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A23" w:rsidRPr="007C6814" w:rsidRDefault="00D04A23" w:rsidP="008B6531">
      <w:pPr>
        <w:spacing w:after="0" w:line="240" w:lineRule="auto"/>
        <w:ind w:left="10620"/>
        <w:rPr>
          <w:rFonts w:ascii="Times New Roman" w:hAnsi="Times New Roman" w:cs="Times New Roman"/>
          <w:sz w:val="24"/>
          <w:szCs w:val="24"/>
        </w:rPr>
      </w:pPr>
      <w:r w:rsidRPr="007C6814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7C6814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:rsidR="00D04A23" w:rsidRPr="007C6814" w:rsidRDefault="00D04A23" w:rsidP="008B6531">
      <w:pPr>
        <w:spacing w:after="0" w:line="240" w:lineRule="auto"/>
        <w:ind w:left="10620"/>
        <w:rPr>
          <w:rFonts w:ascii="Times New Roman" w:hAnsi="Times New Roman" w:cs="Times New Roman"/>
          <w:sz w:val="24"/>
          <w:szCs w:val="24"/>
        </w:rPr>
      </w:pPr>
      <w:r w:rsidRPr="007C681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8B6531">
        <w:rPr>
          <w:rFonts w:ascii="Times New Roman" w:hAnsi="Times New Roman" w:cs="Times New Roman"/>
          <w:sz w:val="24"/>
          <w:szCs w:val="24"/>
        </w:rPr>
        <w:t>Кондинского</w:t>
      </w:r>
      <w:r w:rsidRPr="007C681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04A23" w:rsidRPr="007C6814" w:rsidRDefault="00D04A23" w:rsidP="008B6531">
      <w:pPr>
        <w:spacing w:after="0" w:line="240" w:lineRule="auto"/>
        <w:ind w:left="10620"/>
        <w:rPr>
          <w:rFonts w:ascii="Times New Roman" w:hAnsi="Times New Roman" w:cs="Times New Roman"/>
          <w:sz w:val="24"/>
          <w:szCs w:val="24"/>
        </w:rPr>
      </w:pPr>
      <w:r w:rsidRPr="007C6814">
        <w:rPr>
          <w:rFonts w:ascii="Times New Roman" w:hAnsi="Times New Roman" w:cs="Times New Roman"/>
          <w:sz w:val="24"/>
          <w:szCs w:val="24"/>
        </w:rPr>
        <w:t>от «</w:t>
      </w:r>
      <w:r w:rsidR="006056EF">
        <w:rPr>
          <w:rFonts w:ascii="Times New Roman" w:hAnsi="Times New Roman" w:cs="Times New Roman"/>
          <w:sz w:val="24"/>
          <w:szCs w:val="24"/>
        </w:rPr>
        <w:t>04</w:t>
      </w:r>
      <w:r w:rsidR="00A074E2">
        <w:rPr>
          <w:rFonts w:ascii="Times New Roman" w:hAnsi="Times New Roman" w:cs="Times New Roman"/>
          <w:sz w:val="24"/>
          <w:szCs w:val="24"/>
        </w:rPr>
        <w:t xml:space="preserve"> </w:t>
      </w:r>
      <w:r w:rsidRPr="007C6814">
        <w:rPr>
          <w:rFonts w:ascii="Times New Roman" w:hAnsi="Times New Roman" w:cs="Times New Roman"/>
          <w:sz w:val="24"/>
          <w:szCs w:val="24"/>
        </w:rPr>
        <w:t xml:space="preserve">» </w:t>
      </w:r>
      <w:r w:rsidR="006056EF">
        <w:rPr>
          <w:rFonts w:ascii="Times New Roman" w:hAnsi="Times New Roman" w:cs="Times New Roman"/>
          <w:sz w:val="24"/>
          <w:szCs w:val="24"/>
        </w:rPr>
        <w:t>июня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6056E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года </w:t>
      </w:r>
      <w:r w:rsidRPr="007C6814">
        <w:rPr>
          <w:rFonts w:ascii="Times New Roman" w:hAnsi="Times New Roman" w:cs="Times New Roman"/>
          <w:sz w:val="24"/>
          <w:szCs w:val="24"/>
        </w:rPr>
        <w:t xml:space="preserve">№ </w:t>
      </w:r>
      <w:r w:rsidR="006056EF">
        <w:rPr>
          <w:rFonts w:ascii="Times New Roman" w:hAnsi="Times New Roman" w:cs="Times New Roman"/>
          <w:sz w:val="24"/>
          <w:szCs w:val="24"/>
        </w:rPr>
        <w:t>1292</w:t>
      </w:r>
    </w:p>
    <w:p w:rsidR="001F4856" w:rsidRPr="00A90457" w:rsidRDefault="00D04A23" w:rsidP="008B6531">
      <w:pPr>
        <w:pStyle w:val="20"/>
        <w:numPr>
          <w:ilvl w:val="0"/>
          <w:numId w:val="41"/>
        </w:numPr>
        <w:tabs>
          <w:tab w:val="clear" w:pos="1276"/>
          <w:tab w:val="left" w:pos="426"/>
          <w:tab w:val="left" w:pos="709"/>
          <w:tab w:val="left" w:pos="1418"/>
        </w:tabs>
        <w:spacing w:before="0" w:after="0"/>
        <w:ind w:right="0"/>
        <w:jc w:val="center"/>
        <w:rPr>
          <w:b w:val="0"/>
          <w:sz w:val="26"/>
          <w:szCs w:val="26"/>
        </w:rPr>
      </w:pPr>
      <w:r w:rsidRPr="00A90457">
        <w:rPr>
          <w:b w:val="0"/>
          <w:sz w:val="26"/>
          <w:szCs w:val="26"/>
        </w:rPr>
        <w:t>Основная часть</w:t>
      </w:r>
      <w:r w:rsidR="001F4856" w:rsidRPr="00A90457">
        <w:rPr>
          <w:b w:val="0"/>
          <w:sz w:val="26"/>
          <w:szCs w:val="26"/>
        </w:rPr>
        <w:t xml:space="preserve"> проекта планировки территории.</w:t>
      </w:r>
    </w:p>
    <w:p w:rsidR="00D04A23" w:rsidRPr="001F4856" w:rsidRDefault="001F4856" w:rsidP="008B6531">
      <w:pPr>
        <w:pStyle w:val="aff4"/>
        <w:numPr>
          <w:ilvl w:val="1"/>
          <w:numId w:val="41"/>
        </w:numPr>
        <w:ind w:left="0" w:firstLine="54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Проект планировки территории. </w:t>
      </w:r>
      <w:r w:rsidR="00D04A23" w:rsidRPr="001F4856">
        <w:rPr>
          <w:sz w:val="26"/>
          <w:szCs w:val="26"/>
        </w:rPr>
        <w:t>Графическая часть.</w:t>
      </w:r>
    </w:p>
    <w:p w:rsidR="00D04A23" w:rsidRPr="00A90457" w:rsidRDefault="008B6531" w:rsidP="00A90457">
      <w:pPr>
        <w:pStyle w:val="aff4"/>
        <w:ind w:left="0"/>
        <w:jc w:val="center"/>
        <w:rPr>
          <w:sz w:val="26"/>
          <w:szCs w:val="26"/>
        </w:rPr>
      </w:pPr>
      <w:bookmarkStart w:id="0" w:name="_Toc49120924"/>
      <w:r>
        <w:rPr>
          <w:noProof/>
        </w:rPr>
        <w:drawing>
          <wp:anchor distT="0" distB="0" distL="114300" distR="114300" simplePos="0" relativeHeight="251659264" behindDoc="1" locked="0" layoutInCell="1" allowOverlap="1" wp14:anchorId="3D7E4ABF" wp14:editId="310662B8">
            <wp:simplePos x="0" y="0"/>
            <wp:positionH relativeFrom="column">
              <wp:posOffset>1279084</wp:posOffset>
            </wp:positionH>
            <wp:positionV relativeFrom="paragraph">
              <wp:posOffset>361820</wp:posOffset>
            </wp:positionV>
            <wp:extent cx="7757463" cy="5327780"/>
            <wp:effectExtent l="0" t="0" r="0" b="635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143_1_Чертеж границ зон_лист 1.b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" r="857" b="1719"/>
                    <a:stretch/>
                  </pic:blipFill>
                  <pic:spPr bwMode="auto">
                    <a:xfrm>
                      <a:off x="0" y="0"/>
                      <a:ext cx="7760626" cy="532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A23" w:rsidRPr="007C6814">
        <w:rPr>
          <w:sz w:val="26"/>
          <w:szCs w:val="26"/>
        </w:rPr>
        <w:t xml:space="preserve">Чертеж </w:t>
      </w:r>
      <w:r w:rsidR="00D04A23">
        <w:rPr>
          <w:sz w:val="26"/>
          <w:szCs w:val="26"/>
        </w:rPr>
        <w:t xml:space="preserve">красных линий, чертеж </w:t>
      </w:r>
      <w:r w:rsidR="00D04A23" w:rsidRPr="007C6814">
        <w:rPr>
          <w:sz w:val="26"/>
          <w:szCs w:val="26"/>
        </w:rPr>
        <w:t>границ зон планируемого размещения линейных объектов, чертеж границ зон планируемого размещения линейныхо объектов, подлежащих реконструкции в связи с изменением их местоположения</w:t>
      </w:r>
      <w:bookmarkEnd w:id="0"/>
    </w:p>
    <w:p w:rsidR="00462E74" w:rsidRDefault="00462E74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D04A23" w:rsidRDefault="00D04A23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</w:p>
    <w:p w:rsidR="008B6531" w:rsidRDefault="008B6531" w:rsidP="00D04A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6AD9B0" wp14:editId="6A2DFFA4">
            <wp:extent cx="9304020" cy="6570345"/>
            <wp:effectExtent l="0" t="0" r="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143_1_Чертеж границ зон_лист 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02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23" w:rsidRDefault="008B6531" w:rsidP="008B65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3B4D9C" wp14:editId="6A1D4471">
            <wp:extent cx="9304020" cy="6570345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143_1_Чертеж границ зон_лист 3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02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531" w:rsidRDefault="008B6531" w:rsidP="00411995">
      <w:pPr>
        <w:pStyle w:val="aff4"/>
        <w:ind w:left="0"/>
        <w:jc w:val="center"/>
        <w:rPr>
          <w:sz w:val="26"/>
          <w:szCs w:val="26"/>
        </w:rPr>
        <w:sectPr w:rsidR="008B6531" w:rsidSect="008B6531">
          <w:pgSz w:w="16838" w:h="11906" w:orient="landscape"/>
          <w:pgMar w:top="1134" w:right="1134" w:bottom="424" w:left="851" w:header="708" w:footer="708" w:gutter="0"/>
          <w:cols w:space="708"/>
          <w:docGrid w:linePitch="360"/>
        </w:sectPr>
      </w:pPr>
      <w:bookmarkStart w:id="1" w:name="_Toc49120925"/>
    </w:p>
    <w:p w:rsidR="00D04A23" w:rsidRPr="001F4856" w:rsidRDefault="00D04A23" w:rsidP="00411995">
      <w:pPr>
        <w:pStyle w:val="aff4"/>
        <w:ind w:left="0"/>
        <w:jc w:val="center"/>
        <w:rPr>
          <w:sz w:val="26"/>
          <w:szCs w:val="26"/>
        </w:rPr>
      </w:pPr>
      <w:r w:rsidRPr="001F4856">
        <w:rPr>
          <w:sz w:val="26"/>
          <w:szCs w:val="26"/>
        </w:rPr>
        <w:t>Положение о размещении линейных объектов</w:t>
      </w:r>
      <w:bookmarkEnd w:id="1"/>
    </w:p>
    <w:p w:rsidR="00D04A23" w:rsidRPr="00A90457" w:rsidRDefault="00D04A23" w:rsidP="00A90457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  <w:bookmarkStart w:id="2" w:name="_Toc49120926"/>
      <w:r w:rsidRPr="007C6814">
        <w:rPr>
          <w:sz w:val="26"/>
          <w:szCs w:val="26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 же линейных объектов, подлежащих реконструкции в связи с изменением их местоположения</w:t>
      </w:r>
      <w:bookmarkEnd w:id="2"/>
    </w:p>
    <w:p w:rsidR="00D04A23" w:rsidRDefault="00D04A23" w:rsidP="00E50B63">
      <w:pPr>
        <w:spacing w:after="0" w:line="240" w:lineRule="auto"/>
      </w:pP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 xml:space="preserve">Проектом планировки территории предусмотрено строительство линейного объекта «Реконструкция трубопроводов Мансингьянского месторождения» (далее – Объект). 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>Вид строительства – реконструкция.</w:t>
      </w:r>
    </w:p>
    <w:p w:rsidR="00D04A23" w:rsidRPr="00D04A23" w:rsidRDefault="00D04A23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5A71C5" w:rsidRPr="005A71C5" w:rsidRDefault="005A71C5" w:rsidP="005A71C5">
      <w:pPr>
        <w:pStyle w:val="NGP1"/>
        <w:spacing w:line="240" w:lineRule="auto"/>
        <w:ind w:right="0" w:firstLine="0"/>
        <w:jc w:val="center"/>
        <w:rPr>
          <w:sz w:val="26"/>
          <w:szCs w:val="26"/>
        </w:rPr>
      </w:pPr>
      <w:bookmarkStart w:id="3" w:name="_Toc49120927"/>
      <w:r w:rsidRPr="005A71C5">
        <w:rPr>
          <w:sz w:val="26"/>
          <w:szCs w:val="26"/>
        </w:rPr>
        <w:t>Основные характеристики проектируемых трубопроводов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42"/>
        <w:gridCol w:w="2013"/>
        <w:gridCol w:w="1977"/>
        <w:gridCol w:w="1800"/>
      </w:tblGrid>
      <w:tr w:rsidR="005A71C5" w:rsidRPr="005A71C5" w:rsidTr="00565813">
        <w:tc>
          <w:tcPr>
            <w:tcW w:w="4342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Протяженность, м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 xml:space="preserve">Проектная мощность, </w:t>
            </w:r>
            <w:r w:rsidRPr="005A71C5">
              <w:rPr>
                <w:rFonts w:eastAsia="Calibri"/>
                <w:bCs/>
                <w:sz w:val="26"/>
                <w:szCs w:val="26"/>
              </w:rPr>
              <w:t>м³/сут</w:t>
            </w:r>
          </w:p>
        </w:tc>
        <w:tc>
          <w:tcPr>
            <w:tcW w:w="1800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Рабочее давление, МПа</w:t>
            </w:r>
          </w:p>
        </w:tc>
      </w:tr>
      <w:tr w:rsidR="005A71C5" w:rsidRPr="005A71C5" w:rsidTr="00565813">
        <w:tc>
          <w:tcPr>
            <w:tcW w:w="9994" w:type="dxa"/>
            <w:gridSpan w:val="4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Нефтегазосборные трубопроводы</w:t>
            </w:r>
          </w:p>
        </w:tc>
      </w:tr>
      <w:tr w:rsidR="005A71C5" w:rsidRPr="005A71C5" w:rsidTr="00565813">
        <w:tc>
          <w:tcPr>
            <w:tcW w:w="4342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rPr>
                <w:sz w:val="26"/>
                <w:szCs w:val="26"/>
              </w:rPr>
            </w:pPr>
            <w:r w:rsidRPr="005A71C5">
              <w:rPr>
                <w:color w:val="000000"/>
                <w:sz w:val="26"/>
                <w:szCs w:val="26"/>
              </w:rPr>
              <w:t>Н/провод от К-10 т.вр., инв.№УНГ_0304079 (от К-10М до т.вр.К-10М)</w:t>
            </w: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371,0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237</w:t>
            </w:r>
          </w:p>
        </w:tc>
        <w:tc>
          <w:tcPr>
            <w:tcW w:w="1800" w:type="dxa"/>
            <w:vMerge w:val="restart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4,0</w:t>
            </w:r>
          </w:p>
        </w:tc>
      </w:tr>
      <w:tr w:rsidR="005A71C5" w:rsidRPr="005A71C5" w:rsidTr="00565813">
        <w:tc>
          <w:tcPr>
            <w:tcW w:w="4342" w:type="dxa"/>
            <w:vMerge w:val="restart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rPr>
                <w:sz w:val="26"/>
                <w:szCs w:val="26"/>
              </w:rPr>
            </w:pPr>
            <w:r w:rsidRPr="005A71C5">
              <w:rPr>
                <w:color w:val="000000"/>
                <w:sz w:val="26"/>
                <w:szCs w:val="26"/>
              </w:rPr>
              <w:t>Н/провод от К-12 до т.вр.К-10, инв.№УНГ_0304084 (от К-12М до т.вр.К-10М)</w:t>
            </w: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13,0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65</w:t>
            </w:r>
          </w:p>
        </w:tc>
        <w:tc>
          <w:tcPr>
            <w:tcW w:w="1800" w:type="dxa"/>
            <w:vMerge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</w:p>
        </w:tc>
      </w:tr>
      <w:tr w:rsidR="005A71C5" w:rsidRPr="005A71C5" w:rsidTr="00565813">
        <w:tc>
          <w:tcPr>
            <w:tcW w:w="4342" w:type="dxa"/>
            <w:vMerge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2667,9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248</w:t>
            </w:r>
          </w:p>
        </w:tc>
        <w:tc>
          <w:tcPr>
            <w:tcW w:w="1800" w:type="dxa"/>
            <w:vMerge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</w:p>
        </w:tc>
      </w:tr>
      <w:tr w:rsidR="005A71C5" w:rsidRPr="005A71C5" w:rsidTr="00565813">
        <w:tc>
          <w:tcPr>
            <w:tcW w:w="4342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color w:val="000000"/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ИТОГО</w:t>
            </w: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3051,9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</w:t>
            </w:r>
          </w:p>
        </w:tc>
      </w:tr>
      <w:tr w:rsidR="005A71C5" w:rsidRPr="005A71C5" w:rsidTr="00565813">
        <w:tc>
          <w:tcPr>
            <w:tcW w:w="9994" w:type="dxa"/>
            <w:gridSpan w:val="4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Высоконапорные водоводы</w:t>
            </w:r>
          </w:p>
        </w:tc>
      </w:tr>
      <w:tr w:rsidR="005A71C5" w:rsidRPr="005A71C5" w:rsidTr="00565813">
        <w:tc>
          <w:tcPr>
            <w:tcW w:w="4342" w:type="dxa"/>
            <w:vMerge w:val="restart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rPr>
                <w:sz w:val="26"/>
                <w:szCs w:val="26"/>
              </w:rPr>
            </w:pPr>
            <w:r w:rsidRPr="005A71C5">
              <w:rPr>
                <w:color w:val="000000"/>
                <w:sz w:val="26"/>
                <w:szCs w:val="26"/>
              </w:rPr>
              <w:t>В/водоводы К-4,К-13, инв.№ УНГ_0303939 (от КНС-27 до К-13)</w:t>
            </w: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1643,0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351</w:t>
            </w:r>
          </w:p>
        </w:tc>
        <w:tc>
          <w:tcPr>
            <w:tcW w:w="1800" w:type="dxa"/>
            <w:vMerge w:val="restart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18,0</w:t>
            </w:r>
          </w:p>
        </w:tc>
      </w:tr>
      <w:tr w:rsidR="005A71C5" w:rsidRPr="005A71C5" w:rsidTr="00565813">
        <w:tc>
          <w:tcPr>
            <w:tcW w:w="4342" w:type="dxa"/>
            <w:vMerge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rPr>
                <w:sz w:val="26"/>
                <w:szCs w:val="26"/>
              </w:rPr>
            </w:pP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8,0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770</w:t>
            </w:r>
          </w:p>
        </w:tc>
        <w:tc>
          <w:tcPr>
            <w:tcW w:w="1800" w:type="dxa"/>
            <w:vMerge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</w:p>
        </w:tc>
      </w:tr>
      <w:tr w:rsidR="005A71C5" w:rsidRPr="005A71C5" w:rsidTr="00565813">
        <w:tc>
          <w:tcPr>
            <w:tcW w:w="4342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ИТОГО</w:t>
            </w:r>
          </w:p>
        </w:tc>
        <w:tc>
          <w:tcPr>
            <w:tcW w:w="1875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1651,0</w:t>
            </w:r>
          </w:p>
        </w:tc>
        <w:tc>
          <w:tcPr>
            <w:tcW w:w="1977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</w:t>
            </w:r>
          </w:p>
        </w:tc>
        <w:tc>
          <w:tcPr>
            <w:tcW w:w="1800" w:type="dxa"/>
            <w:vAlign w:val="center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</w:t>
            </w:r>
          </w:p>
        </w:tc>
      </w:tr>
    </w:tbl>
    <w:p w:rsidR="005A71C5" w:rsidRPr="005A71C5" w:rsidRDefault="005A71C5" w:rsidP="005A71C5">
      <w:pPr>
        <w:pStyle w:val="NGP1"/>
        <w:spacing w:line="240" w:lineRule="auto"/>
        <w:ind w:right="0" w:firstLine="0"/>
        <w:rPr>
          <w:sz w:val="26"/>
          <w:szCs w:val="26"/>
        </w:rPr>
      </w:pP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 xml:space="preserve">За рабочее давление в нефтегазосборных трубопроводах принято давление на устье добывающих скважин. В соответствии с </w:t>
      </w:r>
      <w:hyperlink r:id="rId8" w:tooltip="ГОСТ Р 55990-2014 Месторождения нефтяные и газонефтяные. Промысловые трубопроводы. Нормы проектирования" w:history="1">
        <w:r w:rsidRPr="005A71C5">
          <w:rPr>
            <w:sz w:val="26"/>
            <w:szCs w:val="26"/>
          </w:rPr>
          <w:t>ГОСТ Р 55990-2014</w:t>
        </w:r>
      </w:hyperlink>
      <w:r w:rsidRPr="005A71C5">
        <w:rPr>
          <w:sz w:val="26"/>
          <w:szCs w:val="26"/>
        </w:rPr>
        <w:t xml:space="preserve"> п. 7.1.2 и п. 5.3 </w:t>
      </w:r>
      <w:hyperlink r:id="rId9" w:tooltip="СП 284.1325800.2016 Трубопроводы промысловые для нефти и газа. Правила проектирования и производства работ" w:history="1">
        <w:r w:rsidRPr="005A71C5">
          <w:rPr>
            <w:sz w:val="26"/>
            <w:szCs w:val="26"/>
          </w:rPr>
          <w:t>СП 284.1325800.2016</w:t>
        </w:r>
      </w:hyperlink>
      <w:r w:rsidRPr="005A71C5">
        <w:rPr>
          <w:sz w:val="26"/>
          <w:szCs w:val="26"/>
        </w:rPr>
        <w:t xml:space="preserve"> в зависимости от назначения и условий работы проектируемые трубопроводы относятся к III классу. Категория транспортируемого продукта проектируемых трубопроводов согласно табл. 1 </w:t>
      </w:r>
      <w:hyperlink r:id="rId10" w:tooltip="ГОСТ Р 55990-2014 Месторождения нефтяные и газонефтяные. Промысловые трубопроводы. Нормы проектирования" w:history="1">
        <w:r w:rsidRPr="005A71C5">
          <w:rPr>
            <w:sz w:val="26"/>
            <w:szCs w:val="26"/>
          </w:rPr>
          <w:t>ГОСТ Р 55990-2014</w:t>
        </w:r>
      </w:hyperlink>
      <w:r w:rsidRPr="005A71C5">
        <w:rPr>
          <w:sz w:val="26"/>
          <w:szCs w:val="26"/>
        </w:rPr>
        <w:t xml:space="preserve"> принимается 7. По назначению проектируемые трубопроводы принимаются Н1 категории, согласно табл. 3 </w:t>
      </w:r>
      <w:hyperlink r:id="rId11" w:tooltip="ГОСТ Р 55990-2014 Месторождения нефтяные и газонефтяные. Промысловые трубопроводы. Нормы проектирования" w:history="1">
        <w:r w:rsidRPr="005A71C5">
          <w:rPr>
            <w:sz w:val="26"/>
            <w:szCs w:val="26"/>
          </w:rPr>
          <w:t>ГОСТ Р 55990-2014</w:t>
        </w:r>
      </w:hyperlink>
      <w:r w:rsidRPr="005A71C5">
        <w:rPr>
          <w:sz w:val="26"/>
          <w:szCs w:val="26"/>
        </w:rPr>
        <w:t xml:space="preserve"> и III категории по табл. 1 </w:t>
      </w:r>
      <w:hyperlink r:id="rId12" w:tooltip="СП 284.1325800.2016 Трубопроводы промысловые для нефти и газа. Правила проектирования и производства работ" w:history="1">
        <w:r w:rsidRPr="005A71C5">
          <w:rPr>
            <w:sz w:val="26"/>
            <w:szCs w:val="26"/>
          </w:rPr>
          <w:t>СП 284.1325800.2016</w:t>
        </w:r>
      </w:hyperlink>
      <w:r w:rsidRPr="005A71C5">
        <w:rPr>
          <w:sz w:val="26"/>
          <w:szCs w:val="26"/>
        </w:rPr>
        <w:t>.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 xml:space="preserve">За рабочее давление в высоконапорных водоводах согласно п.6.4.1.43 </w:t>
      </w:r>
      <w:hyperlink r:id="rId13" w:tooltip="ГОСТ Р 58367-2019 Обустройство месторождений нефти на суше. Технологическое проектирование" w:history="1">
        <w:r w:rsidRPr="005A71C5">
          <w:rPr>
            <w:sz w:val="26"/>
            <w:szCs w:val="26"/>
          </w:rPr>
          <w:t>ГОСТ Р 58367-2019</w:t>
        </w:r>
      </w:hyperlink>
      <w:r w:rsidRPr="005A71C5">
        <w:rPr>
          <w:sz w:val="26"/>
          <w:szCs w:val="26"/>
        </w:rPr>
        <w:t xml:space="preserve"> принимается максимальное давление, создаваемое насосами при минимальной расчетной производительности, с учетом подпора и разности геодезических отметок рельефа местности. Проектируемый высоконапорный водовод относится к III классу согласно п.7.1.3 </w:t>
      </w:r>
      <w:hyperlink r:id="rId14" w:tooltip="ГОСТ Р 55990-2014 Месторождения нефтяные и газонефтяные. Промысловые трубопроводы. Нормы проектирования" w:history="1">
        <w:r w:rsidRPr="005A71C5">
          <w:rPr>
            <w:sz w:val="26"/>
            <w:szCs w:val="26"/>
          </w:rPr>
          <w:t>ГОСТ Р 55990-2014</w:t>
        </w:r>
      </w:hyperlink>
      <w:r w:rsidRPr="005A71C5">
        <w:rPr>
          <w:sz w:val="26"/>
          <w:szCs w:val="26"/>
        </w:rPr>
        <w:t xml:space="preserve"> и п. 5.3 </w:t>
      </w:r>
      <w:hyperlink r:id="rId15" w:tooltip="СП 284.1325800.2016 Трубопроводы промысловые для нефти и газа. Правила проектирования и производства работ" w:history="1">
        <w:r w:rsidRPr="005A71C5">
          <w:rPr>
            <w:sz w:val="26"/>
            <w:szCs w:val="26"/>
          </w:rPr>
          <w:t>СП 284.1325800.2016</w:t>
        </w:r>
      </w:hyperlink>
      <w:r w:rsidRPr="005A71C5">
        <w:rPr>
          <w:sz w:val="26"/>
          <w:szCs w:val="26"/>
        </w:rPr>
        <w:t xml:space="preserve">. Категория транспортируемого продукта проектируемого высоконапорного водовода согласно табл. 1 </w:t>
      </w:r>
      <w:hyperlink r:id="rId16" w:tooltip="ГОСТ Р 55990-2014 Месторождения нефтяные и газонефтяные. Промысловые трубопроводы. Нормы проектирования" w:history="1">
        <w:r w:rsidRPr="005A71C5">
          <w:rPr>
            <w:sz w:val="26"/>
            <w:szCs w:val="26"/>
          </w:rPr>
          <w:t>ГОСТ Р 55990-2014</w:t>
        </w:r>
      </w:hyperlink>
      <w:r w:rsidRPr="005A71C5">
        <w:rPr>
          <w:sz w:val="26"/>
          <w:szCs w:val="26"/>
        </w:rPr>
        <w:t xml:space="preserve"> принимается 9. По назначению проектируемый высоконапорный водовод принимается С категории, согласно табл. 3 </w:t>
      </w:r>
      <w:hyperlink r:id="rId17" w:tooltip="ГОСТ Р 55990-2014 Месторождения нефтяные и газонефтяные. Промысловые трубопроводы. Нормы проектирования" w:history="1">
        <w:r w:rsidRPr="005A71C5">
          <w:rPr>
            <w:sz w:val="26"/>
            <w:szCs w:val="26"/>
          </w:rPr>
          <w:t>ГОСТ Р 55990-2014</w:t>
        </w:r>
      </w:hyperlink>
      <w:r w:rsidRPr="005A71C5">
        <w:rPr>
          <w:sz w:val="26"/>
          <w:szCs w:val="26"/>
        </w:rPr>
        <w:t xml:space="preserve"> и II категории по табл. 1 </w:t>
      </w:r>
      <w:hyperlink r:id="rId18" w:tooltip="СП 284.1325800.2016 Трубопроводы промысловые для нефти и газа. Правила проектирования и производства работ" w:history="1">
        <w:r w:rsidRPr="005A71C5">
          <w:rPr>
            <w:sz w:val="26"/>
            <w:szCs w:val="26"/>
          </w:rPr>
          <w:t>СП 284.1325800.2016</w:t>
        </w:r>
      </w:hyperlink>
      <w:r w:rsidRPr="005A71C5">
        <w:rPr>
          <w:sz w:val="26"/>
          <w:szCs w:val="26"/>
        </w:rPr>
        <w:t>.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>Прокладка трубопроводов осуществляется подземно по рельефу местности. Минимальная глубина заложения до верхней образующей трубы принята: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>- для нефтегазосборных трубопроводов: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ab/>
      </w:r>
      <w:r w:rsidRPr="005A71C5">
        <w:rPr>
          <w:sz w:val="26"/>
          <w:szCs w:val="26"/>
        </w:rPr>
        <w:tab/>
        <w:t>на минеральных грунтах – не менее 0,8 м;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ab/>
      </w:r>
      <w:r w:rsidRPr="005A71C5">
        <w:rPr>
          <w:sz w:val="26"/>
          <w:szCs w:val="26"/>
        </w:rPr>
        <w:tab/>
        <w:t>на болоте – не менее 0,6 м;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>- для водоводов высоконапорных: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ab/>
      </w:r>
      <w:r w:rsidRPr="005A71C5">
        <w:rPr>
          <w:sz w:val="26"/>
          <w:szCs w:val="26"/>
        </w:rPr>
        <w:tab/>
        <w:t>на минеральных грунтах и болоте – не менее 1,8 м.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>Для производства обслуживания и ремонта, a также уменьшения отрицательного воздействия на окружающую среду предусмотрена установка запорной арматуры в начале каждого ответвления на расстоянии и на врезке проектируемых трубопроводов в существующие трубопроводы. Границы земельных участков под размещение узлов запорной арматуры сформированы с учетом расстояния, допускающего установку монтажного узла, его ремонт и безопасную эксплуатацию.</w:t>
      </w:r>
    </w:p>
    <w:p w:rsidR="005A71C5" w:rsidRPr="005A71C5" w:rsidRDefault="005A71C5" w:rsidP="005A71C5">
      <w:pPr>
        <w:pStyle w:val="ae"/>
        <w:spacing w:line="240" w:lineRule="auto"/>
        <w:rPr>
          <w:sz w:val="26"/>
          <w:szCs w:val="26"/>
        </w:rPr>
      </w:pPr>
      <w:r w:rsidRPr="005A71C5">
        <w:rPr>
          <w:sz w:val="26"/>
          <w:szCs w:val="26"/>
        </w:rPr>
        <w:t>Проектом предусмотрен демонтаж существующих трубопроводов. Перед проведением демонтажных работ следует провести обследование общего технического состояния трубопроводов, ограждений, задвижек. Определить наличие продукта в недействующих трубопроводах.</w:t>
      </w:r>
    </w:p>
    <w:p w:rsidR="005A71C5" w:rsidRPr="005A71C5" w:rsidRDefault="005A71C5" w:rsidP="005A71C5">
      <w:pPr>
        <w:pStyle w:val="NGP1"/>
        <w:spacing w:line="240" w:lineRule="auto"/>
        <w:ind w:right="142"/>
        <w:rPr>
          <w:sz w:val="26"/>
          <w:szCs w:val="26"/>
          <w:highlight w:val="yellow"/>
        </w:rPr>
      </w:pPr>
    </w:p>
    <w:p w:rsidR="005A71C5" w:rsidRPr="005A71C5" w:rsidRDefault="005A71C5" w:rsidP="005A71C5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  <w:r w:rsidRPr="005A71C5">
        <w:rPr>
          <w:sz w:val="26"/>
          <w:szCs w:val="26"/>
        </w:rPr>
        <w:t>Объемы демонтажных работ</w:t>
      </w:r>
    </w:p>
    <w:tbl>
      <w:tblPr>
        <w:tblStyle w:val="ad"/>
        <w:tblW w:w="482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05"/>
        <w:gridCol w:w="1255"/>
        <w:gridCol w:w="640"/>
        <w:gridCol w:w="1084"/>
        <w:gridCol w:w="715"/>
        <w:gridCol w:w="642"/>
        <w:gridCol w:w="10"/>
        <w:gridCol w:w="668"/>
        <w:gridCol w:w="626"/>
        <w:gridCol w:w="646"/>
        <w:gridCol w:w="905"/>
        <w:gridCol w:w="18"/>
        <w:gridCol w:w="705"/>
        <w:gridCol w:w="18"/>
        <w:gridCol w:w="715"/>
        <w:gridCol w:w="636"/>
      </w:tblGrid>
      <w:tr w:rsidR="005A71C5" w:rsidRPr="005A71C5" w:rsidTr="00565813">
        <w:trPr>
          <w:trHeight w:val="20"/>
          <w:tblHeader/>
        </w:trPr>
        <w:tc>
          <w:tcPr>
            <w:tcW w:w="444" w:type="pct"/>
            <w:vMerge w:val="restar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Наименование этапа строительства</w:t>
            </w:r>
          </w:p>
        </w:tc>
        <w:tc>
          <w:tcPr>
            <w:tcW w:w="616" w:type="pct"/>
            <w:vMerge w:val="restar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Наименование демонтируемого участка</w:t>
            </w:r>
          </w:p>
        </w:tc>
        <w:tc>
          <w:tcPr>
            <w:tcW w:w="1845" w:type="pct"/>
            <w:gridSpan w:val="6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Демонтируемые трубопроводы</w:t>
            </w:r>
          </w:p>
        </w:tc>
        <w:tc>
          <w:tcPr>
            <w:tcW w:w="624" w:type="pct"/>
            <w:gridSpan w:val="2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Действующий / недействующий</w:t>
            </w:r>
          </w:p>
        </w:tc>
        <w:tc>
          <w:tcPr>
            <w:tcW w:w="444" w:type="pct"/>
            <w:vMerge w:val="restart"/>
          </w:tcPr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Демонтаж трубопровода до/после производства работ по прокладке</w:t>
            </w:r>
          </w:p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проект. тр.</w:t>
            </w:r>
          </w:p>
        </w:tc>
        <w:tc>
          <w:tcPr>
            <w:tcW w:w="715" w:type="pct"/>
            <w:gridSpan w:val="4"/>
          </w:tcPr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Демонтируемые задвижки</w:t>
            </w:r>
          </w:p>
        </w:tc>
        <w:tc>
          <w:tcPr>
            <w:tcW w:w="312" w:type="pct"/>
            <w:vMerge w:val="restart"/>
          </w:tcPr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Демонтируемые сущ. ограждения, м</w:t>
            </w:r>
          </w:p>
        </w:tc>
      </w:tr>
      <w:tr w:rsidR="005A71C5" w:rsidRPr="005A71C5" w:rsidTr="00565813">
        <w:trPr>
          <w:trHeight w:val="20"/>
          <w:tblHeader/>
        </w:trPr>
        <w:tc>
          <w:tcPr>
            <w:tcW w:w="444" w:type="pct"/>
            <w:vMerge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16" w:type="pct"/>
            <w:vMerge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4" w:type="pc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  <w:lang w:val="en-US"/>
              </w:rPr>
              <w:t>Dn</w:t>
            </w:r>
            <w:r w:rsidRPr="005A71C5">
              <w:rPr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532" w:type="pc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Назначение демонтируемого тр.</w:t>
            </w:r>
          </w:p>
        </w:tc>
        <w:tc>
          <w:tcPr>
            <w:tcW w:w="351" w:type="pc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Глубина, м</w:t>
            </w:r>
          </w:p>
        </w:tc>
        <w:tc>
          <w:tcPr>
            <w:tcW w:w="315" w:type="pc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Длина, м</w:t>
            </w:r>
          </w:p>
        </w:tc>
        <w:tc>
          <w:tcPr>
            <w:tcW w:w="333" w:type="pct"/>
            <w:gridSpan w:val="2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Масса, т</w:t>
            </w:r>
          </w:p>
        </w:tc>
        <w:tc>
          <w:tcPr>
            <w:tcW w:w="307" w:type="pc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16" w:type="pct"/>
          </w:tcPr>
          <w:p w:rsidR="005A71C5" w:rsidRPr="005A71C5" w:rsidRDefault="005A71C5" w:rsidP="00565813">
            <w:pPr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444" w:type="pct"/>
            <w:vMerge/>
          </w:tcPr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5" w:type="pct"/>
            <w:gridSpan w:val="2"/>
          </w:tcPr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Диаметр, кол-во</w:t>
            </w:r>
            <w:r w:rsidRPr="005A71C5">
              <w:rPr>
                <w:sz w:val="24"/>
                <w:szCs w:val="24"/>
              </w:rPr>
              <w:t xml:space="preserve"> </w:t>
            </w:r>
            <w:r w:rsidRPr="005A71C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360" w:type="pct"/>
            <w:gridSpan w:val="2"/>
          </w:tcPr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A71C5">
              <w:rPr>
                <w:color w:val="000000"/>
                <w:sz w:val="24"/>
                <w:szCs w:val="24"/>
              </w:rPr>
              <w:t>Масса, т</w:t>
            </w:r>
          </w:p>
        </w:tc>
        <w:tc>
          <w:tcPr>
            <w:tcW w:w="312" w:type="pct"/>
            <w:vMerge/>
          </w:tcPr>
          <w:p w:rsidR="005A71C5" w:rsidRPr="005A71C5" w:rsidRDefault="005A71C5" w:rsidP="005658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2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3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1486"/>
              </w:tabs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6</w:t>
            </w:r>
          </w:p>
        </w:tc>
        <w:tc>
          <w:tcPr>
            <w:tcW w:w="333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9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10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11</w:t>
            </w:r>
          </w:p>
        </w:tc>
        <w:tc>
          <w:tcPr>
            <w:tcW w:w="36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13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В/водоводы К-4,К-13, инв№УНГ_0303939 (от КНС-27 до К-13)</w:t>
            </w:r>
          </w:p>
        </w:tc>
        <w:tc>
          <w:tcPr>
            <w:tcW w:w="616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В/водоводы К-4,К-13, инв№УНГ_0303939 (от КНС-27 до К-13)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114х10</w:t>
            </w:r>
          </w:p>
        </w:tc>
        <w:tc>
          <w:tcPr>
            <w:tcW w:w="532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1486"/>
              </w:tabs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Высоконапорный водовод</w:t>
            </w:r>
          </w:p>
        </w:tc>
        <w:tc>
          <w:tcPr>
            <w:tcW w:w="351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1,5-1,6</w:t>
            </w:r>
          </w:p>
        </w:tc>
        <w:tc>
          <w:tcPr>
            <w:tcW w:w="315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1605,0</w:t>
            </w:r>
          </w:p>
        </w:tc>
        <w:tc>
          <w:tcPr>
            <w:tcW w:w="333" w:type="pct"/>
            <w:gridSpan w:val="2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41,17</w:t>
            </w:r>
          </w:p>
        </w:tc>
        <w:tc>
          <w:tcPr>
            <w:tcW w:w="307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+</w:t>
            </w:r>
          </w:p>
        </w:tc>
        <w:tc>
          <w:tcPr>
            <w:tcW w:w="316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444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после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  <w:lang w:val="en-US"/>
              </w:rPr>
              <w:t>DN</w:t>
            </w:r>
            <w:r w:rsidRPr="005A71C5">
              <w:rPr>
                <w:sz w:val="24"/>
                <w:szCs w:val="24"/>
              </w:rPr>
              <w:t>100 - 2 шт.</w:t>
            </w:r>
          </w:p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  <w:lang w:val="en-US"/>
              </w:rPr>
              <w:t>DN</w:t>
            </w:r>
            <w:r w:rsidRPr="005A71C5">
              <w:rPr>
                <w:sz w:val="24"/>
                <w:szCs w:val="24"/>
              </w:rPr>
              <w:t>150 - 1 шт.</w:t>
            </w:r>
          </w:p>
        </w:tc>
        <w:tc>
          <w:tcPr>
            <w:tcW w:w="36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  <w:lang w:val="en-US"/>
              </w:rPr>
              <w:t>0</w:t>
            </w:r>
            <w:r w:rsidRPr="005A71C5">
              <w:rPr>
                <w:sz w:val="24"/>
                <w:szCs w:val="24"/>
              </w:rPr>
              <w:t>,320</w:t>
            </w:r>
          </w:p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0,332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6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148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51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5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" w:type="pct"/>
            <w:gridSpan w:val="2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  <w:lang w:val="en-US"/>
              </w:rPr>
              <w:t>DN</w:t>
            </w:r>
            <w:r w:rsidRPr="005A71C5">
              <w:rPr>
                <w:sz w:val="24"/>
                <w:szCs w:val="24"/>
              </w:rPr>
              <w:t>100 - 1 шт.</w:t>
            </w:r>
          </w:p>
        </w:tc>
        <w:tc>
          <w:tcPr>
            <w:tcW w:w="36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  <w:lang w:val="en-US"/>
              </w:rPr>
              <w:t>0</w:t>
            </w:r>
            <w:r w:rsidRPr="005A71C5">
              <w:rPr>
                <w:sz w:val="24"/>
                <w:szCs w:val="24"/>
              </w:rPr>
              <w:t>,160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Н/провод от К-10 т.вр., УНГ_0304079 (от К-10М до т.вр.К-10М)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Н/провод от К-10 т.вр., УНГ_0304079 (от К-10М до т.вр.К-10М)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159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Нефтегазосборный трубопровод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1,2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365,0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8,26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+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после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159</w:t>
            </w:r>
            <w:r w:rsidRPr="005A71C5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Нефтегазосборный трубопровод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1,2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7,0</w:t>
            </w:r>
            <w:r w:rsidRPr="005A71C5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0,16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+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после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Н/провод от К-12 до т.вр.К-10, инв.№УНГ_0304084 (от К-12М до т.вр.К-10М)</w:t>
            </w:r>
          </w:p>
        </w:tc>
        <w:tc>
          <w:tcPr>
            <w:tcW w:w="616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Н/провод от К-12 до т.вр.К-10, инв.№УНГ_0304084 (от К-12М до т.вр.К-10М)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159</w:t>
            </w:r>
          </w:p>
        </w:tc>
        <w:tc>
          <w:tcPr>
            <w:tcW w:w="532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Нефтегазосборный трубопровод</w:t>
            </w:r>
          </w:p>
        </w:tc>
        <w:tc>
          <w:tcPr>
            <w:tcW w:w="351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От 1,0 до 1,2</w:t>
            </w:r>
          </w:p>
        </w:tc>
        <w:tc>
          <w:tcPr>
            <w:tcW w:w="320" w:type="pct"/>
            <w:gridSpan w:val="2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2076</w:t>
            </w:r>
          </w:p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(1443,0+633)</w:t>
            </w:r>
          </w:p>
        </w:tc>
        <w:tc>
          <w:tcPr>
            <w:tcW w:w="328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47,0</w:t>
            </w:r>
          </w:p>
        </w:tc>
        <w:tc>
          <w:tcPr>
            <w:tcW w:w="307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+</w:t>
            </w:r>
          </w:p>
        </w:tc>
        <w:tc>
          <w:tcPr>
            <w:tcW w:w="316" w:type="pct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gridSpan w:val="2"/>
            <w:vMerge w:val="restar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после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DN150-1 шт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0,182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3х2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6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1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8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gridSpan w:val="2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DN150-1 шт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0,182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-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6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1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" w:type="pct"/>
            <w:gridSpan w:val="2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8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gridSpan w:val="2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DN150-1 шт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0,182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  <w:lang w:val="en-US"/>
              </w:rPr>
            </w:pPr>
            <w:r w:rsidRPr="005A71C5">
              <w:rPr>
                <w:sz w:val="24"/>
                <w:szCs w:val="24"/>
                <w:lang w:val="en-US"/>
              </w:rPr>
              <w:t>3х2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6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159</w:t>
            </w:r>
          </w:p>
        </w:tc>
        <w:tc>
          <w:tcPr>
            <w:tcW w:w="532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надземно H=2,5м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66,0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1,49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+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после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616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159</w:t>
            </w:r>
            <w:r w:rsidRPr="005A71C5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32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1,22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10,52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0,242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+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после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ind w:left="-108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DN150-3 шт 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0,546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9х112</w:t>
            </w:r>
          </w:p>
        </w:tc>
      </w:tr>
      <w:tr w:rsidR="005A71C5" w:rsidRPr="005A71C5" w:rsidTr="00565813">
        <w:trPr>
          <w:trHeight w:val="20"/>
        </w:trPr>
        <w:tc>
          <w:tcPr>
            <w:tcW w:w="444" w:type="pct"/>
            <w:vMerge/>
            <w:shd w:val="clear" w:color="auto" w:fill="auto"/>
            <w:vAlign w:val="center"/>
          </w:tcPr>
          <w:p w:rsidR="005A71C5" w:rsidRPr="005A71C5" w:rsidRDefault="005A71C5" w:rsidP="00565813">
            <w:pPr>
              <w:pStyle w:val="10NGP"/>
              <w:rPr>
                <w:sz w:val="24"/>
                <w:szCs w:val="24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5A71C5" w:rsidRPr="005A71C5" w:rsidRDefault="005A71C5" w:rsidP="00565813">
            <w:pPr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114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Нефтегазосборный трубопровод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1,2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14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0,15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+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после</w:t>
            </w:r>
          </w:p>
        </w:tc>
        <w:tc>
          <w:tcPr>
            <w:tcW w:w="355" w:type="pct"/>
            <w:gridSpan w:val="2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 w:right="-172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DN150-1 шт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0,182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5A71C5" w:rsidRPr="005A71C5" w:rsidRDefault="005A71C5" w:rsidP="00565813">
            <w:pPr>
              <w:tabs>
                <w:tab w:val="left" w:pos="34"/>
              </w:tabs>
              <w:ind w:left="34"/>
              <w:jc w:val="center"/>
              <w:rPr>
                <w:sz w:val="24"/>
                <w:szCs w:val="24"/>
              </w:rPr>
            </w:pPr>
            <w:r w:rsidRPr="005A71C5">
              <w:rPr>
                <w:sz w:val="24"/>
                <w:szCs w:val="24"/>
              </w:rPr>
              <w:t>-</w:t>
            </w:r>
          </w:p>
        </w:tc>
      </w:tr>
    </w:tbl>
    <w:p w:rsidR="005A71C5" w:rsidRPr="005A71C5" w:rsidRDefault="005A71C5" w:rsidP="005A71C5">
      <w:pPr>
        <w:pStyle w:val="NGP1"/>
        <w:spacing w:line="240" w:lineRule="auto"/>
        <w:ind w:right="0" w:firstLine="0"/>
        <w:rPr>
          <w:sz w:val="26"/>
          <w:szCs w:val="26"/>
          <w:highlight w:val="yellow"/>
        </w:rPr>
      </w:pPr>
    </w:p>
    <w:p w:rsidR="005A71C5" w:rsidRPr="005A71C5" w:rsidRDefault="005A71C5" w:rsidP="005A71C5">
      <w:pPr>
        <w:pStyle w:val="NGP1"/>
        <w:spacing w:line="240" w:lineRule="auto"/>
        <w:ind w:right="142"/>
        <w:rPr>
          <w:sz w:val="26"/>
          <w:szCs w:val="26"/>
        </w:rPr>
      </w:pPr>
      <w:r w:rsidRPr="005A71C5">
        <w:rPr>
          <w:sz w:val="26"/>
          <w:szCs w:val="26"/>
        </w:rPr>
        <w:t>Проектом планировки территории устанавливаются границы зон планируемого размещения линейных объектов, границы зон планируемого размещения линейных объектов, подлежащих реконструкции в связи с изменением их местоположения. Площадь границ зон размещения Объекта определена графическим способом в соответствии с нормами отвода земельных участков для линейных объектов с учетом переменного значения ширины полосы отвода и составляет 17,0444 га.</w:t>
      </w:r>
    </w:p>
    <w:p w:rsidR="005A71C5" w:rsidRPr="005A71C5" w:rsidRDefault="005A71C5" w:rsidP="005A71C5">
      <w:pPr>
        <w:pStyle w:val="NGP1"/>
        <w:spacing w:line="240" w:lineRule="auto"/>
        <w:ind w:right="142"/>
        <w:rPr>
          <w:sz w:val="26"/>
          <w:szCs w:val="26"/>
        </w:rPr>
      </w:pPr>
    </w:p>
    <w:p w:rsidR="005A71C5" w:rsidRPr="005A71C5" w:rsidRDefault="005A71C5" w:rsidP="005A71C5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  <w:r w:rsidRPr="005A71C5">
        <w:rPr>
          <w:sz w:val="26"/>
          <w:szCs w:val="26"/>
        </w:rPr>
        <w:t>Сведения о площади земель в границах зон планируемого размещения линейного объекта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1985"/>
        <w:gridCol w:w="1984"/>
      </w:tblGrid>
      <w:tr w:rsidR="005A71C5" w:rsidRPr="005A71C5" w:rsidTr="005A71C5">
        <w:tc>
          <w:tcPr>
            <w:tcW w:w="6237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Ед. измерения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Значение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Общая площадь земель,</w:t>
            </w:r>
          </w:p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 xml:space="preserve"> в том числе: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га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17,0444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A71C5">
            <w:pPr>
              <w:pStyle w:val="NGP1"/>
              <w:numPr>
                <w:ilvl w:val="0"/>
                <w:numId w:val="2"/>
              </w:numPr>
              <w:spacing w:line="240" w:lineRule="auto"/>
              <w:ind w:right="142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Площадь ранее предоставленных в аренду земельных участков, из них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0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га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13,6487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 земли лесного фонда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га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  <w:highlight w:val="yellow"/>
              </w:rPr>
            </w:pPr>
            <w:r w:rsidRPr="005A71C5">
              <w:rPr>
                <w:sz w:val="26"/>
                <w:szCs w:val="26"/>
              </w:rPr>
              <w:t>5,8157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 земли населенных пунктов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3,8058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 земли промышленности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га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4,0272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A71C5">
            <w:pPr>
              <w:pStyle w:val="NGP1"/>
              <w:numPr>
                <w:ilvl w:val="0"/>
                <w:numId w:val="2"/>
              </w:numPr>
              <w:spacing w:line="240" w:lineRule="auto"/>
              <w:ind w:right="142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Площадь испрашиваемых земельных участков, из них: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га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3,3957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 земли лесного фонда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га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3,3177</w:t>
            </w:r>
          </w:p>
        </w:tc>
      </w:tr>
      <w:tr w:rsidR="005A71C5" w:rsidRPr="005A71C5" w:rsidTr="005A71C5">
        <w:tc>
          <w:tcPr>
            <w:tcW w:w="6237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- земли запаса</w:t>
            </w:r>
          </w:p>
        </w:tc>
        <w:tc>
          <w:tcPr>
            <w:tcW w:w="1985" w:type="dxa"/>
          </w:tcPr>
          <w:p w:rsidR="005A71C5" w:rsidRPr="005A71C5" w:rsidRDefault="005A71C5" w:rsidP="00565813">
            <w:pPr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га</w:t>
            </w:r>
          </w:p>
        </w:tc>
        <w:tc>
          <w:tcPr>
            <w:tcW w:w="1984" w:type="dxa"/>
          </w:tcPr>
          <w:p w:rsidR="005A71C5" w:rsidRPr="005A71C5" w:rsidRDefault="005A71C5" w:rsidP="00565813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5A71C5">
              <w:rPr>
                <w:sz w:val="26"/>
                <w:szCs w:val="26"/>
              </w:rPr>
              <w:t>0,0780</w:t>
            </w:r>
          </w:p>
        </w:tc>
      </w:tr>
    </w:tbl>
    <w:p w:rsidR="00A074E2" w:rsidRDefault="00A074E2" w:rsidP="00857028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</w:p>
    <w:p w:rsidR="00D04A23" w:rsidRPr="00857028" w:rsidRDefault="00D04A23" w:rsidP="00857028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  <w:r w:rsidRPr="00857028">
        <w:rPr>
          <w:sz w:val="26"/>
          <w:szCs w:val="26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3"/>
    </w:p>
    <w:p w:rsidR="00D04A23" w:rsidRDefault="00D04A23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D04A23" w:rsidRPr="00D77F5D" w:rsidRDefault="00D77F5D" w:rsidP="00D04A23">
      <w:pPr>
        <w:pStyle w:val="ae"/>
        <w:spacing w:line="240" w:lineRule="auto"/>
        <w:rPr>
          <w:sz w:val="26"/>
          <w:szCs w:val="26"/>
        </w:rPr>
      </w:pPr>
      <w:r w:rsidRPr="00D77F5D">
        <w:rPr>
          <w:sz w:val="26"/>
          <w:szCs w:val="26"/>
        </w:rPr>
        <w:t>В административном отношении проектируемый Объект расположен в Тюменской области, Ханты-Мансийском автономном округе - Югра, Кондинском районе, на территории Мансингьянского месторождения.</w:t>
      </w:r>
    </w:p>
    <w:p w:rsidR="00D04A23" w:rsidRDefault="00D04A23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D04A23" w:rsidRDefault="00D04A23" w:rsidP="00D04A23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  <w:bookmarkStart w:id="4" w:name="_Toc49120928"/>
      <w:r w:rsidRPr="007A2F8A">
        <w:rPr>
          <w:sz w:val="26"/>
          <w:szCs w:val="26"/>
        </w:rPr>
        <w:t>Перечень координат характерных точек границ зон планируемого размещения линейных объектов</w:t>
      </w:r>
      <w:bookmarkEnd w:id="4"/>
    </w:p>
    <w:p w:rsidR="00772A6E" w:rsidRDefault="00772A6E" w:rsidP="00D04A23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</w:p>
    <w:p w:rsidR="00772A6E" w:rsidRDefault="00772A6E" w:rsidP="00772A6E">
      <w:pPr>
        <w:pStyle w:val="NGP1"/>
        <w:spacing w:line="240" w:lineRule="auto"/>
        <w:ind w:right="142" w:firstLine="0"/>
        <w:rPr>
          <w:sz w:val="26"/>
          <w:szCs w:val="26"/>
        </w:rPr>
        <w:sectPr w:rsidR="00772A6E" w:rsidSect="00A074E2">
          <w:pgSz w:w="11906" w:h="16838"/>
          <w:pgMar w:top="1134" w:right="424" w:bottom="851" w:left="1134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6"/>
        <w:gridCol w:w="1559"/>
        <w:gridCol w:w="1668"/>
      </w:tblGrid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№ точки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X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Y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4683" w:type="dxa"/>
            <w:gridSpan w:val="3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МСК 86, зона 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937716,67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2434212,83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937716,77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2434207,9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937716,95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2434199,38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937717,83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2434156,24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937576,68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2434153,14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937575,97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2434185,05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937559,04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2434184,68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937546,68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2434183,86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937534,46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2434181,89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937522,48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2434178,84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937499,09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2434171,77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937497,85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2434166,37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937496,02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2434157,25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937494,85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2434148,04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937494,24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2434138,73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937483,13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2433696,29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937508,82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2433695,73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937505,38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2433563,17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937479,46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2433562,05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937463,99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2433130,39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937457,84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2433130,61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937385,92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2433133,17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937376,33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2433133,2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937366,76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2433132,54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937357,31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2433131,22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937353,98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2433130,61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937341,75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2433128,92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937329,4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2433128,19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937317,02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2433128,34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937173,99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2433135,89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937152,91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2433125,15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937151,88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2433123,21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937152,28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2433120,47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937153,36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2433113,04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937127,03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2433114,17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937125,73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2433147,87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937135,68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2433146,64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937168,24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2433163,24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937318,41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2433155,35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937328,78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2433155,16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937339,13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2433155,79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937349,35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2433157,23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937352,57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2433157,78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937363,92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2433159,4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937375,38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2433160,16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937386,86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2433160,16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937432,6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2433158,54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937437,94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2433158,35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937450,09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2433497,05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937442,97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2433497,18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937445,92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2433552,65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937446,43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2433562,3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937446,88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2433634,04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937450,63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2433701,66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937449,85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2433737,65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937450,11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2433747,67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937452,18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2433747,53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937457,4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2433747,16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937467,26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2434139,42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937467,95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2434150,53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937469,42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2434161,6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937471,56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2434172,52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937476,3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2434193,06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937514,65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2434204,7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937528,96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2434208,33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937543,62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2434210,67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937558,44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2434211,65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937602,44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2434212,62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937603,06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2434184,18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937603,14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2434180,71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937612,35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2434180,92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937690,26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2434182,65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937689,67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2434208,78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937689,59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2434212,22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939221,17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2436871,79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939238,13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2436870,84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939237,83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2436865,26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939245,26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2436864,49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939240,56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2436828,21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939211,74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2436831,72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939213,6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2436845,81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939130,33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2436850,48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939107,39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2436851,77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939105,73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2436851,86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939103,2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2436805,98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939103,03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2436802,83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939102,86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2436799,73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939102,92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2436796,58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939102,78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2436775,93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2436719,32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939102,24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2436715,41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939102,09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2436711,49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939101,94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2436707,51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939077,48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2436322,68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939077,38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2436322,03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939077,39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2436321,32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939077,29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2436320,61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939066,24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2436110,14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939066,15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2436109,22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939066,16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2436108,29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939066,07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2436107,36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939054,67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2435935,43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939054,58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2435934,34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939054,49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2435933,25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939054,51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2435932,16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939048,75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2435815,71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939070,01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2435814,33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939075,08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2435814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939071,34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2435735,63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939065,63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2435735,99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939044,87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2435737,33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939038,49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2435608,52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2435607,92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939038,51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2435607,38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939038,41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2435606,83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939034,29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2435534,72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939031,98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2435494,2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939020,93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2435300,85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939041,31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2435299,76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939044,09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2435299,61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939042,21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2435255,82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939039,12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2435211,07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939036,45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2435211,25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939015,89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2435212,66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2435175,98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939013,81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2435175,28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939013,72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2435174,57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939013,73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2435173,8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939000,73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2434982,42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939000,64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2434980,8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939000,56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2434979,11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939000,48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2434977,47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938999,47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2434953,21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938999,38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2434952,01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938999,29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2434950,7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938999,31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2434949,46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938995,3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2434882,51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938996,02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2434882,47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938997,72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2434908,33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939015,84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2434907,18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939021,05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2434906,85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939020,09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2434891,18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939019,47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2434881,08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939042,27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2434879,73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939042,85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2434890,03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939043,11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2434894,64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939088,3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2434891,94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939088,75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2434891,89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939089,3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2434891,84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939089,75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2434891,79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939187,06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2434885,1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939187,62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2434885,1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939188,18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2434885,01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939188,74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2434885,01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939226,78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2434882,83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939226,62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2434879,94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939225,33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2434856,99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939223,75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2434828,96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939245,66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2434814,57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939252,18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2434810,29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939259,77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2434773,52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939271,38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2434774,06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939284,49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2434774,67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939285,58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2434751,75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939278,48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2434751,42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939271,01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2434751,07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939260,63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2434750,59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939260,59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2434751,51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939260,43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2434754,72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939246,94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2434755,5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939246,16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2434755,54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939236,88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2434799,95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939206,19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2434820,1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939208,41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2434858,25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939208,91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2434866,85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939187,82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2434868,04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939187,14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2434868,08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939186,59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2434868,13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939185,92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2434868,17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939088,61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2434874,87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939088,16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2434874,92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939087,72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2434874,91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939087,27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2434874,95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939059,05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2434876,61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939058,47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2434866,31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939058,21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2434861,7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939018,14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2434864,11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939017,6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2434857,8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938994,5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2434859,28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938994,91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2434865,52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938977,32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2434866,58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938982,24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2434950,5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938982,34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2434951,64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938982,43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2434952,79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938982,52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2434953,93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938983,52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2434978,2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938983,6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2434980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938983,68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2434981,79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938983,76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2434983,58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938996,76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2435174,97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938996,75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2435175,62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938996,85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2435176,33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938996,84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2435176,98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938998,2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2435199,95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938953,13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2435202,33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938958,61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2435306,16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2435303,95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939024,76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2435720,96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938977,57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2435723,43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938983,06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2435827,31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939018,64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2435825,56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939021,01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2435873,28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939024,2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2435937,49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939028,84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2436007,74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939035,53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2436107,36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939040,76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2436207,04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939044,34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2436274,69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939057,85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2436273,95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939060,34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2436321,56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939060,44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2436322,27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939060,42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2436323,03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939060,52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2436323,74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939084,97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2436708,62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939085,13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2436712,21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939085,29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2436715,81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226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939085,34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2436719,45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227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939085,86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2436796,71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228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939085,91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2436800,08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229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939086,07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2436803,51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230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939086,24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2436806,93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231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939089,69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2436869,78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232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939108,42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2436868,73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233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939215,82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2436862,7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234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939216,45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2436867,46</w:t>
            </w:r>
          </w:p>
        </w:tc>
      </w:tr>
      <w:tr w:rsidR="00D77F5D" w:rsidRPr="00D77F5D" w:rsidTr="00D77F5D">
        <w:trPr>
          <w:cantSplit/>
          <w:jc w:val="center"/>
        </w:trPr>
        <w:tc>
          <w:tcPr>
            <w:tcW w:w="145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235</w:t>
            </w:r>
          </w:p>
        </w:tc>
        <w:tc>
          <w:tcPr>
            <w:tcW w:w="1559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939220,91</w:t>
            </w:r>
          </w:p>
        </w:tc>
        <w:tc>
          <w:tcPr>
            <w:tcW w:w="1668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2436867</w:t>
            </w:r>
          </w:p>
        </w:tc>
      </w:tr>
    </w:tbl>
    <w:p w:rsidR="00D77F5D" w:rsidRDefault="00D77F5D" w:rsidP="00772A6E">
      <w:pPr>
        <w:pStyle w:val="NGP1"/>
        <w:spacing w:line="240" w:lineRule="auto"/>
        <w:ind w:right="142" w:firstLine="0"/>
        <w:rPr>
          <w:sz w:val="26"/>
          <w:szCs w:val="26"/>
        </w:rPr>
      </w:pPr>
    </w:p>
    <w:p w:rsidR="00D77F5D" w:rsidRDefault="00D77F5D" w:rsidP="00772A6E">
      <w:pPr>
        <w:pStyle w:val="NGP1"/>
        <w:spacing w:line="240" w:lineRule="auto"/>
        <w:ind w:right="142" w:firstLine="0"/>
        <w:rPr>
          <w:sz w:val="26"/>
          <w:szCs w:val="26"/>
        </w:rPr>
        <w:sectPr w:rsidR="00D77F5D" w:rsidSect="00772A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074E2" w:rsidRDefault="00A074E2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bookmarkStart w:id="5" w:name="_Toc49120929"/>
    </w:p>
    <w:p w:rsidR="00A074E2" w:rsidRDefault="00A074E2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</w:p>
    <w:p w:rsidR="00D04A23" w:rsidRDefault="006C65BD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r w:rsidRPr="009871D1">
        <w:rPr>
          <w:sz w:val="26"/>
          <w:szCs w:val="26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bookmarkEnd w:id="5"/>
    </w:p>
    <w:p w:rsidR="00D77F5D" w:rsidRDefault="00D77F5D" w:rsidP="006C65BD">
      <w:pPr>
        <w:pStyle w:val="NGP1"/>
        <w:spacing w:line="240" w:lineRule="auto"/>
        <w:ind w:right="142" w:firstLine="0"/>
        <w:jc w:val="center"/>
        <w:rPr>
          <w:sz w:val="26"/>
          <w:szCs w:val="26"/>
        </w:rPr>
        <w:sectPr w:rsidR="00D77F5D" w:rsidSect="00A074E2">
          <w:type w:val="continuous"/>
          <w:pgSz w:w="11906" w:h="16838"/>
          <w:pgMar w:top="1134" w:right="424" w:bottom="1134" w:left="1134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2"/>
        <w:gridCol w:w="1526"/>
        <w:gridCol w:w="1606"/>
      </w:tblGrid>
      <w:tr w:rsidR="00D77F5D" w:rsidRPr="005F7D3A" w:rsidTr="00D77F5D">
        <w:trPr>
          <w:cantSplit/>
          <w:tblHeader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№ точки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X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Y</w:t>
            </w:r>
          </w:p>
        </w:tc>
      </w:tr>
      <w:tr w:rsidR="00D77F5D" w:rsidRPr="005F7D3A" w:rsidTr="00D77F5D">
        <w:trPr>
          <w:cantSplit/>
          <w:jc w:val="center"/>
        </w:trPr>
        <w:tc>
          <w:tcPr>
            <w:tcW w:w="4564" w:type="dxa"/>
            <w:gridSpan w:val="3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МСК 86, зона 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937173,99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2433135,89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937317,02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2433128,34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937329,4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2433128,19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937341,75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2433128,92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937353,98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2433130,61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937357,31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2433131,22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937366,76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2433132,54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937376,33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2433133,2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937385,92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2433133,17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937457,84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2433130,61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937456,05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2433108,32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937384,44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2433111,17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937372,72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2433111,81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937362,47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2433111,9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937309,24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2433115,14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937271,98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2433117,22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937224,24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2433119,59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937160,65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2433122,47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937152,28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2433120,47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937151,88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2433123,21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937152,91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2433125,15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937445,92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2433552,65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937442,97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2433497,18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937450,09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2433497,05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937437,94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2433158,35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937432,6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2433158,54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937433,59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2433176,22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937434,25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2433218,16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937435,28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2433264,57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937437,23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2433309,27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937438,42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2433358,73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937440,16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2433408,47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937443,22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2433507,36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937716,77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2434207,9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937717,14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2434199,62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937716,95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2434199,38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937592,76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2434217,39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937605,91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2434211,81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39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937626,21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2434204,63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937674,52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2434195,68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937682,9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2434200,51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937689,67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2434208,78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937690,26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2434182,65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937612,35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2434180,92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937603,06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2434184,18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937602,44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2434212,62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937558,44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2434211,65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937543,62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2434210,67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49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937528,96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2434208,33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937514,65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2434204,7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937476,3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2434193,06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937471,56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2434172,52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937469,42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2434161,6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937467,95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2434150,53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937467,26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2434139,42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937457,4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2433747,16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937452,18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2433747,53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937453,2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2433779,49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59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937454,33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2433826,66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937455,51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2433871,23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937457,63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2433961,45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937459,15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2434053,99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937462,71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2434156,91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937471,49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2434194,1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937499,91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2434211,77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937521,13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2434215,86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939278,48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2434751,42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939278,45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2434750,76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69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939271,01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2434751,07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939246,94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2434755,5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939260,43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2434754,72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939260,59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2434751,51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939247,01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2434752,08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939059,05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2434876,61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939087,27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2434874,95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939087,72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2434874,91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939088,16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2434874,92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939088,61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2434874,87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79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939185,92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2434868,17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939186,59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2434868,13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939187,14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2434868,08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939187,82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2434868,04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939208,91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2434866,85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939208,41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2434858,25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939193,67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2434859,34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939142,55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2434863,19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939068,61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2434865,86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939058,47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2434866,31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89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939226,62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2434879,94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939249,38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2434878,24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939267,34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2434877,16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939269,45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2434774,13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939271,38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2434774,06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939259,77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2434773,52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939252,18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2434810,29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939245,66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2434814,57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939244,78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2434855,55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939225,33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2434856,99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939020,09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2434891,18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939032,6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2434890,48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939042,85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2434890,03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939042,27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2434879,73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939019,47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2434881,08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939015,89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2435212,66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939036,45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2435211,25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939030,3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2435126,59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939021,48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2434993,14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939018,67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2434957,58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109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2434933,36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939015,84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2434907,18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938997,72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2434908,33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938996,02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2434882,47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938995,3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2434882,51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938999,31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2434949,46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938999,29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2434950,7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938999,38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2434952,01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938999,47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2434953,21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939000,48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2434977,47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119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939000,56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2434979,11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939000,64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2434980,8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939000,73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2434982,42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939013,73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2435173,8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939013,72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2435174,57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939013,81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2435175,28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939013,8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2435175,98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939044,87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2435737,33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939065,63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2435735,99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939058,21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2435603,11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129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939054,61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2435555,75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939054,64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2435554,39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939068,79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2435554,27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939066,65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2435512,59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939064,16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2435471,6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939050,89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2435471,96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939044,7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2435352,14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939041,31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2435299,76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939020,93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2435300,85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939031,98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2435494,2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139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939042,45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2435494,64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939043,66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2435513,86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939044,65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2435532,74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939034,29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2435534,72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939038,41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2435606,83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939038,51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2435607,38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2435607,92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939038,49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2435608,52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939107,39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2436851,77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939130,33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2436850,48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149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939124,34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2436751,13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939119,09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2436670,2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939116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2436625,03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939112,45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2436586,42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939109,79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2436541,91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939104,69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2436459,08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939102,87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2436411,25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939095,77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2436290,82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939093,06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2436242,66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939087,69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2436150,75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159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939084,81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2436105,91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939079,38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2435974,2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939076,11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2435926,63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939074,6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2435886,58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939071,77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2435845,92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939070,01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2435814,33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939048,75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2435815,71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939054,51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2435932,16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939054,49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2435933,25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939054,58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2435934,34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169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939054,67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2435935,43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939066,07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2436107,36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939066,16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2436108,29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939066,15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2436109,22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939066,24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2436110,14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939077,29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2436320,61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939077,39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2436321,32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939077,38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2436322,03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939077,48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2436322,68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939101,94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2436707,51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179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939102,09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2436711,49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939102,24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2436715,41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939102,4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2436719,32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939102,78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2436775,93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939150,07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2436877,92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184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939205,35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2436877,55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185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939229,19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2436877,8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186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939238,23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2436877,74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187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939238,13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2436870,84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188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939221,17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2436871,79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189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939220,91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190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939216,45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2436867,46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191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939215,82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2436862,7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192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939108,42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2436868,73</w:t>
            </w:r>
          </w:p>
        </w:tc>
      </w:tr>
      <w:tr w:rsidR="00D77F5D" w:rsidRPr="005D27AA" w:rsidTr="00D77F5D">
        <w:trPr>
          <w:cantSplit/>
          <w:jc w:val="center"/>
        </w:trPr>
        <w:tc>
          <w:tcPr>
            <w:tcW w:w="1432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193</w:t>
            </w:r>
          </w:p>
        </w:tc>
        <w:tc>
          <w:tcPr>
            <w:tcW w:w="152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939108,87</w:t>
            </w:r>
          </w:p>
        </w:tc>
        <w:tc>
          <w:tcPr>
            <w:tcW w:w="1606" w:type="dxa"/>
            <w:vAlign w:val="center"/>
          </w:tcPr>
          <w:p w:rsidR="00D77F5D" w:rsidRPr="00D77F5D" w:rsidRDefault="00D77F5D" w:rsidP="00D77F5D">
            <w:pPr>
              <w:pStyle w:val="NGP1"/>
              <w:spacing w:line="240" w:lineRule="auto"/>
              <w:ind w:right="142" w:firstLine="0"/>
              <w:jc w:val="center"/>
              <w:rPr>
                <w:sz w:val="26"/>
                <w:szCs w:val="26"/>
              </w:rPr>
            </w:pPr>
            <w:r w:rsidRPr="00D77F5D">
              <w:rPr>
                <w:sz w:val="26"/>
                <w:szCs w:val="26"/>
              </w:rPr>
              <w:t>2436876,05</w:t>
            </w:r>
          </w:p>
        </w:tc>
      </w:tr>
    </w:tbl>
    <w:p w:rsidR="00D77F5D" w:rsidRDefault="00D77F5D" w:rsidP="006C65BD">
      <w:pPr>
        <w:pStyle w:val="NGP1"/>
        <w:spacing w:line="240" w:lineRule="auto"/>
        <w:ind w:right="142" w:firstLine="0"/>
        <w:jc w:val="center"/>
        <w:rPr>
          <w:sz w:val="26"/>
          <w:szCs w:val="26"/>
        </w:rPr>
        <w:sectPr w:rsidR="00D77F5D" w:rsidSect="00D77F5D">
          <w:type w:val="continuous"/>
          <w:pgSz w:w="11906" w:h="16838"/>
          <w:pgMar w:top="1134" w:right="424" w:bottom="1134" w:left="1134" w:header="708" w:footer="708" w:gutter="0"/>
          <w:cols w:num="2" w:space="708"/>
          <w:docGrid w:linePitch="360"/>
        </w:sectPr>
      </w:pPr>
    </w:p>
    <w:p w:rsidR="00D77F5D" w:rsidRDefault="00D77F5D" w:rsidP="006C65BD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</w:p>
    <w:p w:rsidR="00D77F5D" w:rsidRDefault="00D77F5D" w:rsidP="00A074E2">
      <w:pPr>
        <w:pStyle w:val="NGP1"/>
        <w:spacing w:line="240" w:lineRule="auto"/>
        <w:ind w:right="141"/>
        <w:rPr>
          <w:sz w:val="26"/>
          <w:szCs w:val="26"/>
        </w:rPr>
        <w:sectPr w:rsidR="00D77F5D" w:rsidSect="00A074E2">
          <w:type w:val="continuous"/>
          <w:pgSz w:w="11906" w:h="16838"/>
          <w:pgMar w:top="1134" w:right="424" w:bottom="1134" w:left="1134" w:header="708" w:footer="708" w:gutter="0"/>
          <w:cols w:space="708"/>
          <w:docGrid w:linePitch="360"/>
        </w:sectPr>
      </w:pPr>
    </w:p>
    <w:p w:rsidR="00D04A23" w:rsidRDefault="00D04A23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6C65BD" w:rsidRDefault="006C65BD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bookmarkStart w:id="6" w:name="_Toc49120930"/>
      <w:r w:rsidRPr="009871D1">
        <w:rPr>
          <w:sz w:val="26"/>
          <w:szCs w:val="26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6"/>
    </w:p>
    <w:p w:rsidR="006C65BD" w:rsidRDefault="006C65BD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</w:p>
    <w:p w:rsidR="006C65BD" w:rsidRPr="006C65BD" w:rsidRDefault="006C65BD" w:rsidP="00D04A23">
      <w:pPr>
        <w:pStyle w:val="NGP1"/>
        <w:spacing w:line="240" w:lineRule="auto"/>
        <w:ind w:right="142"/>
        <w:rPr>
          <w:sz w:val="26"/>
          <w:szCs w:val="26"/>
        </w:rPr>
      </w:pPr>
      <w:r w:rsidRPr="006C65BD">
        <w:rPr>
          <w:sz w:val="26"/>
          <w:szCs w:val="26"/>
        </w:rPr>
        <w:t>Предельные параметры разрешенного строительства не приводятся, в связи с тем, что действие градостроительного регламента не распространяется на земельные участки, предназначенные для размещения линейных объектов, или занятых линейными объектами</w:t>
      </w:r>
      <w:r>
        <w:rPr>
          <w:sz w:val="26"/>
          <w:szCs w:val="26"/>
        </w:rPr>
        <w:t>.</w:t>
      </w:r>
    </w:p>
    <w:p w:rsidR="006C65BD" w:rsidRDefault="006C65BD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6C65BD" w:rsidRDefault="006C65BD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bookmarkStart w:id="7" w:name="_Toc49120931"/>
      <w:r w:rsidRPr="009871D1">
        <w:rPr>
          <w:sz w:val="26"/>
          <w:szCs w:val="26"/>
        </w:rPr>
        <w:t>Информация о необходимости осуществления мероприятий</w:t>
      </w:r>
      <w:r>
        <w:rPr>
          <w:sz w:val="26"/>
          <w:szCs w:val="26"/>
        </w:rPr>
        <w:t xml:space="preserve"> </w:t>
      </w:r>
      <w:r w:rsidRPr="009871D1">
        <w:rPr>
          <w:sz w:val="26"/>
          <w:szCs w:val="26"/>
        </w:rPr>
        <w:t>по защите сохраняемых объе</w:t>
      </w:r>
      <w:r>
        <w:rPr>
          <w:sz w:val="26"/>
          <w:szCs w:val="26"/>
        </w:rPr>
        <w:t xml:space="preserve">ктов капитального строительства </w:t>
      </w:r>
      <w:r w:rsidRPr="009871D1">
        <w:rPr>
          <w:sz w:val="26"/>
          <w:szCs w:val="26"/>
        </w:rPr>
        <w:t xml:space="preserve">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</w:t>
      </w:r>
      <w:r w:rsidR="00A074E2">
        <w:rPr>
          <w:sz w:val="26"/>
          <w:szCs w:val="26"/>
        </w:rPr>
        <w:br/>
      </w:r>
      <w:r w:rsidRPr="009871D1">
        <w:rPr>
          <w:sz w:val="26"/>
          <w:szCs w:val="26"/>
        </w:rPr>
        <w:t xml:space="preserve">а также объектов капитального строительства, планируемых к строительству </w:t>
      </w:r>
      <w:r w:rsidR="00A074E2">
        <w:rPr>
          <w:sz w:val="26"/>
          <w:szCs w:val="26"/>
        </w:rPr>
        <w:br/>
      </w:r>
      <w:r w:rsidRPr="009871D1">
        <w:rPr>
          <w:sz w:val="26"/>
          <w:szCs w:val="26"/>
        </w:rPr>
        <w:t>в соответствии с ранее утвержд</w:t>
      </w:r>
      <w:r>
        <w:rPr>
          <w:sz w:val="26"/>
          <w:szCs w:val="26"/>
        </w:rPr>
        <w:t>ё</w:t>
      </w:r>
      <w:r w:rsidRPr="009871D1">
        <w:rPr>
          <w:sz w:val="26"/>
          <w:szCs w:val="26"/>
        </w:rPr>
        <w:t>нной документацией по планировке территории, от возможного негативного воздействия в связи с размещением линейных объектов</w:t>
      </w:r>
      <w:bookmarkEnd w:id="7"/>
    </w:p>
    <w:p w:rsidR="006C65BD" w:rsidRDefault="006C65BD" w:rsidP="006C65BD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</w:p>
    <w:p w:rsidR="006C65BD" w:rsidRPr="006C65BD" w:rsidRDefault="006C65BD" w:rsidP="00D04A23">
      <w:pPr>
        <w:pStyle w:val="NGP1"/>
        <w:spacing w:line="240" w:lineRule="auto"/>
        <w:ind w:right="142"/>
        <w:rPr>
          <w:sz w:val="26"/>
          <w:szCs w:val="26"/>
        </w:rPr>
      </w:pPr>
      <w:r w:rsidRPr="006C65BD">
        <w:rPr>
          <w:sz w:val="26"/>
          <w:szCs w:val="26"/>
        </w:rPr>
        <w:t xml:space="preserve"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</w:t>
      </w:r>
      <w:r w:rsidR="00A074E2">
        <w:rPr>
          <w:sz w:val="26"/>
          <w:szCs w:val="26"/>
        </w:rPr>
        <w:br/>
      </w:r>
      <w:r w:rsidRPr="006C65BD">
        <w:rPr>
          <w:sz w:val="26"/>
          <w:szCs w:val="26"/>
        </w:rPr>
        <w:t>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предусмотрены.</w:t>
      </w:r>
    </w:p>
    <w:p w:rsidR="006C65BD" w:rsidRDefault="006C65BD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6C65BD" w:rsidRDefault="006C65BD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bookmarkStart w:id="8" w:name="_Toc49120932"/>
      <w:r w:rsidRPr="009871D1">
        <w:rPr>
          <w:sz w:val="26"/>
          <w:szCs w:val="26"/>
        </w:rPr>
        <w:t xml:space="preserve">Информация о необходимости осуществления мероприятий по сохранению объектов культурного наследия от возможного </w:t>
      </w:r>
      <w:r>
        <w:rPr>
          <w:sz w:val="26"/>
          <w:szCs w:val="26"/>
        </w:rPr>
        <w:t xml:space="preserve">негативного воздействия в связи </w:t>
      </w:r>
      <w:r w:rsidRPr="009871D1">
        <w:rPr>
          <w:sz w:val="26"/>
          <w:szCs w:val="26"/>
        </w:rPr>
        <w:t>с размещением линейных объектов</w:t>
      </w:r>
      <w:bookmarkEnd w:id="8"/>
    </w:p>
    <w:p w:rsidR="006C65BD" w:rsidRDefault="006C65BD" w:rsidP="006C65BD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</w:p>
    <w:p w:rsidR="00343AA6" w:rsidRPr="00343AA6" w:rsidRDefault="00343AA6" w:rsidP="00343A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3AA6">
        <w:rPr>
          <w:rFonts w:ascii="Times New Roman" w:hAnsi="Times New Roman" w:cs="Times New Roman"/>
          <w:sz w:val="26"/>
          <w:szCs w:val="26"/>
        </w:rPr>
        <w:t xml:space="preserve">Согласно заключению Службы государственной охраны объектов культурного наследия ХМАО-Югра </w:t>
      </w:r>
      <w:r w:rsidRPr="00343AA6">
        <w:rPr>
          <w:rFonts w:ascii="Times New Roman" w:eastAsia="Calibri" w:hAnsi="Times New Roman" w:cs="Times New Roman"/>
          <w:sz w:val="26"/>
          <w:szCs w:val="26"/>
        </w:rPr>
        <w:t xml:space="preserve">от 26.03.2021 г. №21-1216 </w:t>
      </w:r>
      <w:r w:rsidRPr="00343AA6">
        <w:rPr>
          <w:rFonts w:ascii="Times New Roman" w:hAnsi="Times New Roman" w:cs="Times New Roman"/>
          <w:sz w:val="26"/>
          <w:szCs w:val="26"/>
        </w:rPr>
        <w:t>на территории испрашиваемого земельного участка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выявленных объектов культурного наследия, либо объектов, обладающих признаками объекта культурного наследия, не имеется. Граница зоны планируемого размещения линейных объектов расположены вне зон охраны/защитных зон объектов культурного наследия.</w:t>
      </w:r>
    </w:p>
    <w:p w:rsidR="00343AA6" w:rsidRPr="00343AA6" w:rsidRDefault="00343AA6" w:rsidP="00343A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3AA6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 в случае обнаружения объекта, обладающего признаками объекта культурного наследия, 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направить в Службу государственной охраны объектов культурного наследия автономного округа письменное заявление об обнаруженном объекте культурного наследия.</w:t>
      </w:r>
    </w:p>
    <w:p w:rsidR="006C65BD" w:rsidRPr="00E056F7" w:rsidRDefault="006C65BD" w:rsidP="00E056F7">
      <w:pPr>
        <w:pStyle w:val="NGP1"/>
        <w:spacing w:line="240" w:lineRule="auto"/>
        <w:ind w:right="142"/>
        <w:rPr>
          <w:sz w:val="26"/>
          <w:szCs w:val="26"/>
        </w:rPr>
      </w:pPr>
    </w:p>
    <w:p w:rsidR="006C65BD" w:rsidRDefault="00DF778B" w:rsidP="00DF778B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bookmarkStart w:id="9" w:name="_Toc49120933"/>
      <w:r w:rsidRPr="009871D1">
        <w:rPr>
          <w:sz w:val="26"/>
          <w:szCs w:val="26"/>
        </w:rPr>
        <w:t>Информация о необходимости осуществления мероприятий по охране окружающей среды</w:t>
      </w:r>
      <w:bookmarkEnd w:id="9"/>
    </w:p>
    <w:p w:rsidR="00DF778B" w:rsidRDefault="00DF778B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DF778B" w:rsidRPr="00DF778B" w:rsidRDefault="00DF778B" w:rsidP="00D04A23">
      <w:pPr>
        <w:pStyle w:val="NGP1"/>
        <w:spacing w:line="240" w:lineRule="auto"/>
        <w:ind w:right="142"/>
        <w:rPr>
          <w:sz w:val="26"/>
          <w:szCs w:val="26"/>
        </w:rPr>
      </w:pPr>
      <w:r w:rsidRPr="00DF778B">
        <w:rPr>
          <w:color w:val="000000"/>
          <w:sz w:val="26"/>
          <w:szCs w:val="26"/>
        </w:rPr>
        <w:t xml:space="preserve">Мероприятия по охране окружающей среды необходимы при строительстве проектируемого Объекта. Реализация правил экологически безопасного ведения работ </w:t>
      </w:r>
      <w:r w:rsidR="00A074E2">
        <w:rPr>
          <w:color w:val="000000"/>
          <w:sz w:val="26"/>
          <w:szCs w:val="26"/>
        </w:rPr>
        <w:br/>
      </w:r>
      <w:r w:rsidRPr="00DF778B">
        <w:rPr>
          <w:color w:val="000000"/>
          <w:sz w:val="26"/>
          <w:szCs w:val="26"/>
        </w:rPr>
        <w:t>на всех этапах строительства и эксплуатации Объекта с минимальным техногенным воздействием на все компоненты окружающей среды, природоохранных мероприятий, соответствующих требованиям законодательства, мероприятий по восстановлению нарушенных земель, системы мониторинга и производственной дисциплины способствуют стабилизации экологической обстановки на рассматриваемой территории.</w:t>
      </w:r>
    </w:p>
    <w:p w:rsidR="00DF778B" w:rsidRDefault="00DF778B" w:rsidP="00D04A23">
      <w:pPr>
        <w:pStyle w:val="NGP1"/>
        <w:spacing w:line="240" w:lineRule="auto"/>
        <w:ind w:right="142"/>
        <w:rPr>
          <w:sz w:val="26"/>
          <w:szCs w:val="26"/>
        </w:rPr>
      </w:pPr>
    </w:p>
    <w:p w:rsidR="00DF778B" w:rsidRPr="00DF778B" w:rsidRDefault="00DF778B" w:rsidP="00DF778B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bookmarkStart w:id="10" w:name="_Toc49120934"/>
      <w:r w:rsidRPr="009871D1">
        <w:rPr>
          <w:sz w:val="26"/>
          <w:szCs w:val="26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0"/>
    </w:p>
    <w:p w:rsidR="00DF778B" w:rsidRDefault="00DF778B" w:rsidP="00DF778B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</w:p>
    <w:p w:rsidR="00343AA6" w:rsidRPr="00343AA6" w:rsidRDefault="00343AA6" w:rsidP="00343A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3AA6">
        <w:rPr>
          <w:rFonts w:ascii="Times New Roman" w:hAnsi="Times New Roman" w:cs="Times New Roman"/>
          <w:sz w:val="26"/>
          <w:szCs w:val="26"/>
        </w:rPr>
        <w:t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Объекта, предупреждения развития аварий и выбросов опасных веществ при строительстве и эксплуатации Объекта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проектируемого Объекта.</w:t>
      </w:r>
    </w:p>
    <w:p w:rsidR="00343AA6" w:rsidRPr="00343AA6" w:rsidRDefault="00343AA6" w:rsidP="00343A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3AA6">
        <w:rPr>
          <w:rFonts w:ascii="Times New Roman" w:hAnsi="Times New Roman" w:cs="Times New Roman"/>
          <w:sz w:val="26"/>
          <w:szCs w:val="26"/>
        </w:rPr>
        <w:t>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 в соответствии с Федеральным законом от 21 июля 1997 года № 116-ФЗ «О промышленной безопасности опасных производственных объектов» и Федеральным законом от 21 декабря 1994 года № 68-ФЗ «О защите населения и территории от чрезвычайных ситуаций природного и техногенного характера».</w:t>
      </w:r>
    </w:p>
    <w:p w:rsidR="001F4856" w:rsidRPr="00343AA6" w:rsidRDefault="00343AA6" w:rsidP="00343A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3AA6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22 июля 2008 года № 123-ФЗ «Технический регламент о требованиях пожарной безопасности» каждый объект защиты 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Объекта необходимо предусмотреть систему обеспечения пожарной безопасности.</w:t>
      </w:r>
    </w:p>
    <w:p w:rsidR="008D2AA6" w:rsidRDefault="008D2AA6" w:rsidP="00343A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  <w:sectPr w:rsidR="008D2AA6" w:rsidSect="00A074E2">
          <w:type w:val="continuous"/>
          <w:pgSz w:w="11906" w:h="16838"/>
          <w:pgMar w:top="1134" w:right="424" w:bottom="1134" w:left="1134" w:header="708" w:footer="708" w:gutter="0"/>
          <w:cols w:space="708"/>
          <w:docGrid w:linePitch="360"/>
        </w:sectPr>
      </w:pPr>
    </w:p>
    <w:p w:rsidR="00411995" w:rsidRPr="007C6814" w:rsidRDefault="00411995" w:rsidP="008D2AA6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7C6814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7C6814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:rsidR="00411995" w:rsidRPr="007C6814" w:rsidRDefault="00411995" w:rsidP="008D2AA6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7C681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43AA6">
        <w:rPr>
          <w:rFonts w:ascii="Times New Roman" w:hAnsi="Times New Roman" w:cs="Times New Roman"/>
          <w:sz w:val="24"/>
          <w:szCs w:val="24"/>
        </w:rPr>
        <w:t>Кондинского</w:t>
      </w:r>
      <w:r w:rsidRPr="007C681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411995" w:rsidRPr="007C6814" w:rsidRDefault="00411995" w:rsidP="008D2AA6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7C6814">
        <w:rPr>
          <w:rFonts w:ascii="Times New Roman" w:hAnsi="Times New Roman" w:cs="Times New Roman"/>
          <w:sz w:val="24"/>
          <w:szCs w:val="24"/>
        </w:rPr>
        <w:t>от «</w:t>
      </w:r>
      <w:r w:rsidR="006056EF">
        <w:rPr>
          <w:rFonts w:ascii="Times New Roman" w:hAnsi="Times New Roman" w:cs="Times New Roman"/>
          <w:sz w:val="24"/>
          <w:szCs w:val="24"/>
        </w:rPr>
        <w:t>04</w:t>
      </w:r>
      <w:r w:rsidR="00A074E2">
        <w:rPr>
          <w:rFonts w:ascii="Times New Roman" w:hAnsi="Times New Roman" w:cs="Times New Roman"/>
          <w:sz w:val="24"/>
          <w:szCs w:val="24"/>
        </w:rPr>
        <w:t xml:space="preserve"> </w:t>
      </w:r>
      <w:r w:rsidRPr="007C6814">
        <w:rPr>
          <w:rFonts w:ascii="Times New Roman" w:hAnsi="Times New Roman" w:cs="Times New Roman"/>
          <w:sz w:val="24"/>
          <w:szCs w:val="24"/>
        </w:rPr>
        <w:t xml:space="preserve">» </w:t>
      </w:r>
      <w:r w:rsidR="006056EF">
        <w:rPr>
          <w:rFonts w:ascii="Times New Roman" w:hAnsi="Times New Roman" w:cs="Times New Roman"/>
          <w:sz w:val="24"/>
          <w:szCs w:val="24"/>
        </w:rPr>
        <w:t xml:space="preserve">июня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6056E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года </w:t>
      </w:r>
      <w:r w:rsidRPr="007C6814">
        <w:rPr>
          <w:rFonts w:ascii="Times New Roman" w:hAnsi="Times New Roman" w:cs="Times New Roman"/>
          <w:sz w:val="24"/>
          <w:szCs w:val="24"/>
        </w:rPr>
        <w:t xml:space="preserve">№ </w:t>
      </w:r>
      <w:r w:rsidR="006056EF">
        <w:rPr>
          <w:rFonts w:ascii="Times New Roman" w:hAnsi="Times New Roman" w:cs="Times New Roman"/>
          <w:sz w:val="24"/>
          <w:szCs w:val="24"/>
        </w:rPr>
        <w:t>1292</w:t>
      </w:r>
      <w:bookmarkStart w:id="11" w:name="_GoBack"/>
      <w:bookmarkEnd w:id="11"/>
    </w:p>
    <w:p w:rsidR="001F4856" w:rsidRPr="00A90457" w:rsidRDefault="001F4856" w:rsidP="00565813">
      <w:pPr>
        <w:pStyle w:val="20"/>
        <w:numPr>
          <w:ilvl w:val="0"/>
          <w:numId w:val="41"/>
        </w:numPr>
        <w:tabs>
          <w:tab w:val="clear" w:pos="1276"/>
          <w:tab w:val="left" w:pos="426"/>
          <w:tab w:val="left" w:pos="709"/>
          <w:tab w:val="left" w:pos="1418"/>
        </w:tabs>
        <w:spacing w:before="0" w:after="0"/>
        <w:ind w:right="0"/>
        <w:jc w:val="center"/>
        <w:rPr>
          <w:b w:val="0"/>
          <w:sz w:val="26"/>
          <w:szCs w:val="26"/>
        </w:rPr>
      </w:pPr>
      <w:r w:rsidRPr="00A90457">
        <w:rPr>
          <w:b w:val="0"/>
          <w:sz w:val="26"/>
          <w:szCs w:val="26"/>
        </w:rPr>
        <w:t>Основная часть проекта межевания</w:t>
      </w:r>
      <w:r w:rsidR="00E50B63" w:rsidRPr="00A90457">
        <w:rPr>
          <w:b w:val="0"/>
          <w:sz w:val="26"/>
          <w:szCs w:val="26"/>
        </w:rPr>
        <w:t xml:space="preserve"> территории</w:t>
      </w:r>
      <w:r w:rsidR="001E68CE">
        <w:rPr>
          <w:b w:val="0"/>
          <w:sz w:val="26"/>
          <w:szCs w:val="26"/>
        </w:rPr>
        <w:t>.</w:t>
      </w:r>
    </w:p>
    <w:p w:rsidR="001F4856" w:rsidRPr="001F4856" w:rsidRDefault="009A253C" w:rsidP="00411995">
      <w:pPr>
        <w:pStyle w:val="aff4"/>
        <w:ind w:left="0"/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DA937F" wp14:editId="4D592B01">
            <wp:simplePos x="0" y="0"/>
            <wp:positionH relativeFrom="column">
              <wp:posOffset>825500</wp:posOffset>
            </wp:positionH>
            <wp:positionV relativeFrom="paragraph">
              <wp:posOffset>158750</wp:posOffset>
            </wp:positionV>
            <wp:extent cx="8065135" cy="556387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143_3_1_Чертеж межевания_утвержд_лист 1.b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2420"/>
                    <a:stretch/>
                  </pic:blipFill>
                  <pic:spPr bwMode="auto">
                    <a:xfrm>
                      <a:off x="0" y="0"/>
                      <a:ext cx="8065135" cy="55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856">
        <w:rPr>
          <w:sz w:val="26"/>
          <w:szCs w:val="26"/>
        </w:rPr>
        <w:t xml:space="preserve">Проект межевания территории. </w:t>
      </w:r>
      <w:r w:rsidR="00E50B63">
        <w:rPr>
          <w:sz w:val="26"/>
          <w:szCs w:val="26"/>
        </w:rPr>
        <w:t>Графическая часть</w:t>
      </w:r>
      <w:r w:rsidR="001E68CE">
        <w:rPr>
          <w:sz w:val="26"/>
          <w:szCs w:val="26"/>
        </w:rPr>
        <w:t>.</w:t>
      </w:r>
    </w:p>
    <w:p w:rsidR="001F4856" w:rsidRPr="00A90457" w:rsidRDefault="001F4856" w:rsidP="00A90457">
      <w:pPr>
        <w:pStyle w:val="aff4"/>
        <w:ind w:left="0"/>
        <w:jc w:val="center"/>
        <w:rPr>
          <w:sz w:val="26"/>
          <w:szCs w:val="26"/>
        </w:rPr>
      </w:pPr>
      <w:r w:rsidRPr="007C6814">
        <w:rPr>
          <w:sz w:val="26"/>
          <w:szCs w:val="26"/>
        </w:rPr>
        <w:t>Черт</w:t>
      </w:r>
      <w:r w:rsidR="001E68CE">
        <w:rPr>
          <w:sz w:val="26"/>
          <w:szCs w:val="26"/>
        </w:rPr>
        <w:t>ё</w:t>
      </w:r>
      <w:r w:rsidRPr="007C6814">
        <w:rPr>
          <w:sz w:val="26"/>
          <w:szCs w:val="26"/>
        </w:rPr>
        <w:t xml:space="preserve">ж </w:t>
      </w:r>
      <w:r>
        <w:rPr>
          <w:sz w:val="26"/>
          <w:szCs w:val="26"/>
        </w:rPr>
        <w:t>межевания территории</w:t>
      </w:r>
    </w:p>
    <w:p w:rsidR="001F4856" w:rsidRDefault="001F4856" w:rsidP="001F4856">
      <w:pPr>
        <w:jc w:val="center"/>
      </w:pPr>
    </w:p>
    <w:p w:rsidR="001F4856" w:rsidRDefault="001F4856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  <w:r>
        <w:rPr>
          <w:noProof/>
          <w:lang w:eastAsia="ru-RU"/>
        </w:rPr>
        <w:drawing>
          <wp:inline distT="0" distB="0" distL="0" distR="0" wp14:anchorId="40505B78" wp14:editId="65D1D42C">
            <wp:extent cx="8471140" cy="5989135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143_3_1_Чертеж межевания_утвержд_лист 2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699" cy="59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3C" w:rsidRDefault="009A253C" w:rsidP="001F4856">
      <w:pPr>
        <w:jc w:val="center"/>
      </w:pPr>
    </w:p>
    <w:p w:rsidR="009A253C" w:rsidRDefault="009A253C" w:rsidP="001F4856">
      <w:pPr>
        <w:jc w:val="center"/>
      </w:pPr>
      <w:r>
        <w:rPr>
          <w:noProof/>
          <w:lang w:eastAsia="ru-RU"/>
        </w:rPr>
        <w:drawing>
          <wp:inline distT="0" distB="0" distL="0" distR="0" wp14:anchorId="3E458159" wp14:editId="0B80126B">
            <wp:extent cx="8531524" cy="592881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143_3_1_Чертеж межевания_утвержд_лист 3.b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" b="2332"/>
                    <a:stretch/>
                  </pic:blipFill>
                  <pic:spPr bwMode="auto">
                    <a:xfrm>
                      <a:off x="0" y="0"/>
                      <a:ext cx="8531080" cy="592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56" w:rsidRDefault="001F4856" w:rsidP="001F4856"/>
    <w:p w:rsidR="001F4856" w:rsidRDefault="001F4856" w:rsidP="001F4856">
      <w:pPr>
        <w:sectPr w:rsidR="001F4856" w:rsidSect="008D2AA6">
          <w:pgSz w:w="16838" w:h="11906" w:orient="landscape"/>
          <w:pgMar w:top="1134" w:right="1134" w:bottom="424" w:left="1134" w:header="708" w:footer="708" w:gutter="0"/>
          <w:cols w:space="708"/>
          <w:docGrid w:linePitch="360"/>
        </w:sectPr>
      </w:pPr>
    </w:p>
    <w:p w:rsidR="001F4856" w:rsidRDefault="001F4856" w:rsidP="002F532C">
      <w:pPr>
        <w:pStyle w:val="aff4"/>
        <w:ind w:left="0"/>
        <w:jc w:val="center"/>
        <w:rPr>
          <w:sz w:val="26"/>
          <w:szCs w:val="26"/>
        </w:rPr>
      </w:pPr>
      <w:r w:rsidRPr="001F4856">
        <w:rPr>
          <w:sz w:val="26"/>
          <w:szCs w:val="26"/>
        </w:rPr>
        <w:t xml:space="preserve">Проект межевания территории. Текстовая </w:t>
      </w:r>
      <w:r w:rsidR="00E50B63">
        <w:rPr>
          <w:sz w:val="26"/>
          <w:szCs w:val="26"/>
        </w:rPr>
        <w:t>часть</w:t>
      </w:r>
    </w:p>
    <w:p w:rsidR="00B121A3" w:rsidRPr="001F4856" w:rsidRDefault="00B121A3" w:rsidP="00B121A3">
      <w:pPr>
        <w:pStyle w:val="aff4"/>
        <w:ind w:left="0"/>
        <w:jc w:val="center"/>
        <w:rPr>
          <w:sz w:val="26"/>
          <w:szCs w:val="26"/>
        </w:rPr>
      </w:pPr>
    </w:p>
    <w:p w:rsidR="001F4856" w:rsidRPr="0017338B" w:rsidRDefault="001F4856" w:rsidP="0017338B">
      <w:pPr>
        <w:pStyle w:val="aff4"/>
        <w:ind w:left="0"/>
        <w:jc w:val="center"/>
        <w:rPr>
          <w:sz w:val="26"/>
          <w:szCs w:val="26"/>
        </w:rPr>
      </w:pPr>
      <w:r>
        <w:rPr>
          <w:sz w:val="26"/>
          <w:szCs w:val="26"/>
        </w:rPr>
        <w:t>Перечень образуемых земельных участков</w:t>
      </w:r>
    </w:p>
    <w:tbl>
      <w:tblPr>
        <w:tblStyle w:val="ad"/>
        <w:tblW w:w="15134" w:type="dxa"/>
        <w:tblLook w:val="04A0" w:firstRow="1" w:lastRow="0" w:firstColumn="1" w:lastColumn="0" w:noHBand="0" w:noVBand="1"/>
      </w:tblPr>
      <w:tblGrid>
        <w:gridCol w:w="1307"/>
        <w:gridCol w:w="1309"/>
        <w:gridCol w:w="2082"/>
        <w:gridCol w:w="1274"/>
        <w:gridCol w:w="1933"/>
        <w:gridCol w:w="1842"/>
        <w:gridCol w:w="2977"/>
        <w:gridCol w:w="2410"/>
      </w:tblGrid>
      <w:tr w:rsidR="009A253C" w:rsidRPr="001432B3" w:rsidTr="009A253C">
        <w:tc>
          <w:tcPr>
            <w:tcW w:w="1307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rPr>
                <w:sz w:val="20"/>
              </w:rPr>
            </w:pPr>
            <w:r w:rsidRPr="001432B3">
              <w:rPr>
                <w:sz w:val="20"/>
              </w:rPr>
              <w:t>Условные номера образуемых земельных участков</w:t>
            </w:r>
          </w:p>
        </w:tc>
        <w:tc>
          <w:tcPr>
            <w:tcW w:w="1309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rPr>
                <w:sz w:val="20"/>
              </w:rPr>
            </w:pPr>
            <w:r w:rsidRPr="001432B3">
              <w:rPr>
                <w:sz w:val="20"/>
              </w:rPr>
              <w:t>Номера характерных точек образуемых земельных участков</w:t>
            </w:r>
          </w:p>
        </w:tc>
        <w:tc>
          <w:tcPr>
            <w:tcW w:w="2082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rPr>
                <w:sz w:val="20"/>
              </w:rPr>
            </w:pPr>
            <w:r w:rsidRPr="001432B3">
              <w:rPr>
                <w:sz w:val="20"/>
              </w:rPr>
              <w:t>Кадастровые номера земельных участков, из которых образуются земельные участки</w:t>
            </w:r>
          </w:p>
        </w:tc>
        <w:tc>
          <w:tcPr>
            <w:tcW w:w="1274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rPr>
                <w:sz w:val="20"/>
              </w:rPr>
            </w:pPr>
            <w:r w:rsidRPr="001432B3">
              <w:rPr>
                <w:sz w:val="20"/>
              </w:rPr>
              <w:t>Площадь образуемых земельных участков, кв.м</w:t>
            </w:r>
          </w:p>
        </w:tc>
        <w:tc>
          <w:tcPr>
            <w:tcW w:w="1933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rPr>
                <w:sz w:val="20"/>
              </w:rPr>
            </w:pPr>
            <w:r w:rsidRPr="001432B3">
              <w:rPr>
                <w:sz w:val="20"/>
              </w:rPr>
              <w:t>Способы образования земельных участков</w:t>
            </w:r>
          </w:p>
        </w:tc>
        <w:tc>
          <w:tcPr>
            <w:tcW w:w="1842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rPr>
                <w:sz w:val="20"/>
              </w:rPr>
            </w:pPr>
            <w:r w:rsidRPr="001432B3">
              <w:rPr>
                <w:sz w:val="20"/>
              </w:rPr>
              <w:t>Сведения об отнесении (неотнесении) образуемых земельных участков к территории общего пользования</w:t>
            </w:r>
          </w:p>
        </w:tc>
        <w:tc>
          <w:tcPr>
            <w:tcW w:w="2977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center"/>
              <w:rPr>
                <w:sz w:val="20"/>
              </w:rPr>
            </w:pPr>
            <w:r w:rsidRPr="001432B3">
              <w:rPr>
                <w:sz w:val="20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ЕГРН)</w:t>
            </w:r>
          </w:p>
        </w:tc>
        <w:tc>
          <w:tcPr>
            <w:tcW w:w="2410" w:type="dxa"/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rPr>
                <w:sz w:val="20"/>
              </w:rPr>
            </w:pPr>
            <w:r w:rsidRPr="001432B3">
              <w:rPr>
                <w:sz w:val="20"/>
              </w:rPr>
              <w:t>Сведения об отнесении образуемого земельного участка к определенной категории земель или сведения о необходимости перевода земельного участка из состава земель одной категории в другую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:10686/чзу1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1-35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732</w:t>
            </w:r>
          </w:p>
        </w:tc>
        <w:tc>
          <w:tcPr>
            <w:tcW w:w="1933" w:type="dxa"/>
            <w:vMerge w:val="restart"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  <w:r w:rsidRPr="0008559E">
              <w:rPr>
                <w:color w:val="000000"/>
                <w:sz w:val="20"/>
              </w:rPr>
              <w:t>Образование части земельного участка в результате внесения изменений в сведения об исходном земельном участке</w:t>
            </w:r>
          </w:p>
        </w:tc>
        <w:tc>
          <w:tcPr>
            <w:tcW w:w="1842" w:type="dxa"/>
            <w:vMerge w:val="restart"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  <w:r w:rsidRPr="0008559E">
              <w:rPr>
                <w:color w:val="000000"/>
                <w:sz w:val="20"/>
              </w:rPr>
              <w:t>Образование земельных участков, которые будут отнесены к территории общего пользования, не требуется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:10686/чзу2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1-13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41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:10686/чзу3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1-62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16807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:10686/чзу4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1-62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4314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:10686/чзу5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1-6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452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:10686/чзу6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1-20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324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:10686/чзу7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47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:10686/чзу8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1-17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235</w:t>
            </w:r>
            <w:r>
              <w:rPr>
                <w:color w:val="000000"/>
              </w:rPr>
              <w:t>0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:10686/чзу9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1-7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1614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:10686/чзу10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1-7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1499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:10686/чзу11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1-29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782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:10686/чзу12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1-7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86:01:0000000:10686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344</w:t>
            </w:r>
            <w:r>
              <w:rPr>
                <w:color w:val="000000"/>
              </w:rPr>
              <w:t>0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:476/чзу1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86:01:1112001:476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81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:476/чзу2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86:01:1112001:476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34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:477/чзу1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1-7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86:01:1112001:477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83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:653/чзу1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1-5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86:01:1112001:653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79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:664/чзу1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1-11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86:01:1112001:664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261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:664/чзу2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1-5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86:01:1112001:664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179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:664/чзу3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1-5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86:01:1112001:664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58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1432B3">
              <w:rPr>
                <w:color w:val="000000"/>
              </w:rPr>
              <w:t>земли лесного фонда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:ЗУ1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1-9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86:01:1105001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119</w:t>
            </w:r>
          </w:p>
        </w:tc>
        <w:tc>
          <w:tcPr>
            <w:tcW w:w="1933" w:type="dxa"/>
            <w:vMerge w:val="restart"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  <w:r w:rsidRPr="0008559E">
              <w:rPr>
                <w:color w:val="000000"/>
                <w:sz w:val="20"/>
              </w:rPr>
              <w:t>Образование земельного участка из земель государственной или муниципальной собственности</w:t>
            </w: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 w:val="restart"/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Земли запаса с последующим переводом в земли промышленности, энергетики, транспорта, связи и иного специального назначения</w:t>
            </w: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:ЗУ2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86:01:1105001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/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:ЗУ3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1-10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12</w:t>
            </w:r>
            <w:r>
              <w:rPr>
                <w:color w:val="000000"/>
              </w:rPr>
              <w:t>0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/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:ЗУ4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1-5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/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:ЗУ5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101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/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:ЗУ6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1-10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86:01:1112001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6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/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:ЗУ7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1-6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86:01:0000000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51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/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</w:p>
        </w:tc>
      </w:tr>
      <w:tr w:rsidR="009A253C" w:rsidRPr="0008559E" w:rsidTr="009A253C">
        <w:tc>
          <w:tcPr>
            <w:tcW w:w="1307" w:type="dxa"/>
            <w:tcBorders>
              <w:bottom w:val="single" w:sz="4" w:space="0" w:color="auto"/>
            </w:tcBorders>
            <w:vAlign w:val="bottom"/>
          </w:tcPr>
          <w:p w:rsidR="009A253C" w:rsidRDefault="009A253C" w:rsidP="00D24E24">
            <w:pPr>
              <w:rPr>
                <w:color w:val="000000"/>
              </w:rPr>
            </w:pPr>
            <w:r>
              <w:rPr>
                <w:color w:val="000000"/>
              </w:rPr>
              <w:t>:ЗУ8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1-15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  <w:r w:rsidRPr="003B62F7">
              <w:rPr>
                <w:color w:val="000000"/>
              </w:rPr>
              <w:t>86:01:1105001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9A253C" w:rsidRPr="0008559E" w:rsidRDefault="009A253C" w:rsidP="00D24E24">
            <w:pPr>
              <w:rPr>
                <w:color w:val="000000"/>
              </w:rPr>
            </w:pPr>
            <w:r w:rsidRPr="0008559E">
              <w:rPr>
                <w:color w:val="000000"/>
              </w:rPr>
              <w:t>283</w:t>
            </w:r>
          </w:p>
        </w:tc>
        <w:tc>
          <w:tcPr>
            <w:tcW w:w="1933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842" w:type="dxa"/>
            <w:vMerge/>
            <w:vAlign w:val="center"/>
          </w:tcPr>
          <w:p w:rsidR="009A253C" w:rsidRPr="0008559E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253C" w:rsidRPr="0008559E" w:rsidRDefault="009A253C" w:rsidP="00D24E24">
            <w:pPr>
              <w:jc w:val="center"/>
              <w:rPr>
                <w:color w:val="000000"/>
              </w:rPr>
            </w:pPr>
            <w:r w:rsidRPr="005E4063">
              <w:rPr>
                <w:color w:val="000000"/>
              </w:rPr>
              <w:t>-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bottom"/>
          </w:tcPr>
          <w:p w:rsidR="009A253C" w:rsidRPr="001432B3" w:rsidRDefault="009A253C" w:rsidP="00D24E24">
            <w:pPr>
              <w:rPr>
                <w:color w:val="000000"/>
              </w:rPr>
            </w:pPr>
          </w:p>
        </w:tc>
      </w:tr>
      <w:tr w:rsidR="009A253C" w:rsidRPr="001432B3" w:rsidTr="009A253C">
        <w:tc>
          <w:tcPr>
            <w:tcW w:w="4698" w:type="dxa"/>
            <w:gridSpan w:val="3"/>
            <w:vAlign w:val="center"/>
          </w:tcPr>
          <w:p w:rsidR="009A253C" w:rsidRPr="001432B3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ИТОГО</w:t>
            </w:r>
            <w:r>
              <w:rPr>
                <w:color w:val="000000"/>
              </w:rPr>
              <w:t xml:space="preserve"> по землям лесного фонда</w:t>
            </w:r>
          </w:p>
        </w:tc>
        <w:tc>
          <w:tcPr>
            <w:tcW w:w="10436" w:type="dxa"/>
            <w:gridSpan w:val="5"/>
            <w:tcBorders>
              <w:right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color w:val="000000"/>
                <w:sz w:val="20"/>
              </w:rPr>
              <w:t>33177</w:t>
            </w:r>
          </w:p>
        </w:tc>
      </w:tr>
      <w:tr w:rsidR="009A253C" w:rsidRPr="001432B3" w:rsidTr="009A253C">
        <w:tc>
          <w:tcPr>
            <w:tcW w:w="4698" w:type="dxa"/>
            <w:gridSpan w:val="3"/>
            <w:vAlign w:val="center"/>
          </w:tcPr>
          <w:p w:rsidR="009A253C" w:rsidRPr="001432B3" w:rsidRDefault="009A253C" w:rsidP="00D24E24">
            <w:pPr>
              <w:jc w:val="center"/>
              <w:rPr>
                <w:color w:val="000000"/>
              </w:rPr>
            </w:pPr>
            <w:r w:rsidRPr="001432B3">
              <w:rPr>
                <w:color w:val="000000"/>
              </w:rPr>
              <w:t>ИТОГО</w:t>
            </w:r>
            <w:r>
              <w:rPr>
                <w:color w:val="000000"/>
              </w:rPr>
              <w:t xml:space="preserve"> по землям запаса</w:t>
            </w:r>
          </w:p>
        </w:tc>
        <w:tc>
          <w:tcPr>
            <w:tcW w:w="10436" w:type="dxa"/>
            <w:gridSpan w:val="5"/>
            <w:tcBorders>
              <w:right w:val="single" w:sz="4" w:space="0" w:color="auto"/>
            </w:tcBorders>
            <w:vAlign w:val="center"/>
          </w:tcPr>
          <w:p w:rsidR="009A253C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780</w:t>
            </w:r>
          </w:p>
        </w:tc>
      </w:tr>
      <w:tr w:rsidR="009A253C" w:rsidRPr="001432B3" w:rsidTr="009A253C">
        <w:tc>
          <w:tcPr>
            <w:tcW w:w="4698" w:type="dxa"/>
            <w:gridSpan w:val="3"/>
            <w:vAlign w:val="center"/>
          </w:tcPr>
          <w:p w:rsidR="009A253C" w:rsidRPr="001432B3" w:rsidRDefault="009A253C" w:rsidP="00D24E2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0436" w:type="dxa"/>
            <w:gridSpan w:val="5"/>
            <w:tcBorders>
              <w:right w:val="single" w:sz="4" w:space="0" w:color="auto"/>
            </w:tcBorders>
            <w:vAlign w:val="center"/>
          </w:tcPr>
          <w:p w:rsidR="009A253C" w:rsidRPr="001432B3" w:rsidRDefault="009A253C" w:rsidP="00D24E24">
            <w:pPr>
              <w:pStyle w:val="NGP1"/>
              <w:spacing w:line="240" w:lineRule="auto"/>
              <w:ind w:right="0" w:firstLine="0"/>
              <w:jc w:val="left"/>
              <w:rPr>
                <w:sz w:val="20"/>
              </w:rPr>
            </w:pPr>
            <w:r>
              <w:rPr>
                <w:color w:val="000000"/>
                <w:sz w:val="20"/>
              </w:rPr>
              <w:t>33957</w:t>
            </w:r>
          </w:p>
        </w:tc>
      </w:tr>
    </w:tbl>
    <w:p w:rsidR="001F4856" w:rsidRDefault="001F4856" w:rsidP="001F4856">
      <w:pPr>
        <w:spacing w:after="0"/>
      </w:pPr>
    </w:p>
    <w:p w:rsidR="001F4856" w:rsidRPr="009A253C" w:rsidRDefault="009A253C" w:rsidP="001F4856">
      <w:pPr>
        <w:pStyle w:val="NGP1"/>
        <w:spacing w:line="240" w:lineRule="auto"/>
        <w:ind w:right="142"/>
        <w:rPr>
          <w:sz w:val="26"/>
          <w:szCs w:val="26"/>
        </w:rPr>
      </w:pPr>
      <w:r w:rsidRPr="009A253C">
        <w:rPr>
          <w:sz w:val="26"/>
          <w:szCs w:val="26"/>
        </w:rPr>
        <w:t>Земельные участки, в отношении которых предполагается резервирование и (или) изъятие для государственных или муниципальных нужд, в границах территории, в отношении которой подготавливается проект межевания, отсутствуют.</w:t>
      </w:r>
    </w:p>
    <w:p w:rsidR="001F4856" w:rsidRPr="00D04A23" w:rsidRDefault="001F4856" w:rsidP="001F4856">
      <w:pPr>
        <w:pStyle w:val="NGP1"/>
        <w:spacing w:line="240" w:lineRule="auto"/>
        <w:ind w:right="142" w:firstLine="0"/>
        <w:rPr>
          <w:rFonts w:eastAsia="Calibri"/>
          <w:sz w:val="26"/>
          <w:szCs w:val="26"/>
        </w:rPr>
      </w:pPr>
    </w:p>
    <w:p w:rsidR="001F4856" w:rsidRDefault="001F4856" w:rsidP="001F4856">
      <w:pPr>
        <w:pStyle w:val="NGP1"/>
        <w:spacing w:line="240" w:lineRule="auto"/>
        <w:ind w:right="142"/>
        <w:rPr>
          <w:sz w:val="26"/>
          <w:szCs w:val="26"/>
        </w:rPr>
        <w:sectPr w:rsidR="001F4856" w:rsidSect="00E50B6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A253C" w:rsidRDefault="009A253C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9A253C" w:rsidRPr="009A253C" w:rsidRDefault="009A253C" w:rsidP="009A253C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2" w:name="_Toc71195963"/>
      <w:r w:rsidRPr="009A253C">
        <w:rPr>
          <w:rFonts w:ascii="Times New Roman" w:hAnsi="Times New Roman" w:cs="Times New Roman"/>
          <w:sz w:val="26"/>
          <w:szCs w:val="26"/>
          <w:lang w:eastAsia="ru-RU"/>
        </w:rPr>
        <w:t>Сведения о целевом назначении лесов, вид (видах) разрешенного использования лесного участка, количественных и качественных характеристиках лесного участка, сведения о нахождении лесного участка в границах особо защитных участков лесов</w:t>
      </w:r>
      <w:bookmarkEnd w:id="12"/>
    </w:p>
    <w:tbl>
      <w:tblPr>
        <w:tblW w:w="10312" w:type="dxa"/>
        <w:tblInd w:w="-4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"/>
        <w:gridCol w:w="584"/>
        <w:gridCol w:w="411"/>
        <w:gridCol w:w="129"/>
        <w:gridCol w:w="292"/>
        <w:gridCol w:w="287"/>
        <w:gridCol w:w="565"/>
        <w:gridCol w:w="144"/>
        <w:gridCol w:w="76"/>
        <w:gridCol w:w="212"/>
        <w:gridCol w:w="363"/>
        <w:gridCol w:w="54"/>
        <w:gridCol w:w="448"/>
        <w:gridCol w:w="544"/>
        <w:gridCol w:w="202"/>
        <w:gridCol w:w="422"/>
        <w:gridCol w:w="368"/>
        <w:gridCol w:w="140"/>
        <w:gridCol w:w="354"/>
        <w:gridCol w:w="438"/>
        <w:gridCol w:w="98"/>
        <w:gridCol w:w="332"/>
        <w:gridCol w:w="482"/>
        <w:gridCol w:w="212"/>
        <w:gridCol w:w="220"/>
        <w:gridCol w:w="851"/>
        <w:gridCol w:w="305"/>
        <w:gridCol w:w="647"/>
      </w:tblGrid>
      <w:tr w:rsidR="009A253C" w:rsidRPr="009A253C" w:rsidTr="009A253C">
        <w:trPr>
          <w:trHeight w:val="345"/>
        </w:trPr>
        <w:tc>
          <w:tcPr>
            <w:tcW w:w="25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 Участок расположен в </w:t>
            </w:r>
          </w:p>
        </w:tc>
        <w:tc>
          <w:tcPr>
            <w:tcW w:w="28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эксплуатационных</w:t>
            </w:r>
          </w:p>
        </w:tc>
        <w:tc>
          <w:tcPr>
            <w:tcW w:w="9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лесах,</w:t>
            </w:r>
          </w:p>
        </w:tc>
        <w:tc>
          <w:tcPr>
            <w:tcW w:w="393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категории защитных лесов:</w:t>
            </w:r>
          </w:p>
        </w:tc>
      </w:tr>
      <w:tr w:rsidR="009A253C" w:rsidRPr="009A253C" w:rsidTr="009A253C">
        <w:trPr>
          <w:trHeight w:val="345"/>
        </w:trPr>
        <w:tc>
          <w:tcPr>
            <w:tcW w:w="1031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--</w:t>
            </w:r>
          </w:p>
        </w:tc>
      </w:tr>
      <w:tr w:rsidR="009A253C" w:rsidRPr="009A253C" w:rsidTr="009A253C">
        <w:trPr>
          <w:trHeight w:val="345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 xml:space="preserve">Урайское </w:t>
            </w:r>
          </w:p>
        </w:tc>
        <w:tc>
          <w:tcPr>
            <w:tcW w:w="172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лесничество,</w:t>
            </w:r>
          </w:p>
        </w:tc>
        <w:tc>
          <w:tcPr>
            <w:tcW w:w="31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Верхне-Кондинское</w:t>
            </w:r>
          </w:p>
        </w:tc>
      </w:tr>
      <w:tr w:rsidR="009A253C" w:rsidRPr="009A253C" w:rsidTr="009A253C">
        <w:trPr>
          <w:trHeight w:val="345"/>
        </w:trPr>
        <w:tc>
          <w:tcPr>
            <w:tcW w:w="254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участковое лесничество</w:t>
            </w:r>
          </w:p>
        </w:tc>
        <w:tc>
          <w:tcPr>
            <w:tcW w:w="5529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Супринское</w:t>
            </w:r>
          </w:p>
        </w:tc>
        <w:tc>
          <w:tcPr>
            <w:tcW w:w="223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урочище,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>173</w:t>
            </w:r>
            <w:r w:rsidRPr="009A253C">
              <w:rPr>
                <w:rFonts w:ascii="Times New Roman" w:hAnsi="Times New Roman" w:cs="Times New Roman"/>
              </w:rPr>
              <w:t xml:space="preserve"> - эксплуатационные леса </w:t>
            </w:r>
          </w:p>
        </w:tc>
        <w:tc>
          <w:tcPr>
            <w:tcW w:w="12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0,0732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732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86:01:0000000:10686/чзу1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86/03/013/2021-02/00079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1.2.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>173</w:t>
            </w:r>
            <w:r w:rsidRPr="009A253C">
              <w:rPr>
                <w:rFonts w:ascii="Times New Roman" w:hAnsi="Times New Roman" w:cs="Times New Roman"/>
              </w:rPr>
              <w:t xml:space="preserve"> 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0,0041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41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86:01:0000000:10686/чзу2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86/03/013/2021-02/00080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1.3.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>173,176</w:t>
            </w:r>
            <w:r w:rsidRPr="009A253C">
              <w:rPr>
                <w:rFonts w:ascii="Times New Roman" w:hAnsi="Times New Roman" w:cs="Times New Roman"/>
              </w:rPr>
              <w:t xml:space="preserve"> 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1,6807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16807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86:01:0000000:10686/чзу3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86/03/013/2021-02/00081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1.4.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>173,174,175</w:t>
            </w:r>
            <w:r w:rsidRPr="009A253C">
              <w:rPr>
                <w:rFonts w:ascii="Times New Roman" w:hAnsi="Times New Roman" w:cs="Times New Roman"/>
              </w:rPr>
              <w:t xml:space="preserve">-эксплуатационные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0,4314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4314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86:01:0000000:10686/чзу4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86/03/013/2021-02/00082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1.5.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175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0,0452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452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86:01:0000000:10686/чзу5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86/03/013/2021-02/00083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1.6.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0,0324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324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86:01:0000000:10686/чзу6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86/03/013/2021-02/00084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1.7.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0,0047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47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86:01:0000000:10686/чзу7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86/03/013/2021-02/00085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1.8.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173,176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0,2350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2350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86:01:0000000:10686/чзу8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86/03/013/2021-02/00086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1.9.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176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0,1614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1614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86:01:0000000:10686/чзу9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86/03/013/2021-02/00087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1.10.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0,1499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1499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86:01:0000000:10686/чзу10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86/03/013/2021-02/00088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1.11.в квартале №</w:t>
            </w:r>
            <w:r w:rsidRPr="009A253C">
              <w:rPr>
                <w:rFonts w:ascii="Times New Roman" w:hAnsi="Times New Roman" w:cs="Times New Roman"/>
                <w:bCs/>
              </w:rPr>
              <w:t>173,174,175</w:t>
            </w:r>
            <w:r w:rsidRPr="009A253C">
              <w:rPr>
                <w:rFonts w:ascii="Times New Roman" w:hAnsi="Times New Roman" w:cs="Times New Roman"/>
              </w:rPr>
              <w:t xml:space="preserve">-эксплуатационные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0,0782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782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86:01:0000000:10686/чзу11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86/03/013/2021-02/00089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1.12.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175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0,3440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3440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86:01:0000000:10686/чзу12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86/03/013/2021-02/00090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1.13.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0,0081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86:01:1112001:476/чзу1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86/03/013/2021-02/00091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1.14.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0,0034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86:01:1112001:476/чзу2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86/03/013/2021-02/00092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1.15.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0,0083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83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86:01:1112001:477/чзу1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86/03/013/2021-02/00093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1.16.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0,0079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79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86:01:1112001:653/чзу1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86/03/013/2021-02/00094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1.17.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173,175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0,0261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261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86:01:1112001:664/чзу1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86/03/013/2021-02/00095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1.18.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175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0,0179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179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86:01:1112001:664/чзу2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86/03/013/2021-02/00096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00"/>
        </w:trPr>
        <w:tc>
          <w:tcPr>
            <w:tcW w:w="5443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 xml:space="preserve">1.19. в квартале № </w:t>
            </w:r>
            <w:r w:rsidRPr="009A253C">
              <w:rPr>
                <w:rFonts w:ascii="Times New Roman" w:hAnsi="Times New Roman" w:cs="Times New Roman"/>
                <w:bCs/>
              </w:rPr>
              <w:t xml:space="preserve">175 </w:t>
            </w:r>
            <w:r w:rsidRPr="009A253C">
              <w:rPr>
                <w:rFonts w:ascii="Times New Roman" w:hAnsi="Times New Roman" w:cs="Times New Roman"/>
              </w:rPr>
              <w:t xml:space="preserve">- эксплуатационные леса 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0,0058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кв.м</w:t>
            </w:r>
          </w:p>
        </w:tc>
      </w:tr>
      <w:tr w:rsidR="009A253C" w:rsidRPr="009A253C" w:rsidTr="009A253C">
        <w:trPr>
          <w:trHeight w:val="315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444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86:01:1112001:664/чзу3</w:t>
            </w:r>
          </w:p>
        </w:tc>
      </w:tr>
      <w:tr w:rsidR="009A253C" w:rsidRPr="009A253C" w:rsidTr="009A253C">
        <w:trPr>
          <w:trHeight w:val="330"/>
        </w:trPr>
        <w:tc>
          <w:tcPr>
            <w:tcW w:w="58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номер учетной записи в государственном лесном реестре:</w:t>
            </w:r>
          </w:p>
        </w:tc>
        <w:tc>
          <w:tcPr>
            <w:tcW w:w="444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86/03/013/2021-02/00097</w:t>
            </w:r>
          </w:p>
        </w:tc>
      </w:tr>
      <w:tr w:rsidR="009A253C" w:rsidRPr="009A253C" w:rsidTr="009A253C">
        <w:trPr>
          <w:trHeight w:val="330"/>
        </w:trPr>
        <w:tc>
          <w:tcPr>
            <w:tcW w:w="1031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вид использования лесов (в соответствии со ст. 25 ЛК РФ):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строительство, реконструкция, эксплуатация линейных объектов</w:t>
            </w:r>
          </w:p>
        </w:tc>
      </w:tr>
      <w:tr w:rsidR="009A253C" w:rsidRPr="009A253C" w:rsidTr="009A253C">
        <w:trPr>
          <w:trHeight w:val="345"/>
        </w:trPr>
        <w:tc>
          <w:tcPr>
            <w:tcW w:w="340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Субъект   Российской   Федерации:</w:t>
            </w:r>
          </w:p>
        </w:tc>
        <w:tc>
          <w:tcPr>
            <w:tcW w:w="691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 xml:space="preserve">Ханты-Мансийский автономный округ - Югра </w:t>
            </w:r>
          </w:p>
        </w:tc>
      </w:tr>
      <w:tr w:rsidR="009A253C" w:rsidRPr="009A253C" w:rsidTr="009A253C">
        <w:trPr>
          <w:trHeight w:val="345"/>
        </w:trPr>
        <w:tc>
          <w:tcPr>
            <w:tcW w:w="22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Муниципальный район:</w:t>
            </w:r>
          </w:p>
        </w:tc>
        <w:tc>
          <w:tcPr>
            <w:tcW w:w="244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Кондинский</w:t>
            </w:r>
          </w:p>
        </w:tc>
        <w:tc>
          <w:tcPr>
            <w:tcW w:w="5615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  <w:color w:val="993300"/>
              </w:rPr>
            </w:pPr>
            <w:r w:rsidRPr="009A253C">
              <w:rPr>
                <w:rFonts w:ascii="Times New Roman" w:hAnsi="Times New Roman" w:cs="Times New Roman"/>
                <w:bCs/>
                <w:iCs/>
                <w:color w:val="993300"/>
              </w:rPr>
              <w:t> </w:t>
            </w:r>
          </w:p>
        </w:tc>
      </w:tr>
      <w:tr w:rsidR="009A253C" w:rsidRPr="009A253C" w:rsidTr="009A253C">
        <w:trPr>
          <w:trHeight w:val="345"/>
        </w:trPr>
        <w:tc>
          <w:tcPr>
            <w:tcW w:w="38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2. Лесистость муниципального района:</w:t>
            </w:r>
          </w:p>
        </w:tc>
        <w:tc>
          <w:tcPr>
            <w:tcW w:w="8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45,5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%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9A253C" w:rsidRPr="009A253C" w:rsidTr="009A253C">
        <w:trPr>
          <w:trHeight w:val="375"/>
        </w:trPr>
        <w:tc>
          <w:tcPr>
            <w:tcW w:w="25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3. Общая площадь участка:</w:t>
            </w: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3,3177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га,</w:t>
            </w:r>
          </w:p>
        </w:tc>
        <w:tc>
          <w:tcPr>
            <w:tcW w:w="611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A253C">
              <w:rPr>
                <w:rFonts w:ascii="Times New Roman" w:hAnsi="Times New Roman" w:cs="Times New Roman"/>
                <w:bCs/>
                <w:iCs/>
              </w:rPr>
              <w:t>33177кв.м</w:t>
            </w:r>
          </w:p>
        </w:tc>
      </w:tr>
      <w:tr w:rsidR="009A253C" w:rsidRPr="009A253C" w:rsidTr="009A253C">
        <w:trPr>
          <w:trHeight w:val="330"/>
        </w:trPr>
        <w:tc>
          <w:tcPr>
            <w:tcW w:w="1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8596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(га)</w:t>
            </w:r>
          </w:p>
        </w:tc>
      </w:tr>
      <w:tr w:rsidR="009A253C" w:rsidRPr="009A253C" w:rsidTr="009A253C">
        <w:trPr>
          <w:trHeight w:val="405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Общая площадь - всего</w:t>
            </w:r>
          </w:p>
        </w:tc>
        <w:tc>
          <w:tcPr>
            <w:tcW w:w="9180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В том числе</w:t>
            </w:r>
          </w:p>
        </w:tc>
      </w:tr>
      <w:tr w:rsidR="009A253C" w:rsidRPr="009A253C" w:rsidTr="009A253C">
        <w:trPr>
          <w:trHeight w:val="435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лесные земли</w:t>
            </w:r>
          </w:p>
        </w:tc>
        <w:tc>
          <w:tcPr>
            <w:tcW w:w="507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нелесные земли</w:t>
            </w:r>
          </w:p>
        </w:tc>
      </w:tr>
      <w:tr w:rsidR="009A253C" w:rsidRPr="009A253C" w:rsidTr="009A253C">
        <w:trPr>
          <w:trHeight w:val="2490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покрытые лесной растительностью, всего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в том числе, покрытые лесными культурами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лесные питомники и плантации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непокрытые лесной растительностью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дороги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просеки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болота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другие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Итого</w:t>
            </w:r>
          </w:p>
        </w:tc>
      </w:tr>
      <w:tr w:rsidR="009A253C" w:rsidRPr="009A253C" w:rsidTr="009A253C">
        <w:trPr>
          <w:trHeight w:val="27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11</w:t>
            </w:r>
          </w:p>
        </w:tc>
      </w:tr>
      <w:tr w:rsidR="009A253C" w:rsidRPr="009A253C" w:rsidTr="009A253C">
        <w:trPr>
          <w:trHeight w:val="42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3,3177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3,2186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3,2186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0,0081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0,0132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253C">
              <w:rPr>
                <w:rFonts w:ascii="Times New Roman" w:hAnsi="Times New Roman" w:cs="Times New Roman"/>
              </w:rPr>
              <w:t>0,0778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253C" w:rsidRPr="009A253C" w:rsidRDefault="009A253C" w:rsidP="009A25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A253C">
              <w:rPr>
                <w:rFonts w:ascii="Times New Roman" w:hAnsi="Times New Roman" w:cs="Times New Roman"/>
                <w:bCs/>
              </w:rPr>
              <w:t>0,0991</w:t>
            </w:r>
          </w:p>
        </w:tc>
      </w:tr>
    </w:tbl>
    <w:p w:rsidR="009A253C" w:rsidRPr="009A253C" w:rsidRDefault="009A253C" w:rsidP="009A25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1031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709"/>
        <w:gridCol w:w="567"/>
        <w:gridCol w:w="567"/>
        <w:gridCol w:w="851"/>
        <w:gridCol w:w="283"/>
        <w:gridCol w:w="567"/>
        <w:gridCol w:w="992"/>
        <w:gridCol w:w="851"/>
        <w:gridCol w:w="1127"/>
        <w:gridCol w:w="963"/>
      </w:tblGrid>
      <w:tr w:rsidR="009A253C" w:rsidRPr="009A253C" w:rsidTr="009A253C">
        <w:trPr>
          <w:trHeight w:val="570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bookmarkStart w:id="13" w:name="RANGE!A1:L157"/>
            <w:r w:rsidRPr="009A253C">
              <w:rPr>
                <w:sz w:val="22"/>
                <w:szCs w:val="22"/>
              </w:rPr>
              <w:t>4. Сведения об особо защитных участках лесов (ОЗУ), особо охраняемых природных территорий (ООПТ), зонах с особыми условиями использования территорий на проектируемом лесном участке</w:t>
            </w:r>
            <w:bookmarkEnd w:id="13"/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Наименование участкового лесничества</w:t>
            </w:r>
          </w:p>
        </w:tc>
        <w:tc>
          <w:tcPr>
            <w:tcW w:w="1843" w:type="dxa"/>
            <w:gridSpan w:val="3"/>
            <w:vMerge w:val="restart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Наименование урочища (при наличии)</w:t>
            </w:r>
          </w:p>
        </w:tc>
        <w:tc>
          <w:tcPr>
            <w:tcW w:w="2693" w:type="dxa"/>
            <w:gridSpan w:val="4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851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Перечень лесных кварталов или их частей</w:t>
            </w:r>
          </w:p>
        </w:tc>
        <w:tc>
          <w:tcPr>
            <w:tcW w:w="112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Перечень лесных выделов или их частей</w:t>
            </w:r>
          </w:p>
        </w:tc>
        <w:tc>
          <w:tcPr>
            <w:tcW w:w="963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Площадь (га)</w:t>
            </w:r>
          </w:p>
        </w:tc>
      </w:tr>
      <w:tr w:rsidR="009A253C" w:rsidRPr="009A253C" w:rsidTr="009A253C">
        <w:trPr>
          <w:trHeight w:val="1035"/>
        </w:trPr>
        <w:tc>
          <w:tcPr>
            <w:tcW w:w="2835" w:type="dxa"/>
            <w:gridSpan w:val="2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4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63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27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693" w:type="dxa"/>
            <w:gridSpan w:val="4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6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173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136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0,3245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173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137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0,1433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176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0,0585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176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12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0,3621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176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42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0,1019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176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53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0,552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173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137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0,099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176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0,098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176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53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0,001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176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53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0,1614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173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136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0,1244</w:t>
            </w:r>
          </w:p>
        </w:tc>
      </w:tr>
      <w:tr w:rsidR="009A253C" w:rsidRPr="009A253C" w:rsidTr="009A253C">
        <w:trPr>
          <w:trHeight w:val="600"/>
        </w:trPr>
        <w:tc>
          <w:tcPr>
            <w:tcW w:w="2835" w:type="dxa"/>
            <w:gridSpan w:val="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</w:t>
            </w:r>
          </w:p>
        </w:tc>
        <w:tc>
          <w:tcPr>
            <w:tcW w:w="1843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Супринское</w:t>
            </w:r>
          </w:p>
        </w:tc>
        <w:tc>
          <w:tcPr>
            <w:tcW w:w="269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ОЗУ:Участки леса расположенные вокруг населенных пунктов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173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137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0,0255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3544" w:type="dxa"/>
            <w:gridSpan w:val="3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 xml:space="preserve">5. Сведения об обременениях </w:t>
            </w:r>
          </w:p>
        </w:tc>
        <w:tc>
          <w:tcPr>
            <w:tcW w:w="6768" w:type="dxa"/>
            <w:gridSpan w:val="9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обременений нет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6. Количественные и качественные характеристики проектируемого лесного участка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6.1  Характеристика насаждений лесного участка</w:t>
            </w:r>
          </w:p>
        </w:tc>
      </w:tr>
      <w:tr w:rsidR="009A253C" w:rsidRPr="009A253C" w:rsidTr="009A253C">
        <w:trPr>
          <w:trHeight w:val="180"/>
        </w:trPr>
        <w:tc>
          <w:tcPr>
            <w:tcW w:w="1418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600"/>
        </w:trPr>
        <w:tc>
          <w:tcPr>
            <w:tcW w:w="1418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Целевое назначение лесов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Участковое лесничество/урочище (при наличии)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Лесной квартал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Лесотаксацион</w:t>
            </w:r>
            <w:r w:rsidRPr="009A253C">
              <w:rPr>
                <w:sz w:val="22"/>
                <w:szCs w:val="22"/>
              </w:rPr>
              <w:br/>
              <w:t>ный выдел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Преобладающая порода</w:t>
            </w:r>
          </w:p>
        </w:tc>
        <w:tc>
          <w:tcPr>
            <w:tcW w:w="1701" w:type="dxa"/>
            <w:gridSpan w:val="3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Площадь(га)/          запас древесины (куб.м)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 том числе по группам возраста древостоя (га/куб.м)</w:t>
            </w:r>
          </w:p>
        </w:tc>
      </w:tr>
      <w:tr w:rsidR="009A253C" w:rsidRPr="009A253C" w:rsidTr="009A253C">
        <w:trPr>
          <w:trHeight w:val="1125"/>
        </w:trPr>
        <w:tc>
          <w:tcPr>
            <w:tcW w:w="1418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Молод-  няки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Средне-  возраст-  ные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Приспе- вающие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Спелые и перестой-  ные</w:t>
            </w:r>
          </w:p>
        </w:tc>
      </w:tr>
      <w:tr w:rsidR="009A253C" w:rsidRPr="009A253C" w:rsidTr="009A253C">
        <w:trPr>
          <w:trHeight w:val="270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709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56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1701" w:type="dxa"/>
            <w:gridSpan w:val="3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9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</w:t>
            </w:r>
          </w:p>
        </w:tc>
      </w:tr>
      <w:tr w:rsidR="009A253C" w:rsidRPr="009A253C" w:rsidTr="009A253C">
        <w:trPr>
          <w:trHeight w:val="300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660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0,0732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0.0732/6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0,0732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0.0732/6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0,0732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0.0732/6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т.вр.К-10М). Демонтируемый трубопровод.</w:t>
            </w:r>
          </w:p>
        </w:tc>
      </w:tr>
      <w:tr w:rsidR="009A253C" w:rsidRPr="009A253C" w:rsidTr="009A253C">
        <w:trPr>
          <w:trHeight w:val="660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0,0041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0.0041/0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0,0041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0.0041/0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0,0041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0.0041/0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86:01:0000000:10686/чзу3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0,0406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0.0406/3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69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0,0027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0.0027/0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0,0659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0.0659/5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402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0,3245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39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0.3245/39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40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0,1433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0.1433/13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147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0,0017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Дорога противопожарная</w:t>
            </w:r>
          </w:p>
        </w:tc>
      </w:tr>
      <w:tr w:rsidR="009A253C" w:rsidRPr="009A253C" w:rsidTr="009A253C">
        <w:trPr>
          <w:trHeight w:val="402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0,0585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0.0585/9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402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0,3621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47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0.3621/47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402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42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0,1019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0.1019/9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0,0006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Коридор коммуникаций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52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0,0003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Коридор коммуникаций</w:t>
            </w:r>
          </w:p>
        </w:tc>
      </w:tr>
      <w:tr w:rsidR="009A253C" w:rsidRPr="009A253C" w:rsidTr="009A253C">
        <w:trPr>
          <w:trHeight w:val="402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0,5520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83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0.5520/83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0,0004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Дорога лесохозяйственная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0,0262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Река</w:t>
            </w:r>
          </w:p>
        </w:tc>
      </w:tr>
      <w:tr w:rsidR="009A253C" w:rsidRPr="009A253C" w:rsidTr="009A253C">
        <w:trPr>
          <w:trHeight w:val="55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1,6807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208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1.5496/ 199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0.1019/9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6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1,6807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208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1.5496/ 199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0.1019/9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86:01:0000000:10686/чзу4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0,0209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0.0209/1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0,2504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0.2504/13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77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0,0042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Профиль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0,0175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0.0175/1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0,0308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0.0308/1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0,1019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0.1019/5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0,0057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Просека по профилю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0,4314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0.2713/14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0.1502/7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0,4314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0.2713/14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0.1502/7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86:01:0000000:10686/чзу5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К-13). Демонтируемый трубопровод</w:t>
            </w:r>
          </w:p>
        </w:tc>
      </w:tr>
      <w:tr w:rsidR="009A253C" w:rsidRPr="009A253C" w:rsidTr="009A253C">
        <w:trPr>
          <w:trHeight w:val="64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0,0452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0.0452/2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0,0452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0.0452/2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0,0452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0.0452/2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86:01:0000000:10686/чзу6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6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0,0324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0.0324/3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0,0324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0.0324/3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0,0324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0.0324/3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86:01:0000000:10686/чзу7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т.вр.К-10М). Узел 1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0,0038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Нарушенная земля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0,0009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0.0009/0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0,0047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0.0009/0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0,0047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0.0009/0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86:01:0000000:10686/чзу8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0,0040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0.0040/0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0,0010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0.0010/0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43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0,0990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0.0990/9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147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0,0040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Дорога противопожарная</w:t>
            </w:r>
          </w:p>
        </w:tc>
      </w:tr>
      <w:tr w:rsidR="009A253C" w:rsidRPr="009A253C" w:rsidTr="009A253C">
        <w:trPr>
          <w:trHeight w:val="40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0,0980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0.0980/15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480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0,0010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0.0010/0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0,0020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Дорога лесохозяйственная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0,0260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Река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0,2350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0.2030/24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0,2350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0.2030/24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86:01:0000000:10686/чзу9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т.вр.К-10М). Узел 2</w:t>
            </w:r>
          </w:p>
        </w:tc>
      </w:tr>
      <w:tr w:rsidR="009A253C" w:rsidRPr="009A253C" w:rsidTr="009A253C">
        <w:trPr>
          <w:trHeight w:val="64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0,1614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0.1614/24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0,1614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0.1614/24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0,1614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0.1614/24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т.вр.К-10М). Узел 3</w:t>
            </w:r>
          </w:p>
        </w:tc>
      </w:tr>
      <w:tr w:rsidR="009A253C" w:rsidRPr="009A253C" w:rsidTr="009A253C">
        <w:trPr>
          <w:trHeight w:val="402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0,1244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0.1244/15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402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0,0255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0.0255/2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0,1499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0.1499/17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0,1499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0.1499/17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0,0004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0.0004/0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0,0358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0.0358/2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77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0,0005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Профиль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0,0008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0.0008/0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0,0377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0.0377/2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0,0030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Просека по профилю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0,0782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0.0362/2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0.0385/2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0,0782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0.0362/2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0.0385/2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К-13). Узел 2</w:t>
            </w:r>
          </w:p>
        </w:tc>
      </w:tr>
      <w:tr w:rsidR="009A253C" w:rsidRPr="009A253C" w:rsidTr="009A253C">
        <w:trPr>
          <w:trHeight w:val="70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0,3440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0.3440/14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0,3440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0.3440/14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0,3440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0.3440/14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86:01:1112001:476/чзу1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73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0,0081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0.0081/1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0,0081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0.0081/1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0,0081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0.0081/1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86:01:1112001:476/чзу2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690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0,0034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0.0034/0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0,0034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0.0034/0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0,0034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0.0034/0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86:01:1112001:477/чзу1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т.вр.К-10М). Демонтируемый трубопровод.</w:t>
            </w:r>
          </w:p>
        </w:tc>
      </w:tr>
      <w:tr w:rsidR="009A253C" w:rsidRPr="009A253C" w:rsidTr="009A253C">
        <w:trPr>
          <w:trHeight w:val="70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122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0,0083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Коридор коммуникаций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0,0083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0,0083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86:01:1112001:653/чзу1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т.вр.К-10М). Демонтируемый трубопровод</w:t>
            </w:r>
          </w:p>
        </w:tc>
      </w:tr>
      <w:tr w:rsidR="009A253C" w:rsidRPr="009A253C" w:rsidTr="009A253C">
        <w:trPr>
          <w:trHeight w:val="690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118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0,0079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Коридор коммуникаций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0,0079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0,0079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86:01:1112001:664/чзу1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 w:val="restart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68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0,0093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0.0093/0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101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0,0014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0.0014/0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0,0109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0.0109/1</w:t>
            </w:r>
          </w:p>
        </w:tc>
      </w:tr>
      <w:tr w:rsidR="009A253C" w:rsidRPr="009A253C" w:rsidTr="009A253C">
        <w:trPr>
          <w:trHeight w:val="31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vMerge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0,0045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--</w:t>
            </w:r>
          </w:p>
        </w:tc>
        <w:tc>
          <w:tcPr>
            <w:tcW w:w="3933" w:type="dxa"/>
            <w:gridSpan w:val="4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Просека по профилю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0,0261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0.0093/0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0.0014/0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0.0109/1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0,0261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0.0093/0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0.0014/0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0.0109/1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86:01:1112001:664/чзу2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К-13). Демонтируемый трубопровод</w:t>
            </w:r>
          </w:p>
        </w:tc>
      </w:tr>
      <w:tr w:rsidR="009A253C" w:rsidRPr="009A253C" w:rsidTr="009A253C">
        <w:trPr>
          <w:trHeight w:val="705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0,0179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0.0179/1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0,0179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0.0179/1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0,0179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0.0179/1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86:01:1112001:664/чзу3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690"/>
        </w:trPr>
        <w:tc>
          <w:tcPr>
            <w:tcW w:w="1418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1417" w:type="dxa"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0,0058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 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0.0058/0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объекту: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0,0058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0.0058/0</w:t>
            </w:r>
          </w:p>
        </w:tc>
      </w:tr>
      <w:tr w:rsidR="009A253C" w:rsidRPr="009A253C" w:rsidTr="009A253C">
        <w:trPr>
          <w:trHeight w:val="315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Итого по участку: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0,0058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0.0058/0</w:t>
            </w:r>
          </w:p>
        </w:tc>
      </w:tr>
      <w:tr w:rsidR="009A253C" w:rsidRPr="009A253C" w:rsidTr="009A253C">
        <w:trPr>
          <w:trHeight w:val="630"/>
        </w:trPr>
        <w:tc>
          <w:tcPr>
            <w:tcW w:w="2835" w:type="dxa"/>
            <w:gridSpan w:val="2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Всего по отводу: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iCs/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3,3177</w:t>
            </w:r>
          </w:p>
        </w:tc>
        <w:tc>
          <w:tcPr>
            <w:tcW w:w="283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D24E24">
            <w:pPr>
              <w:rPr>
                <w:bCs/>
                <w:sz w:val="22"/>
                <w:szCs w:val="22"/>
              </w:rPr>
            </w:pPr>
            <w:r w:rsidRPr="009A253C">
              <w:rPr>
                <w:bCs/>
                <w:sz w:val="22"/>
                <w:szCs w:val="22"/>
              </w:rPr>
              <w:t>326</w:t>
            </w:r>
          </w:p>
        </w:tc>
        <w:tc>
          <w:tcPr>
            <w:tcW w:w="992" w:type="dxa"/>
            <w:noWrap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0.0093/0</w:t>
            </w:r>
          </w:p>
        </w:tc>
        <w:tc>
          <w:tcPr>
            <w:tcW w:w="851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2.1860/ 274</w:t>
            </w:r>
          </w:p>
        </w:tc>
        <w:tc>
          <w:tcPr>
            <w:tcW w:w="1127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0.4108/ 25</w:t>
            </w:r>
          </w:p>
        </w:tc>
        <w:tc>
          <w:tcPr>
            <w:tcW w:w="963" w:type="dxa"/>
            <w:hideMark/>
          </w:tcPr>
          <w:p w:rsidR="009A253C" w:rsidRPr="009A253C" w:rsidRDefault="009A253C" w:rsidP="00D24E24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0.6125/ 27</w:t>
            </w:r>
          </w:p>
        </w:tc>
      </w:tr>
    </w:tbl>
    <w:p w:rsidR="009A253C" w:rsidRPr="009A253C" w:rsidRDefault="009A253C" w:rsidP="009A25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10312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09"/>
        <w:gridCol w:w="2126"/>
        <w:gridCol w:w="567"/>
        <w:gridCol w:w="1134"/>
        <w:gridCol w:w="567"/>
        <w:gridCol w:w="567"/>
        <w:gridCol w:w="567"/>
        <w:gridCol w:w="851"/>
        <w:gridCol w:w="992"/>
        <w:gridCol w:w="709"/>
        <w:gridCol w:w="956"/>
      </w:tblGrid>
      <w:tr w:rsidR="009A253C" w:rsidRPr="009A253C" w:rsidTr="009A253C">
        <w:trPr>
          <w:trHeight w:val="315"/>
        </w:trPr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9036" w:type="dxa"/>
            <w:gridSpan w:val="10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6.2.  Средние таксационные показатели насаждений лесного участка</w:t>
            </w:r>
          </w:p>
        </w:tc>
      </w:tr>
      <w:tr w:rsidR="009A253C" w:rsidRPr="009A253C" w:rsidTr="009A253C">
        <w:trPr>
          <w:trHeight w:val="195"/>
        </w:trPr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795"/>
        </w:trPr>
        <w:tc>
          <w:tcPr>
            <w:tcW w:w="567" w:type="dxa"/>
            <w:vMerge w:val="restart"/>
            <w:textDirection w:val="btLr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Лесной квартал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Лесотаксацион</w:t>
            </w:r>
            <w:r w:rsidRPr="009A253C">
              <w:rPr>
                <w:sz w:val="22"/>
                <w:szCs w:val="22"/>
              </w:rPr>
              <w:br/>
              <w:t>ный выдел</w:t>
            </w:r>
          </w:p>
        </w:tc>
        <w:tc>
          <w:tcPr>
            <w:tcW w:w="2126" w:type="dxa"/>
            <w:vMerge w:val="restart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Целевое назначение лесов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Преобладающая порода</w:t>
            </w:r>
          </w:p>
        </w:tc>
        <w:tc>
          <w:tcPr>
            <w:tcW w:w="1134" w:type="dxa"/>
            <w:vMerge w:val="restart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Состав насаждений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 xml:space="preserve">Возраст 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 xml:space="preserve">Бонитет 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 xml:space="preserve">Полнота </w:t>
            </w:r>
          </w:p>
        </w:tc>
        <w:tc>
          <w:tcPr>
            <w:tcW w:w="3508" w:type="dxa"/>
            <w:gridSpan w:val="4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Средний запас древесины (куб.м/га)</w:t>
            </w:r>
          </w:p>
        </w:tc>
      </w:tr>
      <w:tr w:rsidR="009A253C" w:rsidRPr="009A253C" w:rsidTr="009A253C">
        <w:trPr>
          <w:trHeight w:val="1260"/>
        </w:trPr>
        <w:tc>
          <w:tcPr>
            <w:tcW w:w="567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Молод-  няки</w:t>
            </w:r>
          </w:p>
        </w:tc>
        <w:tc>
          <w:tcPr>
            <w:tcW w:w="992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Средне-  возраст-  ные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Приспе- вающие</w:t>
            </w:r>
          </w:p>
        </w:tc>
        <w:tc>
          <w:tcPr>
            <w:tcW w:w="95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Спелые и перестой-  ные</w:t>
            </w:r>
          </w:p>
        </w:tc>
      </w:tr>
      <w:tr w:rsidR="009A253C" w:rsidRPr="009A253C" w:rsidTr="009A253C">
        <w:trPr>
          <w:trHeight w:val="300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851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9</w:t>
            </w:r>
          </w:p>
        </w:tc>
        <w:tc>
          <w:tcPr>
            <w:tcW w:w="992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956" w:type="dxa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12</w:t>
            </w:r>
          </w:p>
        </w:tc>
      </w:tr>
      <w:tr w:rsidR="009A253C" w:rsidRPr="009A253C" w:rsidTr="009A253C">
        <w:trPr>
          <w:trHeight w:val="300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</w:t>
            </w:r>
          </w:p>
        </w:tc>
      </w:tr>
      <w:tr w:rsidR="009A253C" w:rsidRPr="009A253C" w:rsidTr="009A253C">
        <w:trPr>
          <w:trHeight w:val="300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т.вр.К-10М). Демонтируемый трубопровод.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86:01:0000000:10686/чзу3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69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80/30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135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80/40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137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6С3Б1ОС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0,6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90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7С2Б1ОС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0,8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150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3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12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50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42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5А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90</w:t>
            </w: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53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7С2Б1ОС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0,8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150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86:01:0000000:10686/чзу4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0,6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60</w:t>
            </w: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174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0,4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30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40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86:01:0000000:10686/чзу5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К-13). Демонтируемый трубопровод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86:01:0000000:10686/чзу6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86:01:0000000:10686/чзу7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т.вр.К-10М). Узел 1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86:01:0000000:10686/чзу8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135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137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6С3Б1ОС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0,6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90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7С2Б1ОС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0,8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150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53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7С2Б1ОС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0,8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150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86:01:0000000:10686/чзу9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т.вр.К-10М). Узел 2</w:t>
            </w: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176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53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7С2Б1ОС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0,8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150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К-12 до т.вр.К-10, инв.№УНГ_0304084 (от К-12М до т.вр.К-10М). Узел 3</w:t>
            </w: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80/40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402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137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 ОЗУ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6С3Б1ОС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0,6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90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0,6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60</w:t>
            </w: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174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40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86:01:0000000:10686/чзу12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К-13). Узел 2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86:01:1112001:476/чзу1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86:01:1112001:476/чзу2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Н/провод от К-10 т.вр., инв.№УНГ_0304079 (от К-10М до т.вр.К-10М)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46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10С+С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0,7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86:01:1112001:664/чзу1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68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15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5А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0,4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</w:t>
            </w: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173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101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110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0,6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60</w:t>
            </w: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86:01:1112001:664/чзу2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К-13). Демонтируемый трубопровод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noWrap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86:01:1112001:664/чзу3</w:t>
            </w:r>
          </w:p>
        </w:tc>
      </w:tr>
      <w:tr w:rsidR="009A253C" w:rsidRPr="009A253C" w:rsidTr="009A253C">
        <w:trPr>
          <w:trHeight w:val="315"/>
        </w:trPr>
        <w:tc>
          <w:tcPr>
            <w:tcW w:w="10312" w:type="dxa"/>
            <w:gridSpan w:val="12"/>
            <w:hideMark/>
          </w:tcPr>
          <w:p w:rsidR="009A253C" w:rsidRPr="009A253C" w:rsidRDefault="009A253C" w:rsidP="009A253C">
            <w:pPr>
              <w:rPr>
                <w:bCs/>
                <w:iCs/>
                <w:sz w:val="22"/>
                <w:szCs w:val="22"/>
              </w:rPr>
            </w:pPr>
            <w:r w:rsidRPr="009A253C">
              <w:rPr>
                <w:bCs/>
                <w:iCs/>
                <w:sz w:val="22"/>
                <w:szCs w:val="22"/>
              </w:rPr>
              <w:t>В/водоводы К-4, К-13, инв.№УНГ_0303939 (от КНС-27 до К-13)</w:t>
            </w:r>
          </w:p>
        </w:tc>
      </w:tr>
      <w:tr w:rsidR="009A253C" w:rsidRPr="009A253C" w:rsidTr="009A253C">
        <w:trPr>
          <w:trHeight w:val="315"/>
        </w:trPr>
        <w:tc>
          <w:tcPr>
            <w:tcW w:w="567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175</w:t>
            </w:r>
          </w:p>
        </w:tc>
        <w:tc>
          <w:tcPr>
            <w:tcW w:w="709" w:type="dxa"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Эксплуатационные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С</w:t>
            </w:r>
          </w:p>
        </w:tc>
        <w:tc>
          <w:tcPr>
            <w:tcW w:w="1134" w:type="dxa"/>
            <w:noWrap/>
            <w:hideMark/>
          </w:tcPr>
          <w:p w:rsidR="009A253C" w:rsidRPr="009A253C" w:rsidRDefault="009A253C" w:rsidP="009A253C">
            <w:pPr>
              <w:rPr>
                <w:sz w:val="22"/>
                <w:szCs w:val="22"/>
              </w:rPr>
            </w:pPr>
            <w:r w:rsidRPr="009A253C">
              <w:rPr>
                <w:sz w:val="22"/>
                <w:szCs w:val="22"/>
              </w:rPr>
              <w:t>10С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130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5Б</w:t>
            </w:r>
          </w:p>
        </w:tc>
        <w:tc>
          <w:tcPr>
            <w:tcW w:w="567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0,5</w:t>
            </w:r>
          </w:p>
        </w:tc>
        <w:tc>
          <w:tcPr>
            <w:tcW w:w="851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92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709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</w:p>
        </w:tc>
        <w:tc>
          <w:tcPr>
            <w:tcW w:w="956" w:type="dxa"/>
            <w:noWrap/>
            <w:hideMark/>
          </w:tcPr>
          <w:p w:rsidR="009A253C" w:rsidRPr="009A253C" w:rsidRDefault="009A253C" w:rsidP="009A253C">
            <w:pPr>
              <w:rPr>
                <w:iCs/>
                <w:sz w:val="22"/>
                <w:szCs w:val="22"/>
              </w:rPr>
            </w:pPr>
            <w:r w:rsidRPr="009A253C">
              <w:rPr>
                <w:iCs/>
                <w:sz w:val="22"/>
                <w:szCs w:val="22"/>
              </w:rPr>
              <w:t>50</w:t>
            </w:r>
          </w:p>
        </w:tc>
      </w:tr>
    </w:tbl>
    <w:p w:rsidR="009A253C" w:rsidRPr="009A253C" w:rsidRDefault="009A253C" w:rsidP="009A25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10349" w:type="dxa"/>
        <w:tblInd w:w="-318" w:type="dxa"/>
        <w:tblLook w:val="04A0" w:firstRow="1" w:lastRow="0" w:firstColumn="1" w:lastColumn="0" w:noHBand="0" w:noVBand="1"/>
      </w:tblPr>
      <w:tblGrid>
        <w:gridCol w:w="743"/>
        <w:gridCol w:w="470"/>
        <w:gridCol w:w="471"/>
        <w:gridCol w:w="471"/>
        <w:gridCol w:w="455"/>
        <w:gridCol w:w="453"/>
        <w:gridCol w:w="453"/>
        <w:gridCol w:w="899"/>
        <w:gridCol w:w="818"/>
        <w:gridCol w:w="682"/>
        <w:gridCol w:w="513"/>
        <w:gridCol w:w="499"/>
        <w:gridCol w:w="490"/>
        <w:gridCol w:w="485"/>
        <w:gridCol w:w="601"/>
        <w:gridCol w:w="601"/>
        <w:gridCol w:w="417"/>
        <w:gridCol w:w="828"/>
      </w:tblGrid>
      <w:tr w:rsidR="00D55AB9" w:rsidRPr="00D55AB9" w:rsidTr="00AE175D">
        <w:trPr>
          <w:trHeight w:val="300"/>
        </w:trPr>
        <w:tc>
          <w:tcPr>
            <w:tcW w:w="10349" w:type="dxa"/>
            <w:gridSpan w:val="18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bookmarkStart w:id="14" w:name="RANGE!A1:R23"/>
            <w:r w:rsidRPr="00D55AB9">
              <w:rPr>
                <w:sz w:val="22"/>
                <w:szCs w:val="22"/>
              </w:rPr>
              <w:t>6.3. Объекты лесной инфраструктуры</w:t>
            </w:r>
            <w:bookmarkEnd w:id="14"/>
          </w:p>
        </w:tc>
      </w:tr>
      <w:tr w:rsidR="00D55AB9" w:rsidRPr="00D55AB9" w:rsidTr="00AE175D">
        <w:trPr>
          <w:trHeight w:val="79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51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8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17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</w:tr>
      <w:tr w:rsidR="00D55AB9" w:rsidRPr="00D55AB9" w:rsidTr="00AE175D">
        <w:trPr>
          <w:trHeight w:val="2055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N п/п</w:t>
            </w:r>
          </w:p>
        </w:tc>
        <w:tc>
          <w:tcPr>
            <w:tcW w:w="1412" w:type="dxa"/>
            <w:gridSpan w:val="3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Лесничество</w:t>
            </w:r>
          </w:p>
        </w:tc>
        <w:tc>
          <w:tcPr>
            <w:tcW w:w="2260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Участковое лесничество/урочище (при наличии)</w:t>
            </w:r>
          </w:p>
        </w:tc>
        <w:tc>
          <w:tcPr>
            <w:tcW w:w="818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Лесной квартал</w:t>
            </w:r>
          </w:p>
        </w:tc>
        <w:tc>
          <w:tcPr>
            <w:tcW w:w="682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Лесотаксационный выдел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Объем</w:t>
            </w:r>
          </w:p>
        </w:tc>
      </w:tr>
      <w:tr w:rsidR="00D55AB9" w:rsidRPr="00D55AB9" w:rsidTr="00AE175D">
        <w:trPr>
          <w:trHeight w:val="255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gridSpan w:val="3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260" w:type="dxa"/>
            <w:gridSpan w:val="4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1987" w:type="dxa"/>
            <w:gridSpan w:val="4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1202" w:type="dxa"/>
            <w:gridSpan w:val="2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245" w:type="dxa"/>
            <w:gridSpan w:val="2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8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gridSpan w:val="3"/>
            <w:vMerge w:val="restart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Урайское</w:t>
            </w:r>
          </w:p>
        </w:tc>
        <w:tc>
          <w:tcPr>
            <w:tcW w:w="2260" w:type="dxa"/>
            <w:gridSpan w:val="4"/>
            <w:vMerge w:val="restart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818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176</w:t>
            </w:r>
          </w:p>
        </w:tc>
        <w:tc>
          <w:tcPr>
            <w:tcW w:w="682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57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Дорога лесохозяйственная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2</w:t>
            </w:r>
          </w:p>
        </w:tc>
        <w:tc>
          <w:tcPr>
            <w:tcW w:w="1412" w:type="dxa"/>
            <w:gridSpan w:val="3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175</w:t>
            </w:r>
          </w:p>
        </w:tc>
        <w:tc>
          <w:tcPr>
            <w:tcW w:w="682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85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Просека по профилю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3</w:t>
            </w:r>
          </w:p>
        </w:tc>
        <w:tc>
          <w:tcPr>
            <w:tcW w:w="1412" w:type="dxa"/>
            <w:gridSpan w:val="3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173</w:t>
            </w:r>
          </w:p>
        </w:tc>
        <w:tc>
          <w:tcPr>
            <w:tcW w:w="682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147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Дорога противопожарная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51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8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17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</w:tr>
      <w:tr w:rsidR="00D55AB9" w:rsidRPr="00D55AB9" w:rsidTr="00AE175D">
        <w:trPr>
          <w:trHeight w:val="300"/>
        </w:trPr>
        <w:tc>
          <w:tcPr>
            <w:tcW w:w="10349" w:type="dxa"/>
            <w:gridSpan w:val="18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6.4. Объекты лесного семеноводства</w:t>
            </w:r>
          </w:p>
        </w:tc>
      </w:tr>
      <w:tr w:rsidR="00D55AB9" w:rsidRPr="00D55AB9" w:rsidTr="00AE175D">
        <w:trPr>
          <w:trHeight w:val="79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51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8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17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</w:tr>
      <w:tr w:rsidR="00D55AB9" w:rsidRPr="00D55AB9" w:rsidTr="00AE175D">
        <w:trPr>
          <w:trHeight w:val="2115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N п/п</w:t>
            </w:r>
          </w:p>
        </w:tc>
        <w:tc>
          <w:tcPr>
            <w:tcW w:w="1412" w:type="dxa"/>
            <w:gridSpan w:val="3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Лесничество</w:t>
            </w:r>
          </w:p>
        </w:tc>
        <w:tc>
          <w:tcPr>
            <w:tcW w:w="2260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Участковое лесничество/урочище (при наличии)</w:t>
            </w:r>
          </w:p>
        </w:tc>
        <w:tc>
          <w:tcPr>
            <w:tcW w:w="818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Лесной квартал</w:t>
            </w:r>
          </w:p>
        </w:tc>
        <w:tc>
          <w:tcPr>
            <w:tcW w:w="682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Лесотаксационный выдел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Объем</w:t>
            </w:r>
          </w:p>
        </w:tc>
      </w:tr>
      <w:tr w:rsidR="00D55AB9" w:rsidRPr="00D55AB9" w:rsidTr="00AE175D">
        <w:trPr>
          <w:trHeight w:val="255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gridSpan w:val="3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260" w:type="dxa"/>
            <w:gridSpan w:val="4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1987" w:type="dxa"/>
            <w:gridSpan w:val="4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1202" w:type="dxa"/>
            <w:gridSpan w:val="2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245" w:type="dxa"/>
            <w:gridSpan w:val="2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8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412" w:type="dxa"/>
            <w:gridSpan w:val="3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818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682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51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8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17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51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8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17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</w:tr>
      <w:tr w:rsidR="00D55AB9" w:rsidRPr="00D55AB9" w:rsidTr="00AE175D">
        <w:trPr>
          <w:trHeight w:val="300"/>
        </w:trPr>
        <w:tc>
          <w:tcPr>
            <w:tcW w:w="10349" w:type="dxa"/>
            <w:gridSpan w:val="18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6.5. Объекты, не связанные с созданием лесной инфраструктуры</w:t>
            </w:r>
          </w:p>
        </w:tc>
      </w:tr>
      <w:tr w:rsidR="00D55AB9" w:rsidRPr="00D55AB9" w:rsidTr="00AE175D">
        <w:trPr>
          <w:trHeight w:val="79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7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513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90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85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601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417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</w:tr>
      <w:tr w:rsidR="00D55AB9" w:rsidRPr="00D55AB9" w:rsidTr="00AE175D">
        <w:trPr>
          <w:trHeight w:val="2055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N п/п</w:t>
            </w:r>
          </w:p>
        </w:tc>
        <w:tc>
          <w:tcPr>
            <w:tcW w:w="1412" w:type="dxa"/>
            <w:gridSpan w:val="3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Лесничество</w:t>
            </w:r>
          </w:p>
        </w:tc>
        <w:tc>
          <w:tcPr>
            <w:tcW w:w="2260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Участковое лесничество/урочище (при наличии)</w:t>
            </w:r>
          </w:p>
        </w:tc>
        <w:tc>
          <w:tcPr>
            <w:tcW w:w="818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Лесной квартал</w:t>
            </w:r>
          </w:p>
        </w:tc>
        <w:tc>
          <w:tcPr>
            <w:tcW w:w="682" w:type="dxa"/>
            <w:textDirection w:val="btLr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Лесотаксационный выдел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Объем</w:t>
            </w:r>
          </w:p>
        </w:tc>
      </w:tr>
      <w:tr w:rsidR="00D55AB9" w:rsidRPr="00D55AB9" w:rsidTr="00AE175D">
        <w:trPr>
          <w:trHeight w:val="255"/>
        </w:trPr>
        <w:tc>
          <w:tcPr>
            <w:tcW w:w="743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gridSpan w:val="3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260" w:type="dxa"/>
            <w:gridSpan w:val="4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818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682" w:type="dxa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1987" w:type="dxa"/>
            <w:gridSpan w:val="4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1202" w:type="dxa"/>
            <w:gridSpan w:val="2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245" w:type="dxa"/>
            <w:gridSpan w:val="2"/>
            <w:noWrap/>
            <w:hideMark/>
          </w:tcPr>
          <w:p w:rsidR="00D55AB9" w:rsidRPr="00D55AB9" w:rsidRDefault="00D55AB9" w:rsidP="00D24E24">
            <w:pPr>
              <w:rPr>
                <w:bCs/>
                <w:iCs/>
                <w:sz w:val="22"/>
                <w:szCs w:val="22"/>
              </w:rPr>
            </w:pPr>
            <w:r w:rsidRPr="00D55AB9">
              <w:rPr>
                <w:bCs/>
                <w:iCs/>
                <w:sz w:val="22"/>
                <w:szCs w:val="22"/>
              </w:rPr>
              <w:t>8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gridSpan w:val="3"/>
            <w:vMerge w:val="restart"/>
            <w:noWrap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Урайское</w:t>
            </w:r>
          </w:p>
        </w:tc>
        <w:tc>
          <w:tcPr>
            <w:tcW w:w="2260" w:type="dxa"/>
            <w:gridSpan w:val="4"/>
            <w:vMerge w:val="restart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Верхне-Кондинское/ Супринское</w:t>
            </w:r>
          </w:p>
        </w:tc>
        <w:tc>
          <w:tcPr>
            <w:tcW w:w="818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176</w:t>
            </w:r>
          </w:p>
        </w:tc>
        <w:tc>
          <w:tcPr>
            <w:tcW w:w="682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47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Коридор коммуникаций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2</w:t>
            </w:r>
          </w:p>
        </w:tc>
        <w:tc>
          <w:tcPr>
            <w:tcW w:w="1412" w:type="dxa"/>
            <w:gridSpan w:val="3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176</w:t>
            </w:r>
          </w:p>
        </w:tc>
        <w:tc>
          <w:tcPr>
            <w:tcW w:w="682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52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Коридор коммуникаций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3</w:t>
            </w:r>
          </w:p>
        </w:tc>
        <w:tc>
          <w:tcPr>
            <w:tcW w:w="1412" w:type="dxa"/>
            <w:gridSpan w:val="3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173</w:t>
            </w:r>
          </w:p>
        </w:tc>
        <w:tc>
          <w:tcPr>
            <w:tcW w:w="682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122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Коридор коммуникаций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  <w:tr w:rsidR="00D55AB9" w:rsidRPr="00D55AB9" w:rsidTr="00AE175D">
        <w:trPr>
          <w:trHeight w:val="300"/>
        </w:trPr>
        <w:tc>
          <w:tcPr>
            <w:tcW w:w="743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4</w:t>
            </w:r>
          </w:p>
        </w:tc>
        <w:tc>
          <w:tcPr>
            <w:tcW w:w="1412" w:type="dxa"/>
            <w:gridSpan w:val="3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Merge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</w:p>
        </w:tc>
        <w:tc>
          <w:tcPr>
            <w:tcW w:w="818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173</w:t>
            </w:r>
          </w:p>
        </w:tc>
        <w:tc>
          <w:tcPr>
            <w:tcW w:w="682" w:type="dxa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118</w:t>
            </w:r>
          </w:p>
        </w:tc>
        <w:tc>
          <w:tcPr>
            <w:tcW w:w="1987" w:type="dxa"/>
            <w:gridSpan w:val="4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Коридор коммуникаций</w:t>
            </w:r>
          </w:p>
        </w:tc>
        <w:tc>
          <w:tcPr>
            <w:tcW w:w="1202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  <w:tc>
          <w:tcPr>
            <w:tcW w:w="1245" w:type="dxa"/>
            <w:gridSpan w:val="2"/>
            <w:hideMark/>
          </w:tcPr>
          <w:p w:rsidR="00D55AB9" w:rsidRPr="00D55AB9" w:rsidRDefault="00D55AB9" w:rsidP="00D24E24">
            <w:pPr>
              <w:rPr>
                <w:sz w:val="22"/>
                <w:szCs w:val="22"/>
              </w:rPr>
            </w:pPr>
            <w:r w:rsidRPr="00D55AB9">
              <w:rPr>
                <w:sz w:val="22"/>
                <w:szCs w:val="22"/>
              </w:rPr>
              <w:t> </w:t>
            </w:r>
          </w:p>
        </w:tc>
      </w:tr>
    </w:tbl>
    <w:p w:rsidR="009A253C" w:rsidRPr="009A253C" w:rsidRDefault="009A253C" w:rsidP="009A25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10355" w:type="dxa"/>
        <w:tblInd w:w="-318" w:type="dxa"/>
        <w:tblLook w:val="04A0" w:firstRow="1" w:lastRow="0" w:firstColumn="1" w:lastColumn="0" w:noHBand="0" w:noVBand="1"/>
      </w:tblPr>
      <w:tblGrid>
        <w:gridCol w:w="1341"/>
        <w:gridCol w:w="1453"/>
        <w:gridCol w:w="458"/>
        <w:gridCol w:w="1372"/>
        <w:gridCol w:w="290"/>
        <w:gridCol w:w="1371"/>
        <w:gridCol w:w="4070"/>
      </w:tblGrid>
      <w:tr w:rsidR="00C50F9B" w:rsidRPr="00C50F9B" w:rsidTr="00C50F9B">
        <w:trPr>
          <w:trHeight w:val="345"/>
        </w:trPr>
        <w:tc>
          <w:tcPr>
            <w:tcW w:w="1341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7. Участок</w:t>
            </w:r>
          </w:p>
        </w:tc>
        <w:tc>
          <w:tcPr>
            <w:tcW w:w="4944" w:type="dxa"/>
            <w:gridSpan w:val="5"/>
            <w:noWrap/>
            <w:hideMark/>
          </w:tcPr>
          <w:p w:rsidR="00C50F9B" w:rsidRPr="00C50F9B" w:rsidRDefault="00C50F9B" w:rsidP="00D24E24">
            <w:pPr>
              <w:rPr>
                <w:bCs/>
                <w:iCs/>
                <w:sz w:val="22"/>
                <w:szCs w:val="22"/>
              </w:rPr>
            </w:pPr>
            <w:r w:rsidRPr="00C50F9B">
              <w:rPr>
                <w:bCs/>
                <w:iCs/>
                <w:sz w:val="22"/>
                <w:szCs w:val="22"/>
              </w:rPr>
              <w:t>пригоден</w:t>
            </w:r>
          </w:p>
        </w:tc>
        <w:tc>
          <w:tcPr>
            <w:tcW w:w="4070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для заявленных целей.</w:t>
            </w:r>
          </w:p>
        </w:tc>
      </w:tr>
      <w:tr w:rsidR="00C50F9B" w:rsidRPr="00C50F9B" w:rsidTr="00C50F9B">
        <w:trPr>
          <w:trHeight w:val="315"/>
        </w:trPr>
        <w:tc>
          <w:tcPr>
            <w:tcW w:w="1341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</w:p>
        </w:tc>
        <w:tc>
          <w:tcPr>
            <w:tcW w:w="4944" w:type="dxa"/>
            <w:gridSpan w:val="5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(пригоден или не пригоден)</w:t>
            </w:r>
          </w:p>
        </w:tc>
        <w:tc>
          <w:tcPr>
            <w:tcW w:w="4070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</w:p>
        </w:tc>
      </w:tr>
      <w:tr w:rsidR="00C50F9B" w:rsidRPr="00C50F9B" w:rsidTr="00C50F9B">
        <w:trPr>
          <w:trHeight w:val="345"/>
        </w:trPr>
        <w:tc>
          <w:tcPr>
            <w:tcW w:w="3252" w:type="dxa"/>
            <w:gridSpan w:val="3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8. Цели  использования:  всего</w:t>
            </w:r>
          </w:p>
        </w:tc>
        <w:tc>
          <w:tcPr>
            <w:tcW w:w="1372" w:type="dxa"/>
            <w:noWrap/>
            <w:hideMark/>
          </w:tcPr>
          <w:p w:rsidR="00C50F9B" w:rsidRPr="00C50F9B" w:rsidRDefault="00C50F9B" w:rsidP="00D24E24">
            <w:pPr>
              <w:rPr>
                <w:bCs/>
                <w:iCs/>
                <w:sz w:val="22"/>
                <w:szCs w:val="22"/>
              </w:rPr>
            </w:pPr>
            <w:r w:rsidRPr="00C50F9B">
              <w:rPr>
                <w:bCs/>
                <w:iCs/>
                <w:sz w:val="22"/>
                <w:szCs w:val="22"/>
              </w:rPr>
              <w:t>3,3177</w:t>
            </w:r>
          </w:p>
        </w:tc>
        <w:tc>
          <w:tcPr>
            <w:tcW w:w="5731" w:type="dxa"/>
            <w:gridSpan w:val="3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 xml:space="preserve">га, </w:t>
            </w:r>
          </w:p>
        </w:tc>
      </w:tr>
      <w:tr w:rsidR="00C50F9B" w:rsidRPr="00C50F9B" w:rsidTr="00C50F9B">
        <w:trPr>
          <w:trHeight w:val="330"/>
        </w:trPr>
        <w:tc>
          <w:tcPr>
            <w:tcW w:w="1341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в том числе:</w:t>
            </w:r>
          </w:p>
        </w:tc>
        <w:tc>
          <w:tcPr>
            <w:tcW w:w="9014" w:type="dxa"/>
            <w:gridSpan w:val="6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</w:p>
        </w:tc>
      </w:tr>
      <w:tr w:rsidR="00C50F9B" w:rsidRPr="00C50F9B" w:rsidTr="00C50F9B">
        <w:trPr>
          <w:trHeight w:val="390"/>
        </w:trPr>
        <w:tc>
          <w:tcPr>
            <w:tcW w:w="10355" w:type="dxa"/>
            <w:gridSpan w:val="7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вид использования  (в соответствии со ст. 25 ЛК РФ):</w:t>
            </w:r>
          </w:p>
        </w:tc>
      </w:tr>
      <w:tr w:rsidR="00C50F9B" w:rsidRPr="00C50F9B" w:rsidTr="00C50F9B">
        <w:trPr>
          <w:trHeight w:val="405"/>
        </w:trPr>
        <w:tc>
          <w:tcPr>
            <w:tcW w:w="10355" w:type="dxa"/>
            <w:gridSpan w:val="7"/>
            <w:hideMark/>
          </w:tcPr>
          <w:p w:rsidR="00C50F9B" w:rsidRPr="00C50F9B" w:rsidRDefault="00C50F9B" w:rsidP="00D24E24">
            <w:pPr>
              <w:rPr>
                <w:bCs/>
                <w:sz w:val="22"/>
                <w:szCs w:val="22"/>
              </w:rPr>
            </w:pPr>
            <w:r w:rsidRPr="00C50F9B">
              <w:rPr>
                <w:bCs/>
                <w:sz w:val="22"/>
                <w:szCs w:val="22"/>
              </w:rPr>
              <w:t>строительство, реконструкция, эксплуатация линейных объектов</w:t>
            </w:r>
          </w:p>
        </w:tc>
      </w:tr>
      <w:tr w:rsidR="00C50F9B" w:rsidRPr="00C50F9B" w:rsidTr="00C50F9B">
        <w:trPr>
          <w:trHeight w:val="330"/>
        </w:trPr>
        <w:tc>
          <w:tcPr>
            <w:tcW w:w="1341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площадь</w:t>
            </w:r>
          </w:p>
        </w:tc>
        <w:tc>
          <w:tcPr>
            <w:tcW w:w="1453" w:type="dxa"/>
            <w:noWrap/>
            <w:hideMark/>
          </w:tcPr>
          <w:p w:rsidR="00C50F9B" w:rsidRPr="00C50F9B" w:rsidRDefault="00C50F9B" w:rsidP="00D24E24">
            <w:pPr>
              <w:rPr>
                <w:bCs/>
                <w:sz w:val="22"/>
                <w:szCs w:val="22"/>
              </w:rPr>
            </w:pPr>
            <w:r w:rsidRPr="00C50F9B">
              <w:rPr>
                <w:bCs/>
                <w:sz w:val="22"/>
                <w:szCs w:val="22"/>
              </w:rPr>
              <w:t>3,3177</w:t>
            </w:r>
          </w:p>
        </w:tc>
        <w:tc>
          <w:tcPr>
            <w:tcW w:w="458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га</w:t>
            </w:r>
          </w:p>
        </w:tc>
        <w:tc>
          <w:tcPr>
            <w:tcW w:w="7103" w:type="dxa"/>
            <w:gridSpan w:val="4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из них:</w:t>
            </w:r>
          </w:p>
        </w:tc>
      </w:tr>
      <w:tr w:rsidR="00C50F9B" w:rsidRPr="00C50F9B" w:rsidTr="00C50F9B">
        <w:trPr>
          <w:trHeight w:val="345"/>
        </w:trPr>
        <w:tc>
          <w:tcPr>
            <w:tcW w:w="1341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</w:p>
        </w:tc>
        <w:tc>
          <w:tcPr>
            <w:tcW w:w="3283" w:type="dxa"/>
            <w:gridSpan w:val="3"/>
            <w:noWrap/>
            <w:hideMark/>
          </w:tcPr>
          <w:p w:rsidR="00C50F9B" w:rsidRPr="00C50F9B" w:rsidRDefault="00C50F9B" w:rsidP="00D24E24">
            <w:pPr>
              <w:rPr>
                <w:bCs/>
                <w:iCs/>
                <w:sz w:val="22"/>
                <w:szCs w:val="22"/>
              </w:rPr>
            </w:pPr>
            <w:r w:rsidRPr="00C50F9B">
              <w:rPr>
                <w:bCs/>
                <w:iCs/>
                <w:sz w:val="22"/>
                <w:szCs w:val="22"/>
              </w:rPr>
              <w:t>Защитные леса</w:t>
            </w:r>
          </w:p>
        </w:tc>
        <w:tc>
          <w:tcPr>
            <w:tcW w:w="290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-</w:t>
            </w:r>
          </w:p>
        </w:tc>
        <w:tc>
          <w:tcPr>
            <w:tcW w:w="1371" w:type="dxa"/>
            <w:noWrap/>
            <w:hideMark/>
          </w:tcPr>
          <w:p w:rsidR="00C50F9B" w:rsidRPr="00C50F9B" w:rsidRDefault="00C50F9B" w:rsidP="00D24E24">
            <w:pPr>
              <w:rPr>
                <w:bCs/>
                <w:iCs/>
                <w:sz w:val="22"/>
                <w:szCs w:val="22"/>
              </w:rPr>
            </w:pPr>
            <w:r w:rsidRPr="00C50F9B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4070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га;</w:t>
            </w:r>
          </w:p>
        </w:tc>
      </w:tr>
      <w:tr w:rsidR="00C50F9B" w:rsidRPr="00C50F9B" w:rsidTr="00C50F9B">
        <w:trPr>
          <w:trHeight w:val="345"/>
        </w:trPr>
        <w:tc>
          <w:tcPr>
            <w:tcW w:w="1341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</w:p>
        </w:tc>
        <w:tc>
          <w:tcPr>
            <w:tcW w:w="3283" w:type="dxa"/>
            <w:gridSpan w:val="3"/>
            <w:noWrap/>
            <w:hideMark/>
          </w:tcPr>
          <w:p w:rsidR="00C50F9B" w:rsidRPr="00C50F9B" w:rsidRDefault="00C50F9B" w:rsidP="00D24E24">
            <w:pPr>
              <w:rPr>
                <w:bCs/>
                <w:iCs/>
                <w:sz w:val="22"/>
                <w:szCs w:val="22"/>
              </w:rPr>
            </w:pPr>
            <w:r w:rsidRPr="00C50F9B">
              <w:rPr>
                <w:bCs/>
                <w:iCs/>
                <w:sz w:val="22"/>
                <w:szCs w:val="22"/>
              </w:rPr>
              <w:t>Эксплуатационные леса</w:t>
            </w:r>
          </w:p>
        </w:tc>
        <w:tc>
          <w:tcPr>
            <w:tcW w:w="290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-</w:t>
            </w:r>
          </w:p>
        </w:tc>
        <w:tc>
          <w:tcPr>
            <w:tcW w:w="1371" w:type="dxa"/>
            <w:noWrap/>
            <w:hideMark/>
          </w:tcPr>
          <w:p w:rsidR="00C50F9B" w:rsidRPr="00C50F9B" w:rsidRDefault="00C50F9B" w:rsidP="00D24E24">
            <w:pPr>
              <w:rPr>
                <w:bCs/>
                <w:iCs/>
                <w:sz w:val="22"/>
                <w:szCs w:val="22"/>
              </w:rPr>
            </w:pPr>
            <w:r w:rsidRPr="00C50F9B">
              <w:rPr>
                <w:bCs/>
                <w:iCs/>
                <w:sz w:val="22"/>
                <w:szCs w:val="22"/>
              </w:rPr>
              <w:t>3,3177</w:t>
            </w:r>
          </w:p>
        </w:tc>
        <w:tc>
          <w:tcPr>
            <w:tcW w:w="4070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га;</w:t>
            </w:r>
          </w:p>
        </w:tc>
      </w:tr>
      <w:tr w:rsidR="00C50F9B" w:rsidRPr="00C50F9B" w:rsidTr="00C50F9B">
        <w:trPr>
          <w:trHeight w:val="300"/>
        </w:trPr>
        <w:tc>
          <w:tcPr>
            <w:tcW w:w="1341" w:type="dxa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  <w:r w:rsidRPr="00C50F9B">
              <w:rPr>
                <w:sz w:val="22"/>
                <w:szCs w:val="22"/>
              </w:rPr>
              <w:t>под объект:</w:t>
            </w:r>
          </w:p>
        </w:tc>
        <w:tc>
          <w:tcPr>
            <w:tcW w:w="9014" w:type="dxa"/>
            <w:gridSpan w:val="6"/>
            <w:noWrap/>
            <w:hideMark/>
          </w:tcPr>
          <w:p w:rsidR="00C50F9B" w:rsidRPr="00C50F9B" w:rsidRDefault="00C50F9B" w:rsidP="00D24E24">
            <w:pPr>
              <w:rPr>
                <w:sz w:val="22"/>
                <w:szCs w:val="22"/>
              </w:rPr>
            </w:pPr>
          </w:p>
        </w:tc>
      </w:tr>
      <w:tr w:rsidR="00C50F9B" w:rsidRPr="00C50F9B" w:rsidTr="00C50F9B">
        <w:trPr>
          <w:trHeight w:val="840"/>
        </w:trPr>
        <w:tc>
          <w:tcPr>
            <w:tcW w:w="10355" w:type="dxa"/>
            <w:gridSpan w:val="7"/>
            <w:hideMark/>
          </w:tcPr>
          <w:p w:rsidR="00C50F9B" w:rsidRPr="00C50F9B" w:rsidRDefault="00C50F9B" w:rsidP="00D24E24">
            <w:pPr>
              <w:rPr>
                <w:bCs/>
                <w:iCs/>
                <w:sz w:val="22"/>
                <w:szCs w:val="22"/>
              </w:rPr>
            </w:pPr>
            <w:r w:rsidRPr="00C50F9B">
              <w:rPr>
                <w:bCs/>
                <w:iCs/>
                <w:sz w:val="22"/>
                <w:szCs w:val="22"/>
              </w:rPr>
              <w:t>шифр 01-2143 «Реконструкция трубопроводов Мансингъянского месторождения» (в пределах Убинского лицензионного участка)</w:t>
            </w:r>
          </w:p>
        </w:tc>
      </w:tr>
    </w:tbl>
    <w:p w:rsidR="009A253C" w:rsidRPr="009A253C" w:rsidRDefault="009A253C" w:rsidP="009A25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F4856" w:rsidRDefault="001F4856" w:rsidP="001F4856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  <w:r w:rsidRPr="007A2F8A">
        <w:rPr>
          <w:sz w:val="26"/>
          <w:szCs w:val="26"/>
        </w:rPr>
        <w:t xml:space="preserve">Перечень координат характерных точек </w:t>
      </w:r>
      <w:r>
        <w:rPr>
          <w:sz w:val="26"/>
          <w:szCs w:val="26"/>
        </w:rPr>
        <w:t>образуемых земельных участков</w:t>
      </w:r>
    </w:p>
    <w:p w:rsidR="001F4856" w:rsidRDefault="0040028F" w:rsidP="001F4856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  <w:r>
        <w:rPr>
          <w:sz w:val="26"/>
          <w:szCs w:val="26"/>
        </w:rPr>
        <w:t>(МСК 86, зона 2</w:t>
      </w:r>
      <w:r w:rsidR="001F4856">
        <w:rPr>
          <w:sz w:val="26"/>
          <w:szCs w:val="26"/>
        </w:rPr>
        <w:t>)</w:t>
      </w:r>
    </w:p>
    <w:p w:rsidR="001F4856" w:rsidRDefault="001F4856" w:rsidP="001F4856">
      <w:pPr>
        <w:pStyle w:val="NGP1"/>
        <w:spacing w:line="240" w:lineRule="auto"/>
        <w:ind w:right="142" w:firstLine="0"/>
        <w:rPr>
          <w:sz w:val="26"/>
          <w:szCs w:val="26"/>
        </w:rPr>
        <w:sectPr w:rsidR="001F48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2434764,91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939244,25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939246,16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2434755,54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939246,94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939250,56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939250,51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2434764,91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939244,93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939238,85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939243,03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2434770,5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939249,12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2434770,73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939244,93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2434790,02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2434790,96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2434790,96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2434790,02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939214,83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2434821,62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939206,19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2434820,16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939206,19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2434820,1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939236,88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2434799,95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939237,62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2434796,39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939243,7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2434796,63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939242,24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2434803,62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939214,83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2434821,62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939230,83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2434824,31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939222,08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2434822,83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939246,71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2434806,66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939248,77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2434796,83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939249,78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2434796,87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939248,84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2434812,48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939245,66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2434814,57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939230,83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2434824,31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939207,51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2434842,72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939206,8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2434830,53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939212,82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2434831,55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939224,62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939217,87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2434832,41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2434833,44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939224,62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2434844,33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939278,48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2434751,42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939278,45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2434750,76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939271,01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2434751,07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939278,48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2434751,42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939246,94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939250,56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939250,58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2434752,04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939260,53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2434752,8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939260,59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939247,01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2434752,08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939246,94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939245,54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2434820,11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939248,45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2434819,03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939248,84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2434812,48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939245,66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2434814,57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939245,54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2434820,11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938991,39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2435007,39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938990,16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2434989,15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938987,96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2434967,08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938981,76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2434866,31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938977,32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2434866,58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2434950,5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2434951,64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938982,43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2434952,79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2434953,93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2434978,2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2434980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938983,68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2434981,79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938983,76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2434983,58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938984,59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2434995,82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938991,39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2435007,39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938958,61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2435306,16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2435303,95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939000,89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2435301,92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938991,66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2435302,41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938986,23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2435214,68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939003,62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2435213,5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939003,56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2435212,34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938997,69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2435100,11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938992,31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2435020,85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938985,5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2435009,25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938996,76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2435174,97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938996,75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2435175,62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938996,85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2435176,33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938996,84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2435176,98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938998,2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2435199,95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938953,13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2435202,33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938958,61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2435306,16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2435531,81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939032,94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2435531,38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939033,04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2435512,88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939032,59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2435504,84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939026,6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2435505,14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2435531,81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939030,64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2435738,24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939030,72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2435736,74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939020,15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2435532,51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939023,14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2435532,25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939021,6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2435505,39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939019,08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2435505,52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939008,27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2435301,53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939005,88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939030,64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939044,34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2436274,69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939056,49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2436274,02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939052,38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2436150,57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939042,26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2435956,18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939034,92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2435816,6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939028,28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2435817,12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939014,43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2435817,93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939010,27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2435739,57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939025,65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2435738,58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939024,76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2435720,96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938977,57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2435723,43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938983,06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2435827,31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939018,64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2435825,56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939021,01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2435873,28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939024,2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2435937,49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939028,84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2436007,74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939035,53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2436107,36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939040,76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2436207,04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939044,34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2436274,69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937375,96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937365,65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2433143,46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937355,34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2433142,03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937352,12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2433141,43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937345,3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2433140,52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937370,21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2433138,75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937370,27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2433141,68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2433141,17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937386,23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937375,96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937168,24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2433163,24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937157,8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2433157,92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937157,61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2433154,08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937225,1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937317,85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937328,97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937340,12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937351,33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2433146,37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937354,55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2433146,97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937365,14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2433148,43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937375,78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937386,38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937386,46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937386,95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2433160,16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937386,86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2433160,16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937375,38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2433160,16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937363,92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2433159,4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937352,57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2433157,78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937349,35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2433157,23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937339,13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2433155,79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937328,78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2433155,16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937318,41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2433155,35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937168,24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2433163,24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937478,22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2433527,52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937476,41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2433526,85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937471,06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2433327,57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937478,22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2433527,52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937483,13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2433696,29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937488,68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2433917,44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937481,45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2433696,33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937483,13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2433696,29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937717,47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2434166,97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937631,12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2434165,32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937634,55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2434154,41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937717,83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2434156,24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937717,47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937501,44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937497,37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2434182,72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937496,63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2434160,3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937497,85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2434166,37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937499,09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2434171,77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937513,49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2434176,12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937501,44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937628,88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2434172,47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937629,57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2434170,28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937701,54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2434171,86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937690,18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2434182,65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937626,13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2434181,23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937626,38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2434180,45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937714,53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2434181,76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937714,53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2434181,9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937690,18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937665,23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2434190,2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937658,2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937622,66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2434192,3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937626,13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2434181,23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2434182,65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937690,18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939212,82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2434831,55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939217,87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2434832,41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939249,12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2434770,73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939250,46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2434770,78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2434776,09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939250,38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2434786,99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2434790,02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2434790,96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939244,93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2434790,75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939249,12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2434770,73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939250,48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2434764,22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939250,48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2434764,89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939250,35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2434764,88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939250,48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2434764,22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939222,08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2434822,83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939214,83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2434821,62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939242,24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2434803,62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939243,7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2434796,63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939248,77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2434796,83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939246,71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2434806,66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939222,08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2434822,83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939285,58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939285,52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2434753,02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939264,7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2434753,12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939260,53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2434752,8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939260,59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939260,63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2434750,59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939271,01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2434751,07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939278,48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2434751,42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939285,58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2434751,75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938992,09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2435008,57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938990,16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2434989,15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938991,39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2435007,39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938992,09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2435008,57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938997,69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2435100,11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938996,85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2435084,07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938993,64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2435023,12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938992,31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2435020,85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938997,69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2435100,11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939023,14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2435532,25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2435531,81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939026,6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2435505,14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939021,6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2435505,39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939023,14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2435532,25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939025,65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2435738,58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939030,64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939005,88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939000,89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2435301,92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2435303,95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939024,76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2435720,96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939025,65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2435738,58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2435738,24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939034,92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2435816,6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939028,28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2435817,12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939014,43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2435817,93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939010,27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2435739,57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939025,65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2435738,58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939030,64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2435738,25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2435738,24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939003,62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2435213,5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939007,7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2435290,7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939008,27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2435301,53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939005,88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939000,89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2435301,92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938991,66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2435302,41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938986,23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2435214,68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939003,62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2435213,5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2434181,76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937497,37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2434182,72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937501,44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937497,49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2434186,52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937497,37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2434182,72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937225,1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937345,3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2433140,52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937352,12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2433141,43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937355,34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2433142,03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937365,65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2433143,46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937375,96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937386,23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937386,46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937386,38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937375,78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937365,14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2433148,43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937354,55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2433146,97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937351,33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2433146,37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937340,12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937328,97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937317,85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937225,1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2433149,2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937701,54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2434171,86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937629,57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2434170,28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937631,12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2434165,32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2434166,97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2434173,75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:10686/чзу12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937485,08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2433569,87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937505,75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2433577,61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937508,82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2433695,73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937483,13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2433696,29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937481,45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2433696,33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937477,72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2433582,46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937477,34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2433566,95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937485,08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2433569,87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:476/чзу1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939224,62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939224,92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2434849,64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939218,88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2434850,12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939207,51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2434842,72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939213,91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2434850,51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939207,99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2434850,98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939207,51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2434842,72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:476/чзу2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2434843,28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939218,52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2434843,75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939218,88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2434850,12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939213,91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2434850,51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939213,49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2434843,28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:477/чзу1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939264,81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2434830,08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939264,77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2434824,94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939264,7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2434820,84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939264,74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2434818,17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939264,74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2434816,18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939261,09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2434817,52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939255,08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2434828,44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939264,81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2434830,08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:653/чзу1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939064,16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2435471,6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939057,61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2435471,78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939058,14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2435483,66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2435484,33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939064,39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2435475,36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939064,16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2435471,6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:664/чзу1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937700,95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2434195,63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937689,94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2434196,69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937690,18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937717,04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2434194,86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937705,98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2434195,16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937714,53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937714,55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937714,68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937717,32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2434181,46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937717,04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2434194,86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:664/чзу2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937690,18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937689,94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2434196,69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937679,61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2434197,68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937678,15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2434196,93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937665,23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2434190,2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937690,18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2434186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:664/чзу3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2434183,29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937705,98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2434195,16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937705,84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2434195,16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937700,95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2434195,63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937701,24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2434184,14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937706,26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2434183,29</w:t>
            </w:r>
          </w:p>
        </w:tc>
      </w:tr>
    </w:tbl>
    <w:p w:rsid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939131,86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2436856,43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939141,82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2436855,87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939141,5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2436849,85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939131,53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2436850,41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939131,86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2436856,43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939132,45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2436867,38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939142,31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2436866,83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2436861,42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2436860,87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939132,13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2436861,43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939132,45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2436867,38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939132,13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2436861,43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2436860,87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939141,82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2436855,87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939131,86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2436856,43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939132,13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2436861,43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2434870,1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2434869,51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939028,55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2434868,06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939028,17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2434863,51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2434864,11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2434870,1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939019,47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2434881,08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939029,44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2434880,49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939029,04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2434874,49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2434875,08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939019,16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2434875,93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939019,47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2434881,08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2434875,08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939029,04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2434874,49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939029,01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2434869,51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2434870,1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2434875,08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939029,44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2434880,49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939030,12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2434890,62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939020,09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2434891,18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939019,47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2434881,08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939029,44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2434880,49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939017,6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2434857,8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2434864,11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939018,66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2434870,1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2434875,08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939019,16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2434875,93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939019,47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2434881,08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939020,09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2434891,18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939020,91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2434904,53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939018,59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2434870,77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939017,44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2434857,81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939017,6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2434857,8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939066,67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2435512,99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939063,99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2435513,09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939064,26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2435484,33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939064,3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2435484,33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939064,39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2435475,36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939066,65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2435512,59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939066,67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2435512,99</w:t>
            </w:r>
          </w:p>
        </w:tc>
      </w:tr>
    </w:tbl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1E7B" w:rsidRPr="00701E7B" w:rsidRDefault="00701E7B" w:rsidP="00701E7B">
      <w:pPr>
        <w:tabs>
          <w:tab w:val="left" w:pos="-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E7B">
        <w:rPr>
          <w:rFonts w:ascii="Times New Roman" w:eastAsia="Times New Roman" w:hAnsi="Times New Roman" w:cs="Times New Roman"/>
          <w:sz w:val="26"/>
          <w:szCs w:val="26"/>
          <w:lang w:eastAsia="ru-RU"/>
        </w:rPr>
        <w:t>:ЗУ8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451"/>
        <w:gridCol w:w="1581"/>
      </w:tblGrid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939061,55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2435554,33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939061,14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2435545,76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939061,37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2435545,65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939064,07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2435544,4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939063,79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2435534,55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939063,99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2435513,09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939066,67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2435512,99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939068,79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2435554,27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939061,55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2435554,33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939143,09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2436877,6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939133,2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2436877,15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939132,59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2436870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939132,45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2436867,38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939142,31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2436866,83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939142,34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2436867,84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939142,96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2436876,38</w:t>
            </w:r>
          </w:p>
        </w:tc>
      </w:tr>
      <w:tr w:rsidR="00701E7B" w:rsidRPr="00701E7B" w:rsidTr="00701E7B">
        <w:trPr>
          <w:cantSplit/>
          <w:jc w:val="center"/>
        </w:trPr>
        <w:tc>
          <w:tcPr>
            <w:tcW w:w="986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5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939143,09</w:t>
            </w:r>
          </w:p>
        </w:tc>
        <w:tc>
          <w:tcPr>
            <w:tcW w:w="1581" w:type="dxa"/>
            <w:vAlign w:val="center"/>
          </w:tcPr>
          <w:p w:rsidR="00701E7B" w:rsidRPr="00701E7B" w:rsidRDefault="00701E7B" w:rsidP="00701E7B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2436877,6</w:t>
            </w:r>
          </w:p>
        </w:tc>
      </w:tr>
    </w:tbl>
    <w:p w:rsidR="00701E7B" w:rsidRDefault="00701E7B" w:rsidP="001F485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01E7B" w:rsidRDefault="00701E7B" w:rsidP="001F485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01E7B" w:rsidRDefault="00701E7B" w:rsidP="001F485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F4856" w:rsidRDefault="001F4856" w:rsidP="001F4856">
      <w:pPr>
        <w:pStyle w:val="NGP1"/>
        <w:spacing w:line="240" w:lineRule="auto"/>
        <w:ind w:right="142" w:firstLine="0"/>
        <w:rPr>
          <w:sz w:val="26"/>
          <w:szCs w:val="26"/>
        </w:rPr>
        <w:sectPr w:rsidR="001F4856" w:rsidSect="00772A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01E7B" w:rsidRDefault="00701E7B" w:rsidP="001F4856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</w:p>
    <w:p w:rsidR="001F4856" w:rsidRDefault="001F4856" w:rsidP="001F4856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r w:rsidRPr="00B97360">
        <w:rPr>
          <w:sz w:val="26"/>
          <w:szCs w:val="26"/>
        </w:rPr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</w:r>
    </w:p>
    <w:p w:rsidR="001D02A2" w:rsidRPr="00B97360" w:rsidRDefault="001D02A2" w:rsidP="001F4856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6"/>
        <w:gridCol w:w="2889"/>
        <w:gridCol w:w="2639"/>
      </w:tblGrid>
      <w:tr w:rsidR="001D02A2" w:rsidRPr="001D02A2" w:rsidTr="001D02A2">
        <w:trPr>
          <w:cantSplit/>
          <w:tblHeader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точки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</w:p>
        </w:tc>
      </w:tr>
      <w:tr w:rsidR="001D02A2" w:rsidRPr="001D02A2" w:rsidTr="00C07587">
        <w:trPr>
          <w:cantSplit/>
          <w:tblHeader/>
          <w:jc w:val="center"/>
        </w:trPr>
        <w:tc>
          <w:tcPr>
            <w:tcW w:w="7404" w:type="dxa"/>
            <w:gridSpan w:val="3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МСК 86, зона 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937592,76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2434217,39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937605,91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2434211,81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937626,21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2434204,63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937674,52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2434195,68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937682,9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2434200,51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937689,67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2434208,78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937689,59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2434212,22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937716,67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2434212,83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937716,77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2434207,9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937717,14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2434199,62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937716,95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2434199,38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937717,83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2434156,24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937576,68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2434153,14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937575,97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2434185,05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937559,04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2434184,68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937546,68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2434183,86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937534,46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2434181,89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937522,48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2434178,84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937499,09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2434171,77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937497,85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2434166,37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937496,02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2434157,25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937494,85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2434148,04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937494,24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2434138,73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937483,13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2433696,29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937508,82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2433695,73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937505,38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2433563,17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937479,46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2433562,05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937463,99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2433130,39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937457,84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2433130,61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937456,05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2433108,32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937384,44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2433111,17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937372,72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2433111,81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937362,47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2433111,9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937309,24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2433115,14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937271,98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2433117,22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937224,24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2433119,59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937160,65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2433122,47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937152,28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2433120,47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937153,36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2433113,04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937127,03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2433114,17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937125,73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2433147,87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937135,68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2433146,64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937168,24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2433163,24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937318,41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2433155,35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937328,78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2433155,16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937339,13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2433155,79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937349,35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2433157,23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937352,57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2433157,78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937363,92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2433159,4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937375,38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2433160,16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937386,86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2433160,16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937432,6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2433158,54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937433,59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2433176,22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937434,25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2433218,16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937435,28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2433264,57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937437,23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2433309,27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937438,42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2433358,73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937440,16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2433408,47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937443,22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2433507,36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937445,92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2433552,65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937446,43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2433562,3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937446,88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2433634,04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937450,63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2433701,66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937449,85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2433737,65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937450,11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2433747,67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937452,18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2433747,53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937453,2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2433779,49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937454,33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2433826,66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937455,51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2433871,23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937457,63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2433961,45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937459,15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2434053,99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937462,71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2434156,91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937471,49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2434194,1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937499,91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2434211,77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937521,13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2434215,86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937603,06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2434184,18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937612,35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2434180,92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937603,14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2434180,71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939150,07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2436877,92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939205,35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2436877,55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939229,19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2436877,8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939238,23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2436877,74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939238,13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2436870,84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939237,83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2436865,26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939245,26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2436864,49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939240,56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2436828,21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939211,74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2436831,72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939213,6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2436845,81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939130,33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2436850,48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939124,34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2436751,13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939119,09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2436670,2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939116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2436625,03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939112,45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2436586,42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939109,79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2436541,91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939104,69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2436459,08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939102,87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2436411,25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939095,77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2436290,82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939093,06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2436242,66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939087,69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2436150,75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939084,81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2436105,91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939079,38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2435974,2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939076,11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2435926,63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939074,6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2435886,58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939071,77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2435845,92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939070,01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2435814,33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939075,08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2435814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939071,34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2435735,63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939065,63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2435735,99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939058,21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2435603,11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939054,61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2435555,75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939054,64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2435554,39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939068,79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2435554,27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939066,65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2435512,59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939064,16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2435471,6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939050,89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2435471,96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939044,7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2435352,14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939041,31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2435299,76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939044,09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2435299,61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939042,21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2435255,82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939039,12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2435211,07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939036,45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2435211,25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939030,3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2435126,59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939021,48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2434993,14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939018,67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2434957,58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2434933,36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939015,84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2434907,18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939021,05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2434906,85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939020,09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2434891,18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939032,6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2434890,48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939042,85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2434890,03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939043,11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2434894,64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939088,3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2434891,94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939088,75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2434891,89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939089,3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2434891,84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939089,75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2434891,79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939187,06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2434885,1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939187,62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2434885,1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939188,18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2434885,01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939188,74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2434885,01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939226,78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2434882,83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939226,62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2434879,94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939249,38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2434878,24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939267,34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2434877,16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939269,45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2434774,13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939271,38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2434774,06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939284,49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2434774,67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939285,58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2434751,75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939278,48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2434751,42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939278,45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2434750,76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939271,01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2434751,07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939260,63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2434750,59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939260,59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2434751,51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939247,01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2434752,08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939246,94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939246,16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2434755,54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939236,88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2434799,95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939206,19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2434820,1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939208,41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2434858,25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939193,67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2434859,34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939142,55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2434863,19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939068,61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2434865,86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939058,47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2434866,31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939058,21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2434861,7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939018,14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2434864,11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939017,6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2434857,8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938994,5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2434859,28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938994,91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2434865,52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938977,32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2434866,58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938982,24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2434950,5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938982,34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2434951,64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938982,43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2434952,79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938982,52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2434953,93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938983,52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2434978,2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2434980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938983,68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2434981,79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938983,76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2434983,58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938996,76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2435174,97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938996,75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2435175,62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938996,85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2435176,33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938996,84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2435176,98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938998,2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2435199,95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938953,13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2435202,33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938958,61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2435306,16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939001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2435303,95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939024,76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2435720,96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938977,57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2435723,43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938983,06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2435827,31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939018,64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2435825,56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939021,01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2435873,28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939024,2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2435937,49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939028,84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2436007,74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939035,53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2436107,36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939040,76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2436207,04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939044,34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2436274,69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939057,85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2436273,95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939060,34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2436321,56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939060,44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2436322,27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939060,42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2436323,03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939060,52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2436323,74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939084,97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2436708,62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939085,13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2436712,21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939085,29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2436715,81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939085,34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2436719,45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939085,86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2436796,71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939085,91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2436800,08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939086,07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2436803,51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939086,24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2436806,93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939089,69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2436869,78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939108,42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2436868,73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939108,87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2436876,05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939034,29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2435534,72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939044,65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2435532,74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939043,66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2435513,86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939042,45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2435494,64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939031,98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2435494,2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939225,33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2434856,99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217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939244,78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2434855,55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218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939245,66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2434814,57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219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939223,75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2434828,96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220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939105,73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2436851,86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221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939107,39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2436851,77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222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939102,78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2436775,93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223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939102,92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2436796,58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224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939102,86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2436799,73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225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939103,03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2436802,83</w:t>
            </w:r>
          </w:p>
        </w:tc>
      </w:tr>
      <w:tr w:rsidR="001D02A2" w:rsidRPr="001D02A2" w:rsidTr="001D02A2">
        <w:trPr>
          <w:cantSplit/>
          <w:jc w:val="center"/>
        </w:trPr>
        <w:tc>
          <w:tcPr>
            <w:tcW w:w="1876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226</w:t>
            </w:r>
          </w:p>
        </w:tc>
        <w:tc>
          <w:tcPr>
            <w:tcW w:w="288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939103,2</w:t>
            </w:r>
          </w:p>
        </w:tc>
        <w:tc>
          <w:tcPr>
            <w:tcW w:w="2639" w:type="dxa"/>
            <w:vAlign w:val="center"/>
          </w:tcPr>
          <w:p w:rsidR="001D02A2" w:rsidRPr="001D02A2" w:rsidRDefault="001D02A2" w:rsidP="001D02A2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02A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2436805,98</w:t>
            </w:r>
          </w:p>
        </w:tc>
      </w:tr>
    </w:tbl>
    <w:p w:rsidR="001D02A2" w:rsidRDefault="001D02A2" w:rsidP="001F4856">
      <w:pPr>
        <w:pStyle w:val="NGP1"/>
        <w:spacing w:line="240" w:lineRule="auto"/>
        <w:ind w:right="142" w:firstLine="0"/>
        <w:jc w:val="center"/>
        <w:rPr>
          <w:sz w:val="26"/>
          <w:szCs w:val="26"/>
        </w:rPr>
      </w:pPr>
    </w:p>
    <w:p w:rsidR="001D02A2" w:rsidRDefault="001D02A2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1F4856" w:rsidRPr="006478F8" w:rsidRDefault="001F4856" w:rsidP="001F4856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  <w:bookmarkStart w:id="15" w:name="_Toc63449217"/>
      <w:r w:rsidRPr="006478F8">
        <w:rPr>
          <w:sz w:val="26"/>
          <w:szCs w:val="26"/>
        </w:rPr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 же существующих земельных участков, занятых линейными объектами и объектами капитального строительства, входящих в состав линейных объектов, в соответствии с проектом планировки территории</w:t>
      </w:r>
      <w:bookmarkEnd w:id="15"/>
    </w:p>
    <w:p w:rsidR="001F4856" w:rsidRDefault="001F4856" w:rsidP="001F4856">
      <w:pPr>
        <w:pStyle w:val="NGP1"/>
        <w:spacing w:line="240" w:lineRule="auto"/>
        <w:ind w:left="851" w:right="850" w:firstLine="0"/>
        <w:jc w:val="center"/>
        <w:rPr>
          <w:sz w:val="26"/>
          <w:szCs w:val="26"/>
        </w:rPr>
      </w:pPr>
    </w:p>
    <w:p w:rsidR="001D02A2" w:rsidRPr="001D02A2" w:rsidRDefault="001D02A2" w:rsidP="001D02A2">
      <w:pPr>
        <w:pStyle w:val="ae"/>
        <w:spacing w:line="240" w:lineRule="auto"/>
        <w:ind w:right="0"/>
        <w:rPr>
          <w:sz w:val="26"/>
          <w:szCs w:val="26"/>
        </w:rPr>
      </w:pPr>
      <w:r w:rsidRPr="001D02A2">
        <w:rPr>
          <w:sz w:val="26"/>
          <w:szCs w:val="26"/>
        </w:rPr>
        <w:t>Вид разрешенного использования образуемых земельных участков земель лесного фонда установлен в соответствии со статьей 25 Лесного кодекса – строительство, реконструкция, эксплуатация линейных объектов.</w:t>
      </w:r>
    </w:p>
    <w:p w:rsidR="00411995" w:rsidRPr="001D02A2" w:rsidRDefault="001D02A2" w:rsidP="001D02A2">
      <w:pPr>
        <w:pStyle w:val="NGP1"/>
        <w:spacing w:line="240" w:lineRule="auto"/>
        <w:ind w:right="-1"/>
        <w:rPr>
          <w:sz w:val="26"/>
          <w:szCs w:val="26"/>
        </w:rPr>
      </w:pPr>
      <w:r w:rsidRPr="001D02A2">
        <w:rPr>
          <w:sz w:val="26"/>
          <w:szCs w:val="26"/>
        </w:rPr>
        <w:t xml:space="preserve">Вид разрешенного использования образуемых земельных участков земель запаса установлен в соответствии </w:t>
      </w:r>
      <w:r>
        <w:rPr>
          <w:sz w:val="26"/>
          <w:szCs w:val="26"/>
        </w:rPr>
        <w:t xml:space="preserve">с </w:t>
      </w:r>
      <w:r w:rsidRPr="001D02A2">
        <w:rPr>
          <w:sz w:val="26"/>
          <w:szCs w:val="26"/>
        </w:rPr>
        <w:t>классификатор</w:t>
      </w:r>
      <w:r>
        <w:rPr>
          <w:sz w:val="26"/>
          <w:szCs w:val="26"/>
        </w:rPr>
        <w:t>ом</w:t>
      </w:r>
      <w:r w:rsidRPr="001D02A2">
        <w:rPr>
          <w:sz w:val="26"/>
          <w:szCs w:val="26"/>
        </w:rPr>
        <w:t xml:space="preserve"> видов разрешенного использования земельных участков - недропользование.</w:t>
      </w:r>
    </w:p>
    <w:p w:rsidR="00411995" w:rsidRDefault="00411995">
      <w:pPr>
        <w:rPr>
          <w:rFonts w:ascii="Times New Roman" w:hAnsi="Times New Roman" w:cs="Times New Roman"/>
          <w:sz w:val="26"/>
          <w:szCs w:val="26"/>
        </w:rPr>
      </w:pPr>
    </w:p>
    <w:sectPr w:rsidR="00411995" w:rsidSect="00A074E2">
      <w:type w:val="continuous"/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ED2CF9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829C12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F302DE"/>
    <w:multiLevelType w:val="hybridMultilevel"/>
    <w:tmpl w:val="7C204BEE"/>
    <w:lvl w:ilvl="0" w:tplc="5CACC00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28430A2"/>
    <w:multiLevelType w:val="hybridMultilevel"/>
    <w:tmpl w:val="15EC8006"/>
    <w:lvl w:ilvl="0" w:tplc="0172C3FC">
      <w:start w:val="1"/>
      <w:numFmt w:val="bullet"/>
      <w:pStyle w:val="NGP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3E91D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A5B61"/>
    <w:multiLevelType w:val="multilevel"/>
    <w:tmpl w:val="413ADFFE"/>
    <w:lvl w:ilvl="0">
      <w:start w:val="1"/>
      <w:numFmt w:val="bullet"/>
      <w:pStyle w:val="a0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5" w15:restartNumberingAfterBreak="0">
    <w:nsid w:val="0A4A7715"/>
    <w:multiLevelType w:val="hybridMultilevel"/>
    <w:tmpl w:val="C70479B6"/>
    <w:lvl w:ilvl="0" w:tplc="5CACC00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6A3F7E"/>
    <w:multiLevelType w:val="hybridMultilevel"/>
    <w:tmpl w:val="040C9D7A"/>
    <w:lvl w:ilvl="0" w:tplc="D61CAA60">
      <w:start w:val="1"/>
      <w:numFmt w:val="decimal"/>
      <w:pStyle w:val="NGP0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54A6844"/>
    <w:multiLevelType w:val="hybridMultilevel"/>
    <w:tmpl w:val="8D1A87B6"/>
    <w:lvl w:ilvl="0" w:tplc="5CACC00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B5204B"/>
    <w:multiLevelType w:val="hybridMultilevel"/>
    <w:tmpl w:val="D10668C2"/>
    <w:lvl w:ilvl="0" w:tplc="CB701148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8FF1ACD"/>
    <w:multiLevelType w:val="hybridMultilevel"/>
    <w:tmpl w:val="CF40694C"/>
    <w:lvl w:ilvl="0" w:tplc="43C2E512">
      <w:start w:val="1"/>
      <w:numFmt w:val="bullet"/>
      <w:lvlText w:val="–"/>
      <w:lvlJc w:val="left"/>
      <w:pPr>
        <w:ind w:left="114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234535E6"/>
    <w:multiLevelType w:val="multilevel"/>
    <w:tmpl w:val="CAA49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7C61B72"/>
    <w:multiLevelType w:val="multilevel"/>
    <w:tmpl w:val="239EDB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8D10206"/>
    <w:multiLevelType w:val="multilevel"/>
    <w:tmpl w:val="AE626A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pStyle w:val="20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A3609A1"/>
    <w:multiLevelType w:val="hybridMultilevel"/>
    <w:tmpl w:val="2C5C34DA"/>
    <w:lvl w:ilvl="0" w:tplc="BFD03F52">
      <w:start w:val="1"/>
      <w:numFmt w:val="decimal"/>
      <w:pStyle w:val="a1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37610"/>
    <w:multiLevelType w:val="hybridMultilevel"/>
    <w:tmpl w:val="35464DC4"/>
    <w:lvl w:ilvl="0" w:tplc="C2467A44">
      <w:start w:val="1"/>
      <w:numFmt w:val="decimal"/>
      <w:pStyle w:val="21"/>
      <w:lvlText w:val="1.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5" w15:restartNumberingAfterBreak="0">
    <w:nsid w:val="2D8F0F82"/>
    <w:multiLevelType w:val="hybridMultilevel"/>
    <w:tmpl w:val="640E079C"/>
    <w:styleLink w:val="21212"/>
    <w:lvl w:ilvl="0" w:tplc="38686454">
      <w:start w:val="1"/>
      <w:numFmt w:val="decimal"/>
      <w:pStyle w:val="30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F4D50F2"/>
    <w:multiLevelType w:val="multilevel"/>
    <w:tmpl w:val="413ADFFE"/>
    <w:styleLink w:val="a2"/>
    <w:lvl w:ilvl="0">
      <w:start w:val="1"/>
      <w:numFmt w:val="bullet"/>
      <w:pStyle w:val="a3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7" w15:restartNumberingAfterBreak="0">
    <w:nsid w:val="30A7414C"/>
    <w:multiLevelType w:val="multilevel"/>
    <w:tmpl w:val="79321394"/>
    <w:lvl w:ilvl="0">
      <w:start w:val="1"/>
      <w:numFmt w:val="decimal"/>
      <w:pStyle w:val="1NGP"/>
      <w:suff w:val="space"/>
      <w:lvlText w:val="%1"/>
      <w:lvlJc w:val="left"/>
      <w:pPr>
        <w:ind w:left="360" w:hanging="360"/>
      </w:pPr>
    </w:lvl>
    <w:lvl w:ilvl="1">
      <w:start w:val="1"/>
      <w:numFmt w:val="decimal"/>
      <w:pStyle w:val="2NGP"/>
      <w:suff w:val="space"/>
      <w:lvlText w:val="%1.%2"/>
      <w:lvlJc w:val="left"/>
      <w:pPr>
        <w:ind w:left="792" w:hanging="432"/>
      </w:pPr>
    </w:lvl>
    <w:lvl w:ilvl="2">
      <w:start w:val="1"/>
      <w:numFmt w:val="decimal"/>
      <w:pStyle w:val="3NGP"/>
      <w:suff w:val="space"/>
      <w:lvlText w:val="%1.%2.%3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1165799"/>
    <w:multiLevelType w:val="hybridMultilevel"/>
    <w:tmpl w:val="DBB4363E"/>
    <w:lvl w:ilvl="0" w:tplc="0BFAE1E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35941F6E"/>
    <w:multiLevelType w:val="hybridMultilevel"/>
    <w:tmpl w:val="83D4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A5474"/>
    <w:multiLevelType w:val="hybridMultilevel"/>
    <w:tmpl w:val="80BA0204"/>
    <w:lvl w:ilvl="0" w:tplc="0BFAE1E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47097933"/>
    <w:multiLevelType w:val="hybridMultilevel"/>
    <w:tmpl w:val="EAD8ECB4"/>
    <w:lvl w:ilvl="0" w:tplc="1BDADD36">
      <w:start w:val="1"/>
      <w:numFmt w:val="bullet"/>
      <w:pStyle w:val="-1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84D023D"/>
    <w:multiLevelType w:val="multilevel"/>
    <w:tmpl w:val="82184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4BD563DA"/>
    <w:multiLevelType w:val="multilevel"/>
    <w:tmpl w:val="B10E1882"/>
    <w:lvl w:ilvl="0">
      <w:start w:val="1"/>
      <w:numFmt w:val="decimal"/>
      <w:pStyle w:val="a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25" w15:restartNumberingAfterBreak="0">
    <w:nsid w:val="4CE118C3"/>
    <w:multiLevelType w:val="hybridMultilevel"/>
    <w:tmpl w:val="6F847328"/>
    <w:lvl w:ilvl="0" w:tplc="CE50844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D9D4EC7"/>
    <w:multiLevelType w:val="multilevel"/>
    <w:tmpl w:val="91A61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EC23872"/>
    <w:multiLevelType w:val="multilevel"/>
    <w:tmpl w:val="556220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536F015D"/>
    <w:multiLevelType w:val="hybridMultilevel"/>
    <w:tmpl w:val="D5942DDE"/>
    <w:lvl w:ilvl="0" w:tplc="72D24BE8">
      <w:start w:val="1"/>
      <w:numFmt w:val="bullet"/>
      <w:lvlText w:val="‒"/>
      <w:lvlJc w:val="left"/>
      <w:pPr>
        <w:ind w:left="1145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 w15:restartNumberingAfterBreak="0">
    <w:nsid w:val="589E73DF"/>
    <w:multiLevelType w:val="multilevel"/>
    <w:tmpl w:val="09B6E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5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pStyle w:val="a6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9327D0B"/>
    <w:multiLevelType w:val="hybridMultilevel"/>
    <w:tmpl w:val="B8482AC2"/>
    <w:lvl w:ilvl="0" w:tplc="5CACC00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A3A7C92"/>
    <w:multiLevelType w:val="hybridMultilevel"/>
    <w:tmpl w:val="6D8059E8"/>
    <w:lvl w:ilvl="0" w:tplc="0BFAE1E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6D675518"/>
    <w:multiLevelType w:val="hybridMultilevel"/>
    <w:tmpl w:val="9A949160"/>
    <w:lvl w:ilvl="0" w:tplc="7D78EB2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13"/>
  </w:num>
  <w:num w:numId="4">
    <w:abstractNumId w:val="4"/>
  </w:num>
  <w:num w:numId="5">
    <w:abstractNumId w:val="16"/>
  </w:num>
  <w:num w:numId="6">
    <w:abstractNumId w:val="3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31"/>
  </w:num>
  <w:num w:numId="10">
    <w:abstractNumId w:val="18"/>
  </w:num>
  <w:num w:numId="11">
    <w:abstractNumId w:val="30"/>
  </w:num>
  <w:num w:numId="12">
    <w:abstractNumId w:val="32"/>
  </w:num>
  <w:num w:numId="13">
    <w:abstractNumId w:val="9"/>
  </w:num>
  <w:num w:numId="14">
    <w:abstractNumId w:val="29"/>
  </w:num>
  <w:num w:numId="15">
    <w:abstractNumId w:val="28"/>
  </w:num>
  <w:num w:numId="16">
    <w:abstractNumId w:val="24"/>
  </w:num>
  <w:num w:numId="17">
    <w:abstractNumId w:val="14"/>
  </w:num>
  <w:num w:numId="18">
    <w:abstractNumId w:val="5"/>
  </w:num>
  <w:num w:numId="19">
    <w:abstractNumId w:val="2"/>
  </w:num>
  <w:num w:numId="20">
    <w:abstractNumId w:val="7"/>
  </w:num>
  <w:num w:numId="21">
    <w:abstractNumId w:val="6"/>
  </w:num>
  <w:num w:numId="22">
    <w:abstractNumId w:val="0"/>
  </w:num>
  <w:num w:numId="23">
    <w:abstractNumId w:val="1"/>
  </w:num>
  <w:num w:numId="24">
    <w:abstractNumId w:val="8"/>
  </w:num>
  <w:num w:numId="25">
    <w:abstractNumId w:val="21"/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17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0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1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2">
    <w:abstractNumId w:val="15"/>
  </w:num>
  <w:num w:numId="33">
    <w:abstractNumId w:val="25"/>
  </w:num>
  <w:num w:numId="34">
    <w:abstractNumId w:val="10"/>
  </w:num>
  <w:num w:numId="35">
    <w:abstractNumId w:val="11"/>
  </w:num>
  <w:num w:numId="36">
    <w:abstractNumId w:val="2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27"/>
  </w:num>
  <w:num w:numId="42">
    <w:abstractNumId w:val="19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83E"/>
    <w:rsid w:val="00001E8F"/>
    <w:rsid w:val="0000573C"/>
    <w:rsid w:val="00010517"/>
    <w:rsid w:val="00016521"/>
    <w:rsid w:val="000311EA"/>
    <w:rsid w:val="0003375B"/>
    <w:rsid w:val="00033F77"/>
    <w:rsid w:val="00037A0A"/>
    <w:rsid w:val="00042B55"/>
    <w:rsid w:val="000607FF"/>
    <w:rsid w:val="00064ADF"/>
    <w:rsid w:val="00082477"/>
    <w:rsid w:val="0008371A"/>
    <w:rsid w:val="000944C4"/>
    <w:rsid w:val="000B5BD9"/>
    <w:rsid w:val="000C1FC7"/>
    <w:rsid w:val="000C36FC"/>
    <w:rsid w:val="000C3FDD"/>
    <w:rsid w:val="000E4132"/>
    <w:rsid w:val="000E5FF4"/>
    <w:rsid w:val="000E638A"/>
    <w:rsid w:val="000E7E37"/>
    <w:rsid w:val="00104857"/>
    <w:rsid w:val="00111F32"/>
    <w:rsid w:val="00121E68"/>
    <w:rsid w:val="00127766"/>
    <w:rsid w:val="00130E84"/>
    <w:rsid w:val="00150623"/>
    <w:rsid w:val="001539B5"/>
    <w:rsid w:val="00154B56"/>
    <w:rsid w:val="001555D2"/>
    <w:rsid w:val="00165DF2"/>
    <w:rsid w:val="0017338B"/>
    <w:rsid w:val="001802EA"/>
    <w:rsid w:val="001849BB"/>
    <w:rsid w:val="00185F17"/>
    <w:rsid w:val="00187860"/>
    <w:rsid w:val="00187D40"/>
    <w:rsid w:val="001A2699"/>
    <w:rsid w:val="001A443B"/>
    <w:rsid w:val="001A49A1"/>
    <w:rsid w:val="001A5A19"/>
    <w:rsid w:val="001B0147"/>
    <w:rsid w:val="001B20D6"/>
    <w:rsid w:val="001B76DD"/>
    <w:rsid w:val="001C2052"/>
    <w:rsid w:val="001C2719"/>
    <w:rsid w:val="001D02A2"/>
    <w:rsid w:val="001D17C1"/>
    <w:rsid w:val="001D5404"/>
    <w:rsid w:val="001D5DB6"/>
    <w:rsid w:val="001E0631"/>
    <w:rsid w:val="001E68CE"/>
    <w:rsid w:val="001F4856"/>
    <w:rsid w:val="001F5CDA"/>
    <w:rsid w:val="0020348F"/>
    <w:rsid w:val="00203A5C"/>
    <w:rsid w:val="002123EE"/>
    <w:rsid w:val="00212AB4"/>
    <w:rsid w:val="0024183E"/>
    <w:rsid w:val="002711E4"/>
    <w:rsid w:val="002714C8"/>
    <w:rsid w:val="00273817"/>
    <w:rsid w:val="002761B9"/>
    <w:rsid w:val="002A13D6"/>
    <w:rsid w:val="002B068B"/>
    <w:rsid w:val="002B2BA4"/>
    <w:rsid w:val="002C2693"/>
    <w:rsid w:val="002C50F5"/>
    <w:rsid w:val="002D1599"/>
    <w:rsid w:val="002D5BD7"/>
    <w:rsid w:val="002E0B24"/>
    <w:rsid w:val="002E27A1"/>
    <w:rsid w:val="002E2A48"/>
    <w:rsid w:val="002E4785"/>
    <w:rsid w:val="002E6869"/>
    <w:rsid w:val="002F532C"/>
    <w:rsid w:val="002F6999"/>
    <w:rsid w:val="00301557"/>
    <w:rsid w:val="00321B6D"/>
    <w:rsid w:val="00343AA6"/>
    <w:rsid w:val="00345095"/>
    <w:rsid w:val="0034684B"/>
    <w:rsid w:val="00366DF3"/>
    <w:rsid w:val="00396781"/>
    <w:rsid w:val="003A14D9"/>
    <w:rsid w:val="003A16FB"/>
    <w:rsid w:val="003A2A2C"/>
    <w:rsid w:val="003A6CA8"/>
    <w:rsid w:val="003A730A"/>
    <w:rsid w:val="003C22DA"/>
    <w:rsid w:val="003D058E"/>
    <w:rsid w:val="003D4C10"/>
    <w:rsid w:val="003E75AC"/>
    <w:rsid w:val="0040028F"/>
    <w:rsid w:val="00411995"/>
    <w:rsid w:val="0041656D"/>
    <w:rsid w:val="00430579"/>
    <w:rsid w:val="00431FAE"/>
    <w:rsid w:val="00437AB0"/>
    <w:rsid w:val="00441DBC"/>
    <w:rsid w:val="00442689"/>
    <w:rsid w:val="0045701C"/>
    <w:rsid w:val="00462E74"/>
    <w:rsid w:val="004659A3"/>
    <w:rsid w:val="004710B5"/>
    <w:rsid w:val="00490368"/>
    <w:rsid w:val="00492668"/>
    <w:rsid w:val="004B134C"/>
    <w:rsid w:val="004C176F"/>
    <w:rsid w:val="004C1B4D"/>
    <w:rsid w:val="004D3BAD"/>
    <w:rsid w:val="004E1EC2"/>
    <w:rsid w:val="004F061E"/>
    <w:rsid w:val="004F54B9"/>
    <w:rsid w:val="004F56E4"/>
    <w:rsid w:val="005111A0"/>
    <w:rsid w:val="0051799A"/>
    <w:rsid w:val="005311F4"/>
    <w:rsid w:val="00542B41"/>
    <w:rsid w:val="00550355"/>
    <w:rsid w:val="005528B0"/>
    <w:rsid w:val="005551FC"/>
    <w:rsid w:val="005565E8"/>
    <w:rsid w:val="00564719"/>
    <w:rsid w:val="00565251"/>
    <w:rsid w:val="00565813"/>
    <w:rsid w:val="00572279"/>
    <w:rsid w:val="00573E89"/>
    <w:rsid w:val="005841E6"/>
    <w:rsid w:val="00586CCC"/>
    <w:rsid w:val="0059147D"/>
    <w:rsid w:val="005933E7"/>
    <w:rsid w:val="005A57D8"/>
    <w:rsid w:val="005A71C5"/>
    <w:rsid w:val="005C06A2"/>
    <w:rsid w:val="005C1881"/>
    <w:rsid w:val="005C23A3"/>
    <w:rsid w:val="005D181B"/>
    <w:rsid w:val="005D21AF"/>
    <w:rsid w:val="005E15BF"/>
    <w:rsid w:val="005F07F9"/>
    <w:rsid w:val="005F14E8"/>
    <w:rsid w:val="006056EF"/>
    <w:rsid w:val="00606D5B"/>
    <w:rsid w:val="006109E5"/>
    <w:rsid w:val="006134BC"/>
    <w:rsid w:val="00641834"/>
    <w:rsid w:val="00647A6F"/>
    <w:rsid w:val="006542DE"/>
    <w:rsid w:val="00660D69"/>
    <w:rsid w:val="00661296"/>
    <w:rsid w:val="0066619B"/>
    <w:rsid w:val="0066669C"/>
    <w:rsid w:val="00671E77"/>
    <w:rsid w:val="00681428"/>
    <w:rsid w:val="00687675"/>
    <w:rsid w:val="006905F5"/>
    <w:rsid w:val="006A2842"/>
    <w:rsid w:val="006A477D"/>
    <w:rsid w:val="006A5D19"/>
    <w:rsid w:val="006A73BC"/>
    <w:rsid w:val="006B0100"/>
    <w:rsid w:val="006C0C13"/>
    <w:rsid w:val="006C65BD"/>
    <w:rsid w:val="006D5887"/>
    <w:rsid w:val="006E097A"/>
    <w:rsid w:val="006E553E"/>
    <w:rsid w:val="006E5C21"/>
    <w:rsid w:val="006F3ADA"/>
    <w:rsid w:val="006F455C"/>
    <w:rsid w:val="006F77D5"/>
    <w:rsid w:val="00701E7B"/>
    <w:rsid w:val="00703CF8"/>
    <w:rsid w:val="007059DC"/>
    <w:rsid w:val="007064D3"/>
    <w:rsid w:val="007075D8"/>
    <w:rsid w:val="00711ECE"/>
    <w:rsid w:val="00720A26"/>
    <w:rsid w:val="007228C1"/>
    <w:rsid w:val="007606D9"/>
    <w:rsid w:val="00760F28"/>
    <w:rsid w:val="0076195D"/>
    <w:rsid w:val="00761C66"/>
    <w:rsid w:val="00761DF6"/>
    <w:rsid w:val="00772A6E"/>
    <w:rsid w:val="00782B9F"/>
    <w:rsid w:val="007A4FF0"/>
    <w:rsid w:val="007B63F5"/>
    <w:rsid w:val="007C06AB"/>
    <w:rsid w:val="007C50C6"/>
    <w:rsid w:val="007C6A7C"/>
    <w:rsid w:val="007D5107"/>
    <w:rsid w:val="007D671D"/>
    <w:rsid w:val="00801C6D"/>
    <w:rsid w:val="00804211"/>
    <w:rsid w:val="00804F45"/>
    <w:rsid w:val="008074E8"/>
    <w:rsid w:val="00833F43"/>
    <w:rsid w:val="0083433E"/>
    <w:rsid w:val="00846423"/>
    <w:rsid w:val="00847B20"/>
    <w:rsid w:val="00847EA6"/>
    <w:rsid w:val="00857028"/>
    <w:rsid w:val="00867B15"/>
    <w:rsid w:val="00883334"/>
    <w:rsid w:val="008903A2"/>
    <w:rsid w:val="008924C8"/>
    <w:rsid w:val="0089454C"/>
    <w:rsid w:val="008A1EF4"/>
    <w:rsid w:val="008B0D9C"/>
    <w:rsid w:val="008B6531"/>
    <w:rsid w:val="008D2AA6"/>
    <w:rsid w:val="008E19B0"/>
    <w:rsid w:val="008E4BB1"/>
    <w:rsid w:val="008F45EB"/>
    <w:rsid w:val="008F4FE5"/>
    <w:rsid w:val="008F562E"/>
    <w:rsid w:val="00900B01"/>
    <w:rsid w:val="00906F8B"/>
    <w:rsid w:val="00925C1E"/>
    <w:rsid w:val="00926089"/>
    <w:rsid w:val="00940DF0"/>
    <w:rsid w:val="00950ADF"/>
    <w:rsid w:val="00951633"/>
    <w:rsid w:val="00953053"/>
    <w:rsid w:val="00963AFB"/>
    <w:rsid w:val="009703B7"/>
    <w:rsid w:val="009A0C1E"/>
    <w:rsid w:val="009A0FCF"/>
    <w:rsid w:val="009A1CC6"/>
    <w:rsid w:val="009A253C"/>
    <w:rsid w:val="009A5C7A"/>
    <w:rsid w:val="009A6A5A"/>
    <w:rsid w:val="009A7DB4"/>
    <w:rsid w:val="009B37B4"/>
    <w:rsid w:val="009B6E37"/>
    <w:rsid w:val="009B7A4C"/>
    <w:rsid w:val="009D17AC"/>
    <w:rsid w:val="009D5652"/>
    <w:rsid w:val="009D7A17"/>
    <w:rsid w:val="009E2302"/>
    <w:rsid w:val="009E54AB"/>
    <w:rsid w:val="009F2941"/>
    <w:rsid w:val="009F6C00"/>
    <w:rsid w:val="00A0253B"/>
    <w:rsid w:val="00A074E2"/>
    <w:rsid w:val="00A111B8"/>
    <w:rsid w:val="00A202CB"/>
    <w:rsid w:val="00A260E9"/>
    <w:rsid w:val="00A26508"/>
    <w:rsid w:val="00A51F04"/>
    <w:rsid w:val="00A52EA3"/>
    <w:rsid w:val="00A542EF"/>
    <w:rsid w:val="00A5582B"/>
    <w:rsid w:val="00A56965"/>
    <w:rsid w:val="00A6168F"/>
    <w:rsid w:val="00A64BF0"/>
    <w:rsid w:val="00A7031C"/>
    <w:rsid w:val="00A71CBF"/>
    <w:rsid w:val="00A724DA"/>
    <w:rsid w:val="00A76FB0"/>
    <w:rsid w:val="00A83429"/>
    <w:rsid w:val="00A85709"/>
    <w:rsid w:val="00A8649C"/>
    <w:rsid w:val="00A903EC"/>
    <w:rsid w:val="00A90457"/>
    <w:rsid w:val="00AA2D19"/>
    <w:rsid w:val="00AA3A4D"/>
    <w:rsid w:val="00AA4872"/>
    <w:rsid w:val="00AB4C1D"/>
    <w:rsid w:val="00AC6680"/>
    <w:rsid w:val="00AC747A"/>
    <w:rsid w:val="00AD29BC"/>
    <w:rsid w:val="00AE175D"/>
    <w:rsid w:val="00AE1FCD"/>
    <w:rsid w:val="00B0365F"/>
    <w:rsid w:val="00B045BC"/>
    <w:rsid w:val="00B121A3"/>
    <w:rsid w:val="00B12D90"/>
    <w:rsid w:val="00B138A3"/>
    <w:rsid w:val="00B238C3"/>
    <w:rsid w:val="00B375D7"/>
    <w:rsid w:val="00B375DF"/>
    <w:rsid w:val="00B44D12"/>
    <w:rsid w:val="00B4637A"/>
    <w:rsid w:val="00B46E54"/>
    <w:rsid w:val="00B514A8"/>
    <w:rsid w:val="00B60A82"/>
    <w:rsid w:val="00B64D4A"/>
    <w:rsid w:val="00B8098C"/>
    <w:rsid w:val="00B9121F"/>
    <w:rsid w:val="00BA4DBE"/>
    <w:rsid w:val="00BB2CEC"/>
    <w:rsid w:val="00BC099F"/>
    <w:rsid w:val="00BD268D"/>
    <w:rsid w:val="00BD45AD"/>
    <w:rsid w:val="00BD690E"/>
    <w:rsid w:val="00BE2486"/>
    <w:rsid w:val="00BE4D7B"/>
    <w:rsid w:val="00BE550A"/>
    <w:rsid w:val="00BF6AD1"/>
    <w:rsid w:val="00C02995"/>
    <w:rsid w:val="00C076DC"/>
    <w:rsid w:val="00C1082B"/>
    <w:rsid w:val="00C11DCA"/>
    <w:rsid w:val="00C17C84"/>
    <w:rsid w:val="00C422DB"/>
    <w:rsid w:val="00C4324B"/>
    <w:rsid w:val="00C45FA3"/>
    <w:rsid w:val="00C46870"/>
    <w:rsid w:val="00C50F9B"/>
    <w:rsid w:val="00C53F34"/>
    <w:rsid w:val="00C60FFC"/>
    <w:rsid w:val="00C63F54"/>
    <w:rsid w:val="00C719E8"/>
    <w:rsid w:val="00C746FB"/>
    <w:rsid w:val="00C82E33"/>
    <w:rsid w:val="00C83FD5"/>
    <w:rsid w:val="00C97BA7"/>
    <w:rsid w:val="00CA22E1"/>
    <w:rsid w:val="00CE4585"/>
    <w:rsid w:val="00CF1F6C"/>
    <w:rsid w:val="00D03A93"/>
    <w:rsid w:val="00D046D2"/>
    <w:rsid w:val="00D04A23"/>
    <w:rsid w:val="00D128AF"/>
    <w:rsid w:val="00D14D20"/>
    <w:rsid w:val="00D262CB"/>
    <w:rsid w:val="00D316A8"/>
    <w:rsid w:val="00D326D9"/>
    <w:rsid w:val="00D3632D"/>
    <w:rsid w:val="00D43A03"/>
    <w:rsid w:val="00D504D5"/>
    <w:rsid w:val="00D50D52"/>
    <w:rsid w:val="00D512D2"/>
    <w:rsid w:val="00D55AB9"/>
    <w:rsid w:val="00D60AC5"/>
    <w:rsid w:val="00D707AC"/>
    <w:rsid w:val="00D77F5D"/>
    <w:rsid w:val="00D83408"/>
    <w:rsid w:val="00D91A97"/>
    <w:rsid w:val="00D925A1"/>
    <w:rsid w:val="00DA56F6"/>
    <w:rsid w:val="00DB39B0"/>
    <w:rsid w:val="00DC3CED"/>
    <w:rsid w:val="00DD0AFD"/>
    <w:rsid w:val="00DE0447"/>
    <w:rsid w:val="00DE1391"/>
    <w:rsid w:val="00DE1E42"/>
    <w:rsid w:val="00DE55C7"/>
    <w:rsid w:val="00DE7213"/>
    <w:rsid w:val="00DE7B0B"/>
    <w:rsid w:val="00DE7C5A"/>
    <w:rsid w:val="00DF5E24"/>
    <w:rsid w:val="00DF778B"/>
    <w:rsid w:val="00E02306"/>
    <w:rsid w:val="00E034B7"/>
    <w:rsid w:val="00E056F7"/>
    <w:rsid w:val="00E2070E"/>
    <w:rsid w:val="00E266E1"/>
    <w:rsid w:val="00E2746D"/>
    <w:rsid w:val="00E35C30"/>
    <w:rsid w:val="00E4292E"/>
    <w:rsid w:val="00E50B63"/>
    <w:rsid w:val="00E569EC"/>
    <w:rsid w:val="00E73A75"/>
    <w:rsid w:val="00E75097"/>
    <w:rsid w:val="00E84545"/>
    <w:rsid w:val="00E8768C"/>
    <w:rsid w:val="00ED7DED"/>
    <w:rsid w:val="00EF189E"/>
    <w:rsid w:val="00EF7445"/>
    <w:rsid w:val="00EF7BF0"/>
    <w:rsid w:val="00F027FE"/>
    <w:rsid w:val="00F06166"/>
    <w:rsid w:val="00F15370"/>
    <w:rsid w:val="00F20576"/>
    <w:rsid w:val="00F223D7"/>
    <w:rsid w:val="00F23DB7"/>
    <w:rsid w:val="00F26325"/>
    <w:rsid w:val="00F3773D"/>
    <w:rsid w:val="00F47E07"/>
    <w:rsid w:val="00F62662"/>
    <w:rsid w:val="00F6553D"/>
    <w:rsid w:val="00F65A55"/>
    <w:rsid w:val="00F817E5"/>
    <w:rsid w:val="00F846D5"/>
    <w:rsid w:val="00F84A5E"/>
    <w:rsid w:val="00F8528C"/>
    <w:rsid w:val="00F867C9"/>
    <w:rsid w:val="00F90585"/>
    <w:rsid w:val="00F93520"/>
    <w:rsid w:val="00F97D3E"/>
    <w:rsid w:val="00F97D50"/>
    <w:rsid w:val="00FA397C"/>
    <w:rsid w:val="00FB106D"/>
    <w:rsid w:val="00FB403A"/>
    <w:rsid w:val="00FC2422"/>
    <w:rsid w:val="00FC3E5F"/>
    <w:rsid w:val="00FD3A77"/>
    <w:rsid w:val="00FE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25E133"/>
  <w15:docId w15:val="{D50A932B-E65F-4945-A6A1-E1228344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D04A23"/>
  </w:style>
  <w:style w:type="paragraph" w:styleId="1">
    <w:name w:val="heading 1"/>
    <w:aliases w:val="Заг 1,новая страница,. (1.0),Заголовок к1,Gliederung1,Заголовок А,Заголовок 2-1,Заголовок 1 Знак1,новая страница Знак,Заголовок А Знак,Заголовок к1 Знак,Gliederung1 Знак,. (1.0) Знак,Заголовок 1 Знак Знак,Заголовок 2-1 Знак,ё"/>
    <w:basedOn w:val="a7"/>
    <w:next w:val="a7"/>
    <w:link w:val="10"/>
    <w:autoRedefine/>
    <w:qFormat/>
    <w:rsid w:val="00772A6E"/>
    <w:pPr>
      <w:keepNext/>
      <w:keepLines/>
      <w:spacing w:after="0" w:line="240" w:lineRule="auto"/>
      <w:ind w:left="432" w:right="170" w:hanging="432"/>
      <w:jc w:val="center"/>
      <w:outlineLvl w:val="0"/>
    </w:pPr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paragraph" w:styleId="22">
    <w:name w:val="heading 2"/>
    <w:basedOn w:val="a7"/>
    <w:next w:val="a7"/>
    <w:link w:val="23"/>
    <w:rsid w:val="00772A6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heading 3"/>
    <w:basedOn w:val="a7"/>
    <w:next w:val="a7"/>
    <w:link w:val="32"/>
    <w:rsid w:val="00772A6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7"/>
    <w:next w:val="a7"/>
    <w:link w:val="40"/>
    <w:rsid w:val="00772A6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7"/>
    <w:next w:val="a7"/>
    <w:link w:val="50"/>
    <w:rsid w:val="00772A6E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paragraph" w:styleId="6">
    <w:name w:val="heading 6"/>
    <w:basedOn w:val="a7"/>
    <w:next w:val="a7"/>
    <w:link w:val="60"/>
    <w:rsid w:val="00772A6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7"/>
    <w:next w:val="a7"/>
    <w:link w:val="70"/>
    <w:rsid w:val="00772A6E"/>
    <w:pPr>
      <w:keepNext/>
      <w:spacing w:after="0" w:line="240" w:lineRule="auto"/>
      <w:ind w:left="7371" w:right="1274"/>
      <w:outlineLvl w:val="6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8">
    <w:name w:val="heading 8"/>
    <w:basedOn w:val="a7"/>
    <w:next w:val="a7"/>
    <w:link w:val="80"/>
    <w:rsid w:val="00772A6E"/>
    <w:pPr>
      <w:keepNext/>
      <w:spacing w:after="0" w:line="240" w:lineRule="auto"/>
      <w:ind w:left="8222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9">
    <w:name w:val="heading 9"/>
    <w:basedOn w:val="a7"/>
    <w:next w:val="a7"/>
    <w:link w:val="90"/>
    <w:rsid w:val="00772A6E"/>
    <w:pPr>
      <w:keepNext/>
      <w:widowControl w:val="0"/>
      <w:spacing w:after="0" w:line="240" w:lineRule="auto"/>
      <w:ind w:firstLine="7797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20">
    <w:name w:val="Заг 2"/>
    <w:basedOn w:val="a7"/>
    <w:next w:val="a7"/>
    <w:qFormat/>
    <w:rsid w:val="00D04A23"/>
    <w:pPr>
      <w:numPr>
        <w:ilvl w:val="1"/>
        <w:numId w:val="1"/>
      </w:numPr>
      <w:tabs>
        <w:tab w:val="left" w:pos="1276"/>
      </w:tabs>
      <w:spacing w:before="240" w:after="120" w:line="240" w:lineRule="auto"/>
      <w:ind w:right="170"/>
      <w:outlineLvl w:val="1"/>
    </w:pPr>
    <w:rPr>
      <w:rFonts w:ascii="Times New Roman" w:eastAsia="Calibri" w:hAnsi="Times New Roman" w:cs="Times New Roman"/>
      <w:b/>
      <w:noProof/>
      <w:sz w:val="24"/>
      <w:szCs w:val="24"/>
    </w:rPr>
  </w:style>
  <w:style w:type="paragraph" w:customStyle="1" w:styleId="3">
    <w:name w:val="Заг 3"/>
    <w:basedOn w:val="a7"/>
    <w:next w:val="a7"/>
    <w:qFormat/>
    <w:rsid w:val="00D04A23"/>
    <w:pPr>
      <w:numPr>
        <w:ilvl w:val="2"/>
        <w:numId w:val="1"/>
      </w:numPr>
      <w:tabs>
        <w:tab w:val="left" w:pos="1276"/>
      </w:tabs>
      <w:spacing w:before="120" w:after="120" w:line="240" w:lineRule="auto"/>
      <w:ind w:left="0" w:right="170" w:firstLine="709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Balloon Text"/>
    <w:basedOn w:val="a7"/>
    <w:link w:val="ac"/>
    <w:unhideWhenUsed/>
    <w:rsid w:val="00D0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8"/>
    <w:link w:val="ab"/>
    <w:rsid w:val="00D04A23"/>
    <w:rPr>
      <w:rFonts w:ascii="Tahoma" w:hAnsi="Tahoma" w:cs="Tahoma"/>
      <w:sz w:val="16"/>
      <w:szCs w:val="16"/>
    </w:rPr>
  </w:style>
  <w:style w:type="table" w:styleId="ad">
    <w:name w:val="Table Grid"/>
    <w:basedOn w:val="a9"/>
    <w:uiPriority w:val="59"/>
    <w:rsid w:val="00D04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Обычн. текст"/>
    <w:basedOn w:val="a7"/>
    <w:link w:val="af"/>
    <w:qFormat/>
    <w:rsid w:val="00D04A23"/>
    <w:pPr>
      <w:tabs>
        <w:tab w:val="left" w:pos="709"/>
      </w:tabs>
      <w:spacing w:after="0" w:line="360" w:lineRule="auto"/>
      <w:ind w:right="170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GP1">
    <w:name w:val="Обычн. текст_NGP"/>
    <w:link w:val="NGP2"/>
    <w:qFormat/>
    <w:locked/>
    <w:rsid w:val="00D04A23"/>
    <w:pPr>
      <w:suppressAutoHyphens/>
      <w:spacing w:after="0" w:line="360" w:lineRule="auto"/>
      <w:ind w:right="170" w:firstLine="709"/>
      <w:jc w:val="both"/>
    </w:pPr>
    <w:rPr>
      <w:rFonts w:ascii="Times New Roman" w:hAnsi="Times New Roman" w:cs="Times New Roman"/>
      <w:sz w:val="24"/>
    </w:rPr>
  </w:style>
  <w:style w:type="character" w:customStyle="1" w:styleId="NGP2">
    <w:name w:val="Обычн. текст_NGP Знак"/>
    <w:basedOn w:val="a8"/>
    <w:link w:val="NGP1"/>
    <w:rsid w:val="00D04A23"/>
    <w:rPr>
      <w:rFonts w:ascii="Times New Roman" w:hAnsi="Times New Roman" w:cs="Times New Roman"/>
      <w:sz w:val="24"/>
    </w:rPr>
  </w:style>
  <w:style w:type="paragraph" w:customStyle="1" w:styleId="14">
    <w:name w:val="Нормальный 14"/>
    <w:basedOn w:val="a7"/>
    <w:hidden/>
    <w:uiPriority w:val="99"/>
    <w:rsid w:val="00D04A2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NGP">
    <w:name w:val="Табл10_центр_NGP"/>
    <w:link w:val="10NGP0"/>
    <w:qFormat/>
    <w:rsid w:val="00D04A23"/>
    <w:pPr>
      <w:spacing w:after="0" w:line="240" w:lineRule="auto"/>
      <w:jc w:val="center"/>
    </w:pPr>
    <w:rPr>
      <w:rFonts w:ascii="Times New Roman" w:hAnsi="Times New Roman" w:cs="Times New Roman"/>
      <w:sz w:val="20"/>
    </w:rPr>
  </w:style>
  <w:style w:type="character" w:customStyle="1" w:styleId="10NGP0">
    <w:name w:val="Табл10_центр_NGP Знак"/>
    <w:basedOn w:val="a8"/>
    <w:link w:val="10NGP"/>
    <w:rsid w:val="00D04A23"/>
    <w:rPr>
      <w:rFonts w:ascii="Times New Roman" w:hAnsi="Times New Roman" w:cs="Times New Roman"/>
      <w:sz w:val="20"/>
    </w:rPr>
  </w:style>
  <w:style w:type="character" w:customStyle="1" w:styleId="af">
    <w:name w:val="Обычн. текст Знак"/>
    <w:link w:val="ae"/>
    <w:rsid w:val="00D04A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9"/>
    <w:next w:val="ad"/>
    <w:uiPriority w:val="39"/>
    <w:rsid w:val="00D04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Заг 1 Знак,новая страница Знак1,. (1.0) Знак1,Заголовок к1 Знак1,Gliederung1 Знак1,Заголовок А Знак1,Заголовок 2-1 Знак1,Заголовок 1 Знак1 Знак,новая страница Знак Знак,Заголовок А Знак Знак,Заголовок к1 Знак Знак,Gliederung1 Знак Знак"/>
    <w:basedOn w:val="a8"/>
    <w:link w:val="1"/>
    <w:rsid w:val="00772A6E"/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character" w:customStyle="1" w:styleId="23">
    <w:name w:val="Заголовок 2 Знак"/>
    <w:basedOn w:val="a8"/>
    <w:link w:val="22"/>
    <w:rsid w:val="00772A6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2">
    <w:name w:val="Заголовок 3 Знак"/>
    <w:basedOn w:val="a8"/>
    <w:link w:val="31"/>
    <w:rsid w:val="00772A6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8"/>
    <w:link w:val="4"/>
    <w:rsid w:val="00772A6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8"/>
    <w:link w:val="5"/>
    <w:rsid w:val="00772A6E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character" w:customStyle="1" w:styleId="60">
    <w:name w:val="Заголовок 6 Знак"/>
    <w:basedOn w:val="a8"/>
    <w:link w:val="6"/>
    <w:rsid w:val="00772A6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8"/>
    <w:link w:val="7"/>
    <w:rsid w:val="00772A6E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80">
    <w:name w:val="Заголовок 8 Знак"/>
    <w:basedOn w:val="a8"/>
    <w:link w:val="8"/>
    <w:rsid w:val="00772A6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8"/>
    <w:link w:val="9"/>
    <w:rsid w:val="00772A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header"/>
    <w:basedOn w:val="a7"/>
    <w:link w:val="af1"/>
    <w:rsid w:val="00772A6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8"/>
    <w:link w:val="af0"/>
    <w:rsid w:val="00772A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7"/>
    <w:link w:val="af3"/>
    <w:rsid w:val="00772A6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Нижний колонтитул Знак"/>
    <w:basedOn w:val="a8"/>
    <w:link w:val="af2"/>
    <w:rsid w:val="00772A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page number"/>
    <w:basedOn w:val="a8"/>
    <w:rsid w:val="00772A6E"/>
  </w:style>
  <w:style w:type="paragraph" w:styleId="af5">
    <w:name w:val="Body Text"/>
    <w:basedOn w:val="a7"/>
    <w:link w:val="af6"/>
    <w:rsid w:val="00772A6E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6">
    <w:name w:val="Основной текст Знак"/>
    <w:basedOn w:val="a8"/>
    <w:link w:val="af5"/>
    <w:rsid w:val="00772A6E"/>
    <w:rPr>
      <w:rFonts w:ascii="Times New Roman" w:eastAsia="Times New Roman" w:hAnsi="Times New Roman" w:cs="Times New Roman"/>
      <w:szCs w:val="20"/>
      <w:lang w:eastAsia="ru-RU"/>
    </w:rPr>
  </w:style>
  <w:style w:type="paragraph" w:styleId="24">
    <w:name w:val="Body Text 2"/>
    <w:basedOn w:val="a7"/>
    <w:link w:val="25"/>
    <w:rsid w:val="00772A6E"/>
    <w:pPr>
      <w:spacing w:after="0" w:line="360" w:lineRule="auto"/>
      <w:ind w:right="851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customStyle="1" w:styleId="25">
    <w:name w:val="Основной текст 2 Знак"/>
    <w:basedOn w:val="a8"/>
    <w:link w:val="24"/>
    <w:rsid w:val="00772A6E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3">
    <w:name w:val="Body Text 3"/>
    <w:basedOn w:val="a7"/>
    <w:link w:val="34"/>
    <w:rsid w:val="00772A6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8"/>
    <w:link w:val="33"/>
    <w:rsid w:val="00772A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Body Text Indent"/>
    <w:basedOn w:val="a7"/>
    <w:link w:val="af8"/>
    <w:rsid w:val="00772A6E"/>
    <w:pPr>
      <w:spacing w:after="0" w:line="36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Основной текст с отступом Знак"/>
    <w:basedOn w:val="a8"/>
    <w:link w:val="af7"/>
    <w:rsid w:val="00772A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Indent 2"/>
    <w:basedOn w:val="a7"/>
    <w:link w:val="27"/>
    <w:rsid w:val="00772A6E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8"/>
    <w:link w:val="26"/>
    <w:rsid w:val="00772A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2">
    <w:name w:val="toc 1"/>
    <w:next w:val="a7"/>
    <w:autoRedefine/>
    <w:uiPriority w:val="39"/>
    <w:rsid w:val="00772A6E"/>
    <w:pPr>
      <w:tabs>
        <w:tab w:val="left" w:pos="400"/>
        <w:tab w:val="right" w:leader="dot" w:pos="9638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Block Text"/>
    <w:basedOn w:val="a7"/>
    <w:rsid w:val="00772A6E"/>
    <w:pPr>
      <w:widowControl w:val="0"/>
      <w:spacing w:after="0" w:line="240" w:lineRule="auto"/>
      <w:ind w:left="567" w:right="84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5">
    <w:name w:val="Body Text Indent 3"/>
    <w:basedOn w:val="a7"/>
    <w:link w:val="36"/>
    <w:rsid w:val="00772A6E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36">
    <w:name w:val="Основной текст с отступом 3 Знак"/>
    <w:basedOn w:val="a8"/>
    <w:link w:val="35"/>
    <w:rsid w:val="00772A6E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styleId="afa">
    <w:name w:val="Hyperlink"/>
    <w:uiPriority w:val="99"/>
    <w:rsid w:val="00772A6E"/>
    <w:rPr>
      <w:color w:val="0000FF"/>
      <w:u w:val="single"/>
    </w:rPr>
  </w:style>
  <w:style w:type="character" w:customStyle="1" w:styleId="apple-style-span">
    <w:name w:val="apple-style-span"/>
    <w:basedOn w:val="a8"/>
    <w:rsid w:val="00772A6E"/>
  </w:style>
  <w:style w:type="paragraph" w:styleId="afb">
    <w:name w:val="Normal (Web)"/>
    <w:basedOn w:val="a7"/>
    <w:rsid w:val="00772A6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Текст Центр"/>
    <w:basedOn w:val="a7"/>
    <w:link w:val="afd"/>
    <w:uiPriority w:val="87"/>
    <w:rsid w:val="00772A6E"/>
    <w:pPr>
      <w:suppressAutoHyphens/>
      <w:spacing w:after="0" w:line="240" w:lineRule="auto"/>
      <w:jc w:val="center"/>
    </w:pPr>
    <w:rPr>
      <w:rFonts w:ascii="Arial" w:eastAsia="Andale Sans UI" w:hAnsi="Arial" w:cs="Arial"/>
      <w:kern w:val="24"/>
      <w:sz w:val="24"/>
      <w:szCs w:val="24"/>
    </w:rPr>
  </w:style>
  <w:style w:type="character" w:customStyle="1" w:styleId="afd">
    <w:name w:val="Текст Центр Знак"/>
    <w:link w:val="afc"/>
    <w:uiPriority w:val="87"/>
    <w:rsid w:val="00772A6E"/>
    <w:rPr>
      <w:rFonts w:ascii="Arial" w:eastAsia="Andale Sans UI" w:hAnsi="Arial" w:cs="Arial"/>
      <w:kern w:val="24"/>
      <w:sz w:val="24"/>
      <w:szCs w:val="24"/>
    </w:rPr>
  </w:style>
  <w:style w:type="paragraph" w:styleId="afe">
    <w:name w:val="endnote text"/>
    <w:basedOn w:val="a7"/>
    <w:link w:val="aff"/>
    <w:rsid w:val="00772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8"/>
    <w:link w:val="afe"/>
    <w:rsid w:val="00772A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rsid w:val="00772A6E"/>
    <w:rPr>
      <w:vertAlign w:val="superscript"/>
    </w:rPr>
  </w:style>
  <w:style w:type="paragraph" w:customStyle="1" w:styleId="aff1">
    <w:name w:val="абзац"/>
    <w:basedOn w:val="a7"/>
    <w:rsid w:val="00772A6E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rmattext">
    <w:name w:val="formattext"/>
    <w:basedOn w:val="a7"/>
    <w:rsid w:val="00772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ch">
    <w:name w:val="match"/>
    <w:rsid w:val="00772A6E"/>
  </w:style>
  <w:style w:type="character" w:customStyle="1" w:styleId="apple-converted-space">
    <w:name w:val="apple-converted-space"/>
    <w:rsid w:val="00772A6E"/>
  </w:style>
  <w:style w:type="paragraph" w:styleId="aff2">
    <w:name w:val="No Spacing"/>
    <w:uiPriority w:val="1"/>
    <w:rsid w:val="00772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Emphasis"/>
    <w:rsid w:val="00772A6E"/>
    <w:rPr>
      <w:i/>
      <w:iCs/>
    </w:rPr>
  </w:style>
  <w:style w:type="paragraph" w:customStyle="1" w:styleId="Style30">
    <w:name w:val="Style30"/>
    <w:basedOn w:val="a7"/>
    <w:uiPriority w:val="99"/>
    <w:rsid w:val="00772A6E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8">
    <w:name w:val="Font Style98"/>
    <w:uiPriority w:val="99"/>
    <w:rsid w:val="00772A6E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772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List Paragraph"/>
    <w:aliases w:val="List Paragraph,Абзац с отступом,Абзац списка1"/>
    <w:basedOn w:val="a7"/>
    <w:link w:val="aff5"/>
    <w:uiPriority w:val="34"/>
    <w:qFormat/>
    <w:rsid w:val="00772A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7"/>
    <w:next w:val="a7"/>
    <w:autoRedefine/>
    <w:uiPriority w:val="39"/>
    <w:rsid w:val="00772A6E"/>
    <w:pPr>
      <w:tabs>
        <w:tab w:val="left" w:pos="880"/>
        <w:tab w:val="right" w:leader="dot" w:pos="9629"/>
      </w:tabs>
      <w:spacing w:after="100" w:line="240" w:lineRule="auto"/>
      <w:ind w:left="19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7">
    <w:name w:val="toc 3"/>
    <w:basedOn w:val="a7"/>
    <w:next w:val="a7"/>
    <w:autoRedefine/>
    <w:uiPriority w:val="39"/>
    <w:rsid w:val="00772A6E"/>
    <w:pPr>
      <w:tabs>
        <w:tab w:val="left" w:pos="1320"/>
        <w:tab w:val="right" w:leader="dot" w:pos="9768"/>
      </w:tabs>
      <w:spacing w:after="0" w:line="240" w:lineRule="auto"/>
      <w:ind w:left="284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6">
    <w:name w:val="Заг. таблиц"/>
    <w:basedOn w:val="a7"/>
    <w:rsid w:val="00772A6E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Cs/>
      <w:sz w:val="20"/>
      <w:szCs w:val="20"/>
    </w:rPr>
  </w:style>
  <w:style w:type="paragraph" w:customStyle="1" w:styleId="aff7">
    <w:name w:val="Названия Таблиц"/>
    <w:basedOn w:val="a7"/>
    <w:rsid w:val="00772A6E"/>
    <w:pPr>
      <w:spacing w:after="120" w:line="240" w:lineRule="auto"/>
      <w:ind w:right="17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8">
    <w:name w:val="Приложение"/>
    <w:basedOn w:val="1"/>
    <w:qFormat/>
    <w:rsid w:val="00772A6E"/>
    <w:pPr>
      <w:ind w:left="709"/>
    </w:pPr>
  </w:style>
  <w:style w:type="paragraph" w:customStyle="1" w:styleId="a1">
    <w:name w:val="Список литер."/>
    <w:basedOn w:val="a7"/>
    <w:qFormat/>
    <w:rsid w:val="00772A6E"/>
    <w:pPr>
      <w:numPr>
        <w:numId w:val="3"/>
      </w:numPr>
      <w:tabs>
        <w:tab w:val="left" w:pos="1134"/>
      </w:tabs>
      <w:spacing w:after="0" w:line="360" w:lineRule="auto"/>
      <w:ind w:left="0" w:right="170" w:firstLine="709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0">
    <w:name w:val="Стиль маркир. списка"/>
    <w:basedOn w:val="ae"/>
    <w:link w:val="aff9"/>
    <w:qFormat/>
    <w:rsid w:val="00772A6E"/>
    <w:pPr>
      <w:numPr>
        <w:numId w:val="4"/>
      </w:numPr>
    </w:pPr>
  </w:style>
  <w:style w:type="character" w:customStyle="1" w:styleId="aff9">
    <w:name w:val="Стиль маркир. списка Знак"/>
    <w:basedOn w:val="a8"/>
    <w:link w:val="a0"/>
    <w:rsid w:val="00772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Заг. Таблиц"/>
    <w:basedOn w:val="a7"/>
    <w:qFormat/>
    <w:rsid w:val="00772A6E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Cs/>
      <w:sz w:val="20"/>
      <w:szCs w:val="20"/>
    </w:rPr>
  </w:style>
  <w:style w:type="paragraph" w:customStyle="1" w:styleId="affb">
    <w:name w:val="Названия таблиц"/>
    <w:basedOn w:val="a7"/>
    <w:qFormat/>
    <w:rsid w:val="00772A6E"/>
    <w:pPr>
      <w:spacing w:after="120" w:line="240" w:lineRule="auto"/>
      <w:ind w:right="170"/>
      <w:jc w:val="both"/>
    </w:pPr>
    <w:rPr>
      <w:rFonts w:ascii="Times New Roman" w:eastAsia="Calibri" w:hAnsi="Times New Roman" w:cs="Times New Roman"/>
      <w:sz w:val="24"/>
      <w:szCs w:val="24"/>
    </w:rPr>
  </w:style>
  <w:style w:type="numbering" w:customStyle="1" w:styleId="a2">
    <w:name w:val="Стиль списка"/>
    <w:uiPriority w:val="99"/>
    <w:rsid w:val="00772A6E"/>
    <w:pPr>
      <w:numPr>
        <w:numId w:val="5"/>
      </w:numPr>
    </w:pPr>
  </w:style>
  <w:style w:type="paragraph" w:customStyle="1" w:styleId="a3">
    <w:name w:val="Маркиров. список"/>
    <w:basedOn w:val="ae"/>
    <w:link w:val="affc"/>
    <w:qFormat/>
    <w:rsid w:val="00772A6E"/>
    <w:pPr>
      <w:numPr>
        <w:numId w:val="5"/>
      </w:numPr>
    </w:pPr>
  </w:style>
  <w:style w:type="character" w:customStyle="1" w:styleId="affc">
    <w:name w:val="Маркиров. список Знак"/>
    <w:basedOn w:val="a8"/>
    <w:link w:val="a3"/>
    <w:rsid w:val="00772A6E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Стиль списка1"/>
    <w:uiPriority w:val="99"/>
    <w:rsid w:val="00772A6E"/>
  </w:style>
  <w:style w:type="paragraph" w:styleId="affd">
    <w:name w:val="TOC Heading"/>
    <w:basedOn w:val="1"/>
    <w:next w:val="a7"/>
    <w:uiPriority w:val="39"/>
    <w:semiHidden/>
    <w:unhideWhenUsed/>
    <w:qFormat/>
    <w:rsid w:val="00772A6E"/>
    <w:pPr>
      <w:spacing w:before="480" w:line="276" w:lineRule="auto"/>
      <w:ind w:right="0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szCs w:val="28"/>
    </w:rPr>
  </w:style>
  <w:style w:type="paragraph" w:customStyle="1" w:styleId="NGP">
    <w:name w:val="Маркиров. список_NGP"/>
    <w:link w:val="NGP3"/>
    <w:qFormat/>
    <w:locked/>
    <w:rsid w:val="00772A6E"/>
    <w:pPr>
      <w:numPr>
        <w:numId w:val="6"/>
      </w:numPr>
      <w:tabs>
        <w:tab w:val="left" w:pos="709"/>
        <w:tab w:val="left" w:pos="1021"/>
      </w:tabs>
      <w:spacing w:after="0" w:line="360" w:lineRule="auto"/>
      <w:ind w:right="170"/>
      <w:jc w:val="both"/>
    </w:pPr>
    <w:rPr>
      <w:rFonts w:ascii="Times New Roman" w:hAnsi="Times New Roman" w:cs="Times New Roman"/>
      <w:sz w:val="24"/>
    </w:rPr>
  </w:style>
  <w:style w:type="character" w:customStyle="1" w:styleId="NGP3">
    <w:name w:val="Маркиров. список_NGP Знак"/>
    <w:basedOn w:val="a8"/>
    <w:link w:val="NGP"/>
    <w:rsid w:val="00772A6E"/>
    <w:rPr>
      <w:rFonts w:ascii="Times New Roman" w:hAnsi="Times New Roman" w:cs="Times New Roman"/>
      <w:sz w:val="24"/>
    </w:rPr>
  </w:style>
  <w:style w:type="paragraph" w:customStyle="1" w:styleId="10NGP1">
    <w:name w:val="Заг. таблиц10_NGP"/>
    <w:next w:val="a7"/>
    <w:link w:val="10NGP2"/>
    <w:semiHidden/>
    <w:qFormat/>
    <w:locked/>
    <w:rsid w:val="00772A6E"/>
    <w:pPr>
      <w:spacing w:after="0" w:line="240" w:lineRule="auto"/>
      <w:jc w:val="center"/>
    </w:pPr>
    <w:rPr>
      <w:rFonts w:ascii="Times New Roman" w:hAnsi="Times New Roman" w:cs="Times New Roman"/>
      <w:sz w:val="20"/>
    </w:rPr>
  </w:style>
  <w:style w:type="character" w:customStyle="1" w:styleId="10NGP2">
    <w:name w:val="Заг. таблиц10_NGP Знак"/>
    <w:basedOn w:val="a8"/>
    <w:link w:val="10NGP1"/>
    <w:semiHidden/>
    <w:rsid w:val="00772A6E"/>
    <w:rPr>
      <w:rFonts w:ascii="Times New Roman" w:hAnsi="Times New Roman" w:cs="Times New Roman"/>
      <w:sz w:val="20"/>
    </w:rPr>
  </w:style>
  <w:style w:type="paragraph" w:customStyle="1" w:styleId="NGP4">
    <w:name w:val="НазвТабл_NGP"/>
    <w:next w:val="a7"/>
    <w:link w:val="NGP5"/>
    <w:qFormat/>
    <w:rsid w:val="00772A6E"/>
    <w:pPr>
      <w:keepNext/>
      <w:keepLines/>
      <w:suppressAutoHyphens/>
      <w:spacing w:after="120" w:line="240" w:lineRule="auto"/>
      <w:ind w:right="170"/>
    </w:pPr>
    <w:rPr>
      <w:rFonts w:ascii="Times New Roman" w:hAnsi="Times New Roman" w:cs="Times New Roman"/>
      <w:sz w:val="24"/>
      <w:lang w:val="en-US"/>
    </w:rPr>
  </w:style>
  <w:style w:type="character" w:customStyle="1" w:styleId="NGP5">
    <w:name w:val="НазвТабл_NGP Знак"/>
    <w:basedOn w:val="a8"/>
    <w:link w:val="NGP4"/>
    <w:rsid w:val="00772A6E"/>
    <w:rPr>
      <w:rFonts w:ascii="Times New Roman" w:hAnsi="Times New Roman" w:cs="Times New Roman"/>
      <w:sz w:val="24"/>
      <w:lang w:val="en-US"/>
    </w:rPr>
  </w:style>
  <w:style w:type="paragraph" w:customStyle="1" w:styleId="12NGP">
    <w:name w:val="Табл12_центр_NGP"/>
    <w:link w:val="12NGP0"/>
    <w:qFormat/>
    <w:rsid w:val="00772A6E"/>
    <w:pPr>
      <w:spacing w:after="0" w:line="240" w:lineRule="auto"/>
      <w:jc w:val="center"/>
    </w:pPr>
    <w:rPr>
      <w:rFonts w:ascii="Times New Roman" w:hAnsi="Times New Roman" w:cs="Times New Roman"/>
      <w:sz w:val="24"/>
    </w:rPr>
  </w:style>
  <w:style w:type="character" w:customStyle="1" w:styleId="12NGP0">
    <w:name w:val="Табл12_центр_NGP Знак"/>
    <w:basedOn w:val="a8"/>
    <w:link w:val="12NGP"/>
    <w:rsid w:val="00772A6E"/>
    <w:rPr>
      <w:rFonts w:ascii="Times New Roman" w:hAnsi="Times New Roman" w:cs="Times New Roman"/>
      <w:sz w:val="24"/>
    </w:rPr>
  </w:style>
  <w:style w:type="character" w:styleId="affe">
    <w:name w:val="Book Title"/>
    <w:aliases w:val="Наименование объекта"/>
    <w:uiPriority w:val="33"/>
    <w:rsid w:val="00772A6E"/>
    <w:rPr>
      <w:rFonts w:ascii="Times New Roman" w:hAnsi="Times New Roman" w:cs="Times New Roman"/>
      <w:b/>
      <w:bCs/>
      <w:caps/>
      <w:smallCaps w:val="0"/>
      <w:noProof/>
      <w:vanish w:val="0"/>
      <w:color w:val="000000"/>
      <w:spacing w:val="5"/>
      <w:sz w:val="28"/>
      <w:szCs w:val="28"/>
    </w:rPr>
  </w:style>
  <w:style w:type="paragraph" w:styleId="51">
    <w:name w:val="toc 5"/>
    <w:basedOn w:val="a7"/>
    <w:next w:val="a7"/>
    <w:autoRedefine/>
    <w:rsid w:val="00772A6E"/>
    <w:pPr>
      <w:spacing w:after="100" w:line="240" w:lineRule="auto"/>
      <w:ind w:left="8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Абзац списка Знак"/>
    <w:aliases w:val="List Paragraph Знак,Абзац с отступом Знак,Абзац списка1 Знак"/>
    <w:basedOn w:val="a8"/>
    <w:link w:val="aff4"/>
    <w:uiPriority w:val="34"/>
    <w:locked/>
    <w:rsid w:val="00772A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основной Знак"/>
    <w:basedOn w:val="a8"/>
    <w:link w:val="afff0"/>
    <w:locked/>
    <w:rsid w:val="00772A6E"/>
  </w:style>
  <w:style w:type="paragraph" w:customStyle="1" w:styleId="afff0">
    <w:name w:val="Текст основной"/>
    <w:basedOn w:val="a7"/>
    <w:link w:val="afff"/>
    <w:rsid w:val="00772A6E"/>
    <w:pPr>
      <w:spacing w:before="120" w:after="120" w:line="360" w:lineRule="auto"/>
      <w:ind w:right="170" w:firstLine="425"/>
      <w:contextualSpacing/>
      <w:jc w:val="both"/>
    </w:pPr>
  </w:style>
  <w:style w:type="paragraph" w:customStyle="1" w:styleId="1NGP">
    <w:name w:val="Заг 1_NGP"/>
    <w:basedOn w:val="a7"/>
    <w:qFormat/>
    <w:rsid w:val="00772A6E"/>
    <w:pPr>
      <w:keepNext/>
      <w:pageBreakBefore/>
      <w:numPr>
        <w:numId w:val="7"/>
      </w:numPr>
      <w:spacing w:before="360" w:after="240" w:line="240" w:lineRule="auto"/>
      <w:ind w:left="0" w:right="170" w:firstLine="709"/>
      <w:jc w:val="both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NGP">
    <w:name w:val="Заг 2_NGP"/>
    <w:basedOn w:val="a7"/>
    <w:link w:val="2NGP0"/>
    <w:qFormat/>
    <w:rsid w:val="00772A6E"/>
    <w:pPr>
      <w:keepNext/>
      <w:numPr>
        <w:ilvl w:val="1"/>
        <w:numId w:val="7"/>
      </w:numPr>
      <w:spacing w:before="240" w:after="120" w:line="240" w:lineRule="auto"/>
      <w:ind w:left="0" w:right="170" w:firstLine="709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3NGP0">
    <w:name w:val="Заг 3_NGP Знак"/>
    <w:basedOn w:val="a8"/>
    <w:link w:val="3NGP"/>
    <w:locked/>
    <w:rsid w:val="00772A6E"/>
  </w:style>
  <w:style w:type="paragraph" w:customStyle="1" w:styleId="3NGP">
    <w:name w:val="Заг 3_NGP"/>
    <w:basedOn w:val="a7"/>
    <w:link w:val="3NGP0"/>
    <w:qFormat/>
    <w:rsid w:val="00772A6E"/>
    <w:pPr>
      <w:keepNext/>
      <w:numPr>
        <w:ilvl w:val="2"/>
        <w:numId w:val="7"/>
      </w:numPr>
      <w:spacing w:before="120" w:after="120" w:line="240" w:lineRule="auto"/>
      <w:ind w:left="0" w:right="170" w:firstLine="709"/>
      <w:jc w:val="both"/>
    </w:pPr>
  </w:style>
  <w:style w:type="paragraph" w:customStyle="1" w:styleId="a6">
    <w:name w:val="Заголовок параграфа ППТ"/>
    <w:basedOn w:val="1"/>
    <w:rsid w:val="00772A6E"/>
    <w:pPr>
      <w:keepLines w:val="0"/>
      <w:numPr>
        <w:ilvl w:val="2"/>
        <w:numId w:val="14"/>
      </w:numPr>
      <w:tabs>
        <w:tab w:val="left" w:pos="284"/>
        <w:tab w:val="left" w:pos="993"/>
      </w:tabs>
      <w:ind w:right="0"/>
    </w:pPr>
    <w:rPr>
      <w:noProof w:val="0"/>
      <w:sz w:val="24"/>
    </w:rPr>
  </w:style>
  <w:style w:type="paragraph" w:customStyle="1" w:styleId="a5">
    <w:name w:val="Заголовок параграфа"/>
    <w:basedOn w:val="a6"/>
    <w:link w:val="afff1"/>
    <w:qFormat/>
    <w:rsid w:val="00772A6E"/>
    <w:pPr>
      <w:numPr>
        <w:ilvl w:val="1"/>
      </w:numPr>
      <w:tabs>
        <w:tab w:val="clear" w:pos="993"/>
        <w:tab w:val="left" w:pos="1134"/>
      </w:tabs>
      <w:spacing w:before="120" w:after="120"/>
    </w:pPr>
  </w:style>
  <w:style w:type="character" w:customStyle="1" w:styleId="afff1">
    <w:name w:val="Заголовок параграфа Знак"/>
    <w:basedOn w:val="a8"/>
    <w:link w:val="a5"/>
    <w:rsid w:val="00772A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4">
    <w:name w:val="Заголовок раздела ППТ"/>
    <w:basedOn w:val="a7"/>
    <w:next w:val="a7"/>
    <w:link w:val="afff2"/>
    <w:qFormat/>
    <w:rsid w:val="00772A6E"/>
    <w:pPr>
      <w:numPr>
        <w:numId w:val="16"/>
      </w:numPr>
      <w:tabs>
        <w:tab w:val="num" w:pos="928"/>
      </w:tabs>
      <w:spacing w:after="0" w:line="240" w:lineRule="auto"/>
      <w:ind w:left="928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2">
    <w:name w:val="Заголовок раздела ППТ Знак"/>
    <w:link w:val="a4"/>
    <w:rsid w:val="00772A6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3">
    <w:name w:val="Ввод осн.текста"/>
    <w:basedOn w:val="a7"/>
    <w:link w:val="afff4"/>
    <w:rsid w:val="00772A6E"/>
    <w:pPr>
      <w:spacing w:after="120" w:line="240" w:lineRule="auto"/>
      <w:ind w:left="284" w:right="227" w:firstLine="680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f4">
    <w:name w:val="Ввод осн.текста Знак"/>
    <w:link w:val="afff3"/>
    <w:locked/>
    <w:rsid w:val="00772A6E"/>
    <w:rPr>
      <w:rFonts w:ascii="Arial" w:eastAsia="Times New Roman" w:hAnsi="Arial" w:cs="Times New Roman"/>
      <w:sz w:val="24"/>
      <w:szCs w:val="20"/>
      <w:lang w:val="x-none" w:eastAsia="x-none"/>
    </w:rPr>
  </w:style>
  <w:style w:type="table" w:styleId="-2">
    <w:name w:val="Dark List Accent 2"/>
    <w:basedOn w:val="a9"/>
    <w:uiPriority w:val="70"/>
    <w:rsid w:val="00772A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character" w:customStyle="1" w:styleId="2NGP0">
    <w:name w:val="Заг 2_NGP Знак"/>
    <w:basedOn w:val="a8"/>
    <w:link w:val="2NGP"/>
    <w:rsid w:val="00772A6E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21">
    <w:name w:val="Абзац списка 2"/>
    <w:basedOn w:val="a7"/>
    <w:hidden/>
    <w:rsid w:val="00772A6E"/>
    <w:pPr>
      <w:keepNext/>
      <w:numPr>
        <w:numId w:val="17"/>
      </w:numPr>
      <w:tabs>
        <w:tab w:val="left" w:pos="1134"/>
      </w:tabs>
      <w:suppressAutoHyphens/>
      <w:spacing w:after="0" w:line="360" w:lineRule="auto"/>
      <w:ind w:right="170"/>
      <w:contextualSpacing/>
      <w:jc w:val="both"/>
    </w:pPr>
    <w:rPr>
      <w:rFonts w:ascii="Times New Roman" w:hAnsi="Times New Roman" w:cs="Times New Roman"/>
      <w:b/>
      <w:sz w:val="24"/>
    </w:rPr>
  </w:style>
  <w:style w:type="table" w:styleId="-6">
    <w:name w:val="Table List 6"/>
    <w:basedOn w:val="a9"/>
    <w:uiPriority w:val="99"/>
    <w:unhideWhenUsed/>
    <w:rsid w:val="00772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character" w:styleId="afff5">
    <w:name w:val="FollowedHyperlink"/>
    <w:basedOn w:val="a8"/>
    <w:uiPriority w:val="99"/>
    <w:unhideWhenUsed/>
    <w:rsid w:val="00772A6E"/>
    <w:rPr>
      <w:color w:val="800080"/>
      <w:u w:val="single"/>
    </w:rPr>
  </w:style>
  <w:style w:type="paragraph" w:customStyle="1" w:styleId="xl65">
    <w:name w:val="xl65"/>
    <w:basedOn w:val="a7"/>
    <w:rsid w:val="00772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index 5"/>
    <w:basedOn w:val="a7"/>
    <w:next w:val="a7"/>
    <w:autoRedefine/>
    <w:uiPriority w:val="99"/>
    <w:unhideWhenUsed/>
    <w:rsid w:val="00772A6E"/>
    <w:pPr>
      <w:suppressAutoHyphens/>
      <w:spacing w:after="0" w:line="240" w:lineRule="auto"/>
      <w:ind w:left="1100" w:hanging="220"/>
      <w:contextualSpacing/>
      <w:jc w:val="both"/>
    </w:pPr>
    <w:rPr>
      <w:rFonts w:ascii="Times New Roman" w:hAnsi="Times New Roman" w:cs="Times New Roman"/>
      <w:sz w:val="24"/>
    </w:rPr>
  </w:style>
  <w:style w:type="paragraph" w:customStyle="1" w:styleId="xl63">
    <w:name w:val="xl63"/>
    <w:basedOn w:val="a7"/>
    <w:rsid w:val="00772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GP0">
    <w:name w:val="Нумеров. список_NGP"/>
    <w:link w:val="NGP6"/>
    <w:qFormat/>
    <w:rsid w:val="00772A6E"/>
    <w:pPr>
      <w:numPr>
        <w:numId w:val="21"/>
      </w:numPr>
      <w:tabs>
        <w:tab w:val="left" w:pos="709"/>
        <w:tab w:val="left" w:pos="1021"/>
      </w:tabs>
      <w:suppressAutoHyphens/>
      <w:spacing w:after="0" w:line="360" w:lineRule="auto"/>
      <w:ind w:left="0" w:right="170" w:firstLine="709"/>
      <w:jc w:val="both"/>
    </w:pPr>
    <w:rPr>
      <w:rFonts w:ascii="Times New Roman" w:hAnsi="Times New Roman" w:cs="Times New Roman"/>
      <w:sz w:val="24"/>
      <w:lang w:val="en-US"/>
    </w:rPr>
  </w:style>
  <w:style w:type="character" w:customStyle="1" w:styleId="NGP6">
    <w:name w:val="Нумеров. список_NGP Знак"/>
    <w:basedOn w:val="a8"/>
    <w:link w:val="NGP0"/>
    <w:rsid w:val="00772A6E"/>
    <w:rPr>
      <w:rFonts w:ascii="Times New Roman" w:hAnsi="Times New Roman" w:cs="Times New Roman"/>
      <w:sz w:val="24"/>
      <w:lang w:val="en-US"/>
    </w:rPr>
  </w:style>
  <w:style w:type="paragraph" w:styleId="afff6">
    <w:name w:val="macro"/>
    <w:link w:val="afff7"/>
    <w:uiPriority w:val="99"/>
    <w:unhideWhenUsed/>
    <w:rsid w:val="00772A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7">
    <w:name w:val="Текст макроса Знак"/>
    <w:basedOn w:val="a8"/>
    <w:link w:val="afff6"/>
    <w:uiPriority w:val="99"/>
    <w:rsid w:val="00772A6E"/>
    <w:rPr>
      <w:rFonts w:ascii="Consolas" w:hAnsi="Consolas"/>
      <w:sz w:val="20"/>
      <w:szCs w:val="20"/>
    </w:rPr>
  </w:style>
  <w:style w:type="paragraph" w:styleId="2">
    <w:name w:val="List Number 2"/>
    <w:basedOn w:val="a7"/>
    <w:uiPriority w:val="99"/>
    <w:unhideWhenUsed/>
    <w:rsid w:val="00772A6E"/>
    <w:pPr>
      <w:numPr>
        <w:numId w:val="22"/>
      </w:numPr>
      <w:suppressAutoHyphens/>
      <w:spacing w:after="0" w:line="360" w:lineRule="auto"/>
      <w:contextualSpacing/>
      <w:jc w:val="both"/>
    </w:pPr>
    <w:rPr>
      <w:rFonts w:ascii="Times New Roman" w:hAnsi="Times New Roman" w:cs="Times New Roman"/>
      <w:sz w:val="24"/>
    </w:rPr>
  </w:style>
  <w:style w:type="table" w:styleId="-5">
    <w:name w:val="Dark List Accent 5"/>
    <w:basedOn w:val="a9"/>
    <w:uiPriority w:val="70"/>
    <w:rsid w:val="00772A6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paragraph" w:styleId="a">
    <w:name w:val="List Number"/>
    <w:basedOn w:val="a7"/>
    <w:uiPriority w:val="99"/>
    <w:unhideWhenUsed/>
    <w:rsid w:val="00772A6E"/>
    <w:pPr>
      <w:numPr>
        <w:numId w:val="23"/>
      </w:numPr>
      <w:suppressAutoHyphens/>
      <w:spacing w:after="0" w:line="360" w:lineRule="auto"/>
      <w:contextualSpacing/>
      <w:jc w:val="both"/>
    </w:pPr>
    <w:rPr>
      <w:rFonts w:ascii="Times New Roman" w:hAnsi="Times New Roman" w:cs="Times New Roman"/>
      <w:sz w:val="24"/>
    </w:rPr>
  </w:style>
  <w:style w:type="paragraph" w:customStyle="1" w:styleId="afff8">
    <w:name w:val="Текст Титул Строчные"/>
    <w:next w:val="a7"/>
    <w:link w:val="afff9"/>
    <w:semiHidden/>
    <w:rsid w:val="00772A6E"/>
    <w:pPr>
      <w:spacing w:after="0" w:line="240" w:lineRule="auto"/>
      <w:jc w:val="center"/>
    </w:pPr>
    <w:rPr>
      <w:rFonts w:ascii="Arial" w:eastAsia="Andale Sans UI" w:hAnsi="Arial" w:cs="Arial"/>
      <w:b/>
      <w:kern w:val="24"/>
      <w:sz w:val="28"/>
      <w:szCs w:val="24"/>
    </w:rPr>
  </w:style>
  <w:style w:type="character" w:customStyle="1" w:styleId="afff9">
    <w:name w:val="Текст Титул Строчные Знак"/>
    <w:link w:val="afff8"/>
    <w:semiHidden/>
    <w:rsid w:val="00772A6E"/>
    <w:rPr>
      <w:rFonts w:ascii="Arial" w:eastAsia="Andale Sans UI" w:hAnsi="Arial" w:cs="Arial"/>
      <w:b/>
      <w:kern w:val="24"/>
      <w:sz w:val="28"/>
      <w:szCs w:val="24"/>
    </w:rPr>
  </w:style>
  <w:style w:type="paragraph" w:styleId="29">
    <w:name w:val="index 2"/>
    <w:basedOn w:val="a7"/>
    <w:next w:val="a7"/>
    <w:autoRedefine/>
    <w:rsid w:val="00772A6E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NGP1">
    <w:name w:val="Заг. таблиц12_NGP"/>
    <w:link w:val="12NGP2"/>
    <w:qFormat/>
    <w:rsid w:val="00772A6E"/>
    <w:pPr>
      <w:spacing w:after="0" w:line="240" w:lineRule="auto"/>
      <w:jc w:val="center"/>
    </w:pPr>
    <w:rPr>
      <w:rFonts w:ascii="Times New Roman" w:hAnsi="Times New Roman" w:cs="Times New Roman"/>
      <w:sz w:val="24"/>
    </w:rPr>
  </w:style>
  <w:style w:type="character" w:customStyle="1" w:styleId="12NGP2">
    <w:name w:val="Заг. таблиц12_NGP Знак"/>
    <w:basedOn w:val="a8"/>
    <w:link w:val="12NGP1"/>
    <w:rsid w:val="00772A6E"/>
    <w:rPr>
      <w:rFonts w:ascii="Times New Roman" w:hAnsi="Times New Roman" w:cs="Times New Roman"/>
      <w:sz w:val="24"/>
    </w:rPr>
  </w:style>
  <w:style w:type="paragraph" w:customStyle="1" w:styleId="15">
    <w:name w:val="Мар.1"/>
    <w:basedOn w:val="a7"/>
    <w:rsid w:val="00772A6E"/>
    <w:pPr>
      <w:tabs>
        <w:tab w:val="left" w:pos="1134"/>
      </w:tabs>
      <w:spacing w:after="0" w:line="360" w:lineRule="auto"/>
      <w:ind w:right="170"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a">
    <w:name w:val="List Continue 2"/>
    <w:basedOn w:val="a7"/>
    <w:rsid w:val="00772A6E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">
    <w:name w:val="- Марк 1"/>
    <w:basedOn w:val="a7"/>
    <w:hidden/>
    <w:qFormat/>
    <w:rsid w:val="00772A6E"/>
    <w:pPr>
      <w:numPr>
        <w:numId w:val="25"/>
      </w:numPr>
      <w:tabs>
        <w:tab w:val="left" w:pos="1134"/>
      </w:tabs>
      <w:spacing w:after="0" w:line="360" w:lineRule="auto"/>
      <w:ind w:right="17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ffa">
    <w:name w:val="Colorful Shading"/>
    <w:basedOn w:val="a9"/>
    <w:uiPriority w:val="71"/>
    <w:rsid w:val="00772A6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afffb">
    <w:name w:val="ТаблицаТекст центр"/>
    <w:basedOn w:val="a7"/>
    <w:hidden/>
    <w:qFormat/>
    <w:rsid w:val="00772A6E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kern w:val="32"/>
      <w:szCs w:val="26"/>
      <w:lang w:eastAsia="ru-RU"/>
    </w:rPr>
  </w:style>
  <w:style w:type="paragraph" w:customStyle="1" w:styleId="afffc">
    <w:name w:val="ТаблШапка центр"/>
    <w:basedOn w:val="a7"/>
    <w:hidden/>
    <w:qFormat/>
    <w:rsid w:val="00772A6E"/>
    <w:pPr>
      <w:suppressAutoHyphens/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kern w:val="32"/>
      <w:szCs w:val="26"/>
      <w:lang w:eastAsia="ru-RU"/>
    </w:rPr>
  </w:style>
  <w:style w:type="paragraph" w:customStyle="1" w:styleId="ngp30">
    <w:name w:val="ИзмШт_ngp3"/>
    <w:link w:val="ngp31"/>
    <w:semiHidden/>
    <w:locked/>
    <w:rsid w:val="00772A6E"/>
    <w:pPr>
      <w:spacing w:after="0" w:line="240" w:lineRule="auto"/>
      <w:jc w:val="center"/>
    </w:pPr>
    <w:rPr>
      <w:rFonts w:ascii="Times New Roman" w:hAnsi="Times New Roman" w:cs="Times New Roman"/>
      <w:sz w:val="16"/>
    </w:rPr>
  </w:style>
  <w:style w:type="character" w:customStyle="1" w:styleId="ngp31">
    <w:name w:val="ИзмШт_ngp3 Знак"/>
    <w:basedOn w:val="a8"/>
    <w:link w:val="ngp30"/>
    <w:semiHidden/>
    <w:rsid w:val="00772A6E"/>
    <w:rPr>
      <w:rFonts w:ascii="Times New Roman" w:hAnsi="Times New Roman" w:cs="Times New Roman"/>
      <w:sz w:val="16"/>
    </w:rPr>
  </w:style>
  <w:style w:type="paragraph" w:customStyle="1" w:styleId="ngp40">
    <w:name w:val="ИзмДатШт_ngp4"/>
    <w:link w:val="ngp41"/>
    <w:semiHidden/>
    <w:locked/>
    <w:rsid w:val="00772A6E"/>
    <w:pPr>
      <w:spacing w:after="0" w:line="240" w:lineRule="auto"/>
      <w:jc w:val="center"/>
    </w:pPr>
    <w:rPr>
      <w:rFonts w:ascii="Times New Roman" w:hAnsi="Times New Roman" w:cs="Times New Roman"/>
      <w:w w:val="80"/>
      <w:sz w:val="16"/>
    </w:rPr>
  </w:style>
  <w:style w:type="character" w:customStyle="1" w:styleId="ngp41">
    <w:name w:val="ИзмДатШт_ngp4 Знак"/>
    <w:basedOn w:val="a8"/>
    <w:link w:val="ngp40"/>
    <w:semiHidden/>
    <w:rsid w:val="00772A6E"/>
    <w:rPr>
      <w:rFonts w:ascii="Times New Roman" w:hAnsi="Times New Roman" w:cs="Times New Roman"/>
      <w:w w:val="80"/>
      <w:sz w:val="16"/>
    </w:rPr>
  </w:style>
  <w:style w:type="paragraph" w:customStyle="1" w:styleId="ngp60">
    <w:name w:val="ШтШап_ngp6"/>
    <w:link w:val="ngp61"/>
    <w:semiHidden/>
    <w:locked/>
    <w:rsid w:val="00772A6E"/>
    <w:pPr>
      <w:spacing w:after="0" w:line="240" w:lineRule="auto"/>
      <w:jc w:val="center"/>
    </w:pPr>
    <w:rPr>
      <w:rFonts w:ascii="Times New Roman" w:hAnsi="Times New Roman" w:cs="Times New Roman"/>
      <w:b/>
      <w:sz w:val="16"/>
    </w:rPr>
  </w:style>
  <w:style w:type="character" w:customStyle="1" w:styleId="ngp61">
    <w:name w:val="ШтШап_ngp6 Знак"/>
    <w:basedOn w:val="a8"/>
    <w:link w:val="ngp60"/>
    <w:semiHidden/>
    <w:rsid w:val="00772A6E"/>
    <w:rPr>
      <w:rFonts w:ascii="Times New Roman" w:hAnsi="Times New Roman" w:cs="Times New Roman"/>
      <w:b/>
      <w:sz w:val="16"/>
    </w:rPr>
  </w:style>
  <w:style w:type="paragraph" w:customStyle="1" w:styleId="ngp7">
    <w:name w:val="ОбозШт_ngp7"/>
    <w:link w:val="ngp70"/>
    <w:semiHidden/>
    <w:locked/>
    <w:rsid w:val="00772A6E"/>
    <w:pPr>
      <w:spacing w:after="0" w:line="240" w:lineRule="auto"/>
      <w:jc w:val="center"/>
    </w:pPr>
    <w:rPr>
      <w:rFonts w:ascii="Times New Roman" w:hAnsi="Times New Roman" w:cs="Times New Roman"/>
      <w:b/>
      <w:sz w:val="28"/>
    </w:rPr>
  </w:style>
  <w:style w:type="character" w:customStyle="1" w:styleId="ngp70">
    <w:name w:val="ОбозШт_ngp7 Знак"/>
    <w:basedOn w:val="a8"/>
    <w:link w:val="ngp7"/>
    <w:semiHidden/>
    <w:rsid w:val="00772A6E"/>
    <w:rPr>
      <w:rFonts w:ascii="Times New Roman" w:hAnsi="Times New Roman" w:cs="Times New Roman"/>
      <w:b/>
      <w:sz w:val="28"/>
    </w:rPr>
  </w:style>
  <w:style w:type="paragraph" w:customStyle="1" w:styleId="ngp13">
    <w:name w:val="ЛистШт_ngp13"/>
    <w:link w:val="ngp130"/>
    <w:semiHidden/>
    <w:locked/>
    <w:rsid w:val="00772A6E"/>
    <w:pPr>
      <w:spacing w:after="0" w:line="240" w:lineRule="auto"/>
      <w:jc w:val="center"/>
    </w:pPr>
    <w:rPr>
      <w:rFonts w:ascii="Times New Roman" w:hAnsi="Times New Roman" w:cs="Times New Roman"/>
      <w:sz w:val="24"/>
    </w:rPr>
  </w:style>
  <w:style w:type="character" w:customStyle="1" w:styleId="ngp130">
    <w:name w:val="ЛистШт_ngp13 Знак"/>
    <w:basedOn w:val="a8"/>
    <w:link w:val="ngp13"/>
    <w:semiHidden/>
    <w:rsid w:val="00772A6E"/>
    <w:rPr>
      <w:rFonts w:ascii="Times New Roman" w:hAnsi="Times New Roman" w:cs="Times New Roman"/>
      <w:sz w:val="24"/>
    </w:rPr>
  </w:style>
  <w:style w:type="paragraph" w:customStyle="1" w:styleId="ngp25">
    <w:name w:val="ПодпШт_ngp25"/>
    <w:link w:val="ngp250"/>
    <w:semiHidden/>
    <w:locked/>
    <w:rsid w:val="00772A6E"/>
    <w:pPr>
      <w:spacing w:after="0" w:line="240" w:lineRule="auto"/>
      <w:jc w:val="center"/>
    </w:pPr>
    <w:rPr>
      <w:rFonts w:ascii="Times New Roman" w:hAnsi="Times New Roman" w:cs="Times New Roman"/>
      <w:sz w:val="16"/>
    </w:rPr>
  </w:style>
  <w:style w:type="character" w:customStyle="1" w:styleId="ngp250">
    <w:name w:val="ПодпШт_ngp25 Знак"/>
    <w:basedOn w:val="a8"/>
    <w:link w:val="ngp25"/>
    <w:semiHidden/>
    <w:rsid w:val="00772A6E"/>
    <w:rPr>
      <w:rFonts w:ascii="Times New Roman" w:hAnsi="Times New Roman" w:cs="Times New Roman"/>
      <w:sz w:val="16"/>
    </w:rPr>
  </w:style>
  <w:style w:type="paragraph" w:styleId="afffd">
    <w:name w:val="Title"/>
    <w:basedOn w:val="a7"/>
    <w:link w:val="afffe"/>
    <w:uiPriority w:val="10"/>
    <w:qFormat/>
    <w:rsid w:val="00772A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fe">
    <w:name w:val="Заголовок Знак"/>
    <w:basedOn w:val="a8"/>
    <w:link w:val="afffd"/>
    <w:uiPriority w:val="10"/>
    <w:rsid w:val="00772A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0">
    <w:name w:val="Перечисление 3"/>
    <w:basedOn w:val="a7"/>
    <w:qFormat/>
    <w:rsid w:val="00772A6E"/>
    <w:pPr>
      <w:numPr>
        <w:numId w:val="32"/>
      </w:numPr>
      <w:tabs>
        <w:tab w:val="left" w:pos="1134"/>
      </w:tabs>
      <w:spacing w:after="0" w:line="360" w:lineRule="auto"/>
      <w:jc w:val="both"/>
    </w:pPr>
    <w:rPr>
      <w:rFonts w:ascii="Arial" w:eastAsia="Times New Roman" w:hAnsi="Arial" w:cs="Arial"/>
      <w:szCs w:val="24"/>
      <w:lang w:val="en-US" w:bidi="en-US"/>
    </w:rPr>
  </w:style>
  <w:style w:type="numbering" w:customStyle="1" w:styleId="21212">
    <w:name w:val="Стиль21212"/>
    <w:rsid w:val="00772A6E"/>
    <w:pPr>
      <w:numPr>
        <w:numId w:val="32"/>
      </w:numPr>
    </w:pPr>
  </w:style>
  <w:style w:type="paragraph" w:customStyle="1" w:styleId="TableParagraph">
    <w:name w:val="Table Paragraph"/>
    <w:basedOn w:val="a7"/>
    <w:uiPriority w:val="1"/>
    <w:qFormat/>
    <w:rsid w:val="00772A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58">
    <w:name w:val="Сетка таблицы58"/>
    <w:basedOn w:val="a9"/>
    <w:next w:val="ad"/>
    <w:uiPriority w:val="59"/>
    <w:rsid w:val="00772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">
    <w:name w:val="annotation text"/>
    <w:basedOn w:val="a7"/>
    <w:link w:val="affff0"/>
    <w:hidden/>
    <w:rsid w:val="00772A6E"/>
    <w:pPr>
      <w:suppressAutoHyphens/>
      <w:spacing w:after="0" w:line="360" w:lineRule="auto"/>
      <w:ind w:firstLine="709"/>
      <w:contextualSpacing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fff0">
    <w:name w:val="Текст примечания Знак"/>
    <w:basedOn w:val="a8"/>
    <w:link w:val="affff"/>
    <w:rsid w:val="00772A6E"/>
    <w:rPr>
      <w:rFonts w:ascii="Times New Roman" w:hAnsi="Times New Roman" w:cs="Times New Roman"/>
      <w:sz w:val="20"/>
      <w:szCs w:val="20"/>
    </w:rPr>
  </w:style>
  <w:style w:type="paragraph" w:customStyle="1" w:styleId="12NGP3">
    <w:name w:val="Табл12_NGP"/>
    <w:link w:val="12NGP4"/>
    <w:qFormat/>
    <w:rsid w:val="00411995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4">
    <w:name w:val="Табл12_NGP Знак"/>
    <w:basedOn w:val="a8"/>
    <w:link w:val="12NGP3"/>
    <w:rsid w:val="00411995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normacs://normacs.ru/111tf" TargetMode="External"/><Relationship Id="rId13" Type="http://schemas.openxmlformats.org/officeDocument/2006/relationships/hyperlink" Target="normacs://normacs.ru/12a9a?dob=44197.000162&amp;dol=44252.639421" TargetMode="External"/><Relationship Id="rId18" Type="http://schemas.openxmlformats.org/officeDocument/2006/relationships/hyperlink" Target="normacs://normacs.ru/11uj0?dob=44197.000000&amp;dol=44228.73459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3.png"/><Relationship Id="rId12" Type="http://schemas.openxmlformats.org/officeDocument/2006/relationships/hyperlink" Target="normacs://normacs.ru/11uj0?dob=44197.000000&amp;dol=44228.734502" TargetMode="External"/><Relationship Id="rId17" Type="http://schemas.openxmlformats.org/officeDocument/2006/relationships/hyperlink" Target="normacs://normacs.ru/111tf" TargetMode="External"/><Relationship Id="rId2" Type="http://schemas.openxmlformats.org/officeDocument/2006/relationships/styles" Target="styles.xml"/><Relationship Id="rId16" Type="http://schemas.openxmlformats.org/officeDocument/2006/relationships/hyperlink" Target="normacs://normacs.ru/111tf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normacs://normacs.ru/111tf" TargetMode="External"/><Relationship Id="rId5" Type="http://schemas.openxmlformats.org/officeDocument/2006/relationships/image" Target="media/image1.png"/><Relationship Id="rId15" Type="http://schemas.openxmlformats.org/officeDocument/2006/relationships/hyperlink" Target="normacs://normacs.ru/11uj0?dob=44197.000000&amp;dol=44228.734560" TargetMode="External"/><Relationship Id="rId23" Type="http://schemas.openxmlformats.org/officeDocument/2006/relationships/theme" Target="theme/theme1.xml"/><Relationship Id="rId10" Type="http://schemas.openxmlformats.org/officeDocument/2006/relationships/hyperlink" Target="normacs://normacs.ru/111tf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normacs://normacs.ru/11uj0?dob=44197.000000&amp;dol=44228.734479" TargetMode="External"/><Relationship Id="rId14" Type="http://schemas.openxmlformats.org/officeDocument/2006/relationships/hyperlink" Target="normacs://normacs.ru/111t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44</Pages>
  <Words>10263</Words>
  <Characters>58501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Пинигина Наталья Викторовна</dc:creator>
  <cp:lastModifiedBy>Серебрянникова Екатерина Вале</cp:lastModifiedBy>
  <cp:revision>16</cp:revision>
  <cp:lastPrinted>2021-05-20T06:04:00Z</cp:lastPrinted>
  <dcterms:created xsi:type="dcterms:W3CDTF">2021-05-20T12:14:00Z</dcterms:created>
  <dcterms:modified xsi:type="dcterms:W3CDTF">2021-06-09T05:48:00Z</dcterms:modified>
</cp:coreProperties>
</file>