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574AC7" w:rsidRDefault="00574AC7" w:rsidP="00F071DE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F071DE">
      <w:pPr>
        <w:jc w:val="center"/>
        <w:rPr>
          <w:b/>
        </w:rPr>
      </w:pPr>
      <w:r>
        <w:rPr>
          <w:b/>
        </w:rPr>
        <w:t xml:space="preserve">подведения итогов продажи </w:t>
      </w:r>
      <w:r w:rsidR="00B0097E">
        <w:rPr>
          <w:b/>
        </w:rPr>
        <w:t>посредством аукциона</w:t>
      </w:r>
    </w:p>
    <w:p w:rsidR="00F071DE" w:rsidRPr="00F071DE" w:rsidRDefault="00F071DE" w:rsidP="00F071DE">
      <w:pPr>
        <w:jc w:val="center"/>
        <w:rPr>
          <w:b/>
        </w:rPr>
      </w:pPr>
      <w:proofErr w:type="gramStart"/>
      <w:r w:rsidRPr="00F071DE">
        <w:rPr>
          <w:b/>
        </w:rPr>
        <w:t>(извещение на ЭТП Сбербанк-АСТ №SBR012-2106300036</w:t>
      </w:r>
      <w:proofErr w:type="gramEnd"/>
    </w:p>
    <w:p w:rsidR="00F071DE" w:rsidRDefault="00F071DE" w:rsidP="00F071DE">
      <w:pPr>
        <w:jc w:val="center"/>
        <w:rPr>
          <w:b/>
        </w:rPr>
      </w:pPr>
      <w:r w:rsidRPr="00F071DE">
        <w:rPr>
          <w:b/>
        </w:rPr>
        <w:t>извещение на torgi.gov.ru - 020721/0105111/02</w:t>
      </w:r>
    </w:p>
    <w:p w:rsidR="00F071DE" w:rsidRDefault="00F071DE" w:rsidP="00F071DE">
      <w:pPr>
        <w:jc w:val="both"/>
        <w:rPr>
          <w:b/>
        </w:rPr>
      </w:pPr>
    </w:p>
    <w:p w:rsidR="0013249F" w:rsidRPr="00224D19" w:rsidRDefault="00F071DE" w:rsidP="00F071DE">
      <w:pPr>
        <w:jc w:val="both"/>
      </w:pPr>
      <w:r>
        <w:t>06</w:t>
      </w:r>
      <w:r w:rsidR="00574AC7">
        <w:t xml:space="preserve"> </w:t>
      </w:r>
      <w:r>
        <w:t>августа</w:t>
      </w:r>
      <w:r w:rsidR="0013249F" w:rsidRPr="00224D19">
        <w:t xml:space="preserve"> 20</w:t>
      </w:r>
      <w:r w:rsidR="00FC3E38" w:rsidRPr="00224D19">
        <w:t>2</w:t>
      </w:r>
      <w:r w:rsidR="005B7C59">
        <w:t>1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574AC7">
        <w:t xml:space="preserve">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B0097E" w:rsidRDefault="00B0097E" w:rsidP="00B0097E">
      <w:pPr>
        <w:pStyle w:val="a8"/>
        <w:ind w:left="360"/>
        <w:jc w:val="both"/>
      </w:pPr>
      <w:r>
        <w:t>Председатель комиссии:</w:t>
      </w:r>
    </w:p>
    <w:p w:rsidR="0098395C" w:rsidRPr="00224D19" w:rsidRDefault="0098395C" w:rsidP="00B0097E">
      <w:pPr>
        <w:pStyle w:val="a8"/>
        <w:ind w:left="360"/>
        <w:jc w:val="both"/>
      </w:pPr>
      <w:r>
        <w:t>Ю.И. Максимова – заместитель председателя</w:t>
      </w:r>
      <w:r w:rsidRPr="0098395C">
        <w:t xml:space="preserve"> КУМИ администрации Кондинского района</w:t>
      </w:r>
      <w:r>
        <w:t>.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F071DE">
        <w:t>3</w:t>
      </w:r>
      <w:r w:rsidRPr="00224D19">
        <w:t xml:space="preserve"> член</w:t>
      </w:r>
      <w:r w:rsidR="005B7C59">
        <w:t>а</w:t>
      </w:r>
      <w:r w:rsidRPr="00224D19">
        <w:t xml:space="preserve"> комиссии, что составило </w:t>
      </w:r>
      <w:r w:rsidR="00F071DE">
        <w:t>6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F071DE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331EA0">
        <w:rPr>
          <w:bCs/>
        </w:rPr>
        <w:t>02</w:t>
      </w:r>
      <w:r w:rsidR="005776AB" w:rsidRPr="00224D19">
        <w:rPr>
          <w:bCs/>
        </w:rPr>
        <w:t>.</w:t>
      </w:r>
      <w:r w:rsidR="00331EA0">
        <w:rPr>
          <w:bCs/>
        </w:rPr>
        <w:t>07</w:t>
      </w:r>
      <w:r w:rsidRPr="00224D19">
        <w:rPr>
          <w:bCs/>
        </w:rPr>
        <w:t>.20</w:t>
      </w:r>
      <w:r w:rsidR="00331EA0">
        <w:rPr>
          <w:bCs/>
        </w:rPr>
        <w:t>21</w:t>
      </w:r>
      <w:r w:rsidRPr="00224D19">
        <w:rPr>
          <w:bCs/>
        </w:rPr>
        <w:t xml:space="preserve"> (извещение №</w:t>
      </w:r>
      <w:r w:rsidR="00F071DE" w:rsidRPr="00F071DE">
        <w:t>020721/0105111/02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331EA0">
        <w:t>30</w:t>
      </w:r>
      <w:r w:rsidR="009D4537" w:rsidRPr="00224D19">
        <w:t>.</w:t>
      </w:r>
      <w:r w:rsidR="00331EA0">
        <w:t>07</w:t>
      </w:r>
      <w:r w:rsidR="009D4537" w:rsidRPr="00224D19">
        <w:t>.20</w:t>
      </w:r>
      <w:r w:rsidR="007A7244" w:rsidRPr="00224D19">
        <w:t>2</w:t>
      </w:r>
      <w:r w:rsidR="00331EA0">
        <w:t>1</w:t>
      </w:r>
      <w:r w:rsidR="007251B7" w:rsidRPr="00224D19">
        <w:t xml:space="preserve"> в </w:t>
      </w:r>
      <w:r w:rsidR="00331EA0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347207" w:rsidP="0051407C">
      <w:pPr>
        <w:pStyle w:val="a8"/>
        <w:numPr>
          <w:ilvl w:val="0"/>
          <w:numId w:val="5"/>
        </w:numPr>
        <w:ind w:left="0" w:firstLine="426"/>
      </w:pPr>
      <w:r>
        <w:t xml:space="preserve">Подведение итогов: </w:t>
      </w:r>
      <w:r w:rsidR="00331EA0">
        <w:t>06</w:t>
      </w:r>
      <w:r w:rsidR="00FA0FBE">
        <w:t>.</w:t>
      </w:r>
      <w:r w:rsidR="00331EA0">
        <w:t>08</w:t>
      </w:r>
      <w:r w:rsidR="00107C11" w:rsidRPr="00107C11">
        <w:t>.202</w:t>
      </w:r>
      <w:r w:rsidR="00331EA0">
        <w:t>1</w:t>
      </w:r>
      <w:r w:rsidR="00107C11" w:rsidRPr="00107C11">
        <w:t xml:space="preserve">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190D5E">
        <w:rPr>
          <w:color w:val="auto"/>
        </w:rPr>
        <w:t>посредством публичного предложения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331EA0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</w:t>
      </w:r>
      <w:r w:rsidR="00331EA0" w:rsidRPr="00331EA0">
        <w:rPr>
          <w:bCs/>
          <w:color w:val="auto"/>
        </w:rPr>
        <w:t>Торги по лотам №1,2 отменены 05.03.2021 на основании решения собственника</w:t>
      </w:r>
      <w:r w:rsidR="00347207">
        <w:rPr>
          <w:bCs/>
          <w:color w:val="auto"/>
        </w:rPr>
        <w:t>.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190D5E" w:rsidRPr="00170E9B" w:rsidRDefault="00190D5E" w:rsidP="00190D5E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170E9B">
        <w:rPr>
          <w:b/>
          <w:i/>
          <w:sz w:val="26"/>
          <w:szCs w:val="26"/>
          <w:u w:val="single"/>
        </w:rPr>
        <w:t>ЛОТ №</w:t>
      </w:r>
      <w:r w:rsidR="00A96BA4">
        <w:rPr>
          <w:b/>
          <w:i/>
          <w:sz w:val="26"/>
          <w:szCs w:val="26"/>
          <w:u w:val="single"/>
        </w:rPr>
        <w:t>2</w:t>
      </w:r>
      <w:r w:rsidRPr="00170E9B">
        <w:rPr>
          <w:i/>
          <w:sz w:val="26"/>
          <w:szCs w:val="26"/>
        </w:rPr>
        <w:t xml:space="preserve"> – </w:t>
      </w:r>
      <w:r w:rsidR="00FB0267" w:rsidRPr="00FB0267">
        <w:rPr>
          <w:i/>
          <w:sz w:val="26"/>
          <w:szCs w:val="26"/>
        </w:rPr>
        <w:t>Буровая вышка, жилой вагончик (металлический) 4 шт., балок (нежилой) 6 шт., автомобиль Урал (разукомплектован) 1 шт., дизельный генератор 1 шт.,  емкость для ГСМ, объемом 25 куб. м. 3 шт., емкость для ГСМ, объемом 20 куб. м. 3 шт., емкость для ГСМ, объемом 10 куб. м. 1 шт., емкость для ГСМ, объемом 1 куб. м. 4 шт., емкость для</w:t>
      </w:r>
      <w:proofErr w:type="gramEnd"/>
      <w:r w:rsidR="00FB0267" w:rsidRPr="00FB0267">
        <w:rPr>
          <w:i/>
          <w:sz w:val="26"/>
          <w:szCs w:val="26"/>
        </w:rPr>
        <w:t xml:space="preserve"> ГСМ, объемом 4,4 куб. м. 1 шт.,  адрес (местонахождение): территория скважины №34 </w:t>
      </w:r>
      <w:proofErr w:type="spellStart"/>
      <w:r w:rsidR="00FB0267" w:rsidRPr="00FB0267">
        <w:rPr>
          <w:i/>
          <w:sz w:val="26"/>
          <w:szCs w:val="26"/>
        </w:rPr>
        <w:t>Средневайской</w:t>
      </w:r>
      <w:proofErr w:type="spellEnd"/>
      <w:r w:rsidR="00FB0267" w:rsidRPr="00FB0267">
        <w:rPr>
          <w:i/>
          <w:sz w:val="26"/>
          <w:szCs w:val="26"/>
        </w:rPr>
        <w:t xml:space="preserve"> площади, расположенной на земельном участке с кадастровым номером 86:01:0106001:2312 Кондинского района Ханты-Мансийского автономного округа – Югры</w:t>
      </w:r>
      <w:proofErr w:type="gramStart"/>
      <w:r w:rsidR="00FB0267" w:rsidRPr="00FB0267">
        <w:rPr>
          <w:i/>
          <w:sz w:val="26"/>
          <w:szCs w:val="26"/>
        </w:rPr>
        <w:t>.»</w:t>
      </w:r>
      <w:proofErr w:type="gramEnd"/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7005"/>
      </w:tblGrid>
      <w:tr w:rsidR="003A5774" w:rsidRPr="00224D19" w:rsidTr="003A577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ИНН</w:t>
            </w:r>
          </w:p>
        </w:tc>
        <w:tc>
          <w:tcPr>
            <w:tcW w:w="7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5774" w:rsidRPr="002A66BD" w:rsidRDefault="003A5774" w:rsidP="00F651A0">
            <w:r w:rsidRPr="002A66BD">
              <w:t>Наименование / ФИО претендента</w:t>
            </w:r>
          </w:p>
        </w:tc>
      </w:tr>
      <w:tr w:rsidR="00FB0267" w:rsidRPr="00224D19" w:rsidTr="0032524E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67" w:rsidRPr="00257943" w:rsidRDefault="00FB0267" w:rsidP="004B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257943" w:rsidRDefault="00FB0267" w:rsidP="004B1DCE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8615003988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257943" w:rsidRDefault="00FB0267" w:rsidP="004B1DCE">
            <w:pPr>
              <w:rPr>
                <w:color w:val="000000"/>
              </w:rPr>
            </w:pPr>
            <w:r w:rsidRPr="00025692">
              <w:rPr>
                <w:color w:val="000000"/>
              </w:rPr>
              <w:t>ОБЩЕСТВО С ОГРАНИЧЕННОЙ ОТВЕТСТВЕННОСТЬЮ "ЮГРА-РЕМОНТ"</w:t>
            </w:r>
          </w:p>
        </w:tc>
      </w:tr>
      <w:tr w:rsidR="00FB0267" w:rsidRPr="00224D19" w:rsidTr="0032524E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67" w:rsidRDefault="00FB0267" w:rsidP="004B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A60467" w:rsidRDefault="00FB0267" w:rsidP="004B1DCE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8616011244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025692" w:rsidRDefault="00FB0267" w:rsidP="004B1DCE">
            <w:pPr>
              <w:rPr>
                <w:color w:val="000000"/>
              </w:rPr>
            </w:pPr>
            <w:r w:rsidRPr="00A60467">
              <w:rPr>
                <w:color w:val="000000"/>
              </w:rPr>
              <w:t>ОБЩЕСТВО С ОГРАНИЧЕННОЙ ОТВЕТСТВЕННОСТЬЮ "СПЕКТР-ЛЕС"</w:t>
            </w:r>
          </w:p>
        </w:tc>
      </w:tr>
      <w:tr w:rsidR="00FB0267" w:rsidRPr="00224D19" w:rsidTr="0032524E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267" w:rsidRDefault="00FB0267" w:rsidP="004B1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A60467" w:rsidRDefault="00FB0267" w:rsidP="004B1DCE">
            <w:pPr>
              <w:jc w:val="center"/>
              <w:rPr>
                <w:color w:val="000000"/>
              </w:rPr>
            </w:pPr>
            <w:r w:rsidRPr="00A60467">
              <w:rPr>
                <w:color w:val="000000"/>
              </w:rPr>
              <w:t>861600938707</w:t>
            </w:r>
          </w:p>
        </w:tc>
        <w:tc>
          <w:tcPr>
            <w:tcW w:w="7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267" w:rsidRPr="00A60467" w:rsidRDefault="00FB0267" w:rsidP="004B1DCE">
            <w:pPr>
              <w:rPr>
                <w:color w:val="000000"/>
              </w:rPr>
            </w:pPr>
            <w:r w:rsidRPr="00A60467">
              <w:rPr>
                <w:color w:val="000000"/>
              </w:rPr>
              <w:t>ЖДАНОВА АНЖЕЛИКА АЛЕКСЕЕВНА</w:t>
            </w:r>
          </w:p>
        </w:tc>
      </w:tr>
    </w:tbl>
    <w:p w:rsidR="000021E9" w:rsidRDefault="00EC16AF" w:rsidP="000021E9">
      <w:pPr>
        <w:pStyle w:val="a8"/>
        <w:numPr>
          <w:ilvl w:val="0"/>
          <w:numId w:val="5"/>
        </w:numPr>
        <w:rPr>
          <w:color w:val="000000"/>
        </w:rPr>
      </w:pPr>
      <w:r>
        <w:t xml:space="preserve">Комиссией, </w:t>
      </w:r>
      <w:r w:rsidR="000021E9" w:rsidRPr="000021E9">
        <w:rPr>
          <w:color w:val="000000"/>
        </w:rPr>
        <w:t xml:space="preserve">победителем продажи имущества посредством аукциона </w:t>
      </w:r>
      <w:r w:rsidR="000021E9">
        <w:rPr>
          <w:color w:val="000000"/>
        </w:rPr>
        <w:t>по лоту №1 признан участник 651</w:t>
      </w:r>
      <w:r w:rsidR="000021E9" w:rsidRPr="000021E9">
        <w:rPr>
          <w:color w:val="000000"/>
        </w:rPr>
        <w:t>,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1248"/>
        <w:gridCol w:w="1984"/>
        <w:gridCol w:w="5526"/>
        <w:gridCol w:w="2084"/>
      </w:tblGrid>
      <w:tr w:rsidR="000021E9" w:rsidRPr="000021E9" w:rsidTr="004B1DCE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lastRenderedPageBreak/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t>ИНН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t>Предложенная цена в руб.</w:t>
            </w:r>
          </w:p>
        </w:tc>
      </w:tr>
      <w:tr w:rsidR="000021E9" w:rsidRPr="000021E9" w:rsidTr="004B1DCE">
        <w:trPr>
          <w:trHeight w:val="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>
              <w:rPr>
                <w:color w:val="000000"/>
              </w:rPr>
              <w:t>651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t>8616011244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1E9" w:rsidRPr="000021E9" w:rsidRDefault="000021E9" w:rsidP="000021E9">
            <w:pPr>
              <w:pStyle w:val="a8"/>
              <w:ind w:left="360"/>
              <w:rPr>
                <w:color w:val="000000"/>
              </w:rPr>
            </w:pPr>
            <w:r w:rsidRPr="000021E9">
              <w:rPr>
                <w:color w:val="000000"/>
              </w:rPr>
              <w:t>ОБЩЕСТВО С ОГРАНИЧЕННОЙ ОТВЕТСТВЕННОСТЬЮ "СПЕКТР-ЛЕС"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1E9" w:rsidRPr="000021E9" w:rsidRDefault="003C3358" w:rsidP="000021E9">
            <w:pPr>
              <w:pStyle w:val="a8"/>
              <w:ind w:left="360"/>
              <w:rPr>
                <w:color w:val="000000"/>
                <w:lang w:val="en-US"/>
              </w:rPr>
            </w:pPr>
            <w:r>
              <w:rPr>
                <w:color w:val="000000"/>
              </w:rPr>
              <w:t>1 660 500,00</w:t>
            </w:r>
          </w:p>
        </w:tc>
      </w:tr>
    </w:tbl>
    <w:p w:rsidR="003226BD" w:rsidRPr="003226BD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bookmarkStart w:id="0" w:name="_GoBack"/>
      <w:bookmarkEnd w:id="0"/>
      <w:r w:rsidRPr="003226BD">
        <w:t>Участники продажи замечаний, претензий, нареканий не предъявляли.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7A79D6" w:rsidRPr="00224D19" w:rsidRDefault="007A79D6" w:rsidP="007A79D6">
      <w:pPr>
        <w:tabs>
          <w:tab w:val="left" w:pos="284"/>
          <w:tab w:val="left" w:pos="426"/>
        </w:tabs>
        <w:jc w:val="both"/>
      </w:pPr>
    </w:p>
    <w:p w:rsidR="00EF17BA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14170B" w:rsidRDefault="0014170B" w:rsidP="00EF17BA">
      <w:pPr>
        <w:contextualSpacing/>
        <w:jc w:val="both"/>
        <w:rPr>
          <w:i/>
        </w:rPr>
      </w:pPr>
      <w:r w:rsidRPr="0014170B">
        <w:rPr>
          <w:i/>
        </w:rPr>
        <w:t>Председатель комиссии:</w:t>
      </w:r>
    </w:p>
    <w:p w:rsidR="0014170B" w:rsidRPr="0014170B" w:rsidRDefault="0014170B" w:rsidP="00EF17BA">
      <w:pPr>
        <w:contextualSpacing/>
        <w:jc w:val="both"/>
      </w:pPr>
      <w:r w:rsidRPr="0014170B">
        <w:t xml:space="preserve">Заместитель председателя КУМИ </w:t>
      </w:r>
      <w:r w:rsidR="00A04A84">
        <w:t>Ю.И. Максимова</w:t>
      </w:r>
      <w:r w:rsidR="00A04A84" w:rsidRPr="00224D19">
        <w:t xml:space="preserve">                 </w:t>
      </w:r>
      <w:r w:rsidR="00A04A84" w:rsidRPr="003226BD">
        <w:t xml:space="preserve">  </w:t>
      </w:r>
      <w:r w:rsidR="00A04A84">
        <w:t xml:space="preserve">      </w:t>
      </w:r>
      <w:r w:rsidR="00A04A84" w:rsidRPr="003226BD">
        <w:t xml:space="preserve">     </w:t>
      </w:r>
      <w:r w:rsidR="00A04A84">
        <w:t xml:space="preserve">     </w:t>
      </w:r>
      <w:r w:rsidR="00A04A84" w:rsidRPr="003226BD">
        <w:t xml:space="preserve">   </w:t>
      </w:r>
      <w:r w:rsidR="00A04A84">
        <w:tab/>
      </w:r>
      <w:r w:rsidR="00A04A84" w:rsidRPr="00224D19">
        <w:t>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>Специалист эксперт отдела по УМИ КУМ</w:t>
      </w:r>
      <w:r w:rsidR="00A04A84">
        <w:t>И</w:t>
      </w:r>
      <w:r>
        <w:t xml:space="preserve">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p w:rsidR="00A04A84" w:rsidRDefault="00A04A84" w:rsidP="00A71BB0">
      <w:pPr>
        <w:jc w:val="both"/>
      </w:pPr>
    </w:p>
    <w:p w:rsidR="00A04A84" w:rsidRDefault="00A04A84" w:rsidP="00A71BB0">
      <w:pPr>
        <w:jc w:val="both"/>
      </w:pPr>
    </w:p>
    <w:sectPr w:rsidR="00A04A84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021E9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170B"/>
    <w:rsid w:val="00146EF5"/>
    <w:rsid w:val="00162EE6"/>
    <w:rsid w:val="00174FAE"/>
    <w:rsid w:val="001762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70CD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31EA0"/>
    <w:rsid w:val="003441F4"/>
    <w:rsid w:val="00347207"/>
    <w:rsid w:val="00350E42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A5774"/>
    <w:rsid w:val="003B216D"/>
    <w:rsid w:val="003B2644"/>
    <w:rsid w:val="003C18DE"/>
    <w:rsid w:val="003C1C7A"/>
    <w:rsid w:val="003C3167"/>
    <w:rsid w:val="003C3358"/>
    <w:rsid w:val="003C5C8D"/>
    <w:rsid w:val="003C7450"/>
    <w:rsid w:val="003D3110"/>
    <w:rsid w:val="003D5675"/>
    <w:rsid w:val="003E0087"/>
    <w:rsid w:val="003E0CE8"/>
    <w:rsid w:val="003E5DD7"/>
    <w:rsid w:val="003F4E3E"/>
    <w:rsid w:val="00411DFC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B7C59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07A6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D235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8395C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04A84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6BA4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97E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5527"/>
    <w:rsid w:val="00DE7075"/>
    <w:rsid w:val="00E07A89"/>
    <w:rsid w:val="00E07B05"/>
    <w:rsid w:val="00E1115E"/>
    <w:rsid w:val="00E217C3"/>
    <w:rsid w:val="00E21837"/>
    <w:rsid w:val="00E21A67"/>
    <w:rsid w:val="00E21C03"/>
    <w:rsid w:val="00E21FC5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16AF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1DE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0FBE"/>
    <w:rsid w:val="00FA2C19"/>
    <w:rsid w:val="00FA6E20"/>
    <w:rsid w:val="00FB0267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81</cp:revision>
  <cp:lastPrinted>2021-08-06T08:58:00Z</cp:lastPrinted>
  <dcterms:created xsi:type="dcterms:W3CDTF">2019-07-03T09:16:00Z</dcterms:created>
  <dcterms:modified xsi:type="dcterms:W3CDTF">2021-08-06T09:30:00Z</dcterms:modified>
</cp:coreProperties>
</file>