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92" w:rsidRDefault="00C356FE" w:rsidP="0083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F7">
        <w:rPr>
          <w:rFonts w:ascii="Times New Roman" w:hAnsi="Times New Roman" w:cs="Times New Roman"/>
          <w:b/>
          <w:sz w:val="24"/>
          <w:szCs w:val="24"/>
        </w:rPr>
        <w:t xml:space="preserve">Объявление о проведении отбора получателей </w:t>
      </w:r>
      <w:r w:rsidR="00831FF7" w:rsidRPr="00831FF7">
        <w:rPr>
          <w:rFonts w:ascii="Times New Roman" w:hAnsi="Times New Roman" w:cs="Times New Roman"/>
          <w:b/>
          <w:sz w:val="24"/>
          <w:szCs w:val="24"/>
        </w:rPr>
        <w:t xml:space="preserve">субсидий для предоставления субсидий </w:t>
      </w:r>
      <w:r w:rsidR="000C42B9" w:rsidRPr="000C42B9">
        <w:rPr>
          <w:rFonts w:ascii="Times New Roman" w:hAnsi="Times New Roman" w:cs="Times New Roman"/>
          <w:b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предпринимателям, оказывающим услуги водоснабжения и (или) водоотведения населению на территории муниципального образования Кондинский район по тарифам, установленным Региональной службой по тарифам Ханты – Мансийского автономного округа – Югры</w:t>
      </w:r>
    </w:p>
    <w:p w:rsidR="00831FF7" w:rsidRDefault="00831FF7" w:rsidP="00831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F07" w:rsidRDefault="000C42B9" w:rsidP="00831FF7">
      <w:pPr>
        <w:rPr>
          <w:rFonts w:ascii="Times New Roman" w:hAnsi="Times New Roman" w:cs="Times New Roman"/>
          <w:sz w:val="24"/>
          <w:szCs w:val="24"/>
        </w:rPr>
      </w:pPr>
      <w:r w:rsidRPr="004F4FF0">
        <w:rPr>
          <w:rFonts w:ascii="Times New Roman" w:hAnsi="Times New Roman" w:cs="Times New Roman"/>
          <w:sz w:val="24"/>
          <w:szCs w:val="24"/>
        </w:rPr>
        <w:t>2</w:t>
      </w:r>
      <w:r w:rsidR="004F4FF0" w:rsidRPr="004F4FF0">
        <w:rPr>
          <w:rFonts w:ascii="Times New Roman" w:hAnsi="Times New Roman" w:cs="Times New Roman"/>
          <w:sz w:val="24"/>
          <w:szCs w:val="24"/>
        </w:rPr>
        <w:t>6</w:t>
      </w:r>
      <w:r w:rsidRPr="004F4F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F4FF0">
        <w:rPr>
          <w:rFonts w:ascii="Times New Roman" w:hAnsi="Times New Roman" w:cs="Times New Roman"/>
          <w:sz w:val="24"/>
          <w:szCs w:val="24"/>
        </w:rPr>
        <w:t>апреля</w:t>
      </w:r>
      <w:r w:rsidR="00831FF7" w:rsidRPr="00831FF7">
        <w:rPr>
          <w:rFonts w:ascii="Times New Roman" w:hAnsi="Times New Roman" w:cs="Times New Roman"/>
          <w:sz w:val="24"/>
          <w:szCs w:val="24"/>
        </w:rPr>
        <w:t xml:space="preserve"> 202</w:t>
      </w:r>
      <w:r w:rsidR="00E167BB">
        <w:rPr>
          <w:rFonts w:ascii="Times New Roman" w:hAnsi="Times New Roman" w:cs="Times New Roman"/>
          <w:sz w:val="24"/>
          <w:szCs w:val="24"/>
        </w:rPr>
        <w:t>4</w:t>
      </w:r>
      <w:r w:rsidR="00831FF7" w:rsidRPr="00831FF7">
        <w:rPr>
          <w:rFonts w:ascii="Times New Roman" w:hAnsi="Times New Roman" w:cs="Times New Roman"/>
          <w:sz w:val="24"/>
          <w:szCs w:val="24"/>
        </w:rPr>
        <w:t xml:space="preserve"> </w:t>
      </w:r>
      <w:r w:rsidR="00CC69E1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0"/>
        <w:gridCol w:w="6355"/>
      </w:tblGrid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Отбора</w:t>
            </w:r>
          </w:p>
        </w:tc>
        <w:tc>
          <w:tcPr>
            <w:tcW w:w="6798" w:type="dxa"/>
          </w:tcPr>
          <w:p w:rsidR="00B0717B" w:rsidRPr="00C34EB8" w:rsidRDefault="00B0717B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в течение 30 рабочих дней со дня окончания приема предложений, рассматривает предоставленные документы, оценивает их комплектность и запрашивает в части межведомственного взаимодействия в целях проведения проверки организации на соответствие требованиям, указанным в пункте 2.5 статьи 2 Порядка:</w:t>
            </w:r>
          </w:p>
          <w:p w:rsidR="00B0717B" w:rsidRPr="00C34EB8" w:rsidRDefault="00E167BB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17B"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выписку из Единого государственного реестра юридических лиц, выписку из Единого реестра индивидуальных предпринимателей; </w:t>
            </w:r>
          </w:p>
          <w:p w:rsidR="00B0717B" w:rsidRPr="00C34EB8" w:rsidRDefault="00E167BB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17B" w:rsidRPr="00C34E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утвержденный тариф;</w:t>
            </w:r>
          </w:p>
          <w:p w:rsidR="001C4F07" w:rsidRPr="00C34EB8" w:rsidRDefault="00E167BB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17B" w:rsidRPr="00C34EB8">
              <w:rPr>
                <w:rFonts w:ascii="Times New Roman" w:hAnsi="Times New Roman" w:cs="Times New Roman"/>
                <w:sz w:val="24"/>
                <w:szCs w:val="24"/>
              </w:rPr>
              <w:t>сведения о банкротстве из Единого федерального реестра (</w:t>
            </w:r>
            <w:hyperlink r:id="rId5" w:history="1">
              <w:r w:rsidR="00B0717B" w:rsidRPr="00C34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https://bankrot.fedresurs.ru/</w:t>
              </w:r>
            </w:hyperlink>
            <w:r w:rsidR="00B0717B" w:rsidRPr="00C34EB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0717B" w:rsidRPr="00C34EB8" w:rsidRDefault="00B0717B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Заявители, соответствующие требованиям, установленным пунктом 2.5 статьи 2 Порядка, представившие предложения, предусмотренные пунктом 2.6 статьи 2 Порядка, являются прошедшими Отбор.</w:t>
            </w:r>
          </w:p>
          <w:p w:rsidR="00B0717B" w:rsidRPr="00C34EB8" w:rsidRDefault="00B0717B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предложений Уполномоченный орган принимает решение о соответствии (несоответствии) заявителей и их предложений требованиям Порядка и о предоставлении (об отказе в предоставлении) субсидии.</w:t>
            </w:r>
          </w:p>
          <w:p w:rsidR="00B0717B" w:rsidRPr="00C34EB8" w:rsidRDefault="00B0717B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Не позднее 2 рабочих дней с даты рассмотрения всех зарегистрированных предложений, Уполномоченный орган готовит проект распоряжения администрации Кондинского района об итогах проведения Отбора.</w:t>
            </w:r>
          </w:p>
          <w:p w:rsidR="00B0717B" w:rsidRPr="00C34EB8" w:rsidRDefault="00B0717B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Кондинского района об итогах проведения Отбора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 Ханты-Мансийского автономного округа – Югры в течение 2 рабочих дней после его подписания.</w:t>
            </w:r>
          </w:p>
          <w:p w:rsidR="00B0717B" w:rsidRPr="00C34EB8" w:rsidRDefault="00B0717B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В срок не более 2 рабочих дней со дня принятия решений, предусмотренных пунктом 2.12 статьи 2 Порядка,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 Ханты-Мансийского автономного округа – Югры информацию о результатах рассмотрения предложений, включающую следующие сведения:</w:t>
            </w:r>
          </w:p>
          <w:p w:rsidR="00B0717B" w:rsidRPr="00C34EB8" w:rsidRDefault="00E167BB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17B" w:rsidRPr="00C34EB8">
              <w:rPr>
                <w:rFonts w:ascii="Times New Roman" w:hAnsi="Times New Roman" w:cs="Times New Roman"/>
                <w:sz w:val="24"/>
                <w:szCs w:val="24"/>
              </w:rPr>
              <w:t>дата, время и место рассмотрения предложений;</w:t>
            </w:r>
          </w:p>
          <w:p w:rsidR="00B0717B" w:rsidRPr="00C34EB8" w:rsidRDefault="00E167BB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0717B" w:rsidRPr="00C34EB8">
              <w:rPr>
                <w:rFonts w:ascii="Times New Roman" w:hAnsi="Times New Roman" w:cs="Times New Roman"/>
                <w:sz w:val="24"/>
                <w:szCs w:val="24"/>
              </w:rPr>
              <w:t>информация о заявителях, предложения которых рассмотрены;</w:t>
            </w:r>
          </w:p>
          <w:p w:rsidR="00B0717B" w:rsidRPr="00C34EB8" w:rsidRDefault="00E167BB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17B" w:rsidRPr="00C34EB8">
              <w:rPr>
                <w:rFonts w:ascii="Times New Roman" w:hAnsi="Times New Roman" w:cs="Times New Roman"/>
                <w:sz w:val="24"/>
                <w:szCs w:val="24"/>
              </w:rPr>
              <w:t>информация о заявителях, предложения которых отклонены, с указание</w:t>
            </w:r>
            <w:r w:rsidR="0075114F" w:rsidRPr="00C34E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717B"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причин их отклонения, в том числе положений объявления о проведении Отбора, которым не соответствуют такие предложения;</w:t>
            </w:r>
          </w:p>
          <w:p w:rsidR="002D083D" w:rsidRPr="00C34EB8" w:rsidRDefault="00E167BB" w:rsidP="0075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17B" w:rsidRPr="00C34EB8">
              <w:rPr>
                <w:rFonts w:ascii="Times New Roman" w:hAnsi="Times New Roman" w:cs="Times New Roman"/>
                <w:sz w:val="24"/>
                <w:szCs w:val="24"/>
              </w:rPr>
              <w:t>наименования заявителей, с которыми заключаются договоры о предоставлении субсидий, размер предоставляемой им субсидии.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 начала подачи или окончания приема предложений (заявок) участников Отбора, которая не может быть ранее 5 календарного дня, следующего за днем размещения объявления о проведении Отбора</w:t>
            </w:r>
          </w:p>
        </w:tc>
        <w:tc>
          <w:tcPr>
            <w:tcW w:w="6798" w:type="dxa"/>
          </w:tcPr>
          <w:p w:rsidR="001C4F07" w:rsidRPr="00C34EB8" w:rsidRDefault="008D1799" w:rsidP="0075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5114F" w:rsidRPr="00C34E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14F" w:rsidRPr="00C34EB8"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 w:rsidR="00E167BB" w:rsidRPr="00C34EB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167BB" w:rsidRPr="00C34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E167BB" w:rsidRPr="00C34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14F" w:rsidRPr="00C34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7BB"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14F" w:rsidRPr="00C34EB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E167BB" w:rsidRPr="00C34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24798"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телефона Уполномоченного органа</w:t>
            </w:r>
          </w:p>
        </w:tc>
        <w:tc>
          <w:tcPr>
            <w:tcW w:w="6798" w:type="dxa"/>
          </w:tcPr>
          <w:p w:rsidR="00630A24" w:rsidRPr="00C34EB8" w:rsidRDefault="00824798" w:rsidP="00630A24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  <w:r w:rsidR="00630A24"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A24" w:rsidRPr="00C34EB8" w:rsidRDefault="00824798" w:rsidP="00630A24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ул. Титова, д. 17, </w:t>
            </w:r>
            <w:proofErr w:type="spellStart"/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Междуреченский, Кондинский район, </w:t>
            </w:r>
            <w:r w:rsidR="00630A24"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628200</w:t>
            </w:r>
          </w:p>
          <w:p w:rsidR="00630A24" w:rsidRPr="00C34EB8" w:rsidRDefault="00630A24" w:rsidP="00630A24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34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ugkh@admkonda.ru</w:t>
              </w:r>
            </w:hyperlink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F07" w:rsidRPr="00C34EB8" w:rsidRDefault="00824798" w:rsidP="00630A24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A24"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34677</w:t>
            </w:r>
            <w:r w:rsidR="00630A24"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36900</w:t>
            </w:r>
            <w:r w:rsidR="00630A24" w:rsidRPr="00C3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доб. 0004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6798" w:type="dxa"/>
          </w:tcPr>
          <w:p w:rsidR="000B5FAC" w:rsidRPr="00C34EB8" w:rsidRDefault="000B5FAC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</w:t>
            </w:r>
            <w:r w:rsidR="00784B0E" w:rsidRPr="00C34EB8">
              <w:rPr>
                <w:rFonts w:ascii="Times New Roman" w:hAnsi="Times New Roman" w:cs="Times New Roman"/>
                <w:sz w:val="24"/>
                <w:szCs w:val="24"/>
              </w:rPr>
              <w:t>ния субсидии является показатель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="00784B0E" w:rsidRPr="00C34E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показател</w:t>
            </w:r>
            <w:r w:rsidR="00784B0E" w:rsidRPr="00C34EB8">
              <w:rPr>
                <w:rFonts w:ascii="Times New Roman" w:hAnsi="Times New Roman" w:cs="Times New Roman"/>
                <w:sz w:val="24"/>
                <w:szCs w:val="24"/>
              </w:rPr>
              <w:t>я муниципальной программы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 «Развитие жилищно-коммунал</w:t>
            </w:r>
            <w:r w:rsidR="0077751B" w:rsidRPr="00C34EB8">
              <w:rPr>
                <w:rFonts w:ascii="Times New Roman" w:hAnsi="Times New Roman" w:cs="Times New Roman"/>
                <w:sz w:val="24"/>
                <w:szCs w:val="24"/>
              </w:rPr>
              <w:t>ьного комплекса», утвержденной П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Кондинского района от 26 декабря 2022 года № 2790:</w:t>
            </w:r>
          </w:p>
          <w:p w:rsidR="000B5FAC" w:rsidRPr="00C34EB8" w:rsidRDefault="000B5FAC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B0E" w:rsidRPr="00C34EB8">
              <w:rPr>
                <w:rFonts w:ascii="Times New Roman" w:hAnsi="Times New Roman" w:cs="Times New Roman"/>
                <w:sz w:val="24"/>
                <w:szCs w:val="24"/>
              </w:rPr>
              <w:t>бесперебойное оказание услуг водоснабжения и (или) водоотведения потребителям (Наименование показателя «Доля населения Кондинского района, обеспеченного качественной питьевой водой из систем централизованного водоснабжения, %»).</w:t>
            </w:r>
          </w:p>
          <w:p w:rsidR="000B5FAC" w:rsidRPr="00C34EB8" w:rsidRDefault="000B5FAC" w:rsidP="00E167BB">
            <w:pPr>
              <w:ind w:firstLine="4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Субсидия, перечисленная организации, подлежит возврату в бюджет Кондинского района в случаях:</w:t>
            </w:r>
          </w:p>
          <w:p w:rsidR="000B5FAC" w:rsidRPr="00C34EB8" w:rsidRDefault="000B5FAC" w:rsidP="00E167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bCs/>
                <w:sz w:val="24"/>
                <w:szCs w:val="24"/>
              </w:rPr>
              <w:t>- неисполнения или ненадлежащего исполнения обязательств по договору о предоставлении субсидии;</w:t>
            </w:r>
          </w:p>
          <w:p w:rsidR="000B5FAC" w:rsidRPr="00C34EB8" w:rsidRDefault="000B5FAC" w:rsidP="00E167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C34EB8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недостижения</w:t>
            </w:r>
            <w:proofErr w:type="spellEnd"/>
            <w:r w:rsidRPr="00C34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значений резул</w:t>
            </w:r>
            <w:r w:rsidR="00E167BB" w:rsidRPr="00C34EB8">
              <w:rPr>
                <w:rFonts w:ascii="Times New Roman" w:hAnsi="Times New Roman" w:cs="Times New Roman"/>
                <w:bCs/>
                <w:sz w:val="24"/>
                <w:szCs w:val="24"/>
              </w:rPr>
              <w:t>ьтатов предоставления субсидии;</w:t>
            </w:r>
          </w:p>
          <w:p w:rsidR="000B5FAC" w:rsidRPr="00C34EB8" w:rsidRDefault="00E167BB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- установления фактов нарушения получателем субсидии условий ее предоставления, выявленных по результатам проверок, проведенных Уполномоченным органом, органами муниципального финансового контроля Кондинского района.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Доменное имя и (или) указатели страниц системы «Электронный бюджет» или иного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798" w:type="dxa"/>
          </w:tcPr>
          <w:p w:rsidR="001C4F07" w:rsidRPr="00C34EB8" w:rsidRDefault="00784B0E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34E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https://admkonda.ru/otbor-yul.html</w:t>
              </w:r>
            </w:hyperlink>
          </w:p>
          <w:p w:rsidR="00784B0E" w:rsidRPr="00C34EB8" w:rsidRDefault="00784B0E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0E" w:rsidRPr="00C34EB8" w:rsidRDefault="00784B0E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AB3489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к заявителям в соответствии с пунктом 2.5 статьи 2 Порядка и перечень документов, представляемых в соответствии с пунктом</w:t>
            </w:r>
            <w:r w:rsidR="00AB3489">
              <w:rPr>
                <w:rFonts w:ascii="Times New Roman" w:hAnsi="Times New Roman" w:cs="Times New Roman"/>
                <w:sz w:val="24"/>
                <w:szCs w:val="24"/>
              </w:rPr>
              <w:t xml:space="preserve"> 2.6 статьи 2 Порядка, в том числе порядок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8" w:type="dxa"/>
          </w:tcPr>
          <w:p w:rsidR="00B51E6A" w:rsidRPr="00C34EB8" w:rsidRDefault="00B51E6A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Требованиям, которым должны соответствовать участники Отбора:</w:t>
            </w:r>
          </w:p>
          <w:p w:rsidR="00B51E6A" w:rsidRPr="00C34EB8" w:rsidRDefault="00234233" w:rsidP="00234233">
            <w:pPr>
              <w:pStyle w:val="a4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E6A" w:rsidRPr="00C34EB8">
              <w:rPr>
                <w:rFonts w:ascii="Times New Roman" w:hAnsi="Times New Roman" w:cs="Times New Roman"/>
                <w:sz w:val="24"/>
                <w:szCs w:val="24"/>
              </w:rPr>
              <w:t>Организация, претендующая на получение субсидии на цели в соответствии с пунктом 1.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1E6A"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статьи 1 Порядка, по состоянию на первое число месяца, предшествующего месяцу, в которо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м планируется проведение Отбора:</w:t>
            </w:r>
          </w:p>
          <w:p w:rsidR="00234233" w:rsidRPr="00C34EB8" w:rsidRDefault="00234233" w:rsidP="00234233">
            <w:pPr>
              <w:pStyle w:val="a4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- юридическое лицо не должно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нее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      </w:r>
          </w:p>
          <w:p w:rsidR="00234233" w:rsidRPr="00C34EB8" w:rsidRDefault="00234233" w:rsidP="00234233">
            <w:pPr>
              <w:pStyle w:val="a4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- организация не должна являться иностранным юридическим лицом, в том числе местом,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234233" w:rsidRPr="00C34EB8" w:rsidRDefault="00234233" w:rsidP="00234233">
            <w:pPr>
              <w:pStyle w:val="a4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об индивидуальном предпринимателе;</w:t>
            </w:r>
          </w:p>
          <w:p w:rsidR="001C4F07" w:rsidRPr="00C34EB8" w:rsidRDefault="00234233" w:rsidP="00234233">
            <w:pPr>
              <w:pStyle w:val="a4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организация не должна получать средства из бюджета Кондинского района на основании иных нормативных правовых актов или муниципальных правовых актов на цели, указанные в пункте 1.4 Порядка. </w:t>
            </w:r>
          </w:p>
        </w:tc>
      </w:tr>
      <w:tr w:rsidR="001C4F07" w:rsidTr="001C4F07">
        <w:tc>
          <w:tcPr>
            <w:tcW w:w="2547" w:type="dxa"/>
          </w:tcPr>
          <w:p w:rsidR="001C4F07" w:rsidRPr="00AB3489" w:rsidRDefault="00AB3489" w:rsidP="00AB3489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Период, за который предоставляется субсидия</w:t>
            </w:r>
          </w:p>
        </w:tc>
        <w:tc>
          <w:tcPr>
            <w:tcW w:w="6798" w:type="dxa"/>
          </w:tcPr>
          <w:p w:rsidR="00F367D5" w:rsidRPr="00C34EB8" w:rsidRDefault="00F367D5" w:rsidP="00E167BB">
            <w:pPr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</w:t>
            </w:r>
            <w:r w:rsidR="00234233"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цели, указанные в 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пункте 1.</w:t>
            </w:r>
            <w:r w:rsidR="00234233" w:rsidRPr="00C34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статьи 1 Порядка </w:t>
            </w:r>
            <w:r w:rsidR="00234233" w:rsidRPr="00C34EB8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год:</w:t>
            </w:r>
          </w:p>
          <w:p w:rsidR="00F367D5" w:rsidRPr="00C34EB8" w:rsidRDefault="00846D5A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67D5" w:rsidRPr="00C34EB8">
              <w:rPr>
                <w:rFonts w:ascii="Times New Roman" w:hAnsi="Times New Roman" w:cs="Times New Roman"/>
                <w:sz w:val="24"/>
                <w:szCs w:val="24"/>
              </w:rPr>
              <w:t>для предоставления субсидии за 1 полугодие текущего финансового года не позднее 01 о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ктяб</w:t>
            </w:r>
            <w:r w:rsidR="00F367D5"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ря текущего года; </w:t>
            </w:r>
          </w:p>
          <w:p w:rsidR="001C4F07" w:rsidRPr="00C34EB8" w:rsidRDefault="00846D5A" w:rsidP="00846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67D5"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субсидии за 2 полугодие прошедшего финансового года не позднее 01 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367D5" w:rsidRPr="00C34EB8">
              <w:rPr>
                <w:rFonts w:ascii="Times New Roman" w:hAnsi="Times New Roman" w:cs="Times New Roman"/>
                <w:sz w:val="24"/>
                <w:szCs w:val="24"/>
              </w:rPr>
              <w:t>я текущего финансового года.</w:t>
            </w:r>
          </w:p>
        </w:tc>
      </w:tr>
      <w:tr w:rsidR="001C4F07" w:rsidTr="001C4F07">
        <w:tc>
          <w:tcPr>
            <w:tcW w:w="2547" w:type="dxa"/>
          </w:tcPr>
          <w:p w:rsidR="001C4F07" w:rsidRPr="00AB3489" w:rsidRDefault="00AB3489" w:rsidP="00710A13">
            <w:pPr>
              <w:pStyle w:val="a4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отзыва предложений, их возврата, в том числе основания для такого возврата, порядок внесения в них изменений</w:t>
            </w:r>
          </w:p>
        </w:tc>
        <w:tc>
          <w:tcPr>
            <w:tcW w:w="6798" w:type="dxa"/>
          </w:tcPr>
          <w:p w:rsidR="00F367D5" w:rsidRPr="00C34EB8" w:rsidRDefault="00F367D5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Заявитель вправе отозвать предложение до утверждения результатов Отбора путем направления в Уполномоченный орган обращения об отзыве предложения.</w:t>
            </w:r>
          </w:p>
          <w:p w:rsidR="00F367D5" w:rsidRPr="00C34EB8" w:rsidRDefault="00F367D5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Заявитель вправе внести изменения в предложение до даты окончания приема предложений путем направления в Уполномоченный орган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      </w:r>
          </w:p>
          <w:p w:rsidR="001C4F07" w:rsidRPr="00C34EB8" w:rsidRDefault="00F367D5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При поступлении изменений в ранее поданное предложение оно считается вновь поданным и регистрируется в соответствии с пунктом 2.8 статьи 2 Порядка.</w:t>
            </w:r>
          </w:p>
          <w:p w:rsidR="007F3913" w:rsidRPr="00C34EB8" w:rsidRDefault="007F3913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Основаниями для отклонения предложения на стадии рассмотрения и оценки предложений являются:</w:t>
            </w:r>
          </w:p>
          <w:p w:rsidR="007F3913" w:rsidRPr="00C34EB8" w:rsidRDefault="007F3913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- несоответствие заявителя требованиям, установленным пунктом 2.5 статьи 2 Порядка, несоответствие представленных документов пункту 2.6 статьи 2 Порядка;</w:t>
            </w:r>
          </w:p>
          <w:p w:rsidR="007F3913" w:rsidRPr="00C34EB8" w:rsidRDefault="007F3913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- установление факта недостоверности представленной заявителем информации, в том числе информации об адресе (почтовом, юридическом);</w:t>
            </w:r>
          </w:p>
          <w:p w:rsidR="007F3913" w:rsidRPr="00C34EB8" w:rsidRDefault="007F3913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- подача заявителем предложения после даты и (или) времени, определенных для подачи предложений;</w:t>
            </w:r>
          </w:p>
          <w:p w:rsidR="007F3913" w:rsidRPr="00C34EB8" w:rsidRDefault="007F3913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0A13" w:rsidRPr="00C34EB8">
              <w:rPr>
                <w:rFonts w:ascii="Times New Roman" w:hAnsi="Times New Roman" w:cs="Times New Roman"/>
                <w:sz w:val="24"/>
                <w:szCs w:val="24"/>
              </w:rPr>
              <w:t>отсутствие лимитов, предусмотренных для предоставления субсидии в бюджете муниципального образования Кондинский район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489" w:rsidTr="001C4F07">
        <w:tc>
          <w:tcPr>
            <w:tcW w:w="2547" w:type="dxa"/>
          </w:tcPr>
          <w:p w:rsidR="00AB3489" w:rsidRDefault="008A3DB0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DB0">
              <w:rPr>
                <w:rFonts w:ascii="Times New Roman" w:hAnsi="Times New Roman" w:cs="Times New Roman"/>
                <w:sz w:val="24"/>
                <w:szCs w:val="24"/>
              </w:rPr>
              <w:t>равила рассмотрения и оценки предложений</w:t>
            </w:r>
          </w:p>
        </w:tc>
        <w:tc>
          <w:tcPr>
            <w:tcW w:w="6798" w:type="dxa"/>
          </w:tcPr>
          <w:p w:rsidR="00AB3489" w:rsidRPr="00C34EB8" w:rsidRDefault="009F1CF9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со дня окончания приема предложений, рассматривает предоставленные документы, оценивает их комплектность и запрашивает в части межведомственного взаимодействия в целях проведения проверки организации на соответствие требованиям, указанным в пункте 2.5 статьи 2 Порядка.</w:t>
            </w:r>
          </w:p>
        </w:tc>
      </w:tr>
      <w:tr w:rsidR="008A3DB0" w:rsidTr="001C4F07">
        <w:tc>
          <w:tcPr>
            <w:tcW w:w="2547" w:type="dxa"/>
          </w:tcPr>
          <w:p w:rsidR="008A3DB0" w:rsidRDefault="008A3DB0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DB0">
              <w:rPr>
                <w:rFonts w:ascii="Times New Roman" w:hAnsi="Times New Roman" w:cs="Times New Roman"/>
                <w:sz w:val="24"/>
                <w:szCs w:val="24"/>
              </w:rPr>
              <w:t xml:space="preserve">орядок предоставления заявителям разъяснений положений объявления о проведении Отбора, даты начала и </w:t>
            </w:r>
            <w:r w:rsidRPr="008A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 срока такого предоставления</w:t>
            </w:r>
          </w:p>
        </w:tc>
        <w:tc>
          <w:tcPr>
            <w:tcW w:w="6798" w:type="dxa"/>
          </w:tcPr>
          <w:p w:rsidR="008A3DB0" w:rsidRPr="00C34EB8" w:rsidRDefault="0093568A" w:rsidP="00C34EB8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орган предоставляет заявителям разъяснения положений объявления о проведении Отбора, даты начала и окончания срока такого предоставления путем </w:t>
            </w:r>
            <w:r w:rsidR="00D132C4"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личных 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переговоров</w:t>
            </w:r>
            <w:r w:rsidR="00D132C4"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или при обращении по 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телефону 8 </w:t>
            </w:r>
            <w:r w:rsidR="00C34EB8" w:rsidRPr="00C34E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>34677</w:t>
            </w:r>
            <w:r w:rsidR="00C34EB8" w:rsidRPr="00C34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36900</w:t>
            </w:r>
            <w:r w:rsidR="00C34EB8" w:rsidRPr="00C3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доб. </w:t>
            </w:r>
            <w:r w:rsidR="00D132C4" w:rsidRPr="00C34EB8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  <w:r w:rsidRPr="00C3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DB0" w:rsidTr="001C4F07">
        <w:tc>
          <w:tcPr>
            <w:tcW w:w="2547" w:type="dxa"/>
          </w:tcPr>
          <w:p w:rsidR="008A3DB0" w:rsidRDefault="00E663B1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63B1">
              <w:rPr>
                <w:rFonts w:ascii="Times New Roman" w:hAnsi="Times New Roman" w:cs="Times New Roman"/>
                <w:sz w:val="24"/>
                <w:szCs w:val="24"/>
              </w:rPr>
              <w:t>рок, в течение которого заявители должны подписать договор (соглашение)</w:t>
            </w:r>
          </w:p>
        </w:tc>
        <w:tc>
          <w:tcPr>
            <w:tcW w:w="6798" w:type="dxa"/>
          </w:tcPr>
          <w:p w:rsidR="008A3DB0" w:rsidRDefault="00D132C4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C4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направления в адрес Уполномоченного органа договора о предоставлении субсидии организации составляет 5 календарных дней со дня получения договора.</w:t>
            </w:r>
          </w:p>
        </w:tc>
      </w:tr>
      <w:tr w:rsidR="00E663B1" w:rsidTr="001C4F07">
        <w:tc>
          <w:tcPr>
            <w:tcW w:w="2547" w:type="dxa"/>
          </w:tcPr>
          <w:p w:rsidR="00E663B1" w:rsidRDefault="00E663B1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63B1">
              <w:rPr>
                <w:rFonts w:ascii="Times New Roman" w:hAnsi="Times New Roman" w:cs="Times New Roman"/>
                <w:sz w:val="24"/>
                <w:szCs w:val="24"/>
              </w:rPr>
              <w:t>словия признания заявителей уклонившимися от заключения договора (соглашения)</w:t>
            </w:r>
          </w:p>
        </w:tc>
        <w:tc>
          <w:tcPr>
            <w:tcW w:w="6798" w:type="dxa"/>
          </w:tcPr>
          <w:p w:rsidR="00E663B1" w:rsidRDefault="00D10E61" w:rsidP="0083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1FF7" w:rsidRDefault="00831FF7" w:rsidP="00831FF7">
      <w:pPr>
        <w:rPr>
          <w:rFonts w:ascii="Times New Roman" w:hAnsi="Times New Roman" w:cs="Times New Roman"/>
          <w:sz w:val="24"/>
          <w:szCs w:val="24"/>
        </w:rPr>
      </w:pPr>
    </w:p>
    <w:sectPr w:rsidR="0083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64D"/>
    <w:multiLevelType w:val="hybridMultilevel"/>
    <w:tmpl w:val="F7F2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25F6"/>
    <w:multiLevelType w:val="hybridMultilevel"/>
    <w:tmpl w:val="1C149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C2"/>
    <w:rsid w:val="0005097D"/>
    <w:rsid w:val="000B5FAC"/>
    <w:rsid w:val="000C42B9"/>
    <w:rsid w:val="001C4F07"/>
    <w:rsid w:val="00234233"/>
    <w:rsid w:val="00257680"/>
    <w:rsid w:val="00285FC3"/>
    <w:rsid w:val="002B1996"/>
    <w:rsid w:val="002D083D"/>
    <w:rsid w:val="00376BC2"/>
    <w:rsid w:val="004F4FF0"/>
    <w:rsid w:val="00630A24"/>
    <w:rsid w:val="00710A13"/>
    <w:rsid w:val="0075114F"/>
    <w:rsid w:val="0077751B"/>
    <w:rsid w:val="00784B0E"/>
    <w:rsid w:val="007F3913"/>
    <w:rsid w:val="00824798"/>
    <w:rsid w:val="00831FF7"/>
    <w:rsid w:val="00846D5A"/>
    <w:rsid w:val="008A3DB0"/>
    <w:rsid w:val="008D1799"/>
    <w:rsid w:val="0093568A"/>
    <w:rsid w:val="009F1CF9"/>
    <w:rsid w:val="00AB3489"/>
    <w:rsid w:val="00B0717B"/>
    <w:rsid w:val="00B51E6A"/>
    <w:rsid w:val="00C34EB8"/>
    <w:rsid w:val="00C356FE"/>
    <w:rsid w:val="00CC69E1"/>
    <w:rsid w:val="00D10E61"/>
    <w:rsid w:val="00D132C4"/>
    <w:rsid w:val="00D83320"/>
    <w:rsid w:val="00DE51AB"/>
    <w:rsid w:val="00E048FE"/>
    <w:rsid w:val="00E167BB"/>
    <w:rsid w:val="00E33592"/>
    <w:rsid w:val="00E663B1"/>
    <w:rsid w:val="00F3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1DB4-765B-4740-B26A-066CA32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F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konda.ru/otbor-yu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h@admkonda.ru" TargetMode="External"/><Relationship Id="rId5" Type="http://schemas.openxmlformats.org/officeDocument/2006/relationships/hyperlink" Target="https://bankrot.fedresur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Модлая Елизавета Евгеньевна</dc:creator>
  <cp:keywords/>
  <dc:description/>
  <cp:lastModifiedBy>Жеребцова Мария Юрьевна</cp:lastModifiedBy>
  <cp:revision>25</cp:revision>
  <dcterms:created xsi:type="dcterms:W3CDTF">2023-09-15T08:43:00Z</dcterms:created>
  <dcterms:modified xsi:type="dcterms:W3CDTF">2024-04-25T08:46:00Z</dcterms:modified>
</cp:coreProperties>
</file>