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F178E7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178E7" w:rsidRDefault="009608A2" w:rsidP="0097068B">
            <w:pPr>
              <w:rPr>
                <w:color w:val="000000"/>
              </w:rPr>
            </w:pPr>
            <w:r w:rsidRPr="00F178E7">
              <w:rPr>
                <w:color w:val="000000"/>
              </w:rPr>
              <w:t xml:space="preserve">от </w:t>
            </w:r>
            <w:r w:rsidR="0097068B" w:rsidRPr="00F178E7">
              <w:rPr>
                <w:color w:val="000000"/>
              </w:rPr>
              <w:t>23</w:t>
            </w:r>
            <w:r w:rsidR="000152DF" w:rsidRPr="00F178E7">
              <w:rPr>
                <w:color w:val="000000"/>
              </w:rPr>
              <w:t xml:space="preserve"> </w:t>
            </w:r>
            <w:r w:rsidR="0097068B" w:rsidRPr="00F178E7">
              <w:rPr>
                <w:color w:val="000000"/>
              </w:rPr>
              <w:t>августа</w:t>
            </w:r>
            <w:r w:rsidR="00072B8B" w:rsidRPr="00F178E7">
              <w:rPr>
                <w:color w:val="000000"/>
              </w:rPr>
              <w:t xml:space="preserve"> </w:t>
            </w:r>
            <w:r w:rsidR="00F12F8E" w:rsidRPr="00F178E7">
              <w:t>2022</w:t>
            </w:r>
            <w:r w:rsidR="00072B8B" w:rsidRPr="00F178E7"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F178E7" w:rsidRDefault="00072B8B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F178E7" w:rsidRDefault="00072B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178E7" w:rsidRDefault="00072B8B" w:rsidP="00211623">
            <w:pPr>
              <w:ind w:right="-108"/>
              <w:jc w:val="right"/>
              <w:rPr>
                <w:color w:val="000000"/>
              </w:rPr>
            </w:pPr>
            <w:r w:rsidRPr="00F178E7">
              <w:rPr>
                <w:color w:val="000000"/>
              </w:rPr>
              <w:t xml:space="preserve">№ </w:t>
            </w:r>
            <w:r w:rsidR="00EE0443" w:rsidRPr="00F178E7">
              <w:rPr>
                <w:color w:val="000000"/>
              </w:rPr>
              <w:t>506</w:t>
            </w:r>
            <w:r w:rsidRPr="00F178E7">
              <w:rPr>
                <w:color w:val="000000"/>
              </w:rPr>
              <w:t>-р</w:t>
            </w:r>
          </w:p>
        </w:tc>
      </w:tr>
      <w:tr w:rsidR="00072B8B" w:rsidRPr="00F178E7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F178E7" w:rsidRDefault="00072B8B">
            <w:pPr>
              <w:rPr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F178E7" w:rsidRDefault="00072B8B">
            <w:pPr>
              <w:jc w:val="center"/>
              <w:rPr>
                <w:color w:val="000000"/>
              </w:rPr>
            </w:pPr>
            <w:proofErr w:type="gramStart"/>
            <w:r w:rsidRPr="00F178E7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F178E7" w:rsidRDefault="00072B8B">
            <w:pPr>
              <w:jc w:val="right"/>
              <w:rPr>
                <w:color w:val="000000"/>
              </w:rPr>
            </w:pPr>
          </w:p>
        </w:tc>
      </w:tr>
    </w:tbl>
    <w:p w:rsidR="0083071F" w:rsidRPr="00F178E7" w:rsidRDefault="0083071F" w:rsidP="0083071F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81DBA" w:rsidRPr="00F178E7" w:rsidTr="006F21F7">
        <w:tc>
          <w:tcPr>
            <w:tcW w:w="5778" w:type="dxa"/>
          </w:tcPr>
          <w:p w:rsidR="008A500C" w:rsidRPr="00F178E7" w:rsidRDefault="008A500C" w:rsidP="008A500C">
            <w:pPr>
              <w:tabs>
                <w:tab w:val="left" w:pos="4395"/>
              </w:tabs>
              <w:ind w:right="34"/>
            </w:pPr>
            <w:r w:rsidRPr="00F178E7">
              <w:t xml:space="preserve">О внесении изменений в распоряжение администрации Кондинского района </w:t>
            </w:r>
          </w:p>
          <w:p w:rsidR="006F21F7" w:rsidRDefault="008A500C" w:rsidP="006F21F7">
            <w:pPr>
              <w:tabs>
                <w:tab w:val="left" w:pos="4395"/>
              </w:tabs>
              <w:ind w:right="34"/>
            </w:pPr>
            <w:r w:rsidRPr="00F178E7">
              <w:t xml:space="preserve">от 20 августа 2019 года № 566-р «Об утверждении Плана мероприятий («дорожной карты») </w:t>
            </w:r>
          </w:p>
          <w:p w:rsidR="006F21F7" w:rsidRDefault="008A500C" w:rsidP="006F21F7">
            <w:pPr>
              <w:tabs>
                <w:tab w:val="left" w:pos="4395"/>
              </w:tabs>
              <w:ind w:right="34"/>
            </w:pPr>
            <w:r w:rsidRPr="00F178E7">
              <w:t xml:space="preserve">по содействию развитию конкуренции </w:t>
            </w:r>
          </w:p>
          <w:p w:rsidR="00381DBA" w:rsidRPr="00F178E7" w:rsidRDefault="008A500C" w:rsidP="006F21F7">
            <w:pPr>
              <w:tabs>
                <w:tab w:val="left" w:pos="4395"/>
              </w:tabs>
              <w:ind w:right="34"/>
            </w:pPr>
            <w:r w:rsidRPr="00F178E7">
              <w:t>в Кондинском районе»</w:t>
            </w:r>
          </w:p>
          <w:p w:rsidR="008A500C" w:rsidRPr="00F178E7" w:rsidRDefault="008A500C" w:rsidP="008A50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A500C" w:rsidRPr="00F178E7" w:rsidRDefault="008A500C" w:rsidP="008A500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8E7">
        <w:rPr>
          <w:rFonts w:ascii="Times New Roman" w:hAnsi="Times New Roman" w:cs="Times New Roman"/>
          <w:sz w:val="24"/>
          <w:szCs w:val="24"/>
          <w:lang w:eastAsia="en-US"/>
        </w:rPr>
        <w:t>В целях улучшения инвестиционного климата и развития конкуренции на территории Кондинского района</w:t>
      </w:r>
      <w:r w:rsidRPr="00F178E7">
        <w:rPr>
          <w:rFonts w:ascii="Times New Roman" w:hAnsi="Times New Roman" w:cs="Times New Roman"/>
          <w:sz w:val="24"/>
          <w:szCs w:val="24"/>
        </w:rPr>
        <w:t>:</w:t>
      </w:r>
    </w:p>
    <w:p w:rsidR="008A500C" w:rsidRPr="00F178E7" w:rsidRDefault="008A500C" w:rsidP="006F21F7">
      <w:pPr>
        <w:widowControl w:val="0"/>
        <w:autoSpaceDE w:val="0"/>
        <w:autoSpaceDN w:val="0"/>
        <w:adjustRightInd w:val="0"/>
        <w:ind w:firstLine="709"/>
        <w:jc w:val="both"/>
      </w:pPr>
      <w:r w:rsidRPr="00F178E7">
        <w:t xml:space="preserve">1. Внести в распоряжение администрации Кондинского района от 20 августа </w:t>
      </w:r>
      <w:r w:rsidR="006F21F7">
        <w:br/>
      </w:r>
      <w:r w:rsidRPr="00F178E7">
        <w:t>2019 года № 566-р «Об утверждении Плана мероприятий («дорожной карты») по содействию развитию конкуренции в Кондинском районе» следующие изменения:</w:t>
      </w:r>
    </w:p>
    <w:p w:rsidR="008A500C" w:rsidRPr="00F178E7" w:rsidRDefault="006F21F7" w:rsidP="006F21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приложении </w:t>
      </w:r>
      <w:r w:rsidR="008A500C" w:rsidRPr="00F178E7">
        <w:t>к распоряжению:</w:t>
      </w:r>
    </w:p>
    <w:p w:rsidR="008A500C" w:rsidRPr="00F178E7" w:rsidRDefault="008A500C" w:rsidP="006F21F7">
      <w:pPr>
        <w:widowControl w:val="0"/>
        <w:autoSpaceDE w:val="0"/>
        <w:autoSpaceDN w:val="0"/>
        <w:adjustRightInd w:val="0"/>
        <w:ind w:firstLine="709"/>
        <w:jc w:val="both"/>
      </w:pPr>
      <w:r w:rsidRPr="00F178E7">
        <w:t>1.1. Таблицу раздела I дополнить строками 26-39 следующего содержания:</w:t>
      </w:r>
    </w:p>
    <w:p w:rsidR="008A500C" w:rsidRPr="00F178E7" w:rsidRDefault="008A500C" w:rsidP="008A500C">
      <w:pPr>
        <w:widowControl w:val="0"/>
        <w:autoSpaceDE w:val="0"/>
        <w:autoSpaceDN w:val="0"/>
        <w:adjustRightInd w:val="0"/>
        <w:jc w:val="both"/>
      </w:pPr>
      <w:r w:rsidRPr="00F178E7"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1946"/>
        <w:gridCol w:w="1623"/>
        <w:gridCol w:w="1865"/>
        <w:gridCol w:w="755"/>
        <w:gridCol w:w="1421"/>
        <w:gridCol w:w="1711"/>
      </w:tblGrid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1C292B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1C292B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Описание проблемы,</w:t>
            </w:r>
          </w:p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на </w:t>
            </w:r>
            <w:proofErr w:type="gramStart"/>
            <w:r w:rsidRPr="001C292B">
              <w:rPr>
                <w:rFonts w:eastAsia="Calibri"/>
                <w:sz w:val="16"/>
                <w:szCs w:val="16"/>
              </w:rPr>
              <w:t>решение</w:t>
            </w:r>
            <w:proofErr w:type="gramEnd"/>
            <w:r w:rsidRPr="001C292B">
              <w:rPr>
                <w:rFonts w:eastAsia="Calibri"/>
                <w:sz w:val="16"/>
                <w:szCs w:val="16"/>
              </w:rPr>
              <w:t xml:space="preserve"> которой направлено мероприятие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Ключевое событие/результат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Срок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Вид документа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Исполнитель (орган, структурное подразделение администрации</w:t>
            </w:r>
          </w:p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Кондинского района)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9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26</w:t>
            </w:r>
            <w:r w:rsidR="006F21F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купли-продажи электроэнергии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26.1</w:t>
            </w:r>
            <w:r w:rsidR="006F21F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92B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информационно-консультативной помощи хозяйствующим субъектам, осуществляющим деятельность на рынке купли-продажи электроэнергии (мощности) на розничном рынке электрической энергии (мощности), в части муниципального имущества, находящегося в аренде субъектов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Комитет по управлению муниципальным имуществом</w:t>
            </w:r>
            <w:r w:rsidRPr="001C292B">
              <w:rPr>
                <w:rFonts w:eastAsia="Calibri"/>
                <w:sz w:val="16"/>
                <w:szCs w:val="16"/>
              </w:rPr>
              <w:t xml:space="preserve">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27</w:t>
            </w:r>
            <w:r w:rsidR="006F21F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социальных услуг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27.1</w:t>
            </w:r>
            <w:r w:rsidR="006F21F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jc w:val="both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Оказание информационно-консультативной поддержки социально ориентированным некоммерческим организациям,</w:t>
            </w:r>
            <w:r>
              <w:rPr>
                <w:sz w:val="16"/>
                <w:szCs w:val="16"/>
              </w:rPr>
              <w:t xml:space="preserve"> </w:t>
            </w:r>
            <w:r w:rsidRPr="001C292B">
              <w:rPr>
                <w:sz w:val="16"/>
                <w:szCs w:val="16"/>
              </w:rPr>
              <w:lastRenderedPageBreak/>
              <w:t>осуществляющих деятельность на рынке социальных услуг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>Недостаточное участие негосударственных (немуниципальных) организаций в предоставлении социальных услуг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Развитие сектора негосударственных (немуниципальных) организаций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30 декабря 2023 </w:t>
            </w:r>
            <w:r w:rsidRPr="001C292B">
              <w:rPr>
                <w:rFonts w:eastAsia="Calibri"/>
                <w:sz w:val="16"/>
                <w:szCs w:val="16"/>
              </w:rPr>
              <w:lastRenderedPageBreak/>
              <w:t>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 xml:space="preserve">Информация на официальном </w:t>
            </w:r>
            <w:r w:rsidR="006F21F7">
              <w:rPr>
                <w:rFonts w:eastAsia="Calibri"/>
                <w:sz w:val="16"/>
                <w:szCs w:val="16"/>
              </w:rPr>
              <w:t>сайте органов местного самоуправления Кондинского района Ханты-</w:t>
            </w:r>
            <w:r w:rsidR="006F21F7">
              <w:rPr>
                <w:rFonts w:eastAsia="Calibri"/>
                <w:sz w:val="16"/>
                <w:szCs w:val="16"/>
              </w:rPr>
              <w:lastRenderedPageBreak/>
              <w:t>Мансийского автономного округа – Югры</w:t>
            </w:r>
            <w:r w:rsidR="00834688">
              <w:rPr>
                <w:rFonts w:eastAsia="Calibri"/>
                <w:sz w:val="16"/>
                <w:szCs w:val="16"/>
              </w:rPr>
              <w:t xml:space="preserve"> (далее -</w:t>
            </w:r>
            <w:r w:rsidR="00834688" w:rsidRPr="001C292B">
              <w:rPr>
                <w:rFonts w:eastAsia="Calibri"/>
                <w:sz w:val="16"/>
                <w:szCs w:val="16"/>
              </w:rPr>
              <w:t xml:space="preserve"> </w:t>
            </w:r>
            <w:r w:rsidR="00834688">
              <w:rPr>
                <w:rFonts w:eastAsia="Calibri"/>
                <w:sz w:val="16"/>
                <w:szCs w:val="16"/>
              </w:rPr>
              <w:t>официальный сайт</w:t>
            </w:r>
            <w:r w:rsidR="00834688" w:rsidRPr="001C292B">
              <w:rPr>
                <w:rFonts w:eastAsia="Calibri"/>
                <w:sz w:val="16"/>
                <w:szCs w:val="16"/>
              </w:rPr>
              <w:t xml:space="preserve"> органов местного самоуправления</w:t>
            </w:r>
            <w:r w:rsidR="00834688">
              <w:rPr>
                <w:rFonts w:eastAsia="Calibri"/>
                <w:sz w:val="16"/>
                <w:szCs w:val="16"/>
              </w:rPr>
              <w:t>)</w:t>
            </w:r>
            <w:r w:rsidRPr="001C292B">
              <w:rPr>
                <w:rFonts w:eastAsia="Calibri"/>
                <w:sz w:val="16"/>
                <w:szCs w:val="16"/>
              </w:rPr>
              <w:t>,</w:t>
            </w:r>
          </w:p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>Управление образования администрации Кондинского района</w:t>
            </w:r>
            <w:r w:rsidR="00936A0E">
              <w:rPr>
                <w:rFonts w:eastAsia="Calibri"/>
                <w:sz w:val="16"/>
                <w:szCs w:val="16"/>
              </w:rPr>
              <w:t>,</w:t>
            </w:r>
          </w:p>
          <w:p w:rsidR="008A500C" w:rsidRPr="001C292B" w:rsidRDefault="008A500C" w:rsidP="006F21F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1C292B">
              <w:rPr>
                <w:rFonts w:eastAsia="Calibri"/>
                <w:sz w:val="16"/>
                <w:szCs w:val="16"/>
              </w:rPr>
              <w:t xml:space="preserve">управление культуры </w:t>
            </w:r>
            <w:r w:rsidRPr="00936A0E">
              <w:rPr>
                <w:rFonts w:eastAsia="Calibri"/>
                <w:sz w:val="16"/>
                <w:szCs w:val="16"/>
              </w:rPr>
              <w:t>администрации Кондинского района</w:t>
            </w:r>
            <w:r w:rsidR="006F21F7" w:rsidRPr="00936A0E">
              <w:rPr>
                <w:rFonts w:eastAsia="Calibri"/>
                <w:sz w:val="16"/>
                <w:szCs w:val="16"/>
              </w:rPr>
              <w:t>,</w:t>
            </w:r>
            <w:r w:rsidR="006F21F7">
              <w:rPr>
                <w:rFonts w:eastAsia="Calibri"/>
                <w:sz w:val="16"/>
                <w:szCs w:val="16"/>
              </w:rPr>
              <w:t xml:space="preserve"> </w:t>
            </w:r>
            <w:r w:rsidR="006F21F7">
              <w:rPr>
                <w:rFonts w:eastAsia="Calibri"/>
                <w:sz w:val="16"/>
                <w:szCs w:val="16"/>
              </w:rPr>
              <w:lastRenderedPageBreak/>
              <w:t>к</w:t>
            </w:r>
            <w:r w:rsidRPr="001C292B">
              <w:rPr>
                <w:rFonts w:eastAsia="Calibri"/>
                <w:sz w:val="16"/>
                <w:szCs w:val="16"/>
              </w:rPr>
              <w:t xml:space="preserve">омитет физической культуры и спорта администрации Кондинского района, </w:t>
            </w:r>
            <w:r w:rsidR="006F21F7">
              <w:rPr>
                <w:rFonts w:eastAsia="Calibri"/>
                <w:sz w:val="16"/>
                <w:szCs w:val="16"/>
              </w:rPr>
              <w:t>о</w:t>
            </w:r>
            <w:r w:rsidRPr="001C292B">
              <w:rPr>
                <w:rFonts w:eastAsia="Calibri"/>
                <w:sz w:val="16"/>
                <w:szCs w:val="16"/>
              </w:rPr>
              <w:t>тдел молодежной политики администрации Кондинского района, комитет экономического развития администрации Кондинского района</w:t>
            </w:r>
            <w:proofErr w:type="gramEnd"/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>28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28.1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</w:t>
            </w:r>
            <w:r w:rsidRPr="001C292B">
              <w:rPr>
                <w:sz w:val="16"/>
                <w:szCs w:val="16"/>
              </w:rPr>
              <w:t>по межмуниципальным маршрутам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34688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Информация на официальном сайте</w:t>
            </w:r>
            <w:r w:rsidR="008A500C" w:rsidRPr="001C292B">
              <w:rPr>
                <w:rFonts w:eastAsia="Calibri"/>
                <w:sz w:val="16"/>
                <w:szCs w:val="16"/>
              </w:rPr>
              <w:t xml:space="preserve"> органов местного самоуправления, 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29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производства бетона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29.1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92B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Низкий уровень конкуренции на рынке </w:t>
            </w:r>
            <w:r w:rsidRPr="001C292B">
              <w:rPr>
                <w:sz w:val="16"/>
                <w:szCs w:val="16"/>
              </w:rPr>
              <w:t>производства бетона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Развитие конкуренции на рынке </w:t>
            </w:r>
            <w:r w:rsidRPr="001C292B">
              <w:rPr>
                <w:sz w:val="16"/>
                <w:szCs w:val="16"/>
              </w:rPr>
              <w:t>производства бетона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  <w:r>
              <w:rPr>
                <w:rFonts w:eastAsia="Calibri"/>
                <w:sz w:val="16"/>
                <w:szCs w:val="16"/>
              </w:rPr>
              <w:t xml:space="preserve"> (в части предоставления </w:t>
            </w:r>
            <w:r w:rsidR="00834688">
              <w:rPr>
                <w:rFonts w:eastAsia="Calibri"/>
                <w:sz w:val="16"/>
                <w:szCs w:val="16"/>
              </w:rPr>
              <w:t>информации о мерах поддержки), к</w:t>
            </w:r>
            <w:r>
              <w:rPr>
                <w:rFonts w:eastAsia="Calibri"/>
                <w:sz w:val="16"/>
                <w:szCs w:val="16"/>
              </w:rPr>
              <w:t xml:space="preserve">омитет </w:t>
            </w:r>
            <w:r w:rsidRPr="001C292B">
              <w:rPr>
                <w:rFonts w:eastAsia="Calibri"/>
                <w:sz w:val="16"/>
                <w:szCs w:val="16"/>
              </w:rPr>
              <w:t>экономического развития администрации Кондинского района</w:t>
            </w:r>
            <w:r>
              <w:rPr>
                <w:rFonts w:eastAsia="Calibri"/>
                <w:sz w:val="16"/>
                <w:szCs w:val="16"/>
              </w:rPr>
              <w:t xml:space="preserve"> (в части стимулирования инвестиционной деятельности и защите капиталовложений)</w:t>
            </w:r>
            <w:proofErr w:type="gramEnd"/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оказания услуг по перевозке грузов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92B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информационно-консультативной поддержки хозяйствующим субъектам, осуществляющим деятельность по перевозке грузов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легкой промышленности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31.1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jc w:val="both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Оказание информационно-консультативной помощи хозяйствующим субъектам, осуществляющим деятельность на рынке легкой промышленности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30 </w:t>
            </w:r>
            <w:r w:rsidRPr="001C292B">
              <w:rPr>
                <w:rFonts w:eastAsia="Calibri"/>
                <w:sz w:val="16"/>
                <w:szCs w:val="16"/>
              </w:rPr>
              <w:lastRenderedPageBreak/>
              <w:t>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>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  <w:r>
              <w:rPr>
                <w:rFonts w:eastAsia="Calibri"/>
                <w:sz w:val="16"/>
                <w:szCs w:val="16"/>
              </w:rPr>
              <w:t xml:space="preserve"> (в части предоставления информации о мерах </w:t>
            </w:r>
            <w:r>
              <w:rPr>
                <w:rFonts w:eastAsia="Calibri"/>
                <w:sz w:val="16"/>
                <w:szCs w:val="16"/>
              </w:rPr>
              <w:lastRenderedPageBreak/>
              <w:t xml:space="preserve">поддержки), </w:t>
            </w:r>
            <w:r w:rsidR="00834688">
              <w:rPr>
                <w:rFonts w:eastAsia="Calibri"/>
                <w:sz w:val="16"/>
                <w:szCs w:val="16"/>
              </w:rPr>
              <w:t>к</w:t>
            </w:r>
            <w:r>
              <w:rPr>
                <w:rFonts w:eastAsia="Calibri"/>
                <w:sz w:val="16"/>
                <w:szCs w:val="16"/>
              </w:rPr>
              <w:t xml:space="preserve">омитет </w:t>
            </w:r>
            <w:r w:rsidRPr="001C292B">
              <w:rPr>
                <w:rFonts w:eastAsia="Calibri"/>
                <w:sz w:val="16"/>
                <w:szCs w:val="16"/>
              </w:rPr>
              <w:t>экономического развития администрации Кондинского района</w:t>
            </w:r>
            <w:r>
              <w:rPr>
                <w:rFonts w:eastAsia="Calibri"/>
                <w:sz w:val="16"/>
                <w:szCs w:val="16"/>
              </w:rPr>
              <w:t xml:space="preserve"> (в части стимулирования инвестиционной деятельности и защите капиталовложений)</w:t>
            </w:r>
            <w:proofErr w:type="gramEnd"/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>31.2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Оказание содействия предприятиям легкой</w:t>
            </w:r>
            <w:r>
              <w:rPr>
                <w:sz w:val="16"/>
                <w:szCs w:val="16"/>
              </w:rPr>
              <w:t xml:space="preserve"> </w:t>
            </w:r>
            <w:r w:rsidRPr="001C292B">
              <w:rPr>
                <w:sz w:val="16"/>
                <w:szCs w:val="16"/>
              </w:rPr>
              <w:t>промышленности по участию</w:t>
            </w:r>
            <w:r>
              <w:rPr>
                <w:sz w:val="16"/>
                <w:szCs w:val="16"/>
              </w:rPr>
              <w:t xml:space="preserve"> </w:t>
            </w:r>
            <w:r w:rsidRPr="001C292B">
              <w:rPr>
                <w:sz w:val="16"/>
                <w:szCs w:val="16"/>
              </w:rPr>
              <w:t>в выставках и (или) ярмарках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Выход на рынок Кондинского района хозяйствующих субъектов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Повышение экономической эффективности и конкурентоспособности хозяйствующих субъектов 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32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услуг в сфере культуры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32.1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92B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организационно-методической и информационно-консультативной помощи хозяйствующим субъектам, осуществляющим (планирующим осуществлять) деятельность на рынке услуг в сфере культуры, в том числе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C292B">
              <w:rPr>
                <w:rFonts w:ascii="Times New Roman" w:eastAsia="Calibri" w:hAnsi="Times New Roman" w:cs="Times New Roman"/>
                <w:sz w:val="16"/>
                <w:szCs w:val="16"/>
              </w:rPr>
              <w:t>о возможности получения мер муниципальной поддержки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Недостаточная информированность хозяйствующих субъектов, </w:t>
            </w:r>
            <w:proofErr w:type="gramStart"/>
            <w:r w:rsidRPr="001C292B">
              <w:rPr>
                <w:rFonts w:eastAsia="Calibri"/>
                <w:sz w:val="16"/>
                <w:szCs w:val="16"/>
              </w:rPr>
              <w:t>осуществляющим</w:t>
            </w:r>
            <w:proofErr w:type="gramEnd"/>
            <w:r w:rsidRPr="001C292B">
              <w:rPr>
                <w:rFonts w:eastAsia="Calibri"/>
                <w:sz w:val="16"/>
                <w:szCs w:val="16"/>
              </w:rPr>
              <w:t xml:space="preserve"> (планирующим осуществлять) деятельность на рынке услуг в сфере культуры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Управление культуры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32.2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92B">
              <w:rPr>
                <w:rFonts w:ascii="Times New Roman" w:eastAsia="Calibri" w:hAnsi="Times New Roman" w:cs="Times New Roman"/>
                <w:sz w:val="16"/>
                <w:szCs w:val="16"/>
              </w:rPr>
              <w:t>Информирование об организации и проведении культурно-массовых мероприятий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Выход на рынок Кондинского района хозяйствующих субъектов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экономической эффективности и конкурентоспособности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936A0E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Информация на официальном сайте</w:t>
            </w:r>
            <w:r w:rsidR="008A500C" w:rsidRPr="001C292B">
              <w:rPr>
                <w:rFonts w:eastAsia="Calibri"/>
                <w:sz w:val="16"/>
                <w:szCs w:val="16"/>
              </w:rPr>
              <w:t xml:space="preserve"> органов местного самоуправления, 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Управление культуры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33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туристских услуг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33.1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92B">
              <w:rPr>
                <w:rFonts w:ascii="Times New Roman" w:hAnsi="Times New Roman" w:cs="Times New Roman"/>
                <w:sz w:val="16"/>
                <w:szCs w:val="16"/>
              </w:rPr>
              <w:t>Информирование хозяйствующих субъектов о мерах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292B">
              <w:rPr>
                <w:rFonts w:ascii="Times New Roman" w:hAnsi="Times New Roman" w:cs="Times New Roman"/>
                <w:sz w:val="16"/>
                <w:szCs w:val="16"/>
              </w:rPr>
              <w:t>муниципальной поддержки на развитие внутреннего и въездного туризма</w:t>
            </w:r>
          </w:p>
          <w:p w:rsidR="008A500C" w:rsidRPr="001C292B" w:rsidRDefault="008A500C" w:rsidP="00936A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34688" w:rsidP="00834688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8A500C" w:rsidRPr="001C292B">
              <w:rPr>
                <w:rFonts w:eastAsia="Calibri"/>
                <w:sz w:val="16"/>
                <w:szCs w:val="16"/>
              </w:rPr>
              <w:t>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FFFFFF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33.2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suppressAutoHyphens/>
              <w:jc w:val="both"/>
              <w:rPr>
                <w:rFonts w:eastAsia="Calibri" w:cs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Ведение реестра туристских ресурсов и </w:t>
            </w:r>
            <w:r w:rsidRPr="001C292B">
              <w:rPr>
                <w:rFonts w:eastAsia="Calibri"/>
                <w:sz w:val="16"/>
                <w:szCs w:val="16"/>
              </w:rPr>
              <w:lastRenderedPageBreak/>
              <w:t>организаций туристской индустрии муниципального образования в открытом доступе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 xml:space="preserve">Недостаточное обеспечение </w:t>
            </w:r>
            <w:proofErr w:type="gramStart"/>
            <w:r w:rsidRPr="001C292B">
              <w:rPr>
                <w:rFonts w:eastAsia="Calibri"/>
                <w:sz w:val="16"/>
                <w:szCs w:val="16"/>
              </w:rPr>
              <w:lastRenderedPageBreak/>
              <w:t>прозрачности деятельности участников рынка</w:t>
            </w:r>
            <w:proofErr w:type="gramEnd"/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 xml:space="preserve">Повышение информированности </w:t>
            </w:r>
            <w:r w:rsidRPr="001C292B">
              <w:rPr>
                <w:rFonts w:eastAsia="Calibri"/>
                <w:sz w:val="16"/>
                <w:szCs w:val="16"/>
              </w:rPr>
              <w:lastRenderedPageBreak/>
              <w:t>населения об организациях туристской индустрии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 xml:space="preserve">30 декабря </w:t>
            </w:r>
            <w:r w:rsidRPr="001C292B">
              <w:rPr>
                <w:rFonts w:eastAsia="Calibri"/>
                <w:sz w:val="16"/>
                <w:szCs w:val="16"/>
              </w:rPr>
              <w:lastRenderedPageBreak/>
              <w:t>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34688" w:rsidP="00834688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lastRenderedPageBreak/>
              <w:t>И</w:t>
            </w:r>
            <w:r w:rsidR="008A500C" w:rsidRPr="001C292B">
              <w:rPr>
                <w:rFonts w:eastAsia="Calibri"/>
                <w:sz w:val="16"/>
                <w:szCs w:val="16"/>
              </w:rPr>
              <w:t xml:space="preserve">нформация в комитет </w:t>
            </w:r>
            <w:r w:rsidR="008A500C" w:rsidRPr="001C292B">
              <w:rPr>
                <w:rFonts w:eastAsia="Calibri"/>
                <w:sz w:val="16"/>
                <w:szCs w:val="16"/>
              </w:rPr>
              <w:lastRenderedPageBreak/>
              <w:t>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FFFFFF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 xml:space="preserve">Комитет несырьевого сектора экономики и </w:t>
            </w:r>
            <w:r w:rsidRPr="001C292B">
              <w:rPr>
                <w:rFonts w:eastAsia="Calibri"/>
                <w:sz w:val="16"/>
                <w:szCs w:val="16"/>
              </w:rPr>
              <w:lastRenderedPageBreak/>
              <w:t>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>34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сбора и заготовки пищевых лесных ресурсов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34.1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92B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организационно-методической и информационно-консультативной помощи хозяйствующим субъектам, осуществляющим (планирующим осуществлять) деятельность на рынке сбора и заготовки пищевых лесных ресурсов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34688" w:rsidP="00834688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8A500C" w:rsidRPr="001C292B">
              <w:rPr>
                <w:rFonts w:eastAsia="Calibri"/>
                <w:sz w:val="16"/>
                <w:szCs w:val="16"/>
              </w:rPr>
              <w:t>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34.2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jc w:val="both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Информирование хозяйствующих субъектов о возможности участия в региональных и межрегиональных выставках-ярмарках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Выход на рынок Кондинского района хозяйствующих субъектов</w:t>
            </w:r>
          </w:p>
          <w:p w:rsidR="008A500C" w:rsidRPr="001C292B" w:rsidRDefault="008A500C" w:rsidP="00F178E7">
            <w:pPr>
              <w:rPr>
                <w:rFonts w:eastAsia="Calibri"/>
                <w:sz w:val="16"/>
                <w:szCs w:val="16"/>
              </w:rPr>
            </w:pPr>
          </w:p>
          <w:p w:rsidR="008A500C" w:rsidRPr="001C292B" w:rsidRDefault="008A500C" w:rsidP="00F178E7">
            <w:pPr>
              <w:rPr>
                <w:rFonts w:eastAsia="Calibri"/>
                <w:sz w:val="16"/>
                <w:szCs w:val="16"/>
              </w:rPr>
            </w:pP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Повышение экономической эффективности и конкурентоспособности хозяйствующих субъектов 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34688" w:rsidP="00834688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8A500C" w:rsidRPr="001C292B">
              <w:rPr>
                <w:rFonts w:eastAsia="Calibri"/>
                <w:sz w:val="16"/>
                <w:szCs w:val="16"/>
              </w:rPr>
              <w:t>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35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оказания услуг по вывозу сточных вод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35.1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292B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информационно-консультативной помощи хозяйствующим субъектам, осуществляющим деятельность по вывозу сточных вод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36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оказания услуг по изготовлению, ремонту мебели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jc w:val="both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Оказание информационно-консультативной помощи хозяйствующим субъектам, осуществляющим деятельность на товарном рынке 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рынке, выход на рынок Кондинского района новых хозяйствующих субъектов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30 декабря </w:t>
            </w:r>
            <w:r w:rsidRPr="001C292B">
              <w:rPr>
                <w:rFonts w:eastAsia="Calibri"/>
                <w:sz w:val="16"/>
                <w:szCs w:val="16"/>
              </w:rPr>
              <w:lastRenderedPageBreak/>
              <w:t>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936A0E" w:rsidP="00936A0E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lastRenderedPageBreak/>
              <w:t>И</w:t>
            </w:r>
            <w:r w:rsidR="008A500C" w:rsidRPr="001C292B">
              <w:rPr>
                <w:rFonts w:eastAsia="Calibri"/>
                <w:sz w:val="16"/>
                <w:szCs w:val="16"/>
              </w:rPr>
              <w:t>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>37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электромонтажных работ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37.1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936A0E" w:rsidP="00936A0E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8A500C" w:rsidRPr="001C292B">
              <w:rPr>
                <w:rFonts w:eastAsia="Calibri"/>
                <w:sz w:val="16"/>
                <w:szCs w:val="16"/>
              </w:rPr>
              <w:t>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8E3ED8">
              <w:rPr>
                <w:rFonts w:eastAsia="Calibri"/>
                <w:sz w:val="16"/>
                <w:szCs w:val="16"/>
              </w:rPr>
              <w:t>Управление капитального строительства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38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Рынок пищевой промышленности 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38.1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jc w:val="both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Оказание информационно-консультативной помощи хозяйствующим субъектам, осуществляющим деятельность на товарном рынке 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38.2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Оказание содействия предприятиям пищевой промышленности по участию</w:t>
            </w:r>
            <w:r>
              <w:rPr>
                <w:sz w:val="16"/>
                <w:szCs w:val="16"/>
              </w:rPr>
              <w:t xml:space="preserve"> </w:t>
            </w:r>
            <w:r w:rsidRPr="001C292B">
              <w:rPr>
                <w:sz w:val="16"/>
                <w:szCs w:val="16"/>
              </w:rPr>
              <w:t>в выставках и (или) ярмарках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Выход на рынок Кондинского района хозяйствующих субъектов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Повышение экономической эффективности и конкурентоспособности хозяйствующих субъектов 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39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50" w:type="pct"/>
            <w:gridSpan w:val="6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сферы обслуживания</w:t>
            </w:r>
          </w:p>
        </w:tc>
      </w:tr>
      <w:tr w:rsidR="008A500C" w:rsidRPr="001C292B" w:rsidTr="006F21F7">
        <w:trPr>
          <w:trHeight w:val="68"/>
        </w:trPr>
        <w:tc>
          <w:tcPr>
            <w:tcW w:w="25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39.1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015" w:type="pct"/>
            <w:shd w:val="clear" w:color="auto" w:fill="auto"/>
          </w:tcPr>
          <w:p w:rsidR="008A500C" w:rsidRPr="001C292B" w:rsidRDefault="008A500C" w:rsidP="00936A0E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81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940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Повышение информированности хозяйствующих субъектов</w:t>
            </w:r>
          </w:p>
        </w:tc>
        <w:tc>
          <w:tcPr>
            <w:tcW w:w="411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2022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2023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2024 года,</w:t>
            </w:r>
          </w:p>
          <w:p w:rsidR="008A500C" w:rsidRPr="001C292B" w:rsidRDefault="008A500C" w:rsidP="00F1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 декабря 2025 года</w:t>
            </w:r>
          </w:p>
        </w:tc>
        <w:tc>
          <w:tcPr>
            <w:tcW w:w="689" w:type="pct"/>
            <w:shd w:val="clear" w:color="auto" w:fill="auto"/>
          </w:tcPr>
          <w:p w:rsidR="008A500C" w:rsidRPr="001C292B" w:rsidRDefault="00834688" w:rsidP="00834688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И</w:t>
            </w:r>
            <w:r w:rsidR="008A500C" w:rsidRPr="001C292B">
              <w:rPr>
                <w:rFonts w:eastAsia="Calibri"/>
                <w:sz w:val="16"/>
                <w:szCs w:val="16"/>
              </w:rPr>
              <w:t>нформация в комитет экономического развития администрации Кондинского района</w:t>
            </w:r>
          </w:p>
        </w:tc>
        <w:tc>
          <w:tcPr>
            <w:tcW w:w="87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</w:tbl>
    <w:p w:rsidR="008A500C" w:rsidRPr="00F178E7" w:rsidRDefault="008A500C" w:rsidP="008A500C">
      <w:pPr>
        <w:widowControl w:val="0"/>
        <w:autoSpaceDE w:val="0"/>
        <w:autoSpaceDN w:val="0"/>
        <w:adjustRightInd w:val="0"/>
        <w:ind w:left="720"/>
        <w:jc w:val="right"/>
      </w:pPr>
      <w:r w:rsidRPr="00F178E7">
        <w:t>».</w:t>
      </w:r>
    </w:p>
    <w:p w:rsidR="008A500C" w:rsidRPr="00F178E7" w:rsidRDefault="00F178E7" w:rsidP="00F178E7">
      <w:pPr>
        <w:widowControl w:val="0"/>
        <w:autoSpaceDE w:val="0"/>
        <w:autoSpaceDN w:val="0"/>
        <w:adjustRightInd w:val="0"/>
        <w:ind w:firstLine="709"/>
        <w:jc w:val="both"/>
      </w:pPr>
      <w:r w:rsidRPr="00F178E7">
        <w:t>1.2.</w:t>
      </w:r>
      <w:r>
        <w:t xml:space="preserve"> </w:t>
      </w:r>
      <w:r w:rsidR="008A500C" w:rsidRPr="00F178E7">
        <w:t xml:space="preserve">Таблицу раздела </w:t>
      </w:r>
      <w:r w:rsidR="008A500C" w:rsidRPr="00F178E7">
        <w:rPr>
          <w:lang w:val="en-US"/>
        </w:rPr>
        <w:t>VII</w:t>
      </w:r>
      <w:r w:rsidR="008A500C" w:rsidRPr="00F178E7">
        <w:t xml:space="preserve"> дополнить строками 26-39 следующего содержания:</w:t>
      </w:r>
    </w:p>
    <w:p w:rsidR="008A500C" w:rsidRPr="00F178E7" w:rsidRDefault="008A500C" w:rsidP="008A500C">
      <w:pPr>
        <w:widowControl w:val="0"/>
        <w:autoSpaceDE w:val="0"/>
        <w:autoSpaceDN w:val="0"/>
        <w:adjustRightInd w:val="0"/>
      </w:pPr>
      <w:r w:rsidRPr="00F178E7"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2853"/>
        <w:gridCol w:w="1031"/>
        <w:gridCol w:w="883"/>
        <w:gridCol w:w="895"/>
        <w:gridCol w:w="873"/>
        <w:gridCol w:w="883"/>
        <w:gridCol w:w="1879"/>
      </w:tblGrid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1C292B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1C292B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Наименование ключевого показателя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Единицы измерения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2024 год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2025 год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Исполнитель (орган, структурное подразделение администрации Кондинского района)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26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купли-продажи электроэнергии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26.1.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Комитет по управлению муниципальным имуществом</w:t>
            </w:r>
            <w:r w:rsidRPr="001C292B">
              <w:rPr>
                <w:rFonts w:eastAsia="Calibri"/>
                <w:sz w:val="16"/>
                <w:szCs w:val="16"/>
              </w:rPr>
              <w:t xml:space="preserve">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27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социальных услуг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27.1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Доля СОНКО от общего их числа, включенных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C292B">
              <w:rPr>
                <w:rFonts w:eastAsia="Calibri"/>
                <w:sz w:val="16"/>
                <w:szCs w:val="16"/>
              </w:rPr>
              <w:t>в Реестр СОНКО,</w:t>
            </w:r>
            <w:r w:rsidRPr="001C292B">
              <w:rPr>
                <w:sz w:val="16"/>
                <w:szCs w:val="16"/>
              </w:rPr>
              <w:t xml:space="preserve"> оказывающих услуги населению в социальной сфере</w:t>
            </w:r>
          </w:p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экономического развития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28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28.1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 xml:space="preserve">Доля услуг (работ) по перевозке пассажиров автомобильным транспортом </w:t>
            </w:r>
            <w:r w:rsidRPr="001C292B">
              <w:rPr>
                <w:sz w:val="16"/>
                <w:szCs w:val="16"/>
              </w:rPr>
              <w:t>по межмуниципальным маршрутам регулярных перевозок</w:t>
            </w:r>
            <w:r w:rsidRPr="001C292B">
              <w:rPr>
                <w:rFonts w:eastAsia="Calibri"/>
                <w:sz w:val="16"/>
                <w:szCs w:val="16"/>
              </w:rPr>
              <w:t xml:space="preserve">, оказанных (выполненных) организациями частной формы собственности 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29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производства бетона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29.1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оказания услуг по перевозке грузов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30.1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в сфере оказания услуг по перевозке грузов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легкой промышленности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31.1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both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32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услуг в сфере культуры</w:t>
            </w:r>
          </w:p>
        </w:tc>
      </w:tr>
      <w:tr w:rsidR="008A500C" w:rsidRPr="005E1E99" w:rsidTr="00F178E7">
        <w:trPr>
          <w:trHeight w:val="68"/>
        </w:trPr>
        <w:tc>
          <w:tcPr>
            <w:tcW w:w="284" w:type="pct"/>
            <w:shd w:val="clear" w:color="auto" w:fill="FFFFFF"/>
          </w:tcPr>
          <w:p w:rsidR="008A500C" w:rsidRPr="005E1E99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5E1E99">
              <w:rPr>
                <w:rFonts w:eastAsia="Calibri"/>
                <w:sz w:val="16"/>
                <w:szCs w:val="16"/>
              </w:rPr>
              <w:t>32.1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FFFFFF"/>
          </w:tcPr>
          <w:p w:rsidR="008A500C" w:rsidRPr="005E1E99" w:rsidRDefault="008A500C" w:rsidP="00F178E7">
            <w:pPr>
              <w:rPr>
                <w:sz w:val="16"/>
                <w:szCs w:val="16"/>
              </w:rPr>
            </w:pPr>
            <w:r w:rsidRPr="005E1E99">
              <w:rPr>
                <w:sz w:val="16"/>
                <w:szCs w:val="16"/>
              </w:rPr>
              <w:t>Увеличение числа культурно-массовых мероприятий в учреждениях культурно-досугового типа (КДУ)</w:t>
            </w:r>
          </w:p>
        </w:tc>
        <w:tc>
          <w:tcPr>
            <w:tcW w:w="523" w:type="pct"/>
            <w:shd w:val="clear" w:color="auto" w:fill="FFFFFF"/>
          </w:tcPr>
          <w:p w:rsidR="008A500C" w:rsidRPr="005E1E99" w:rsidRDefault="008A500C" w:rsidP="00F178E7">
            <w:pPr>
              <w:jc w:val="center"/>
              <w:rPr>
                <w:sz w:val="16"/>
                <w:szCs w:val="16"/>
              </w:rPr>
            </w:pPr>
            <w:r w:rsidRPr="005E1E99">
              <w:rPr>
                <w:sz w:val="16"/>
                <w:szCs w:val="16"/>
              </w:rPr>
              <w:t>единиц</w:t>
            </w:r>
          </w:p>
        </w:tc>
        <w:tc>
          <w:tcPr>
            <w:tcW w:w="448" w:type="pct"/>
            <w:shd w:val="clear" w:color="auto" w:fill="FFFFFF"/>
          </w:tcPr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E99">
              <w:rPr>
                <w:rFonts w:ascii="Times New Roman" w:hAnsi="Times New Roman"/>
                <w:sz w:val="16"/>
                <w:szCs w:val="16"/>
              </w:rPr>
              <w:t>6 400</w:t>
            </w:r>
          </w:p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FFFFFF"/>
          </w:tcPr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E99">
              <w:rPr>
                <w:rFonts w:ascii="Times New Roman" w:hAnsi="Times New Roman"/>
                <w:sz w:val="16"/>
                <w:szCs w:val="16"/>
              </w:rPr>
              <w:t>6 425</w:t>
            </w:r>
          </w:p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pct"/>
            <w:shd w:val="clear" w:color="auto" w:fill="FFFFFF"/>
          </w:tcPr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E99">
              <w:rPr>
                <w:rFonts w:ascii="Times New Roman" w:hAnsi="Times New Roman"/>
                <w:sz w:val="16"/>
                <w:szCs w:val="16"/>
              </w:rPr>
              <w:t>6 450</w:t>
            </w:r>
          </w:p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FFFFFF"/>
          </w:tcPr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E99">
              <w:rPr>
                <w:rFonts w:ascii="Times New Roman" w:hAnsi="Times New Roman"/>
                <w:sz w:val="16"/>
                <w:szCs w:val="16"/>
              </w:rPr>
              <w:t>6 500</w:t>
            </w:r>
          </w:p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500C" w:rsidRPr="005E1E99" w:rsidRDefault="008A500C" w:rsidP="00F178E7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pct"/>
            <w:shd w:val="clear" w:color="auto" w:fill="FFFFFF"/>
          </w:tcPr>
          <w:p w:rsidR="008A500C" w:rsidRPr="005E1E99" w:rsidRDefault="008A500C" w:rsidP="00834688">
            <w:pPr>
              <w:pStyle w:val="a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E99">
              <w:rPr>
                <w:rFonts w:ascii="Times New Roman" w:hAnsi="Times New Roman"/>
                <w:sz w:val="16"/>
                <w:szCs w:val="16"/>
              </w:rPr>
              <w:t xml:space="preserve">Управление культуры администрации Кондинского района, главы городских и сельских поселений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Кондинского </w:t>
            </w:r>
            <w:r w:rsidRPr="005E1E99"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</w:tr>
      <w:tr w:rsidR="008A500C" w:rsidRPr="00841055" w:rsidTr="00F178E7">
        <w:trPr>
          <w:trHeight w:val="68"/>
        </w:trPr>
        <w:tc>
          <w:tcPr>
            <w:tcW w:w="284" w:type="pct"/>
            <w:shd w:val="clear" w:color="auto" w:fill="FFFFFF"/>
          </w:tcPr>
          <w:p w:rsidR="008A500C" w:rsidRPr="00841055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41055">
              <w:rPr>
                <w:rFonts w:eastAsia="Calibri"/>
                <w:sz w:val="16"/>
                <w:szCs w:val="16"/>
              </w:rPr>
              <w:t>33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FFFFFF"/>
          </w:tcPr>
          <w:p w:rsidR="008A500C" w:rsidRPr="00841055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41055">
              <w:rPr>
                <w:sz w:val="16"/>
                <w:szCs w:val="16"/>
              </w:rPr>
              <w:t>Рынок туристских услуг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FFFFFF"/>
          </w:tcPr>
          <w:p w:rsidR="008A500C" w:rsidRPr="00841055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41055">
              <w:rPr>
                <w:rFonts w:eastAsia="Calibri"/>
                <w:sz w:val="16"/>
                <w:szCs w:val="16"/>
              </w:rPr>
              <w:t>33.1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FFFFFF"/>
          </w:tcPr>
          <w:p w:rsidR="008A500C" w:rsidRPr="00841055" w:rsidRDefault="008A500C" w:rsidP="00F178E7">
            <w:pPr>
              <w:rPr>
                <w:sz w:val="16"/>
                <w:szCs w:val="16"/>
              </w:rPr>
            </w:pPr>
            <w:r w:rsidRPr="00841055">
              <w:rPr>
                <w:sz w:val="16"/>
                <w:szCs w:val="16"/>
              </w:rPr>
              <w:t xml:space="preserve">Число посетителей </w:t>
            </w:r>
            <w:proofErr w:type="gramStart"/>
            <w:r w:rsidRPr="00841055">
              <w:rPr>
                <w:sz w:val="16"/>
                <w:szCs w:val="16"/>
              </w:rPr>
              <w:t>внутреннего</w:t>
            </w:r>
            <w:proofErr w:type="gramEnd"/>
            <w:r w:rsidRPr="00841055">
              <w:rPr>
                <w:sz w:val="16"/>
                <w:szCs w:val="16"/>
              </w:rPr>
              <w:t xml:space="preserve"> </w:t>
            </w:r>
          </w:p>
          <w:p w:rsidR="008A500C" w:rsidRPr="00841055" w:rsidRDefault="008A500C" w:rsidP="00F178E7">
            <w:pPr>
              <w:rPr>
                <w:sz w:val="16"/>
                <w:szCs w:val="16"/>
              </w:rPr>
            </w:pPr>
            <w:r w:rsidRPr="00841055">
              <w:rPr>
                <w:sz w:val="16"/>
                <w:szCs w:val="16"/>
              </w:rPr>
              <w:t>и въездного туризма на территории Кондинского района</w:t>
            </w:r>
          </w:p>
        </w:tc>
        <w:tc>
          <w:tcPr>
            <w:tcW w:w="523" w:type="pct"/>
            <w:shd w:val="clear" w:color="auto" w:fill="FFFFFF"/>
          </w:tcPr>
          <w:p w:rsidR="008A500C" w:rsidRPr="00841055" w:rsidRDefault="008A500C" w:rsidP="00F178E7">
            <w:pPr>
              <w:jc w:val="center"/>
              <w:rPr>
                <w:sz w:val="16"/>
                <w:szCs w:val="16"/>
              </w:rPr>
            </w:pPr>
            <w:r w:rsidRPr="00841055">
              <w:rPr>
                <w:sz w:val="16"/>
                <w:szCs w:val="16"/>
              </w:rPr>
              <w:t>тыс. чел.</w:t>
            </w:r>
          </w:p>
        </w:tc>
        <w:tc>
          <w:tcPr>
            <w:tcW w:w="448" w:type="pct"/>
            <w:shd w:val="clear" w:color="auto" w:fill="FFFFFF"/>
          </w:tcPr>
          <w:p w:rsidR="008A500C" w:rsidRPr="00841055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41055">
              <w:rPr>
                <w:rFonts w:eastAsia="Calibri"/>
                <w:sz w:val="16"/>
                <w:szCs w:val="16"/>
              </w:rPr>
              <w:t>10 500</w:t>
            </w:r>
          </w:p>
        </w:tc>
        <w:tc>
          <w:tcPr>
            <w:tcW w:w="454" w:type="pct"/>
            <w:shd w:val="clear" w:color="auto" w:fill="FFFFFF"/>
          </w:tcPr>
          <w:p w:rsidR="008A500C" w:rsidRPr="00841055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41055">
              <w:rPr>
                <w:rFonts w:eastAsia="Calibri"/>
                <w:sz w:val="16"/>
                <w:szCs w:val="16"/>
              </w:rPr>
              <w:t>11 500</w:t>
            </w:r>
          </w:p>
        </w:tc>
        <w:tc>
          <w:tcPr>
            <w:tcW w:w="443" w:type="pct"/>
            <w:shd w:val="clear" w:color="auto" w:fill="FFFFFF"/>
          </w:tcPr>
          <w:p w:rsidR="008A500C" w:rsidRPr="00841055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41055">
              <w:rPr>
                <w:rFonts w:eastAsia="Calibri"/>
                <w:sz w:val="16"/>
                <w:szCs w:val="16"/>
              </w:rPr>
              <w:t>12 000</w:t>
            </w:r>
          </w:p>
        </w:tc>
        <w:tc>
          <w:tcPr>
            <w:tcW w:w="448" w:type="pct"/>
            <w:shd w:val="clear" w:color="auto" w:fill="FFFFFF"/>
          </w:tcPr>
          <w:p w:rsidR="008A500C" w:rsidRPr="00841055" w:rsidRDefault="008A500C" w:rsidP="00F178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41055">
              <w:rPr>
                <w:rFonts w:eastAsia="Calibri"/>
                <w:sz w:val="16"/>
                <w:szCs w:val="16"/>
              </w:rPr>
              <w:t>13 000</w:t>
            </w:r>
          </w:p>
        </w:tc>
        <w:tc>
          <w:tcPr>
            <w:tcW w:w="953" w:type="pct"/>
            <w:shd w:val="clear" w:color="auto" w:fill="FFFFFF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841055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34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сбора и заготовки пищевых лесных ресурсов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34.1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на рынке сбора заготовки пищевых лесных ресурсов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35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оказания услуг по вывозу сточных вод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35.1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на рынке оказания услуг по вывозу сточных вод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36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оказания услуг по изготовлению, ремонту мебели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36.1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на рынке оказания услуг по изготовлению, ремонту мебели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37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электромонтажных работ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lastRenderedPageBreak/>
              <w:t>37.1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на рынке электромонтажных работ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="00834688">
              <w:rPr>
                <w:rFonts w:eastAsia="Calibri"/>
                <w:sz w:val="16"/>
                <w:szCs w:val="16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38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пищевой промышленности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38.1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на рынке пищевой промышленности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39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716" w:type="pct"/>
            <w:gridSpan w:val="7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Рынок сферы обслуживания</w:t>
            </w:r>
          </w:p>
        </w:tc>
      </w:tr>
      <w:tr w:rsidR="008A500C" w:rsidRPr="001C292B" w:rsidTr="00F178E7">
        <w:trPr>
          <w:trHeight w:val="68"/>
        </w:trPr>
        <w:tc>
          <w:tcPr>
            <w:tcW w:w="28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39.1</w:t>
            </w:r>
            <w:r w:rsidR="0083468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:rsidR="008A500C" w:rsidRPr="001C292B" w:rsidRDefault="008A500C" w:rsidP="00F178E7">
            <w:pPr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>Доля организаций частной формы собственности на рынке сферы обслуживания</w:t>
            </w:r>
          </w:p>
        </w:tc>
        <w:tc>
          <w:tcPr>
            <w:tcW w:w="523" w:type="pct"/>
            <w:shd w:val="clear" w:color="auto" w:fill="auto"/>
          </w:tcPr>
          <w:p w:rsidR="008A500C" w:rsidRPr="001C292B" w:rsidRDefault="008A500C" w:rsidP="00F178E7">
            <w:pPr>
              <w:jc w:val="center"/>
              <w:rPr>
                <w:sz w:val="16"/>
                <w:szCs w:val="16"/>
              </w:rPr>
            </w:pPr>
            <w:r w:rsidRPr="001C292B">
              <w:rPr>
                <w:sz w:val="16"/>
                <w:szCs w:val="16"/>
              </w:rPr>
              <w:t xml:space="preserve"> процент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54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3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448" w:type="pct"/>
            <w:shd w:val="clear" w:color="auto" w:fill="auto"/>
          </w:tcPr>
          <w:p w:rsidR="008A500C" w:rsidRPr="001C292B" w:rsidRDefault="008A500C" w:rsidP="00F178E7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953" w:type="pct"/>
            <w:shd w:val="clear" w:color="auto" w:fill="auto"/>
          </w:tcPr>
          <w:p w:rsidR="008A500C" w:rsidRPr="001C292B" w:rsidRDefault="008A500C" w:rsidP="00834688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1C292B">
              <w:rPr>
                <w:rFonts w:eastAsia="Calibri"/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</w:tbl>
    <w:p w:rsidR="008A500C" w:rsidRPr="00F178E7" w:rsidRDefault="008A500C" w:rsidP="008A500C">
      <w:pPr>
        <w:widowControl w:val="0"/>
        <w:autoSpaceDE w:val="0"/>
        <w:autoSpaceDN w:val="0"/>
        <w:adjustRightInd w:val="0"/>
        <w:jc w:val="right"/>
      </w:pPr>
      <w:r w:rsidRPr="00F178E7">
        <w:t>».</w:t>
      </w:r>
    </w:p>
    <w:p w:rsidR="008A500C" w:rsidRPr="00F178E7" w:rsidRDefault="008A500C" w:rsidP="008A500C">
      <w:pPr>
        <w:ind w:firstLine="708"/>
        <w:jc w:val="both"/>
      </w:pPr>
      <w:r w:rsidRPr="00F178E7">
        <w:t>2. Распоряжение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A500C" w:rsidRPr="00F178E7" w:rsidRDefault="008A500C" w:rsidP="008A500C">
      <w:pPr>
        <w:jc w:val="both"/>
      </w:pPr>
    </w:p>
    <w:p w:rsidR="00F3181C" w:rsidRPr="00F178E7" w:rsidRDefault="00F3181C" w:rsidP="00072B8B">
      <w:pPr>
        <w:jc w:val="both"/>
      </w:pPr>
    </w:p>
    <w:p w:rsidR="0083071F" w:rsidRPr="00F178E7" w:rsidRDefault="0083071F" w:rsidP="00072B8B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F178E7" w:rsidTr="00211623">
        <w:tc>
          <w:tcPr>
            <w:tcW w:w="3907" w:type="dxa"/>
            <w:hideMark/>
          </w:tcPr>
          <w:p w:rsidR="00072B8B" w:rsidRPr="00F178E7" w:rsidRDefault="00072B8B">
            <w:proofErr w:type="gramStart"/>
            <w:r w:rsidRPr="00F178E7">
              <w:t>Исполняющий</w:t>
            </w:r>
            <w:proofErr w:type="gramEnd"/>
            <w:r w:rsidRPr="00F178E7">
              <w:t xml:space="preserve"> обязанности </w:t>
            </w:r>
          </w:p>
          <w:p w:rsidR="00072B8B" w:rsidRPr="00F178E7" w:rsidRDefault="00072B8B">
            <w:pPr>
              <w:autoSpaceDE w:val="0"/>
              <w:autoSpaceDN w:val="0"/>
              <w:adjustRightInd w:val="0"/>
            </w:pPr>
            <w:r w:rsidRPr="00F178E7">
              <w:t>главы района</w:t>
            </w:r>
          </w:p>
        </w:tc>
        <w:tc>
          <w:tcPr>
            <w:tcW w:w="1896" w:type="dxa"/>
          </w:tcPr>
          <w:p w:rsidR="00072B8B" w:rsidRPr="00F178E7" w:rsidRDefault="00072B8B">
            <w:pPr>
              <w:autoSpaceDE w:val="0"/>
              <w:autoSpaceDN w:val="0"/>
              <w:adjustRightInd w:val="0"/>
              <w:jc w:val="center"/>
            </w:pPr>
          </w:p>
          <w:p w:rsidR="00072B8B" w:rsidRPr="00F178E7" w:rsidRDefault="00072B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4" w:type="dxa"/>
          </w:tcPr>
          <w:p w:rsidR="00072B8B" w:rsidRPr="00F178E7" w:rsidRDefault="00072B8B">
            <w:pPr>
              <w:autoSpaceDE w:val="0"/>
              <w:autoSpaceDN w:val="0"/>
              <w:adjustRightInd w:val="0"/>
              <w:jc w:val="right"/>
            </w:pPr>
          </w:p>
          <w:p w:rsidR="00072B8B" w:rsidRPr="00F178E7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</w:pPr>
            <w:proofErr w:type="spellStart"/>
            <w:r w:rsidRPr="00F178E7"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F178E7" w:rsidRDefault="00F178E7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  <w:bookmarkStart w:id="0" w:name="_GoBack"/>
      <w:bookmarkEnd w:id="0"/>
    </w:p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F10CE">
        <w:rPr>
          <w:color w:val="000000"/>
          <w:sz w:val="16"/>
          <w:szCs w:val="16"/>
        </w:rPr>
        <w:t>нк документов/Распоряжения 2022</w:t>
      </w:r>
    </w:p>
    <w:sectPr w:rsidR="0083071F" w:rsidSect="009E3E85">
      <w:headerReference w:type="default" r:id="rId10"/>
      <w:headerReference w:type="first" r:id="rId11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88" w:rsidRDefault="00834688">
      <w:r>
        <w:separator/>
      </w:r>
    </w:p>
  </w:endnote>
  <w:endnote w:type="continuationSeparator" w:id="0">
    <w:p w:rsidR="00834688" w:rsidRDefault="0083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88" w:rsidRDefault="00834688">
      <w:r>
        <w:separator/>
      </w:r>
    </w:p>
  </w:footnote>
  <w:footnote w:type="continuationSeparator" w:id="0">
    <w:p w:rsidR="00834688" w:rsidRDefault="0083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834688" w:rsidRDefault="00834688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9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88" w:rsidRDefault="00834688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6C1CDA"/>
    <w:multiLevelType w:val="multilevel"/>
    <w:tmpl w:val="4B78A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6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4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26DB8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37B0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3C68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5F1A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58A"/>
    <w:rsid w:val="006D2680"/>
    <w:rsid w:val="006D3D9A"/>
    <w:rsid w:val="006D48C7"/>
    <w:rsid w:val="006D5DD6"/>
    <w:rsid w:val="006D736B"/>
    <w:rsid w:val="006D7FFC"/>
    <w:rsid w:val="006E01F3"/>
    <w:rsid w:val="006E0240"/>
    <w:rsid w:val="006E0E23"/>
    <w:rsid w:val="006E18BE"/>
    <w:rsid w:val="006E57DB"/>
    <w:rsid w:val="006F1C50"/>
    <w:rsid w:val="006F21F7"/>
    <w:rsid w:val="006F2CC0"/>
    <w:rsid w:val="006F3141"/>
    <w:rsid w:val="006F3B3D"/>
    <w:rsid w:val="006F4087"/>
    <w:rsid w:val="006F42B0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6A6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216D"/>
    <w:rsid w:val="008334D8"/>
    <w:rsid w:val="00833D33"/>
    <w:rsid w:val="00833FC3"/>
    <w:rsid w:val="00834688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225"/>
    <w:rsid w:val="00895FC3"/>
    <w:rsid w:val="00897FCB"/>
    <w:rsid w:val="008A0C2D"/>
    <w:rsid w:val="008A42DE"/>
    <w:rsid w:val="008A4D4C"/>
    <w:rsid w:val="008A500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884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A0E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068B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27A1D"/>
    <w:rsid w:val="00A3038F"/>
    <w:rsid w:val="00A32879"/>
    <w:rsid w:val="00A342E1"/>
    <w:rsid w:val="00A36D13"/>
    <w:rsid w:val="00A375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31D2"/>
    <w:rsid w:val="00C44AB9"/>
    <w:rsid w:val="00C465CD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02FA"/>
    <w:rsid w:val="00C914CF"/>
    <w:rsid w:val="00C9254B"/>
    <w:rsid w:val="00C93992"/>
    <w:rsid w:val="00C9528C"/>
    <w:rsid w:val="00C9735B"/>
    <w:rsid w:val="00C97414"/>
    <w:rsid w:val="00C97969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1003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0443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178E7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7">
    <w:name w:val="Balloon Text"/>
    <w:basedOn w:val="a"/>
    <w:link w:val="af8"/>
    <w:rsid w:val="00C34F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34F4A"/>
    <w:rPr>
      <w:rFonts w:ascii="Tahoma" w:hAnsi="Tahoma" w:cs="Tahoma"/>
      <w:sz w:val="16"/>
      <w:szCs w:val="16"/>
    </w:rPr>
  </w:style>
  <w:style w:type="character" w:styleId="af9">
    <w:name w:val="Strong"/>
    <w:qFormat/>
    <w:rsid w:val="00C83598"/>
    <w:rPr>
      <w:b/>
      <w:bCs/>
    </w:rPr>
  </w:style>
  <w:style w:type="character" w:customStyle="1" w:styleId="af6">
    <w:name w:val="Без интервала Знак"/>
    <w:link w:val="af5"/>
    <w:uiPriority w:val="1"/>
    <w:locked/>
    <w:rsid w:val="008A50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B384-AF90-457F-878A-0861B411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2041</Words>
  <Characters>15839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2022-08-23T08:57:00Z</cp:lastPrinted>
  <dcterms:created xsi:type="dcterms:W3CDTF">2022-08-23T06:57:00Z</dcterms:created>
  <dcterms:modified xsi:type="dcterms:W3CDTF">2022-08-23T08:57:00Z</dcterms:modified>
</cp:coreProperties>
</file>