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F8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="000B51E7">
        <w:rPr>
          <w:rFonts w:ascii="Times New Roman" w:hAnsi="Times New Roman"/>
          <w:sz w:val="24"/>
          <w:szCs w:val="24"/>
        </w:rPr>
        <w:t xml:space="preserve"> </w:t>
      </w:r>
      <w:r w:rsidRPr="002B632B">
        <w:rPr>
          <w:rFonts w:ascii="Times New Roman" w:hAnsi="Times New Roman"/>
          <w:sz w:val="24"/>
          <w:szCs w:val="24"/>
        </w:rPr>
        <w:t xml:space="preserve">к решению </w:t>
      </w:r>
    </w:p>
    <w:p w:rsidR="00B94EED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 xml:space="preserve">Думы Кондинского района </w:t>
      </w:r>
    </w:p>
    <w:p w:rsidR="003C5A90" w:rsidRPr="002B632B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 xml:space="preserve"> от </w:t>
      </w:r>
      <w:r w:rsidR="00B94EED">
        <w:rPr>
          <w:rFonts w:ascii="Times New Roman" w:hAnsi="Times New Roman"/>
          <w:sz w:val="24"/>
          <w:szCs w:val="24"/>
        </w:rPr>
        <w:t>15.05.2020</w:t>
      </w:r>
      <w:r w:rsidRPr="002B632B">
        <w:rPr>
          <w:rFonts w:ascii="Times New Roman" w:hAnsi="Times New Roman"/>
          <w:sz w:val="24"/>
          <w:szCs w:val="24"/>
        </w:rPr>
        <w:t xml:space="preserve"> №</w:t>
      </w:r>
      <w:r w:rsidR="00B94EED">
        <w:rPr>
          <w:rFonts w:ascii="Times New Roman" w:hAnsi="Times New Roman"/>
          <w:sz w:val="24"/>
          <w:szCs w:val="24"/>
        </w:rPr>
        <w:t>642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4EED" w:rsidRDefault="00B94EED" w:rsidP="00B30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B94EED" w:rsidRPr="00B94EED" w:rsidRDefault="00B94EED" w:rsidP="00B30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EED">
        <w:rPr>
          <w:b/>
          <w:sz w:val="28"/>
          <w:szCs w:val="28"/>
        </w:rPr>
        <w:t>Информацию об исполнении Плана мероприятий по реализации наказов избирателей в 2019 году, данных депутатам Думы Кондинского района пятого созыва</w:t>
      </w:r>
      <w:r w:rsidRPr="00B94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0ECF" w:rsidRPr="00ED291D" w:rsidRDefault="00B30ECF" w:rsidP="00B30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568"/>
        <w:gridCol w:w="142"/>
        <w:gridCol w:w="1951"/>
        <w:gridCol w:w="34"/>
        <w:gridCol w:w="2409"/>
        <w:gridCol w:w="2410"/>
        <w:gridCol w:w="1843"/>
        <w:gridCol w:w="5953"/>
      </w:tblGrid>
      <w:tr w:rsidR="00B30ECF" w:rsidRPr="00ED291D" w:rsidTr="004B3F2A">
        <w:trPr>
          <w:gridBefore w:val="1"/>
          <w:wBefore w:w="14" w:type="dxa"/>
          <w:trHeight w:val="470"/>
        </w:trPr>
        <w:tc>
          <w:tcPr>
            <w:tcW w:w="710" w:type="dxa"/>
            <w:gridSpan w:val="2"/>
            <w:shd w:val="clear" w:color="auto" w:fill="DDD9C3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985" w:type="dxa"/>
            <w:gridSpan w:val="2"/>
            <w:shd w:val="clear" w:color="auto" w:fill="DDD9C3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Сфера деятельности, содержание наказа</w:t>
            </w:r>
          </w:p>
        </w:tc>
        <w:tc>
          <w:tcPr>
            <w:tcW w:w="2409" w:type="dxa"/>
            <w:shd w:val="clear" w:color="auto" w:fill="DDD9C3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Наказ депутату</w:t>
            </w:r>
          </w:p>
        </w:tc>
        <w:tc>
          <w:tcPr>
            <w:tcW w:w="2410" w:type="dxa"/>
            <w:shd w:val="clear" w:color="auto" w:fill="DDD9C3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Ответственный заместитель главы администрации Кондинского района или глава городского и сельского поселения</w:t>
            </w:r>
          </w:p>
        </w:tc>
        <w:tc>
          <w:tcPr>
            <w:tcW w:w="1843" w:type="dxa"/>
            <w:shd w:val="clear" w:color="auto" w:fill="DDD9C3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Ответственный исполнитель за исполнение наказа</w:t>
            </w:r>
          </w:p>
        </w:tc>
        <w:tc>
          <w:tcPr>
            <w:tcW w:w="5953" w:type="dxa"/>
            <w:shd w:val="clear" w:color="auto" w:fill="DDD9C3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Информация о мероприятиях, направленных на исполнение наказа</w:t>
            </w:r>
          </w:p>
        </w:tc>
      </w:tr>
      <w:tr w:rsidR="00B30ECF" w:rsidRPr="00ED291D" w:rsidTr="004B3F2A">
        <w:trPr>
          <w:gridBefore w:val="1"/>
          <w:wBefore w:w="14" w:type="dxa"/>
          <w:trHeight w:val="68"/>
        </w:trPr>
        <w:tc>
          <w:tcPr>
            <w:tcW w:w="710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30ECF" w:rsidRPr="00ED291D" w:rsidTr="004B3F2A">
        <w:trPr>
          <w:gridBefore w:val="1"/>
          <w:wBefore w:w="14" w:type="dxa"/>
          <w:trHeight w:val="68"/>
        </w:trPr>
        <w:tc>
          <w:tcPr>
            <w:tcW w:w="15310" w:type="dxa"/>
            <w:gridSpan w:val="8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1. Жилищно-коммунальное хозяйство</w:t>
            </w:r>
          </w:p>
        </w:tc>
      </w:tr>
      <w:tr w:rsidR="00B30ECF" w:rsidRPr="00ED291D" w:rsidTr="004B3F2A">
        <w:trPr>
          <w:gridBefore w:val="1"/>
          <w:wBefore w:w="14" w:type="dxa"/>
          <w:trHeight w:val="70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Ликвидация несанкционированной свалки за пгт. Мортка</w:t>
            </w:r>
          </w:p>
        </w:tc>
        <w:tc>
          <w:tcPr>
            <w:tcW w:w="2409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Наталья Николаевна Шахторина Избирательный округ № 10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(пгт. Мортка улицы: Строителей, Чайкиной, Кошевого, Туркенича, Тюленина, Земнухова, Шевцовой, Громовой, Таежная, Ленина, Новикова, Привокзальная, Путейская, Пушкина. Переулки: Ленина, Пушкина, Спортивный, Подстанция)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А.А.Яковлев,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Разработан проект рекультивации свалки пгт. Мортка, стоимость работ по рекультивации составляет 32 851,442 тыс.рублей. В связи с отсутствием финансовых средств в бюджете муниципального образования Кондинский район администрацией Кондинского района  регулярно направляются заявки в Департамент экологии Ханты-Мансийского округа – Югры на включение мероприятий  по рекультивации свалки в целевую программу автономного округа «Обеспечение экологической безопасности Ханты-Мансийского автономного округа – Югры на 2016-2020 годы», для выделения субсидии из бюджета автономного округа на рекультивацию несанкционированных объектов размещения отходов.</w:t>
            </w:r>
          </w:p>
        </w:tc>
      </w:tr>
      <w:tr w:rsidR="00B30ECF" w:rsidRPr="00ED291D" w:rsidTr="004B3F2A">
        <w:trPr>
          <w:gridBefore w:val="1"/>
          <w:wBefore w:w="14" w:type="dxa"/>
          <w:trHeight w:val="80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Строительство кольцевого водопровода</w:t>
            </w:r>
          </w:p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Оборудование места для купания</w:t>
            </w:r>
          </w:p>
        </w:tc>
        <w:tc>
          <w:tcPr>
            <w:tcW w:w="2409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Александр Александрович Худяков Избирательный округ №13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(пгт. Куминский улицы: Комарова, Гагарина, Станционная, Центральная, Майоровская, Космонавтов, Школьная, Есенина. Переулок Вокзальный)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А.А.Яковлев,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B3F2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Для строительства хозяйственно-питьевого водопровода с закольцовкой микрорайона «Железнодорожный»   пгт. Куминский необходимо включить данный объект в окружную адресную инвестиционную программу. Для включения объекта в окружную адресную инвестиционную программу необходима разработка, государственная экспертиза, ценовая экспертиза проектно-сметной документации, ориентировочная стоимость данных мероприятий составляет 3 000 тыс. руб.. В настоящее время решается вопрос о выделении финансовых средств на разработку проектно-сметной документации для  строительства хозяйственно-питьевого водопровода с закольцовкой микрорайона «Железнодорожный» пгт. Куминский.</w:t>
            </w:r>
          </w:p>
        </w:tc>
      </w:tr>
      <w:tr w:rsidR="00B30ECF" w:rsidRPr="00ED291D" w:rsidTr="004B3F2A">
        <w:trPr>
          <w:gridBefore w:val="1"/>
          <w:wBefore w:w="14" w:type="dxa"/>
          <w:trHeight w:val="1851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Реализация программы «Чистая вода» на территории избирательного округа</w:t>
            </w:r>
          </w:p>
        </w:tc>
        <w:tc>
          <w:tcPr>
            <w:tcW w:w="2409" w:type="dxa"/>
            <w:vMerge w:val="restart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Галина Михайловна Иванова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18,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(п. Лиственичный,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п. Ягодный, НПС Ягодное,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п.Дальний)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А.А.Яковлев,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Частично выполнено. В работе.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В п. Лиственичный в 2017 году осуществлен монтаж и запуск локальных очистных сооружений в работу, что позволило обеспечить жителей п. Лиственичный чистой водой.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Для  дальнейшей работы по обеспечению остальных населенных пунктов чистой водой на территории избирательного округа необходимо проведение собрания граждан администрацией с.п. Леуши по вопросу целесообразности установки локальных очистных сооружений в населенных пунктах с.п. Леуши с разъяснением того, что фактическая себестоимость чистой питьевой воды существенна. При положительном решении граждан населенных пунктов с.п. Леуши работа по обеспечению чистой водой с.п. Леуши будет продолжена.</w:t>
            </w:r>
          </w:p>
        </w:tc>
      </w:tr>
      <w:tr w:rsidR="00B30ECF" w:rsidRPr="00ED291D" w:rsidTr="004B3F2A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Благоустройство дорог в </w:t>
            </w:r>
          </w:p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п. Лиственичный</w:t>
            </w:r>
          </w:p>
        </w:tc>
        <w:tc>
          <w:tcPr>
            <w:tcW w:w="2409" w:type="dxa"/>
            <w:vMerge/>
            <w:vAlign w:val="center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Глава сельского поселения Леуши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Леуши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30ECF" w:rsidRPr="00ED291D" w:rsidRDefault="00B30ECF" w:rsidP="004B3F2A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Благоустройство ведется в течении года (грейдирование, мелкий ремонт, обустройство канав).</w:t>
            </w:r>
          </w:p>
          <w:p w:rsidR="00B30ECF" w:rsidRPr="00ED291D" w:rsidRDefault="00B30ECF" w:rsidP="004B3F2A">
            <w:pPr>
              <w:pStyle w:val="1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На территории сп.Леуши (п.Лиственичный) проведен ремонт дороги местного значения общей площадью 1040 кв.м.</w:t>
            </w:r>
          </w:p>
          <w:tbl>
            <w:tblPr>
              <w:tblW w:w="54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38"/>
              <w:gridCol w:w="1417"/>
              <w:gridCol w:w="2694"/>
            </w:tblGrid>
            <w:tr w:rsidR="00B30ECF" w:rsidRPr="00ED291D" w:rsidTr="004B3F2A">
              <w:tc>
                <w:tcPr>
                  <w:tcW w:w="1338" w:type="dxa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 улицы</w:t>
                  </w:r>
                </w:p>
              </w:tc>
              <w:tc>
                <w:tcPr>
                  <w:tcW w:w="1417" w:type="dxa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Протяженность </w:t>
                  </w:r>
                </w:p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 (кв.м.)</w:t>
                  </w:r>
                </w:p>
              </w:tc>
              <w:tc>
                <w:tcPr>
                  <w:tcW w:w="2694" w:type="dxa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Вид работ</w:t>
                  </w:r>
                </w:p>
              </w:tc>
            </w:tr>
            <w:tr w:rsidR="00B30ECF" w:rsidRPr="00ED291D" w:rsidTr="004B3F2A">
              <w:tc>
                <w:tcPr>
                  <w:tcW w:w="5449" w:type="dxa"/>
                  <w:gridSpan w:val="3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п.Лиственичный </w:t>
                  </w:r>
                </w:p>
              </w:tc>
            </w:tr>
            <w:tr w:rsidR="00B30ECF" w:rsidRPr="00ED291D" w:rsidTr="004B3F2A">
              <w:tc>
                <w:tcPr>
                  <w:tcW w:w="1338" w:type="dxa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ул.Кооперативная</w:t>
                  </w:r>
                </w:p>
              </w:tc>
              <w:tc>
                <w:tcPr>
                  <w:tcW w:w="1417" w:type="dxa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1040</w:t>
                  </w:r>
                </w:p>
              </w:tc>
              <w:tc>
                <w:tcPr>
                  <w:tcW w:w="2694" w:type="dxa"/>
                  <w:vMerge w:val="restart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Ремонт участка внутрипоселковой дороги</w:t>
                  </w:r>
                </w:p>
              </w:tc>
            </w:tr>
          </w:tbl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ECF" w:rsidRPr="00ED291D" w:rsidTr="004B3F2A">
        <w:trPr>
          <w:gridBefore w:val="1"/>
          <w:wBefore w:w="14" w:type="dxa"/>
          <w:trHeight w:val="1048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пешеходного моста через р.Учинья на д. Мыс, строительство участка дороги в твердом покрытии от главной дороги до д.Мыс</w:t>
            </w:r>
          </w:p>
        </w:tc>
        <w:tc>
          <w:tcPr>
            <w:tcW w:w="2409" w:type="dxa"/>
            <w:vMerge w:val="restart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Татьяна Дмитриевна Конева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19,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(п.Половинка)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А.А.Немзоров,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глава сельского поселения Половинка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Половинка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Согласно муниципальному контракту в 2018 году акционерным обществом «Государственная компания «Северавтодор» произведены работы по ремонту дороги на улице Учинская на сумму 952262 руб. Финансирование строительства нового пешеходного моста в 2019 году не предусмотрено.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ECF" w:rsidRPr="00ED291D" w:rsidTr="004B3F2A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Организация централизованного водоснабжения</w:t>
            </w:r>
          </w:p>
        </w:tc>
        <w:tc>
          <w:tcPr>
            <w:tcW w:w="2409" w:type="dxa"/>
            <w:vMerge/>
            <w:vAlign w:val="center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А.А.Яковлев,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На объекты капитального строительства ВОС на 200 куб./сут. в с. Леуши и ВОС на 300 куб./сут. в с. Болчары проектная и рабочая документация имеется в полном объеме, подтверждена положительным заключением государственной экспертизы и положительным заключением о проверке достоверности определения сметной стоимости. Строительство данных объектов капитального строительства включено в адресную инвестиционную программу Ханты-Мансийского автономного округа – Югры и государственную программу Ханты-Мансийского автономного округа – Югры "Развитие жилищно-коммунального комплекса и повышение энергетической эффективности в Ханты-Мансийском автономном округе – Югре на 2016 – 2020 годы": ВОС на 200 куб/сут в с. Леуши  на 2023 год, строительство объекта капитального строительства ВОС на 300 куб/сут в с. Болчары на 2022 год.</w:t>
            </w:r>
          </w:p>
        </w:tc>
      </w:tr>
      <w:tr w:rsidR="00B30ECF" w:rsidRPr="00ED291D" w:rsidTr="004B3F2A">
        <w:trPr>
          <w:gridBefore w:val="1"/>
          <w:wBefore w:w="14" w:type="dxa"/>
          <w:trHeight w:val="541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409" w:type="dxa"/>
            <w:vMerge/>
            <w:vAlign w:val="center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А.А.Немзоров,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глава сельского поселения Половинка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Половинка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 w:cs="Times New Roman"/>
                <w:b/>
                <w:sz w:val="16"/>
                <w:szCs w:val="16"/>
              </w:rPr>
              <w:t>В работе.</w:t>
            </w:r>
          </w:p>
          <w:p w:rsidR="00B30ECF" w:rsidRPr="00ED291D" w:rsidRDefault="00B30ECF" w:rsidP="004B3F2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В связи с дефицитом бюджета сельского поселения Половинка, по мере поступления денежных средств  в бюджет сельского поселения Половинка будут планироваться работы по благоустройству.</w:t>
            </w:r>
          </w:p>
          <w:p w:rsidR="00B30ECF" w:rsidRPr="00ED291D" w:rsidRDefault="00B30ECF" w:rsidP="004B3F2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В 2018 году за счет средств бюджета Кондинского района произведено строительство сквера в капитальном исполнении на центральной площади п.Половинка.</w:t>
            </w:r>
          </w:p>
        </w:tc>
      </w:tr>
      <w:tr w:rsidR="00B30ECF" w:rsidRPr="00ED291D" w:rsidTr="004B3F2A">
        <w:trPr>
          <w:gridBefore w:val="1"/>
          <w:wBefore w:w="14" w:type="dxa"/>
          <w:trHeight w:val="987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Укрепление береговой линии в </w:t>
            </w:r>
          </w:p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с. Ямки и в д. Юмас на набережных улицах</w:t>
            </w:r>
          </w:p>
        </w:tc>
        <w:tc>
          <w:tcPr>
            <w:tcW w:w="2409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Вадим Викторович Бабанаков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12,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(с. Ямки д. Юмас)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С.А.Боенко,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заместитель главы Кондинского района, курирующий вопросы управления архитектуры 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Управление гражданской защиты населения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В 2011 году специализированной организацией ООО «Стройгеопроект» (входит в группу компаний «Арктик-Энерджи») в рамках исполнения государственного контракта (от 14.06.2011 года № 98) проведено обследование водозащитных сооружений в населенных пунктах Ханты-Мансийского автономного округа – Югры с целью комплексной оценки состояния защиты населенных пунктов автономного округа. В частности были обследованы с.Ямки и д.Юмас на предмет разрушения береговой линии. По результатам обследования даны рекомендации, а именно: строительство водозащитного сооружения экономически нецелесообразно; переселить жителей из зоны обрушения береговой линии; вести наблюдения за уровнем воды в паводковый период.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     На основании вышеизложенного вопрос по укреплению берега реки Конда в с.Ямки и д.Юмас на сегодняшний день не рассматривается, в связи с отсутствием средств на реализацию данных проектов и экономической нецелесообразностью.</w:t>
            </w:r>
          </w:p>
          <w:p w:rsidR="00B30ECF" w:rsidRPr="0057424E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     Вместе с тем принято решение по переселению граждан, дома которых попадают в зону абразии (разрушения) береговой линии. Мероприятия по переселению будут реализовываться в соответствии с постановлением Правительства Ханты-Мансийского автономного округа – Югры №75-п от 7 марта 2019 года «О внесении изменений в постановление Правительства Ханты-Мансийского автономного округа – Югры от 5 октября 2018 года № 346-п «О государственной программе Ханты-Мансийского автономного округа – Югры «Развитие жилищной сферы», в рамках мероприятия муниципальной программы «Обеспечение доступным и комфортным жильем жителей Кондинского района на 2019-2025 годы и на период до 2030 года» утвержденным постановлением администрации Кондинского района №2109 от 26 октября 2018 года, предусмотрено согласно пункта 2 порядка предоставления субсидий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переселения граждан из жилых домов, находящихся в зоне подтопления и (или) в зоне береговой линии, подверженной абразии.</w:t>
            </w:r>
            <w:r w:rsidRPr="00ED2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0ECF" w:rsidRPr="00ED291D" w:rsidTr="004B3F2A">
        <w:trPr>
          <w:gridBefore w:val="1"/>
          <w:wBefore w:w="14" w:type="dxa"/>
          <w:trHeight w:val="136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Обеспечение водой (питьевой и технической) жителей п. Мулымья </w:t>
            </w:r>
          </w:p>
        </w:tc>
        <w:tc>
          <w:tcPr>
            <w:tcW w:w="2409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Татьяна Васильевна Сильнягина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21,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(д. Ушья, п. Мулымья)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А.А.Яковлев,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5953" w:type="dxa"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Для строительства хозяйственно-питьевого водопровода и локальных очистных сооружений в п. Мулымья   необходимо включить данный объект в окружную адресную инвестиционную программу. Для включения объекта в окружную адресную инвестиционную программу необходима разработка, государственная экспертиза, ценовая экспертиза проектно-сметной документации, что требует вложения знацительных финансовых средств. В настоящее время решается вопрос о выделении финансовых средств на разработку проектно-сметной документации для  строительства хозяйственно-питьевого водопровода и локальных очистных сооружений в п. Мулымья.       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</w:tc>
      </w:tr>
      <w:tr w:rsidR="00B30ECF" w:rsidRPr="00ED291D" w:rsidTr="004B3F2A">
        <w:trPr>
          <w:gridBefore w:val="1"/>
          <w:wBefore w:w="14" w:type="dxa"/>
          <w:trHeight w:val="68"/>
        </w:trPr>
        <w:tc>
          <w:tcPr>
            <w:tcW w:w="15310" w:type="dxa"/>
            <w:gridSpan w:val="8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2. Социальная сфера</w:t>
            </w:r>
          </w:p>
        </w:tc>
      </w:tr>
      <w:tr w:rsidR="00B30ECF" w:rsidRPr="00ED291D" w:rsidTr="004B3F2A">
        <w:trPr>
          <w:gridBefore w:val="1"/>
          <w:wBefore w:w="14" w:type="dxa"/>
          <w:trHeight w:val="2763"/>
        </w:trPr>
        <w:tc>
          <w:tcPr>
            <w:tcW w:w="568" w:type="dxa"/>
            <w:noWrap/>
            <w:hideMark/>
          </w:tcPr>
          <w:p w:rsidR="00B30ECF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спортивно-культурного центра</w:t>
            </w:r>
          </w:p>
        </w:tc>
        <w:tc>
          <w:tcPr>
            <w:tcW w:w="2443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Лариса Ивановна Аскерова Избирательный округ № 2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(пгт.Кондинское улицы: Рыбников, Ломоносова, Гастелло, Некрасова, Заводская, Лермонтова, Титова, Горького, Фрунзе, Жданова, Северная, 40 лет Победы, Гагарина с №21 и до конца, Декабристов, Электриков, Советская, Связистов, Пуртова, Кирова, Набережная, Матросова, Мира, Перова, Первомайская, Энгельса, Ленина, 40 лет Октября. Переулки: Пушкинский, Ленинский)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А.А.Мухин,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Комитет физической культуры и спорта администрации Кондинского района, Управление культуры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Наказ не выполнен.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20"/>
              </w:rPr>
              <w:t xml:space="preserve">Строительство данного объекта муниципальной программой «Развитие физической культуры и спорта в Кондинском районе на 2019-2025 годы и на период до 2030 года» не предусмотрено. </w:t>
            </w:r>
            <w:r w:rsidRPr="00ED291D">
              <w:rPr>
                <w:rFonts w:ascii="Times New Roman" w:hAnsi="Times New Roman"/>
                <w:sz w:val="16"/>
              </w:rPr>
              <w:t>Строительство данного объекта будет возможно при финансировании за счет средств окружного бюджета, так как реализация за счет бюджета муниципального образования Кондинский район невозможна в связи с дефицитом бюджета. На сегодняшний день данный объект программами Ханты-Мансийского автономного округа так же не предусмотрен.</w:t>
            </w:r>
          </w:p>
        </w:tc>
      </w:tr>
      <w:tr w:rsidR="00B30ECF" w:rsidRPr="00ED291D" w:rsidTr="004B3F2A">
        <w:trPr>
          <w:gridBefore w:val="1"/>
          <w:wBefore w:w="14" w:type="dxa"/>
          <w:trHeight w:val="1554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спортивного зала в п. Лиственичный</w:t>
            </w:r>
          </w:p>
        </w:tc>
        <w:tc>
          <w:tcPr>
            <w:tcW w:w="2443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Галина Михайловна Иванова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18,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(п. Лиственичный,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п. Ягодный, НПС Ягодное,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п. Дальний)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А.А.Мухин,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ED291D">
              <w:rPr>
                <w:rFonts w:ascii="Times New Roman" w:hAnsi="Times New Roman"/>
                <w:b/>
                <w:sz w:val="16"/>
                <w:szCs w:val="20"/>
              </w:rPr>
              <w:t>Наказ не выполнен.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20"/>
              </w:rPr>
              <w:t>Строительство данного объекта муниципальной программой «Развитие физической культуры и спорта в Кондинском районе на 2019-2025 годы и на период до 2030 года» не предусмотрено.</w:t>
            </w:r>
          </w:p>
        </w:tc>
      </w:tr>
      <w:tr w:rsidR="00B30ECF" w:rsidRPr="00ED291D" w:rsidTr="004B3F2A">
        <w:trPr>
          <w:gridBefore w:val="1"/>
          <w:wBefore w:w="14" w:type="dxa"/>
          <w:trHeight w:val="1306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дома культуры (пгт. Луговой)</w:t>
            </w:r>
          </w:p>
        </w:tc>
        <w:tc>
          <w:tcPr>
            <w:tcW w:w="2443" w:type="dxa"/>
            <w:gridSpan w:val="2"/>
            <w:vMerge w:val="restart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Эмилия Максимовна Нохова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Одномандатный избирательный округ № 16, п.Шугур, с.Карым,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(пгт.Луговой улицы: 40 лет Победы, Береговая, Авиаторов, Горького, Ленина с № 1 по 9, Калинина, Кирова с 1 по 19, 40 лет Октября с 1 по 21)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А.А.Мухин,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Управление культуры и молодежной политики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Культурно-досуговый комплекс пгт. Луговой размещен в здании бывшей средней общеобразовательной школы.</w:t>
            </w:r>
          </w:p>
        </w:tc>
      </w:tr>
      <w:tr w:rsidR="00B30ECF" w:rsidRPr="00ED291D" w:rsidTr="004B3F2A">
        <w:trPr>
          <w:gridBefore w:val="1"/>
          <w:gridAfter w:val="3"/>
          <w:wBefore w:w="14" w:type="dxa"/>
          <w:wAfter w:w="10206" w:type="dxa"/>
          <w:trHeight w:val="68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д.Шугур</w:t>
            </w:r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30ECF" w:rsidRPr="00ED291D" w:rsidTr="004B3F2A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спортивно-досугового центра</w:t>
            </w:r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А.А.Мухин,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D291D">
              <w:rPr>
                <w:rFonts w:ascii="Times New Roman" w:hAnsi="Times New Roman"/>
                <w:b/>
                <w:sz w:val="16"/>
              </w:rPr>
              <w:t>Наказ не выполнен.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20"/>
              </w:rPr>
              <w:t>Строительство данного объекта муниципальной программой «Развитие физической культуры и спорта в Кондинском районе на 2019-2025 годы и на период до 2030 года» не предусмотрено.</w:t>
            </w:r>
          </w:p>
        </w:tc>
      </w:tr>
      <w:tr w:rsidR="00B30ECF" w:rsidRPr="00ED291D" w:rsidTr="004B3F2A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второй очереди лагеря МБУ ДОД оздоровительно-образовательный (профильный) центр «Юбилейный»</w:t>
            </w:r>
          </w:p>
        </w:tc>
        <w:tc>
          <w:tcPr>
            <w:tcW w:w="2443" w:type="dxa"/>
            <w:gridSpan w:val="2"/>
            <w:vMerge w:val="restart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Светлана Александровна Тюльканова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15,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(пгт.Луговой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улицы: Аэропорт, Базарная, Гагарина, Касымская, Кирова с № 21 и до конца, 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Куйбышева, Ленина с № 10 и до конца, Лесная, Лесников,  Некрасова, Новая, Октябрьская,  Просвещения, Пушкина, Толстого, Фрунзе, Чехова, 40 лет Октября с № 23 и до конца, 60 лет СССР)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А.А.Мухин,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Объект включен в государственную программу Ханты – Мансийского автономного округа – Югры «Развитие образования в Ханты - Мансийском автономном округе – Югре на 2016 – 2020 годы» со сроками строительства  2021-2022 годы.</w:t>
            </w:r>
          </w:p>
        </w:tc>
      </w:tr>
      <w:tr w:rsidR="00B30ECF" w:rsidRPr="00ED291D" w:rsidTr="004B3F2A">
        <w:trPr>
          <w:gridBefore w:val="1"/>
          <w:wBefore w:w="14" w:type="dxa"/>
          <w:trHeight w:val="1288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дома культуры</w:t>
            </w:r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А.А.Мухин,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Управление культуры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Заявки на включение строительства дома культуры направлены в Правительство Ханты-Мансийского автономного округа  Югры для включения объекта в окружные программы развития округа. Сроки строительства не определены.</w:t>
            </w:r>
          </w:p>
        </w:tc>
      </w:tr>
      <w:tr w:rsidR="00B30ECF" w:rsidRPr="00ED291D" w:rsidTr="004B3F2A">
        <w:trPr>
          <w:gridBefore w:val="1"/>
          <w:wBefore w:w="14" w:type="dxa"/>
          <w:trHeight w:val="1248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сельского дома культуры</w:t>
            </w:r>
          </w:p>
        </w:tc>
        <w:tc>
          <w:tcPr>
            <w:tcW w:w="2443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Татьяна Дмитриевна Конева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Избирательный округ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19,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(п. Половинка)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А.А.Мухин,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Управление культуры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Заявки на включение строительства дома культуры направлены в Правительство Ханты-Мансийского автономного округа  Югры для включения объекта в окружные программы развития округа. Сроки строительства не определены.</w:t>
            </w:r>
          </w:p>
        </w:tc>
      </w:tr>
      <w:tr w:rsidR="00B30ECF" w:rsidRPr="00ED291D" w:rsidTr="004B3F2A">
        <w:trPr>
          <w:gridBefore w:val="1"/>
          <w:wBefore w:w="14" w:type="dxa"/>
          <w:trHeight w:val="1009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сельского дома культуры (с. Леуши)</w:t>
            </w:r>
          </w:p>
        </w:tc>
        <w:tc>
          <w:tcPr>
            <w:tcW w:w="2443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Людмила Ефимовна Моталина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Одномандатный избирательный округ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№17,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(с. Леуши)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А.А.Мухин,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Управление культуры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Заявки на включение строительства дома культуры направлены в Правительство Ханты-Мансийского автономного округа  Югры для включения объекта в окружные программы развития округа. Сроки строительства не определены.</w:t>
            </w:r>
          </w:p>
        </w:tc>
      </w:tr>
      <w:tr w:rsidR="00B30ECF" w:rsidRPr="00ED291D" w:rsidTr="004B3F2A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спортивных площадок и установка турников на территории      с. Чантырья</w:t>
            </w:r>
          </w:p>
        </w:tc>
        <w:tc>
          <w:tcPr>
            <w:tcW w:w="2443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Татьяна Сергеевна Собровина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20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(п. Назарово,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с. Чантырья, с. Шаим,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п. Супра)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А.А.Мухин,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D291D">
              <w:rPr>
                <w:rFonts w:ascii="Times New Roman" w:hAnsi="Times New Roman"/>
                <w:b/>
                <w:sz w:val="16"/>
              </w:rPr>
              <w:t xml:space="preserve">В работе.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20"/>
              </w:rPr>
              <w:t>Строительство данного объекта муниципальной программой «Развитие физической культуры и спорта в Кондинском районе на 2019-2025 годы и на период до 2030 года» не предусмотрено. При возможном предоставлении турниковых комплексов Департаментом физической культуры и спорта ХМАО-Югры, приоритет при распределении площадок будет расставлен в соответствии с наказами.</w:t>
            </w:r>
          </w:p>
        </w:tc>
      </w:tr>
      <w:tr w:rsidR="00B30ECF" w:rsidRPr="00ED291D" w:rsidTr="004B3F2A">
        <w:trPr>
          <w:gridBefore w:val="1"/>
          <w:wBefore w:w="14" w:type="dxa"/>
          <w:trHeight w:val="68"/>
        </w:trPr>
        <w:tc>
          <w:tcPr>
            <w:tcW w:w="15310" w:type="dxa"/>
            <w:gridSpan w:val="8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3. Агропромышленный комплекс</w:t>
            </w:r>
          </w:p>
        </w:tc>
      </w:tr>
      <w:tr w:rsidR="00B30ECF" w:rsidRPr="00ED291D" w:rsidTr="004B3F2A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пункта сбора и переработки дикоросов</w:t>
            </w:r>
          </w:p>
        </w:tc>
        <w:tc>
          <w:tcPr>
            <w:tcW w:w="2409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Юрий Викторович Малов Избирательный округ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(д. Кама, с. Алтай,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с. Болчары, НПС «Кедровое», Алексеевка)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Н.Ю.Максимова,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экономического развития несырьевого сектора экономики и поддержки предпринимательства, финансов и  информационных технологий и связи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На территории сельского поселения Болчары, в том числе в д.Кама, с.Алтай, в период заготовительной кампании осуществляют приемку дикоросов от населения ООО «Регион-К», ОКМНС «Кама», ИП Змановский В.Ф., ИП Ташлыков В.В., ООО СП «Айтур». Строительство новых приемных пунктов 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году не планируется.</w:t>
            </w:r>
          </w:p>
        </w:tc>
      </w:tr>
      <w:tr w:rsidR="00B30ECF" w:rsidRPr="00ED291D" w:rsidTr="004B3F2A">
        <w:trPr>
          <w:gridBefore w:val="1"/>
          <w:wBefore w:w="14" w:type="dxa"/>
          <w:trHeight w:val="68"/>
        </w:trPr>
        <w:tc>
          <w:tcPr>
            <w:tcW w:w="15310" w:type="dxa"/>
            <w:gridSpan w:val="8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5. Транспорт и связь</w:t>
            </w:r>
          </w:p>
        </w:tc>
      </w:tr>
      <w:tr w:rsidR="00B30ECF" w:rsidRPr="00ED291D" w:rsidTr="004B3F2A">
        <w:trPr>
          <w:gridBefore w:val="1"/>
          <w:wBefore w:w="14" w:type="dxa"/>
          <w:trHeight w:val="2004"/>
        </w:trPr>
        <w:tc>
          <w:tcPr>
            <w:tcW w:w="568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Для разгрузки ул. Глинка, ул. Космонавтов, ул. Нагорная, ул. Восточная от проезда транзитного грузового автотранспорта продолжить строительство дороги ул. Луначарского от пересечения с ул. Восточная по спуску к основной дорожной магистрали ул. Сибирская </w:t>
            </w:r>
          </w:p>
        </w:tc>
        <w:tc>
          <w:tcPr>
            <w:tcW w:w="2409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Рыбьяков Юрий Сергеевич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Одномандатный избирательный округ № 8,                                            (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пгт. Междуреченский улицы: Громовой, Мусорского, Попова, Лесников, Восточная, Глинки, Космонавтов, Нагорная)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С.И.Колпакова,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глава городского поселения Междуреченский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Междуреченский </w:t>
            </w:r>
          </w:p>
        </w:tc>
        <w:tc>
          <w:tcPr>
            <w:tcW w:w="5953" w:type="dxa"/>
            <w:hideMark/>
          </w:tcPr>
          <w:p w:rsidR="00B30ECF" w:rsidRPr="008F0014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F0014">
              <w:rPr>
                <w:rFonts w:ascii="Times New Roman" w:hAnsi="Times New Roman"/>
                <w:b/>
                <w:sz w:val="16"/>
                <w:szCs w:val="16"/>
              </w:rPr>
              <w:t>Наказ не выполнен.</w:t>
            </w:r>
          </w:p>
          <w:p w:rsidR="00B30ECF" w:rsidRPr="008F0014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t>Муниципальной программой Кондинского района «Развитие транспортной системы Кондинского района на 2019-2025 годы и на период до 2030 года» проектирование и строительство автомобильной дороги ул.Луначарского от пересечения с ул.Восточная до ул.Сибирская не предусмотрено. В рамках утвержденных параметров бюджета городского поселения Междуреченский на текущий финансовый год и плановый период, осуществляется содержание и текущий ремонт улично-дорожной сети в населенном пункте.</w:t>
            </w:r>
          </w:p>
        </w:tc>
      </w:tr>
      <w:tr w:rsidR="00B30ECF" w:rsidRPr="00ED291D" w:rsidTr="004B3F2A">
        <w:trPr>
          <w:gridBefore w:val="1"/>
          <w:wBefore w:w="14" w:type="dxa"/>
          <w:trHeight w:val="68"/>
        </w:trPr>
        <w:tc>
          <w:tcPr>
            <w:tcW w:w="568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дорог с твердым покрытием на улицах избирательного округа</w:t>
            </w:r>
          </w:p>
        </w:tc>
        <w:tc>
          <w:tcPr>
            <w:tcW w:w="2409" w:type="dxa"/>
            <w:vMerge w:val="restart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Алексей Олегович Густов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Избирательный округ № 9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(Станция Устье-Аха улицы: Кедровая, Энергетиков, Центральная, Северная, Речников, 50 лет Победы, Весенняя, Комбинатская, Юбилейная, Сибирская с 101 до конца, Горка, Железнодорожная, Локомотивная, Новая, Совхозная, Станционная, Южная, Строителей.                     Переулок Линейный)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С.А.Боенко,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заместитель главы Кондинского района, курирующий вопросы управления архитектуры 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5953" w:type="dxa"/>
          </w:tcPr>
          <w:p w:rsidR="00B30ECF" w:rsidRPr="008F0014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F0014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B30ECF" w:rsidRPr="008F0014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t>Ул.Сибирская и ул.Железнодорожная относятся к автомобильным дорогам 4 технической категории с асфальтобетонным типом покрытия.</w:t>
            </w:r>
          </w:p>
          <w:p w:rsidR="00B30ECF" w:rsidRPr="008F0014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t>В 2011 году в рамках реализации целевой программы «Развитие транспортной системы Кондинского района на 2011-2013 годы» была произведена реконструкция дороги  по ул.Весенняя, от 1 квартального проезда до 2-го. В 2012 году была произведена реконструкция дороги по ул.Весенняя от 2 квартального проезда до ул.Юбилейная, и реконструкция дороги по ул.Центральная от 3 квартального проезда до ул.Юбилейная.</w:t>
            </w:r>
          </w:p>
          <w:p w:rsidR="00B30ECF" w:rsidRPr="008F0014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t>В 2016 году в рамках реализации муниципальной программы «Развитие транспортной системы Кондинского района на 2014-2016 годы и на период до 2020 года» выполнен ремонт участка автомобильной дороги по ул.Энергетиков протяженностью 200 пог. метров с твердым типом покрытия (асфальтобетонное, щебеночное).</w:t>
            </w:r>
          </w:p>
          <w:p w:rsidR="00B30ECF" w:rsidRPr="008F0014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t xml:space="preserve">В 2017 году в рамках реализации муниципальной программы «Развитие транспортной системы Кондинского района на 2017-2020 годы» выполнен ремонт автомобильной дороги по ул. 50 лет Победы протяженностью 1 300 пог. метров. </w:t>
            </w:r>
          </w:p>
          <w:p w:rsidR="00B30ECF" w:rsidRPr="008F0014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t>В 2018 году в рамках реализации муниципальной программы «Развитие транспортной системы Кондинского района на 2017-2020 годы» выполнен ремонт автомобильной дороги по ул.Комбинатская протяженностью 1 300 пог. метров.</w:t>
            </w:r>
          </w:p>
          <w:p w:rsidR="00B30ECF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t>В 2019 году в рамках реализации муниципальной программы «Развитие транспортной системы Кондинского района на 2019-2025 годы и на период до 2030 года» выполнен ремонт участка автомобильной дороги по ул.Сибирская (от ул.Республики до ул.Титова) протяженностью 488 пог. метров.</w:t>
            </w:r>
          </w:p>
          <w:p w:rsidR="00B30ECF" w:rsidRPr="008F0014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2020 году в рамках реализации муниципальной программы «Развитие транспортной системы Кондинского района на 2019-2025 годы и на период до 2030 года» запланирован ремонт участка автомобильной дороги по ул.Сибирская (от ул.Толстого до дома № 104), протяженностью 570 пог. метров.</w:t>
            </w:r>
          </w:p>
        </w:tc>
      </w:tr>
      <w:tr w:rsidR="00B30ECF" w:rsidRPr="00ED291D" w:rsidTr="004B3F2A">
        <w:trPr>
          <w:gridBefore w:val="1"/>
          <w:wBefore w:w="14" w:type="dxa"/>
          <w:trHeight w:val="68"/>
        </w:trPr>
        <w:tc>
          <w:tcPr>
            <w:tcW w:w="568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автомобильного моста через лог между ул. Дзержинского и ул. Комбинатская</w:t>
            </w:r>
          </w:p>
        </w:tc>
        <w:tc>
          <w:tcPr>
            <w:tcW w:w="2409" w:type="dxa"/>
            <w:vMerge/>
            <w:vAlign w:val="center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С.И.Колпакова,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глава городского поселения Междуреченский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Междуреченский</w:t>
            </w:r>
          </w:p>
        </w:tc>
        <w:tc>
          <w:tcPr>
            <w:tcW w:w="5953" w:type="dxa"/>
            <w:hideMark/>
          </w:tcPr>
          <w:p w:rsidR="00B30ECF" w:rsidRPr="008F0014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F0014">
              <w:rPr>
                <w:rFonts w:ascii="Times New Roman" w:hAnsi="Times New Roman"/>
                <w:b/>
                <w:sz w:val="16"/>
                <w:szCs w:val="16"/>
              </w:rPr>
              <w:t>Наказ не выполнен.</w:t>
            </w:r>
          </w:p>
          <w:p w:rsidR="00B30ECF" w:rsidRPr="008F0014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t>Муниципальной программой Кондинского района «Развитие транспортной системы Кондинского района на 2019-2025 годы и на период до 2030 года» проектирование и строительство автомобильного моста через лог между ул.Джержинского и ул.Комбинатская  не предусмотрено. В рамках утвержденных параметров бюджета городского поселения Междуреченский на текущий финансовый год и плановый период, осуществляется содержание и текущий ремонт улично-дорожной сети в населенном пункте.</w:t>
            </w:r>
          </w:p>
        </w:tc>
      </w:tr>
      <w:tr w:rsidR="00B30ECF" w:rsidRPr="00ED291D" w:rsidTr="004B3F2A">
        <w:trPr>
          <w:gridBefore w:val="1"/>
          <w:wBefore w:w="14" w:type="dxa"/>
          <w:trHeight w:val="68"/>
        </w:trPr>
        <w:tc>
          <w:tcPr>
            <w:tcW w:w="568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Строительство, ремонт и реконструкция внутрипоселковых дорог</w:t>
            </w:r>
          </w:p>
        </w:tc>
        <w:tc>
          <w:tcPr>
            <w:tcW w:w="2409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Валерий Владимирович Веретенников Избирательный округ № 14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(пгт. Куминский улицы: Буденного, 50 лет ВЛКСМ, Парковая, Лесная, Ворошилова, Толстого, Лумумбы, Почтовая, Садовая, 40 лет Победы, Некрасова, Пришвина, Горького, П.Морозова)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С.Г.Ермаков,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глава городского поселения Куминский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Куминский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D291D">
              <w:rPr>
                <w:rFonts w:ascii="Times New Roman" w:eastAsia="Calibri" w:hAnsi="Times New Roman"/>
                <w:sz w:val="16"/>
                <w:szCs w:val="16"/>
              </w:rPr>
              <w:t>Строительство дороги  по ул. 50 лет ВЛКСМ из железобетонных плит выполнено.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eastAsia="Calibri" w:hAnsi="Times New Roman"/>
                <w:sz w:val="16"/>
                <w:szCs w:val="16"/>
              </w:rPr>
              <w:t xml:space="preserve">Из-за отсутствия дополнительных средств вопрос по ремонту и реконструкции </w:t>
            </w:r>
            <w:r w:rsidRPr="00ED29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остальных улиц не решается.</w:t>
            </w:r>
          </w:p>
        </w:tc>
      </w:tr>
      <w:tr w:rsidR="00B30ECF" w:rsidRPr="00ED291D" w:rsidTr="004B3F2A">
        <w:trPr>
          <w:gridBefore w:val="1"/>
          <w:wBefore w:w="14" w:type="dxa"/>
          <w:trHeight w:val="146"/>
        </w:trPr>
        <w:tc>
          <w:tcPr>
            <w:tcW w:w="568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Ремонт дороги на въезде в </w:t>
            </w:r>
          </w:p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пгт. Мортка до заправки</w:t>
            </w:r>
          </w:p>
        </w:tc>
        <w:tc>
          <w:tcPr>
            <w:tcW w:w="2409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Алексей Николаевич Поздеев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11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(пгт. Мортка улицы: Советская, Гагарина, Быковского, Титова, Терешковой, Лесная, Октябрьская, Буденного, Попова, Сельская, Молодежная, Свердлова, Борисова, Кедровая, Кирова, Кухтерина, Индустриальная, Промышленная. Переулки: Советский, Молодежный, Свердлова, д. Сотник)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А.А.Тагильцев,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глава городского поселения Мортка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Мортка 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B3F2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Подъездная автомобильная дорога к пгт.Мортка 2,105 км</w:t>
            </w:r>
          </w:p>
          <w:p w:rsidR="00B30ECF" w:rsidRPr="00ED291D" w:rsidRDefault="00B30ECF" w:rsidP="004B3F2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Объем финансирования на 2018 год составил 120 917,2 тыс. рублей:</w:t>
            </w:r>
          </w:p>
          <w:p w:rsidR="00B30ECF" w:rsidRPr="00ED291D" w:rsidRDefault="00B30ECF" w:rsidP="004B3F2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- средства бюджета автономного округа – 114 871,3 тыс. рублей;</w:t>
            </w:r>
          </w:p>
          <w:p w:rsidR="00B30ECF" w:rsidRPr="00ED291D" w:rsidRDefault="00B30ECF" w:rsidP="004B3F2A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- средства районного бюджета – 6 045,9 тыс. рублей.</w:t>
            </w:r>
          </w:p>
          <w:p w:rsidR="00B30ECF" w:rsidRPr="00ED291D" w:rsidRDefault="00B30ECF" w:rsidP="004B3F2A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Строительные работы завершены, готовность объекта 100%.</w:t>
            </w:r>
          </w:p>
          <w:p w:rsidR="00B30ECF" w:rsidRPr="00ED291D" w:rsidRDefault="00B30ECF" w:rsidP="004B3F2A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Строительство новой подъездной дороги обеспечило безопасные условия для дорожного движения на въезде в пгт.Мортка.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Необходимо продолжить работу по обеспечению условий для безопасного движения до автозаправочной станции в пгт.Мортка.</w:t>
            </w:r>
          </w:p>
        </w:tc>
      </w:tr>
      <w:tr w:rsidR="00B30ECF" w:rsidRPr="00ED291D" w:rsidTr="004B3F2A">
        <w:trPr>
          <w:trHeight w:val="1279"/>
        </w:trPr>
        <w:tc>
          <w:tcPr>
            <w:tcW w:w="582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Капитальный ремонт дорог ул. Гагарина, ул. Есенина, </w:t>
            </w:r>
          </w:p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ул. Станционная</w:t>
            </w:r>
          </w:p>
        </w:tc>
        <w:tc>
          <w:tcPr>
            <w:tcW w:w="2409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Александр Александрович Худяков Избирательный округ № 13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(пгт.Куминский улицы: Комарова, Гагарина, Станционная, Центральная, Майоровская, Космонавтов, Школьная, Есенина. Переулок Вокзальный)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С.Г.Ермаков,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глава городского поселения Куминский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Куминский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eastAsia="Calibri" w:hAnsi="Times New Roman"/>
                <w:b/>
                <w:sz w:val="16"/>
                <w:szCs w:val="16"/>
              </w:rPr>
              <w:t>Выполнено частично. В работе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D291D">
              <w:rPr>
                <w:rFonts w:ascii="Times New Roman" w:eastAsia="Calibri" w:hAnsi="Times New Roman"/>
                <w:sz w:val="16"/>
                <w:szCs w:val="16"/>
              </w:rPr>
              <w:t>Строительство дороги  по ул. Гагарина из железобетонных плит выполнено.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D291D">
              <w:rPr>
                <w:rFonts w:ascii="Times New Roman" w:eastAsia="Calibri" w:hAnsi="Times New Roman"/>
                <w:sz w:val="16"/>
                <w:szCs w:val="16"/>
              </w:rPr>
              <w:t>Дороги по ул. Есенина, ул. Станционная в работе.</w:t>
            </w:r>
          </w:p>
        </w:tc>
      </w:tr>
      <w:tr w:rsidR="00B30ECF" w:rsidRPr="00ED291D" w:rsidTr="004B3F2A">
        <w:trPr>
          <w:trHeight w:val="1689"/>
        </w:trPr>
        <w:tc>
          <w:tcPr>
            <w:tcW w:w="582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Для жителей с.Ямки и д. Юмас острой проблемой стоит отсутствие возможности приобретения бензина на территории, особенно в летнее время. Заправочная станция построена еще в 2004 году, но до сих пор не функционирует</w:t>
            </w:r>
          </w:p>
        </w:tc>
        <w:tc>
          <w:tcPr>
            <w:tcW w:w="2409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Вадим Викторович Бабанаков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№ 12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(с. Ямки,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д. Юмас)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Н.Ю.Максимова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экономического развития, несырьевого сектора экономики и поддержки предпринимательства, финансов и  информационных технологий и связи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7747F2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747F2">
              <w:rPr>
                <w:rFonts w:ascii="Times New Roman" w:hAnsi="Times New Roman"/>
                <w:b/>
                <w:sz w:val="16"/>
                <w:szCs w:val="16"/>
              </w:rPr>
              <w:t>Наказ не выполнен.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47F2">
              <w:rPr>
                <w:rFonts w:ascii="Times New Roman" w:hAnsi="Times New Roman"/>
                <w:sz w:val="16"/>
                <w:szCs w:val="16"/>
              </w:rPr>
              <w:t>Муниципальными программами Кондинского района «Развитие транспортной системы Кондинского района на 2019-2025 годы и на период до 2030 года», мероприятия по завершению строительства автозаправочной станции и ввода ее в эксплуатацию не предусмотрены.</w:t>
            </w:r>
          </w:p>
        </w:tc>
      </w:tr>
      <w:tr w:rsidR="00B30ECF" w:rsidRPr="00ED291D" w:rsidTr="004B3F2A">
        <w:trPr>
          <w:trHeight w:val="68"/>
        </w:trPr>
        <w:tc>
          <w:tcPr>
            <w:tcW w:w="582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Отсыпка дорог песком, щебнем, обустройство дорог твердым покрытием с. Леуши. Ремонт дороги ул. Волгоградская с. Леуши</w:t>
            </w:r>
          </w:p>
        </w:tc>
        <w:tc>
          <w:tcPr>
            <w:tcW w:w="2409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Людмила Ефимовна Моталина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Одномандатный избирательный округ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№ 17,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(с. Леуши)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П.Н.Злыгостев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глава сельского поселения Леуши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Леуши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B3F2A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1.В с.Леуши проведен ремонт дорог местного значения общей площадью 18 825  кв.м.</w:t>
            </w:r>
          </w:p>
          <w:tbl>
            <w:tblPr>
              <w:tblW w:w="56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38"/>
              <w:gridCol w:w="60"/>
              <w:gridCol w:w="1216"/>
              <w:gridCol w:w="3085"/>
            </w:tblGrid>
            <w:tr w:rsidR="00B30ECF" w:rsidRPr="00ED291D" w:rsidTr="004B3F2A">
              <w:tc>
                <w:tcPr>
                  <w:tcW w:w="1338" w:type="dxa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 улицы</w:t>
                  </w:r>
                </w:p>
              </w:tc>
              <w:tc>
                <w:tcPr>
                  <w:tcW w:w="1276" w:type="dxa"/>
                  <w:gridSpan w:val="2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Протяженность </w:t>
                  </w:r>
                </w:p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 (кв.м.)</w:t>
                  </w:r>
                </w:p>
              </w:tc>
              <w:tc>
                <w:tcPr>
                  <w:tcW w:w="3085" w:type="dxa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Вид работ</w:t>
                  </w:r>
                </w:p>
              </w:tc>
            </w:tr>
            <w:tr w:rsidR="00B30ECF" w:rsidRPr="00ED291D" w:rsidTr="004B3F2A">
              <w:tc>
                <w:tcPr>
                  <w:tcW w:w="5699" w:type="dxa"/>
                  <w:gridSpan w:val="4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с.Леуши</w:t>
                  </w:r>
                </w:p>
              </w:tc>
            </w:tr>
            <w:tr w:rsidR="00B30ECF" w:rsidRPr="00ED291D" w:rsidTr="004B3F2A">
              <w:tc>
                <w:tcPr>
                  <w:tcW w:w="1398" w:type="dxa"/>
                  <w:gridSpan w:val="2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ул.Геологов</w:t>
                  </w:r>
                </w:p>
              </w:tc>
              <w:tc>
                <w:tcPr>
                  <w:tcW w:w="1216" w:type="dxa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2640</w:t>
                  </w:r>
                </w:p>
              </w:tc>
              <w:tc>
                <w:tcPr>
                  <w:tcW w:w="3085" w:type="dxa"/>
                  <w:vMerge w:val="restart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Ремонт участка внутрипоселковой дороги</w:t>
                  </w:r>
                </w:p>
              </w:tc>
            </w:tr>
            <w:tr w:rsidR="00B30ECF" w:rsidRPr="00ED291D" w:rsidTr="004B3F2A">
              <w:tc>
                <w:tcPr>
                  <w:tcW w:w="1398" w:type="dxa"/>
                  <w:gridSpan w:val="2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ул.Заречная</w:t>
                  </w:r>
                </w:p>
              </w:tc>
              <w:tc>
                <w:tcPr>
                  <w:tcW w:w="1216" w:type="dxa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8260</w:t>
                  </w:r>
                </w:p>
              </w:tc>
              <w:tc>
                <w:tcPr>
                  <w:tcW w:w="3085" w:type="dxa"/>
                  <w:vMerge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0ECF" w:rsidRPr="00ED291D" w:rsidTr="004B3F2A">
              <w:tc>
                <w:tcPr>
                  <w:tcW w:w="1398" w:type="dxa"/>
                  <w:gridSpan w:val="2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ул.Лесная</w:t>
                  </w:r>
                </w:p>
              </w:tc>
              <w:tc>
                <w:tcPr>
                  <w:tcW w:w="1216" w:type="dxa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1680</w:t>
                  </w:r>
                </w:p>
              </w:tc>
              <w:tc>
                <w:tcPr>
                  <w:tcW w:w="3085" w:type="dxa"/>
                  <w:vMerge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0ECF" w:rsidRPr="00ED291D" w:rsidTr="004B3F2A">
              <w:tc>
                <w:tcPr>
                  <w:tcW w:w="1398" w:type="dxa"/>
                  <w:gridSpan w:val="2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ул.Полевая</w:t>
                  </w:r>
                </w:p>
              </w:tc>
              <w:tc>
                <w:tcPr>
                  <w:tcW w:w="1216" w:type="dxa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6090</w:t>
                  </w:r>
                </w:p>
              </w:tc>
              <w:tc>
                <w:tcPr>
                  <w:tcW w:w="3085" w:type="dxa"/>
                  <w:vMerge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0ECF" w:rsidRPr="00ED291D" w:rsidTr="004B3F2A">
              <w:tc>
                <w:tcPr>
                  <w:tcW w:w="1398" w:type="dxa"/>
                  <w:gridSpan w:val="2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ул.Школьная</w:t>
                  </w:r>
                </w:p>
              </w:tc>
              <w:tc>
                <w:tcPr>
                  <w:tcW w:w="1216" w:type="dxa"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1550</w:t>
                  </w:r>
                </w:p>
              </w:tc>
              <w:tc>
                <w:tcPr>
                  <w:tcW w:w="3085" w:type="dxa"/>
                  <w:vMerge/>
                </w:tcPr>
                <w:p w:rsidR="00B30ECF" w:rsidRPr="00ED291D" w:rsidRDefault="00B30ECF" w:rsidP="004B3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0ECF" w:rsidRPr="00ED291D" w:rsidTr="004B3F2A">
              <w:tc>
                <w:tcPr>
                  <w:tcW w:w="1398" w:type="dxa"/>
                  <w:gridSpan w:val="2"/>
                </w:tcPr>
                <w:p w:rsidR="00B30ECF" w:rsidRPr="00ED291D" w:rsidRDefault="00B30ECF" w:rsidP="004B3F2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lastRenderedPageBreak/>
                    <w:t>Итого</w:t>
                  </w:r>
                </w:p>
              </w:tc>
              <w:tc>
                <w:tcPr>
                  <w:tcW w:w="4301" w:type="dxa"/>
                  <w:gridSpan w:val="2"/>
                </w:tcPr>
                <w:p w:rsidR="00B30ECF" w:rsidRPr="00ED291D" w:rsidRDefault="00B30ECF" w:rsidP="004B3F2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             18825</w:t>
                  </w:r>
                </w:p>
              </w:tc>
            </w:tr>
          </w:tbl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2.Запланирован капитальный  ремонт дороги по  ул.Космонавтов, п Лиственичный                                  </w:t>
            </w:r>
          </w:p>
        </w:tc>
      </w:tr>
      <w:tr w:rsidR="00B30ECF" w:rsidRPr="00ED291D" w:rsidTr="004B3F2A">
        <w:trPr>
          <w:trHeight w:val="288"/>
        </w:trPr>
        <w:tc>
          <w:tcPr>
            <w:tcW w:w="582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Закончить строительство дороги в твердом покрытии: п.Половинка –</w:t>
            </w:r>
          </w:p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г.Урай</w:t>
            </w:r>
          </w:p>
        </w:tc>
        <w:tc>
          <w:tcPr>
            <w:tcW w:w="2409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Татьяна Дмитриевна Конева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№ 19,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п.Половинка)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С.А.Боенко,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заместитель главы Кондинского района, курирующий вопросы управления архитектуры 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7747F2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747F2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47F2">
              <w:rPr>
                <w:rFonts w:ascii="Times New Roman" w:hAnsi="Times New Roman"/>
                <w:sz w:val="16"/>
                <w:szCs w:val="16"/>
              </w:rPr>
              <w:t>В рамках реализации государственной программы Ханты-Мансийского автономного округа – Югры «Современная транспортная система», завершение строительства автомобильной дороги Половинка –Урай запланировано на 2021-2022 годы.</w:t>
            </w:r>
          </w:p>
        </w:tc>
      </w:tr>
      <w:tr w:rsidR="00B30ECF" w:rsidRPr="00ED291D" w:rsidTr="004B3F2A">
        <w:trPr>
          <w:trHeight w:val="861"/>
        </w:trPr>
        <w:tc>
          <w:tcPr>
            <w:tcW w:w="582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дорог и благоустройство ул. Комсомольская, ул. Ленина, с. Болчары</w:t>
            </w:r>
          </w:p>
        </w:tc>
        <w:tc>
          <w:tcPr>
            <w:tcW w:w="2409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Юрий Викторович Малов Избирательный округ № 1,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(д. Кама, с. Алтай, с. Болчары, НПС «Кедровое», Алексеевка)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С.Ю.Мокроусов,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глава сельского поселения Болчары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Болчары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Выполнены работы по устройству тротуаров из тротуарной плитки по ул. Ленина, сп. Болчары, общей протяженностью 870 п.м., стоимость работ составила 4 327,30 тыс. рублей (финансирование за счет окружного и районного бюджета), подрядчик – ИП Змановский В.Ф., ОООЛ «Меридиан»</w:t>
            </w:r>
          </w:p>
        </w:tc>
      </w:tr>
      <w:tr w:rsidR="00B30ECF" w:rsidRPr="00ED291D" w:rsidTr="004B3F2A">
        <w:trPr>
          <w:trHeight w:val="68"/>
        </w:trPr>
        <w:tc>
          <w:tcPr>
            <w:tcW w:w="15324" w:type="dxa"/>
            <w:gridSpan w:val="9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6. Жилищное строительство</w:t>
            </w:r>
          </w:p>
        </w:tc>
      </w:tr>
      <w:tr w:rsidR="00B30ECF" w:rsidRPr="00ED291D" w:rsidTr="004B3F2A">
        <w:trPr>
          <w:trHeight w:val="68"/>
        </w:trPr>
        <w:tc>
          <w:tcPr>
            <w:tcW w:w="582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Расселение и снос общежития по ул.Мира, д.1А, ул. Набережная,                    д.3/1</w:t>
            </w:r>
          </w:p>
        </w:tc>
        <w:tc>
          <w:tcPr>
            <w:tcW w:w="2409" w:type="dxa"/>
            <w:vMerge w:val="restart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Андрей Анатольевич Кошманов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4,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пгт. Междуреченский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улицы: Набережная,  Первомайская, Горького, Пионерская, Республики, Дружбы, Лумумбы, П.Морозова, Маяковского, Лесная, Сибирская с № 1 по 48 вкл., Ветеранов.</w:t>
            </w:r>
            <w:r w:rsidRPr="00ED291D">
              <w:rPr>
                <w:rFonts w:ascii="Times New Roman" w:hAnsi="Times New Roman"/>
                <w:sz w:val="16"/>
                <w:szCs w:val="16"/>
              </w:rPr>
              <w:br/>
              <w:t>Переулки:</w:t>
            </w:r>
            <w:r w:rsidRPr="00ED291D">
              <w:rPr>
                <w:rFonts w:ascii="Times New Roman" w:hAnsi="Times New Roman"/>
                <w:sz w:val="16"/>
                <w:szCs w:val="16"/>
              </w:rPr>
              <w:br/>
              <w:t>Логовой, Овражный)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А.А.Яковлев,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pStyle w:val="afb"/>
              <w:jc w:val="both"/>
              <w:rPr>
                <w:b/>
                <w:sz w:val="16"/>
                <w:szCs w:val="16"/>
              </w:rPr>
            </w:pPr>
            <w:r w:rsidRPr="00ED291D">
              <w:rPr>
                <w:b/>
                <w:sz w:val="16"/>
                <w:szCs w:val="16"/>
              </w:rPr>
              <w:t>В работе.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Общежитие по адресу: пгт.Междуреченский, ул. Мира, д.1А снесено, всем жильцам, которым в соответствии с законодательством была необходимость предоставить жилые помещения – жилые помещения предоставлены. Общежитие по адресу: ул. Набережная, д. 3 запланировано к переселению после начала строительства второй очереди комплекса по ул.Набережной. Мероприятие по расселению общежития по ул.Набережная, д.3 в настоящее время приостановлено.</w:t>
            </w:r>
          </w:p>
        </w:tc>
      </w:tr>
      <w:tr w:rsidR="00B30ECF" w:rsidRPr="00ED291D" w:rsidTr="004B3F2A">
        <w:trPr>
          <w:trHeight w:val="68"/>
        </w:trPr>
        <w:tc>
          <w:tcPr>
            <w:tcW w:w="582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Капитальный ремонт многоквартирных домов ул. Первомайская, д.4, 12</w:t>
            </w:r>
          </w:p>
        </w:tc>
        <w:tc>
          <w:tcPr>
            <w:tcW w:w="2409" w:type="dxa"/>
            <w:vMerge/>
            <w:vAlign w:val="center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С.И.Колпакова,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глава городского поселения Междуреченский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Междуреченский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 работе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- ул. Первомайская, д. 12 – включен в Окружную  программу капитального ремонта многоквартирных домов. В 2011 году был проведен ремонт многоквартирного жилого дома по долгосрочной целевой программе  «Наш дом» на 2011-2013 гг.  с заменой кровли, оконных, дверных, блоков; ремонт и утепление наружных стен с облицовкой сайдингом; косметический ремонт подъездов; ремонт отопления, водопровода, электропроводки в местах общего пользования; ремонт канализации; ремонт входных групп; установка приборов учета тепла.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- ул. Первомайская, д. 4 – находится в собственности администрации гп Междуреченский, капитальный ремонт не проводился и не запланирован.</w:t>
            </w:r>
          </w:p>
        </w:tc>
      </w:tr>
      <w:tr w:rsidR="00B30ECF" w:rsidRPr="00ED291D" w:rsidTr="004B3F2A">
        <w:trPr>
          <w:trHeight w:val="68"/>
        </w:trPr>
        <w:tc>
          <w:tcPr>
            <w:tcW w:w="582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Благоустройство придомовой территории многоквартирных домов ул.Первомайская, д.6-д.8, ул.Лесная, д.2-д.6</w:t>
            </w:r>
          </w:p>
        </w:tc>
        <w:tc>
          <w:tcPr>
            <w:tcW w:w="2409" w:type="dxa"/>
            <w:vMerge/>
            <w:vAlign w:val="center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С.И.Колпакова,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глава городского поселения Междуреченский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Междуреченский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В 2014 году построен многоквартирный дом по ул. Лесная, д.2 с благоустройством придомовой территории.  Дом построен вместо снесённых домов по ул.Лесная № 2 и № 4.</w:t>
            </w:r>
          </w:p>
        </w:tc>
      </w:tr>
      <w:tr w:rsidR="00B30ECF" w:rsidRPr="00ED291D" w:rsidTr="004B3F2A">
        <w:trPr>
          <w:trHeight w:val="1554"/>
        </w:trPr>
        <w:tc>
          <w:tcPr>
            <w:tcW w:w="582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Благоустройство придомовых территорий</w:t>
            </w:r>
          </w:p>
        </w:tc>
        <w:tc>
          <w:tcPr>
            <w:tcW w:w="2409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Николай Степанович Бабкин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5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(пгт. Междуреченский улицы: Свободы, Мира, 60 лет ВЛКСМ, Волгоградская, Ленина, Нефтяников, Пушкина, Толстого. Переулки: Комарова, Стадионный, Чайковского, Балакирева)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С.И.Колпакова,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глава городского поселения Междуреченский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Междуреченский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До 01 сентября  2016 года запланировано асфальтирование проезда между многоквартирными домами № 21 а и 23 ул. Толстого, </w:t>
            </w:r>
            <w:r w:rsidRPr="00ED291D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=140 кв.м. выполнен ремонт брусчатого тротуара 2 кв.м.  по ул. Толстого.</w:t>
            </w:r>
          </w:p>
        </w:tc>
      </w:tr>
      <w:tr w:rsidR="00B30ECF" w:rsidRPr="00ED291D" w:rsidTr="004B3F2A">
        <w:trPr>
          <w:trHeight w:val="146"/>
        </w:trPr>
        <w:tc>
          <w:tcPr>
            <w:tcW w:w="582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Благоустройство дворов в многоквартирных домах</w:t>
            </w:r>
          </w:p>
        </w:tc>
        <w:tc>
          <w:tcPr>
            <w:tcW w:w="2409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Алексей Николаевич Поздеев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11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(пгт. Мортка улицы: Советская, Гагарина, Быковского, Титова, Терешковой, Лесная, Октябрьская, Буденного, Попова, Сельская, Молодежная, Свердлова, Борисова, Кедровая, Кирова, Кухтерина, Индустриальная, Промышленная. Переулки: Советский, Молодежный, Свердлова, д. Сотник)</w:t>
            </w:r>
          </w:p>
        </w:tc>
        <w:tc>
          <w:tcPr>
            <w:tcW w:w="2410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А.А.Тагильцев,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глава городского поселения Мортка</w:t>
            </w: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Мортка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В рамках  ц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елевой программы городского поселения Мортка «Наш дом» на 2011-2013 годы, утвержденной постановлением администрации городского поселения Мортка от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28 октября 2013 года № 112 проведено благоустройство 10 дворовых территорий, что составляет 32% в общем количестве дворовых территорий, нуждающихся в благоустройстве.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 целевой программы: бюджет автономного округа – 47 038 222 рублей; бюджет Кондинского района – 3 275 079 рублей; бюджет городского поселения Мортка – 102 541 рублей; бюджет Дорожного фонда – 3886 201 рублей; средства собственников многоквартирных домов (10% от стоимости капитального ремонта дома) – 4856 090 рублей.  Итого – 59158 133 рублей.</w:t>
            </w:r>
          </w:p>
        </w:tc>
      </w:tr>
      <w:tr w:rsidR="00B30ECF" w:rsidRPr="00ED291D" w:rsidTr="004B3F2A">
        <w:trPr>
          <w:trHeight w:val="1922"/>
        </w:trPr>
        <w:tc>
          <w:tcPr>
            <w:tcW w:w="582" w:type="dxa"/>
            <w:gridSpan w:val="2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B30ECF" w:rsidRPr="00ED291D" w:rsidRDefault="00B30ECF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жилья для льготных категорий граждан</w:t>
            </w:r>
          </w:p>
        </w:tc>
        <w:tc>
          <w:tcPr>
            <w:tcW w:w="2409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Людмила Ефимовна Моталина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Одномандатный избирательный округ 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№ 17,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(с. Леуши)</w:t>
            </w:r>
          </w:p>
        </w:tc>
        <w:tc>
          <w:tcPr>
            <w:tcW w:w="2410" w:type="dxa"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А.А.Яковлев,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Кондинского района,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5953" w:type="dxa"/>
            <w:hideMark/>
          </w:tcPr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B30ECF" w:rsidRPr="00ED291D" w:rsidRDefault="00B30ECF" w:rsidP="004B3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К льготной категории населения относятся сироты, ветераны боевых действий, ветераны и члены семей ветеранов ВОВ, инвалиды, семьи, имеющие детей-инвалидов. В рамках полномочий выделяются средства на их реализацию. Освоение выделенных средств происходит в полном объеме. По сельскому поселению Леуши ветераны ВОВ обеспечены жильем в полном объеме. Из числа ветеранов боевых действий и инвалидов, вставших на учет до 01.03.2005, состоит 1 человека (1 – ВБД и 0 – инвалид) из 63 человек, состоящих в общерайонном списке. Льготная категория состоит в очередности на улучшение жилищных условий для предоставления по договору социального найма, очередность ведется поселением</w:t>
            </w:r>
          </w:p>
        </w:tc>
      </w:tr>
    </w:tbl>
    <w:p w:rsidR="00B30ECF" w:rsidRPr="00ED291D" w:rsidRDefault="00B30ECF" w:rsidP="00B30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CF" w:rsidRPr="00ED291D" w:rsidRDefault="00B30ECF" w:rsidP="00B30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91D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</w:p>
    <w:p w:rsidR="00B30ECF" w:rsidRPr="00ED291D" w:rsidRDefault="00B30ECF" w:rsidP="00B30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НАКАЗОВ – 35</w:t>
      </w:r>
    </w:p>
    <w:p w:rsidR="003C5A90" w:rsidRDefault="00DC6B0A" w:rsidP="003C5A9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ВЫПОЛНЕНО-</w:t>
      </w:r>
      <w:r w:rsidR="00B30ECF">
        <w:rPr>
          <w:rFonts w:ascii="Times New Roman" w:hAnsi="Times New Roman"/>
          <w:sz w:val="24"/>
          <w:szCs w:val="24"/>
        </w:rPr>
        <w:t>0</w:t>
      </w:r>
    </w:p>
    <w:p w:rsidR="003C5A90" w:rsidRDefault="00D25E70" w:rsidP="003C5A9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ВЫПОЛНЕНО-6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РАБОТЕ-</w:t>
      </w:r>
      <w:r w:rsidR="000300BC">
        <w:rPr>
          <w:rFonts w:ascii="Times New Roman" w:hAnsi="Times New Roman"/>
          <w:sz w:val="24"/>
          <w:szCs w:val="24"/>
        </w:rPr>
        <w:t>29</w:t>
      </w:r>
    </w:p>
    <w:p w:rsidR="003C5A90" w:rsidRDefault="003C5A90" w:rsidP="003C5A90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332913" w:rsidRPr="00332913" w:rsidRDefault="00332913" w:rsidP="003C5A9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32913" w:rsidRPr="00332913" w:rsidSect="003C5A90">
      <w:headerReference w:type="default" r:id="rId7"/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40" w:rsidRDefault="005C0040" w:rsidP="00CD570F">
      <w:pPr>
        <w:spacing w:after="0" w:line="240" w:lineRule="auto"/>
      </w:pPr>
      <w:r>
        <w:separator/>
      </w:r>
    </w:p>
  </w:endnote>
  <w:endnote w:type="continuationSeparator" w:id="1">
    <w:p w:rsidR="005C0040" w:rsidRDefault="005C0040" w:rsidP="00C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40" w:rsidRDefault="005C0040" w:rsidP="00CD570F">
      <w:pPr>
        <w:spacing w:after="0" w:line="240" w:lineRule="auto"/>
      </w:pPr>
      <w:r>
        <w:separator/>
      </w:r>
    </w:p>
  </w:footnote>
  <w:footnote w:type="continuationSeparator" w:id="1">
    <w:p w:rsidR="005C0040" w:rsidRDefault="005C0040" w:rsidP="00CD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2A" w:rsidRDefault="00830B59">
    <w:pPr>
      <w:pStyle w:val="ab"/>
      <w:jc w:val="right"/>
    </w:pPr>
    <w:fldSimple w:instr=" PAGE   \* MERGEFORMAT ">
      <w:r w:rsidR="000B51E7">
        <w:rPr>
          <w:noProof/>
        </w:rPr>
        <w:t>9</w:t>
      </w:r>
    </w:fldSimple>
  </w:p>
  <w:p w:rsidR="004B3F2A" w:rsidRDefault="004B3F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E7B"/>
    <w:multiLevelType w:val="hybridMultilevel"/>
    <w:tmpl w:val="52DE7380"/>
    <w:lvl w:ilvl="0" w:tplc="AF62F33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D82CBE"/>
    <w:multiLevelType w:val="hybridMultilevel"/>
    <w:tmpl w:val="869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44C84"/>
    <w:multiLevelType w:val="hybridMultilevel"/>
    <w:tmpl w:val="3FDC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7F55"/>
    <w:multiLevelType w:val="hybridMultilevel"/>
    <w:tmpl w:val="DED2C666"/>
    <w:lvl w:ilvl="0" w:tplc="D89EBB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DA93ACE"/>
    <w:multiLevelType w:val="hybridMultilevel"/>
    <w:tmpl w:val="0CF689AC"/>
    <w:lvl w:ilvl="0" w:tplc="FCC0E5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A335C"/>
    <w:multiLevelType w:val="hybridMultilevel"/>
    <w:tmpl w:val="39747508"/>
    <w:lvl w:ilvl="0" w:tplc="95E2A7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FA1C56"/>
    <w:multiLevelType w:val="hybridMultilevel"/>
    <w:tmpl w:val="27F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5098"/>
    <w:multiLevelType w:val="hybridMultilevel"/>
    <w:tmpl w:val="EDF2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3446B"/>
    <w:multiLevelType w:val="hybridMultilevel"/>
    <w:tmpl w:val="7D4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D63F9"/>
    <w:multiLevelType w:val="hybridMultilevel"/>
    <w:tmpl w:val="B400F928"/>
    <w:lvl w:ilvl="0" w:tplc="A5125714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1E7E31"/>
    <w:multiLevelType w:val="hybridMultilevel"/>
    <w:tmpl w:val="5550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F57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E35B66"/>
    <w:multiLevelType w:val="multilevel"/>
    <w:tmpl w:val="B1C214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3922A60"/>
    <w:multiLevelType w:val="hybridMultilevel"/>
    <w:tmpl w:val="9F3ADA2A"/>
    <w:lvl w:ilvl="0" w:tplc="52D8AE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F9F08EA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343A33"/>
    <w:multiLevelType w:val="hybridMultilevel"/>
    <w:tmpl w:val="D6BCA118"/>
    <w:lvl w:ilvl="0" w:tplc="98B6E8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9C2A6CFA">
      <w:numFmt w:val="none"/>
      <w:lvlText w:val=""/>
      <w:lvlJc w:val="left"/>
      <w:pPr>
        <w:tabs>
          <w:tab w:val="num" w:pos="360"/>
        </w:tabs>
      </w:pPr>
    </w:lvl>
    <w:lvl w:ilvl="2" w:tplc="13248C66">
      <w:numFmt w:val="none"/>
      <w:lvlText w:val=""/>
      <w:lvlJc w:val="left"/>
      <w:pPr>
        <w:tabs>
          <w:tab w:val="num" w:pos="360"/>
        </w:tabs>
      </w:pPr>
    </w:lvl>
    <w:lvl w:ilvl="3" w:tplc="A64666E2">
      <w:numFmt w:val="none"/>
      <w:lvlText w:val=""/>
      <w:lvlJc w:val="left"/>
      <w:pPr>
        <w:tabs>
          <w:tab w:val="num" w:pos="360"/>
        </w:tabs>
      </w:pPr>
    </w:lvl>
    <w:lvl w:ilvl="4" w:tplc="498C0D74">
      <w:numFmt w:val="none"/>
      <w:lvlText w:val=""/>
      <w:lvlJc w:val="left"/>
      <w:pPr>
        <w:tabs>
          <w:tab w:val="num" w:pos="360"/>
        </w:tabs>
      </w:pPr>
    </w:lvl>
    <w:lvl w:ilvl="5" w:tplc="96D61C34">
      <w:numFmt w:val="none"/>
      <w:lvlText w:val=""/>
      <w:lvlJc w:val="left"/>
      <w:pPr>
        <w:tabs>
          <w:tab w:val="num" w:pos="360"/>
        </w:tabs>
      </w:pPr>
    </w:lvl>
    <w:lvl w:ilvl="6" w:tplc="5D3C2CE0">
      <w:numFmt w:val="none"/>
      <w:lvlText w:val=""/>
      <w:lvlJc w:val="left"/>
      <w:pPr>
        <w:tabs>
          <w:tab w:val="num" w:pos="360"/>
        </w:tabs>
      </w:pPr>
    </w:lvl>
    <w:lvl w:ilvl="7" w:tplc="E132EC8A">
      <w:numFmt w:val="none"/>
      <w:lvlText w:val=""/>
      <w:lvlJc w:val="left"/>
      <w:pPr>
        <w:tabs>
          <w:tab w:val="num" w:pos="360"/>
        </w:tabs>
      </w:pPr>
    </w:lvl>
    <w:lvl w:ilvl="8" w:tplc="28ACC30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2832FE"/>
    <w:multiLevelType w:val="hybridMultilevel"/>
    <w:tmpl w:val="E0BA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818A9"/>
    <w:multiLevelType w:val="hybridMultilevel"/>
    <w:tmpl w:val="B0E0FA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D13B7"/>
    <w:multiLevelType w:val="hybridMultilevel"/>
    <w:tmpl w:val="9A44A2E6"/>
    <w:lvl w:ilvl="0" w:tplc="1D9C382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1DC75B0"/>
    <w:multiLevelType w:val="multilevel"/>
    <w:tmpl w:val="D05837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63086E12"/>
    <w:multiLevelType w:val="hybridMultilevel"/>
    <w:tmpl w:val="1074AE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C0FCC"/>
    <w:multiLevelType w:val="hybridMultilevel"/>
    <w:tmpl w:val="FE8C0976"/>
    <w:lvl w:ilvl="0" w:tplc="AB06A28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78232D8"/>
    <w:multiLevelType w:val="hybridMultilevel"/>
    <w:tmpl w:val="DA720510"/>
    <w:lvl w:ilvl="0" w:tplc="B03EE9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7405FE8">
      <w:numFmt w:val="none"/>
      <w:lvlText w:val=""/>
      <w:lvlJc w:val="left"/>
      <w:pPr>
        <w:tabs>
          <w:tab w:val="num" w:pos="360"/>
        </w:tabs>
      </w:pPr>
    </w:lvl>
    <w:lvl w:ilvl="2" w:tplc="ACC810F6">
      <w:numFmt w:val="none"/>
      <w:lvlText w:val=""/>
      <w:lvlJc w:val="left"/>
      <w:pPr>
        <w:tabs>
          <w:tab w:val="num" w:pos="360"/>
        </w:tabs>
      </w:pPr>
    </w:lvl>
    <w:lvl w:ilvl="3" w:tplc="22C43994">
      <w:numFmt w:val="none"/>
      <w:lvlText w:val=""/>
      <w:lvlJc w:val="left"/>
      <w:pPr>
        <w:tabs>
          <w:tab w:val="num" w:pos="360"/>
        </w:tabs>
      </w:pPr>
    </w:lvl>
    <w:lvl w:ilvl="4" w:tplc="56767E3C">
      <w:numFmt w:val="none"/>
      <w:lvlText w:val=""/>
      <w:lvlJc w:val="left"/>
      <w:pPr>
        <w:tabs>
          <w:tab w:val="num" w:pos="360"/>
        </w:tabs>
      </w:pPr>
    </w:lvl>
    <w:lvl w:ilvl="5" w:tplc="68306D42">
      <w:numFmt w:val="none"/>
      <w:lvlText w:val=""/>
      <w:lvlJc w:val="left"/>
      <w:pPr>
        <w:tabs>
          <w:tab w:val="num" w:pos="360"/>
        </w:tabs>
      </w:pPr>
    </w:lvl>
    <w:lvl w:ilvl="6" w:tplc="EA94D908">
      <w:numFmt w:val="none"/>
      <w:lvlText w:val=""/>
      <w:lvlJc w:val="left"/>
      <w:pPr>
        <w:tabs>
          <w:tab w:val="num" w:pos="360"/>
        </w:tabs>
      </w:pPr>
    </w:lvl>
    <w:lvl w:ilvl="7" w:tplc="BE9CEF18">
      <w:numFmt w:val="none"/>
      <w:lvlText w:val=""/>
      <w:lvlJc w:val="left"/>
      <w:pPr>
        <w:tabs>
          <w:tab w:val="num" w:pos="360"/>
        </w:tabs>
      </w:pPr>
    </w:lvl>
    <w:lvl w:ilvl="8" w:tplc="33C20A7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862481A"/>
    <w:multiLevelType w:val="hybridMultilevel"/>
    <w:tmpl w:val="89920E4E"/>
    <w:lvl w:ilvl="0" w:tplc="AEE2C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A4AA5"/>
    <w:multiLevelType w:val="hybridMultilevel"/>
    <w:tmpl w:val="83D630D0"/>
    <w:lvl w:ilvl="0" w:tplc="61DCCD88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8"/>
  </w:num>
  <w:num w:numId="13">
    <w:abstractNumId w:val="18"/>
  </w:num>
  <w:num w:numId="14">
    <w:abstractNumId w:val="26"/>
  </w:num>
  <w:num w:numId="15">
    <w:abstractNumId w:val="27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10"/>
  </w:num>
  <w:num w:numId="21">
    <w:abstractNumId w:val="13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5"/>
  </w:num>
  <w:num w:numId="26">
    <w:abstractNumId w:val="24"/>
  </w:num>
  <w:num w:numId="27">
    <w:abstractNumId w:val="0"/>
  </w:num>
  <w:num w:numId="28">
    <w:abstractNumId w:val="7"/>
  </w:num>
  <w:num w:numId="29">
    <w:abstractNumId w:val="1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5DC"/>
    <w:rsid w:val="00001373"/>
    <w:rsid w:val="000300BC"/>
    <w:rsid w:val="00055A30"/>
    <w:rsid w:val="000714E2"/>
    <w:rsid w:val="00090E51"/>
    <w:rsid w:val="000B51E7"/>
    <w:rsid w:val="001606EA"/>
    <w:rsid w:val="001834CB"/>
    <w:rsid w:val="002B4DBF"/>
    <w:rsid w:val="002B632B"/>
    <w:rsid w:val="002C6CB1"/>
    <w:rsid w:val="002D7E0A"/>
    <w:rsid w:val="002E5B93"/>
    <w:rsid w:val="003062F8"/>
    <w:rsid w:val="00307A43"/>
    <w:rsid w:val="003127FF"/>
    <w:rsid w:val="00332913"/>
    <w:rsid w:val="00341605"/>
    <w:rsid w:val="00390C59"/>
    <w:rsid w:val="003C5A90"/>
    <w:rsid w:val="003E491F"/>
    <w:rsid w:val="003F7981"/>
    <w:rsid w:val="00406345"/>
    <w:rsid w:val="004641CA"/>
    <w:rsid w:val="00481FF0"/>
    <w:rsid w:val="004B3307"/>
    <w:rsid w:val="004B3F2A"/>
    <w:rsid w:val="004E00F5"/>
    <w:rsid w:val="004E5FD6"/>
    <w:rsid w:val="00541374"/>
    <w:rsid w:val="005443D6"/>
    <w:rsid w:val="0059343C"/>
    <w:rsid w:val="00594E17"/>
    <w:rsid w:val="005B2CFE"/>
    <w:rsid w:val="005C0040"/>
    <w:rsid w:val="005C0BD3"/>
    <w:rsid w:val="005E1EB0"/>
    <w:rsid w:val="005E5FEB"/>
    <w:rsid w:val="005E6F47"/>
    <w:rsid w:val="00662307"/>
    <w:rsid w:val="00676112"/>
    <w:rsid w:val="006A3937"/>
    <w:rsid w:val="00720E44"/>
    <w:rsid w:val="007452A0"/>
    <w:rsid w:val="0077490F"/>
    <w:rsid w:val="00794904"/>
    <w:rsid w:val="007D651C"/>
    <w:rsid w:val="00830B59"/>
    <w:rsid w:val="0087297C"/>
    <w:rsid w:val="008C4EDC"/>
    <w:rsid w:val="008C7DD5"/>
    <w:rsid w:val="0093075C"/>
    <w:rsid w:val="00943263"/>
    <w:rsid w:val="009965DC"/>
    <w:rsid w:val="009D5ADF"/>
    <w:rsid w:val="009E6480"/>
    <w:rsid w:val="009F51A2"/>
    <w:rsid w:val="00AB08AB"/>
    <w:rsid w:val="00AD71DC"/>
    <w:rsid w:val="00AE5194"/>
    <w:rsid w:val="00AF678E"/>
    <w:rsid w:val="00B30ECF"/>
    <w:rsid w:val="00B433FF"/>
    <w:rsid w:val="00B82A52"/>
    <w:rsid w:val="00B8793A"/>
    <w:rsid w:val="00B94EED"/>
    <w:rsid w:val="00BA082F"/>
    <w:rsid w:val="00BC36DE"/>
    <w:rsid w:val="00C04349"/>
    <w:rsid w:val="00CD570F"/>
    <w:rsid w:val="00CE6318"/>
    <w:rsid w:val="00D0683A"/>
    <w:rsid w:val="00D168BE"/>
    <w:rsid w:val="00D22256"/>
    <w:rsid w:val="00D25E70"/>
    <w:rsid w:val="00D4580F"/>
    <w:rsid w:val="00D9514F"/>
    <w:rsid w:val="00DC42CD"/>
    <w:rsid w:val="00DC6B0A"/>
    <w:rsid w:val="00E15026"/>
    <w:rsid w:val="00E47DEC"/>
    <w:rsid w:val="00EA0D57"/>
    <w:rsid w:val="00EB34B0"/>
    <w:rsid w:val="00EF277D"/>
    <w:rsid w:val="00F2263E"/>
    <w:rsid w:val="00F2353E"/>
    <w:rsid w:val="00F4543F"/>
    <w:rsid w:val="00F60CFA"/>
    <w:rsid w:val="00F616D2"/>
    <w:rsid w:val="00F8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12"/>
  </w:style>
  <w:style w:type="paragraph" w:styleId="1">
    <w:name w:val="heading 1"/>
    <w:basedOn w:val="a"/>
    <w:next w:val="a"/>
    <w:link w:val="10"/>
    <w:qFormat/>
    <w:rsid w:val="003329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29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15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32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9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2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3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29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913"/>
    <w:rPr>
      <w:vertAlign w:val="superscript"/>
    </w:rPr>
  </w:style>
  <w:style w:type="paragraph" w:styleId="ab">
    <w:name w:val="header"/>
    <w:basedOn w:val="a"/>
    <w:link w:val="ac"/>
    <w:uiPriority w:val="99"/>
    <w:rsid w:val="00332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32913"/>
  </w:style>
  <w:style w:type="paragraph" w:customStyle="1" w:styleId="ConsNormal">
    <w:name w:val="ConsNormal"/>
    <w:link w:val="ConsNormal0"/>
    <w:rsid w:val="00332913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3329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rsid w:val="0033291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29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link w:val="ConsNormal"/>
    <w:rsid w:val="003329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rsid w:val="0033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32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332913"/>
    <w:rPr>
      <w:color w:val="008000"/>
    </w:rPr>
  </w:style>
  <w:style w:type="character" w:styleId="af4">
    <w:name w:val="Hyperlink"/>
    <w:uiPriority w:val="99"/>
    <w:unhideWhenUsed/>
    <w:rsid w:val="00332913"/>
    <w:rPr>
      <w:color w:val="0000FF"/>
      <w:u w:val="single"/>
    </w:rPr>
  </w:style>
  <w:style w:type="paragraph" w:customStyle="1" w:styleId="af5">
    <w:name w:val="Прижатый влево"/>
    <w:basedOn w:val="a"/>
    <w:next w:val="a"/>
    <w:rsid w:val="00332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332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3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332913"/>
    <w:pPr>
      <w:ind w:left="720"/>
    </w:pPr>
    <w:rPr>
      <w:rFonts w:ascii="Calibri" w:eastAsia="Calibri" w:hAnsi="Calibri" w:cs="Calibri"/>
    </w:rPr>
  </w:style>
  <w:style w:type="character" w:styleId="af9">
    <w:name w:val="Strong"/>
    <w:uiPriority w:val="99"/>
    <w:qFormat/>
    <w:rsid w:val="00332913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3291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332913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b">
    <w:name w:val="No Spacing"/>
    <w:uiPriority w:val="1"/>
    <w:qFormat/>
    <w:rsid w:val="0033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2B632B"/>
    <w:rPr>
      <w:color w:val="800080" w:themeColor="followedHyperlink"/>
      <w:u w:val="single"/>
    </w:rPr>
  </w:style>
  <w:style w:type="paragraph" w:styleId="afd">
    <w:name w:val="caption"/>
    <w:basedOn w:val="a"/>
    <w:next w:val="a"/>
    <w:semiHidden/>
    <w:unhideWhenUsed/>
    <w:qFormat/>
    <w:rsid w:val="002B63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-">
    <w:name w:val="- СТРАНИЦА -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втозамена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2B63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rsid w:val="002B6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21"/>
    <w:locked/>
    <w:rsid w:val="002B632B"/>
    <w:rPr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1"/>
    <w:rsid w:val="002B632B"/>
    <w:pPr>
      <w:widowControl w:val="0"/>
      <w:shd w:val="clear" w:color="auto" w:fill="FFFFFF"/>
      <w:spacing w:after="0" w:line="295" w:lineRule="exact"/>
    </w:pPr>
    <w:rPr>
      <w:spacing w:val="10"/>
      <w:sz w:val="23"/>
      <w:szCs w:val="23"/>
    </w:rPr>
  </w:style>
  <w:style w:type="paragraph" w:customStyle="1" w:styleId="ConsTitle">
    <w:name w:val="ConsTitle"/>
    <w:rsid w:val="00B879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Без интервала1"/>
    <w:link w:val="NoSpacingChar"/>
    <w:uiPriority w:val="99"/>
    <w:rsid w:val="007D65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7D651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9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29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B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15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32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9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2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3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29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913"/>
    <w:rPr>
      <w:vertAlign w:val="superscript"/>
    </w:rPr>
  </w:style>
  <w:style w:type="paragraph" w:styleId="ab">
    <w:name w:val="header"/>
    <w:basedOn w:val="a"/>
    <w:link w:val="ac"/>
    <w:uiPriority w:val="99"/>
    <w:rsid w:val="00332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32913"/>
  </w:style>
  <w:style w:type="paragraph" w:customStyle="1" w:styleId="ConsNormal">
    <w:name w:val="ConsNormal"/>
    <w:link w:val="ConsNormal0"/>
    <w:rsid w:val="00332913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3329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rsid w:val="0033291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29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link w:val="ConsNormal"/>
    <w:rsid w:val="003329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rsid w:val="0033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32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332913"/>
    <w:rPr>
      <w:color w:val="008000"/>
    </w:rPr>
  </w:style>
  <w:style w:type="character" w:styleId="af4">
    <w:name w:val="Hyperlink"/>
    <w:uiPriority w:val="99"/>
    <w:unhideWhenUsed/>
    <w:rsid w:val="00332913"/>
    <w:rPr>
      <w:color w:val="0000FF"/>
      <w:u w:val="single"/>
    </w:rPr>
  </w:style>
  <w:style w:type="paragraph" w:customStyle="1" w:styleId="af5">
    <w:name w:val="Прижатый влево"/>
    <w:basedOn w:val="a"/>
    <w:next w:val="a"/>
    <w:rsid w:val="00332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332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33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332913"/>
    <w:pPr>
      <w:ind w:left="720"/>
    </w:pPr>
    <w:rPr>
      <w:rFonts w:ascii="Calibri" w:eastAsia="Calibri" w:hAnsi="Calibri" w:cs="Calibri"/>
    </w:rPr>
  </w:style>
  <w:style w:type="character" w:styleId="af9">
    <w:name w:val="Strong"/>
    <w:uiPriority w:val="99"/>
    <w:qFormat/>
    <w:rsid w:val="00332913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3291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332913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b">
    <w:name w:val="No Spacing"/>
    <w:uiPriority w:val="1"/>
    <w:qFormat/>
    <w:rsid w:val="0033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2</cp:revision>
  <cp:lastPrinted>2016-08-24T02:53:00Z</cp:lastPrinted>
  <dcterms:created xsi:type="dcterms:W3CDTF">2020-05-15T09:09:00Z</dcterms:created>
  <dcterms:modified xsi:type="dcterms:W3CDTF">2020-05-15T09:09:00Z</dcterms:modified>
</cp:coreProperties>
</file>