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67A" w:rsidRDefault="0006567A" w:rsidP="0006567A">
      <w:pPr>
        <w:spacing w:line="0" w:lineRule="atLeast"/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8001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67A" w:rsidRDefault="0006567A" w:rsidP="0006567A">
      <w:pPr>
        <w:spacing w:line="0" w:lineRule="atLeast"/>
        <w:jc w:val="center"/>
        <w:rPr>
          <w:b/>
          <w:sz w:val="28"/>
          <w:szCs w:val="28"/>
        </w:rPr>
      </w:pPr>
    </w:p>
    <w:p w:rsidR="0006567A" w:rsidRDefault="0006567A" w:rsidP="0006567A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– ЮГРА</w:t>
      </w:r>
    </w:p>
    <w:p w:rsidR="0006567A" w:rsidRDefault="0006567A" w:rsidP="0006567A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КОНДИНСКОГО РАЙОНА</w:t>
      </w:r>
    </w:p>
    <w:p w:rsidR="0006567A" w:rsidRDefault="0006567A" w:rsidP="0006567A">
      <w:pPr>
        <w:spacing w:line="0" w:lineRule="atLeast"/>
        <w:jc w:val="center"/>
        <w:rPr>
          <w:b/>
          <w:sz w:val="28"/>
          <w:szCs w:val="28"/>
        </w:rPr>
      </w:pPr>
    </w:p>
    <w:p w:rsidR="0006567A" w:rsidRDefault="0006567A" w:rsidP="0006567A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bookmarkEnd w:id="0"/>
    <w:p w:rsidR="0006567A" w:rsidRDefault="0006567A" w:rsidP="00A17F27">
      <w:pPr>
        <w:suppressAutoHyphens/>
        <w:jc w:val="center"/>
        <w:rPr>
          <w:b/>
          <w:bCs/>
          <w:sz w:val="28"/>
          <w:szCs w:val="28"/>
        </w:rPr>
      </w:pPr>
    </w:p>
    <w:p w:rsidR="0006567A" w:rsidRDefault="0006567A" w:rsidP="00A17F27">
      <w:pPr>
        <w:suppressAutoHyphens/>
        <w:jc w:val="center"/>
        <w:rPr>
          <w:b/>
          <w:bCs/>
          <w:sz w:val="28"/>
          <w:szCs w:val="28"/>
        </w:rPr>
      </w:pPr>
    </w:p>
    <w:p w:rsidR="00A17F27" w:rsidRPr="007F10C3" w:rsidRDefault="00A17F27" w:rsidP="00A17F27">
      <w:pPr>
        <w:suppressAutoHyphens/>
        <w:jc w:val="center"/>
        <w:rPr>
          <w:b/>
          <w:bCs/>
          <w:sz w:val="28"/>
          <w:szCs w:val="28"/>
        </w:rPr>
      </w:pPr>
      <w:r w:rsidRPr="007F10C3">
        <w:rPr>
          <w:b/>
          <w:bCs/>
          <w:sz w:val="28"/>
          <w:szCs w:val="28"/>
        </w:rPr>
        <w:t>О внесении изменений в Устав Кондинского района</w:t>
      </w:r>
    </w:p>
    <w:p w:rsidR="00A17F27" w:rsidRPr="007F10C3" w:rsidRDefault="00A17F27" w:rsidP="00A17F27">
      <w:pPr>
        <w:suppressAutoHyphens/>
        <w:jc w:val="center"/>
        <w:rPr>
          <w:b/>
          <w:bCs/>
          <w:sz w:val="28"/>
          <w:szCs w:val="28"/>
        </w:rPr>
      </w:pPr>
    </w:p>
    <w:p w:rsidR="0006567A" w:rsidRDefault="0006567A" w:rsidP="00A17F27">
      <w:pPr>
        <w:tabs>
          <w:tab w:val="left" w:pos="1100"/>
        </w:tabs>
        <w:suppressAutoHyphens/>
        <w:ind w:firstLine="700"/>
        <w:jc w:val="both"/>
        <w:rPr>
          <w:sz w:val="28"/>
          <w:szCs w:val="28"/>
        </w:rPr>
      </w:pPr>
    </w:p>
    <w:p w:rsidR="00A17F27" w:rsidRPr="007F10C3" w:rsidRDefault="00CC31A0" w:rsidP="00A17F27">
      <w:pPr>
        <w:tabs>
          <w:tab w:val="left" w:pos="1100"/>
        </w:tabs>
        <w:suppressAutoHyphens/>
        <w:ind w:firstLine="700"/>
        <w:jc w:val="both"/>
        <w:rPr>
          <w:sz w:val="28"/>
          <w:szCs w:val="28"/>
        </w:rPr>
      </w:pPr>
      <w:r w:rsidRPr="007F10C3">
        <w:rPr>
          <w:sz w:val="28"/>
          <w:szCs w:val="28"/>
        </w:rPr>
        <w:t>В целях приведения Устава К</w:t>
      </w:r>
      <w:r>
        <w:rPr>
          <w:sz w:val="28"/>
          <w:szCs w:val="28"/>
        </w:rPr>
        <w:t xml:space="preserve">ондинского района в соответствие </w:t>
      </w:r>
      <w:r w:rsidRPr="007F10C3">
        <w:rPr>
          <w:sz w:val="28"/>
          <w:szCs w:val="28"/>
        </w:rPr>
        <w:t>с</w:t>
      </w:r>
      <w:r>
        <w:rPr>
          <w:sz w:val="28"/>
          <w:szCs w:val="28"/>
        </w:rPr>
        <w:t xml:space="preserve"> Федеральным законом о</w:t>
      </w:r>
      <w:r>
        <w:rPr>
          <w:rFonts w:eastAsiaTheme="minorHAnsi"/>
          <w:sz w:val="28"/>
          <w:szCs w:val="28"/>
          <w:lang w:eastAsia="en-US"/>
        </w:rPr>
        <w:t>т 06.10.2003 № 131-ФЗ «Об общих принципах организации местного самоуправления в Российской Федерации»</w:t>
      </w:r>
      <w:r w:rsidRPr="007F10C3">
        <w:rPr>
          <w:sz w:val="28"/>
          <w:szCs w:val="28"/>
        </w:rPr>
        <w:t xml:space="preserve">, </w:t>
      </w:r>
      <w:r w:rsidR="00382EF9">
        <w:rPr>
          <w:sz w:val="28"/>
          <w:szCs w:val="28"/>
        </w:rPr>
        <w:t xml:space="preserve">законами Ханты-Мансийского автономного округа </w:t>
      </w:r>
      <w:proofErr w:type="gramStart"/>
      <w:r w:rsidR="00382EF9">
        <w:rPr>
          <w:sz w:val="28"/>
          <w:szCs w:val="28"/>
        </w:rPr>
        <w:t>–Ю</w:t>
      </w:r>
      <w:proofErr w:type="gramEnd"/>
      <w:r w:rsidR="00382EF9">
        <w:rPr>
          <w:sz w:val="28"/>
          <w:szCs w:val="28"/>
        </w:rPr>
        <w:t xml:space="preserve">гра, </w:t>
      </w:r>
      <w:r w:rsidRPr="007F10C3">
        <w:rPr>
          <w:sz w:val="28"/>
          <w:szCs w:val="28"/>
        </w:rPr>
        <w:t xml:space="preserve">руководствуясь статьёй 49 УставаКондинского района, Дума Кондинского района </w:t>
      </w:r>
      <w:r w:rsidRPr="007F10C3">
        <w:rPr>
          <w:b/>
          <w:bCs/>
          <w:sz w:val="28"/>
          <w:szCs w:val="28"/>
        </w:rPr>
        <w:t>решила</w:t>
      </w:r>
      <w:r w:rsidR="00A17F27" w:rsidRPr="007F10C3">
        <w:rPr>
          <w:sz w:val="28"/>
          <w:szCs w:val="28"/>
        </w:rPr>
        <w:t>:</w:t>
      </w:r>
    </w:p>
    <w:p w:rsidR="001252C4" w:rsidRPr="00D8438C" w:rsidRDefault="001252C4" w:rsidP="0068372A">
      <w:pPr>
        <w:pStyle w:val="a3"/>
        <w:numPr>
          <w:ilvl w:val="0"/>
          <w:numId w:val="3"/>
        </w:numPr>
        <w:tabs>
          <w:tab w:val="clear" w:pos="927"/>
          <w:tab w:val="num" w:pos="284"/>
          <w:tab w:val="left" w:pos="1080"/>
          <w:tab w:val="left" w:pos="6240"/>
        </w:tabs>
        <w:spacing w:line="0" w:lineRule="atLeast"/>
        <w:ind w:left="0" w:firstLine="720"/>
        <w:jc w:val="both"/>
        <w:outlineLvl w:val="0"/>
        <w:rPr>
          <w:color w:val="000000"/>
          <w:sz w:val="28"/>
          <w:szCs w:val="28"/>
        </w:rPr>
      </w:pPr>
      <w:proofErr w:type="gramStart"/>
      <w:r w:rsidRPr="001252C4">
        <w:rPr>
          <w:sz w:val="28"/>
          <w:szCs w:val="28"/>
        </w:rPr>
        <w:t>Внести в Устав Кондинского района, принятый решением Думы Кондинского района от 02.06.2005 № 386 «О новой редакции Устава Кондинского района» (с изменениями от 22.11.2006 № 228, от 15.11.2007 № 466, от 27.06.2008 № 592, от 26.03.2009 № 749,от 17.09.2009 № 807, от 21.04.2010 № 967,от 27.05.2010 № 973, от 16.09.2010 № 1010,</w:t>
      </w:r>
      <w:r w:rsidRPr="001252C4">
        <w:rPr>
          <w:color w:val="000000"/>
          <w:sz w:val="28"/>
          <w:szCs w:val="28"/>
        </w:rPr>
        <w:t>от 28.12.2010 № 29, от 30.06.2011 № 104, от 27.10.2011 № 154, от 02.12.2011 № 181,от 31.05.2012 № 237</w:t>
      </w:r>
      <w:proofErr w:type="gramEnd"/>
      <w:r w:rsidRPr="001252C4">
        <w:rPr>
          <w:color w:val="000000"/>
          <w:sz w:val="28"/>
          <w:szCs w:val="28"/>
        </w:rPr>
        <w:t xml:space="preserve">, </w:t>
      </w:r>
      <w:r w:rsidRPr="001252C4">
        <w:rPr>
          <w:sz w:val="28"/>
          <w:szCs w:val="28"/>
        </w:rPr>
        <w:t>от 18.07.2012 № 255, от 20.03.2013 № 331, от 18.09.2013 № 370,от 28.01.2014 № 429, от 29.07.2014 № 477</w:t>
      </w:r>
      <w:r>
        <w:rPr>
          <w:sz w:val="28"/>
          <w:szCs w:val="28"/>
        </w:rPr>
        <w:t xml:space="preserve">) следующие </w:t>
      </w:r>
      <w:r w:rsidR="00D8438C">
        <w:rPr>
          <w:sz w:val="28"/>
          <w:szCs w:val="28"/>
        </w:rPr>
        <w:t>изменения:</w:t>
      </w:r>
    </w:p>
    <w:p w:rsidR="00D8438C" w:rsidRPr="00D8438C" w:rsidRDefault="00D8438C" w:rsidP="0068372A">
      <w:pPr>
        <w:pStyle w:val="a3"/>
        <w:numPr>
          <w:ilvl w:val="0"/>
          <w:numId w:val="9"/>
        </w:numPr>
        <w:tabs>
          <w:tab w:val="num" w:pos="284"/>
          <w:tab w:val="left" w:pos="1080"/>
        </w:tabs>
        <w:ind w:left="0" w:firstLine="720"/>
        <w:jc w:val="both"/>
        <w:rPr>
          <w:bCs/>
          <w:sz w:val="28"/>
          <w:szCs w:val="28"/>
        </w:rPr>
      </w:pPr>
      <w:r w:rsidRPr="00D8438C">
        <w:rPr>
          <w:bCs/>
          <w:sz w:val="28"/>
          <w:szCs w:val="28"/>
        </w:rPr>
        <w:t>В статье 6:</w:t>
      </w:r>
    </w:p>
    <w:p w:rsidR="00301A04" w:rsidRDefault="00D8438C" w:rsidP="0068372A">
      <w:pPr>
        <w:tabs>
          <w:tab w:val="num" w:pos="284"/>
          <w:tab w:val="left" w:pos="1080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</w:t>
      </w:r>
      <w:r>
        <w:rPr>
          <w:bCs/>
          <w:sz w:val="28"/>
          <w:szCs w:val="28"/>
        </w:rPr>
        <w:tab/>
      </w:r>
      <w:r w:rsidR="00301A04">
        <w:rPr>
          <w:bCs/>
          <w:sz w:val="28"/>
          <w:szCs w:val="28"/>
        </w:rPr>
        <w:t xml:space="preserve">подпункт 31 пункта 1 признать утратившим силу; </w:t>
      </w:r>
    </w:p>
    <w:p w:rsidR="00D8438C" w:rsidRPr="00D8438C" w:rsidRDefault="00301A04" w:rsidP="0068372A">
      <w:pPr>
        <w:tabs>
          <w:tab w:val="num" w:pos="284"/>
          <w:tab w:val="left" w:pos="1080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</w:t>
      </w:r>
      <w:r>
        <w:rPr>
          <w:bCs/>
          <w:sz w:val="28"/>
          <w:szCs w:val="28"/>
        </w:rPr>
        <w:tab/>
      </w:r>
      <w:r w:rsidR="00D8438C" w:rsidRPr="00D8438C">
        <w:rPr>
          <w:bCs/>
          <w:sz w:val="28"/>
          <w:szCs w:val="28"/>
        </w:rPr>
        <w:t>дополнить пункт 1 подпунктом 35 следующего содержания:</w:t>
      </w:r>
    </w:p>
    <w:p w:rsidR="00D8438C" w:rsidRDefault="00D8438C" w:rsidP="0068372A">
      <w:pPr>
        <w:tabs>
          <w:tab w:val="num" w:pos="284"/>
          <w:tab w:val="left" w:pos="1080"/>
        </w:tabs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«35) </w:t>
      </w:r>
      <w:r>
        <w:rPr>
          <w:rFonts w:eastAsiaTheme="minorHAnsi"/>
          <w:sz w:val="28"/>
          <w:szCs w:val="28"/>
          <w:lang w:eastAsia="en-US"/>
        </w:rPr>
        <w:t>осуществление муниципального земельного контроля на межселенной территории Кондинского района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D8438C" w:rsidRPr="00D8438C" w:rsidRDefault="00301A04" w:rsidP="0068372A">
      <w:pPr>
        <w:tabs>
          <w:tab w:val="num" w:pos="284"/>
          <w:tab w:val="left" w:pos="1080"/>
        </w:tabs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D8438C">
        <w:rPr>
          <w:bCs/>
          <w:sz w:val="28"/>
          <w:szCs w:val="28"/>
        </w:rPr>
        <w:t>)</w:t>
      </w:r>
      <w:r w:rsidR="00D8438C">
        <w:rPr>
          <w:bCs/>
          <w:sz w:val="28"/>
          <w:szCs w:val="28"/>
        </w:rPr>
        <w:tab/>
      </w:r>
      <w:r w:rsidR="00D8438C" w:rsidRPr="00D8438C">
        <w:rPr>
          <w:bCs/>
          <w:sz w:val="28"/>
          <w:szCs w:val="28"/>
        </w:rPr>
        <w:t>пункт 3 изложить в следующей редакции:</w:t>
      </w:r>
    </w:p>
    <w:p w:rsidR="003E05BB" w:rsidRDefault="00D8438C" w:rsidP="0068372A">
      <w:pPr>
        <w:tabs>
          <w:tab w:val="num" w:pos="284"/>
        </w:tabs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«3. </w:t>
      </w:r>
      <w:proofErr w:type="gramStart"/>
      <w:r>
        <w:rPr>
          <w:bCs/>
          <w:sz w:val="28"/>
          <w:szCs w:val="28"/>
        </w:rPr>
        <w:t xml:space="preserve">Органы местного самоуправления отдельных поселений, входящих в состав Кондинского района, вправе заключать соглашения с администрацией района о передаче </w:t>
      </w:r>
      <w:r>
        <w:rPr>
          <w:rFonts w:eastAsiaTheme="minorHAnsi"/>
          <w:sz w:val="28"/>
          <w:szCs w:val="28"/>
          <w:lang w:eastAsia="en-US"/>
        </w:rPr>
        <w:t>ей осуществления части своих полномочий по решению вопросов местного значения и администрация района вправе заключать соглашения с органами местного самоуправления отдельных поселений, входящих в состав Кондинского района</w:t>
      </w:r>
      <w:r w:rsidR="00FD48A4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о передаче им осуществления части своих полномочий по решению вопросов местного значения</w:t>
      </w:r>
      <w:r w:rsidR="003E05BB">
        <w:rPr>
          <w:rFonts w:eastAsiaTheme="minorHAnsi"/>
          <w:sz w:val="28"/>
          <w:szCs w:val="28"/>
          <w:lang w:eastAsia="en-US"/>
        </w:rPr>
        <w:t xml:space="preserve"> за счет межбюджетных</w:t>
      </w:r>
      <w:proofErr w:type="gramEnd"/>
      <w:r w:rsidR="003E05BB">
        <w:rPr>
          <w:rFonts w:eastAsiaTheme="minorHAnsi"/>
          <w:sz w:val="28"/>
          <w:szCs w:val="28"/>
          <w:lang w:eastAsia="en-US"/>
        </w:rPr>
        <w:t xml:space="preserve"> трансфертов </w:t>
      </w:r>
      <w:r>
        <w:rPr>
          <w:rFonts w:eastAsiaTheme="minorHAnsi"/>
          <w:sz w:val="28"/>
          <w:szCs w:val="28"/>
          <w:lang w:eastAsia="en-US"/>
        </w:rPr>
        <w:t>в соответствии с</w:t>
      </w:r>
      <w:r w:rsidR="003E05BB">
        <w:rPr>
          <w:rFonts w:eastAsiaTheme="minorHAnsi"/>
          <w:sz w:val="28"/>
          <w:szCs w:val="28"/>
          <w:lang w:eastAsia="en-US"/>
        </w:rPr>
        <w:t xml:space="preserve"> Бюджетным кодексом Российской Федерации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D8438C" w:rsidRDefault="003E05BB" w:rsidP="0068372A">
      <w:pPr>
        <w:tabs>
          <w:tab w:val="num" w:pos="284"/>
        </w:tabs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Порядок заключения соглашений определяется решением Думы Кондинского района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r w:rsidR="00D8438C">
        <w:rPr>
          <w:rFonts w:eastAsiaTheme="minorHAnsi"/>
          <w:sz w:val="28"/>
          <w:szCs w:val="28"/>
          <w:lang w:eastAsia="en-US"/>
        </w:rPr>
        <w:t>»</w:t>
      </w:r>
      <w:r w:rsidR="00E77B46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D8438C" w:rsidRDefault="006324BC" w:rsidP="0068372A">
      <w:pPr>
        <w:pStyle w:val="a3"/>
        <w:numPr>
          <w:ilvl w:val="0"/>
          <w:numId w:val="9"/>
        </w:numPr>
        <w:tabs>
          <w:tab w:val="num" w:pos="284"/>
          <w:tab w:val="left" w:pos="108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Дополнить пункт 1 статьи 6.1</w:t>
      </w:r>
      <w:r w:rsidR="00D8438C">
        <w:rPr>
          <w:bCs/>
          <w:sz w:val="28"/>
          <w:szCs w:val="28"/>
        </w:rPr>
        <w:t xml:space="preserve"> подпунктами 12-13 следующего содержания:</w:t>
      </w:r>
    </w:p>
    <w:p w:rsidR="00D8438C" w:rsidRDefault="00D8438C" w:rsidP="0068372A">
      <w:pPr>
        <w:tabs>
          <w:tab w:val="num" w:pos="284"/>
          <w:tab w:val="left" w:pos="1440"/>
        </w:tabs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«</w:t>
      </w:r>
      <w:r w:rsidR="0068372A">
        <w:rPr>
          <w:rFonts w:eastAsiaTheme="minorHAnsi"/>
          <w:sz w:val="28"/>
          <w:szCs w:val="28"/>
          <w:lang w:eastAsia="en-US"/>
        </w:rPr>
        <w:t>12)</w:t>
      </w:r>
      <w:r w:rsidR="0068372A"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>совершение нотариальных действий, предусмотренных законодательством, в случае отсутствия в расположенном на межселенной террито</w:t>
      </w:r>
      <w:r w:rsidR="003E05BB">
        <w:rPr>
          <w:rFonts w:eastAsiaTheme="minorHAnsi"/>
          <w:sz w:val="28"/>
          <w:szCs w:val="28"/>
          <w:lang w:eastAsia="en-US"/>
        </w:rPr>
        <w:t>рии населенном пункте нотариуса;</w:t>
      </w:r>
    </w:p>
    <w:p w:rsidR="00D8438C" w:rsidRDefault="00D8438C" w:rsidP="0068372A">
      <w:pPr>
        <w:tabs>
          <w:tab w:val="num" w:pos="284"/>
          <w:tab w:val="left" w:pos="1080"/>
        </w:tabs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13) </w:t>
      </w:r>
      <w:r w:rsidR="004C64A9"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 xml:space="preserve">создание условий для организации </w:t>
      </w:r>
      <w:proofErr w:type="gramStart"/>
      <w:r>
        <w:rPr>
          <w:rFonts w:eastAsiaTheme="minorHAnsi"/>
          <w:sz w:val="28"/>
          <w:szCs w:val="28"/>
          <w:lang w:eastAsia="en-US"/>
        </w:rPr>
        <w:t>проведения независимой оценки качества оказания услуг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организациями в порядке и на условиях, которые установлены федеральными законами.».</w:t>
      </w:r>
    </w:p>
    <w:p w:rsidR="00D8438C" w:rsidRPr="004C64A9" w:rsidRDefault="004C64A9" w:rsidP="0068372A">
      <w:pPr>
        <w:pStyle w:val="a3"/>
        <w:numPr>
          <w:ilvl w:val="0"/>
          <w:numId w:val="9"/>
        </w:numPr>
        <w:tabs>
          <w:tab w:val="num" w:pos="284"/>
          <w:tab w:val="left" w:pos="1080"/>
        </w:tabs>
        <w:ind w:left="0" w:firstLine="720"/>
        <w:jc w:val="both"/>
        <w:rPr>
          <w:bCs/>
          <w:sz w:val="28"/>
          <w:szCs w:val="28"/>
        </w:rPr>
      </w:pPr>
      <w:r w:rsidRPr="004C64A9">
        <w:rPr>
          <w:bCs/>
          <w:sz w:val="28"/>
          <w:szCs w:val="28"/>
        </w:rPr>
        <w:t>Пункт 2 статьи</w:t>
      </w:r>
      <w:r w:rsidR="00D8438C" w:rsidRPr="004C64A9">
        <w:rPr>
          <w:bCs/>
          <w:sz w:val="28"/>
          <w:szCs w:val="28"/>
        </w:rPr>
        <w:t xml:space="preserve"> 8 </w:t>
      </w:r>
      <w:r w:rsidRPr="004C64A9">
        <w:rPr>
          <w:bCs/>
          <w:sz w:val="28"/>
          <w:szCs w:val="28"/>
        </w:rPr>
        <w:t>изложить в следующей редакции:</w:t>
      </w:r>
    </w:p>
    <w:p w:rsidR="004C64A9" w:rsidRDefault="004C64A9" w:rsidP="0068372A">
      <w:pPr>
        <w:tabs>
          <w:tab w:val="num" w:pos="284"/>
          <w:tab w:val="left" w:pos="1080"/>
        </w:tabs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4C64A9">
        <w:rPr>
          <w:bCs/>
          <w:sz w:val="28"/>
          <w:szCs w:val="28"/>
        </w:rPr>
        <w:t>2.</w:t>
      </w:r>
      <w:r w:rsidRPr="004C64A9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Муниципальные выборы депутатов в Думу района проводятся </w:t>
      </w:r>
      <w:r>
        <w:rPr>
          <w:rFonts w:eastAsiaTheme="minorHAnsi"/>
          <w:sz w:val="28"/>
          <w:szCs w:val="28"/>
          <w:lang w:eastAsia="en-US"/>
        </w:rPr>
        <w:t>по одномандатным избирательным округам по мажоритарной избирательной системе относительного большинства</w:t>
      </w:r>
      <w:proofErr w:type="gramStart"/>
      <w:r>
        <w:rPr>
          <w:rFonts w:eastAsiaTheme="minorHAnsi"/>
          <w:sz w:val="28"/>
          <w:szCs w:val="28"/>
          <w:lang w:eastAsia="en-US"/>
        </w:rPr>
        <w:t>.</w:t>
      </w:r>
      <w:r w:rsidR="001E6BD9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B81339" w:rsidRDefault="00B81339" w:rsidP="0068372A">
      <w:pPr>
        <w:pStyle w:val="a3"/>
        <w:numPr>
          <w:ilvl w:val="0"/>
          <w:numId w:val="9"/>
        </w:numPr>
        <w:tabs>
          <w:tab w:val="num" w:pos="284"/>
          <w:tab w:val="left" w:pos="108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Статью 25 дополнить пунктом 3 следующего содержания:</w:t>
      </w:r>
    </w:p>
    <w:p w:rsidR="00B81339" w:rsidRDefault="00B81339" w:rsidP="0068372A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«3. </w:t>
      </w:r>
      <w:r>
        <w:rPr>
          <w:rFonts w:eastAsiaTheme="minorHAnsi"/>
          <w:sz w:val="28"/>
          <w:szCs w:val="28"/>
          <w:lang w:eastAsia="en-US"/>
        </w:rPr>
        <w:t>В случае</w:t>
      </w:r>
      <w:proofErr w:type="gramStart"/>
      <w:r>
        <w:rPr>
          <w:rFonts w:eastAsiaTheme="minorHAnsi"/>
          <w:sz w:val="28"/>
          <w:szCs w:val="28"/>
          <w:lang w:eastAsia="en-US"/>
        </w:rPr>
        <w:t>,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если глава района, полномочия которого прекращены досрочно на основании решения Думы района об удалении его в отставку, обжалует в судебном порядке указанное решение, Дума района не вправе принимать решение об избрании из своего с</w:t>
      </w:r>
      <w:r w:rsidR="00426279">
        <w:rPr>
          <w:rFonts w:eastAsiaTheme="minorHAnsi"/>
          <w:sz w:val="28"/>
          <w:szCs w:val="28"/>
          <w:lang w:eastAsia="en-US"/>
        </w:rPr>
        <w:t>остава главы</w:t>
      </w:r>
      <w:r>
        <w:rPr>
          <w:rFonts w:eastAsiaTheme="minorHAnsi"/>
          <w:sz w:val="28"/>
          <w:szCs w:val="28"/>
          <w:lang w:eastAsia="en-US"/>
        </w:rPr>
        <w:t xml:space="preserve"> района до вступления решения суда в законную силу.».</w:t>
      </w:r>
    </w:p>
    <w:p w:rsidR="00D8438C" w:rsidRDefault="00D8438C" w:rsidP="0068372A">
      <w:pPr>
        <w:pStyle w:val="a3"/>
        <w:numPr>
          <w:ilvl w:val="0"/>
          <w:numId w:val="9"/>
        </w:numPr>
        <w:tabs>
          <w:tab w:val="num" w:pos="284"/>
          <w:tab w:val="left" w:pos="108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статье 31:</w:t>
      </w:r>
    </w:p>
    <w:p w:rsidR="00D8438C" w:rsidRPr="00D8438C" w:rsidRDefault="00D8438C" w:rsidP="0068372A">
      <w:pPr>
        <w:tabs>
          <w:tab w:val="num" w:pos="284"/>
          <w:tab w:val="left" w:pos="1080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</w:t>
      </w:r>
      <w:r>
        <w:rPr>
          <w:bCs/>
          <w:sz w:val="28"/>
          <w:szCs w:val="28"/>
        </w:rPr>
        <w:tab/>
      </w:r>
      <w:r w:rsidR="007964A1">
        <w:rPr>
          <w:bCs/>
          <w:sz w:val="28"/>
          <w:szCs w:val="28"/>
        </w:rPr>
        <w:t>Первое предложение абзаца первого</w:t>
      </w:r>
      <w:r w:rsidRPr="00D8438C">
        <w:rPr>
          <w:bCs/>
          <w:sz w:val="28"/>
          <w:szCs w:val="28"/>
        </w:rPr>
        <w:t xml:space="preserve"> пункта 2</w:t>
      </w:r>
      <w:r w:rsidR="0009175A">
        <w:rPr>
          <w:bCs/>
          <w:sz w:val="28"/>
          <w:szCs w:val="28"/>
        </w:rPr>
        <w:t xml:space="preserve"> дополнить </w:t>
      </w:r>
      <w:r w:rsidRPr="00D8438C">
        <w:rPr>
          <w:bCs/>
          <w:sz w:val="28"/>
          <w:szCs w:val="28"/>
        </w:rPr>
        <w:t>словами «или заочно»</w:t>
      </w:r>
      <w:r>
        <w:rPr>
          <w:bCs/>
          <w:sz w:val="28"/>
          <w:szCs w:val="28"/>
        </w:rPr>
        <w:t>;</w:t>
      </w:r>
    </w:p>
    <w:p w:rsidR="00D8438C" w:rsidRDefault="00D8438C" w:rsidP="0068372A">
      <w:pPr>
        <w:tabs>
          <w:tab w:val="num" w:pos="284"/>
          <w:tab w:val="left" w:pos="1080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</w:t>
      </w:r>
      <w:r>
        <w:rPr>
          <w:bCs/>
          <w:sz w:val="28"/>
          <w:szCs w:val="28"/>
        </w:rPr>
        <w:tab/>
      </w:r>
      <w:r w:rsidR="0009175A">
        <w:rPr>
          <w:bCs/>
          <w:sz w:val="28"/>
          <w:szCs w:val="28"/>
        </w:rPr>
        <w:t xml:space="preserve">В абзаце втором </w:t>
      </w:r>
      <w:r w:rsidR="00595FE6">
        <w:rPr>
          <w:bCs/>
          <w:sz w:val="28"/>
          <w:szCs w:val="28"/>
        </w:rPr>
        <w:t xml:space="preserve">пункта 2 </w:t>
      </w:r>
      <w:r w:rsidR="0009175A">
        <w:rPr>
          <w:bCs/>
          <w:sz w:val="28"/>
          <w:szCs w:val="28"/>
        </w:rPr>
        <w:t>после слов «более половины» дополнить словом «присутствующих», после слов «порядок не предусмотрен» дополнить словами «федеральным</w:t>
      </w:r>
      <w:r w:rsidR="00EB6906">
        <w:rPr>
          <w:bCs/>
          <w:sz w:val="28"/>
          <w:szCs w:val="28"/>
        </w:rPr>
        <w:t>и закона</w:t>
      </w:r>
      <w:r w:rsidR="0009175A">
        <w:rPr>
          <w:bCs/>
          <w:sz w:val="28"/>
          <w:szCs w:val="28"/>
        </w:rPr>
        <w:t>м</w:t>
      </w:r>
      <w:r w:rsidR="00EB6906">
        <w:rPr>
          <w:bCs/>
          <w:sz w:val="28"/>
          <w:szCs w:val="28"/>
        </w:rPr>
        <w:t>и</w:t>
      </w:r>
      <w:r w:rsidR="0009175A">
        <w:rPr>
          <w:bCs/>
          <w:sz w:val="28"/>
          <w:szCs w:val="28"/>
        </w:rPr>
        <w:t xml:space="preserve"> и</w:t>
      </w:r>
      <w:r w:rsidR="00EB6906">
        <w:rPr>
          <w:bCs/>
          <w:sz w:val="28"/>
          <w:szCs w:val="28"/>
        </w:rPr>
        <w:t>ли</w:t>
      </w:r>
      <w:r w:rsidR="0009175A">
        <w:rPr>
          <w:bCs/>
          <w:sz w:val="28"/>
          <w:szCs w:val="28"/>
        </w:rPr>
        <w:t>»;</w:t>
      </w:r>
    </w:p>
    <w:p w:rsidR="002857CF" w:rsidRDefault="002857CF" w:rsidP="0068372A">
      <w:pPr>
        <w:tabs>
          <w:tab w:val="num" w:pos="284"/>
          <w:tab w:val="left" w:pos="1080"/>
        </w:tabs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</w:t>
      </w:r>
      <w:r w:rsidR="002453B6">
        <w:rPr>
          <w:bCs/>
          <w:sz w:val="28"/>
          <w:szCs w:val="28"/>
        </w:rPr>
        <w:t xml:space="preserve"> дополнить пунктами</w:t>
      </w:r>
      <w:r>
        <w:rPr>
          <w:bCs/>
          <w:sz w:val="28"/>
          <w:szCs w:val="28"/>
        </w:rPr>
        <w:t xml:space="preserve"> 2¹</w:t>
      </w:r>
      <w:r w:rsidR="002453B6">
        <w:rPr>
          <w:bCs/>
          <w:sz w:val="28"/>
          <w:szCs w:val="28"/>
        </w:rPr>
        <w:t>, 2²</w:t>
      </w:r>
      <w:r>
        <w:rPr>
          <w:bCs/>
          <w:sz w:val="28"/>
          <w:szCs w:val="28"/>
        </w:rPr>
        <w:t xml:space="preserve"> следующего содержания:</w:t>
      </w:r>
    </w:p>
    <w:p w:rsidR="002857CF" w:rsidRDefault="002857CF" w:rsidP="0068372A">
      <w:pPr>
        <w:tabs>
          <w:tab w:val="num" w:pos="284"/>
          <w:tab w:val="left" w:pos="1080"/>
        </w:tabs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«2¹. </w:t>
      </w:r>
      <w:r>
        <w:rPr>
          <w:rFonts w:eastAsiaTheme="minorHAnsi"/>
          <w:sz w:val="28"/>
          <w:szCs w:val="28"/>
          <w:lang w:eastAsia="en-US"/>
        </w:rPr>
        <w:t>Заочное решение Думы района принимается большинством голосов от установленного числа депутатов Думы района посредством</w:t>
      </w:r>
      <w:r w:rsidR="00426279">
        <w:rPr>
          <w:rFonts w:eastAsiaTheme="minorHAnsi"/>
          <w:sz w:val="28"/>
          <w:szCs w:val="28"/>
          <w:lang w:eastAsia="en-US"/>
        </w:rPr>
        <w:t xml:space="preserve"> письменного поименного</w:t>
      </w:r>
      <w:r>
        <w:rPr>
          <w:rFonts w:eastAsiaTheme="minorHAnsi"/>
          <w:sz w:val="28"/>
          <w:szCs w:val="28"/>
          <w:lang w:eastAsia="en-US"/>
        </w:rPr>
        <w:t xml:space="preserve"> опроса депутатов Думы района</w:t>
      </w:r>
      <w:r w:rsidR="00FC5101" w:rsidRPr="00FC5101">
        <w:rPr>
          <w:rFonts w:eastAsiaTheme="minorHAnsi"/>
          <w:sz w:val="28"/>
          <w:szCs w:val="28"/>
          <w:lang w:eastAsia="en-US"/>
        </w:rPr>
        <w:t>,</w:t>
      </w:r>
      <w:r w:rsidR="00FC5101" w:rsidRPr="00FC5101">
        <w:rPr>
          <w:sz w:val="28"/>
          <w:szCs w:val="28"/>
        </w:rPr>
        <w:t xml:space="preserve"> если иной порядок не предусмотрен федеральными законами или </w:t>
      </w:r>
      <w:r w:rsidR="00FC5101">
        <w:rPr>
          <w:sz w:val="28"/>
          <w:szCs w:val="28"/>
        </w:rPr>
        <w:t>настоящим уставом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2453B6">
        <w:rPr>
          <w:rFonts w:eastAsiaTheme="minorHAnsi"/>
          <w:sz w:val="28"/>
          <w:szCs w:val="28"/>
          <w:lang w:eastAsia="en-US"/>
        </w:rPr>
        <w:t xml:space="preserve">Основания </w:t>
      </w:r>
      <w:r w:rsidR="00D84FE8">
        <w:rPr>
          <w:rFonts w:eastAsiaTheme="minorHAnsi"/>
          <w:sz w:val="28"/>
          <w:szCs w:val="28"/>
          <w:lang w:eastAsia="en-US"/>
        </w:rPr>
        <w:t xml:space="preserve">проведения, </w:t>
      </w:r>
      <w:r w:rsidR="002453B6">
        <w:rPr>
          <w:rFonts w:eastAsiaTheme="minorHAnsi"/>
          <w:sz w:val="28"/>
          <w:szCs w:val="28"/>
          <w:lang w:eastAsia="en-US"/>
        </w:rPr>
        <w:t xml:space="preserve">порядок </w:t>
      </w:r>
      <w:r w:rsidR="00D84FE8">
        <w:rPr>
          <w:rFonts w:eastAsiaTheme="minorHAnsi"/>
          <w:sz w:val="28"/>
          <w:szCs w:val="28"/>
          <w:lang w:eastAsia="en-US"/>
        </w:rPr>
        <w:t xml:space="preserve">подготовки и </w:t>
      </w:r>
      <w:r w:rsidR="002453B6">
        <w:rPr>
          <w:rFonts w:eastAsiaTheme="minorHAnsi"/>
          <w:sz w:val="28"/>
          <w:szCs w:val="28"/>
          <w:lang w:eastAsia="en-US"/>
        </w:rPr>
        <w:t>проведения</w:t>
      </w:r>
      <w:r>
        <w:rPr>
          <w:rFonts w:eastAsiaTheme="minorHAnsi"/>
          <w:sz w:val="28"/>
          <w:szCs w:val="28"/>
          <w:lang w:eastAsia="en-US"/>
        </w:rPr>
        <w:t xml:space="preserve"> заочного голосования определяется решением Думы района. </w:t>
      </w:r>
    </w:p>
    <w:p w:rsidR="002453B6" w:rsidRDefault="002453B6" w:rsidP="0068372A">
      <w:pPr>
        <w:tabs>
          <w:tab w:val="num" w:pos="284"/>
          <w:tab w:val="left" w:pos="1080"/>
        </w:tabs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2². Решение Думы района, принятое посредством заочного голосования, имеет юридическую силу наравне с решениями Думы района, принятыми открытым голосованием</w:t>
      </w:r>
      <w:proofErr w:type="gramStart"/>
      <w:r>
        <w:rPr>
          <w:rFonts w:eastAsiaTheme="minorHAnsi"/>
          <w:sz w:val="28"/>
          <w:szCs w:val="28"/>
          <w:lang w:eastAsia="en-US"/>
        </w:rPr>
        <w:t>.»</w:t>
      </w:r>
      <w:r w:rsidR="00FC5101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2453B6" w:rsidRDefault="002453B6" w:rsidP="0068372A">
      <w:pPr>
        <w:tabs>
          <w:tab w:val="num" w:pos="284"/>
          <w:tab w:val="left" w:pos="1080"/>
        </w:tabs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</w:t>
      </w:r>
      <w:r>
        <w:rPr>
          <w:rFonts w:eastAsiaTheme="minorHAnsi"/>
          <w:sz w:val="28"/>
          <w:szCs w:val="28"/>
          <w:lang w:eastAsia="en-US"/>
        </w:rPr>
        <w:tab/>
        <w:t>пункт 3 изложить в следующей редакции:</w:t>
      </w:r>
    </w:p>
    <w:p w:rsidR="002453B6" w:rsidRDefault="002453B6" w:rsidP="0068372A">
      <w:pPr>
        <w:tabs>
          <w:tab w:val="num" w:pos="284"/>
          <w:tab w:val="left" w:pos="1080"/>
        </w:tabs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E07B5A">
        <w:rPr>
          <w:rFonts w:eastAsiaTheme="minorHAnsi"/>
          <w:sz w:val="28"/>
          <w:szCs w:val="28"/>
          <w:lang w:eastAsia="en-US"/>
        </w:rPr>
        <w:t>3.</w:t>
      </w:r>
      <w:r w:rsidR="00E07B5A">
        <w:rPr>
          <w:rFonts w:eastAsiaTheme="minorHAnsi"/>
          <w:sz w:val="28"/>
          <w:szCs w:val="28"/>
          <w:lang w:eastAsia="en-US"/>
        </w:rPr>
        <w:tab/>
      </w:r>
      <w:r w:rsidR="00FD2E2E">
        <w:rPr>
          <w:rFonts w:eastAsiaTheme="minorHAnsi"/>
          <w:sz w:val="28"/>
          <w:szCs w:val="28"/>
          <w:lang w:eastAsia="en-US"/>
        </w:rPr>
        <w:t>Г</w:t>
      </w:r>
      <w:r w:rsidR="00E07B5A">
        <w:rPr>
          <w:rFonts w:eastAsiaTheme="minorHAnsi"/>
          <w:sz w:val="28"/>
          <w:szCs w:val="28"/>
          <w:lang w:eastAsia="en-US"/>
        </w:rPr>
        <w:t>лава района</w:t>
      </w:r>
      <w:r w:rsidR="00FD2E2E">
        <w:rPr>
          <w:rFonts w:eastAsiaTheme="minorHAnsi"/>
          <w:sz w:val="28"/>
          <w:szCs w:val="28"/>
          <w:lang w:eastAsia="en-US"/>
        </w:rPr>
        <w:t>должен подписать решения Ду</w:t>
      </w:r>
      <w:r w:rsidR="006A2032">
        <w:rPr>
          <w:rFonts w:eastAsiaTheme="minorHAnsi"/>
          <w:sz w:val="28"/>
          <w:szCs w:val="28"/>
          <w:lang w:eastAsia="en-US"/>
        </w:rPr>
        <w:t>мы района в течение</w:t>
      </w:r>
      <w:r w:rsidR="00D84FE8">
        <w:rPr>
          <w:rFonts w:eastAsiaTheme="minorHAnsi"/>
          <w:sz w:val="28"/>
          <w:szCs w:val="28"/>
          <w:lang w:eastAsia="en-US"/>
        </w:rPr>
        <w:t xml:space="preserve"> десяти </w:t>
      </w:r>
      <w:r w:rsidR="0068372A">
        <w:rPr>
          <w:rFonts w:eastAsiaTheme="minorHAnsi"/>
          <w:sz w:val="28"/>
          <w:szCs w:val="28"/>
          <w:lang w:eastAsia="en-US"/>
        </w:rPr>
        <w:t xml:space="preserve">дней со дня </w:t>
      </w:r>
      <w:r w:rsidR="00FD2E2E">
        <w:rPr>
          <w:rFonts w:eastAsiaTheme="minorHAnsi"/>
          <w:sz w:val="28"/>
          <w:szCs w:val="28"/>
          <w:lang w:eastAsia="en-US"/>
        </w:rPr>
        <w:t>их принятия</w:t>
      </w:r>
      <w:proofErr w:type="gramStart"/>
      <w:r w:rsidR="00FD2E2E">
        <w:rPr>
          <w:rFonts w:eastAsiaTheme="minorHAnsi"/>
          <w:sz w:val="28"/>
          <w:szCs w:val="28"/>
          <w:lang w:eastAsia="en-US"/>
        </w:rPr>
        <w:t>.»</w:t>
      </w:r>
      <w:r w:rsidR="00840EB7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D8438C" w:rsidRDefault="00690193" w:rsidP="0068372A">
      <w:pPr>
        <w:pStyle w:val="a3"/>
        <w:numPr>
          <w:ilvl w:val="0"/>
          <w:numId w:val="9"/>
        </w:numPr>
        <w:tabs>
          <w:tab w:val="num" w:pos="284"/>
          <w:tab w:val="left" w:pos="1080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Статью</w:t>
      </w:r>
      <w:r w:rsidR="00D8438C" w:rsidRPr="00A2481C">
        <w:rPr>
          <w:bCs/>
          <w:sz w:val="28"/>
          <w:szCs w:val="28"/>
        </w:rPr>
        <w:t xml:space="preserve"> 35</w:t>
      </w:r>
      <w:r>
        <w:rPr>
          <w:bCs/>
          <w:sz w:val="28"/>
          <w:szCs w:val="28"/>
        </w:rPr>
        <w:t xml:space="preserve"> изложить в следующей редакции</w:t>
      </w:r>
      <w:r w:rsidR="00D8438C">
        <w:rPr>
          <w:bCs/>
          <w:sz w:val="28"/>
          <w:szCs w:val="28"/>
        </w:rPr>
        <w:t>:</w:t>
      </w:r>
    </w:p>
    <w:p w:rsidR="00690193" w:rsidRPr="00690193" w:rsidRDefault="00690193" w:rsidP="0068372A">
      <w:pPr>
        <w:pStyle w:val="a3"/>
        <w:tabs>
          <w:tab w:val="num" w:pos="284"/>
          <w:tab w:val="left" w:pos="1080"/>
        </w:tabs>
        <w:ind w:left="0" w:firstLine="72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690193">
        <w:rPr>
          <w:b/>
          <w:bCs/>
          <w:sz w:val="28"/>
          <w:szCs w:val="28"/>
        </w:rPr>
        <w:t>Статья 35. Вступление в силу муниципальных правовых актов</w:t>
      </w:r>
    </w:p>
    <w:p w:rsidR="00D373F3" w:rsidRDefault="00D8438C" w:rsidP="0006567A">
      <w:pPr>
        <w:pStyle w:val="a3"/>
        <w:numPr>
          <w:ilvl w:val="3"/>
          <w:numId w:val="3"/>
        </w:numPr>
        <w:tabs>
          <w:tab w:val="clear" w:pos="3087"/>
          <w:tab w:val="left" w:pos="0"/>
          <w:tab w:val="left" w:pos="900"/>
        </w:tabs>
        <w:ind w:left="0" w:firstLine="567"/>
        <w:jc w:val="both"/>
        <w:rPr>
          <w:bCs/>
          <w:sz w:val="28"/>
          <w:szCs w:val="28"/>
        </w:rPr>
      </w:pPr>
      <w:r w:rsidRPr="00A2481C">
        <w:rPr>
          <w:bCs/>
          <w:sz w:val="28"/>
          <w:szCs w:val="28"/>
        </w:rPr>
        <w:t>Муниципальные нормативные правовые акты, затрагивающие права, свободы и обязанности человека и гражданина, вступают в силу после их официального опубликования</w:t>
      </w:r>
      <w:r>
        <w:rPr>
          <w:bCs/>
          <w:sz w:val="28"/>
          <w:szCs w:val="28"/>
        </w:rPr>
        <w:t xml:space="preserve"> (обнародования)</w:t>
      </w:r>
      <w:r w:rsidR="00690193">
        <w:rPr>
          <w:bCs/>
          <w:sz w:val="28"/>
          <w:szCs w:val="28"/>
        </w:rPr>
        <w:t xml:space="preserve">, </w:t>
      </w:r>
      <w:r w:rsidR="00B35713">
        <w:rPr>
          <w:bCs/>
          <w:sz w:val="28"/>
          <w:szCs w:val="28"/>
        </w:rPr>
        <w:t xml:space="preserve">если законодательством, настоящим Уставом или в тексте </w:t>
      </w:r>
      <w:r w:rsidR="00D373F3">
        <w:rPr>
          <w:bCs/>
          <w:sz w:val="28"/>
          <w:szCs w:val="28"/>
        </w:rPr>
        <w:t>самого муниципального нормативного правового акта</w:t>
      </w:r>
      <w:r w:rsidR="00B35713">
        <w:rPr>
          <w:bCs/>
          <w:sz w:val="28"/>
          <w:szCs w:val="28"/>
        </w:rPr>
        <w:t xml:space="preserve"> не опр</w:t>
      </w:r>
      <w:r w:rsidR="00D373F3">
        <w:rPr>
          <w:bCs/>
          <w:sz w:val="28"/>
          <w:szCs w:val="28"/>
        </w:rPr>
        <w:t xml:space="preserve">еделен иной </w:t>
      </w:r>
      <w:r w:rsidR="004907AF">
        <w:rPr>
          <w:bCs/>
          <w:sz w:val="28"/>
          <w:szCs w:val="28"/>
        </w:rPr>
        <w:t xml:space="preserve">срок </w:t>
      </w:r>
      <w:r w:rsidR="00D373F3">
        <w:rPr>
          <w:bCs/>
          <w:sz w:val="28"/>
          <w:szCs w:val="28"/>
        </w:rPr>
        <w:t>вступления</w:t>
      </w:r>
      <w:r w:rsidR="004907AF">
        <w:rPr>
          <w:bCs/>
          <w:sz w:val="28"/>
          <w:szCs w:val="28"/>
        </w:rPr>
        <w:t xml:space="preserve"> в силу после его</w:t>
      </w:r>
      <w:r w:rsidR="007C7C2B">
        <w:rPr>
          <w:bCs/>
          <w:sz w:val="28"/>
          <w:szCs w:val="28"/>
        </w:rPr>
        <w:t xml:space="preserve"> официального опубликования. </w:t>
      </w:r>
    </w:p>
    <w:p w:rsidR="00690193" w:rsidRDefault="00690193" w:rsidP="0006567A">
      <w:pPr>
        <w:pStyle w:val="a3"/>
        <w:numPr>
          <w:ilvl w:val="3"/>
          <w:numId w:val="3"/>
        </w:numPr>
        <w:tabs>
          <w:tab w:val="clear" w:pos="3087"/>
          <w:tab w:val="left" w:pos="0"/>
          <w:tab w:val="left" w:pos="900"/>
        </w:tabs>
        <w:ind w:left="0" w:firstLine="567"/>
        <w:jc w:val="both"/>
        <w:rPr>
          <w:bCs/>
          <w:sz w:val="28"/>
          <w:szCs w:val="28"/>
        </w:rPr>
      </w:pPr>
      <w:r w:rsidRPr="00BD4383">
        <w:rPr>
          <w:bCs/>
          <w:sz w:val="28"/>
          <w:szCs w:val="28"/>
        </w:rPr>
        <w:lastRenderedPageBreak/>
        <w:t xml:space="preserve">Муниципальные не нормативные правовые акты </w:t>
      </w:r>
      <w:r w:rsidR="00186A5A" w:rsidRPr="00BD4383">
        <w:rPr>
          <w:bCs/>
          <w:sz w:val="28"/>
          <w:szCs w:val="28"/>
        </w:rPr>
        <w:t>(</w:t>
      </w:r>
      <w:r w:rsidR="00186A5A" w:rsidRPr="00BD4383">
        <w:rPr>
          <w:color w:val="000000"/>
          <w:sz w:val="28"/>
          <w:szCs w:val="28"/>
          <w:shd w:val="clear" w:color="auto" w:fill="FFFFFF"/>
        </w:rPr>
        <w:t>не затрагивающие права, свободы и обязанности человека и гражданина)</w:t>
      </w:r>
      <w:r w:rsidRPr="00BD4383">
        <w:rPr>
          <w:bCs/>
          <w:sz w:val="28"/>
          <w:szCs w:val="28"/>
        </w:rPr>
        <w:t xml:space="preserve">вступают в силу после их подписания, </w:t>
      </w:r>
      <w:r w:rsidR="00BD4383" w:rsidRPr="00BD4383">
        <w:rPr>
          <w:rFonts w:eastAsiaTheme="minorHAnsi"/>
          <w:sz w:val="28"/>
          <w:szCs w:val="28"/>
          <w:lang w:eastAsia="en-US"/>
        </w:rPr>
        <w:t>или с момента, указанного в самом муниципальном не нормативномправовом акте</w:t>
      </w:r>
      <w:r w:rsidRPr="00BD4383">
        <w:rPr>
          <w:bCs/>
          <w:sz w:val="28"/>
          <w:szCs w:val="28"/>
        </w:rPr>
        <w:t>.</w:t>
      </w:r>
    </w:p>
    <w:p w:rsidR="00186A5A" w:rsidRDefault="00690193" w:rsidP="0006567A">
      <w:pPr>
        <w:pStyle w:val="a3"/>
        <w:numPr>
          <w:ilvl w:val="3"/>
          <w:numId w:val="3"/>
        </w:numPr>
        <w:tabs>
          <w:tab w:val="clear" w:pos="3087"/>
          <w:tab w:val="left" w:pos="0"/>
          <w:tab w:val="left" w:pos="900"/>
        </w:tabs>
        <w:ind w:left="0" w:firstLine="567"/>
        <w:jc w:val="both"/>
        <w:rPr>
          <w:rStyle w:val="ab"/>
          <w:b w:val="0"/>
          <w:sz w:val="28"/>
          <w:szCs w:val="28"/>
        </w:rPr>
      </w:pPr>
      <w:r w:rsidRPr="003E4DC3">
        <w:rPr>
          <w:bCs/>
          <w:sz w:val="28"/>
          <w:szCs w:val="28"/>
        </w:rPr>
        <w:t>Официальным опубликование</w:t>
      </w:r>
      <w:r w:rsidR="00186A5A" w:rsidRPr="003E4DC3">
        <w:rPr>
          <w:bCs/>
          <w:sz w:val="28"/>
          <w:szCs w:val="28"/>
        </w:rPr>
        <w:t xml:space="preserve">м (обнародованием) муниципальногонормативного правового акта </w:t>
      </w:r>
      <w:r w:rsidRPr="003E4DC3">
        <w:rPr>
          <w:bCs/>
          <w:sz w:val="28"/>
          <w:szCs w:val="28"/>
        </w:rPr>
        <w:t xml:space="preserve">является </w:t>
      </w:r>
      <w:r w:rsidR="00E511F0" w:rsidRPr="003E4DC3">
        <w:rPr>
          <w:bCs/>
          <w:sz w:val="28"/>
          <w:szCs w:val="28"/>
        </w:rPr>
        <w:t xml:space="preserve">его </w:t>
      </w:r>
      <w:r w:rsidRPr="003E4DC3">
        <w:rPr>
          <w:bCs/>
          <w:sz w:val="28"/>
          <w:szCs w:val="28"/>
        </w:rPr>
        <w:t>опубликование</w:t>
      </w:r>
      <w:r w:rsidR="00C24E62" w:rsidRPr="003E4DC3">
        <w:rPr>
          <w:bCs/>
          <w:sz w:val="28"/>
          <w:szCs w:val="28"/>
        </w:rPr>
        <w:t>в течение 10 дней после его приняти</w:t>
      </w:r>
      <w:proofErr w:type="gramStart"/>
      <w:r w:rsidR="00C24E62" w:rsidRPr="003E4DC3">
        <w:rPr>
          <w:bCs/>
          <w:sz w:val="28"/>
          <w:szCs w:val="28"/>
        </w:rPr>
        <w:t>я(</w:t>
      </w:r>
      <w:proofErr w:type="gramEnd"/>
      <w:r w:rsidR="00C24E62" w:rsidRPr="003E4DC3">
        <w:rPr>
          <w:bCs/>
          <w:sz w:val="28"/>
          <w:szCs w:val="28"/>
        </w:rPr>
        <w:t xml:space="preserve">если иное не предусмотрено федеральными законами, законами Ханты-Мансийского автономного округа – Югры, настоящим уставом) </w:t>
      </w:r>
      <w:r w:rsidR="00D8438C" w:rsidRPr="003E4DC3">
        <w:rPr>
          <w:bCs/>
          <w:sz w:val="28"/>
          <w:szCs w:val="28"/>
        </w:rPr>
        <w:t>в печатном средстве массовой информации общественно – деловой направленности, при этом н</w:t>
      </w:r>
      <w:r w:rsidR="00D8438C" w:rsidRPr="003E4DC3">
        <w:rPr>
          <w:sz w:val="28"/>
          <w:szCs w:val="28"/>
        </w:rPr>
        <w:t>е мене</w:t>
      </w:r>
      <w:r w:rsidR="0068372A" w:rsidRPr="003E4DC3">
        <w:rPr>
          <w:sz w:val="28"/>
          <w:szCs w:val="28"/>
        </w:rPr>
        <w:t xml:space="preserve">е 90% тиража данного </w:t>
      </w:r>
      <w:r w:rsidR="00D8438C" w:rsidRPr="003E4DC3">
        <w:rPr>
          <w:sz w:val="28"/>
          <w:szCs w:val="28"/>
        </w:rPr>
        <w:t xml:space="preserve">печатного издания должно распространяться на территории Кондинского района Ханты-Мансийского автономного округа </w:t>
      </w:r>
      <w:r w:rsidR="007C7C2B">
        <w:rPr>
          <w:sz w:val="28"/>
          <w:szCs w:val="28"/>
        </w:rPr>
        <w:t>–</w:t>
      </w:r>
      <w:r w:rsidR="00D8438C" w:rsidRPr="003E4DC3">
        <w:rPr>
          <w:sz w:val="28"/>
          <w:szCs w:val="28"/>
        </w:rPr>
        <w:t xml:space="preserve"> Югры</w:t>
      </w:r>
      <w:r w:rsidR="00D8438C" w:rsidRPr="003E4DC3">
        <w:rPr>
          <w:rStyle w:val="ab"/>
          <w:b w:val="0"/>
          <w:sz w:val="28"/>
          <w:szCs w:val="28"/>
        </w:rPr>
        <w:t>по подписке среди населения Кондинского района.</w:t>
      </w:r>
    </w:p>
    <w:p w:rsidR="00D8438C" w:rsidRPr="003E4DC3" w:rsidRDefault="00D8438C" w:rsidP="0006567A">
      <w:pPr>
        <w:pStyle w:val="a3"/>
        <w:numPr>
          <w:ilvl w:val="3"/>
          <w:numId w:val="3"/>
        </w:numPr>
        <w:tabs>
          <w:tab w:val="clear" w:pos="3087"/>
          <w:tab w:val="left" w:pos="0"/>
          <w:tab w:val="left" w:pos="900"/>
        </w:tabs>
        <w:ind w:left="0" w:firstLine="567"/>
        <w:jc w:val="both"/>
        <w:rPr>
          <w:bCs/>
          <w:sz w:val="28"/>
          <w:szCs w:val="28"/>
        </w:rPr>
      </w:pPr>
      <w:r w:rsidRPr="003E4DC3">
        <w:rPr>
          <w:rFonts w:eastAsiaTheme="minorHAnsi"/>
          <w:sz w:val="28"/>
          <w:szCs w:val="28"/>
          <w:lang w:eastAsia="en-US"/>
        </w:rPr>
        <w:t xml:space="preserve">Официальным опубликованием (обнародованием) считается первая публикация полного текста муниципального нормативного правового акта в печатном средстве массовой </w:t>
      </w:r>
      <w:r w:rsidR="00186A5A" w:rsidRPr="003E4DC3">
        <w:rPr>
          <w:rFonts w:eastAsiaTheme="minorHAnsi"/>
          <w:sz w:val="28"/>
          <w:szCs w:val="28"/>
          <w:lang w:eastAsia="en-US"/>
        </w:rPr>
        <w:t>информации, указанном в пункте 3</w:t>
      </w:r>
      <w:r w:rsidRPr="003E4DC3">
        <w:rPr>
          <w:rFonts w:eastAsiaTheme="minorHAnsi"/>
          <w:sz w:val="28"/>
          <w:szCs w:val="28"/>
          <w:lang w:eastAsia="en-US"/>
        </w:rPr>
        <w:t xml:space="preserve"> настоящей статьи. </w:t>
      </w:r>
    </w:p>
    <w:p w:rsidR="00D8438C" w:rsidRPr="003E4DC3" w:rsidRDefault="00D8438C" w:rsidP="0006567A">
      <w:pPr>
        <w:pStyle w:val="a3"/>
        <w:numPr>
          <w:ilvl w:val="3"/>
          <w:numId w:val="3"/>
        </w:numPr>
        <w:tabs>
          <w:tab w:val="clear" w:pos="3087"/>
          <w:tab w:val="left" w:pos="0"/>
          <w:tab w:val="left" w:pos="900"/>
        </w:tabs>
        <w:ind w:left="0" w:firstLine="567"/>
        <w:jc w:val="both"/>
        <w:rPr>
          <w:bCs/>
          <w:sz w:val="28"/>
          <w:szCs w:val="28"/>
        </w:rPr>
      </w:pPr>
      <w:r w:rsidRPr="003E4DC3">
        <w:rPr>
          <w:rFonts w:eastAsiaTheme="minorHAnsi"/>
          <w:sz w:val="28"/>
          <w:szCs w:val="28"/>
          <w:lang w:eastAsia="en-US"/>
        </w:rPr>
        <w:t>В случае</w:t>
      </w:r>
      <w:proofErr w:type="gramStart"/>
      <w:r w:rsidRPr="003E4DC3">
        <w:rPr>
          <w:rFonts w:eastAsiaTheme="minorHAnsi"/>
          <w:sz w:val="28"/>
          <w:szCs w:val="28"/>
          <w:lang w:eastAsia="en-US"/>
        </w:rPr>
        <w:t>,</w:t>
      </w:r>
      <w:proofErr w:type="gramEnd"/>
      <w:r w:rsidRPr="003E4DC3">
        <w:rPr>
          <w:rFonts w:eastAsiaTheme="minorHAnsi"/>
          <w:sz w:val="28"/>
          <w:szCs w:val="28"/>
          <w:lang w:eastAsia="en-US"/>
        </w:rPr>
        <w:t xml:space="preserve"> если при официальном опубликовании муниципального нормативного правового акта были допущены ошибки, опечатки, иные неточности в сравнении с подлинником акта, то в течение 10 дней со дня обнаружения ошибки, опечатки, иной неточности в том же издании должно быть опубликовано официальное извещение органа, принявшего (издавшего) правовой акт, об исправлении неточности и подлинная редакция соответствующих положений. В этом случае исправления допущенных ошибок, опечаток, иных неточностей в сравнении с подлинником акта не влияют на порядок вступления в силу муниципальных нормативных правовых актов, предусмотренный настоящей статьей Устава.</w:t>
      </w:r>
    </w:p>
    <w:p w:rsidR="00D8438C" w:rsidRPr="003E4DC3" w:rsidRDefault="00D8438C" w:rsidP="0006567A">
      <w:pPr>
        <w:pStyle w:val="a3"/>
        <w:numPr>
          <w:ilvl w:val="3"/>
          <w:numId w:val="3"/>
        </w:numPr>
        <w:tabs>
          <w:tab w:val="clear" w:pos="3087"/>
          <w:tab w:val="left" w:pos="0"/>
          <w:tab w:val="left" w:pos="900"/>
        </w:tabs>
        <w:ind w:left="0" w:firstLine="567"/>
        <w:jc w:val="both"/>
        <w:rPr>
          <w:bCs/>
          <w:sz w:val="28"/>
          <w:szCs w:val="28"/>
        </w:rPr>
      </w:pPr>
      <w:r w:rsidRPr="003E4DC3">
        <w:rPr>
          <w:bCs/>
          <w:sz w:val="28"/>
          <w:szCs w:val="28"/>
        </w:rPr>
        <w:t>Муниципальный ненормативный правовой акт (</w:t>
      </w:r>
      <w:r w:rsidRPr="003E4DC3">
        <w:rPr>
          <w:color w:val="000000"/>
          <w:sz w:val="28"/>
          <w:szCs w:val="28"/>
          <w:shd w:val="clear" w:color="auto" w:fill="FFFFFF"/>
        </w:rPr>
        <w:t>не затрагивающий права, свободы и обязанности человека и гражданина)</w:t>
      </w:r>
      <w:r w:rsidRPr="003E4DC3">
        <w:rPr>
          <w:rFonts w:ascii="Tahoma" w:hAnsi="Tahoma" w:cs="Tahoma"/>
          <w:color w:val="000000"/>
          <w:shd w:val="clear" w:color="auto" w:fill="FFFFFF"/>
        </w:rPr>
        <w:t>,</w:t>
      </w:r>
      <w:r w:rsidRPr="003E4DC3">
        <w:rPr>
          <w:bCs/>
          <w:sz w:val="28"/>
          <w:szCs w:val="28"/>
        </w:rPr>
        <w:t xml:space="preserve"> подлежит официальному опубликованию в порядке, установленном настоящей статьёй в случаях, если необходимость его опубликования предусмотрена федеральными законам</w:t>
      </w:r>
      <w:r w:rsidR="007C7C2B">
        <w:rPr>
          <w:bCs/>
          <w:sz w:val="28"/>
          <w:szCs w:val="28"/>
        </w:rPr>
        <w:t>и</w:t>
      </w:r>
      <w:r w:rsidRPr="003E4DC3">
        <w:rPr>
          <w:bCs/>
          <w:sz w:val="28"/>
          <w:szCs w:val="28"/>
        </w:rPr>
        <w:t>, законами Ханты-Мансийского автономного округа</w:t>
      </w:r>
      <w:r w:rsidR="0068372A" w:rsidRPr="003E4DC3">
        <w:rPr>
          <w:bCs/>
          <w:sz w:val="28"/>
          <w:szCs w:val="28"/>
        </w:rPr>
        <w:t xml:space="preserve"> – Югры, настоящим уставом или самим </w:t>
      </w:r>
      <w:r w:rsidRPr="003E4DC3">
        <w:rPr>
          <w:bCs/>
          <w:sz w:val="28"/>
          <w:szCs w:val="28"/>
        </w:rPr>
        <w:t>муниципальным правовым актом</w:t>
      </w:r>
      <w:proofErr w:type="gramStart"/>
      <w:r w:rsidR="00F65983" w:rsidRPr="003E4DC3">
        <w:rPr>
          <w:bCs/>
          <w:sz w:val="28"/>
          <w:szCs w:val="28"/>
        </w:rPr>
        <w:t>.</w:t>
      </w:r>
      <w:r w:rsidRPr="003E4DC3">
        <w:rPr>
          <w:rFonts w:eastAsiaTheme="minorHAnsi"/>
          <w:sz w:val="28"/>
          <w:szCs w:val="28"/>
          <w:lang w:eastAsia="en-US"/>
        </w:rPr>
        <w:t xml:space="preserve">». </w:t>
      </w:r>
      <w:proofErr w:type="gramEnd"/>
    </w:p>
    <w:p w:rsidR="00D8438C" w:rsidRPr="005E35EA" w:rsidRDefault="00D8438C" w:rsidP="0068372A">
      <w:pPr>
        <w:pStyle w:val="a3"/>
        <w:numPr>
          <w:ilvl w:val="0"/>
          <w:numId w:val="9"/>
        </w:numPr>
        <w:tabs>
          <w:tab w:val="num" w:pos="284"/>
          <w:tab w:val="left" w:pos="1080"/>
        </w:tabs>
        <w:autoSpaceDE w:val="0"/>
        <w:autoSpaceDN w:val="0"/>
        <w:adjustRightInd w:val="0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 w:rsidRPr="005E35EA">
        <w:rPr>
          <w:rFonts w:eastAsiaTheme="minorHAnsi"/>
          <w:sz w:val="28"/>
          <w:szCs w:val="28"/>
          <w:lang w:eastAsia="en-US"/>
        </w:rPr>
        <w:t>В статье 39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D8438C" w:rsidRDefault="00D8438C" w:rsidP="0068372A">
      <w:pPr>
        <w:pStyle w:val="a3"/>
        <w:tabs>
          <w:tab w:val="num" w:pos="284"/>
          <w:tab w:val="left" w:pos="1080"/>
        </w:tabs>
        <w:autoSpaceDE w:val="0"/>
        <w:autoSpaceDN w:val="0"/>
        <w:adjustRightInd w:val="0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</w:t>
      </w:r>
      <w:r>
        <w:rPr>
          <w:rFonts w:eastAsiaTheme="minorHAnsi"/>
          <w:sz w:val="28"/>
          <w:szCs w:val="28"/>
          <w:lang w:eastAsia="en-US"/>
        </w:rPr>
        <w:tab/>
        <w:t xml:space="preserve"> пункт 2 изложить в следующей редакции:</w:t>
      </w:r>
    </w:p>
    <w:p w:rsidR="00D8438C" w:rsidRDefault="00D8438C" w:rsidP="0068372A">
      <w:pPr>
        <w:tabs>
          <w:tab w:val="num" w:pos="284"/>
          <w:tab w:val="left" w:pos="1080"/>
        </w:tabs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2378F6">
        <w:rPr>
          <w:rFonts w:eastAsiaTheme="minorHAnsi"/>
          <w:sz w:val="28"/>
          <w:szCs w:val="28"/>
          <w:lang w:eastAsia="en-US"/>
        </w:rPr>
        <w:t xml:space="preserve">2. </w:t>
      </w:r>
      <w:r>
        <w:rPr>
          <w:rFonts w:eastAsiaTheme="minorHAnsi"/>
          <w:sz w:val="28"/>
          <w:szCs w:val="28"/>
          <w:lang w:eastAsia="en-US"/>
        </w:rPr>
        <w:t xml:space="preserve">Бюджет </w:t>
      </w:r>
      <w:r w:rsidR="007964A1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 xml:space="preserve">района (районный бюджет) и свод бюджетов городских и сельских поселений, входящих в состав Кондинского района (без учета межбюджетных трансфертов между этими бюджетами), образуют консолидированный бюджет </w:t>
      </w:r>
      <w:r w:rsidR="007964A1">
        <w:rPr>
          <w:rFonts w:eastAsiaTheme="minorHAnsi"/>
          <w:sz w:val="28"/>
          <w:szCs w:val="28"/>
          <w:lang w:eastAsia="en-US"/>
        </w:rPr>
        <w:t xml:space="preserve">муниципального </w:t>
      </w:r>
      <w:r>
        <w:rPr>
          <w:rFonts w:eastAsiaTheme="minorHAnsi"/>
          <w:sz w:val="28"/>
          <w:szCs w:val="28"/>
          <w:lang w:eastAsia="en-US"/>
        </w:rPr>
        <w:t>района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D8438C" w:rsidRDefault="00D8438C" w:rsidP="0068372A">
      <w:pPr>
        <w:tabs>
          <w:tab w:val="num" w:pos="284"/>
          <w:tab w:val="left" w:pos="1080"/>
        </w:tabs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</w:t>
      </w:r>
      <w:r>
        <w:rPr>
          <w:rFonts w:eastAsiaTheme="minorHAnsi"/>
          <w:sz w:val="28"/>
          <w:szCs w:val="28"/>
          <w:lang w:eastAsia="en-US"/>
        </w:rPr>
        <w:tab/>
        <w:t xml:space="preserve"> в пункте 5:</w:t>
      </w:r>
    </w:p>
    <w:p w:rsidR="00D8438C" w:rsidRDefault="00D8438C" w:rsidP="0068372A">
      <w:pPr>
        <w:tabs>
          <w:tab w:val="num" w:pos="284"/>
          <w:tab w:val="left" w:pos="1080"/>
        </w:tabs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слова «Порядок и сроки составления» заменить словами «Порядок составления и рассмотрения»;</w:t>
      </w:r>
    </w:p>
    <w:p w:rsidR="00D8438C" w:rsidRDefault="002E3D4E" w:rsidP="0068372A">
      <w:pPr>
        <w:tabs>
          <w:tab w:val="num" w:pos="284"/>
          <w:tab w:val="left" w:pos="1080"/>
        </w:tabs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после слов «с проектом бюджета муниципального района в Думу района</w:t>
      </w:r>
      <w:proofErr w:type="gramStart"/>
      <w:r w:rsidR="00AF283C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>»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дополнить словами «порядок внесения изменений в бюджет муниципального района»;</w:t>
      </w:r>
    </w:p>
    <w:p w:rsidR="00D8438C" w:rsidRDefault="00D8438C" w:rsidP="0068372A">
      <w:pPr>
        <w:tabs>
          <w:tab w:val="num" w:pos="284"/>
          <w:tab w:val="left" w:pos="1080"/>
        </w:tabs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слова «осуществление контроля за его исполнение и утверждения годового отчета» заменить словами «осуществление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его исполнением, составление и утверждение отчета».</w:t>
      </w:r>
    </w:p>
    <w:p w:rsidR="00D8438C" w:rsidRPr="005573A1" w:rsidRDefault="00D8438C" w:rsidP="0068372A">
      <w:pPr>
        <w:pStyle w:val="a3"/>
        <w:numPr>
          <w:ilvl w:val="0"/>
          <w:numId w:val="9"/>
        </w:numPr>
        <w:tabs>
          <w:tab w:val="num" w:pos="284"/>
          <w:tab w:val="left" w:pos="1080"/>
        </w:tabs>
        <w:autoSpaceDE w:val="0"/>
        <w:autoSpaceDN w:val="0"/>
        <w:adjustRightInd w:val="0"/>
        <w:ind w:left="0" w:firstLine="72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В статье 40:</w:t>
      </w:r>
    </w:p>
    <w:p w:rsidR="00D8438C" w:rsidRPr="005E35EA" w:rsidRDefault="00D8438C" w:rsidP="0068372A">
      <w:pPr>
        <w:pStyle w:val="a3"/>
        <w:tabs>
          <w:tab w:val="num" w:pos="284"/>
          <w:tab w:val="left" w:pos="1080"/>
        </w:tabs>
        <w:autoSpaceDE w:val="0"/>
        <w:autoSpaceDN w:val="0"/>
        <w:adjustRightInd w:val="0"/>
        <w:ind w:left="0" w:firstLine="72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а)</w:t>
      </w:r>
      <w:r>
        <w:rPr>
          <w:bCs/>
          <w:sz w:val="28"/>
          <w:szCs w:val="28"/>
        </w:rPr>
        <w:tab/>
      </w:r>
      <w:r w:rsidR="006B0FAF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пункт</w:t>
      </w:r>
      <w:r w:rsidR="006B0FAF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7 </w:t>
      </w:r>
      <w:r w:rsidR="006B0FAF">
        <w:rPr>
          <w:bCs/>
          <w:sz w:val="28"/>
          <w:szCs w:val="28"/>
        </w:rPr>
        <w:t>слова «</w:t>
      </w:r>
      <w:r w:rsidR="00F84493">
        <w:rPr>
          <w:bCs/>
          <w:sz w:val="28"/>
          <w:szCs w:val="28"/>
        </w:rPr>
        <w:t>местного бюджета и</w:t>
      </w:r>
      <w:r w:rsidR="006B0FAF">
        <w:rPr>
          <w:bCs/>
          <w:sz w:val="28"/>
          <w:szCs w:val="28"/>
        </w:rPr>
        <w:t>» заменить словами «</w:t>
      </w:r>
      <w:r w:rsidR="005433D6">
        <w:rPr>
          <w:bCs/>
          <w:sz w:val="28"/>
          <w:szCs w:val="28"/>
        </w:rPr>
        <w:t xml:space="preserve">бюджета </w:t>
      </w:r>
      <w:r w:rsidR="00F84493">
        <w:rPr>
          <w:bCs/>
          <w:sz w:val="28"/>
          <w:szCs w:val="28"/>
        </w:rPr>
        <w:t>муниципального района, а также</w:t>
      </w:r>
      <w:r w:rsidR="005433D6">
        <w:rPr>
          <w:bCs/>
          <w:sz w:val="28"/>
          <w:szCs w:val="28"/>
        </w:rPr>
        <w:t>»</w:t>
      </w:r>
      <w:r w:rsidRPr="00213606">
        <w:rPr>
          <w:bCs/>
          <w:sz w:val="28"/>
          <w:szCs w:val="28"/>
        </w:rPr>
        <w:t>;</w:t>
      </w:r>
    </w:p>
    <w:p w:rsidR="00D8438C" w:rsidRDefault="00D8438C" w:rsidP="0068372A">
      <w:pPr>
        <w:pStyle w:val="a3"/>
        <w:tabs>
          <w:tab w:val="num" w:pos="284"/>
          <w:tab w:val="left" w:pos="1080"/>
        </w:tabs>
        <w:autoSpaceDE w:val="0"/>
        <w:autoSpaceDN w:val="0"/>
        <w:adjustRightInd w:val="0"/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</w:t>
      </w:r>
      <w:r>
        <w:rPr>
          <w:bCs/>
          <w:sz w:val="28"/>
          <w:szCs w:val="28"/>
        </w:rPr>
        <w:tab/>
        <w:t>пункт 8 признать утратившим силу.</w:t>
      </w:r>
    </w:p>
    <w:p w:rsidR="00D8438C" w:rsidRDefault="00D8438C" w:rsidP="0068372A">
      <w:pPr>
        <w:pStyle w:val="a3"/>
        <w:numPr>
          <w:ilvl w:val="0"/>
          <w:numId w:val="9"/>
        </w:numPr>
        <w:tabs>
          <w:tab w:val="num" w:pos="284"/>
          <w:tab w:val="left" w:pos="1080"/>
        </w:tabs>
        <w:autoSpaceDE w:val="0"/>
        <w:autoSpaceDN w:val="0"/>
        <w:adjustRightInd w:val="0"/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Дополнить статьёй 40¹ следующего содержания:</w:t>
      </w:r>
    </w:p>
    <w:p w:rsidR="00D8438C" w:rsidRPr="00AB5D15" w:rsidRDefault="00D8438C" w:rsidP="0068372A">
      <w:pPr>
        <w:pStyle w:val="a3"/>
        <w:tabs>
          <w:tab w:val="num" w:pos="284"/>
          <w:tab w:val="left" w:pos="1080"/>
        </w:tabs>
        <w:autoSpaceDE w:val="0"/>
        <w:autoSpaceDN w:val="0"/>
        <w:adjustRightInd w:val="0"/>
        <w:ind w:left="0" w:firstLine="72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68372A">
        <w:rPr>
          <w:b/>
          <w:bCs/>
          <w:sz w:val="28"/>
          <w:szCs w:val="28"/>
        </w:rPr>
        <w:t>С</w:t>
      </w:r>
      <w:r w:rsidRPr="00AB5D15">
        <w:rPr>
          <w:b/>
          <w:bCs/>
          <w:sz w:val="28"/>
          <w:szCs w:val="28"/>
        </w:rPr>
        <w:t xml:space="preserve">татья 40¹. </w:t>
      </w:r>
      <w:proofErr w:type="gramStart"/>
      <w:r w:rsidRPr="00AB5D15">
        <w:rPr>
          <w:b/>
          <w:bCs/>
          <w:sz w:val="28"/>
          <w:szCs w:val="28"/>
        </w:rPr>
        <w:t>Контроль за</w:t>
      </w:r>
      <w:proofErr w:type="gramEnd"/>
      <w:r w:rsidRPr="00AB5D15">
        <w:rPr>
          <w:b/>
          <w:bCs/>
          <w:sz w:val="28"/>
          <w:szCs w:val="28"/>
        </w:rPr>
        <w:t xml:space="preserve"> исполнением бюджета</w:t>
      </w:r>
      <w:r w:rsidR="00E8378E">
        <w:rPr>
          <w:b/>
          <w:bCs/>
          <w:sz w:val="28"/>
          <w:szCs w:val="28"/>
        </w:rPr>
        <w:t xml:space="preserve"> муниципального района</w:t>
      </w:r>
    </w:p>
    <w:p w:rsidR="00D8438C" w:rsidRDefault="0043799C" w:rsidP="0068372A">
      <w:pPr>
        <w:pStyle w:val="a3"/>
        <w:tabs>
          <w:tab w:val="num" w:pos="284"/>
          <w:tab w:val="left" w:pos="1080"/>
        </w:tabs>
        <w:autoSpaceDE w:val="0"/>
        <w:autoSpaceDN w:val="0"/>
        <w:adjustRightInd w:val="0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ab/>
      </w:r>
      <w:r w:rsidR="00D8438C">
        <w:rPr>
          <w:rFonts w:eastAsiaTheme="minorHAnsi"/>
          <w:sz w:val="28"/>
          <w:szCs w:val="28"/>
          <w:lang w:eastAsia="en-US"/>
        </w:rPr>
        <w:t>Дума района осуществляе</w:t>
      </w:r>
      <w:r w:rsidR="00D8438C" w:rsidRPr="00AB5D15">
        <w:rPr>
          <w:rFonts w:eastAsiaTheme="minorHAnsi"/>
          <w:sz w:val="28"/>
          <w:szCs w:val="28"/>
          <w:lang w:eastAsia="en-US"/>
        </w:rPr>
        <w:t xml:space="preserve">т </w:t>
      </w:r>
      <w:proofErr w:type="gramStart"/>
      <w:r w:rsidR="00D8438C" w:rsidRPr="00AB5D15">
        <w:rPr>
          <w:rFonts w:eastAsiaTheme="minorHAnsi"/>
          <w:sz w:val="28"/>
          <w:szCs w:val="28"/>
          <w:lang w:eastAsia="en-US"/>
        </w:rPr>
        <w:t xml:space="preserve">контроль </w:t>
      </w:r>
      <w:r w:rsidR="00D8438C">
        <w:rPr>
          <w:rFonts w:eastAsiaTheme="minorHAnsi"/>
          <w:sz w:val="28"/>
          <w:szCs w:val="28"/>
          <w:lang w:eastAsia="en-US"/>
        </w:rPr>
        <w:t>за</w:t>
      </w:r>
      <w:proofErr w:type="gramEnd"/>
      <w:r w:rsidR="00D8438C">
        <w:rPr>
          <w:rFonts w:eastAsiaTheme="minorHAnsi"/>
          <w:sz w:val="28"/>
          <w:szCs w:val="28"/>
          <w:lang w:eastAsia="en-US"/>
        </w:rPr>
        <w:t xml:space="preserve"> исполнением бюджета </w:t>
      </w:r>
      <w:r w:rsidR="00E8378E">
        <w:rPr>
          <w:rFonts w:eastAsiaTheme="minorHAnsi"/>
          <w:sz w:val="28"/>
          <w:szCs w:val="28"/>
          <w:lang w:eastAsia="en-US"/>
        </w:rPr>
        <w:t xml:space="preserve">муниципального района </w:t>
      </w:r>
      <w:r w:rsidR="00D8438C" w:rsidRPr="00AB5D15">
        <w:rPr>
          <w:rFonts w:eastAsiaTheme="minorHAnsi"/>
          <w:sz w:val="28"/>
          <w:szCs w:val="28"/>
          <w:lang w:eastAsia="en-US"/>
        </w:rPr>
        <w:t xml:space="preserve">в ходе рассмотрения отдельных вопросов </w:t>
      </w:r>
      <w:r w:rsidR="00D8438C">
        <w:rPr>
          <w:rFonts w:eastAsiaTheme="minorHAnsi"/>
          <w:sz w:val="28"/>
          <w:szCs w:val="28"/>
          <w:lang w:eastAsia="en-US"/>
        </w:rPr>
        <w:t xml:space="preserve">его </w:t>
      </w:r>
      <w:r w:rsidR="00D8438C" w:rsidRPr="00AB5D15">
        <w:rPr>
          <w:rFonts w:eastAsiaTheme="minorHAnsi"/>
          <w:sz w:val="28"/>
          <w:szCs w:val="28"/>
          <w:lang w:eastAsia="en-US"/>
        </w:rPr>
        <w:t xml:space="preserve">исполнения на своих заседаниях, заседаниях </w:t>
      </w:r>
      <w:r w:rsidR="00D8438C">
        <w:rPr>
          <w:rFonts w:eastAsiaTheme="minorHAnsi"/>
          <w:sz w:val="28"/>
          <w:szCs w:val="28"/>
          <w:lang w:eastAsia="en-US"/>
        </w:rPr>
        <w:t>постоянных комиссий</w:t>
      </w:r>
      <w:r w:rsidR="00D8438C" w:rsidRPr="00AB5D15">
        <w:rPr>
          <w:rFonts w:eastAsiaTheme="minorHAnsi"/>
          <w:sz w:val="28"/>
          <w:szCs w:val="28"/>
          <w:lang w:eastAsia="en-US"/>
        </w:rPr>
        <w:t>, рабочих групп</w:t>
      </w:r>
      <w:r w:rsidR="002F164E">
        <w:rPr>
          <w:rFonts w:eastAsiaTheme="minorHAnsi"/>
          <w:sz w:val="28"/>
          <w:szCs w:val="28"/>
          <w:lang w:eastAsia="en-US"/>
        </w:rPr>
        <w:t xml:space="preserve">, депутатских слушаниях </w:t>
      </w:r>
      <w:r w:rsidR="00D8438C">
        <w:rPr>
          <w:rFonts w:eastAsiaTheme="minorHAnsi"/>
          <w:sz w:val="28"/>
          <w:szCs w:val="28"/>
          <w:lang w:eastAsia="en-US"/>
        </w:rPr>
        <w:t>Думы района</w:t>
      </w:r>
      <w:r w:rsidR="00894BF8">
        <w:rPr>
          <w:rFonts w:eastAsiaTheme="minorHAnsi"/>
          <w:sz w:val="28"/>
          <w:szCs w:val="28"/>
          <w:lang w:eastAsia="en-US"/>
        </w:rPr>
        <w:t xml:space="preserve"> и</w:t>
      </w:r>
      <w:r w:rsidR="00D8438C">
        <w:rPr>
          <w:rFonts w:eastAsiaTheme="minorHAnsi"/>
          <w:sz w:val="28"/>
          <w:szCs w:val="28"/>
          <w:lang w:eastAsia="en-US"/>
        </w:rPr>
        <w:t xml:space="preserve">в связи с депутатскими запросами в соответствии </w:t>
      </w:r>
      <w:r w:rsidR="00894BF8">
        <w:rPr>
          <w:rFonts w:eastAsiaTheme="minorHAnsi"/>
          <w:sz w:val="28"/>
          <w:szCs w:val="28"/>
          <w:lang w:eastAsia="en-US"/>
        </w:rPr>
        <w:t xml:space="preserve">с </w:t>
      </w:r>
      <w:r w:rsidR="00D8438C">
        <w:rPr>
          <w:rFonts w:eastAsiaTheme="minorHAnsi"/>
          <w:sz w:val="28"/>
          <w:szCs w:val="28"/>
          <w:lang w:eastAsia="en-US"/>
        </w:rPr>
        <w:t xml:space="preserve">решениями Думы района. </w:t>
      </w:r>
    </w:p>
    <w:p w:rsidR="007676A6" w:rsidRDefault="00E8378E" w:rsidP="0068372A">
      <w:pPr>
        <w:pStyle w:val="a3"/>
        <w:tabs>
          <w:tab w:val="num" w:pos="284"/>
          <w:tab w:val="left" w:pos="1080"/>
        </w:tabs>
        <w:autoSpaceDE w:val="0"/>
        <w:autoSpaceDN w:val="0"/>
        <w:adjustRightInd w:val="0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43799C">
        <w:rPr>
          <w:rFonts w:eastAsiaTheme="minorHAnsi"/>
          <w:sz w:val="28"/>
          <w:szCs w:val="28"/>
          <w:lang w:eastAsia="en-US"/>
        </w:rPr>
        <w:tab/>
      </w:r>
      <w:r w:rsidR="007676A6">
        <w:rPr>
          <w:rFonts w:eastAsiaTheme="minorHAnsi"/>
          <w:sz w:val="28"/>
          <w:szCs w:val="28"/>
          <w:lang w:eastAsia="en-US"/>
        </w:rPr>
        <w:t xml:space="preserve">Внешний финансовый </w:t>
      </w:r>
      <w:proofErr w:type="gramStart"/>
      <w:r w:rsidR="007676A6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7676A6">
        <w:rPr>
          <w:rFonts w:eastAsiaTheme="minorHAnsi"/>
          <w:sz w:val="28"/>
          <w:szCs w:val="28"/>
          <w:lang w:eastAsia="en-US"/>
        </w:rPr>
        <w:t xml:space="preserve"> исполнением бюджета муниципального района осуществляет Контрольно-счетная палата Кондинского района в соответствии с федеральными законами, законами Ханты-Мансийского автономного округа – Югра, настоящим уставом и решениями Думы района.</w:t>
      </w:r>
    </w:p>
    <w:p w:rsidR="00D8438C" w:rsidRDefault="0068372A" w:rsidP="0068372A">
      <w:pPr>
        <w:pStyle w:val="a3"/>
        <w:tabs>
          <w:tab w:val="num" w:pos="284"/>
          <w:tab w:val="left" w:pos="1080"/>
        </w:tabs>
        <w:autoSpaceDE w:val="0"/>
        <w:autoSpaceDN w:val="0"/>
        <w:adjustRightInd w:val="0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43799C">
        <w:rPr>
          <w:rFonts w:eastAsiaTheme="minorHAnsi"/>
          <w:sz w:val="28"/>
          <w:szCs w:val="28"/>
          <w:lang w:eastAsia="en-US"/>
        </w:rPr>
        <w:t>.</w:t>
      </w:r>
      <w:r w:rsidR="0043799C">
        <w:rPr>
          <w:rFonts w:eastAsiaTheme="minorHAnsi"/>
          <w:sz w:val="28"/>
          <w:szCs w:val="28"/>
          <w:lang w:eastAsia="en-US"/>
        </w:rPr>
        <w:tab/>
      </w:r>
      <w:r w:rsidR="007676A6">
        <w:rPr>
          <w:rFonts w:eastAsiaTheme="minorHAnsi"/>
          <w:sz w:val="28"/>
          <w:szCs w:val="28"/>
          <w:lang w:eastAsia="en-US"/>
        </w:rPr>
        <w:t>Внутренний финансовый контроль за исполнением бюджета муниципального района осуществляет орган муниципального финансового контроля, являющий органом администрации района, финансовый орган Кондинского района</w:t>
      </w:r>
      <w:r w:rsidR="0043799C">
        <w:rPr>
          <w:rFonts w:eastAsiaTheme="minorHAnsi"/>
          <w:sz w:val="28"/>
          <w:szCs w:val="28"/>
          <w:lang w:eastAsia="en-US"/>
        </w:rPr>
        <w:t>в соответствии с федеральными законами, законами Ханты-Мансийского автономного окр</w:t>
      </w:r>
      <w:r w:rsidR="00F92CBE">
        <w:rPr>
          <w:rFonts w:eastAsiaTheme="minorHAnsi"/>
          <w:sz w:val="28"/>
          <w:szCs w:val="28"/>
          <w:lang w:eastAsia="en-US"/>
        </w:rPr>
        <w:t>уга – Югра, муниципальными правовыми актами Кондинского района</w:t>
      </w:r>
      <w:proofErr w:type="gramStart"/>
      <w:r w:rsidR="0043799C">
        <w:rPr>
          <w:rFonts w:eastAsiaTheme="minorHAnsi"/>
          <w:sz w:val="28"/>
          <w:szCs w:val="28"/>
          <w:lang w:eastAsia="en-US"/>
        </w:rPr>
        <w:t xml:space="preserve">.». </w:t>
      </w:r>
      <w:proofErr w:type="gramEnd"/>
    </w:p>
    <w:p w:rsidR="00D8438C" w:rsidRDefault="00D8438C" w:rsidP="0068372A">
      <w:pPr>
        <w:pStyle w:val="a3"/>
        <w:numPr>
          <w:ilvl w:val="0"/>
          <w:numId w:val="9"/>
        </w:numPr>
        <w:tabs>
          <w:tab w:val="num" w:pos="284"/>
          <w:tab w:val="left" w:pos="1080"/>
          <w:tab w:val="left" w:pos="1260"/>
        </w:tabs>
        <w:autoSpaceDE w:val="0"/>
        <w:autoSpaceDN w:val="0"/>
        <w:adjustRightInd w:val="0"/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Статью 41 изложить в следующей редакции: </w:t>
      </w:r>
    </w:p>
    <w:p w:rsidR="00D8438C" w:rsidRPr="002D46B7" w:rsidRDefault="00D8438C" w:rsidP="0068372A">
      <w:pPr>
        <w:pStyle w:val="a3"/>
        <w:tabs>
          <w:tab w:val="num" w:pos="284"/>
          <w:tab w:val="left" w:pos="1080"/>
        </w:tabs>
        <w:ind w:left="0" w:firstLine="720"/>
        <w:jc w:val="both"/>
        <w:rPr>
          <w:b/>
          <w:bCs/>
          <w:sz w:val="28"/>
          <w:szCs w:val="28"/>
        </w:rPr>
      </w:pPr>
      <w:r w:rsidRPr="002D46B7">
        <w:rPr>
          <w:b/>
          <w:bCs/>
          <w:sz w:val="28"/>
          <w:szCs w:val="28"/>
        </w:rPr>
        <w:t>«Статья 41. Выравнивание уровня бюджетной обеспеченности поселений, входящих в состав Кондинского района</w:t>
      </w:r>
    </w:p>
    <w:p w:rsidR="00D8438C" w:rsidRDefault="00113671" w:rsidP="0068372A">
      <w:pPr>
        <w:tabs>
          <w:tab w:val="num" w:pos="284"/>
          <w:tab w:val="left" w:pos="1080"/>
        </w:tabs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3055A">
        <w:rPr>
          <w:rFonts w:eastAsiaTheme="minorHAnsi"/>
          <w:sz w:val="28"/>
          <w:szCs w:val="28"/>
          <w:lang w:eastAsia="en-US"/>
        </w:rPr>
        <w:t xml:space="preserve">Выравнивание бюджетной обеспеченности поселений, </w:t>
      </w:r>
      <w:r w:rsidRPr="0053055A">
        <w:rPr>
          <w:bCs/>
          <w:sz w:val="28"/>
          <w:szCs w:val="28"/>
        </w:rPr>
        <w:t>входящих в состав Кондинского района,</w:t>
      </w:r>
      <w:r w:rsidRPr="0053055A">
        <w:rPr>
          <w:rFonts w:eastAsiaTheme="minorHAnsi"/>
          <w:sz w:val="28"/>
          <w:szCs w:val="28"/>
          <w:lang w:eastAsia="en-US"/>
        </w:rPr>
        <w:t xml:space="preserve"> осуществляется путем предоставления бюджетам поселений дотаций на выравнивание бюджетной обеспеченности поселений из бюджета Ханты-Мансийского автономного округа – Югра или из бюджета муниципального района в случае наделения законом Ханты-Мансийского автономного округа – Югра органов местного самоуправления Кондинского района полномочиями органов государственной власти </w:t>
      </w:r>
      <w:r w:rsidR="0053055A" w:rsidRPr="0053055A">
        <w:rPr>
          <w:rFonts w:eastAsiaTheme="minorHAnsi"/>
          <w:sz w:val="28"/>
          <w:szCs w:val="28"/>
          <w:lang w:eastAsia="en-US"/>
        </w:rPr>
        <w:t>Ханты-М</w:t>
      </w:r>
      <w:r w:rsidRPr="0053055A">
        <w:rPr>
          <w:rFonts w:eastAsiaTheme="minorHAnsi"/>
          <w:sz w:val="28"/>
          <w:szCs w:val="28"/>
          <w:lang w:eastAsia="en-US"/>
        </w:rPr>
        <w:t>ансийского автономного округа – Югра по расчету и предоставлению дотаций бюджетам поселений засчет</w:t>
      </w:r>
      <w:proofErr w:type="gramEnd"/>
      <w:r w:rsidRPr="0053055A">
        <w:rPr>
          <w:rFonts w:eastAsiaTheme="minorHAnsi"/>
          <w:sz w:val="28"/>
          <w:szCs w:val="28"/>
          <w:lang w:eastAsia="en-US"/>
        </w:rPr>
        <w:t xml:space="preserve"> средств бюджета Ханты-Мансийского автономного округа </w:t>
      </w:r>
      <w:proofErr w:type="gramStart"/>
      <w:r w:rsidRPr="0053055A">
        <w:rPr>
          <w:rFonts w:eastAsiaTheme="minorHAnsi"/>
          <w:sz w:val="28"/>
          <w:szCs w:val="28"/>
          <w:lang w:eastAsia="en-US"/>
        </w:rPr>
        <w:t>–Ю</w:t>
      </w:r>
      <w:proofErr w:type="gramEnd"/>
      <w:r w:rsidRPr="0053055A">
        <w:rPr>
          <w:rFonts w:eastAsiaTheme="minorHAnsi"/>
          <w:sz w:val="28"/>
          <w:szCs w:val="28"/>
          <w:lang w:eastAsia="en-US"/>
        </w:rPr>
        <w:t xml:space="preserve">гра в соответствии с Бюджетным </w:t>
      </w:r>
      <w:hyperlink r:id="rId9" w:history="1">
        <w:r w:rsidRPr="0053055A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53055A">
        <w:rPr>
          <w:rFonts w:eastAsiaTheme="minorHAnsi"/>
          <w:sz w:val="28"/>
          <w:szCs w:val="28"/>
          <w:lang w:eastAsia="en-US"/>
        </w:rPr>
        <w:t xml:space="preserve"> Российской Федерации и принимаемыми в соответствии с ним законами Ханты-Мансийского автономного округа -Югра, а также дотаций на выравнивание бюджетной обеспеченности поселений из бюджета муниципального района в соответствии с Бюджетным </w:t>
      </w:r>
      <w:hyperlink r:id="rId10" w:history="1">
        <w:r w:rsidRPr="0053055A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53055A">
        <w:rPr>
          <w:rFonts w:eastAsiaTheme="minorHAnsi"/>
          <w:sz w:val="28"/>
          <w:szCs w:val="28"/>
          <w:lang w:eastAsia="en-US"/>
        </w:rPr>
        <w:t xml:space="preserve"> Российской Федерации и принимаемыми в соответствии с ним законами Ханты-Мансийского автономного округа – Югра и решениями Думы района</w:t>
      </w:r>
      <w:r w:rsidR="00D8438C" w:rsidRPr="0053055A">
        <w:rPr>
          <w:rFonts w:eastAsiaTheme="minorHAnsi"/>
          <w:sz w:val="28"/>
          <w:szCs w:val="28"/>
          <w:lang w:eastAsia="en-US"/>
        </w:rPr>
        <w:t>.</w:t>
      </w:r>
      <w:r w:rsidR="00D8438C">
        <w:rPr>
          <w:rFonts w:eastAsiaTheme="minorHAnsi"/>
          <w:sz w:val="28"/>
          <w:szCs w:val="28"/>
          <w:lang w:eastAsia="en-US"/>
        </w:rPr>
        <w:t>»</w:t>
      </w:r>
      <w:r w:rsidR="00213606">
        <w:rPr>
          <w:rFonts w:eastAsiaTheme="minorHAnsi"/>
          <w:sz w:val="28"/>
          <w:szCs w:val="28"/>
          <w:lang w:eastAsia="en-US"/>
        </w:rPr>
        <w:t>.</w:t>
      </w:r>
    </w:p>
    <w:p w:rsidR="00312B26" w:rsidRDefault="00D8438C" w:rsidP="0068372A">
      <w:pPr>
        <w:pStyle w:val="a3"/>
        <w:numPr>
          <w:ilvl w:val="0"/>
          <w:numId w:val="9"/>
        </w:numPr>
        <w:tabs>
          <w:tab w:val="num" w:pos="284"/>
          <w:tab w:val="left" w:pos="1080"/>
          <w:tab w:val="left" w:pos="1260"/>
        </w:tabs>
        <w:autoSpaceDE w:val="0"/>
        <w:autoSpaceDN w:val="0"/>
        <w:adjustRightInd w:val="0"/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Статью 42 </w:t>
      </w:r>
      <w:r w:rsidR="00312B26">
        <w:rPr>
          <w:bCs/>
          <w:sz w:val="28"/>
          <w:szCs w:val="28"/>
        </w:rPr>
        <w:t>изложить в следующей редакции:</w:t>
      </w:r>
    </w:p>
    <w:p w:rsidR="00D8438C" w:rsidRDefault="00312B26" w:rsidP="0068372A">
      <w:pPr>
        <w:pStyle w:val="a3"/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Статья 42</w:t>
      </w:r>
      <w:r w:rsidRPr="002D46B7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Доходы бюджета муниципального района</w:t>
      </w:r>
    </w:p>
    <w:p w:rsidR="00312B26" w:rsidRPr="00312B26" w:rsidRDefault="00312B26" w:rsidP="0068372A">
      <w:pPr>
        <w:pStyle w:val="a3"/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Формирование доходов бюджета муниципального района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</w:t>
      </w:r>
      <w:proofErr w:type="gramStart"/>
      <w:r>
        <w:rPr>
          <w:bCs/>
          <w:sz w:val="28"/>
          <w:szCs w:val="28"/>
        </w:rPr>
        <w:t xml:space="preserve">.». </w:t>
      </w:r>
      <w:proofErr w:type="gramEnd"/>
    </w:p>
    <w:p w:rsidR="00D8438C" w:rsidRDefault="00D8438C" w:rsidP="0068372A">
      <w:pPr>
        <w:pStyle w:val="a3"/>
        <w:numPr>
          <w:ilvl w:val="0"/>
          <w:numId w:val="9"/>
        </w:numPr>
        <w:tabs>
          <w:tab w:val="num" w:pos="284"/>
          <w:tab w:val="left" w:pos="1080"/>
          <w:tab w:val="left" w:pos="1260"/>
        </w:tabs>
        <w:autoSpaceDE w:val="0"/>
        <w:autoSpaceDN w:val="0"/>
        <w:adjustRightInd w:val="0"/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статье 43 пункт1 изложить в следующей редакции:</w:t>
      </w:r>
    </w:p>
    <w:p w:rsidR="00D8438C" w:rsidRDefault="00D8438C" w:rsidP="0068372A">
      <w:pPr>
        <w:tabs>
          <w:tab w:val="num" w:pos="284"/>
          <w:tab w:val="left" w:pos="1080"/>
        </w:tabs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«1. </w:t>
      </w:r>
      <w:r>
        <w:rPr>
          <w:rFonts w:eastAsiaTheme="minorHAnsi"/>
          <w:sz w:val="28"/>
          <w:szCs w:val="28"/>
          <w:lang w:eastAsia="en-US"/>
        </w:rPr>
        <w:t xml:space="preserve">Формирование расходов бюджета </w:t>
      </w:r>
      <w:r w:rsidR="006D2B4A">
        <w:rPr>
          <w:rFonts w:eastAsiaTheme="minorHAnsi"/>
          <w:sz w:val="28"/>
          <w:szCs w:val="28"/>
          <w:lang w:eastAsia="en-US"/>
        </w:rPr>
        <w:t xml:space="preserve">муниципального района </w:t>
      </w:r>
      <w:r>
        <w:rPr>
          <w:rFonts w:eastAsiaTheme="minorHAnsi"/>
          <w:sz w:val="28"/>
          <w:szCs w:val="28"/>
          <w:lang w:eastAsia="en-US"/>
        </w:rPr>
        <w:t xml:space="preserve">осуществляется в соответствии с расходными обязательствами Кондинского района, устанавливаемыми и исполняемыми органами местного самоуправления Кондинского района в соответствии с требованиями Бюджетного </w:t>
      </w:r>
      <w:hyperlink r:id="rId11" w:history="1">
        <w:r w:rsidRPr="0018627B">
          <w:rPr>
            <w:rFonts w:eastAsiaTheme="minorHAnsi"/>
            <w:sz w:val="28"/>
            <w:szCs w:val="28"/>
            <w:lang w:eastAsia="en-US"/>
          </w:rPr>
          <w:t>кодекса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3079CA" w:rsidRDefault="003079CA" w:rsidP="0068372A">
      <w:pPr>
        <w:pStyle w:val="a3"/>
        <w:numPr>
          <w:ilvl w:val="0"/>
          <w:numId w:val="9"/>
        </w:numPr>
        <w:tabs>
          <w:tab w:val="num" w:pos="284"/>
          <w:tab w:val="left" w:pos="1080"/>
          <w:tab w:val="left" w:pos="1260"/>
        </w:tabs>
        <w:autoSpaceDE w:val="0"/>
        <w:autoSpaceDN w:val="0"/>
        <w:adjustRightInd w:val="0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статье 46:</w:t>
      </w:r>
    </w:p>
    <w:p w:rsidR="00D8438C" w:rsidRDefault="003079CA" w:rsidP="0068372A">
      <w:pPr>
        <w:pStyle w:val="a3"/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</w:t>
      </w:r>
      <w:r>
        <w:rPr>
          <w:rFonts w:eastAsiaTheme="minorHAnsi"/>
          <w:sz w:val="28"/>
          <w:szCs w:val="28"/>
          <w:lang w:eastAsia="en-US"/>
        </w:rPr>
        <w:tab/>
        <w:t>в</w:t>
      </w:r>
      <w:r w:rsidR="00D8438C">
        <w:rPr>
          <w:rFonts w:eastAsiaTheme="minorHAnsi"/>
          <w:sz w:val="28"/>
          <w:szCs w:val="28"/>
          <w:lang w:eastAsia="en-US"/>
        </w:rPr>
        <w:t xml:space="preserve"> пункте 16 слова «устанавливается муниципальным правовым актом» заменить словами «устанавливается решением</w:t>
      </w:r>
      <w:r>
        <w:rPr>
          <w:rFonts w:eastAsiaTheme="minorHAnsi"/>
          <w:sz w:val="28"/>
          <w:szCs w:val="28"/>
          <w:lang w:eastAsia="en-US"/>
        </w:rPr>
        <w:t xml:space="preserve"> Думы района»;</w:t>
      </w:r>
    </w:p>
    <w:p w:rsidR="00D8438C" w:rsidRPr="003079CA" w:rsidRDefault="003079CA" w:rsidP="0068372A">
      <w:pPr>
        <w:pStyle w:val="a3"/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</w:t>
      </w:r>
      <w:r>
        <w:rPr>
          <w:rFonts w:eastAsiaTheme="minorHAnsi"/>
          <w:sz w:val="28"/>
          <w:szCs w:val="28"/>
          <w:lang w:eastAsia="en-US"/>
        </w:rPr>
        <w:tab/>
        <w:t>п</w:t>
      </w:r>
      <w:r w:rsidR="00D8438C" w:rsidRPr="003079CA">
        <w:rPr>
          <w:rFonts w:eastAsiaTheme="minorHAnsi"/>
          <w:sz w:val="28"/>
          <w:szCs w:val="28"/>
          <w:lang w:eastAsia="en-US"/>
        </w:rPr>
        <w:t>ункт 17 признать утратившим силу.</w:t>
      </w:r>
    </w:p>
    <w:p w:rsidR="00D8438C" w:rsidRDefault="002F7566" w:rsidP="0068372A">
      <w:pPr>
        <w:pStyle w:val="a3"/>
        <w:numPr>
          <w:ilvl w:val="0"/>
          <w:numId w:val="9"/>
        </w:numPr>
        <w:tabs>
          <w:tab w:val="num" w:pos="284"/>
          <w:tab w:val="left" w:pos="1080"/>
          <w:tab w:val="left" w:pos="1260"/>
        </w:tabs>
        <w:autoSpaceDE w:val="0"/>
        <w:autoSpaceDN w:val="0"/>
        <w:adjustRightInd w:val="0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Пункт 3 статьи 46.1</w:t>
      </w:r>
      <w:r w:rsidR="008E4278">
        <w:rPr>
          <w:rFonts w:eastAsiaTheme="minorHAnsi"/>
          <w:sz w:val="28"/>
          <w:szCs w:val="28"/>
          <w:lang w:eastAsia="en-US"/>
        </w:rPr>
        <w:t xml:space="preserve"> изложить в</w:t>
      </w:r>
      <w:r w:rsidR="00D8438C">
        <w:rPr>
          <w:rFonts w:eastAsiaTheme="minorHAnsi"/>
          <w:sz w:val="28"/>
          <w:szCs w:val="28"/>
          <w:lang w:eastAsia="en-US"/>
        </w:rPr>
        <w:t xml:space="preserve"> следующей редакции:</w:t>
      </w:r>
    </w:p>
    <w:p w:rsidR="00D8438C" w:rsidRDefault="00D8438C" w:rsidP="0068372A">
      <w:pPr>
        <w:pStyle w:val="a3"/>
        <w:tabs>
          <w:tab w:val="num" w:pos="284"/>
          <w:tab w:val="left" w:pos="1080"/>
        </w:tabs>
        <w:autoSpaceDE w:val="0"/>
        <w:autoSpaceDN w:val="0"/>
        <w:adjustRightInd w:val="0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«3. За муниципальными служащими, вышедшими на пенсию и получающими пенсию за выслугу лет, сохраняются гарантии</w:t>
      </w:r>
      <w:r w:rsidR="00894BF8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предусмотренные пунктом 1 настоящей статьи</w:t>
      </w:r>
      <w:r w:rsidR="00894BF8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и предоставляются в соответствии с муниципальными правовыми актами администрации района</w:t>
      </w:r>
      <w:proofErr w:type="gramStart"/>
      <w:r>
        <w:rPr>
          <w:rFonts w:eastAsiaTheme="minorHAnsi"/>
          <w:sz w:val="28"/>
          <w:szCs w:val="28"/>
          <w:lang w:eastAsia="en-US"/>
        </w:rPr>
        <w:t>.»</w:t>
      </w:r>
      <w:r w:rsidR="008E4278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223487" w:rsidRDefault="00223487" w:rsidP="0068372A">
      <w:pPr>
        <w:pStyle w:val="a3"/>
        <w:numPr>
          <w:ilvl w:val="0"/>
          <w:numId w:val="9"/>
        </w:numPr>
        <w:tabs>
          <w:tab w:val="left" w:pos="1080"/>
          <w:tab w:val="left" w:pos="1260"/>
        </w:tabs>
        <w:autoSpaceDE w:val="0"/>
        <w:autoSpaceDN w:val="0"/>
        <w:adjustRightInd w:val="0"/>
        <w:ind w:left="0"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Статью 47.1 дополнить пунктом 14 следующего содержания:</w:t>
      </w:r>
    </w:p>
    <w:p w:rsidR="00223487" w:rsidRDefault="00223487" w:rsidP="0068372A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«14.</w:t>
      </w:r>
      <w:r>
        <w:rPr>
          <w:rFonts w:eastAsiaTheme="minorHAnsi"/>
          <w:sz w:val="28"/>
          <w:szCs w:val="28"/>
          <w:lang w:eastAsia="en-US"/>
        </w:rPr>
        <w:tab/>
        <w:t>Глава района, в отношении которого Думой района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223487" w:rsidRPr="00670CA6" w:rsidRDefault="00223487" w:rsidP="0068372A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Суд должен рассмотреть заявление и принять решение не позднее чем через 10 дней со дня подачи заявления</w:t>
      </w:r>
      <w:proofErr w:type="gramStart"/>
      <w:r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A17F27" w:rsidRPr="00BF35B0" w:rsidRDefault="00A17F27" w:rsidP="0068372A">
      <w:pPr>
        <w:pStyle w:val="a3"/>
        <w:numPr>
          <w:ilvl w:val="0"/>
          <w:numId w:val="17"/>
        </w:numPr>
        <w:tabs>
          <w:tab w:val="num" w:pos="284"/>
          <w:tab w:val="left" w:pos="1080"/>
        </w:tabs>
        <w:suppressAutoHyphens/>
        <w:ind w:left="0" w:firstLine="720"/>
        <w:jc w:val="both"/>
        <w:rPr>
          <w:sz w:val="28"/>
          <w:szCs w:val="28"/>
        </w:rPr>
      </w:pPr>
      <w:r w:rsidRPr="00BF35B0">
        <w:rPr>
          <w:sz w:val="28"/>
          <w:szCs w:val="28"/>
        </w:rPr>
        <w:t>Направить настоящее решение в течение 15 дней                                      со дня его принятия вУправлениеМинистерства юстиции Российской Федерации по Ханты-Мансийскому</w:t>
      </w:r>
      <w:r w:rsidR="00595FE6">
        <w:rPr>
          <w:sz w:val="28"/>
          <w:szCs w:val="28"/>
        </w:rPr>
        <w:t xml:space="preserve"> </w:t>
      </w:r>
      <w:r w:rsidRPr="00BF35B0">
        <w:rPr>
          <w:sz w:val="28"/>
          <w:szCs w:val="28"/>
        </w:rPr>
        <w:t>автономному округу –</w:t>
      </w:r>
      <w:r w:rsidR="00595FE6">
        <w:rPr>
          <w:sz w:val="28"/>
          <w:szCs w:val="28"/>
        </w:rPr>
        <w:t xml:space="preserve"> </w:t>
      </w:r>
      <w:proofErr w:type="spellStart"/>
      <w:r w:rsidRPr="00BF35B0">
        <w:rPr>
          <w:sz w:val="28"/>
          <w:szCs w:val="28"/>
        </w:rPr>
        <w:t>Югре</w:t>
      </w:r>
      <w:proofErr w:type="spellEnd"/>
      <w:r w:rsidRPr="00BF35B0">
        <w:rPr>
          <w:sz w:val="28"/>
          <w:szCs w:val="28"/>
        </w:rPr>
        <w:t xml:space="preserve"> для государственной регистрации.</w:t>
      </w:r>
    </w:p>
    <w:p w:rsidR="00A17F27" w:rsidRPr="00D8438C" w:rsidRDefault="00A17F27" w:rsidP="0068372A">
      <w:pPr>
        <w:numPr>
          <w:ilvl w:val="0"/>
          <w:numId w:val="17"/>
        </w:numPr>
        <w:tabs>
          <w:tab w:val="num" w:pos="284"/>
          <w:tab w:val="left" w:pos="851"/>
          <w:tab w:val="left" w:pos="1080"/>
        </w:tabs>
        <w:suppressAutoHyphens/>
        <w:ind w:left="0" w:firstLine="720"/>
        <w:jc w:val="both"/>
        <w:rPr>
          <w:sz w:val="28"/>
          <w:szCs w:val="28"/>
        </w:rPr>
      </w:pPr>
      <w:r w:rsidRPr="007F10C3">
        <w:rPr>
          <w:sz w:val="28"/>
          <w:szCs w:val="28"/>
        </w:rPr>
        <w:t xml:space="preserve">Опубликовать настоящее решение в газете «Кондинский вестник» в </w:t>
      </w:r>
      <w:r w:rsidRPr="00D8438C">
        <w:rPr>
          <w:sz w:val="28"/>
          <w:szCs w:val="28"/>
        </w:rPr>
        <w:t>течение7днейсодня его поступления из территориального органа уполномоченногофедерального органаисполнительной власти в сфере регистрации уставовмуниципальных образований иразместить на официальном сайте органов местного самоуправления Кондинского района.</w:t>
      </w:r>
    </w:p>
    <w:p w:rsidR="00A17F27" w:rsidRDefault="00A17F27" w:rsidP="0068372A">
      <w:pPr>
        <w:numPr>
          <w:ilvl w:val="0"/>
          <w:numId w:val="17"/>
        </w:numPr>
        <w:tabs>
          <w:tab w:val="num" w:pos="284"/>
          <w:tab w:val="left" w:pos="851"/>
          <w:tab w:val="left" w:pos="1080"/>
        </w:tabs>
        <w:suppressAutoHyphens/>
        <w:ind w:left="0" w:firstLine="720"/>
        <w:jc w:val="both"/>
        <w:rPr>
          <w:sz w:val="28"/>
          <w:szCs w:val="28"/>
        </w:rPr>
      </w:pPr>
      <w:r w:rsidRPr="00D8438C">
        <w:rPr>
          <w:sz w:val="28"/>
          <w:szCs w:val="28"/>
        </w:rPr>
        <w:t>Настоящее решение вступает в силу после его официального опубликования</w:t>
      </w:r>
      <w:r w:rsidR="00595FE6">
        <w:rPr>
          <w:sz w:val="28"/>
          <w:szCs w:val="28"/>
        </w:rPr>
        <w:t>, за исключением подпункта «б</w:t>
      </w:r>
      <w:r w:rsidR="00E77B46">
        <w:rPr>
          <w:sz w:val="28"/>
          <w:szCs w:val="28"/>
        </w:rPr>
        <w:t xml:space="preserve">» пункта 1 части 1 настоящего решения, </w:t>
      </w:r>
      <w:r w:rsidR="00595FE6">
        <w:rPr>
          <w:sz w:val="28"/>
          <w:szCs w:val="28"/>
        </w:rPr>
        <w:t xml:space="preserve">который вступает в силу с 01 января </w:t>
      </w:r>
      <w:r w:rsidR="00E77B46" w:rsidRPr="00ED30DD">
        <w:rPr>
          <w:sz w:val="28"/>
          <w:szCs w:val="28"/>
        </w:rPr>
        <w:t>2015 года</w:t>
      </w:r>
      <w:r w:rsidR="00E77B46">
        <w:rPr>
          <w:sz w:val="28"/>
          <w:szCs w:val="28"/>
        </w:rPr>
        <w:t xml:space="preserve">. </w:t>
      </w:r>
    </w:p>
    <w:p w:rsidR="00595FE6" w:rsidRDefault="00595FE6" w:rsidP="00595FE6">
      <w:pPr>
        <w:tabs>
          <w:tab w:val="left" w:pos="851"/>
          <w:tab w:val="left" w:pos="1080"/>
        </w:tabs>
        <w:suppressAutoHyphens/>
        <w:jc w:val="both"/>
        <w:rPr>
          <w:sz w:val="28"/>
          <w:szCs w:val="28"/>
        </w:rPr>
      </w:pPr>
    </w:p>
    <w:p w:rsidR="00595FE6" w:rsidRDefault="00595FE6" w:rsidP="00595FE6">
      <w:pPr>
        <w:tabs>
          <w:tab w:val="left" w:pos="851"/>
          <w:tab w:val="left" w:pos="1080"/>
        </w:tabs>
        <w:suppressAutoHyphens/>
        <w:jc w:val="both"/>
        <w:rPr>
          <w:sz w:val="28"/>
          <w:szCs w:val="28"/>
        </w:rPr>
      </w:pPr>
    </w:p>
    <w:p w:rsidR="0006567A" w:rsidRPr="00D8438C" w:rsidRDefault="0006567A" w:rsidP="0006567A">
      <w:pPr>
        <w:tabs>
          <w:tab w:val="left" w:pos="851"/>
          <w:tab w:val="left" w:pos="1080"/>
        </w:tabs>
        <w:suppressAutoHyphens/>
        <w:ind w:left="720"/>
        <w:jc w:val="both"/>
        <w:rPr>
          <w:sz w:val="28"/>
          <w:szCs w:val="28"/>
        </w:rPr>
      </w:pPr>
    </w:p>
    <w:p w:rsidR="00A17F27" w:rsidRPr="00D8438C" w:rsidRDefault="00A17F27" w:rsidP="0068372A">
      <w:pPr>
        <w:numPr>
          <w:ilvl w:val="0"/>
          <w:numId w:val="17"/>
        </w:numPr>
        <w:tabs>
          <w:tab w:val="num" w:pos="284"/>
          <w:tab w:val="left" w:pos="851"/>
          <w:tab w:val="left" w:pos="993"/>
          <w:tab w:val="left" w:pos="1080"/>
        </w:tabs>
        <w:suppressAutoHyphens/>
        <w:ind w:left="0" w:firstLine="720"/>
        <w:jc w:val="both"/>
        <w:rPr>
          <w:sz w:val="28"/>
          <w:szCs w:val="28"/>
        </w:rPr>
      </w:pPr>
      <w:proofErr w:type="gramStart"/>
      <w:r w:rsidRPr="00D8438C">
        <w:rPr>
          <w:sz w:val="28"/>
          <w:szCs w:val="28"/>
        </w:rPr>
        <w:lastRenderedPageBreak/>
        <w:t>Контроль за</w:t>
      </w:r>
      <w:proofErr w:type="gramEnd"/>
      <w:r w:rsidRPr="00D8438C">
        <w:rPr>
          <w:sz w:val="28"/>
          <w:szCs w:val="28"/>
        </w:rPr>
        <w:t xml:space="preserve"> выполнением настоящего решения возложить на постоянную мандатную комиссию Думы Кондинского района (Н.С.Бабкин).</w:t>
      </w:r>
    </w:p>
    <w:p w:rsidR="0006567A" w:rsidRDefault="0006567A" w:rsidP="00A17F27">
      <w:pPr>
        <w:suppressAutoHyphens/>
        <w:rPr>
          <w:sz w:val="28"/>
          <w:szCs w:val="28"/>
        </w:rPr>
      </w:pPr>
    </w:p>
    <w:p w:rsidR="0006567A" w:rsidRDefault="0006567A" w:rsidP="00A17F27">
      <w:pPr>
        <w:suppressAutoHyphens/>
        <w:rPr>
          <w:sz w:val="28"/>
          <w:szCs w:val="28"/>
        </w:rPr>
      </w:pPr>
    </w:p>
    <w:p w:rsidR="00A17F27" w:rsidRDefault="00A17F27" w:rsidP="00A17F27">
      <w:pPr>
        <w:suppressAutoHyphens/>
        <w:rPr>
          <w:sz w:val="28"/>
          <w:szCs w:val="28"/>
        </w:rPr>
      </w:pPr>
      <w:r w:rsidRPr="007F10C3">
        <w:rPr>
          <w:sz w:val="28"/>
          <w:szCs w:val="28"/>
        </w:rPr>
        <w:t xml:space="preserve">Глава Кондинского района                                    </w:t>
      </w:r>
      <w:proofErr w:type="spellStart"/>
      <w:r w:rsidRPr="007F10C3">
        <w:rPr>
          <w:sz w:val="28"/>
          <w:szCs w:val="28"/>
        </w:rPr>
        <w:t>А.Н.Поздеев</w:t>
      </w:r>
      <w:proofErr w:type="spellEnd"/>
    </w:p>
    <w:p w:rsidR="00010F96" w:rsidRDefault="00010F96" w:rsidP="00A17F27">
      <w:pPr>
        <w:suppressAutoHyphens/>
        <w:rPr>
          <w:sz w:val="28"/>
          <w:szCs w:val="28"/>
        </w:rPr>
      </w:pPr>
    </w:p>
    <w:p w:rsidR="0006567A" w:rsidRDefault="0006567A" w:rsidP="00A17F27">
      <w:pPr>
        <w:suppressAutoHyphens/>
        <w:rPr>
          <w:sz w:val="28"/>
          <w:szCs w:val="28"/>
        </w:rPr>
      </w:pPr>
    </w:p>
    <w:p w:rsidR="00010F96" w:rsidRDefault="0006567A" w:rsidP="00A17F27">
      <w:pPr>
        <w:suppressAutoHyphens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="00010F96">
        <w:rPr>
          <w:sz w:val="28"/>
          <w:szCs w:val="28"/>
        </w:rPr>
        <w:t>гт</w:t>
      </w:r>
      <w:proofErr w:type="spellEnd"/>
      <w:r w:rsidR="00010F96">
        <w:rPr>
          <w:sz w:val="28"/>
          <w:szCs w:val="28"/>
        </w:rPr>
        <w:t>. Междуреченский</w:t>
      </w:r>
    </w:p>
    <w:p w:rsidR="00010F96" w:rsidRDefault="0006567A" w:rsidP="00A17F27">
      <w:pPr>
        <w:suppressAutoHyphens/>
        <w:rPr>
          <w:sz w:val="28"/>
          <w:szCs w:val="28"/>
        </w:rPr>
      </w:pPr>
      <w:r>
        <w:rPr>
          <w:sz w:val="28"/>
          <w:szCs w:val="28"/>
        </w:rPr>
        <w:t>26 ноября</w:t>
      </w:r>
      <w:r w:rsidR="00010F96">
        <w:rPr>
          <w:sz w:val="28"/>
          <w:szCs w:val="28"/>
        </w:rPr>
        <w:t xml:space="preserve"> 2014 года</w:t>
      </w:r>
    </w:p>
    <w:p w:rsidR="00010F96" w:rsidRDefault="0006567A" w:rsidP="00A17F27">
      <w:pPr>
        <w:suppressAutoHyphens/>
        <w:rPr>
          <w:sz w:val="28"/>
          <w:szCs w:val="28"/>
        </w:rPr>
      </w:pPr>
      <w:r>
        <w:rPr>
          <w:sz w:val="28"/>
          <w:szCs w:val="28"/>
        </w:rPr>
        <w:t>№ 505</w:t>
      </w:r>
    </w:p>
    <w:p w:rsidR="00D43932" w:rsidRDefault="00D43932" w:rsidP="00A17F27">
      <w:pPr>
        <w:suppressAutoHyphens/>
        <w:rPr>
          <w:sz w:val="28"/>
          <w:szCs w:val="28"/>
        </w:rPr>
      </w:pPr>
    </w:p>
    <w:p w:rsidR="00D43932" w:rsidRDefault="00D43932" w:rsidP="00A17F27">
      <w:pPr>
        <w:suppressAutoHyphens/>
        <w:rPr>
          <w:sz w:val="28"/>
          <w:szCs w:val="28"/>
        </w:rPr>
      </w:pPr>
    </w:p>
    <w:p w:rsidR="00D43932" w:rsidRDefault="00D43932" w:rsidP="00A17F27">
      <w:pPr>
        <w:suppressAutoHyphens/>
        <w:rPr>
          <w:sz w:val="28"/>
          <w:szCs w:val="28"/>
        </w:rPr>
      </w:pPr>
    </w:p>
    <w:p w:rsidR="00D43932" w:rsidRDefault="00D43932" w:rsidP="00A17F27">
      <w:pPr>
        <w:suppressAutoHyphens/>
        <w:rPr>
          <w:sz w:val="28"/>
          <w:szCs w:val="28"/>
        </w:rPr>
      </w:pPr>
    </w:p>
    <w:p w:rsidR="00D43932" w:rsidRDefault="00D43932" w:rsidP="00A17F27">
      <w:pPr>
        <w:suppressAutoHyphens/>
        <w:rPr>
          <w:sz w:val="28"/>
          <w:szCs w:val="28"/>
        </w:rPr>
      </w:pPr>
    </w:p>
    <w:p w:rsidR="00D43932" w:rsidRDefault="00D43932" w:rsidP="00A17F27">
      <w:pPr>
        <w:suppressAutoHyphens/>
        <w:rPr>
          <w:sz w:val="28"/>
          <w:szCs w:val="28"/>
        </w:rPr>
      </w:pPr>
    </w:p>
    <w:p w:rsidR="00D43932" w:rsidRDefault="00D43932" w:rsidP="00A17F27">
      <w:pPr>
        <w:suppressAutoHyphens/>
        <w:rPr>
          <w:sz w:val="28"/>
          <w:szCs w:val="28"/>
        </w:rPr>
      </w:pPr>
    </w:p>
    <w:p w:rsidR="00D43932" w:rsidRDefault="00D43932" w:rsidP="00A17F27">
      <w:pPr>
        <w:suppressAutoHyphens/>
        <w:rPr>
          <w:sz w:val="28"/>
          <w:szCs w:val="28"/>
        </w:rPr>
      </w:pPr>
    </w:p>
    <w:p w:rsidR="00D43932" w:rsidRDefault="00D43932" w:rsidP="00A17F27">
      <w:pPr>
        <w:suppressAutoHyphens/>
        <w:rPr>
          <w:sz w:val="28"/>
          <w:szCs w:val="28"/>
        </w:rPr>
      </w:pPr>
    </w:p>
    <w:p w:rsidR="00D43932" w:rsidRDefault="00D43932" w:rsidP="00A17F27">
      <w:pPr>
        <w:suppressAutoHyphens/>
        <w:rPr>
          <w:sz w:val="28"/>
          <w:szCs w:val="28"/>
        </w:rPr>
      </w:pPr>
    </w:p>
    <w:p w:rsidR="00D43932" w:rsidRDefault="00D43932" w:rsidP="00A17F27">
      <w:pPr>
        <w:suppressAutoHyphens/>
        <w:rPr>
          <w:sz w:val="28"/>
          <w:szCs w:val="28"/>
        </w:rPr>
      </w:pPr>
    </w:p>
    <w:p w:rsidR="00D43932" w:rsidRDefault="00D43932" w:rsidP="00A17F27">
      <w:pPr>
        <w:suppressAutoHyphens/>
        <w:rPr>
          <w:sz w:val="28"/>
          <w:szCs w:val="28"/>
        </w:rPr>
      </w:pPr>
    </w:p>
    <w:p w:rsidR="00D43932" w:rsidRDefault="00D43932" w:rsidP="00A17F27">
      <w:pPr>
        <w:suppressAutoHyphens/>
        <w:rPr>
          <w:sz w:val="28"/>
          <w:szCs w:val="28"/>
        </w:rPr>
      </w:pPr>
    </w:p>
    <w:p w:rsidR="00D43932" w:rsidRDefault="00D43932" w:rsidP="00A17F27">
      <w:pPr>
        <w:suppressAutoHyphens/>
        <w:rPr>
          <w:sz w:val="28"/>
          <w:szCs w:val="28"/>
        </w:rPr>
      </w:pPr>
    </w:p>
    <w:p w:rsidR="00D43932" w:rsidRDefault="00D43932" w:rsidP="00A17F27">
      <w:pPr>
        <w:suppressAutoHyphens/>
        <w:rPr>
          <w:sz w:val="28"/>
          <w:szCs w:val="28"/>
        </w:rPr>
      </w:pPr>
    </w:p>
    <w:p w:rsidR="00D43932" w:rsidRDefault="00D43932" w:rsidP="00A17F27">
      <w:pPr>
        <w:suppressAutoHyphens/>
        <w:rPr>
          <w:sz w:val="28"/>
          <w:szCs w:val="28"/>
        </w:rPr>
      </w:pPr>
    </w:p>
    <w:p w:rsidR="00D43932" w:rsidRDefault="00D43932" w:rsidP="00A17F27">
      <w:pPr>
        <w:suppressAutoHyphens/>
        <w:rPr>
          <w:sz w:val="28"/>
          <w:szCs w:val="28"/>
        </w:rPr>
      </w:pPr>
    </w:p>
    <w:p w:rsidR="00D43932" w:rsidRDefault="00D43932" w:rsidP="00A17F27">
      <w:pPr>
        <w:suppressAutoHyphens/>
        <w:rPr>
          <w:sz w:val="28"/>
          <w:szCs w:val="28"/>
        </w:rPr>
      </w:pPr>
    </w:p>
    <w:p w:rsidR="00D43932" w:rsidRDefault="00D43932" w:rsidP="00A17F27">
      <w:pPr>
        <w:suppressAutoHyphens/>
        <w:rPr>
          <w:sz w:val="28"/>
          <w:szCs w:val="28"/>
        </w:rPr>
      </w:pPr>
    </w:p>
    <w:p w:rsidR="00D43932" w:rsidRDefault="00D43932" w:rsidP="00A17F27">
      <w:pPr>
        <w:suppressAutoHyphens/>
        <w:rPr>
          <w:sz w:val="28"/>
          <w:szCs w:val="28"/>
        </w:rPr>
      </w:pPr>
    </w:p>
    <w:p w:rsidR="00D43932" w:rsidRDefault="00D43932" w:rsidP="00A17F27">
      <w:pPr>
        <w:suppressAutoHyphens/>
        <w:rPr>
          <w:sz w:val="28"/>
          <w:szCs w:val="28"/>
        </w:rPr>
      </w:pPr>
    </w:p>
    <w:p w:rsidR="00D43932" w:rsidRDefault="00D43932" w:rsidP="00A17F27">
      <w:pPr>
        <w:suppressAutoHyphens/>
        <w:rPr>
          <w:sz w:val="28"/>
          <w:szCs w:val="28"/>
        </w:rPr>
      </w:pPr>
    </w:p>
    <w:p w:rsidR="00D43932" w:rsidRDefault="00D43932" w:rsidP="00A17F27">
      <w:pPr>
        <w:suppressAutoHyphens/>
        <w:rPr>
          <w:sz w:val="28"/>
          <w:szCs w:val="28"/>
        </w:rPr>
      </w:pPr>
    </w:p>
    <w:p w:rsidR="00D43932" w:rsidRDefault="00D43932" w:rsidP="00A17F27">
      <w:pPr>
        <w:suppressAutoHyphens/>
        <w:rPr>
          <w:sz w:val="28"/>
          <w:szCs w:val="28"/>
        </w:rPr>
      </w:pPr>
    </w:p>
    <w:p w:rsidR="00D43932" w:rsidRDefault="00D43932" w:rsidP="00A17F27">
      <w:pPr>
        <w:suppressAutoHyphens/>
        <w:rPr>
          <w:sz w:val="28"/>
          <w:szCs w:val="28"/>
        </w:rPr>
      </w:pPr>
    </w:p>
    <w:p w:rsidR="00D43932" w:rsidRDefault="00D43932" w:rsidP="00A17F27">
      <w:pPr>
        <w:suppressAutoHyphens/>
        <w:rPr>
          <w:sz w:val="28"/>
          <w:szCs w:val="28"/>
        </w:rPr>
      </w:pPr>
    </w:p>
    <w:p w:rsidR="00D43932" w:rsidRDefault="00D43932" w:rsidP="00A17F27">
      <w:pPr>
        <w:suppressAutoHyphens/>
        <w:rPr>
          <w:sz w:val="28"/>
          <w:szCs w:val="28"/>
        </w:rPr>
      </w:pPr>
    </w:p>
    <w:p w:rsidR="00D43932" w:rsidRDefault="00D43932" w:rsidP="00A17F27">
      <w:pPr>
        <w:suppressAutoHyphens/>
        <w:rPr>
          <w:sz w:val="28"/>
          <w:szCs w:val="28"/>
        </w:rPr>
      </w:pPr>
    </w:p>
    <w:p w:rsidR="00D43932" w:rsidRDefault="00D43932" w:rsidP="00A17F27">
      <w:pPr>
        <w:suppressAutoHyphens/>
        <w:rPr>
          <w:sz w:val="28"/>
          <w:szCs w:val="28"/>
        </w:rPr>
      </w:pPr>
    </w:p>
    <w:p w:rsidR="00D43932" w:rsidRDefault="00D43932" w:rsidP="00A17F27">
      <w:pPr>
        <w:suppressAutoHyphens/>
        <w:rPr>
          <w:sz w:val="28"/>
          <w:szCs w:val="28"/>
        </w:rPr>
      </w:pPr>
    </w:p>
    <w:p w:rsidR="00D43932" w:rsidRDefault="00D43932" w:rsidP="00A17F27">
      <w:pPr>
        <w:suppressAutoHyphens/>
        <w:rPr>
          <w:sz w:val="28"/>
          <w:szCs w:val="28"/>
        </w:rPr>
      </w:pPr>
    </w:p>
    <w:p w:rsidR="00D43932" w:rsidRPr="00D43932" w:rsidRDefault="00D43932" w:rsidP="00D43932">
      <w:pPr>
        <w:pStyle w:val="aa"/>
        <w:ind w:firstLine="708"/>
        <w:jc w:val="both"/>
        <w:rPr>
          <w:sz w:val="28"/>
          <w:szCs w:val="28"/>
        </w:rPr>
      </w:pPr>
    </w:p>
    <w:p w:rsidR="00D43932" w:rsidRPr="00D43932" w:rsidRDefault="00D43932" w:rsidP="00A17F27">
      <w:pPr>
        <w:suppressAutoHyphens/>
        <w:rPr>
          <w:sz w:val="28"/>
          <w:szCs w:val="28"/>
        </w:rPr>
      </w:pPr>
    </w:p>
    <w:sectPr w:rsidR="00D43932" w:rsidRPr="00D43932" w:rsidSect="0006567A">
      <w:footerReference w:type="default" r:id="rId12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FE6" w:rsidRDefault="00595FE6" w:rsidP="005A5E14">
      <w:r>
        <w:separator/>
      </w:r>
    </w:p>
  </w:endnote>
  <w:endnote w:type="continuationSeparator" w:id="1">
    <w:p w:rsidR="00595FE6" w:rsidRDefault="00595FE6" w:rsidP="005A5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FE6" w:rsidRDefault="00595FE6">
    <w:pPr>
      <w:pStyle w:val="ae"/>
      <w:jc w:val="right"/>
    </w:pPr>
  </w:p>
  <w:p w:rsidR="00595FE6" w:rsidRDefault="00595FE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FE6" w:rsidRDefault="00595FE6" w:rsidP="005A5E14">
      <w:r>
        <w:separator/>
      </w:r>
    </w:p>
  </w:footnote>
  <w:footnote w:type="continuationSeparator" w:id="1">
    <w:p w:rsidR="00595FE6" w:rsidRDefault="00595FE6" w:rsidP="005A5E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41B8"/>
    <w:multiLevelType w:val="multilevel"/>
    <w:tmpl w:val="41248D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E396235"/>
    <w:multiLevelType w:val="hybridMultilevel"/>
    <w:tmpl w:val="E40AE16E"/>
    <w:lvl w:ilvl="0" w:tplc="110C3698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FBE6F8E"/>
    <w:multiLevelType w:val="hybridMultilevel"/>
    <w:tmpl w:val="2960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70C3B"/>
    <w:multiLevelType w:val="hybridMultilevel"/>
    <w:tmpl w:val="75826878"/>
    <w:lvl w:ilvl="0" w:tplc="A9C46B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AC0FFB"/>
    <w:multiLevelType w:val="hybridMultilevel"/>
    <w:tmpl w:val="FA5C2EB8"/>
    <w:lvl w:ilvl="0" w:tplc="4C4A19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1391794"/>
    <w:multiLevelType w:val="hybridMultilevel"/>
    <w:tmpl w:val="8CB0D4F0"/>
    <w:lvl w:ilvl="0" w:tplc="65E2F97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2D42500"/>
    <w:multiLevelType w:val="hybridMultilevel"/>
    <w:tmpl w:val="F9F49A5A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6644C46"/>
    <w:multiLevelType w:val="hybridMultilevel"/>
    <w:tmpl w:val="B4BC1D46"/>
    <w:lvl w:ilvl="0" w:tplc="DF7E8C1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1B5E3C"/>
    <w:multiLevelType w:val="hybridMultilevel"/>
    <w:tmpl w:val="31644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7852A0"/>
    <w:multiLevelType w:val="hybridMultilevel"/>
    <w:tmpl w:val="0666E3D6"/>
    <w:lvl w:ilvl="0" w:tplc="1638C364">
      <w:start w:val="1"/>
      <w:numFmt w:val="decimal"/>
      <w:lvlText w:val="%1."/>
      <w:lvlJc w:val="left"/>
      <w:pPr>
        <w:ind w:left="1287" w:hanging="360"/>
      </w:pPr>
      <w:rPr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1343A33"/>
    <w:multiLevelType w:val="hybridMultilevel"/>
    <w:tmpl w:val="4ECC7FF4"/>
    <w:lvl w:ilvl="0" w:tplc="1638C36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  <w:bCs w:val="0"/>
        <w:i w:val="0"/>
        <w:iCs w:val="0"/>
      </w:rPr>
    </w:lvl>
    <w:lvl w:ilvl="1" w:tplc="80C0B5F4">
      <w:numFmt w:val="none"/>
      <w:lvlText w:val=""/>
      <w:lvlJc w:val="left"/>
      <w:pPr>
        <w:tabs>
          <w:tab w:val="num" w:pos="360"/>
        </w:tabs>
      </w:pPr>
    </w:lvl>
    <w:lvl w:ilvl="2" w:tplc="CF08F4C2">
      <w:numFmt w:val="none"/>
      <w:lvlText w:val=""/>
      <w:lvlJc w:val="left"/>
      <w:pPr>
        <w:tabs>
          <w:tab w:val="num" w:pos="360"/>
        </w:tabs>
      </w:pPr>
    </w:lvl>
    <w:lvl w:ilvl="3" w:tplc="58AC4142">
      <w:numFmt w:val="none"/>
      <w:lvlText w:val=""/>
      <w:lvlJc w:val="left"/>
      <w:pPr>
        <w:tabs>
          <w:tab w:val="num" w:pos="360"/>
        </w:tabs>
      </w:pPr>
    </w:lvl>
    <w:lvl w:ilvl="4" w:tplc="CB92219C">
      <w:numFmt w:val="none"/>
      <w:lvlText w:val=""/>
      <w:lvlJc w:val="left"/>
      <w:pPr>
        <w:tabs>
          <w:tab w:val="num" w:pos="360"/>
        </w:tabs>
      </w:pPr>
    </w:lvl>
    <w:lvl w:ilvl="5" w:tplc="E0D26F6C">
      <w:numFmt w:val="none"/>
      <w:lvlText w:val=""/>
      <w:lvlJc w:val="left"/>
      <w:pPr>
        <w:tabs>
          <w:tab w:val="num" w:pos="360"/>
        </w:tabs>
      </w:pPr>
    </w:lvl>
    <w:lvl w:ilvl="6" w:tplc="F4E0E93C">
      <w:numFmt w:val="none"/>
      <w:lvlText w:val=""/>
      <w:lvlJc w:val="left"/>
      <w:pPr>
        <w:tabs>
          <w:tab w:val="num" w:pos="360"/>
        </w:tabs>
      </w:pPr>
    </w:lvl>
    <w:lvl w:ilvl="7" w:tplc="62B05996">
      <w:numFmt w:val="none"/>
      <w:lvlText w:val=""/>
      <w:lvlJc w:val="left"/>
      <w:pPr>
        <w:tabs>
          <w:tab w:val="num" w:pos="360"/>
        </w:tabs>
      </w:pPr>
    </w:lvl>
    <w:lvl w:ilvl="8" w:tplc="42E6C59E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827334A"/>
    <w:multiLevelType w:val="hybridMultilevel"/>
    <w:tmpl w:val="2F74FB9C"/>
    <w:lvl w:ilvl="0" w:tplc="A79C8546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9587C98"/>
    <w:multiLevelType w:val="hybridMultilevel"/>
    <w:tmpl w:val="3C90CB66"/>
    <w:lvl w:ilvl="0" w:tplc="5FBAC2B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05A5943"/>
    <w:multiLevelType w:val="hybridMultilevel"/>
    <w:tmpl w:val="605403EE"/>
    <w:lvl w:ilvl="0" w:tplc="E11EDFC0">
      <w:start w:val="1"/>
      <w:numFmt w:val="decimal"/>
      <w:lvlText w:val="%1."/>
      <w:lvlJc w:val="left"/>
      <w:pPr>
        <w:ind w:left="2037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09C49A0"/>
    <w:multiLevelType w:val="hybridMultilevel"/>
    <w:tmpl w:val="BA4EB22A"/>
    <w:lvl w:ilvl="0" w:tplc="330230F0">
      <w:start w:val="2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57D14332"/>
    <w:multiLevelType w:val="hybridMultilevel"/>
    <w:tmpl w:val="9070A5F0"/>
    <w:lvl w:ilvl="0" w:tplc="30463FF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23F4FF4"/>
    <w:multiLevelType w:val="multilevel"/>
    <w:tmpl w:val="9CC82410"/>
    <w:lvl w:ilvl="0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7">
    <w:nsid w:val="63270FD6"/>
    <w:multiLevelType w:val="multilevel"/>
    <w:tmpl w:val="D45ED83E"/>
    <w:lvl w:ilvl="0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6AB87540"/>
    <w:multiLevelType w:val="hybridMultilevel"/>
    <w:tmpl w:val="F6942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157F3E"/>
    <w:multiLevelType w:val="hybridMultilevel"/>
    <w:tmpl w:val="06AC514C"/>
    <w:lvl w:ilvl="0" w:tplc="A8BC9D4C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3"/>
  </w:num>
  <w:num w:numId="9">
    <w:abstractNumId w:val="16"/>
  </w:num>
  <w:num w:numId="10">
    <w:abstractNumId w:val="15"/>
  </w:num>
  <w:num w:numId="11">
    <w:abstractNumId w:val="9"/>
  </w:num>
  <w:num w:numId="12">
    <w:abstractNumId w:val="11"/>
  </w:num>
  <w:num w:numId="13">
    <w:abstractNumId w:val="12"/>
  </w:num>
  <w:num w:numId="14">
    <w:abstractNumId w:val="5"/>
  </w:num>
  <w:num w:numId="15">
    <w:abstractNumId w:val="19"/>
  </w:num>
  <w:num w:numId="16">
    <w:abstractNumId w:val="7"/>
  </w:num>
  <w:num w:numId="17">
    <w:abstractNumId w:val="14"/>
  </w:num>
  <w:num w:numId="18">
    <w:abstractNumId w:val="4"/>
  </w:num>
  <w:num w:numId="19">
    <w:abstractNumId w:val="1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21F8"/>
    <w:rsid w:val="00010F96"/>
    <w:rsid w:val="00011DFD"/>
    <w:rsid w:val="00015A30"/>
    <w:rsid w:val="00031E24"/>
    <w:rsid w:val="00054F74"/>
    <w:rsid w:val="0006567A"/>
    <w:rsid w:val="00065D0E"/>
    <w:rsid w:val="00087AAF"/>
    <w:rsid w:val="0009175A"/>
    <w:rsid w:val="000943FC"/>
    <w:rsid w:val="000B54C6"/>
    <w:rsid w:val="000B57E3"/>
    <w:rsid w:val="000C0C76"/>
    <w:rsid w:val="000D4607"/>
    <w:rsid w:val="000E061D"/>
    <w:rsid w:val="00112F94"/>
    <w:rsid w:val="00113671"/>
    <w:rsid w:val="00123E28"/>
    <w:rsid w:val="001252C4"/>
    <w:rsid w:val="001418D2"/>
    <w:rsid w:val="0017617A"/>
    <w:rsid w:val="0018627B"/>
    <w:rsid w:val="00186A5A"/>
    <w:rsid w:val="001A0377"/>
    <w:rsid w:val="001B37D5"/>
    <w:rsid w:val="001C04F8"/>
    <w:rsid w:val="001E6BD9"/>
    <w:rsid w:val="001E71D1"/>
    <w:rsid w:val="001F3EA8"/>
    <w:rsid w:val="002125EC"/>
    <w:rsid w:val="00212CBA"/>
    <w:rsid w:val="00213606"/>
    <w:rsid w:val="00216EA6"/>
    <w:rsid w:val="00223487"/>
    <w:rsid w:val="00232133"/>
    <w:rsid w:val="00236296"/>
    <w:rsid w:val="002378F6"/>
    <w:rsid w:val="00242D15"/>
    <w:rsid w:val="002453B6"/>
    <w:rsid w:val="00265B89"/>
    <w:rsid w:val="002857CF"/>
    <w:rsid w:val="00286195"/>
    <w:rsid w:val="0029211E"/>
    <w:rsid w:val="002A1DDA"/>
    <w:rsid w:val="002A383F"/>
    <w:rsid w:val="002A4543"/>
    <w:rsid w:val="002B2F1C"/>
    <w:rsid w:val="002D46B7"/>
    <w:rsid w:val="002E35B4"/>
    <w:rsid w:val="002E3D4E"/>
    <w:rsid w:val="002F164E"/>
    <w:rsid w:val="002F7566"/>
    <w:rsid w:val="003010AA"/>
    <w:rsid w:val="00301A04"/>
    <w:rsid w:val="003079CA"/>
    <w:rsid w:val="00312B26"/>
    <w:rsid w:val="00321E86"/>
    <w:rsid w:val="0035279D"/>
    <w:rsid w:val="00357623"/>
    <w:rsid w:val="00362830"/>
    <w:rsid w:val="00370E40"/>
    <w:rsid w:val="00382EF9"/>
    <w:rsid w:val="003C3C99"/>
    <w:rsid w:val="003E05BB"/>
    <w:rsid w:val="003E4DC3"/>
    <w:rsid w:val="0040230B"/>
    <w:rsid w:val="00426279"/>
    <w:rsid w:val="0043799C"/>
    <w:rsid w:val="004569BE"/>
    <w:rsid w:val="00463E36"/>
    <w:rsid w:val="004907AF"/>
    <w:rsid w:val="004C64A9"/>
    <w:rsid w:val="004D6BF8"/>
    <w:rsid w:val="004D7E59"/>
    <w:rsid w:val="004F6F3E"/>
    <w:rsid w:val="00505AB2"/>
    <w:rsid w:val="0052277C"/>
    <w:rsid w:val="00523C1F"/>
    <w:rsid w:val="0053055A"/>
    <w:rsid w:val="00530B63"/>
    <w:rsid w:val="00536888"/>
    <w:rsid w:val="005370D4"/>
    <w:rsid w:val="005433D6"/>
    <w:rsid w:val="00543740"/>
    <w:rsid w:val="005573A1"/>
    <w:rsid w:val="005725B0"/>
    <w:rsid w:val="00584CF7"/>
    <w:rsid w:val="005854C3"/>
    <w:rsid w:val="00595FE6"/>
    <w:rsid w:val="005A5E14"/>
    <w:rsid w:val="005D0909"/>
    <w:rsid w:val="005E35EA"/>
    <w:rsid w:val="005E6438"/>
    <w:rsid w:val="006035A1"/>
    <w:rsid w:val="00607C95"/>
    <w:rsid w:val="006212E4"/>
    <w:rsid w:val="00622B90"/>
    <w:rsid w:val="006324BC"/>
    <w:rsid w:val="00637859"/>
    <w:rsid w:val="00645E98"/>
    <w:rsid w:val="00662E51"/>
    <w:rsid w:val="00665ADF"/>
    <w:rsid w:val="00670CA6"/>
    <w:rsid w:val="0068236F"/>
    <w:rsid w:val="0068372A"/>
    <w:rsid w:val="00690193"/>
    <w:rsid w:val="006A2032"/>
    <w:rsid w:val="006B0FAF"/>
    <w:rsid w:val="006D2B4A"/>
    <w:rsid w:val="00733018"/>
    <w:rsid w:val="0075040A"/>
    <w:rsid w:val="00756DFD"/>
    <w:rsid w:val="00766922"/>
    <w:rsid w:val="007676A6"/>
    <w:rsid w:val="007707D3"/>
    <w:rsid w:val="007758DA"/>
    <w:rsid w:val="00776B44"/>
    <w:rsid w:val="00782607"/>
    <w:rsid w:val="007866D2"/>
    <w:rsid w:val="007964A1"/>
    <w:rsid w:val="007C7C2B"/>
    <w:rsid w:val="008214A4"/>
    <w:rsid w:val="00840EB7"/>
    <w:rsid w:val="00882BBE"/>
    <w:rsid w:val="00894BF8"/>
    <w:rsid w:val="008A3555"/>
    <w:rsid w:val="008D6847"/>
    <w:rsid w:val="008E4278"/>
    <w:rsid w:val="009027C9"/>
    <w:rsid w:val="0090725D"/>
    <w:rsid w:val="00907D71"/>
    <w:rsid w:val="009146F3"/>
    <w:rsid w:val="00917548"/>
    <w:rsid w:val="00940B68"/>
    <w:rsid w:val="009800D5"/>
    <w:rsid w:val="0099267B"/>
    <w:rsid w:val="0099502D"/>
    <w:rsid w:val="009C3172"/>
    <w:rsid w:val="00A05E67"/>
    <w:rsid w:val="00A17F27"/>
    <w:rsid w:val="00A232A2"/>
    <w:rsid w:val="00A2481C"/>
    <w:rsid w:val="00A6195E"/>
    <w:rsid w:val="00A7297C"/>
    <w:rsid w:val="00A932A8"/>
    <w:rsid w:val="00AB00CA"/>
    <w:rsid w:val="00AB5D15"/>
    <w:rsid w:val="00AD3728"/>
    <w:rsid w:val="00AF283C"/>
    <w:rsid w:val="00B167EF"/>
    <w:rsid w:val="00B2391E"/>
    <w:rsid w:val="00B25A53"/>
    <w:rsid w:val="00B35713"/>
    <w:rsid w:val="00B5607E"/>
    <w:rsid w:val="00B81339"/>
    <w:rsid w:val="00B91C82"/>
    <w:rsid w:val="00B93394"/>
    <w:rsid w:val="00BA1F10"/>
    <w:rsid w:val="00BC3132"/>
    <w:rsid w:val="00BC3295"/>
    <w:rsid w:val="00BC469C"/>
    <w:rsid w:val="00BD4383"/>
    <w:rsid w:val="00BE7196"/>
    <w:rsid w:val="00BE751E"/>
    <w:rsid w:val="00BF35B0"/>
    <w:rsid w:val="00C24E62"/>
    <w:rsid w:val="00C87966"/>
    <w:rsid w:val="00CA6B8A"/>
    <w:rsid w:val="00CC31A0"/>
    <w:rsid w:val="00CC7D67"/>
    <w:rsid w:val="00D169E4"/>
    <w:rsid w:val="00D31547"/>
    <w:rsid w:val="00D3351C"/>
    <w:rsid w:val="00D373F3"/>
    <w:rsid w:val="00D43932"/>
    <w:rsid w:val="00D51491"/>
    <w:rsid w:val="00D62915"/>
    <w:rsid w:val="00D72C2A"/>
    <w:rsid w:val="00D748FF"/>
    <w:rsid w:val="00D8438C"/>
    <w:rsid w:val="00D84FE8"/>
    <w:rsid w:val="00E07B5A"/>
    <w:rsid w:val="00E102D2"/>
    <w:rsid w:val="00E10B11"/>
    <w:rsid w:val="00E511F0"/>
    <w:rsid w:val="00E521F8"/>
    <w:rsid w:val="00E73B0C"/>
    <w:rsid w:val="00E7405A"/>
    <w:rsid w:val="00E77B46"/>
    <w:rsid w:val="00E8378E"/>
    <w:rsid w:val="00E94167"/>
    <w:rsid w:val="00EB00D1"/>
    <w:rsid w:val="00EB24AC"/>
    <w:rsid w:val="00EB6906"/>
    <w:rsid w:val="00ED278B"/>
    <w:rsid w:val="00ED3DAD"/>
    <w:rsid w:val="00F02276"/>
    <w:rsid w:val="00F21992"/>
    <w:rsid w:val="00F26D1A"/>
    <w:rsid w:val="00F3141F"/>
    <w:rsid w:val="00F32BED"/>
    <w:rsid w:val="00F65983"/>
    <w:rsid w:val="00F8208B"/>
    <w:rsid w:val="00F84493"/>
    <w:rsid w:val="00F92CBE"/>
    <w:rsid w:val="00F94CE7"/>
    <w:rsid w:val="00FB3CA6"/>
    <w:rsid w:val="00FC5101"/>
    <w:rsid w:val="00FC55D3"/>
    <w:rsid w:val="00FD2E2E"/>
    <w:rsid w:val="00FD48A4"/>
    <w:rsid w:val="00FD7455"/>
    <w:rsid w:val="00FF7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A6B8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6B8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A6B8A"/>
    <w:pPr>
      <w:ind w:left="720"/>
    </w:pPr>
  </w:style>
  <w:style w:type="character" w:styleId="a4">
    <w:name w:val="Hyperlink"/>
    <w:basedOn w:val="a0"/>
    <w:uiPriority w:val="99"/>
    <w:semiHidden/>
    <w:rsid w:val="00CA6B8A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A6B8A"/>
  </w:style>
  <w:style w:type="table" w:styleId="a5">
    <w:name w:val="Table Grid"/>
    <w:basedOn w:val="a1"/>
    <w:rsid w:val="00CA6B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е вступил в силу"/>
    <w:basedOn w:val="a0"/>
    <w:uiPriority w:val="99"/>
    <w:rsid w:val="00B25A53"/>
    <w:rPr>
      <w:color w:val="008080"/>
      <w:sz w:val="20"/>
      <w:szCs w:val="20"/>
    </w:rPr>
  </w:style>
  <w:style w:type="paragraph" w:customStyle="1" w:styleId="ConsNormal">
    <w:name w:val="ConsNormal"/>
    <w:rsid w:val="00D169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E64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rsid w:val="005E6438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12C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2CB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A17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Strong"/>
    <w:basedOn w:val="a0"/>
    <w:qFormat/>
    <w:rsid w:val="00A2481C"/>
    <w:rPr>
      <w:b/>
      <w:bCs/>
    </w:rPr>
  </w:style>
  <w:style w:type="paragraph" w:styleId="ac">
    <w:name w:val="Body Text"/>
    <w:basedOn w:val="a"/>
    <w:link w:val="ad"/>
    <w:rsid w:val="00D43932"/>
    <w:rPr>
      <w:bCs/>
      <w:iCs/>
      <w:sz w:val="24"/>
    </w:rPr>
  </w:style>
  <w:style w:type="character" w:customStyle="1" w:styleId="ad">
    <w:name w:val="Основной текст Знак"/>
    <w:basedOn w:val="a0"/>
    <w:link w:val="ac"/>
    <w:rsid w:val="00D43932"/>
    <w:rPr>
      <w:rFonts w:ascii="Times New Roman" w:eastAsia="Times New Roman" w:hAnsi="Times New Roman" w:cs="Times New Roman"/>
      <w:bCs/>
      <w:iCs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D439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439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D439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91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D439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D43932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439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D4393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4393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8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0435CAB03EBFFE69D3B3AA236D9A1B3DE12E0C7E98015F5AB110BBB63F6e3I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3935B733AFBD485EBAF128DF487B73D039D5358C40AF428B151CF76C55U3c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935B733AFBD485EBAF128DF487B73D039D5358C40AF428B151CF76C55U3c5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67E47-2225-45A5-837F-5C09BD1EB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1847</Words>
  <Characters>10532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Киргет Оксана Игоревна</dc:creator>
  <cp:lastModifiedBy>Декрет</cp:lastModifiedBy>
  <cp:revision>2</cp:revision>
  <cp:lastPrinted>2014-11-17T09:48:00Z</cp:lastPrinted>
  <dcterms:created xsi:type="dcterms:W3CDTF">2014-12-23T05:50:00Z</dcterms:created>
  <dcterms:modified xsi:type="dcterms:W3CDTF">2014-12-23T05:50:00Z</dcterms:modified>
</cp:coreProperties>
</file>