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77E" w:rsidRPr="00375D0E" w:rsidRDefault="00C4277E" w:rsidP="00C4277E">
      <w:pPr>
        <w:autoSpaceDE w:val="0"/>
        <w:autoSpaceDN w:val="0"/>
        <w:adjustRightInd w:val="0"/>
        <w:ind w:firstLine="709"/>
        <w:jc w:val="center"/>
        <w:rPr>
          <w:rFonts w:eastAsia="Courier New"/>
          <w:szCs w:val="24"/>
        </w:rPr>
      </w:pPr>
      <w:bookmarkStart w:id="0" w:name="sub_1153"/>
      <w:r w:rsidRPr="00375D0E">
        <w:rPr>
          <w:rFonts w:eastAsia="Courier New"/>
          <w:szCs w:val="24"/>
        </w:rPr>
        <w:t xml:space="preserve">Пояснительная записка </w:t>
      </w:r>
    </w:p>
    <w:p w:rsidR="00C4277E" w:rsidRPr="00375D0E" w:rsidRDefault="00C4277E" w:rsidP="00C4277E">
      <w:pPr>
        <w:spacing w:line="0" w:lineRule="atLeast"/>
        <w:jc w:val="center"/>
        <w:rPr>
          <w:szCs w:val="24"/>
        </w:rPr>
      </w:pPr>
      <w:r w:rsidRPr="00375D0E">
        <w:rPr>
          <w:rFonts w:eastAsia="Courier New"/>
          <w:szCs w:val="24"/>
        </w:rPr>
        <w:t xml:space="preserve">по проекту </w:t>
      </w:r>
      <w:r w:rsidRPr="00375D0E">
        <w:rPr>
          <w:szCs w:val="24"/>
        </w:rPr>
        <w:t xml:space="preserve">решения Думы Кондинского района «Об утверждении Правил землепользования и застройки муниципального образования городское поселение </w:t>
      </w:r>
      <w:proofErr w:type="spellStart"/>
      <w:r>
        <w:rPr>
          <w:szCs w:val="24"/>
        </w:rPr>
        <w:t>Мортка</w:t>
      </w:r>
      <w:proofErr w:type="spellEnd"/>
      <w:r w:rsidRPr="00375D0E">
        <w:rPr>
          <w:szCs w:val="24"/>
        </w:rPr>
        <w:t xml:space="preserve"> Кондинск</w:t>
      </w:r>
      <w:r>
        <w:rPr>
          <w:szCs w:val="24"/>
        </w:rPr>
        <w:t>ого</w:t>
      </w:r>
      <w:r w:rsidRPr="00375D0E">
        <w:rPr>
          <w:szCs w:val="24"/>
        </w:rPr>
        <w:t xml:space="preserve"> район</w:t>
      </w:r>
      <w:r>
        <w:rPr>
          <w:szCs w:val="24"/>
        </w:rPr>
        <w:t>а</w:t>
      </w:r>
      <w:r w:rsidRPr="00375D0E">
        <w:rPr>
          <w:szCs w:val="24"/>
        </w:rPr>
        <w:t xml:space="preserve"> Ханты-Мансийского автономного </w:t>
      </w:r>
      <w:proofErr w:type="spellStart"/>
      <w:r w:rsidRPr="00375D0E">
        <w:rPr>
          <w:szCs w:val="24"/>
        </w:rPr>
        <w:t>округа-Югры</w:t>
      </w:r>
      <w:proofErr w:type="spellEnd"/>
      <w:r w:rsidRPr="00375D0E">
        <w:rPr>
          <w:szCs w:val="24"/>
        </w:rPr>
        <w:t xml:space="preserve">» </w:t>
      </w:r>
    </w:p>
    <w:p w:rsidR="00C4277E" w:rsidRPr="00375D0E" w:rsidRDefault="00C4277E" w:rsidP="00C4277E">
      <w:pPr>
        <w:autoSpaceDE w:val="0"/>
        <w:autoSpaceDN w:val="0"/>
        <w:adjustRightInd w:val="0"/>
        <w:ind w:firstLine="709"/>
        <w:jc w:val="center"/>
        <w:rPr>
          <w:rFonts w:eastAsia="Courier New"/>
          <w:szCs w:val="24"/>
        </w:rPr>
      </w:pPr>
    </w:p>
    <w:p w:rsidR="00C4277E" w:rsidRPr="00375D0E" w:rsidRDefault="00C4277E" w:rsidP="00C4277E">
      <w:pPr>
        <w:autoSpaceDE w:val="0"/>
        <w:autoSpaceDN w:val="0"/>
        <w:adjustRightInd w:val="0"/>
        <w:ind w:firstLine="709"/>
        <w:jc w:val="center"/>
        <w:rPr>
          <w:rFonts w:eastAsia="Courier New"/>
          <w:szCs w:val="24"/>
        </w:rPr>
      </w:pPr>
    </w:p>
    <w:p w:rsidR="00C4277E" w:rsidRPr="00375D0E" w:rsidRDefault="00C4277E" w:rsidP="00C4277E">
      <w:pPr>
        <w:pStyle w:val="S"/>
        <w:spacing w:line="240" w:lineRule="auto"/>
        <w:ind w:firstLine="709"/>
      </w:pPr>
      <w:r w:rsidRPr="00375D0E">
        <w:t>Настоящий проект решения Думы Кондинского района подготовлен в</w:t>
      </w:r>
      <w:r w:rsidRPr="00375D0E">
        <w:rPr>
          <w:rFonts w:eastAsia="Calibri"/>
          <w:bCs/>
        </w:rPr>
        <w:t xml:space="preserve"> целях:</w:t>
      </w:r>
      <w:r w:rsidRPr="00375D0E">
        <w:t xml:space="preserve"> </w:t>
      </w:r>
    </w:p>
    <w:p w:rsidR="00C4277E" w:rsidRPr="00375D0E" w:rsidRDefault="00C4277E" w:rsidP="00C4277E">
      <w:pPr>
        <w:pStyle w:val="S"/>
        <w:spacing w:line="240" w:lineRule="auto"/>
        <w:ind w:firstLine="709"/>
      </w:pPr>
      <w:r w:rsidRPr="00375D0E">
        <w:t xml:space="preserve">1) создания условий для устойчивого развития территории городского поселения </w:t>
      </w:r>
      <w:proofErr w:type="spellStart"/>
      <w:r>
        <w:t>Мортка</w:t>
      </w:r>
      <w:proofErr w:type="spellEnd"/>
      <w:r w:rsidRPr="00375D0E">
        <w:t>, сохранения окружающей среды и объектов культурного наследия;</w:t>
      </w:r>
    </w:p>
    <w:p w:rsidR="00C4277E" w:rsidRPr="00375D0E" w:rsidRDefault="00C4277E" w:rsidP="00C4277E">
      <w:pPr>
        <w:pStyle w:val="S"/>
        <w:spacing w:line="240" w:lineRule="auto"/>
        <w:ind w:firstLine="709"/>
      </w:pPr>
      <w:r w:rsidRPr="00375D0E">
        <w:t xml:space="preserve">2) создания условий для планировки территории городского поселения </w:t>
      </w:r>
      <w:proofErr w:type="spellStart"/>
      <w:r>
        <w:t>Мортка</w:t>
      </w:r>
      <w:proofErr w:type="spellEnd"/>
      <w:r w:rsidRPr="00375D0E">
        <w:t>;</w:t>
      </w:r>
    </w:p>
    <w:p w:rsidR="00C4277E" w:rsidRPr="00375D0E" w:rsidRDefault="00C4277E" w:rsidP="00C4277E">
      <w:pPr>
        <w:pStyle w:val="S"/>
        <w:spacing w:line="240" w:lineRule="auto"/>
        <w:ind w:firstLine="709"/>
      </w:pPr>
      <w:r w:rsidRPr="00375D0E">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C4277E" w:rsidRPr="00375D0E" w:rsidRDefault="00C4277E" w:rsidP="00C4277E">
      <w:pPr>
        <w:pStyle w:val="S"/>
        <w:spacing w:line="240" w:lineRule="auto"/>
        <w:ind w:firstLine="709"/>
      </w:pPr>
      <w:r w:rsidRPr="00375D0E">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4277E" w:rsidRPr="00375D0E" w:rsidRDefault="00C4277E" w:rsidP="00C4277E">
      <w:pPr>
        <w:autoSpaceDE w:val="0"/>
        <w:autoSpaceDN w:val="0"/>
        <w:adjustRightInd w:val="0"/>
        <w:ind w:firstLine="708"/>
        <w:jc w:val="both"/>
        <w:rPr>
          <w:rFonts w:eastAsia="Courier New"/>
          <w:szCs w:val="24"/>
        </w:rPr>
      </w:pPr>
      <w:r w:rsidRPr="00375D0E">
        <w:rPr>
          <w:rFonts w:eastAsia="Courier New"/>
          <w:szCs w:val="24"/>
        </w:rPr>
        <w:t>Проект решения Думы Кондинского района подготовлен в соответствии с требованиями статей 30-38 Градостроительного кодекса Российской Федерации, с соблюдением всех установленных процедур, в том числе, проведение публичных слушаний по рассмотрению данного проекта.</w:t>
      </w:r>
    </w:p>
    <w:p w:rsidR="00C4277E" w:rsidRPr="00375D0E" w:rsidRDefault="00C4277E" w:rsidP="00C4277E">
      <w:pPr>
        <w:pStyle w:val="S"/>
        <w:spacing w:line="240" w:lineRule="auto"/>
        <w:ind w:left="720" w:firstLine="0"/>
      </w:pPr>
      <w:r w:rsidRPr="00375D0E">
        <w:t>Настоящие Правила включают в себя:</w:t>
      </w:r>
    </w:p>
    <w:p w:rsidR="00C4277E" w:rsidRPr="00375D0E" w:rsidRDefault="00C4277E" w:rsidP="00C4277E">
      <w:pPr>
        <w:pStyle w:val="S"/>
        <w:spacing w:line="240" w:lineRule="auto"/>
        <w:ind w:left="720" w:firstLine="0"/>
      </w:pPr>
      <w:r w:rsidRPr="00375D0E">
        <w:t>1) порядок применения настоящих Правил и внесения в них изменений;</w:t>
      </w:r>
    </w:p>
    <w:p w:rsidR="00C4277E" w:rsidRPr="00375D0E" w:rsidRDefault="00C4277E" w:rsidP="00C4277E">
      <w:pPr>
        <w:pStyle w:val="S"/>
        <w:spacing w:line="240" w:lineRule="auto"/>
        <w:ind w:left="720" w:firstLine="0"/>
      </w:pPr>
      <w:r w:rsidRPr="00375D0E">
        <w:t>2) карту градостроительного зонирования;</w:t>
      </w:r>
    </w:p>
    <w:p w:rsidR="00C4277E" w:rsidRPr="00375D0E" w:rsidRDefault="00C4277E" w:rsidP="00C4277E">
      <w:pPr>
        <w:pStyle w:val="S"/>
        <w:spacing w:line="240" w:lineRule="auto"/>
        <w:ind w:left="720" w:firstLine="0"/>
      </w:pPr>
      <w:r w:rsidRPr="00375D0E">
        <w:t>3) градостроительные регламенты.</w:t>
      </w:r>
      <w:r w:rsidRPr="00375D0E">
        <w:tab/>
      </w:r>
    </w:p>
    <w:p w:rsidR="00C4277E" w:rsidRPr="00375D0E" w:rsidRDefault="00C4277E" w:rsidP="00C4277E">
      <w:pPr>
        <w:pStyle w:val="a5"/>
        <w:tabs>
          <w:tab w:val="left" w:pos="426"/>
          <w:tab w:val="left" w:pos="851"/>
        </w:tabs>
        <w:spacing w:line="0" w:lineRule="atLeast"/>
        <w:ind w:left="0"/>
        <w:jc w:val="both"/>
        <w:rPr>
          <w:rFonts w:ascii="Times New Roman" w:hAnsi="Times New Roman"/>
          <w:sz w:val="24"/>
          <w:szCs w:val="24"/>
        </w:rPr>
      </w:pPr>
      <w:r w:rsidRPr="00375D0E">
        <w:rPr>
          <w:rFonts w:ascii="Times New Roman" w:hAnsi="Times New Roman"/>
          <w:sz w:val="24"/>
          <w:szCs w:val="24"/>
        </w:rPr>
        <w:tab/>
        <w:t xml:space="preserve">В связи с принятием данного проекта признать утратившими силу: </w:t>
      </w:r>
    </w:p>
    <w:p w:rsidR="00C4277E" w:rsidRPr="00293ADC" w:rsidRDefault="00C4277E" w:rsidP="00C4277E">
      <w:pPr>
        <w:pStyle w:val="a5"/>
        <w:numPr>
          <w:ilvl w:val="0"/>
          <w:numId w:val="2"/>
        </w:numPr>
        <w:tabs>
          <w:tab w:val="left" w:pos="426"/>
          <w:tab w:val="left" w:pos="851"/>
        </w:tabs>
        <w:spacing w:after="0" w:line="0" w:lineRule="atLeast"/>
        <w:ind w:left="0" w:firstLine="709"/>
        <w:jc w:val="both"/>
        <w:rPr>
          <w:rFonts w:ascii="Times New Roman" w:hAnsi="Times New Roman"/>
          <w:sz w:val="24"/>
          <w:szCs w:val="24"/>
        </w:rPr>
      </w:pPr>
      <w:r w:rsidRPr="00293ADC">
        <w:rPr>
          <w:rFonts w:ascii="Times New Roman" w:hAnsi="Times New Roman"/>
          <w:sz w:val="24"/>
          <w:szCs w:val="24"/>
        </w:rPr>
        <w:t>Решение Думы Кондинского района от 15 октября 2009 года № 842 «</w:t>
      </w:r>
      <w:r w:rsidRPr="00293ADC">
        <w:rPr>
          <w:rFonts w:ascii="Times New Roman" w:hAnsi="Times New Roman"/>
          <w:color w:val="000000"/>
          <w:sz w:val="24"/>
          <w:szCs w:val="24"/>
        </w:rPr>
        <w:t xml:space="preserve">О рассмотрении проекта «Правил землепользования и застройки муниципального образования городское поселение </w:t>
      </w:r>
      <w:proofErr w:type="spellStart"/>
      <w:r w:rsidRPr="00293ADC">
        <w:rPr>
          <w:rFonts w:ascii="Times New Roman" w:hAnsi="Times New Roman"/>
          <w:color w:val="000000"/>
          <w:sz w:val="24"/>
          <w:szCs w:val="24"/>
        </w:rPr>
        <w:t>Мортка</w:t>
      </w:r>
      <w:proofErr w:type="spellEnd"/>
      <w:r w:rsidRPr="00293ADC">
        <w:rPr>
          <w:rFonts w:ascii="Times New Roman" w:hAnsi="Times New Roman"/>
          <w:color w:val="000000"/>
          <w:sz w:val="24"/>
          <w:szCs w:val="24"/>
        </w:rPr>
        <w:t>»;</w:t>
      </w:r>
    </w:p>
    <w:p w:rsidR="00C4277E" w:rsidRPr="00293ADC" w:rsidRDefault="00C4277E" w:rsidP="00C4277E">
      <w:pPr>
        <w:pStyle w:val="a5"/>
        <w:numPr>
          <w:ilvl w:val="0"/>
          <w:numId w:val="2"/>
        </w:numPr>
        <w:tabs>
          <w:tab w:val="left" w:pos="426"/>
          <w:tab w:val="left" w:pos="851"/>
        </w:tabs>
        <w:spacing w:after="0" w:line="0" w:lineRule="atLeast"/>
        <w:ind w:left="0" w:firstLine="709"/>
        <w:jc w:val="both"/>
        <w:rPr>
          <w:rFonts w:ascii="Times New Roman" w:hAnsi="Times New Roman"/>
          <w:sz w:val="24"/>
          <w:szCs w:val="24"/>
        </w:rPr>
      </w:pPr>
      <w:r w:rsidRPr="00293ADC">
        <w:rPr>
          <w:rFonts w:ascii="Times New Roman" w:hAnsi="Times New Roman"/>
          <w:color w:val="000000"/>
          <w:sz w:val="24"/>
          <w:szCs w:val="24"/>
        </w:rPr>
        <w:t>Решение Думы Кондинского района от 28 февраля 2012 года № 215 «О внесении изменений в решение Думы Кондинского района от 15 октября 2009 года №842»;</w:t>
      </w:r>
    </w:p>
    <w:p w:rsidR="00C4277E" w:rsidRPr="00293ADC" w:rsidRDefault="00C4277E" w:rsidP="00C4277E">
      <w:pPr>
        <w:numPr>
          <w:ilvl w:val="0"/>
          <w:numId w:val="2"/>
        </w:numPr>
        <w:tabs>
          <w:tab w:val="left" w:pos="426"/>
          <w:tab w:val="left" w:pos="851"/>
        </w:tabs>
        <w:ind w:left="0" w:firstLine="709"/>
        <w:jc w:val="both"/>
        <w:rPr>
          <w:szCs w:val="24"/>
        </w:rPr>
      </w:pPr>
      <w:r w:rsidRPr="00293ADC">
        <w:rPr>
          <w:szCs w:val="24"/>
        </w:rPr>
        <w:t>Решение Думы Кондинского района от 05 июля 2016 года №138 «О внесении изменений в  решение Думы Кондинского района от 15 октября 2009 года № 842 «</w:t>
      </w:r>
      <w:r w:rsidRPr="00293ADC">
        <w:rPr>
          <w:color w:val="000000"/>
          <w:szCs w:val="24"/>
        </w:rPr>
        <w:t xml:space="preserve">О рассмотрении проекта «Правил землепользования и застройки муниципального образования городское поселение </w:t>
      </w:r>
      <w:proofErr w:type="spellStart"/>
      <w:r w:rsidRPr="00293ADC">
        <w:rPr>
          <w:color w:val="000000"/>
          <w:szCs w:val="24"/>
        </w:rPr>
        <w:t>Мортка</w:t>
      </w:r>
      <w:proofErr w:type="spellEnd"/>
      <w:r w:rsidRPr="00293ADC">
        <w:rPr>
          <w:color w:val="000000"/>
          <w:szCs w:val="24"/>
        </w:rPr>
        <w:t>».</w:t>
      </w:r>
    </w:p>
    <w:p w:rsidR="00C4277E" w:rsidRPr="00375D0E" w:rsidRDefault="00C4277E" w:rsidP="00C4277E">
      <w:pPr>
        <w:ind w:firstLine="709"/>
        <w:rPr>
          <w:bCs/>
          <w:color w:val="000000"/>
          <w:szCs w:val="24"/>
        </w:rPr>
      </w:pPr>
      <w:r w:rsidRPr="00375D0E">
        <w:rPr>
          <w:bCs/>
          <w:color w:val="000000"/>
          <w:szCs w:val="24"/>
        </w:rPr>
        <w:t xml:space="preserve">Для проведения независимой </w:t>
      </w:r>
      <w:proofErr w:type="spellStart"/>
      <w:r w:rsidRPr="00375D0E">
        <w:rPr>
          <w:bCs/>
          <w:color w:val="000000"/>
          <w:szCs w:val="24"/>
        </w:rPr>
        <w:t>антикоррупционной</w:t>
      </w:r>
      <w:proofErr w:type="spellEnd"/>
      <w:r w:rsidRPr="00375D0E">
        <w:rPr>
          <w:bCs/>
          <w:color w:val="000000"/>
          <w:szCs w:val="24"/>
        </w:rPr>
        <w:t xml:space="preserve"> экспертизы данный Проект размещен на официальном сайте органов местного самоуправления муниципального образования </w:t>
      </w:r>
      <w:proofErr w:type="spellStart"/>
      <w:r w:rsidRPr="00375D0E">
        <w:rPr>
          <w:bCs/>
          <w:color w:val="000000"/>
          <w:szCs w:val="24"/>
        </w:rPr>
        <w:t>Кондинский</w:t>
      </w:r>
      <w:proofErr w:type="spellEnd"/>
      <w:r w:rsidRPr="00375D0E">
        <w:rPr>
          <w:bCs/>
          <w:color w:val="000000"/>
          <w:szCs w:val="24"/>
        </w:rPr>
        <w:t xml:space="preserve"> район и направлен в прокуратуру Кондинского района.</w:t>
      </w:r>
    </w:p>
    <w:p w:rsidR="00C4277E" w:rsidRPr="00375D0E" w:rsidRDefault="00C4277E" w:rsidP="00C4277E">
      <w:pPr>
        <w:autoSpaceDE w:val="0"/>
        <w:autoSpaceDN w:val="0"/>
        <w:adjustRightInd w:val="0"/>
        <w:ind w:firstLine="709"/>
        <w:jc w:val="both"/>
        <w:rPr>
          <w:szCs w:val="24"/>
        </w:rPr>
      </w:pPr>
      <w:r w:rsidRPr="00375D0E">
        <w:rPr>
          <w:szCs w:val="24"/>
        </w:rPr>
        <w:t>Принятие данного проекта решения Думы Кондинского района не требует дополнительных расходов бюджета Кондинского района</w:t>
      </w:r>
    </w:p>
    <w:p w:rsidR="00C4277E" w:rsidRPr="00375D0E" w:rsidRDefault="00C4277E" w:rsidP="00C4277E">
      <w:pPr>
        <w:autoSpaceDE w:val="0"/>
        <w:autoSpaceDN w:val="0"/>
        <w:adjustRightInd w:val="0"/>
        <w:ind w:firstLine="709"/>
        <w:jc w:val="both"/>
        <w:rPr>
          <w:szCs w:val="24"/>
        </w:rPr>
      </w:pPr>
      <w:r w:rsidRPr="00375D0E">
        <w:rPr>
          <w:rFonts w:eastAsia="Courier New"/>
          <w:szCs w:val="24"/>
        </w:rPr>
        <w:t>Разработчик проекта: управление архитектуры и градостроительства администрации Кондинского района, 41-395, 41-868.</w:t>
      </w:r>
    </w:p>
    <w:p w:rsidR="00C4277E" w:rsidRPr="00375D0E" w:rsidRDefault="00C4277E" w:rsidP="00C4277E">
      <w:pPr>
        <w:jc w:val="both"/>
        <w:rPr>
          <w:szCs w:val="24"/>
        </w:rPr>
      </w:pPr>
      <w:r w:rsidRPr="00375D0E">
        <w:rPr>
          <w:szCs w:val="24"/>
        </w:rPr>
        <w:tab/>
      </w:r>
    </w:p>
    <w:p w:rsidR="00C4277E" w:rsidRPr="00375D0E" w:rsidRDefault="00C4277E" w:rsidP="00C4277E">
      <w:pPr>
        <w:jc w:val="both"/>
        <w:rPr>
          <w:szCs w:val="24"/>
        </w:rPr>
      </w:pPr>
    </w:p>
    <w:p w:rsidR="00C4277E" w:rsidRPr="00375D0E" w:rsidRDefault="00C4277E" w:rsidP="00C4277E">
      <w:pPr>
        <w:jc w:val="both"/>
        <w:rPr>
          <w:szCs w:val="24"/>
        </w:rPr>
      </w:pPr>
    </w:p>
    <w:p w:rsidR="00C4277E" w:rsidRPr="00375D0E" w:rsidRDefault="00C4277E" w:rsidP="00C4277E">
      <w:pPr>
        <w:jc w:val="both"/>
        <w:rPr>
          <w:szCs w:val="24"/>
        </w:rPr>
      </w:pPr>
    </w:p>
    <w:p w:rsidR="00C4277E" w:rsidRPr="00375D0E" w:rsidRDefault="00C4277E" w:rsidP="00C4277E">
      <w:pPr>
        <w:rPr>
          <w:szCs w:val="24"/>
        </w:rPr>
      </w:pPr>
      <w:r w:rsidRPr="00375D0E">
        <w:rPr>
          <w:szCs w:val="24"/>
        </w:rPr>
        <w:t xml:space="preserve">Заместитель начальника управления </w:t>
      </w:r>
    </w:p>
    <w:p w:rsidR="00C4277E" w:rsidRPr="00375D0E" w:rsidRDefault="00C4277E" w:rsidP="00C4277E">
      <w:pPr>
        <w:rPr>
          <w:szCs w:val="24"/>
        </w:rPr>
      </w:pPr>
      <w:r w:rsidRPr="00375D0E">
        <w:rPr>
          <w:szCs w:val="24"/>
        </w:rPr>
        <w:t xml:space="preserve">архитектуры и градостроительства </w:t>
      </w:r>
    </w:p>
    <w:p w:rsidR="00C4277E" w:rsidRPr="00375D0E" w:rsidRDefault="00C4277E" w:rsidP="00C4277E">
      <w:pPr>
        <w:rPr>
          <w:szCs w:val="24"/>
        </w:rPr>
      </w:pPr>
      <w:r w:rsidRPr="00375D0E">
        <w:rPr>
          <w:szCs w:val="24"/>
        </w:rPr>
        <w:t>администрации Кондинского района                                              Н.С. Соколова</w:t>
      </w:r>
    </w:p>
    <w:p w:rsidR="00CD451A" w:rsidRDefault="00CD451A" w:rsidP="00C4277E">
      <w:pPr>
        <w:jc w:val="both"/>
        <w:rPr>
          <w:szCs w:val="24"/>
        </w:rPr>
        <w:sectPr w:rsidR="00CD451A" w:rsidSect="00802567">
          <w:pgSz w:w="11906" w:h="16838"/>
          <w:pgMar w:top="1134" w:right="850" w:bottom="1134" w:left="1701" w:header="708" w:footer="708" w:gutter="0"/>
          <w:cols w:space="708"/>
          <w:docGrid w:linePitch="360"/>
        </w:sect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7"/>
        <w:gridCol w:w="500"/>
        <w:gridCol w:w="5163"/>
      </w:tblGrid>
      <w:tr w:rsidR="00CD451A" w:rsidTr="00CD451A">
        <w:trPr>
          <w:trHeight w:val="1767"/>
        </w:trPr>
        <w:tc>
          <w:tcPr>
            <w:tcW w:w="4508" w:type="dxa"/>
            <w:vMerge w:val="restart"/>
            <w:tcBorders>
              <w:top w:val="nil"/>
              <w:left w:val="nil"/>
              <w:bottom w:val="nil"/>
              <w:right w:val="nil"/>
            </w:tcBorders>
          </w:tcPr>
          <w:p w:rsidR="00CD451A" w:rsidRDefault="00CD451A">
            <w:pPr>
              <w:jc w:val="center"/>
              <w:rPr>
                <w:sz w:val="26"/>
                <w:szCs w:val="26"/>
              </w:rPr>
            </w:pPr>
            <w:r>
              <w:rPr>
                <w:noProof/>
                <w:sz w:val="26"/>
                <w:szCs w:val="26"/>
              </w:rPr>
              <w:lastRenderedPageBreak/>
              <w:drawing>
                <wp:inline distT="0" distB="0" distL="0" distR="0">
                  <wp:extent cx="584835" cy="659130"/>
                  <wp:effectExtent l="19050" t="0" r="5715" b="0"/>
                  <wp:docPr id="2" name="Рисунок 3"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КондинскогоРайона"/>
                          <pic:cNvPicPr>
                            <a:picLocks noChangeAspect="1" noChangeArrowheads="1"/>
                          </pic:cNvPicPr>
                        </pic:nvPicPr>
                        <pic:blipFill>
                          <a:blip r:embed="rId7"/>
                          <a:srcRect/>
                          <a:stretch>
                            <a:fillRect/>
                          </a:stretch>
                        </pic:blipFill>
                        <pic:spPr bwMode="auto">
                          <a:xfrm>
                            <a:off x="0" y="0"/>
                            <a:ext cx="584835" cy="659130"/>
                          </a:xfrm>
                          <a:prstGeom prst="rect">
                            <a:avLst/>
                          </a:prstGeom>
                          <a:noFill/>
                          <a:ln w="9525">
                            <a:noFill/>
                            <a:miter lim="800000"/>
                            <a:headEnd/>
                            <a:tailEnd/>
                          </a:ln>
                        </pic:spPr>
                      </pic:pic>
                    </a:graphicData>
                  </a:graphic>
                </wp:inline>
              </w:drawing>
            </w:r>
          </w:p>
          <w:p w:rsidR="00CD451A" w:rsidRDefault="00CD451A">
            <w:pPr>
              <w:jc w:val="center"/>
              <w:rPr>
                <w:b/>
                <w:sz w:val="22"/>
                <w:szCs w:val="22"/>
              </w:rPr>
            </w:pPr>
            <w:r>
              <w:rPr>
                <w:b/>
                <w:sz w:val="22"/>
                <w:szCs w:val="22"/>
              </w:rPr>
              <w:t>Муниципальное образование</w:t>
            </w:r>
          </w:p>
          <w:p w:rsidR="00CD451A" w:rsidRDefault="00CD451A">
            <w:pPr>
              <w:jc w:val="center"/>
              <w:rPr>
                <w:b/>
                <w:szCs w:val="24"/>
              </w:rPr>
            </w:pPr>
            <w:proofErr w:type="spellStart"/>
            <w:r>
              <w:rPr>
                <w:b/>
                <w:sz w:val="22"/>
                <w:szCs w:val="22"/>
              </w:rPr>
              <w:t>Кондинский</w:t>
            </w:r>
            <w:proofErr w:type="spellEnd"/>
            <w:r>
              <w:rPr>
                <w:b/>
                <w:sz w:val="22"/>
                <w:szCs w:val="22"/>
              </w:rPr>
              <w:t xml:space="preserve"> район</w:t>
            </w:r>
          </w:p>
          <w:p w:rsidR="00CD451A" w:rsidRDefault="00CD451A">
            <w:pPr>
              <w:jc w:val="center"/>
              <w:rPr>
                <w:b/>
                <w:sz w:val="18"/>
                <w:szCs w:val="18"/>
              </w:rPr>
            </w:pPr>
            <w:r>
              <w:rPr>
                <w:b/>
                <w:sz w:val="18"/>
                <w:szCs w:val="18"/>
              </w:rPr>
              <w:t>Ханты-Мансийского автономного округ</w:t>
            </w:r>
            <w:proofErr w:type="gramStart"/>
            <w:r>
              <w:rPr>
                <w:b/>
                <w:sz w:val="18"/>
                <w:szCs w:val="18"/>
              </w:rPr>
              <w:t>а-</w:t>
            </w:r>
            <w:proofErr w:type="gramEnd"/>
            <w:r>
              <w:rPr>
                <w:b/>
                <w:sz w:val="18"/>
                <w:szCs w:val="18"/>
              </w:rPr>
              <w:t xml:space="preserve"> </w:t>
            </w:r>
            <w:proofErr w:type="spellStart"/>
            <w:r>
              <w:rPr>
                <w:b/>
                <w:sz w:val="18"/>
                <w:szCs w:val="18"/>
              </w:rPr>
              <w:t>Югры</w:t>
            </w:r>
            <w:proofErr w:type="spellEnd"/>
          </w:p>
          <w:p w:rsidR="00CD451A" w:rsidRDefault="00CD451A">
            <w:pPr>
              <w:jc w:val="center"/>
              <w:rPr>
                <w:sz w:val="16"/>
                <w:szCs w:val="16"/>
              </w:rPr>
            </w:pPr>
          </w:p>
          <w:p w:rsidR="00CD451A" w:rsidRDefault="00CD451A">
            <w:pPr>
              <w:keepNext/>
              <w:suppressAutoHyphens/>
              <w:jc w:val="center"/>
              <w:outlineLvl w:val="4"/>
              <w:rPr>
                <w:b/>
                <w:bCs/>
                <w:sz w:val="26"/>
                <w:szCs w:val="26"/>
              </w:rPr>
            </w:pPr>
            <w:r>
              <w:rPr>
                <w:b/>
                <w:bCs/>
                <w:sz w:val="26"/>
                <w:szCs w:val="26"/>
              </w:rPr>
              <w:t>АДМИНИСТРАЦИЯ</w:t>
            </w:r>
          </w:p>
          <w:p w:rsidR="00CD451A" w:rsidRDefault="00CD451A">
            <w:pPr>
              <w:jc w:val="center"/>
              <w:rPr>
                <w:b/>
                <w:bCs/>
                <w:szCs w:val="24"/>
              </w:rPr>
            </w:pPr>
            <w:r>
              <w:rPr>
                <w:b/>
                <w:bCs/>
                <w:sz w:val="26"/>
                <w:szCs w:val="26"/>
              </w:rPr>
              <w:t>КОНДИНСКОГО  РАЙОНА</w:t>
            </w:r>
          </w:p>
          <w:p w:rsidR="00CD451A" w:rsidRDefault="00CD451A">
            <w:pPr>
              <w:jc w:val="center"/>
              <w:rPr>
                <w:b/>
                <w:bCs/>
                <w:sz w:val="8"/>
                <w:szCs w:val="8"/>
              </w:rPr>
            </w:pPr>
          </w:p>
          <w:p w:rsidR="00CD451A" w:rsidRDefault="00CD451A">
            <w:pPr>
              <w:jc w:val="center"/>
              <w:rPr>
                <w:sz w:val="8"/>
                <w:szCs w:val="8"/>
              </w:rPr>
            </w:pPr>
          </w:p>
        </w:tc>
        <w:tc>
          <w:tcPr>
            <w:tcW w:w="5665" w:type="dxa"/>
            <w:gridSpan w:val="2"/>
            <w:tcBorders>
              <w:top w:val="nil"/>
              <w:left w:val="nil"/>
              <w:bottom w:val="nil"/>
              <w:right w:val="nil"/>
            </w:tcBorders>
          </w:tcPr>
          <w:p w:rsidR="00CD451A" w:rsidRDefault="00CD451A">
            <w:pPr>
              <w:shd w:val="clear" w:color="auto" w:fill="FFFFFF"/>
              <w:autoSpaceDE w:val="0"/>
              <w:autoSpaceDN w:val="0"/>
              <w:adjustRightInd w:val="0"/>
              <w:rPr>
                <w:color w:val="000000"/>
                <w:sz w:val="26"/>
                <w:szCs w:val="26"/>
              </w:rPr>
            </w:pPr>
          </w:p>
          <w:p w:rsidR="00CD451A" w:rsidRDefault="00CD451A">
            <w:pPr>
              <w:shd w:val="clear" w:color="auto" w:fill="FFFFFF"/>
              <w:autoSpaceDE w:val="0"/>
              <w:autoSpaceDN w:val="0"/>
              <w:adjustRightInd w:val="0"/>
              <w:rPr>
                <w:color w:val="000000"/>
                <w:sz w:val="26"/>
                <w:szCs w:val="26"/>
              </w:rPr>
            </w:pPr>
          </w:p>
          <w:p w:rsidR="00CD451A" w:rsidRDefault="00CD451A">
            <w:pPr>
              <w:shd w:val="clear" w:color="auto" w:fill="FFFFFF"/>
              <w:autoSpaceDE w:val="0"/>
              <w:autoSpaceDN w:val="0"/>
              <w:adjustRightInd w:val="0"/>
              <w:rPr>
                <w:color w:val="000000"/>
                <w:sz w:val="26"/>
                <w:szCs w:val="26"/>
              </w:rPr>
            </w:pPr>
          </w:p>
          <w:p w:rsidR="00CD451A" w:rsidRDefault="00CD451A">
            <w:pPr>
              <w:jc w:val="both"/>
              <w:rPr>
                <w:color w:val="000000"/>
                <w:sz w:val="26"/>
                <w:szCs w:val="26"/>
              </w:rPr>
            </w:pPr>
          </w:p>
          <w:p w:rsidR="00CD451A" w:rsidRDefault="00CD451A">
            <w:pPr>
              <w:jc w:val="both"/>
              <w:rPr>
                <w:color w:val="000000"/>
                <w:sz w:val="26"/>
                <w:szCs w:val="26"/>
              </w:rPr>
            </w:pPr>
          </w:p>
          <w:p w:rsidR="00CD451A" w:rsidRDefault="00CD451A">
            <w:pPr>
              <w:jc w:val="both"/>
              <w:rPr>
                <w:color w:val="000000"/>
                <w:sz w:val="26"/>
                <w:szCs w:val="26"/>
              </w:rPr>
            </w:pPr>
          </w:p>
        </w:tc>
      </w:tr>
      <w:tr w:rsidR="00CD451A" w:rsidTr="00CD451A">
        <w:trPr>
          <w:trHeight w:val="600"/>
        </w:trPr>
        <w:tc>
          <w:tcPr>
            <w:tcW w:w="4508" w:type="dxa"/>
            <w:vMerge/>
            <w:tcBorders>
              <w:top w:val="nil"/>
              <w:left w:val="nil"/>
              <w:bottom w:val="nil"/>
              <w:right w:val="nil"/>
            </w:tcBorders>
            <w:vAlign w:val="center"/>
            <w:hideMark/>
          </w:tcPr>
          <w:p w:rsidR="00CD451A" w:rsidRDefault="00CD451A">
            <w:pPr>
              <w:rPr>
                <w:sz w:val="8"/>
                <w:szCs w:val="8"/>
              </w:rPr>
            </w:pPr>
          </w:p>
        </w:tc>
        <w:tc>
          <w:tcPr>
            <w:tcW w:w="500" w:type="dxa"/>
            <w:vMerge w:val="restart"/>
            <w:tcBorders>
              <w:top w:val="nil"/>
              <w:left w:val="nil"/>
              <w:bottom w:val="nil"/>
              <w:right w:val="nil"/>
            </w:tcBorders>
          </w:tcPr>
          <w:p w:rsidR="00CD451A" w:rsidRDefault="00CD451A">
            <w:pPr>
              <w:jc w:val="both"/>
              <w:rPr>
                <w:color w:val="000000"/>
                <w:sz w:val="26"/>
                <w:szCs w:val="26"/>
              </w:rPr>
            </w:pPr>
          </w:p>
        </w:tc>
        <w:tc>
          <w:tcPr>
            <w:tcW w:w="5165" w:type="dxa"/>
            <w:vMerge w:val="restart"/>
            <w:tcBorders>
              <w:top w:val="nil"/>
              <w:left w:val="nil"/>
              <w:bottom w:val="nil"/>
              <w:right w:val="nil"/>
            </w:tcBorders>
          </w:tcPr>
          <w:p w:rsidR="00CD451A" w:rsidRDefault="00CD451A">
            <w:pPr>
              <w:rPr>
                <w:sz w:val="26"/>
                <w:szCs w:val="26"/>
              </w:rPr>
            </w:pPr>
            <w:r>
              <w:rPr>
                <w:sz w:val="26"/>
                <w:szCs w:val="26"/>
              </w:rPr>
              <w:t xml:space="preserve"> </w:t>
            </w:r>
          </w:p>
          <w:p w:rsidR="00CD451A" w:rsidRDefault="00CD451A">
            <w:pPr>
              <w:ind w:left="344"/>
              <w:rPr>
                <w:sz w:val="26"/>
                <w:szCs w:val="26"/>
              </w:rPr>
            </w:pPr>
          </w:p>
          <w:p w:rsidR="00CD451A" w:rsidRDefault="00CD451A">
            <w:pPr>
              <w:jc w:val="both"/>
              <w:rPr>
                <w:color w:val="000000"/>
                <w:sz w:val="26"/>
                <w:szCs w:val="26"/>
              </w:rPr>
            </w:pPr>
          </w:p>
        </w:tc>
      </w:tr>
      <w:tr w:rsidR="00CD451A" w:rsidTr="00CD451A">
        <w:trPr>
          <w:trHeight w:val="174"/>
        </w:trPr>
        <w:tc>
          <w:tcPr>
            <w:tcW w:w="4508" w:type="dxa"/>
            <w:tcBorders>
              <w:top w:val="nil"/>
              <w:left w:val="nil"/>
              <w:bottom w:val="nil"/>
              <w:right w:val="nil"/>
            </w:tcBorders>
            <w:hideMark/>
          </w:tcPr>
          <w:p w:rsidR="00CD451A" w:rsidRDefault="00CD451A">
            <w:pPr>
              <w:jc w:val="center"/>
              <w:rPr>
                <w:b/>
                <w:iCs/>
                <w:sz w:val="26"/>
                <w:szCs w:val="26"/>
              </w:rPr>
            </w:pPr>
            <w:proofErr w:type="spellStart"/>
            <w:r>
              <w:rPr>
                <w:b/>
                <w:iCs/>
                <w:sz w:val="26"/>
                <w:szCs w:val="26"/>
              </w:rPr>
              <w:t>Юридическо-правовое</w:t>
            </w:r>
            <w:proofErr w:type="spellEnd"/>
            <w:r>
              <w:rPr>
                <w:b/>
                <w:iCs/>
                <w:sz w:val="26"/>
                <w:szCs w:val="26"/>
              </w:rPr>
              <w:t xml:space="preserve"> управление</w:t>
            </w:r>
          </w:p>
          <w:p w:rsidR="00CD451A" w:rsidRDefault="00CD451A">
            <w:pPr>
              <w:jc w:val="center"/>
              <w:rPr>
                <w:b/>
                <w:iCs/>
                <w:sz w:val="26"/>
                <w:szCs w:val="26"/>
              </w:rPr>
            </w:pPr>
            <w:r>
              <w:rPr>
                <w:b/>
                <w:iCs/>
                <w:sz w:val="26"/>
                <w:szCs w:val="26"/>
              </w:rPr>
              <w:t xml:space="preserve"> </w:t>
            </w:r>
          </w:p>
          <w:p w:rsidR="00CD451A" w:rsidRDefault="00CD451A">
            <w:pPr>
              <w:jc w:val="center"/>
              <w:rPr>
                <w:sz w:val="18"/>
                <w:szCs w:val="18"/>
              </w:rPr>
            </w:pPr>
            <w:r>
              <w:rPr>
                <w:iCs/>
                <w:sz w:val="18"/>
              </w:rPr>
              <w:t xml:space="preserve">Титова ул., д.26, </w:t>
            </w:r>
            <w:proofErr w:type="gramStart"/>
            <w:r>
              <w:rPr>
                <w:iCs/>
                <w:sz w:val="18"/>
              </w:rPr>
              <w:t>Междуреченский</w:t>
            </w:r>
            <w:proofErr w:type="gramEnd"/>
            <w:r>
              <w:rPr>
                <w:i/>
                <w:sz w:val="18"/>
              </w:rPr>
              <w:t>,</w:t>
            </w:r>
          </w:p>
        </w:tc>
        <w:tc>
          <w:tcPr>
            <w:tcW w:w="5665" w:type="dxa"/>
            <w:vMerge/>
            <w:tcBorders>
              <w:top w:val="nil"/>
              <w:left w:val="nil"/>
              <w:bottom w:val="nil"/>
              <w:right w:val="nil"/>
            </w:tcBorders>
            <w:vAlign w:val="center"/>
            <w:hideMark/>
          </w:tcPr>
          <w:p w:rsidR="00CD451A" w:rsidRDefault="00CD451A">
            <w:pPr>
              <w:rPr>
                <w:color w:val="000000"/>
                <w:sz w:val="26"/>
                <w:szCs w:val="26"/>
              </w:rPr>
            </w:pPr>
          </w:p>
        </w:tc>
        <w:tc>
          <w:tcPr>
            <w:tcW w:w="5165" w:type="dxa"/>
            <w:vMerge/>
            <w:tcBorders>
              <w:top w:val="nil"/>
              <w:left w:val="nil"/>
              <w:bottom w:val="nil"/>
              <w:right w:val="nil"/>
            </w:tcBorders>
            <w:vAlign w:val="center"/>
            <w:hideMark/>
          </w:tcPr>
          <w:p w:rsidR="00CD451A" w:rsidRDefault="00CD451A">
            <w:pPr>
              <w:rPr>
                <w:color w:val="000000"/>
                <w:sz w:val="26"/>
                <w:szCs w:val="26"/>
              </w:rPr>
            </w:pPr>
          </w:p>
        </w:tc>
      </w:tr>
      <w:tr w:rsidR="00CD451A" w:rsidTr="00CD451A">
        <w:trPr>
          <w:trHeight w:val="174"/>
        </w:trPr>
        <w:tc>
          <w:tcPr>
            <w:tcW w:w="4508" w:type="dxa"/>
            <w:tcBorders>
              <w:top w:val="nil"/>
              <w:left w:val="nil"/>
              <w:bottom w:val="nil"/>
              <w:right w:val="nil"/>
            </w:tcBorders>
            <w:hideMark/>
          </w:tcPr>
          <w:p w:rsidR="00CD451A" w:rsidRDefault="00CD451A">
            <w:pPr>
              <w:jc w:val="center"/>
              <w:rPr>
                <w:sz w:val="18"/>
                <w:szCs w:val="18"/>
              </w:rPr>
            </w:pPr>
            <w:proofErr w:type="spellStart"/>
            <w:r>
              <w:rPr>
                <w:sz w:val="18"/>
              </w:rPr>
              <w:t>Кондинский</w:t>
            </w:r>
            <w:proofErr w:type="spellEnd"/>
            <w:r>
              <w:rPr>
                <w:sz w:val="18"/>
              </w:rPr>
              <w:t xml:space="preserve"> район, Ханты-Мансийский</w:t>
            </w:r>
          </w:p>
        </w:tc>
        <w:tc>
          <w:tcPr>
            <w:tcW w:w="5665" w:type="dxa"/>
            <w:vMerge/>
            <w:tcBorders>
              <w:top w:val="nil"/>
              <w:left w:val="nil"/>
              <w:bottom w:val="nil"/>
              <w:right w:val="nil"/>
            </w:tcBorders>
            <w:vAlign w:val="center"/>
            <w:hideMark/>
          </w:tcPr>
          <w:p w:rsidR="00CD451A" w:rsidRDefault="00CD451A">
            <w:pPr>
              <w:rPr>
                <w:color w:val="000000"/>
                <w:sz w:val="26"/>
                <w:szCs w:val="26"/>
              </w:rPr>
            </w:pPr>
          </w:p>
        </w:tc>
        <w:tc>
          <w:tcPr>
            <w:tcW w:w="5165" w:type="dxa"/>
            <w:vMerge/>
            <w:tcBorders>
              <w:top w:val="nil"/>
              <w:left w:val="nil"/>
              <w:bottom w:val="nil"/>
              <w:right w:val="nil"/>
            </w:tcBorders>
            <w:vAlign w:val="center"/>
            <w:hideMark/>
          </w:tcPr>
          <w:p w:rsidR="00CD451A" w:rsidRDefault="00CD451A">
            <w:pPr>
              <w:rPr>
                <w:color w:val="000000"/>
                <w:sz w:val="26"/>
                <w:szCs w:val="26"/>
              </w:rPr>
            </w:pPr>
          </w:p>
        </w:tc>
      </w:tr>
      <w:tr w:rsidR="00CD451A" w:rsidTr="00CD451A">
        <w:trPr>
          <w:trHeight w:val="174"/>
        </w:trPr>
        <w:tc>
          <w:tcPr>
            <w:tcW w:w="4508" w:type="dxa"/>
            <w:tcBorders>
              <w:top w:val="nil"/>
              <w:left w:val="nil"/>
              <w:bottom w:val="nil"/>
              <w:right w:val="nil"/>
            </w:tcBorders>
            <w:hideMark/>
          </w:tcPr>
          <w:p w:rsidR="00CD451A" w:rsidRDefault="00CD451A">
            <w:pPr>
              <w:jc w:val="center"/>
              <w:rPr>
                <w:sz w:val="18"/>
                <w:szCs w:val="18"/>
              </w:rPr>
            </w:pPr>
            <w:r>
              <w:rPr>
                <w:sz w:val="18"/>
              </w:rPr>
              <w:t xml:space="preserve">автономный округ - </w:t>
            </w:r>
            <w:proofErr w:type="spellStart"/>
            <w:r>
              <w:rPr>
                <w:sz w:val="18"/>
              </w:rPr>
              <w:t>Югра</w:t>
            </w:r>
            <w:proofErr w:type="spellEnd"/>
            <w:r>
              <w:rPr>
                <w:sz w:val="18"/>
              </w:rPr>
              <w:t>, 628200</w:t>
            </w:r>
          </w:p>
        </w:tc>
        <w:tc>
          <w:tcPr>
            <w:tcW w:w="5665" w:type="dxa"/>
            <w:vMerge/>
            <w:tcBorders>
              <w:top w:val="nil"/>
              <w:left w:val="nil"/>
              <w:bottom w:val="nil"/>
              <w:right w:val="nil"/>
            </w:tcBorders>
            <w:vAlign w:val="center"/>
            <w:hideMark/>
          </w:tcPr>
          <w:p w:rsidR="00CD451A" w:rsidRDefault="00CD451A">
            <w:pPr>
              <w:rPr>
                <w:color w:val="000000"/>
                <w:sz w:val="26"/>
                <w:szCs w:val="26"/>
              </w:rPr>
            </w:pPr>
          </w:p>
        </w:tc>
        <w:tc>
          <w:tcPr>
            <w:tcW w:w="5165" w:type="dxa"/>
            <w:vMerge/>
            <w:tcBorders>
              <w:top w:val="nil"/>
              <w:left w:val="nil"/>
              <w:bottom w:val="nil"/>
              <w:right w:val="nil"/>
            </w:tcBorders>
            <w:vAlign w:val="center"/>
            <w:hideMark/>
          </w:tcPr>
          <w:p w:rsidR="00CD451A" w:rsidRDefault="00CD451A">
            <w:pPr>
              <w:rPr>
                <w:color w:val="000000"/>
                <w:sz w:val="26"/>
                <w:szCs w:val="26"/>
              </w:rPr>
            </w:pPr>
          </w:p>
        </w:tc>
      </w:tr>
      <w:tr w:rsidR="00CD451A" w:rsidTr="00CD451A">
        <w:trPr>
          <w:trHeight w:val="174"/>
        </w:trPr>
        <w:tc>
          <w:tcPr>
            <w:tcW w:w="4508" w:type="dxa"/>
            <w:tcBorders>
              <w:top w:val="nil"/>
              <w:left w:val="nil"/>
              <w:bottom w:val="nil"/>
              <w:right w:val="nil"/>
            </w:tcBorders>
            <w:hideMark/>
          </w:tcPr>
          <w:p w:rsidR="00CD451A" w:rsidRDefault="00CD451A">
            <w:pPr>
              <w:jc w:val="center"/>
              <w:rPr>
                <w:sz w:val="18"/>
                <w:szCs w:val="18"/>
              </w:rPr>
            </w:pPr>
            <w:r>
              <w:rPr>
                <w:sz w:val="18"/>
              </w:rPr>
              <w:t>Телефон / факс (34677) 34-749</w:t>
            </w:r>
          </w:p>
        </w:tc>
        <w:tc>
          <w:tcPr>
            <w:tcW w:w="5665" w:type="dxa"/>
            <w:vMerge/>
            <w:tcBorders>
              <w:top w:val="nil"/>
              <w:left w:val="nil"/>
              <w:bottom w:val="nil"/>
              <w:right w:val="nil"/>
            </w:tcBorders>
            <w:vAlign w:val="center"/>
            <w:hideMark/>
          </w:tcPr>
          <w:p w:rsidR="00CD451A" w:rsidRDefault="00CD451A">
            <w:pPr>
              <w:rPr>
                <w:color w:val="000000"/>
                <w:sz w:val="26"/>
                <w:szCs w:val="26"/>
              </w:rPr>
            </w:pPr>
          </w:p>
        </w:tc>
        <w:tc>
          <w:tcPr>
            <w:tcW w:w="5165" w:type="dxa"/>
            <w:vMerge/>
            <w:tcBorders>
              <w:top w:val="nil"/>
              <w:left w:val="nil"/>
              <w:bottom w:val="nil"/>
              <w:right w:val="nil"/>
            </w:tcBorders>
            <w:vAlign w:val="center"/>
            <w:hideMark/>
          </w:tcPr>
          <w:p w:rsidR="00CD451A" w:rsidRDefault="00CD451A">
            <w:pPr>
              <w:rPr>
                <w:color w:val="000000"/>
                <w:sz w:val="26"/>
                <w:szCs w:val="26"/>
              </w:rPr>
            </w:pPr>
          </w:p>
        </w:tc>
      </w:tr>
      <w:tr w:rsidR="00CD451A" w:rsidRPr="00CD451A" w:rsidTr="00CD451A">
        <w:trPr>
          <w:trHeight w:val="174"/>
        </w:trPr>
        <w:tc>
          <w:tcPr>
            <w:tcW w:w="4508" w:type="dxa"/>
            <w:tcBorders>
              <w:top w:val="nil"/>
              <w:left w:val="nil"/>
              <w:bottom w:val="nil"/>
              <w:right w:val="nil"/>
            </w:tcBorders>
            <w:hideMark/>
          </w:tcPr>
          <w:p w:rsidR="00CD451A" w:rsidRDefault="00CD451A">
            <w:pPr>
              <w:jc w:val="center"/>
              <w:rPr>
                <w:sz w:val="18"/>
                <w:szCs w:val="18"/>
                <w:lang w:val="en-US"/>
              </w:rPr>
            </w:pPr>
            <w:r>
              <w:rPr>
                <w:sz w:val="18"/>
                <w:lang w:val="en-US"/>
              </w:rPr>
              <w:t>E-mail</w:t>
            </w:r>
            <w:r>
              <w:rPr>
                <w:i/>
                <w:sz w:val="18"/>
                <w:lang w:val="en-US"/>
              </w:rPr>
              <w:t xml:space="preserve">: </w:t>
            </w:r>
            <w:r>
              <w:rPr>
                <w:rStyle w:val="apple-style-span"/>
                <w:i/>
                <w:color w:val="163E11"/>
                <w:sz w:val="18"/>
                <w:szCs w:val="18"/>
                <w:lang w:val="en-US"/>
              </w:rPr>
              <w:t>yuristkonda@mail.ru</w:t>
            </w:r>
          </w:p>
        </w:tc>
        <w:tc>
          <w:tcPr>
            <w:tcW w:w="5665" w:type="dxa"/>
            <w:vMerge/>
            <w:tcBorders>
              <w:top w:val="nil"/>
              <w:left w:val="nil"/>
              <w:bottom w:val="nil"/>
              <w:right w:val="nil"/>
            </w:tcBorders>
            <w:vAlign w:val="center"/>
            <w:hideMark/>
          </w:tcPr>
          <w:p w:rsidR="00CD451A" w:rsidRPr="00CD451A" w:rsidRDefault="00CD451A">
            <w:pPr>
              <w:rPr>
                <w:color w:val="000000"/>
                <w:sz w:val="26"/>
                <w:szCs w:val="26"/>
                <w:lang w:val="en-US"/>
              </w:rPr>
            </w:pPr>
          </w:p>
        </w:tc>
        <w:tc>
          <w:tcPr>
            <w:tcW w:w="5165" w:type="dxa"/>
            <w:vMerge/>
            <w:tcBorders>
              <w:top w:val="nil"/>
              <w:left w:val="nil"/>
              <w:bottom w:val="nil"/>
              <w:right w:val="nil"/>
            </w:tcBorders>
            <w:vAlign w:val="center"/>
            <w:hideMark/>
          </w:tcPr>
          <w:p w:rsidR="00CD451A" w:rsidRPr="00CD451A" w:rsidRDefault="00CD451A">
            <w:pPr>
              <w:rPr>
                <w:color w:val="000000"/>
                <w:sz w:val="26"/>
                <w:szCs w:val="26"/>
                <w:lang w:val="en-US"/>
              </w:rPr>
            </w:pPr>
          </w:p>
        </w:tc>
      </w:tr>
      <w:tr w:rsidR="00CD451A" w:rsidTr="00CD451A">
        <w:trPr>
          <w:trHeight w:val="174"/>
        </w:trPr>
        <w:tc>
          <w:tcPr>
            <w:tcW w:w="4508" w:type="dxa"/>
            <w:tcBorders>
              <w:top w:val="nil"/>
              <w:left w:val="nil"/>
              <w:bottom w:val="nil"/>
              <w:right w:val="nil"/>
            </w:tcBorders>
            <w:hideMark/>
          </w:tcPr>
          <w:p w:rsidR="00CD451A" w:rsidRDefault="00CD451A">
            <w:pPr>
              <w:jc w:val="center"/>
              <w:rPr>
                <w:sz w:val="18"/>
                <w:szCs w:val="18"/>
                <w:lang w:val="en-US"/>
              </w:rPr>
            </w:pPr>
            <w:r>
              <w:fldChar w:fldCharType="begin"/>
            </w:r>
            <w:r>
              <w:instrText xml:space="preserve"> HYPERLINK "http://www.admkonda.ru" </w:instrText>
            </w:r>
            <w:r>
              <w:fldChar w:fldCharType="separate"/>
            </w:r>
            <w:r>
              <w:rPr>
                <w:rStyle w:val="af5"/>
                <w:sz w:val="18"/>
                <w:lang w:val="en-US"/>
              </w:rPr>
              <w:t>http</w:t>
            </w:r>
            <w:r>
              <w:rPr>
                <w:rStyle w:val="af5"/>
                <w:sz w:val="18"/>
              </w:rPr>
              <w:t>://</w:t>
            </w:r>
            <w:r>
              <w:rPr>
                <w:rStyle w:val="af5"/>
                <w:sz w:val="18"/>
                <w:lang w:val="en-US"/>
              </w:rPr>
              <w:t>www</w:t>
            </w:r>
            <w:r>
              <w:rPr>
                <w:rStyle w:val="af5"/>
                <w:sz w:val="18"/>
              </w:rPr>
              <w:t>.</w:t>
            </w:r>
            <w:r>
              <w:rPr>
                <w:rStyle w:val="af5"/>
                <w:sz w:val="18"/>
                <w:lang w:val="en-US"/>
              </w:rPr>
              <w:t>admkonda.ru</w:t>
            </w:r>
            <w:r>
              <w:fldChar w:fldCharType="end"/>
            </w:r>
          </w:p>
        </w:tc>
        <w:tc>
          <w:tcPr>
            <w:tcW w:w="5665" w:type="dxa"/>
            <w:vMerge/>
            <w:tcBorders>
              <w:top w:val="nil"/>
              <w:left w:val="nil"/>
              <w:bottom w:val="nil"/>
              <w:right w:val="nil"/>
            </w:tcBorders>
            <w:vAlign w:val="center"/>
            <w:hideMark/>
          </w:tcPr>
          <w:p w:rsidR="00CD451A" w:rsidRDefault="00CD451A">
            <w:pPr>
              <w:rPr>
                <w:color w:val="000000"/>
                <w:sz w:val="26"/>
                <w:szCs w:val="26"/>
              </w:rPr>
            </w:pPr>
          </w:p>
        </w:tc>
        <w:tc>
          <w:tcPr>
            <w:tcW w:w="5165" w:type="dxa"/>
            <w:vMerge/>
            <w:tcBorders>
              <w:top w:val="nil"/>
              <w:left w:val="nil"/>
              <w:bottom w:val="nil"/>
              <w:right w:val="nil"/>
            </w:tcBorders>
            <w:vAlign w:val="center"/>
            <w:hideMark/>
          </w:tcPr>
          <w:p w:rsidR="00CD451A" w:rsidRDefault="00CD451A">
            <w:pPr>
              <w:rPr>
                <w:color w:val="000000"/>
                <w:sz w:val="26"/>
                <w:szCs w:val="26"/>
              </w:rPr>
            </w:pPr>
          </w:p>
        </w:tc>
      </w:tr>
      <w:tr w:rsidR="00CD451A" w:rsidTr="00CD451A">
        <w:trPr>
          <w:trHeight w:val="174"/>
        </w:trPr>
        <w:tc>
          <w:tcPr>
            <w:tcW w:w="4508" w:type="dxa"/>
            <w:tcBorders>
              <w:top w:val="nil"/>
              <w:left w:val="nil"/>
              <w:bottom w:val="nil"/>
              <w:right w:val="nil"/>
            </w:tcBorders>
          </w:tcPr>
          <w:p w:rsidR="00CD451A" w:rsidRDefault="00CD451A">
            <w:pPr>
              <w:jc w:val="center"/>
              <w:rPr>
                <w:sz w:val="18"/>
                <w:szCs w:val="18"/>
                <w:highlight w:val="yellow"/>
                <w:lang w:val="en-US"/>
              </w:rPr>
            </w:pPr>
          </w:p>
        </w:tc>
        <w:tc>
          <w:tcPr>
            <w:tcW w:w="5665" w:type="dxa"/>
            <w:vMerge/>
            <w:tcBorders>
              <w:top w:val="nil"/>
              <w:left w:val="nil"/>
              <w:bottom w:val="nil"/>
              <w:right w:val="nil"/>
            </w:tcBorders>
            <w:vAlign w:val="center"/>
            <w:hideMark/>
          </w:tcPr>
          <w:p w:rsidR="00CD451A" w:rsidRDefault="00CD451A">
            <w:pPr>
              <w:rPr>
                <w:color w:val="000000"/>
                <w:sz w:val="26"/>
                <w:szCs w:val="26"/>
              </w:rPr>
            </w:pPr>
          </w:p>
        </w:tc>
        <w:tc>
          <w:tcPr>
            <w:tcW w:w="5165" w:type="dxa"/>
            <w:vMerge/>
            <w:tcBorders>
              <w:top w:val="nil"/>
              <w:left w:val="nil"/>
              <w:bottom w:val="nil"/>
              <w:right w:val="nil"/>
            </w:tcBorders>
            <w:vAlign w:val="center"/>
            <w:hideMark/>
          </w:tcPr>
          <w:p w:rsidR="00CD451A" w:rsidRDefault="00CD451A">
            <w:pPr>
              <w:rPr>
                <w:color w:val="000000"/>
                <w:sz w:val="26"/>
                <w:szCs w:val="26"/>
              </w:rPr>
            </w:pPr>
          </w:p>
        </w:tc>
      </w:tr>
      <w:tr w:rsidR="00CD451A" w:rsidTr="00CD451A">
        <w:trPr>
          <w:trHeight w:val="174"/>
        </w:trPr>
        <w:tc>
          <w:tcPr>
            <w:tcW w:w="4508" w:type="dxa"/>
            <w:tcBorders>
              <w:top w:val="nil"/>
              <w:left w:val="nil"/>
              <w:bottom w:val="nil"/>
              <w:right w:val="nil"/>
            </w:tcBorders>
          </w:tcPr>
          <w:p w:rsidR="00CD451A" w:rsidRDefault="00CD451A">
            <w:pPr>
              <w:jc w:val="center"/>
              <w:rPr>
                <w:sz w:val="18"/>
                <w:szCs w:val="24"/>
              </w:rPr>
            </w:pPr>
          </w:p>
        </w:tc>
        <w:tc>
          <w:tcPr>
            <w:tcW w:w="5665" w:type="dxa"/>
            <w:vMerge/>
            <w:tcBorders>
              <w:top w:val="nil"/>
              <w:left w:val="nil"/>
              <w:bottom w:val="nil"/>
              <w:right w:val="nil"/>
            </w:tcBorders>
            <w:vAlign w:val="center"/>
            <w:hideMark/>
          </w:tcPr>
          <w:p w:rsidR="00CD451A" w:rsidRDefault="00CD451A">
            <w:pPr>
              <w:rPr>
                <w:color w:val="000000"/>
                <w:sz w:val="26"/>
                <w:szCs w:val="26"/>
              </w:rPr>
            </w:pPr>
          </w:p>
        </w:tc>
        <w:tc>
          <w:tcPr>
            <w:tcW w:w="5165" w:type="dxa"/>
            <w:vMerge/>
            <w:tcBorders>
              <w:top w:val="nil"/>
              <w:left w:val="nil"/>
              <w:bottom w:val="nil"/>
              <w:right w:val="nil"/>
            </w:tcBorders>
            <w:vAlign w:val="center"/>
            <w:hideMark/>
          </w:tcPr>
          <w:p w:rsidR="00CD451A" w:rsidRDefault="00CD451A">
            <w:pPr>
              <w:rPr>
                <w:color w:val="000000"/>
                <w:sz w:val="26"/>
                <w:szCs w:val="26"/>
              </w:rPr>
            </w:pPr>
          </w:p>
        </w:tc>
      </w:tr>
      <w:tr w:rsidR="00CD451A" w:rsidTr="00CD451A">
        <w:trPr>
          <w:trHeight w:val="174"/>
        </w:trPr>
        <w:tc>
          <w:tcPr>
            <w:tcW w:w="4508" w:type="dxa"/>
            <w:tcBorders>
              <w:top w:val="nil"/>
              <w:left w:val="nil"/>
              <w:bottom w:val="nil"/>
              <w:right w:val="nil"/>
            </w:tcBorders>
            <w:hideMark/>
          </w:tcPr>
          <w:p w:rsidR="00CD451A" w:rsidRDefault="00CD451A">
            <w:pPr>
              <w:jc w:val="center"/>
              <w:rPr>
                <w:szCs w:val="24"/>
              </w:rPr>
            </w:pPr>
            <w:r>
              <w:t>24 мая 2017 года  №  193</w:t>
            </w:r>
          </w:p>
        </w:tc>
        <w:tc>
          <w:tcPr>
            <w:tcW w:w="5665" w:type="dxa"/>
            <w:vMerge/>
            <w:tcBorders>
              <w:top w:val="nil"/>
              <w:left w:val="nil"/>
              <w:bottom w:val="nil"/>
              <w:right w:val="nil"/>
            </w:tcBorders>
            <w:vAlign w:val="center"/>
            <w:hideMark/>
          </w:tcPr>
          <w:p w:rsidR="00CD451A" w:rsidRDefault="00CD451A">
            <w:pPr>
              <w:rPr>
                <w:color w:val="000000"/>
                <w:sz w:val="26"/>
                <w:szCs w:val="26"/>
              </w:rPr>
            </w:pPr>
          </w:p>
        </w:tc>
        <w:tc>
          <w:tcPr>
            <w:tcW w:w="5165" w:type="dxa"/>
            <w:vMerge/>
            <w:tcBorders>
              <w:top w:val="nil"/>
              <w:left w:val="nil"/>
              <w:bottom w:val="nil"/>
              <w:right w:val="nil"/>
            </w:tcBorders>
            <w:vAlign w:val="center"/>
            <w:hideMark/>
          </w:tcPr>
          <w:p w:rsidR="00CD451A" w:rsidRDefault="00CD451A">
            <w:pPr>
              <w:rPr>
                <w:color w:val="000000"/>
                <w:sz w:val="26"/>
                <w:szCs w:val="26"/>
              </w:rPr>
            </w:pPr>
          </w:p>
        </w:tc>
      </w:tr>
      <w:tr w:rsidR="00CD451A" w:rsidTr="00CD451A">
        <w:trPr>
          <w:trHeight w:val="174"/>
        </w:trPr>
        <w:tc>
          <w:tcPr>
            <w:tcW w:w="4508" w:type="dxa"/>
            <w:tcBorders>
              <w:top w:val="nil"/>
              <w:left w:val="nil"/>
              <w:bottom w:val="nil"/>
              <w:right w:val="nil"/>
            </w:tcBorders>
          </w:tcPr>
          <w:p w:rsidR="00CD451A" w:rsidRDefault="00CD451A">
            <w:pPr>
              <w:jc w:val="center"/>
              <w:rPr>
                <w:szCs w:val="24"/>
              </w:rPr>
            </w:pPr>
          </w:p>
        </w:tc>
        <w:tc>
          <w:tcPr>
            <w:tcW w:w="5665" w:type="dxa"/>
            <w:vMerge/>
            <w:tcBorders>
              <w:top w:val="nil"/>
              <w:left w:val="nil"/>
              <w:bottom w:val="nil"/>
              <w:right w:val="nil"/>
            </w:tcBorders>
            <w:vAlign w:val="center"/>
            <w:hideMark/>
          </w:tcPr>
          <w:p w:rsidR="00CD451A" w:rsidRDefault="00CD451A">
            <w:pPr>
              <w:rPr>
                <w:color w:val="000000"/>
                <w:sz w:val="26"/>
                <w:szCs w:val="26"/>
              </w:rPr>
            </w:pPr>
          </w:p>
        </w:tc>
        <w:tc>
          <w:tcPr>
            <w:tcW w:w="5165" w:type="dxa"/>
            <w:vMerge/>
            <w:tcBorders>
              <w:top w:val="nil"/>
              <w:left w:val="nil"/>
              <w:bottom w:val="nil"/>
              <w:right w:val="nil"/>
            </w:tcBorders>
            <w:vAlign w:val="center"/>
            <w:hideMark/>
          </w:tcPr>
          <w:p w:rsidR="00CD451A" w:rsidRDefault="00CD451A">
            <w:pPr>
              <w:rPr>
                <w:color w:val="000000"/>
                <w:sz w:val="26"/>
                <w:szCs w:val="26"/>
              </w:rPr>
            </w:pPr>
          </w:p>
        </w:tc>
      </w:tr>
    </w:tbl>
    <w:p w:rsidR="00CD451A" w:rsidRDefault="00CD451A" w:rsidP="00CD451A">
      <w:pPr>
        <w:pStyle w:val="afa"/>
        <w:jc w:val="center"/>
      </w:pPr>
      <w:r>
        <w:rPr>
          <w:rFonts w:ascii="Times New Roman CYR" w:hAnsi="Times New Roman CYR" w:cs="Times New Roman CYR"/>
          <w:b/>
          <w:bCs/>
        </w:rPr>
        <w:t xml:space="preserve"> </w:t>
      </w:r>
      <w:proofErr w:type="gramStart"/>
      <w:r>
        <w:rPr>
          <w:rFonts w:ascii="Times New Roman CYR" w:hAnsi="Times New Roman CYR" w:cs="Times New Roman CYR"/>
          <w:b/>
          <w:bCs/>
        </w:rPr>
        <w:t>З</w:t>
      </w:r>
      <w:proofErr w:type="gramEnd"/>
      <w:r>
        <w:rPr>
          <w:rFonts w:ascii="Times New Roman CYR" w:hAnsi="Times New Roman CYR" w:cs="Times New Roman CYR"/>
          <w:b/>
          <w:bCs/>
        </w:rPr>
        <w:t xml:space="preserve"> А К Л Ю Ч Е Н И Е</w:t>
      </w:r>
      <w:r>
        <w:rPr>
          <w:rFonts w:ascii="Times New Roman CYR" w:hAnsi="Times New Roman CYR" w:cs="Times New Roman CYR"/>
          <w:b/>
          <w:bCs/>
        </w:rPr>
        <w:br/>
        <w:t>на проект муниципального нормативного правового акта</w:t>
      </w:r>
      <w:r>
        <w:rPr>
          <w:rFonts w:ascii="Times New Roman CYR" w:hAnsi="Times New Roman CYR" w:cs="Times New Roman CYR"/>
          <w:b/>
          <w:bCs/>
        </w:rPr>
        <w:br/>
      </w:r>
    </w:p>
    <w:p w:rsidR="00CD451A" w:rsidRDefault="00CD451A" w:rsidP="00CD451A">
      <w:pPr>
        <w:ind w:firstLine="851"/>
        <w:jc w:val="both"/>
      </w:pPr>
      <w:r>
        <w:t xml:space="preserve">Настоящее заключение подготовлено по результатам проведения правовой и </w:t>
      </w:r>
      <w:proofErr w:type="spellStart"/>
      <w:r>
        <w:t>антикоррупционной</w:t>
      </w:r>
      <w:proofErr w:type="spellEnd"/>
      <w:r>
        <w:t xml:space="preserve"> экспертизы проекта решения Думы Кондинского района «Об утверждении Правил землепользования и застройки муниципального образования городское поселение </w:t>
      </w:r>
      <w:proofErr w:type="spellStart"/>
      <w:r>
        <w:t>Мортка</w:t>
      </w:r>
      <w:proofErr w:type="spellEnd"/>
      <w:r>
        <w:t xml:space="preserve"> муниципального образования </w:t>
      </w:r>
      <w:proofErr w:type="spellStart"/>
      <w:r>
        <w:t>Кондинский</w:t>
      </w:r>
      <w:proofErr w:type="spellEnd"/>
      <w:r>
        <w:t xml:space="preserve"> район Ханты-Мансийского автономного округа - </w:t>
      </w:r>
      <w:proofErr w:type="spellStart"/>
      <w:r>
        <w:t>Югры</w:t>
      </w:r>
      <w:proofErr w:type="spellEnd"/>
      <w:r>
        <w:t>» (далее – Проект).</w:t>
      </w:r>
    </w:p>
    <w:p w:rsidR="00CD451A" w:rsidRDefault="00CD451A" w:rsidP="00CD451A">
      <w:pPr>
        <w:ind w:firstLine="851"/>
        <w:jc w:val="both"/>
      </w:pPr>
      <w:r>
        <w:t>Проект подготовлен управлением архитектуры и градостроительства администрации Кондинского района.</w:t>
      </w:r>
    </w:p>
    <w:p w:rsidR="00CD451A" w:rsidRDefault="00CD451A" w:rsidP="00CD451A">
      <w:pPr>
        <w:ind w:firstLine="851"/>
        <w:jc w:val="both"/>
      </w:pPr>
      <w:r>
        <w:t xml:space="preserve">Экспертиза проведена начальником </w:t>
      </w:r>
      <w:proofErr w:type="spellStart"/>
      <w:r>
        <w:t>юридическо-правового</w:t>
      </w:r>
      <w:proofErr w:type="spellEnd"/>
      <w:r>
        <w:t xml:space="preserve"> управления М.В. Ганиным, в соответствии с Методикой проведения </w:t>
      </w:r>
      <w:proofErr w:type="spellStart"/>
      <w:r>
        <w:t>антикоррупционной</w:t>
      </w:r>
      <w:proofErr w:type="spellEnd"/>
      <w:r>
        <w:t xml:space="preserve"> экспертизы нормативных правовых актов и проектов нормативных правовых актов, утвержденной </w:t>
      </w:r>
      <w:hyperlink r:id="rId8" w:anchor="sub_0" w:history="1">
        <w:r>
          <w:rPr>
            <w:rStyle w:val="af5"/>
          </w:rPr>
          <w:t>постановлением</w:t>
        </w:r>
      </w:hyperlink>
      <w:r>
        <w:t xml:space="preserve"> Правительства РФ от 26 февраля 2010 г. № 96. </w:t>
      </w:r>
      <w:bookmarkStart w:id="1" w:name="sub_179013"/>
    </w:p>
    <w:p w:rsidR="00CD451A" w:rsidRDefault="00CD451A" w:rsidP="00CD451A">
      <w:pPr>
        <w:autoSpaceDE w:val="0"/>
        <w:autoSpaceDN w:val="0"/>
        <w:adjustRightInd w:val="0"/>
        <w:ind w:firstLine="540"/>
        <w:jc w:val="both"/>
      </w:pPr>
      <w:proofErr w:type="gramStart"/>
      <w:r>
        <w:t>В соответствии со статьей 1 Градостроительного кодекса РФ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roofErr w:type="gramEnd"/>
    </w:p>
    <w:p w:rsidR="00CD451A" w:rsidRDefault="00CD451A" w:rsidP="00CD451A">
      <w:pPr>
        <w:autoSpaceDE w:val="0"/>
        <w:autoSpaceDN w:val="0"/>
        <w:adjustRightInd w:val="0"/>
        <w:ind w:firstLine="540"/>
        <w:jc w:val="both"/>
      </w:pPr>
      <w:r>
        <w:t>В соответствии со статьей 8 Градостроительного кодекса РФ к полномочиям органов местного самоуправления поселений в области градостроительной деятельности относятся, в том числе утверждение правил землепользования и застройки поселений.</w:t>
      </w:r>
    </w:p>
    <w:p w:rsidR="00CD451A" w:rsidRDefault="00CD451A" w:rsidP="00CD451A">
      <w:pPr>
        <w:shd w:val="clear" w:color="auto" w:fill="FFFFFF"/>
        <w:autoSpaceDE w:val="0"/>
        <w:autoSpaceDN w:val="0"/>
        <w:adjustRightInd w:val="0"/>
        <w:ind w:firstLine="567"/>
        <w:jc w:val="both"/>
      </w:pPr>
      <w:proofErr w:type="gramStart"/>
      <w:r>
        <w:t>Правоотношения, возникающие в сфере градостроительного зонирования территорий регулируются</w:t>
      </w:r>
      <w:proofErr w:type="gramEnd"/>
      <w:r>
        <w:t xml:space="preserve"> главой 4 Градостроительного кодекса Российской Федерации.</w:t>
      </w:r>
    </w:p>
    <w:p w:rsidR="00CD451A" w:rsidRDefault="00CD451A" w:rsidP="00CD451A">
      <w:pPr>
        <w:ind w:firstLine="567"/>
        <w:jc w:val="both"/>
      </w:pPr>
      <w:r>
        <w:t xml:space="preserve">В соответствии со статьей 30 Градостроительного кодекса Российской Федерации </w:t>
      </w:r>
      <w:bookmarkStart w:id="2" w:name="sub_3001"/>
      <w:r>
        <w:t>правила землепользования и застройки разрабатываются в целях:</w:t>
      </w:r>
    </w:p>
    <w:p w:rsidR="00CD451A" w:rsidRDefault="00CD451A" w:rsidP="00CD451A">
      <w:pPr>
        <w:autoSpaceDE w:val="0"/>
        <w:autoSpaceDN w:val="0"/>
        <w:adjustRightInd w:val="0"/>
        <w:ind w:firstLine="720"/>
        <w:jc w:val="both"/>
      </w:pPr>
      <w:bookmarkStart w:id="3" w:name="sub_30011"/>
      <w:bookmarkEnd w:id="2"/>
      <w:r>
        <w:t xml:space="preserve">1) создания условий для </w:t>
      </w:r>
      <w:hyperlink r:id="rId9" w:anchor="sub_103" w:history="1">
        <w:r>
          <w:rPr>
            <w:rStyle w:val="af5"/>
          </w:rPr>
          <w:t>устойчивого развития территорий</w:t>
        </w:r>
      </w:hyperlink>
      <w:r>
        <w:t xml:space="preserve"> муниципальных образований, сохранения окружающей среды и объектов культурного наследия;</w:t>
      </w:r>
    </w:p>
    <w:p w:rsidR="00CD451A" w:rsidRDefault="00CD451A" w:rsidP="00CD451A">
      <w:pPr>
        <w:autoSpaceDE w:val="0"/>
        <w:autoSpaceDN w:val="0"/>
        <w:adjustRightInd w:val="0"/>
        <w:ind w:firstLine="720"/>
        <w:jc w:val="both"/>
      </w:pPr>
      <w:bookmarkStart w:id="4" w:name="sub_30012"/>
      <w:bookmarkEnd w:id="3"/>
      <w:r>
        <w:t>2) создания условий для планировки территорий муниципальных образований;</w:t>
      </w:r>
    </w:p>
    <w:p w:rsidR="00CD451A" w:rsidRDefault="00CD451A" w:rsidP="00CD451A">
      <w:pPr>
        <w:autoSpaceDE w:val="0"/>
        <w:autoSpaceDN w:val="0"/>
        <w:adjustRightInd w:val="0"/>
        <w:ind w:firstLine="720"/>
        <w:jc w:val="both"/>
      </w:pPr>
      <w:bookmarkStart w:id="5" w:name="sub_30013"/>
      <w:bookmarkEnd w:id="4"/>
      <w:r>
        <w:lastRenderedPageBreak/>
        <w:t xml:space="preserve">3) обеспечения прав и законных интересов физических и юридических лиц, в том числе правообладателей земельных участков и </w:t>
      </w:r>
      <w:hyperlink r:id="rId10" w:anchor="sub_1010" w:history="1">
        <w:r>
          <w:rPr>
            <w:rStyle w:val="af5"/>
          </w:rPr>
          <w:t>объектов капитального строительства</w:t>
        </w:r>
      </w:hyperlink>
      <w:r>
        <w:t>;</w:t>
      </w:r>
    </w:p>
    <w:bookmarkEnd w:id="5"/>
    <w:p w:rsidR="00CD451A" w:rsidRDefault="00CD451A" w:rsidP="00CD451A">
      <w:pPr>
        <w:autoSpaceDE w:val="0"/>
        <w:autoSpaceDN w:val="0"/>
        <w:adjustRightInd w:val="0"/>
        <w:ind w:firstLine="720"/>
        <w:jc w:val="both"/>
      </w:pPr>
      <w:r>
        <w:t xml:space="preserve">4) создания условий для привлечения инвестиций, в том числе путем предоставления возможности выбора наиболее эффективных </w:t>
      </w:r>
      <w:hyperlink r:id="rId11" w:anchor="sub_37" w:history="1">
        <w:r>
          <w:rPr>
            <w:rStyle w:val="af5"/>
          </w:rPr>
          <w:t>видов</w:t>
        </w:r>
      </w:hyperlink>
      <w:r>
        <w:t xml:space="preserve"> разрешенного использования земельных участков и объектов капитального строительства.</w:t>
      </w:r>
    </w:p>
    <w:p w:rsidR="00CD451A" w:rsidRDefault="00CD451A" w:rsidP="00CD451A">
      <w:pPr>
        <w:autoSpaceDE w:val="0"/>
        <w:autoSpaceDN w:val="0"/>
        <w:adjustRightInd w:val="0"/>
        <w:ind w:firstLine="720"/>
        <w:jc w:val="both"/>
      </w:pPr>
      <w:r>
        <w:t xml:space="preserve">В соответствии со статьей 32 Градостроительного Кодекса Российской Федерации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w:t>
      </w:r>
    </w:p>
    <w:p w:rsidR="00CD451A" w:rsidRDefault="00CD451A" w:rsidP="00CD451A">
      <w:pPr>
        <w:autoSpaceDE w:val="0"/>
        <w:autoSpaceDN w:val="0"/>
        <w:adjustRightInd w:val="0"/>
        <w:ind w:firstLine="540"/>
        <w:jc w:val="both"/>
      </w:pPr>
      <w:proofErr w:type="gramStart"/>
      <w:r>
        <w:t>В соответствии со статьей 15 Федерального закона № 131-ФЗ «Об общих принципах организации местного самоуправления в Российской Федерации»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w:t>
      </w:r>
      <w:proofErr w:type="gramEnd"/>
      <w:r>
        <w:t xml:space="preserve"> района в соответствии с Бюджетным </w:t>
      </w:r>
      <w:hyperlink r:id="rId12" w:history="1">
        <w:r>
          <w:rPr>
            <w:rStyle w:val="af5"/>
          </w:rPr>
          <w:t>кодексом</w:t>
        </w:r>
      </w:hyperlink>
      <w:r>
        <w:t xml:space="preserve"> Российской Федерации.</w:t>
      </w:r>
    </w:p>
    <w:p w:rsidR="00CD451A" w:rsidRDefault="00CD451A" w:rsidP="00CD451A">
      <w:pPr>
        <w:autoSpaceDE w:val="0"/>
        <w:autoSpaceDN w:val="0"/>
        <w:adjustRightInd w:val="0"/>
        <w:ind w:firstLine="540"/>
        <w:jc w:val="both"/>
      </w:pPr>
      <w:r>
        <w:t xml:space="preserve">В соответствии с пунктом 3.5. </w:t>
      </w:r>
      <w:proofErr w:type="gramStart"/>
      <w:r>
        <w:t xml:space="preserve">Соглашения от 21.12.2015 года № 5/2016 – 2018 о передаче осуществления части полномочий органов местного самоуправления городского поселения </w:t>
      </w:r>
      <w:proofErr w:type="spellStart"/>
      <w:r>
        <w:t>Мортка</w:t>
      </w:r>
      <w:proofErr w:type="spellEnd"/>
      <w:r>
        <w:t xml:space="preserve"> органам местного самоуправления муниципального образования </w:t>
      </w:r>
      <w:proofErr w:type="spellStart"/>
      <w:r>
        <w:t>Кондинский</w:t>
      </w:r>
      <w:proofErr w:type="spellEnd"/>
      <w:r>
        <w:t xml:space="preserve"> район, полномочия по утверждению правил землепользования и застройки, по принятию муниципальных правовых актов в соответствии с Градостроительным кодексом РФ, переданы от органов местного самоуправления городского поселения </w:t>
      </w:r>
      <w:proofErr w:type="spellStart"/>
      <w:r>
        <w:t>Мортка</w:t>
      </w:r>
      <w:proofErr w:type="spellEnd"/>
      <w:r>
        <w:t xml:space="preserve"> органам местного самоуправления Кондинского района.</w:t>
      </w:r>
      <w:proofErr w:type="gramEnd"/>
    </w:p>
    <w:p w:rsidR="00CD451A" w:rsidRDefault="00CD451A" w:rsidP="00CD451A">
      <w:pPr>
        <w:autoSpaceDE w:val="0"/>
        <w:autoSpaceDN w:val="0"/>
        <w:adjustRightInd w:val="0"/>
        <w:ind w:firstLine="720"/>
        <w:jc w:val="both"/>
      </w:pPr>
    </w:p>
    <w:p w:rsidR="00CD451A" w:rsidRDefault="00CD451A" w:rsidP="00CD451A">
      <w:pPr>
        <w:pStyle w:val="affff2"/>
        <w:ind w:left="0" w:firstLine="851"/>
        <w:rPr>
          <w:rFonts w:ascii="Times New Roman" w:hAnsi="Times New Roman" w:cs="Times New Roman"/>
        </w:rPr>
      </w:pPr>
      <w:r>
        <w:rPr>
          <w:rFonts w:ascii="Times New Roman" w:hAnsi="Times New Roman" w:cs="Times New Roman"/>
        </w:rPr>
        <w:t xml:space="preserve">Таким образом, Проект планируется к принятию компетентным органом, в пределах полномочий Думы Кондинского района. Требования, содержащиеся при принятии правила землепользования и </w:t>
      </w:r>
      <w:proofErr w:type="gramStart"/>
      <w:r>
        <w:rPr>
          <w:rFonts w:ascii="Times New Roman" w:hAnsi="Times New Roman" w:cs="Times New Roman"/>
        </w:rPr>
        <w:t>застройки, установленные главой 4 Градостроительного кодекса Российской Федерации соблюдены</w:t>
      </w:r>
      <w:proofErr w:type="gramEnd"/>
      <w:r>
        <w:rPr>
          <w:rFonts w:ascii="Times New Roman" w:hAnsi="Times New Roman" w:cs="Times New Roman"/>
        </w:rPr>
        <w:t>.</w:t>
      </w:r>
    </w:p>
    <w:p w:rsidR="00CD451A" w:rsidRDefault="00CD451A" w:rsidP="00CD451A">
      <w:pPr>
        <w:pStyle w:val="1"/>
        <w:spacing w:after="0"/>
        <w:ind w:firstLine="851"/>
        <w:jc w:val="both"/>
        <w:rPr>
          <w:b w:val="0"/>
        </w:rPr>
      </w:pPr>
    </w:p>
    <w:p w:rsidR="00CD451A" w:rsidRDefault="00CD451A" w:rsidP="00CD451A">
      <w:pPr>
        <w:pStyle w:val="1"/>
        <w:spacing w:after="0"/>
        <w:ind w:firstLine="851"/>
        <w:jc w:val="both"/>
        <w:rPr>
          <w:b w:val="0"/>
          <w:lang/>
        </w:rPr>
      </w:pPr>
      <w:r>
        <w:rPr>
          <w:b w:val="0"/>
        </w:rPr>
        <w:t>По результатам экспертизы представленного Проекта муниципального нормативного правового акта сделаны выводы:</w:t>
      </w:r>
    </w:p>
    <w:p w:rsidR="00CD451A" w:rsidRDefault="00CD451A" w:rsidP="00CD451A">
      <w:pPr>
        <w:ind w:firstLine="851"/>
        <w:jc w:val="both"/>
      </w:pPr>
      <w:r>
        <w:t xml:space="preserve">- о соответствии Проекта федеральному законодательству, нормативным правовым актам Ханты-Мансийского автономного округа – </w:t>
      </w:r>
      <w:proofErr w:type="spellStart"/>
      <w:r>
        <w:t>Югры</w:t>
      </w:r>
      <w:proofErr w:type="spellEnd"/>
      <w:r>
        <w:t>, муниципальным правовым актам Кондинского района;</w:t>
      </w:r>
    </w:p>
    <w:p w:rsidR="00CD451A" w:rsidRDefault="00CD451A" w:rsidP="00CD451A">
      <w:pPr>
        <w:tabs>
          <w:tab w:val="left" w:pos="1134"/>
        </w:tabs>
        <w:ind w:firstLine="851"/>
        <w:jc w:val="both"/>
      </w:pPr>
      <w:r>
        <w:t xml:space="preserve">- </w:t>
      </w:r>
      <w:r>
        <w:tab/>
        <w:t xml:space="preserve">об отсутствии </w:t>
      </w:r>
      <w:proofErr w:type="spellStart"/>
      <w:r>
        <w:t>коррупциогенных</w:t>
      </w:r>
      <w:proofErr w:type="spellEnd"/>
      <w:r>
        <w:t xml:space="preserve"> факторов;</w:t>
      </w:r>
    </w:p>
    <w:p w:rsidR="00CD451A" w:rsidRDefault="00CD451A" w:rsidP="00CD451A">
      <w:pPr>
        <w:tabs>
          <w:tab w:val="left" w:pos="1134"/>
        </w:tabs>
        <w:ind w:firstLine="851"/>
        <w:jc w:val="both"/>
      </w:pPr>
      <w:r>
        <w:t xml:space="preserve">- </w:t>
      </w:r>
      <w:r>
        <w:tab/>
        <w:t>об отсутствии нарушений юридико-технического характера.</w:t>
      </w:r>
    </w:p>
    <w:p w:rsidR="00CD451A" w:rsidRDefault="00CD451A" w:rsidP="00CD451A">
      <w:pPr>
        <w:ind w:firstLine="851"/>
        <w:jc w:val="both"/>
      </w:pPr>
      <w:r>
        <w:tab/>
        <w:t xml:space="preserve">   </w:t>
      </w:r>
    </w:p>
    <w:p w:rsidR="00CD451A" w:rsidRDefault="00CD451A" w:rsidP="00CD451A">
      <w:pPr>
        <w:autoSpaceDE w:val="0"/>
        <w:autoSpaceDN w:val="0"/>
        <w:adjustRightInd w:val="0"/>
        <w:ind w:firstLine="851"/>
        <w:jc w:val="both"/>
      </w:pPr>
      <w:r>
        <w:t>Проект рекомендован к принятию.</w:t>
      </w:r>
    </w:p>
    <w:p w:rsidR="00CD451A" w:rsidRDefault="00CD451A" w:rsidP="00CD451A">
      <w:pPr>
        <w:ind w:firstLine="851"/>
        <w:jc w:val="both"/>
      </w:pPr>
    </w:p>
    <w:p w:rsidR="00CD451A" w:rsidRDefault="00CD451A" w:rsidP="00CD451A">
      <w:pPr>
        <w:ind w:firstLine="709"/>
        <w:jc w:val="both"/>
      </w:pPr>
      <w:r>
        <w:t xml:space="preserve"> </w:t>
      </w:r>
    </w:p>
    <w:bookmarkEnd w:id="1"/>
    <w:p w:rsidR="00CD451A" w:rsidRDefault="00CD451A" w:rsidP="00CD451A">
      <w:pPr>
        <w:ind w:firstLine="851"/>
        <w:jc w:val="both"/>
      </w:pPr>
      <w:r>
        <w:t xml:space="preserve"> </w:t>
      </w:r>
    </w:p>
    <w:p w:rsidR="00CD451A" w:rsidRDefault="00CD451A" w:rsidP="00CD451A">
      <w:pPr>
        <w:ind w:left="-142"/>
      </w:pPr>
      <w:r>
        <w:t xml:space="preserve">Начальник </w:t>
      </w:r>
      <w:proofErr w:type="spellStart"/>
      <w:r>
        <w:t>юридическо</w:t>
      </w:r>
      <w:proofErr w:type="spellEnd"/>
      <w:r>
        <w:t>-</w:t>
      </w:r>
    </w:p>
    <w:p w:rsidR="00CD451A" w:rsidRDefault="00CD451A" w:rsidP="00CD451A">
      <w:pPr>
        <w:ind w:left="-142"/>
        <w:rPr>
          <w:color w:val="000000"/>
        </w:rPr>
      </w:pPr>
      <w:r>
        <w:t>правового управления                                                                                                    М.В. Ганин</w:t>
      </w:r>
    </w:p>
    <w:p w:rsidR="00CD451A" w:rsidRDefault="00CD451A" w:rsidP="00CD451A">
      <w:pPr>
        <w:jc w:val="both"/>
      </w:pPr>
    </w:p>
    <w:p w:rsidR="00C4277E" w:rsidRPr="00375D0E" w:rsidRDefault="00C4277E" w:rsidP="00C4277E">
      <w:pPr>
        <w:jc w:val="both"/>
        <w:rPr>
          <w:szCs w:val="24"/>
        </w:rPr>
      </w:pPr>
    </w:p>
    <w:p w:rsidR="00C4277E" w:rsidRPr="00375D0E" w:rsidRDefault="00C4277E" w:rsidP="00C4277E">
      <w:pPr>
        <w:jc w:val="both"/>
        <w:rPr>
          <w:szCs w:val="24"/>
        </w:rPr>
      </w:pPr>
    </w:p>
    <w:p w:rsidR="00C4277E" w:rsidRDefault="00C4277E" w:rsidP="003F6643">
      <w:pPr>
        <w:pStyle w:val="a6"/>
        <w:ind w:left="5812"/>
        <w:jc w:val="right"/>
        <w:rPr>
          <w:b/>
        </w:rPr>
        <w:sectPr w:rsidR="00C4277E" w:rsidSect="00802567">
          <w:pgSz w:w="11906" w:h="16838"/>
          <w:pgMar w:top="1134" w:right="850" w:bottom="1134" w:left="1701" w:header="708" w:footer="708" w:gutter="0"/>
          <w:cols w:space="708"/>
          <w:docGrid w:linePitch="360"/>
        </w:sectPr>
      </w:pPr>
    </w:p>
    <w:p w:rsidR="003F6643" w:rsidRPr="00562EBF" w:rsidRDefault="003F6643" w:rsidP="003F6643">
      <w:pPr>
        <w:pStyle w:val="a6"/>
        <w:ind w:left="5812"/>
        <w:jc w:val="right"/>
        <w:rPr>
          <w:b/>
        </w:rPr>
      </w:pPr>
      <w:r w:rsidRPr="00562EBF">
        <w:rPr>
          <w:b/>
        </w:rPr>
        <w:lastRenderedPageBreak/>
        <w:t>ПРОЕКТ</w:t>
      </w:r>
    </w:p>
    <w:p w:rsidR="003F6643" w:rsidRPr="00562EBF" w:rsidRDefault="003F6643" w:rsidP="003F6643">
      <w:pPr>
        <w:pStyle w:val="a6"/>
        <w:ind w:left="5812"/>
        <w:jc w:val="right"/>
      </w:pPr>
      <w:r w:rsidRPr="00562EBF">
        <w:t>субъект правотворческой инициативы Глава Кондинского района</w:t>
      </w:r>
    </w:p>
    <w:p w:rsidR="003F6643" w:rsidRPr="00562EBF" w:rsidRDefault="003F6643" w:rsidP="003F6643">
      <w:pPr>
        <w:pStyle w:val="a6"/>
        <w:ind w:left="5812"/>
        <w:jc w:val="right"/>
      </w:pPr>
    </w:p>
    <w:p w:rsidR="003F6643" w:rsidRPr="00562EBF" w:rsidRDefault="003F6643" w:rsidP="003F6643">
      <w:pPr>
        <w:pStyle w:val="a6"/>
        <w:ind w:left="5812"/>
        <w:jc w:val="right"/>
      </w:pPr>
      <w:r w:rsidRPr="00562EBF">
        <w:t xml:space="preserve">разработчик проекта </w:t>
      </w:r>
    </w:p>
    <w:p w:rsidR="003F6643" w:rsidRPr="00562EBF" w:rsidRDefault="003F6643" w:rsidP="003F6643">
      <w:pPr>
        <w:spacing w:line="0" w:lineRule="atLeast"/>
        <w:ind w:left="5103"/>
        <w:jc w:val="right"/>
        <w:rPr>
          <w:szCs w:val="28"/>
        </w:rPr>
      </w:pPr>
      <w:r w:rsidRPr="00562EBF">
        <w:t>управление архитектуры и градостроительства администрации Кондинского района</w:t>
      </w:r>
    </w:p>
    <w:p w:rsidR="003F6643" w:rsidRPr="00562EBF" w:rsidRDefault="003F6643" w:rsidP="003F6643">
      <w:pPr>
        <w:spacing w:line="0" w:lineRule="atLeast"/>
        <w:ind w:left="5812"/>
        <w:jc w:val="right"/>
        <w:rPr>
          <w:szCs w:val="28"/>
        </w:rPr>
      </w:pPr>
    </w:p>
    <w:p w:rsidR="003F6643" w:rsidRPr="00562EBF" w:rsidRDefault="003F6643" w:rsidP="003F6643">
      <w:pPr>
        <w:spacing w:line="0" w:lineRule="atLeast"/>
        <w:rPr>
          <w:szCs w:val="28"/>
        </w:rPr>
      </w:pPr>
      <w:r w:rsidRPr="00562EBF">
        <w:rPr>
          <w:szCs w:val="28"/>
        </w:rPr>
        <w:br w:type="textWrapping" w:clear="all"/>
      </w:r>
    </w:p>
    <w:p w:rsidR="003F6643" w:rsidRPr="00562EBF" w:rsidRDefault="003F6643" w:rsidP="003F6643">
      <w:pPr>
        <w:spacing w:line="0" w:lineRule="atLeast"/>
        <w:jc w:val="center"/>
        <w:rPr>
          <w:b/>
          <w:szCs w:val="28"/>
        </w:rPr>
      </w:pPr>
    </w:p>
    <w:p w:rsidR="003F6643" w:rsidRPr="00562EBF" w:rsidRDefault="003F6643" w:rsidP="003F6643">
      <w:pPr>
        <w:spacing w:line="0" w:lineRule="atLeast"/>
        <w:jc w:val="center"/>
        <w:rPr>
          <w:b/>
          <w:sz w:val="28"/>
          <w:szCs w:val="28"/>
        </w:rPr>
      </w:pPr>
      <w:r w:rsidRPr="00562EBF">
        <w:rPr>
          <w:b/>
          <w:sz w:val="28"/>
          <w:szCs w:val="28"/>
        </w:rPr>
        <w:t>ХАНТЫ-МАНСИЙСКИЙ АВТОНОМНЫЙ ОКРУГ – ЮГРА</w:t>
      </w:r>
    </w:p>
    <w:p w:rsidR="003F6643" w:rsidRPr="00562EBF" w:rsidRDefault="003F6643" w:rsidP="003F6643">
      <w:pPr>
        <w:spacing w:line="0" w:lineRule="atLeast"/>
        <w:jc w:val="center"/>
        <w:rPr>
          <w:b/>
          <w:sz w:val="28"/>
          <w:szCs w:val="28"/>
        </w:rPr>
      </w:pPr>
      <w:r w:rsidRPr="00562EBF">
        <w:rPr>
          <w:b/>
          <w:sz w:val="28"/>
          <w:szCs w:val="28"/>
        </w:rPr>
        <w:t>ДУМА КОНДИНСКОГО РАЙОНА</w:t>
      </w:r>
    </w:p>
    <w:p w:rsidR="003F6643" w:rsidRPr="00562EBF" w:rsidRDefault="003F6643" w:rsidP="003F6643">
      <w:pPr>
        <w:spacing w:line="0" w:lineRule="atLeast"/>
        <w:jc w:val="center"/>
        <w:rPr>
          <w:b/>
          <w:sz w:val="28"/>
          <w:szCs w:val="28"/>
        </w:rPr>
      </w:pPr>
    </w:p>
    <w:p w:rsidR="003F6643" w:rsidRPr="00562EBF" w:rsidRDefault="003F6643" w:rsidP="003F6643">
      <w:pPr>
        <w:spacing w:line="0" w:lineRule="atLeast"/>
        <w:jc w:val="center"/>
        <w:rPr>
          <w:b/>
          <w:sz w:val="28"/>
          <w:szCs w:val="28"/>
        </w:rPr>
      </w:pPr>
      <w:r w:rsidRPr="00562EBF">
        <w:rPr>
          <w:b/>
          <w:sz w:val="28"/>
          <w:szCs w:val="28"/>
        </w:rPr>
        <w:t>РЕШЕНИЕ</w:t>
      </w:r>
    </w:p>
    <w:p w:rsidR="003F6643" w:rsidRPr="00562EBF" w:rsidRDefault="003F6643" w:rsidP="003F6643">
      <w:pPr>
        <w:spacing w:line="0" w:lineRule="atLeast"/>
        <w:jc w:val="center"/>
        <w:rPr>
          <w:b/>
          <w:sz w:val="28"/>
          <w:szCs w:val="28"/>
        </w:rPr>
      </w:pPr>
    </w:p>
    <w:p w:rsidR="003F6643" w:rsidRPr="00562EBF" w:rsidRDefault="003F6643" w:rsidP="003F6643">
      <w:pPr>
        <w:spacing w:line="0" w:lineRule="atLeast"/>
        <w:jc w:val="center"/>
        <w:rPr>
          <w:b/>
          <w:sz w:val="28"/>
          <w:szCs w:val="28"/>
        </w:rPr>
      </w:pPr>
      <w:r w:rsidRPr="00562EBF">
        <w:rPr>
          <w:b/>
          <w:sz w:val="28"/>
          <w:szCs w:val="28"/>
        </w:rPr>
        <w:t xml:space="preserve">Об утверждении </w:t>
      </w:r>
      <w:r>
        <w:rPr>
          <w:b/>
          <w:sz w:val="28"/>
          <w:szCs w:val="28"/>
        </w:rPr>
        <w:t>П</w:t>
      </w:r>
      <w:r w:rsidRPr="00562EBF">
        <w:rPr>
          <w:b/>
          <w:sz w:val="28"/>
          <w:szCs w:val="28"/>
        </w:rPr>
        <w:t xml:space="preserve">равил землепользования и застройки муниципального образования городское поселение </w:t>
      </w:r>
      <w:proofErr w:type="spellStart"/>
      <w:r w:rsidRPr="00562EBF">
        <w:rPr>
          <w:b/>
          <w:sz w:val="28"/>
          <w:szCs w:val="28"/>
        </w:rPr>
        <w:t>Мортка</w:t>
      </w:r>
      <w:proofErr w:type="spellEnd"/>
      <w:r w:rsidRPr="00562EBF">
        <w:rPr>
          <w:b/>
          <w:sz w:val="28"/>
          <w:szCs w:val="28"/>
        </w:rPr>
        <w:t xml:space="preserve"> </w:t>
      </w:r>
      <w:proofErr w:type="spellStart"/>
      <w:r w:rsidRPr="00562EBF">
        <w:rPr>
          <w:b/>
          <w:sz w:val="28"/>
          <w:szCs w:val="28"/>
        </w:rPr>
        <w:t>Кондинский</w:t>
      </w:r>
      <w:proofErr w:type="spellEnd"/>
      <w:r w:rsidRPr="00562EBF">
        <w:rPr>
          <w:b/>
          <w:sz w:val="28"/>
          <w:szCs w:val="28"/>
        </w:rPr>
        <w:t xml:space="preserve"> район Ханты-Мансийского автономного </w:t>
      </w:r>
      <w:proofErr w:type="spellStart"/>
      <w:r w:rsidRPr="00562EBF">
        <w:rPr>
          <w:b/>
          <w:sz w:val="28"/>
          <w:szCs w:val="28"/>
        </w:rPr>
        <w:t>округа-Югры</w:t>
      </w:r>
      <w:proofErr w:type="spellEnd"/>
      <w:r w:rsidRPr="00562EBF">
        <w:rPr>
          <w:b/>
          <w:sz w:val="28"/>
          <w:szCs w:val="28"/>
        </w:rPr>
        <w:t xml:space="preserve"> </w:t>
      </w:r>
    </w:p>
    <w:p w:rsidR="003F6643" w:rsidRPr="00562EBF" w:rsidRDefault="003F6643" w:rsidP="003F6643">
      <w:pPr>
        <w:spacing w:line="0" w:lineRule="atLeast"/>
        <w:ind w:firstLine="720"/>
        <w:jc w:val="both"/>
        <w:rPr>
          <w:sz w:val="28"/>
          <w:szCs w:val="28"/>
        </w:rPr>
      </w:pPr>
    </w:p>
    <w:p w:rsidR="003F6643" w:rsidRPr="00562EBF" w:rsidRDefault="003F6643" w:rsidP="003F6643">
      <w:pPr>
        <w:spacing w:line="0" w:lineRule="atLeast"/>
        <w:ind w:firstLine="720"/>
        <w:jc w:val="both"/>
        <w:rPr>
          <w:b/>
          <w:sz w:val="28"/>
          <w:szCs w:val="28"/>
        </w:rPr>
      </w:pPr>
      <w:proofErr w:type="gramStart"/>
      <w:r w:rsidRPr="00562EBF">
        <w:rPr>
          <w:sz w:val="28"/>
          <w:szCs w:val="28"/>
        </w:rPr>
        <w:t xml:space="preserve">В соответствии со статьями 31, 32 Градостроительного кодекса Российской  Федерации, Уставом Кондинского района, постановлением администрации Кондинского района от 16 ноября 2015 года № 1455                              «О принятии к осуществлению части полномочий по решению вопросов местного значения органов местного самоуправления поселений Кондинского района 2016-2018 годы», </w:t>
      </w:r>
      <w:r>
        <w:rPr>
          <w:sz w:val="28"/>
          <w:szCs w:val="28"/>
        </w:rPr>
        <w:t>на основании пункта 3.5 соглашения от 21 декабря 2015 года № 5/2016-2018 о передаче осуществления части полномочий органов</w:t>
      </w:r>
      <w:proofErr w:type="gramEnd"/>
      <w:r>
        <w:rPr>
          <w:sz w:val="28"/>
          <w:szCs w:val="28"/>
        </w:rPr>
        <w:t xml:space="preserve"> местного самоуправления городского поселения </w:t>
      </w:r>
      <w:proofErr w:type="spellStart"/>
      <w:r>
        <w:rPr>
          <w:sz w:val="28"/>
          <w:szCs w:val="28"/>
        </w:rPr>
        <w:t>Мортка</w:t>
      </w:r>
      <w:proofErr w:type="spellEnd"/>
      <w:r>
        <w:rPr>
          <w:sz w:val="28"/>
          <w:szCs w:val="28"/>
        </w:rPr>
        <w:t xml:space="preserve"> органам местного самоуправления муниципального образования </w:t>
      </w:r>
      <w:proofErr w:type="spellStart"/>
      <w:r>
        <w:rPr>
          <w:sz w:val="28"/>
          <w:szCs w:val="28"/>
        </w:rPr>
        <w:t>Кондинский</w:t>
      </w:r>
      <w:proofErr w:type="spellEnd"/>
      <w:r>
        <w:rPr>
          <w:sz w:val="28"/>
          <w:szCs w:val="28"/>
        </w:rPr>
        <w:t xml:space="preserve"> район, </w:t>
      </w:r>
      <w:r w:rsidRPr="00562EBF">
        <w:rPr>
          <w:sz w:val="28"/>
          <w:szCs w:val="28"/>
        </w:rPr>
        <w:t xml:space="preserve">учитывая </w:t>
      </w:r>
      <w:r w:rsidRPr="00562EBF">
        <w:rPr>
          <w:sz w:val="28"/>
        </w:rPr>
        <w:t xml:space="preserve">протокол и заключение о результатах публичных слушаний по рассмотрению </w:t>
      </w:r>
      <w:r>
        <w:rPr>
          <w:sz w:val="28"/>
        </w:rPr>
        <w:t>П</w:t>
      </w:r>
      <w:r w:rsidRPr="00562EBF">
        <w:rPr>
          <w:sz w:val="28"/>
        </w:rPr>
        <w:t xml:space="preserve">равил землепользования и застройки муниципального образования городское поселение </w:t>
      </w:r>
      <w:proofErr w:type="spellStart"/>
      <w:r w:rsidRPr="00562EBF">
        <w:rPr>
          <w:sz w:val="28"/>
        </w:rPr>
        <w:t>Мортка</w:t>
      </w:r>
      <w:proofErr w:type="spellEnd"/>
      <w:r w:rsidRPr="00562EBF">
        <w:rPr>
          <w:sz w:val="28"/>
          <w:szCs w:val="28"/>
        </w:rPr>
        <w:t xml:space="preserve">, Дума Кондинского района  </w:t>
      </w:r>
      <w:r w:rsidRPr="00562EBF">
        <w:rPr>
          <w:b/>
          <w:sz w:val="28"/>
          <w:szCs w:val="28"/>
        </w:rPr>
        <w:t>решила:</w:t>
      </w:r>
    </w:p>
    <w:p w:rsidR="003F6643" w:rsidRPr="00562EBF" w:rsidRDefault="003F6643" w:rsidP="003F6643">
      <w:pPr>
        <w:pStyle w:val="a5"/>
        <w:numPr>
          <w:ilvl w:val="0"/>
          <w:numId w:val="1"/>
        </w:numPr>
        <w:spacing w:line="0" w:lineRule="atLeast"/>
        <w:ind w:left="0" w:firstLine="709"/>
        <w:jc w:val="both"/>
        <w:rPr>
          <w:rFonts w:ascii="Times New Roman" w:hAnsi="Times New Roman"/>
          <w:sz w:val="28"/>
          <w:szCs w:val="28"/>
        </w:rPr>
      </w:pPr>
      <w:r w:rsidRPr="00562EBF">
        <w:rPr>
          <w:rFonts w:ascii="Times New Roman" w:hAnsi="Times New Roman"/>
          <w:sz w:val="28"/>
          <w:szCs w:val="28"/>
        </w:rPr>
        <w:t xml:space="preserve">Утвердить </w:t>
      </w:r>
      <w:r>
        <w:rPr>
          <w:rFonts w:ascii="Times New Roman" w:hAnsi="Times New Roman"/>
          <w:sz w:val="28"/>
          <w:szCs w:val="28"/>
        </w:rPr>
        <w:t>П</w:t>
      </w:r>
      <w:r w:rsidRPr="00562EBF">
        <w:rPr>
          <w:rFonts w:ascii="Times New Roman" w:hAnsi="Times New Roman"/>
          <w:sz w:val="28"/>
          <w:szCs w:val="28"/>
        </w:rPr>
        <w:t xml:space="preserve">равила землепользования и застройки муниципального образования городское поселение </w:t>
      </w:r>
      <w:proofErr w:type="spellStart"/>
      <w:r>
        <w:rPr>
          <w:rFonts w:ascii="Times New Roman" w:hAnsi="Times New Roman"/>
          <w:sz w:val="28"/>
          <w:szCs w:val="28"/>
        </w:rPr>
        <w:t>Мортка</w:t>
      </w:r>
      <w:proofErr w:type="spellEnd"/>
      <w:r w:rsidRPr="00562EBF">
        <w:rPr>
          <w:rFonts w:ascii="Times New Roman" w:hAnsi="Times New Roman"/>
          <w:sz w:val="28"/>
          <w:szCs w:val="28"/>
        </w:rPr>
        <w:t xml:space="preserve"> Кондинск</w:t>
      </w:r>
      <w:r w:rsidR="00FB400A">
        <w:rPr>
          <w:rFonts w:ascii="Times New Roman" w:hAnsi="Times New Roman"/>
          <w:sz w:val="28"/>
          <w:szCs w:val="28"/>
        </w:rPr>
        <w:t xml:space="preserve">ого </w:t>
      </w:r>
      <w:r w:rsidRPr="00562EBF">
        <w:rPr>
          <w:rFonts w:ascii="Times New Roman" w:hAnsi="Times New Roman"/>
          <w:sz w:val="28"/>
          <w:szCs w:val="28"/>
        </w:rPr>
        <w:t>район</w:t>
      </w:r>
      <w:r w:rsidR="00FB400A">
        <w:rPr>
          <w:rFonts w:ascii="Times New Roman" w:hAnsi="Times New Roman"/>
          <w:sz w:val="28"/>
          <w:szCs w:val="28"/>
        </w:rPr>
        <w:t>а</w:t>
      </w:r>
      <w:r w:rsidRPr="00562EBF">
        <w:rPr>
          <w:rFonts w:ascii="Times New Roman" w:hAnsi="Times New Roman"/>
          <w:sz w:val="28"/>
          <w:szCs w:val="28"/>
        </w:rPr>
        <w:t xml:space="preserve"> Ханты-Мансийского автономного </w:t>
      </w:r>
      <w:proofErr w:type="spellStart"/>
      <w:r w:rsidRPr="00562EBF">
        <w:rPr>
          <w:rFonts w:ascii="Times New Roman" w:hAnsi="Times New Roman"/>
          <w:sz w:val="28"/>
          <w:szCs w:val="28"/>
        </w:rPr>
        <w:t>округа-Югры</w:t>
      </w:r>
      <w:proofErr w:type="spellEnd"/>
      <w:r w:rsidRPr="00562EBF">
        <w:rPr>
          <w:rFonts w:ascii="Times New Roman" w:hAnsi="Times New Roman"/>
          <w:sz w:val="28"/>
          <w:szCs w:val="28"/>
        </w:rPr>
        <w:t xml:space="preserve"> (приложение).</w:t>
      </w:r>
    </w:p>
    <w:p w:rsidR="003F6643" w:rsidRDefault="003F6643" w:rsidP="003F6643">
      <w:pPr>
        <w:pStyle w:val="a5"/>
        <w:numPr>
          <w:ilvl w:val="0"/>
          <w:numId w:val="1"/>
        </w:numPr>
        <w:tabs>
          <w:tab w:val="left" w:pos="426"/>
          <w:tab w:val="left" w:pos="851"/>
        </w:tabs>
        <w:spacing w:line="0" w:lineRule="atLeast"/>
        <w:ind w:left="0" w:firstLine="567"/>
        <w:jc w:val="both"/>
        <w:rPr>
          <w:rFonts w:ascii="Times New Roman" w:hAnsi="Times New Roman"/>
          <w:sz w:val="28"/>
          <w:szCs w:val="28"/>
        </w:rPr>
      </w:pPr>
      <w:r w:rsidRPr="005546BD">
        <w:rPr>
          <w:rFonts w:ascii="Times New Roman" w:hAnsi="Times New Roman"/>
          <w:sz w:val="28"/>
          <w:szCs w:val="28"/>
        </w:rPr>
        <w:t>Признать утратившим</w:t>
      </w:r>
      <w:r>
        <w:rPr>
          <w:rFonts w:ascii="Times New Roman" w:hAnsi="Times New Roman"/>
          <w:sz w:val="28"/>
          <w:szCs w:val="28"/>
        </w:rPr>
        <w:t>и</w:t>
      </w:r>
      <w:r w:rsidRPr="005546BD">
        <w:rPr>
          <w:rFonts w:ascii="Times New Roman" w:hAnsi="Times New Roman"/>
          <w:sz w:val="28"/>
          <w:szCs w:val="28"/>
        </w:rPr>
        <w:t xml:space="preserve"> силу</w:t>
      </w:r>
      <w:r>
        <w:rPr>
          <w:rFonts w:ascii="Times New Roman" w:hAnsi="Times New Roman"/>
          <w:sz w:val="28"/>
          <w:szCs w:val="28"/>
        </w:rPr>
        <w:t>:</w:t>
      </w:r>
      <w:r w:rsidRPr="005546BD">
        <w:rPr>
          <w:rFonts w:ascii="Times New Roman" w:hAnsi="Times New Roman"/>
          <w:sz w:val="28"/>
          <w:szCs w:val="28"/>
        </w:rPr>
        <w:t xml:space="preserve"> </w:t>
      </w:r>
    </w:p>
    <w:p w:rsidR="003F6643" w:rsidRPr="008227E8" w:rsidRDefault="003F6643" w:rsidP="003F6643">
      <w:pPr>
        <w:pStyle w:val="a5"/>
        <w:numPr>
          <w:ilvl w:val="0"/>
          <w:numId w:val="2"/>
        </w:numPr>
        <w:tabs>
          <w:tab w:val="left" w:pos="426"/>
          <w:tab w:val="left" w:pos="851"/>
        </w:tabs>
        <w:spacing w:after="0" w:line="0" w:lineRule="atLeast"/>
        <w:ind w:left="0" w:firstLine="709"/>
        <w:jc w:val="both"/>
        <w:rPr>
          <w:rFonts w:ascii="Times New Roman" w:hAnsi="Times New Roman"/>
          <w:sz w:val="28"/>
          <w:szCs w:val="28"/>
        </w:rPr>
      </w:pPr>
      <w:r>
        <w:rPr>
          <w:rFonts w:ascii="Times New Roman" w:hAnsi="Times New Roman"/>
          <w:sz w:val="28"/>
          <w:szCs w:val="28"/>
        </w:rPr>
        <w:t>Р</w:t>
      </w:r>
      <w:r w:rsidRPr="00580EB7">
        <w:rPr>
          <w:rFonts w:ascii="Times New Roman" w:hAnsi="Times New Roman"/>
          <w:sz w:val="28"/>
          <w:szCs w:val="28"/>
        </w:rPr>
        <w:t xml:space="preserve">ешение Думы Кондинского района от 15 октября 2009 года </w:t>
      </w:r>
      <w:r w:rsidRPr="00A81687">
        <w:rPr>
          <w:rFonts w:ascii="Times New Roman" w:hAnsi="Times New Roman"/>
          <w:sz w:val="28"/>
          <w:szCs w:val="28"/>
        </w:rPr>
        <w:t>№ 84</w:t>
      </w:r>
      <w:r>
        <w:rPr>
          <w:rFonts w:ascii="Times New Roman" w:hAnsi="Times New Roman"/>
          <w:sz w:val="28"/>
          <w:szCs w:val="28"/>
        </w:rPr>
        <w:t>2</w:t>
      </w:r>
      <w:r w:rsidRPr="00A81687">
        <w:rPr>
          <w:rFonts w:ascii="Times New Roman" w:hAnsi="Times New Roman"/>
          <w:sz w:val="28"/>
          <w:szCs w:val="28"/>
        </w:rPr>
        <w:t xml:space="preserve"> «</w:t>
      </w:r>
      <w:r w:rsidRPr="00A81687">
        <w:rPr>
          <w:rFonts w:ascii="Times New Roman" w:hAnsi="Times New Roman"/>
          <w:color w:val="000000"/>
          <w:sz w:val="28"/>
          <w:szCs w:val="28"/>
        </w:rPr>
        <w:t xml:space="preserve">О рассмотрении проекта «Правил землепользования и застройки муниципального образования городское поселение </w:t>
      </w:r>
      <w:proofErr w:type="spellStart"/>
      <w:r>
        <w:rPr>
          <w:rFonts w:ascii="Times New Roman" w:hAnsi="Times New Roman"/>
          <w:color w:val="000000"/>
          <w:sz w:val="28"/>
          <w:szCs w:val="28"/>
        </w:rPr>
        <w:t>Мортка</w:t>
      </w:r>
      <w:proofErr w:type="spellEnd"/>
      <w:r w:rsidRPr="00A81687">
        <w:rPr>
          <w:rFonts w:ascii="Times New Roman" w:hAnsi="Times New Roman"/>
          <w:color w:val="000000"/>
          <w:sz w:val="28"/>
          <w:szCs w:val="28"/>
        </w:rPr>
        <w:t>»</w:t>
      </w:r>
      <w:r>
        <w:rPr>
          <w:rFonts w:ascii="Times New Roman" w:hAnsi="Times New Roman"/>
          <w:color w:val="000000"/>
          <w:sz w:val="28"/>
          <w:szCs w:val="28"/>
        </w:rPr>
        <w:t>;</w:t>
      </w:r>
    </w:p>
    <w:p w:rsidR="003F6643" w:rsidRPr="000B5714" w:rsidRDefault="003F6643" w:rsidP="003F6643">
      <w:pPr>
        <w:pStyle w:val="a5"/>
        <w:numPr>
          <w:ilvl w:val="0"/>
          <w:numId w:val="2"/>
        </w:numPr>
        <w:tabs>
          <w:tab w:val="left" w:pos="426"/>
          <w:tab w:val="left" w:pos="851"/>
        </w:tabs>
        <w:spacing w:after="0" w:line="0" w:lineRule="atLeast"/>
        <w:ind w:left="0" w:firstLine="709"/>
        <w:jc w:val="both"/>
        <w:rPr>
          <w:rFonts w:ascii="Times New Roman" w:hAnsi="Times New Roman"/>
          <w:sz w:val="28"/>
          <w:szCs w:val="28"/>
        </w:rPr>
      </w:pPr>
      <w:r>
        <w:rPr>
          <w:rFonts w:ascii="Times New Roman" w:hAnsi="Times New Roman"/>
          <w:color w:val="000000"/>
          <w:sz w:val="28"/>
          <w:szCs w:val="28"/>
        </w:rPr>
        <w:t>Решение Думы Кондинского района от 28 февраля 2012 года № 215 «О внесении изменений в решение Думы Кондинского района от 15 октября 2009 года №842»;</w:t>
      </w:r>
    </w:p>
    <w:p w:rsidR="003F6643" w:rsidRPr="00BD0984" w:rsidRDefault="003F6643" w:rsidP="003F6643">
      <w:pPr>
        <w:numPr>
          <w:ilvl w:val="0"/>
          <w:numId w:val="2"/>
        </w:numPr>
        <w:tabs>
          <w:tab w:val="left" w:pos="426"/>
          <w:tab w:val="left" w:pos="851"/>
        </w:tabs>
        <w:ind w:left="0" w:firstLine="709"/>
        <w:jc w:val="both"/>
        <w:rPr>
          <w:sz w:val="28"/>
          <w:szCs w:val="28"/>
        </w:rPr>
      </w:pPr>
      <w:r w:rsidRPr="00236867">
        <w:rPr>
          <w:sz w:val="28"/>
          <w:szCs w:val="28"/>
        </w:rPr>
        <w:t>Решение Думы Кондинского района от 05 июля 2016 года №1</w:t>
      </w:r>
      <w:r>
        <w:rPr>
          <w:sz w:val="28"/>
          <w:szCs w:val="28"/>
        </w:rPr>
        <w:t>38</w:t>
      </w:r>
      <w:r w:rsidRPr="00236867">
        <w:rPr>
          <w:sz w:val="28"/>
          <w:szCs w:val="28"/>
        </w:rPr>
        <w:t xml:space="preserve"> «О внесении изменений в  решение Думы Кондинского района от 15 октября</w:t>
      </w:r>
      <w:r w:rsidRPr="00580EB7">
        <w:rPr>
          <w:sz w:val="28"/>
          <w:szCs w:val="28"/>
        </w:rPr>
        <w:t xml:space="preserve"> </w:t>
      </w:r>
      <w:r w:rsidRPr="00580EB7">
        <w:rPr>
          <w:sz w:val="28"/>
          <w:szCs w:val="28"/>
        </w:rPr>
        <w:lastRenderedPageBreak/>
        <w:t>2009 года № 84</w:t>
      </w:r>
      <w:r>
        <w:rPr>
          <w:sz w:val="28"/>
          <w:szCs w:val="28"/>
        </w:rPr>
        <w:t>2</w:t>
      </w:r>
      <w:r w:rsidRPr="00580EB7">
        <w:rPr>
          <w:sz w:val="28"/>
          <w:szCs w:val="28"/>
        </w:rPr>
        <w:t xml:space="preserve"> «</w:t>
      </w:r>
      <w:r w:rsidRPr="00580EB7">
        <w:rPr>
          <w:color w:val="000000"/>
          <w:sz w:val="28"/>
          <w:szCs w:val="28"/>
        </w:rPr>
        <w:t xml:space="preserve">О рассмотрении проекта «Правил землепользования и застройки муниципального образования городское поселение </w:t>
      </w:r>
      <w:proofErr w:type="spellStart"/>
      <w:r>
        <w:rPr>
          <w:color w:val="000000"/>
          <w:sz w:val="28"/>
          <w:szCs w:val="28"/>
        </w:rPr>
        <w:t>Мортка</w:t>
      </w:r>
      <w:proofErr w:type="spellEnd"/>
      <w:r w:rsidRPr="00580EB7">
        <w:rPr>
          <w:color w:val="000000"/>
          <w:sz w:val="28"/>
          <w:szCs w:val="28"/>
        </w:rPr>
        <w:t>»</w:t>
      </w:r>
      <w:r>
        <w:rPr>
          <w:color w:val="000000"/>
          <w:sz w:val="28"/>
          <w:szCs w:val="28"/>
        </w:rPr>
        <w:t>.</w:t>
      </w:r>
    </w:p>
    <w:p w:rsidR="003F6643" w:rsidRPr="00562EBF" w:rsidRDefault="003F6643" w:rsidP="003F6643">
      <w:pPr>
        <w:pStyle w:val="a5"/>
        <w:numPr>
          <w:ilvl w:val="0"/>
          <w:numId w:val="1"/>
        </w:numPr>
        <w:spacing w:after="0" w:line="0" w:lineRule="atLeast"/>
        <w:ind w:left="0" w:firstLine="709"/>
        <w:jc w:val="both"/>
        <w:rPr>
          <w:rFonts w:ascii="Times New Roman" w:hAnsi="Times New Roman"/>
          <w:sz w:val="28"/>
          <w:szCs w:val="28"/>
        </w:rPr>
      </w:pPr>
      <w:r w:rsidRPr="00562EBF">
        <w:rPr>
          <w:rFonts w:ascii="Times New Roman" w:hAnsi="Times New Roman"/>
          <w:sz w:val="28"/>
          <w:szCs w:val="28"/>
        </w:rPr>
        <w:t xml:space="preserve">Администрации Кондинского района </w:t>
      </w:r>
      <w:proofErr w:type="gramStart"/>
      <w:r w:rsidRPr="00562EBF">
        <w:rPr>
          <w:rFonts w:ascii="Times New Roman" w:hAnsi="Times New Roman"/>
          <w:sz w:val="28"/>
          <w:szCs w:val="28"/>
        </w:rPr>
        <w:t>разместить правила</w:t>
      </w:r>
      <w:proofErr w:type="gramEnd"/>
      <w:r w:rsidRPr="00562EBF">
        <w:rPr>
          <w:rFonts w:ascii="Times New Roman" w:hAnsi="Times New Roman"/>
          <w:sz w:val="28"/>
          <w:szCs w:val="28"/>
        </w:rPr>
        <w:t xml:space="preserve"> землепользования и застройки муниципального образования городское поселение </w:t>
      </w:r>
      <w:proofErr w:type="spellStart"/>
      <w:r>
        <w:rPr>
          <w:rFonts w:ascii="Times New Roman" w:hAnsi="Times New Roman"/>
          <w:sz w:val="28"/>
          <w:szCs w:val="28"/>
        </w:rPr>
        <w:t>Мортка</w:t>
      </w:r>
      <w:proofErr w:type="spellEnd"/>
      <w:r w:rsidRPr="00562EBF">
        <w:rPr>
          <w:rFonts w:ascii="Times New Roman" w:hAnsi="Times New Roman"/>
          <w:sz w:val="28"/>
          <w:szCs w:val="28"/>
        </w:rPr>
        <w:t xml:space="preserve"> Кондинск</w:t>
      </w:r>
      <w:r w:rsidR="00FB400A">
        <w:rPr>
          <w:rFonts w:ascii="Times New Roman" w:hAnsi="Times New Roman"/>
          <w:sz w:val="28"/>
          <w:szCs w:val="28"/>
        </w:rPr>
        <w:t>ого</w:t>
      </w:r>
      <w:r w:rsidRPr="00562EBF">
        <w:rPr>
          <w:rFonts w:ascii="Times New Roman" w:hAnsi="Times New Roman"/>
          <w:sz w:val="28"/>
          <w:szCs w:val="28"/>
        </w:rPr>
        <w:t xml:space="preserve"> район</w:t>
      </w:r>
      <w:r w:rsidR="00FB400A">
        <w:rPr>
          <w:rFonts w:ascii="Times New Roman" w:hAnsi="Times New Roman"/>
          <w:sz w:val="28"/>
          <w:szCs w:val="28"/>
        </w:rPr>
        <w:t>а</w:t>
      </w:r>
      <w:r w:rsidRPr="00562EBF">
        <w:rPr>
          <w:rFonts w:ascii="Times New Roman" w:hAnsi="Times New Roman"/>
          <w:sz w:val="28"/>
          <w:szCs w:val="28"/>
        </w:rPr>
        <w:t xml:space="preserve"> Ханты-Мансийского автономного </w:t>
      </w:r>
      <w:proofErr w:type="spellStart"/>
      <w:r w:rsidRPr="00562EBF">
        <w:rPr>
          <w:rFonts w:ascii="Times New Roman" w:hAnsi="Times New Roman"/>
          <w:sz w:val="28"/>
          <w:szCs w:val="28"/>
        </w:rPr>
        <w:t>округа-Югры</w:t>
      </w:r>
      <w:proofErr w:type="spellEnd"/>
      <w:r w:rsidRPr="00562EBF">
        <w:rPr>
          <w:rFonts w:ascii="Times New Roman" w:hAnsi="Times New Roman"/>
          <w:sz w:val="28"/>
          <w:szCs w:val="28"/>
        </w:rPr>
        <w:t xml:space="preserve"> в федеральной информационной адресной системе территориального планирования в течение пяти дней со дня их утверждения.</w:t>
      </w:r>
    </w:p>
    <w:p w:rsidR="003F6643" w:rsidRPr="009F1CD5" w:rsidRDefault="003F6643" w:rsidP="003F6643">
      <w:pPr>
        <w:numPr>
          <w:ilvl w:val="0"/>
          <w:numId w:val="1"/>
        </w:numPr>
        <w:shd w:val="clear" w:color="auto" w:fill="FFFFFF"/>
        <w:autoSpaceDE w:val="0"/>
        <w:autoSpaceDN w:val="0"/>
        <w:adjustRightInd w:val="0"/>
        <w:ind w:left="0" w:firstLine="709"/>
        <w:jc w:val="both"/>
        <w:rPr>
          <w:rFonts w:ascii="Arial" w:hAnsi="Arial" w:cs="Arial"/>
          <w:sz w:val="28"/>
          <w:szCs w:val="28"/>
        </w:rPr>
      </w:pPr>
      <w:r w:rsidRPr="00961A44">
        <w:rPr>
          <w:sz w:val="28"/>
          <w:szCs w:val="28"/>
        </w:rPr>
        <w:t xml:space="preserve">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961A44">
        <w:rPr>
          <w:sz w:val="28"/>
          <w:szCs w:val="28"/>
        </w:rPr>
        <w:t>Кондинский</w:t>
      </w:r>
      <w:proofErr w:type="spellEnd"/>
      <w:r w:rsidRPr="00961A44">
        <w:rPr>
          <w:sz w:val="28"/>
          <w:szCs w:val="28"/>
        </w:rPr>
        <w:t xml:space="preserve"> район» и разместить на официальном сайте органов местного самоуправления муниципального образования </w:t>
      </w:r>
      <w:proofErr w:type="spellStart"/>
      <w:r w:rsidRPr="00961A44">
        <w:rPr>
          <w:sz w:val="28"/>
          <w:szCs w:val="28"/>
        </w:rPr>
        <w:t>Кондинский</w:t>
      </w:r>
      <w:proofErr w:type="spellEnd"/>
      <w:r w:rsidRPr="00961A44">
        <w:rPr>
          <w:sz w:val="28"/>
          <w:szCs w:val="28"/>
        </w:rPr>
        <w:t xml:space="preserve"> район.</w:t>
      </w:r>
    </w:p>
    <w:p w:rsidR="003F6643" w:rsidRPr="00562EBF" w:rsidRDefault="003F6643" w:rsidP="003F6643">
      <w:pPr>
        <w:pStyle w:val="a5"/>
        <w:numPr>
          <w:ilvl w:val="0"/>
          <w:numId w:val="1"/>
        </w:numPr>
        <w:spacing w:after="0" w:line="0" w:lineRule="atLeast"/>
        <w:ind w:left="0" w:firstLine="709"/>
        <w:jc w:val="both"/>
        <w:rPr>
          <w:rFonts w:ascii="Times New Roman" w:hAnsi="Times New Roman"/>
          <w:sz w:val="28"/>
          <w:szCs w:val="28"/>
        </w:rPr>
      </w:pPr>
      <w:r w:rsidRPr="00562EBF">
        <w:rPr>
          <w:rFonts w:ascii="Times New Roman" w:hAnsi="Times New Roman"/>
          <w:sz w:val="28"/>
          <w:szCs w:val="28"/>
        </w:rPr>
        <w:t>Настоящее решение вступает в силу после обнародования.</w:t>
      </w:r>
    </w:p>
    <w:p w:rsidR="003F6643" w:rsidRPr="00562EBF" w:rsidRDefault="003F6643" w:rsidP="003F6643">
      <w:pPr>
        <w:pStyle w:val="a5"/>
        <w:numPr>
          <w:ilvl w:val="0"/>
          <w:numId w:val="1"/>
        </w:numPr>
        <w:spacing w:after="0" w:line="0" w:lineRule="atLeast"/>
        <w:ind w:left="0" w:firstLine="709"/>
        <w:jc w:val="both"/>
        <w:rPr>
          <w:rFonts w:ascii="Times New Roman" w:hAnsi="Times New Roman"/>
          <w:sz w:val="28"/>
          <w:szCs w:val="28"/>
        </w:rPr>
      </w:pPr>
      <w:proofErr w:type="gramStart"/>
      <w:r w:rsidRPr="00562EBF">
        <w:rPr>
          <w:rFonts w:ascii="Times New Roman" w:hAnsi="Times New Roman"/>
          <w:sz w:val="28"/>
          <w:szCs w:val="28"/>
        </w:rPr>
        <w:t>Контроль за</w:t>
      </w:r>
      <w:proofErr w:type="gramEnd"/>
      <w:r w:rsidRPr="00562EBF">
        <w:rPr>
          <w:rFonts w:ascii="Times New Roman" w:hAnsi="Times New Roman"/>
          <w:sz w:val="28"/>
          <w:szCs w:val="28"/>
        </w:rPr>
        <w:t xml:space="preserve"> выполнением настоящего решения возложить                                    на председателя Думы Кондинского района Ю.В. Гришаева и главу Кондинского района А.В. Дубовика в соответствии  с их компетенцией.</w:t>
      </w:r>
    </w:p>
    <w:p w:rsidR="003F6643" w:rsidRPr="00562EBF" w:rsidRDefault="003F6643" w:rsidP="003F6643">
      <w:pPr>
        <w:pStyle w:val="ConsPlusNormal"/>
        <w:tabs>
          <w:tab w:val="left" w:pos="-567"/>
          <w:tab w:val="left" w:pos="0"/>
        </w:tabs>
        <w:jc w:val="both"/>
        <w:rPr>
          <w:rFonts w:ascii="Times New Roman" w:hAnsi="Times New Roman" w:cs="Times New Roman"/>
          <w:sz w:val="28"/>
          <w:szCs w:val="28"/>
        </w:rPr>
      </w:pPr>
    </w:p>
    <w:p w:rsidR="003F6643" w:rsidRPr="00562EBF" w:rsidRDefault="003F6643" w:rsidP="003F6643">
      <w:pPr>
        <w:pStyle w:val="ConsPlusNormal"/>
        <w:tabs>
          <w:tab w:val="left" w:pos="-567"/>
          <w:tab w:val="left" w:pos="0"/>
        </w:tabs>
        <w:ind w:right="-427"/>
        <w:jc w:val="both"/>
        <w:rPr>
          <w:rFonts w:ascii="Times New Roman" w:hAnsi="Times New Roman" w:cs="Times New Roman"/>
          <w:sz w:val="28"/>
          <w:szCs w:val="28"/>
        </w:rPr>
      </w:pPr>
    </w:p>
    <w:p w:rsidR="003F6643" w:rsidRPr="00562EBF" w:rsidRDefault="003F6643" w:rsidP="003F6643">
      <w:pPr>
        <w:pStyle w:val="ConsPlusNormal"/>
        <w:tabs>
          <w:tab w:val="left" w:pos="-567"/>
          <w:tab w:val="left" w:pos="0"/>
        </w:tabs>
        <w:rPr>
          <w:rFonts w:ascii="Times New Roman" w:hAnsi="Times New Roman" w:cs="Times New Roman"/>
          <w:sz w:val="28"/>
          <w:szCs w:val="28"/>
        </w:rPr>
      </w:pPr>
      <w:r w:rsidRPr="00562EBF">
        <w:rPr>
          <w:rFonts w:ascii="Times New Roman" w:hAnsi="Times New Roman" w:cs="Times New Roman"/>
          <w:sz w:val="28"/>
          <w:szCs w:val="28"/>
        </w:rPr>
        <w:t>Председатель Думы Кондинского района                                       Ю.В.Гришаев</w:t>
      </w:r>
    </w:p>
    <w:p w:rsidR="003F6643" w:rsidRPr="00562EBF" w:rsidRDefault="003F6643" w:rsidP="003F6643">
      <w:pPr>
        <w:tabs>
          <w:tab w:val="left" w:pos="0"/>
        </w:tabs>
        <w:ind w:right="-427"/>
        <w:jc w:val="both"/>
        <w:rPr>
          <w:sz w:val="26"/>
          <w:szCs w:val="26"/>
        </w:rPr>
      </w:pPr>
    </w:p>
    <w:p w:rsidR="003F6643" w:rsidRPr="00562EBF" w:rsidRDefault="003F6643" w:rsidP="003F6643">
      <w:pPr>
        <w:tabs>
          <w:tab w:val="left" w:pos="0"/>
        </w:tabs>
        <w:ind w:right="-427"/>
        <w:rPr>
          <w:sz w:val="28"/>
          <w:szCs w:val="28"/>
        </w:rPr>
      </w:pPr>
      <w:r w:rsidRPr="00562EBF">
        <w:rPr>
          <w:sz w:val="28"/>
          <w:szCs w:val="28"/>
        </w:rPr>
        <w:t>Глава Кондинского района                                                                  А.В. Дубовик</w:t>
      </w:r>
    </w:p>
    <w:p w:rsidR="003F6643" w:rsidRPr="00562EBF" w:rsidRDefault="003F6643" w:rsidP="003F6643">
      <w:pPr>
        <w:pStyle w:val="a5"/>
        <w:spacing w:after="0" w:line="0" w:lineRule="atLeast"/>
        <w:ind w:left="709"/>
        <w:jc w:val="both"/>
        <w:rPr>
          <w:rFonts w:ascii="Times New Roman" w:hAnsi="Times New Roman"/>
          <w:sz w:val="28"/>
          <w:szCs w:val="28"/>
        </w:rPr>
      </w:pPr>
    </w:p>
    <w:p w:rsidR="003F6643" w:rsidRPr="00562EBF" w:rsidRDefault="003F6643" w:rsidP="003F6643">
      <w:pPr>
        <w:spacing w:line="0" w:lineRule="atLeast"/>
        <w:jc w:val="both"/>
        <w:rPr>
          <w:sz w:val="28"/>
          <w:szCs w:val="28"/>
        </w:rPr>
      </w:pPr>
    </w:p>
    <w:p w:rsidR="003F6643" w:rsidRPr="00562EBF" w:rsidRDefault="003F6643" w:rsidP="003F6643">
      <w:pPr>
        <w:ind w:left="60"/>
      </w:pPr>
      <w:bookmarkStart w:id="6" w:name="_GoBack"/>
      <w:bookmarkEnd w:id="0"/>
      <w:bookmarkEnd w:id="6"/>
      <w:proofErr w:type="spellStart"/>
      <w:r w:rsidRPr="00562EBF">
        <w:t>пгт</w:t>
      </w:r>
      <w:proofErr w:type="spellEnd"/>
      <w:r w:rsidRPr="00562EBF">
        <w:t>. Междуреченский</w:t>
      </w:r>
    </w:p>
    <w:p w:rsidR="003F6643" w:rsidRPr="00562EBF" w:rsidRDefault="003F6643" w:rsidP="003F6643">
      <w:r w:rsidRPr="00562EBF">
        <w:t>_________ 2017года</w:t>
      </w:r>
    </w:p>
    <w:p w:rsidR="003F6643" w:rsidRPr="00562EBF" w:rsidRDefault="003F6643" w:rsidP="003F6643">
      <w:pPr>
        <w:ind w:left="60"/>
      </w:pPr>
      <w:r w:rsidRPr="00562EBF">
        <w:t>№____</w:t>
      </w:r>
    </w:p>
    <w:p w:rsidR="003F6643" w:rsidRPr="00562EBF" w:rsidRDefault="003F6643" w:rsidP="003F6643">
      <w:pPr>
        <w:spacing w:line="0" w:lineRule="atLeast"/>
        <w:jc w:val="both"/>
        <w:rPr>
          <w:sz w:val="28"/>
          <w:szCs w:val="28"/>
        </w:rPr>
      </w:pPr>
    </w:p>
    <w:p w:rsidR="003F6643" w:rsidRPr="00562EBF" w:rsidRDefault="003F6643" w:rsidP="003F6643">
      <w:pPr>
        <w:spacing w:line="0" w:lineRule="atLeast"/>
        <w:jc w:val="both"/>
        <w:rPr>
          <w:sz w:val="28"/>
          <w:szCs w:val="28"/>
        </w:rPr>
      </w:pPr>
    </w:p>
    <w:p w:rsidR="003F6643" w:rsidRPr="00562EBF" w:rsidRDefault="003F6643" w:rsidP="003F6643">
      <w:pPr>
        <w:spacing w:line="0" w:lineRule="atLeast"/>
        <w:jc w:val="both"/>
        <w:rPr>
          <w:sz w:val="28"/>
          <w:szCs w:val="28"/>
        </w:rPr>
      </w:pPr>
    </w:p>
    <w:p w:rsidR="003F6643" w:rsidRPr="00562EBF" w:rsidRDefault="003F6643" w:rsidP="003F6643">
      <w:pPr>
        <w:spacing w:line="0" w:lineRule="atLeast"/>
        <w:jc w:val="both"/>
        <w:rPr>
          <w:sz w:val="28"/>
          <w:szCs w:val="28"/>
        </w:rPr>
      </w:pPr>
    </w:p>
    <w:p w:rsidR="00C4277E" w:rsidRDefault="00C4277E" w:rsidP="003F6643">
      <w:pPr>
        <w:spacing w:line="0" w:lineRule="atLeast"/>
        <w:jc w:val="both"/>
        <w:rPr>
          <w:sz w:val="28"/>
          <w:szCs w:val="28"/>
        </w:rPr>
        <w:sectPr w:rsidR="00C4277E" w:rsidSect="00802567">
          <w:pgSz w:w="11906" w:h="16838"/>
          <w:pgMar w:top="1134" w:right="850" w:bottom="1134" w:left="1701" w:header="708" w:footer="708" w:gutter="0"/>
          <w:cols w:space="708"/>
          <w:docGrid w:linePitch="360"/>
        </w:sectPr>
      </w:pPr>
    </w:p>
    <w:tbl>
      <w:tblPr>
        <w:tblpPr w:leftFromText="180" w:rightFromText="180" w:vertAnchor="page" w:horzAnchor="margin" w:tblpX="250" w:tblpY="756"/>
        <w:tblW w:w="9606" w:type="dxa"/>
        <w:tblBorders>
          <w:top w:val="single" w:sz="4" w:space="0" w:color="auto"/>
          <w:left w:val="single" w:sz="4" w:space="0" w:color="auto"/>
          <w:bottom w:val="single" w:sz="4" w:space="0" w:color="auto"/>
          <w:right w:val="single" w:sz="4" w:space="0" w:color="auto"/>
        </w:tblBorders>
        <w:tblLook w:val="0000"/>
      </w:tblPr>
      <w:tblGrid>
        <w:gridCol w:w="9606"/>
      </w:tblGrid>
      <w:tr w:rsidR="00C4277E" w:rsidRPr="00AE05CF" w:rsidTr="00257254">
        <w:trPr>
          <w:trHeight w:val="15423"/>
        </w:trPr>
        <w:tc>
          <w:tcPr>
            <w:tcW w:w="9606" w:type="dxa"/>
            <w:vAlign w:val="center"/>
          </w:tcPr>
          <w:p w:rsidR="00C4277E" w:rsidRPr="00AE05CF" w:rsidRDefault="00C4277E" w:rsidP="00257254">
            <w:pPr>
              <w:spacing w:before="60" w:after="60" w:line="360" w:lineRule="auto"/>
              <w:jc w:val="center"/>
              <w:rPr>
                <w:b/>
                <w:caps/>
                <w:sz w:val="28"/>
                <w:szCs w:val="28"/>
              </w:rPr>
            </w:pPr>
            <w:r w:rsidRPr="00AE05CF">
              <w:rPr>
                <w:b/>
                <w:caps/>
                <w:sz w:val="28"/>
                <w:szCs w:val="28"/>
              </w:rPr>
              <w:lastRenderedPageBreak/>
              <w:t>ПРАВИЛ</w:t>
            </w:r>
            <w:r>
              <w:rPr>
                <w:b/>
                <w:caps/>
                <w:sz w:val="28"/>
                <w:szCs w:val="28"/>
              </w:rPr>
              <w:t>а</w:t>
            </w:r>
            <w:r w:rsidRPr="00AE05CF">
              <w:rPr>
                <w:b/>
                <w:caps/>
                <w:sz w:val="28"/>
                <w:szCs w:val="28"/>
              </w:rPr>
              <w:t xml:space="preserve"> ЗЕМЛЕПОЛЬЗОВАНИЯ И ЗАСТРОЙКИ</w:t>
            </w:r>
          </w:p>
          <w:p w:rsidR="00C4277E" w:rsidRPr="00AE05CF" w:rsidRDefault="00C4277E" w:rsidP="00257254">
            <w:pPr>
              <w:pStyle w:val="aff0"/>
              <w:spacing w:before="60" w:after="60" w:line="360" w:lineRule="auto"/>
              <w:jc w:val="center"/>
              <w:rPr>
                <w:rFonts w:ascii="Times New Roman" w:hAnsi="Times New Roman"/>
                <w:caps/>
                <w:color w:val="auto"/>
                <w:sz w:val="28"/>
              </w:rPr>
            </w:pPr>
            <w:r w:rsidRPr="00AE05CF">
              <w:rPr>
                <w:rFonts w:ascii="Times New Roman" w:hAnsi="Times New Roman"/>
                <w:caps/>
                <w:color w:val="auto"/>
                <w:sz w:val="28"/>
              </w:rPr>
              <w:t>муниципального образования</w:t>
            </w:r>
          </w:p>
          <w:p w:rsidR="00C4277E" w:rsidRPr="00AE05CF" w:rsidRDefault="00C4277E" w:rsidP="00257254">
            <w:pPr>
              <w:pStyle w:val="aff0"/>
              <w:spacing w:before="60" w:after="60" w:line="360" w:lineRule="auto"/>
              <w:jc w:val="center"/>
              <w:rPr>
                <w:rFonts w:ascii="Times New Roman" w:hAnsi="Times New Roman"/>
                <w:caps/>
                <w:color w:val="auto"/>
                <w:sz w:val="28"/>
              </w:rPr>
            </w:pPr>
            <w:r w:rsidRPr="00AE05CF">
              <w:rPr>
                <w:rFonts w:ascii="Times New Roman" w:hAnsi="Times New Roman"/>
                <w:caps/>
                <w:color w:val="auto"/>
                <w:sz w:val="28"/>
              </w:rPr>
              <w:t xml:space="preserve">городское ПОСЕЛЕНИе мОРТКА </w:t>
            </w:r>
          </w:p>
          <w:p w:rsidR="00C4277E" w:rsidRPr="00AE05CF" w:rsidRDefault="00C4277E" w:rsidP="00257254">
            <w:pPr>
              <w:pStyle w:val="aff0"/>
              <w:spacing w:before="60" w:after="60" w:line="360" w:lineRule="auto"/>
              <w:jc w:val="center"/>
              <w:rPr>
                <w:rFonts w:ascii="Times New Roman" w:hAnsi="Times New Roman"/>
                <w:color w:val="auto"/>
                <w:sz w:val="28"/>
              </w:rPr>
            </w:pPr>
            <w:r w:rsidRPr="00AE05CF">
              <w:rPr>
                <w:rFonts w:ascii="Times New Roman" w:hAnsi="Times New Roman"/>
                <w:caps/>
                <w:color w:val="auto"/>
                <w:sz w:val="28"/>
              </w:rPr>
              <w:t>кондинск</w:t>
            </w:r>
            <w:r>
              <w:rPr>
                <w:rFonts w:ascii="Times New Roman" w:hAnsi="Times New Roman"/>
                <w:caps/>
                <w:color w:val="auto"/>
                <w:sz w:val="28"/>
              </w:rPr>
              <w:t>ого</w:t>
            </w:r>
            <w:r w:rsidRPr="00AE05CF">
              <w:rPr>
                <w:rFonts w:ascii="Times New Roman" w:hAnsi="Times New Roman"/>
                <w:caps/>
                <w:color w:val="auto"/>
                <w:sz w:val="28"/>
              </w:rPr>
              <w:t xml:space="preserve"> район</w:t>
            </w:r>
            <w:r>
              <w:rPr>
                <w:rFonts w:ascii="Times New Roman" w:hAnsi="Times New Roman"/>
                <w:caps/>
                <w:color w:val="auto"/>
                <w:sz w:val="28"/>
              </w:rPr>
              <w:t xml:space="preserve">а </w:t>
            </w:r>
            <w:proofErr w:type="gramStart"/>
            <w:r w:rsidRPr="00AE05CF">
              <w:rPr>
                <w:rFonts w:ascii="Times New Roman" w:hAnsi="Times New Roman"/>
                <w:caps/>
                <w:color w:val="auto"/>
                <w:sz w:val="28"/>
              </w:rPr>
              <w:t>ХАНТЫ–МАНСИЙСКОГО</w:t>
            </w:r>
            <w:proofErr w:type="gramEnd"/>
            <w:r w:rsidRPr="00AE05CF">
              <w:rPr>
                <w:rFonts w:ascii="Times New Roman" w:hAnsi="Times New Roman"/>
                <w:caps/>
                <w:color w:val="auto"/>
                <w:sz w:val="28"/>
              </w:rPr>
              <w:t xml:space="preserve">  автономного округа – ЮГРЫ</w:t>
            </w:r>
          </w:p>
          <w:p w:rsidR="00C4277E" w:rsidRPr="00AE05CF" w:rsidRDefault="00C4277E" w:rsidP="00257254">
            <w:pPr>
              <w:spacing w:before="120" w:after="60"/>
              <w:ind w:firstLine="567"/>
              <w:jc w:val="center"/>
              <w:rPr>
                <w:b/>
                <w:caps/>
                <w:szCs w:val="24"/>
              </w:rPr>
            </w:pPr>
          </w:p>
          <w:p w:rsidR="00C4277E" w:rsidRPr="00AE05CF" w:rsidRDefault="00C4277E" w:rsidP="00257254">
            <w:pPr>
              <w:spacing w:before="120" w:after="60"/>
              <w:rPr>
                <w:b/>
                <w:caps/>
                <w:szCs w:val="24"/>
              </w:rPr>
            </w:pPr>
          </w:p>
        </w:tc>
      </w:tr>
    </w:tbl>
    <w:p w:rsidR="00C4277E" w:rsidRPr="00AE05CF" w:rsidRDefault="00C4277E" w:rsidP="00C4277E">
      <w:pPr>
        <w:pStyle w:val="aff0"/>
        <w:spacing w:before="60" w:after="60"/>
        <w:ind w:firstLine="567"/>
        <w:jc w:val="both"/>
        <w:rPr>
          <w:rFonts w:ascii="Times New Roman" w:hAnsi="Times New Roman"/>
          <w:color w:val="auto"/>
          <w:szCs w:val="24"/>
        </w:rPr>
      </w:pPr>
    </w:p>
    <w:p w:rsidR="00C4277E" w:rsidRPr="00AE05CF" w:rsidRDefault="00C4277E" w:rsidP="00C4277E">
      <w:pPr>
        <w:pStyle w:val="aff0"/>
        <w:spacing w:before="60" w:after="60"/>
        <w:ind w:firstLine="567"/>
        <w:jc w:val="both"/>
        <w:rPr>
          <w:rFonts w:ascii="Times New Roman" w:hAnsi="Times New Roman"/>
          <w:color w:val="auto"/>
          <w:szCs w:val="24"/>
        </w:rPr>
      </w:pPr>
      <w:r w:rsidRPr="00AE05CF">
        <w:rPr>
          <w:rFonts w:ascii="Times New Roman" w:hAnsi="Times New Roman"/>
          <w:color w:val="auto"/>
          <w:szCs w:val="24"/>
        </w:rPr>
        <w:t>ОГЛАВЛЕНИЕ</w:t>
      </w:r>
    </w:p>
    <w:p w:rsidR="00C4277E" w:rsidRPr="00AE05CF" w:rsidRDefault="00C4277E" w:rsidP="00C4277E"/>
    <w:p w:rsidR="00C4277E" w:rsidRPr="001B0E2F" w:rsidRDefault="00C0199F" w:rsidP="00C4277E">
      <w:pPr>
        <w:pStyle w:val="11"/>
        <w:tabs>
          <w:tab w:val="clear" w:pos="9639"/>
          <w:tab w:val="right" w:leader="dot" w:pos="9781"/>
        </w:tabs>
        <w:rPr>
          <w:rFonts w:ascii="Times New Roman" w:hAnsi="Times New Roman" w:cs="Times New Roman"/>
          <w:sz w:val="22"/>
          <w:szCs w:val="22"/>
        </w:rPr>
      </w:pPr>
      <w:r w:rsidRPr="00C0199F">
        <w:rPr>
          <w:rFonts w:ascii="Times New Roman" w:hAnsi="Times New Roman" w:cs="Times New Roman"/>
          <w:b/>
          <w:sz w:val="22"/>
          <w:szCs w:val="22"/>
        </w:rPr>
        <w:fldChar w:fldCharType="begin"/>
      </w:r>
      <w:r w:rsidR="00C4277E" w:rsidRPr="00AE05CF">
        <w:rPr>
          <w:rFonts w:ascii="Times New Roman" w:hAnsi="Times New Roman" w:cs="Times New Roman"/>
          <w:sz w:val="22"/>
          <w:szCs w:val="22"/>
        </w:rPr>
        <w:instrText xml:space="preserve"> TOC \o "1-1" \h \z \t "Заголовок 2;2;Заголовок 3;3;Заголовок 4;4" </w:instrText>
      </w:r>
      <w:r w:rsidRPr="00C0199F">
        <w:rPr>
          <w:rFonts w:ascii="Times New Roman" w:hAnsi="Times New Roman" w:cs="Times New Roman"/>
          <w:b/>
          <w:sz w:val="22"/>
          <w:szCs w:val="22"/>
        </w:rPr>
        <w:fldChar w:fldCharType="separate"/>
      </w:r>
      <w:hyperlink w:anchor="_Toc478993729" w:history="1">
        <w:r w:rsidR="00C4277E" w:rsidRPr="00AE05CF">
          <w:rPr>
            <w:rStyle w:val="af5"/>
            <w:rFonts w:ascii="Times New Roman" w:hAnsi="Times New Roman" w:cs="Times New Roman"/>
            <w:sz w:val="22"/>
            <w:szCs w:val="22"/>
          </w:rPr>
          <w:t>ВВЕДЕНИЕ</w:t>
        </w:r>
        <w:r w:rsidR="00C4277E" w:rsidRPr="00AE05CF">
          <w:rPr>
            <w:rFonts w:ascii="Times New Roman" w:hAnsi="Times New Roman" w:cs="Times New Roman"/>
            <w:webHidden/>
            <w:sz w:val="22"/>
            <w:szCs w:val="22"/>
          </w:rPr>
          <w:tab/>
        </w:r>
        <w:r w:rsidRPr="00AE05CF">
          <w:rPr>
            <w:rFonts w:ascii="Times New Roman" w:hAnsi="Times New Roman" w:cs="Times New Roman"/>
            <w:webHidden/>
            <w:sz w:val="22"/>
            <w:szCs w:val="22"/>
          </w:rPr>
          <w:fldChar w:fldCharType="begin"/>
        </w:r>
        <w:r w:rsidR="00C4277E" w:rsidRPr="00AE05CF">
          <w:rPr>
            <w:rFonts w:ascii="Times New Roman" w:hAnsi="Times New Roman" w:cs="Times New Roman"/>
            <w:webHidden/>
            <w:sz w:val="22"/>
            <w:szCs w:val="22"/>
          </w:rPr>
          <w:instrText xml:space="preserve"> PAGEREF _Toc478993729 \h </w:instrText>
        </w:r>
        <w:r w:rsidRPr="00AE05CF">
          <w:rPr>
            <w:rFonts w:ascii="Times New Roman" w:hAnsi="Times New Roman" w:cs="Times New Roman"/>
            <w:webHidden/>
            <w:sz w:val="22"/>
            <w:szCs w:val="22"/>
          </w:rPr>
        </w:r>
        <w:r w:rsidRPr="00AE05CF">
          <w:rPr>
            <w:rFonts w:ascii="Times New Roman" w:hAnsi="Times New Roman" w:cs="Times New Roman"/>
            <w:webHidden/>
            <w:sz w:val="22"/>
            <w:szCs w:val="22"/>
          </w:rPr>
          <w:fldChar w:fldCharType="separate"/>
        </w:r>
        <w:r w:rsidR="00C4277E" w:rsidRPr="00AE05CF">
          <w:rPr>
            <w:rFonts w:ascii="Times New Roman" w:hAnsi="Times New Roman" w:cs="Times New Roman"/>
            <w:webHidden/>
            <w:sz w:val="22"/>
            <w:szCs w:val="22"/>
          </w:rPr>
          <w:t>4</w:t>
        </w:r>
        <w:r w:rsidRPr="00AE05CF">
          <w:rPr>
            <w:rFonts w:ascii="Times New Roman" w:hAnsi="Times New Roman" w:cs="Times New Roman"/>
            <w:webHidden/>
            <w:sz w:val="22"/>
            <w:szCs w:val="22"/>
          </w:rPr>
          <w:fldChar w:fldCharType="end"/>
        </w:r>
      </w:hyperlink>
    </w:p>
    <w:p w:rsidR="00C4277E" w:rsidRPr="001B0E2F" w:rsidRDefault="00C0199F" w:rsidP="00C4277E">
      <w:pPr>
        <w:pStyle w:val="11"/>
        <w:tabs>
          <w:tab w:val="clear" w:pos="9639"/>
          <w:tab w:val="right" w:leader="dot" w:pos="9781"/>
        </w:tabs>
        <w:rPr>
          <w:rFonts w:ascii="Times New Roman" w:hAnsi="Times New Roman" w:cs="Times New Roman"/>
          <w:sz w:val="22"/>
          <w:szCs w:val="22"/>
        </w:rPr>
      </w:pPr>
      <w:hyperlink w:anchor="_Toc478993730" w:history="1">
        <w:r w:rsidR="00C4277E" w:rsidRPr="00AE05CF">
          <w:rPr>
            <w:rStyle w:val="af5"/>
            <w:rFonts w:ascii="Times New Roman" w:hAnsi="Times New Roman" w:cs="Times New Roman"/>
            <w:sz w:val="22"/>
            <w:szCs w:val="22"/>
          </w:rPr>
          <w:t>РАЗДЕЛ I. ПОРЯДОК ПРИМЕНЕНИЯ ПРАВИЛ ЗЕМЛЕПОЛЬЗОВАНИЯ И ЗАСТРОЙКИ ТЕРРИТОРИИ ГОРОДСКОГО ПОСЕЛЕНИЯ МОРТКА</w:t>
        </w:r>
        <w:r w:rsidR="00C4277E" w:rsidRPr="00AE05CF">
          <w:rPr>
            <w:rFonts w:ascii="Times New Roman" w:hAnsi="Times New Roman" w:cs="Times New Roman"/>
            <w:webHidden/>
            <w:sz w:val="22"/>
            <w:szCs w:val="22"/>
          </w:rPr>
          <w:tab/>
        </w:r>
        <w:r w:rsidRPr="00AE05CF">
          <w:rPr>
            <w:rFonts w:ascii="Times New Roman" w:hAnsi="Times New Roman" w:cs="Times New Roman"/>
            <w:webHidden/>
            <w:sz w:val="22"/>
            <w:szCs w:val="22"/>
          </w:rPr>
          <w:fldChar w:fldCharType="begin"/>
        </w:r>
        <w:r w:rsidR="00C4277E" w:rsidRPr="00AE05CF">
          <w:rPr>
            <w:rFonts w:ascii="Times New Roman" w:hAnsi="Times New Roman" w:cs="Times New Roman"/>
            <w:webHidden/>
            <w:sz w:val="22"/>
            <w:szCs w:val="22"/>
          </w:rPr>
          <w:instrText xml:space="preserve"> PAGEREF _Toc478993730 \h </w:instrText>
        </w:r>
        <w:r w:rsidRPr="00AE05CF">
          <w:rPr>
            <w:rFonts w:ascii="Times New Roman" w:hAnsi="Times New Roman" w:cs="Times New Roman"/>
            <w:webHidden/>
            <w:sz w:val="22"/>
            <w:szCs w:val="22"/>
          </w:rPr>
        </w:r>
        <w:r w:rsidRPr="00AE05CF">
          <w:rPr>
            <w:rFonts w:ascii="Times New Roman" w:hAnsi="Times New Roman" w:cs="Times New Roman"/>
            <w:webHidden/>
            <w:sz w:val="22"/>
            <w:szCs w:val="22"/>
          </w:rPr>
          <w:fldChar w:fldCharType="separate"/>
        </w:r>
        <w:r w:rsidR="00C4277E" w:rsidRPr="00AE05CF">
          <w:rPr>
            <w:rFonts w:ascii="Times New Roman" w:hAnsi="Times New Roman" w:cs="Times New Roman"/>
            <w:webHidden/>
            <w:sz w:val="22"/>
            <w:szCs w:val="22"/>
          </w:rPr>
          <w:t>4</w:t>
        </w:r>
        <w:r w:rsidRPr="00AE05CF">
          <w:rPr>
            <w:rFonts w:ascii="Times New Roman" w:hAnsi="Times New Roman" w:cs="Times New Roman"/>
            <w:webHidden/>
            <w:sz w:val="22"/>
            <w:szCs w:val="22"/>
          </w:rPr>
          <w:fldChar w:fldCharType="end"/>
        </w:r>
      </w:hyperlink>
    </w:p>
    <w:p w:rsidR="00C4277E" w:rsidRPr="001B0E2F" w:rsidRDefault="00C0199F" w:rsidP="00C4277E">
      <w:pPr>
        <w:pStyle w:val="33"/>
        <w:tabs>
          <w:tab w:val="clear" w:pos="9627"/>
          <w:tab w:val="right" w:leader="dot" w:pos="9781"/>
        </w:tabs>
        <w:rPr>
          <w:i w:val="0"/>
          <w:sz w:val="22"/>
          <w:szCs w:val="22"/>
        </w:rPr>
      </w:pPr>
      <w:hyperlink w:anchor="_Toc478993731" w:history="1">
        <w:r w:rsidR="00C4277E" w:rsidRPr="00AE05CF">
          <w:rPr>
            <w:rStyle w:val="af5"/>
            <w:sz w:val="22"/>
            <w:szCs w:val="22"/>
          </w:rPr>
          <w:t>Глава 1. Общие положения о Правилах землепользования и застройки  городского поселения Мортка</w:t>
        </w:r>
        <w:r w:rsidR="00C4277E" w:rsidRPr="00AE05CF">
          <w:rPr>
            <w:webHidden/>
            <w:sz w:val="22"/>
            <w:szCs w:val="22"/>
          </w:rPr>
          <w:tab/>
        </w:r>
        <w:r w:rsidRPr="00AE05CF">
          <w:rPr>
            <w:webHidden/>
            <w:sz w:val="22"/>
            <w:szCs w:val="22"/>
          </w:rPr>
          <w:fldChar w:fldCharType="begin"/>
        </w:r>
        <w:r w:rsidR="00C4277E" w:rsidRPr="00AE05CF">
          <w:rPr>
            <w:webHidden/>
            <w:sz w:val="22"/>
            <w:szCs w:val="22"/>
          </w:rPr>
          <w:instrText xml:space="preserve"> PAGEREF _Toc478993731 \h </w:instrText>
        </w:r>
        <w:r w:rsidRPr="00AE05CF">
          <w:rPr>
            <w:webHidden/>
            <w:sz w:val="22"/>
            <w:szCs w:val="22"/>
          </w:rPr>
        </w:r>
        <w:r w:rsidRPr="00AE05CF">
          <w:rPr>
            <w:webHidden/>
            <w:sz w:val="22"/>
            <w:szCs w:val="22"/>
          </w:rPr>
          <w:fldChar w:fldCharType="separate"/>
        </w:r>
        <w:r w:rsidR="00C4277E" w:rsidRPr="00AE05CF">
          <w:rPr>
            <w:webHidden/>
            <w:sz w:val="22"/>
            <w:szCs w:val="22"/>
          </w:rPr>
          <w:t>4</w:t>
        </w:r>
        <w:r w:rsidRPr="00AE05CF">
          <w:rPr>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32" w:history="1">
        <w:r w:rsidR="00C4277E" w:rsidRPr="00AE05CF">
          <w:rPr>
            <w:rStyle w:val="af5"/>
            <w:rFonts w:ascii="Times New Roman" w:hAnsi="Times New Roman" w:cs="Times New Roman"/>
            <w:noProof/>
            <w:sz w:val="22"/>
            <w:szCs w:val="22"/>
          </w:rPr>
          <w:t>Статья 1. Основные понятия, используемые в Правилах землепользования и застройки территории городского поселения Мортка</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_Toc478993732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4</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33" w:history="1">
        <w:r w:rsidR="00C4277E" w:rsidRPr="00AE05CF">
          <w:rPr>
            <w:rStyle w:val="af5"/>
            <w:rFonts w:ascii="Times New Roman" w:hAnsi="Times New Roman" w:cs="Times New Roman"/>
            <w:noProof/>
            <w:sz w:val="22"/>
            <w:szCs w:val="22"/>
          </w:rPr>
          <w:t>Статья 2. Назначение и содержание Правил землепользования и застройки</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_Toc478993733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4</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34" w:history="1">
        <w:r w:rsidR="00C4277E" w:rsidRPr="00AE05CF">
          <w:rPr>
            <w:rStyle w:val="af5"/>
            <w:rFonts w:ascii="Times New Roman" w:hAnsi="Times New Roman" w:cs="Times New Roman"/>
            <w:noProof/>
            <w:sz w:val="22"/>
            <w:szCs w:val="22"/>
          </w:rPr>
          <w:t>Статья 3. Объекты и субъекты градостроительной деятельности</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_Toc478993734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4</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35" w:history="1">
        <w:r w:rsidR="00C4277E" w:rsidRPr="00AE05CF">
          <w:rPr>
            <w:rStyle w:val="af5"/>
            <w:rFonts w:ascii="Times New Roman" w:hAnsi="Times New Roman" w:cs="Times New Roman"/>
            <w:noProof/>
            <w:sz w:val="22"/>
            <w:szCs w:val="22"/>
          </w:rPr>
          <w:t>Статья 4. Область применения Правил</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_Toc478993735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5</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33"/>
        <w:tabs>
          <w:tab w:val="clear" w:pos="9627"/>
          <w:tab w:val="right" w:leader="dot" w:pos="9781"/>
        </w:tabs>
        <w:rPr>
          <w:i w:val="0"/>
          <w:sz w:val="22"/>
          <w:szCs w:val="22"/>
        </w:rPr>
      </w:pPr>
      <w:hyperlink w:anchor="_Toc478993736" w:history="1">
        <w:r w:rsidR="00C4277E" w:rsidRPr="00AE05CF">
          <w:rPr>
            <w:rStyle w:val="af5"/>
            <w:sz w:val="22"/>
            <w:szCs w:val="22"/>
          </w:rPr>
          <w:t>Глава 2. Регулирование землепользования и застройки органами местного самоуправления</w:t>
        </w:r>
        <w:r w:rsidR="00C4277E" w:rsidRPr="00AE05CF">
          <w:rPr>
            <w:webHidden/>
            <w:sz w:val="22"/>
            <w:szCs w:val="22"/>
          </w:rPr>
          <w:tab/>
        </w:r>
        <w:r w:rsidRPr="00AE05CF">
          <w:rPr>
            <w:webHidden/>
            <w:sz w:val="22"/>
            <w:szCs w:val="22"/>
          </w:rPr>
          <w:fldChar w:fldCharType="begin"/>
        </w:r>
        <w:r w:rsidR="00C4277E" w:rsidRPr="00AE05CF">
          <w:rPr>
            <w:webHidden/>
            <w:sz w:val="22"/>
            <w:szCs w:val="22"/>
          </w:rPr>
          <w:instrText xml:space="preserve"> PAGEREF _Toc478993736 \h </w:instrText>
        </w:r>
        <w:r w:rsidRPr="00AE05CF">
          <w:rPr>
            <w:webHidden/>
            <w:sz w:val="22"/>
            <w:szCs w:val="22"/>
          </w:rPr>
        </w:r>
        <w:r w:rsidRPr="00AE05CF">
          <w:rPr>
            <w:webHidden/>
            <w:sz w:val="22"/>
            <w:szCs w:val="22"/>
          </w:rPr>
          <w:fldChar w:fldCharType="separate"/>
        </w:r>
        <w:r w:rsidR="00C4277E" w:rsidRPr="00AE05CF">
          <w:rPr>
            <w:webHidden/>
            <w:sz w:val="22"/>
            <w:szCs w:val="22"/>
          </w:rPr>
          <w:t>5</w:t>
        </w:r>
        <w:r w:rsidRPr="00AE05CF">
          <w:rPr>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37" w:history="1">
        <w:r w:rsidR="00C4277E" w:rsidRPr="00AE05CF">
          <w:rPr>
            <w:rStyle w:val="af5"/>
            <w:rFonts w:ascii="Times New Roman" w:hAnsi="Times New Roman" w:cs="Times New Roman"/>
            <w:noProof/>
            <w:sz w:val="22"/>
            <w:szCs w:val="22"/>
          </w:rPr>
          <w:t>Статья 5. Полномочия Совета поселения в области землепользования и застройки</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_Toc478993737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5</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38" w:history="1">
        <w:r w:rsidR="00C4277E" w:rsidRPr="00AE05CF">
          <w:rPr>
            <w:rStyle w:val="af5"/>
            <w:rFonts w:ascii="Times New Roman" w:hAnsi="Times New Roman" w:cs="Times New Roman"/>
            <w:noProof/>
            <w:sz w:val="22"/>
            <w:szCs w:val="22"/>
          </w:rPr>
          <w:t>Статья 6. Полномочия Администрации поселения в области землепользования и застройки</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_Toc478993738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6</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39" w:history="1">
        <w:r w:rsidR="00C4277E" w:rsidRPr="00AE05CF">
          <w:rPr>
            <w:rStyle w:val="af5"/>
            <w:rFonts w:ascii="Times New Roman" w:hAnsi="Times New Roman" w:cs="Times New Roman"/>
            <w:noProof/>
            <w:sz w:val="22"/>
            <w:szCs w:val="22"/>
          </w:rPr>
          <w:t>Статья 7. Предоставление земельных участков, находящихся в муниципальной собственности</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_Toc478993739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6</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40" w:history="1">
        <w:r w:rsidR="00C4277E" w:rsidRPr="00AE05CF">
          <w:rPr>
            <w:rStyle w:val="af5"/>
            <w:rFonts w:ascii="Times New Roman" w:hAnsi="Times New Roman" w:cs="Times New Roman"/>
            <w:noProof/>
            <w:sz w:val="22"/>
            <w:szCs w:val="22"/>
          </w:rPr>
          <w:t>Статья 8. Комиссия по подготовке Правил землепользования и застройки</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_Toc478993740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7</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41" w:history="1">
        <w:r w:rsidR="00C4277E" w:rsidRPr="00AE05CF">
          <w:rPr>
            <w:rStyle w:val="af5"/>
            <w:rFonts w:ascii="Times New Roman" w:hAnsi="Times New Roman" w:cs="Times New Roman"/>
            <w:noProof/>
            <w:sz w:val="22"/>
            <w:szCs w:val="22"/>
          </w:rPr>
          <w:t>Статья 9. О передаче органами местного самоуправления поселения осуществления полномочий в области архитектуры и градостроительства на территории поселения органам местного самоуправления района</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_Toc478993741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7</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33"/>
        <w:tabs>
          <w:tab w:val="clear" w:pos="9627"/>
          <w:tab w:val="right" w:leader="dot" w:pos="9781"/>
        </w:tabs>
        <w:rPr>
          <w:i w:val="0"/>
          <w:sz w:val="22"/>
          <w:szCs w:val="22"/>
        </w:rPr>
      </w:pPr>
      <w:hyperlink w:anchor="_Toc478993742" w:history="1">
        <w:r w:rsidR="00C4277E" w:rsidRPr="00AE05CF">
          <w:rPr>
            <w:rStyle w:val="af5"/>
            <w:sz w:val="22"/>
            <w:szCs w:val="22"/>
          </w:rPr>
          <w:t>Глава 3. Порядок внесения изменения и дополнений в правила землепользования и застройки городского поселения Мортка</w:t>
        </w:r>
        <w:r w:rsidR="00C4277E" w:rsidRPr="00AE05CF">
          <w:rPr>
            <w:webHidden/>
            <w:sz w:val="22"/>
            <w:szCs w:val="22"/>
          </w:rPr>
          <w:tab/>
        </w:r>
        <w:r w:rsidRPr="00AE05CF">
          <w:rPr>
            <w:webHidden/>
            <w:sz w:val="22"/>
            <w:szCs w:val="22"/>
          </w:rPr>
          <w:fldChar w:fldCharType="begin"/>
        </w:r>
        <w:r w:rsidR="00C4277E" w:rsidRPr="00AE05CF">
          <w:rPr>
            <w:webHidden/>
            <w:sz w:val="22"/>
            <w:szCs w:val="22"/>
          </w:rPr>
          <w:instrText xml:space="preserve"> PAGEREF _Toc478993742 \h </w:instrText>
        </w:r>
        <w:r w:rsidRPr="00AE05CF">
          <w:rPr>
            <w:webHidden/>
            <w:sz w:val="22"/>
            <w:szCs w:val="22"/>
          </w:rPr>
        </w:r>
        <w:r w:rsidRPr="00AE05CF">
          <w:rPr>
            <w:webHidden/>
            <w:sz w:val="22"/>
            <w:szCs w:val="22"/>
          </w:rPr>
          <w:fldChar w:fldCharType="separate"/>
        </w:r>
        <w:r w:rsidR="00C4277E" w:rsidRPr="00AE05CF">
          <w:rPr>
            <w:webHidden/>
            <w:sz w:val="22"/>
            <w:szCs w:val="22"/>
          </w:rPr>
          <w:t>8</w:t>
        </w:r>
        <w:r w:rsidRPr="00AE05CF">
          <w:rPr>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43" w:history="1">
        <w:r w:rsidR="00C4277E" w:rsidRPr="00AE05CF">
          <w:rPr>
            <w:rStyle w:val="af5"/>
            <w:rFonts w:ascii="Times New Roman" w:hAnsi="Times New Roman" w:cs="Times New Roman"/>
            <w:noProof/>
            <w:sz w:val="22"/>
            <w:szCs w:val="22"/>
          </w:rPr>
          <w:t>Статья 10. Порядок внесения изменений в настоящие Правила.</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_Toc478993743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8</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33"/>
        <w:tabs>
          <w:tab w:val="clear" w:pos="9627"/>
          <w:tab w:val="right" w:leader="dot" w:pos="9781"/>
        </w:tabs>
        <w:rPr>
          <w:i w:val="0"/>
          <w:sz w:val="22"/>
          <w:szCs w:val="22"/>
        </w:rPr>
      </w:pPr>
      <w:hyperlink w:anchor="_Toc478993744" w:history="1">
        <w:r w:rsidR="00C4277E" w:rsidRPr="00AE05CF">
          <w:rPr>
            <w:rStyle w:val="af5"/>
            <w:sz w:val="22"/>
            <w:szCs w:val="22"/>
          </w:rPr>
          <w:t>Глава 4. Градостроительное зонирование. Градостроительное регламентирование</w:t>
        </w:r>
        <w:r w:rsidR="00C4277E" w:rsidRPr="00AE05CF">
          <w:rPr>
            <w:webHidden/>
            <w:sz w:val="22"/>
            <w:szCs w:val="22"/>
          </w:rPr>
          <w:tab/>
        </w:r>
        <w:r w:rsidRPr="00AE05CF">
          <w:rPr>
            <w:webHidden/>
            <w:sz w:val="22"/>
            <w:szCs w:val="22"/>
          </w:rPr>
          <w:fldChar w:fldCharType="begin"/>
        </w:r>
        <w:r w:rsidR="00C4277E" w:rsidRPr="00AE05CF">
          <w:rPr>
            <w:webHidden/>
            <w:sz w:val="22"/>
            <w:szCs w:val="22"/>
          </w:rPr>
          <w:instrText xml:space="preserve"> PAGEREF _Toc478993744 \h </w:instrText>
        </w:r>
        <w:r w:rsidRPr="00AE05CF">
          <w:rPr>
            <w:webHidden/>
            <w:sz w:val="22"/>
            <w:szCs w:val="22"/>
          </w:rPr>
        </w:r>
        <w:r w:rsidRPr="00AE05CF">
          <w:rPr>
            <w:webHidden/>
            <w:sz w:val="22"/>
            <w:szCs w:val="22"/>
          </w:rPr>
          <w:fldChar w:fldCharType="separate"/>
        </w:r>
        <w:r w:rsidR="00C4277E" w:rsidRPr="00AE05CF">
          <w:rPr>
            <w:webHidden/>
            <w:sz w:val="22"/>
            <w:szCs w:val="22"/>
          </w:rPr>
          <w:t>10</w:t>
        </w:r>
        <w:r w:rsidRPr="00AE05CF">
          <w:rPr>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45" w:history="1">
        <w:r w:rsidR="00C4277E" w:rsidRPr="00AE05CF">
          <w:rPr>
            <w:rStyle w:val="af5"/>
            <w:rFonts w:ascii="Times New Roman" w:hAnsi="Times New Roman" w:cs="Times New Roman"/>
            <w:noProof/>
            <w:sz w:val="22"/>
            <w:szCs w:val="22"/>
          </w:rPr>
          <w:t>Статья 11. Градостроительный регламент</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_Toc478993745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10</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46" w:history="1">
        <w:r w:rsidR="00C4277E" w:rsidRPr="00AE05CF">
          <w:rPr>
            <w:rStyle w:val="af5"/>
            <w:rFonts w:ascii="Times New Roman" w:hAnsi="Times New Roman" w:cs="Times New Roman"/>
            <w:noProof/>
            <w:sz w:val="22"/>
            <w:szCs w:val="22"/>
          </w:rPr>
          <w:t>Статья 12. Содержание градостроительных регламентов</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_Toc478993746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11</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47" w:history="1">
        <w:r w:rsidR="00C4277E" w:rsidRPr="00AE05CF">
          <w:rPr>
            <w:rStyle w:val="af5"/>
            <w:rFonts w:ascii="Times New Roman" w:hAnsi="Times New Roman" w:cs="Times New Roman"/>
            <w:noProof/>
            <w:sz w:val="22"/>
            <w:szCs w:val="22"/>
          </w:rPr>
          <w:t>Статья 13. Вспомогательные виды разрешенного использования земельных участков и объектов капитального строительства</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_Toc478993747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12</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48" w:history="1">
        <w:r w:rsidR="00C4277E" w:rsidRPr="00AE05CF">
          <w:rPr>
            <w:rStyle w:val="af5"/>
            <w:rFonts w:ascii="Times New Roman" w:hAnsi="Times New Roman" w:cs="Times New Roman"/>
            <w:noProof/>
            <w:sz w:val="22"/>
            <w:szCs w:val="22"/>
          </w:rPr>
          <w:t>Статья 14. Использование земельных участков и объектов капитального строительства, не соответствующих градостроительному регламенту</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_Toc478993748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13</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33"/>
        <w:tabs>
          <w:tab w:val="clear" w:pos="9627"/>
          <w:tab w:val="right" w:leader="dot" w:pos="9781"/>
        </w:tabs>
        <w:rPr>
          <w:i w:val="0"/>
          <w:sz w:val="22"/>
          <w:szCs w:val="22"/>
        </w:rPr>
      </w:pPr>
      <w:hyperlink w:anchor="_Toc478993749" w:history="1">
        <w:r w:rsidR="00C4277E" w:rsidRPr="00AE05CF">
          <w:rPr>
            <w:rStyle w:val="af5"/>
            <w:sz w:val="22"/>
            <w:szCs w:val="22"/>
          </w:rPr>
          <w:t>Глава 5. Изменение видов разрешенного использования земельных участков и объектов капитального строительства на территории городского поселения Мортка физическими и юридическими лицами</w:t>
        </w:r>
        <w:r w:rsidR="00C4277E" w:rsidRPr="00AE05CF">
          <w:rPr>
            <w:webHidden/>
            <w:sz w:val="22"/>
            <w:szCs w:val="22"/>
          </w:rPr>
          <w:tab/>
        </w:r>
        <w:r w:rsidRPr="00AE05CF">
          <w:rPr>
            <w:webHidden/>
            <w:sz w:val="22"/>
            <w:szCs w:val="22"/>
          </w:rPr>
          <w:fldChar w:fldCharType="begin"/>
        </w:r>
        <w:r w:rsidR="00C4277E" w:rsidRPr="00AE05CF">
          <w:rPr>
            <w:webHidden/>
            <w:sz w:val="22"/>
            <w:szCs w:val="22"/>
          </w:rPr>
          <w:instrText xml:space="preserve"> PAGEREF _Toc478993749 \h </w:instrText>
        </w:r>
        <w:r w:rsidRPr="00AE05CF">
          <w:rPr>
            <w:webHidden/>
            <w:sz w:val="22"/>
            <w:szCs w:val="22"/>
          </w:rPr>
        </w:r>
        <w:r w:rsidRPr="00AE05CF">
          <w:rPr>
            <w:webHidden/>
            <w:sz w:val="22"/>
            <w:szCs w:val="22"/>
          </w:rPr>
          <w:fldChar w:fldCharType="separate"/>
        </w:r>
        <w:r w:rsidR="00C4277E" w:rsidRPr="00AE05CF">
          <w:rPr>
            <w:webHidden/>
            <w:sz w:val="22"/>
            <w:szCs w:val="22"/>
          </w:rPr>
          <w:t>13</w:t>
        </w:r>
        <w:r w:rsidRPr="00AE05CF">
          <w:rPr>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50" w:history="1">
        <w:r w:rsidR="00C4277E" w:rsidRPr="00AE05CF">
          <w:rPr>
            <w:rStyle w:val="af5"/>
            <w:rFonts w:ascii="Times New Roman" w:hAnsi="Times New Roman" w:cs="Times New Roman"/>
            <w:noProof/>
            <w:sz w:val="22"/>
            <w:szCs w:val="22"/>
          </w:rPr>
          <w:t>Статья 15.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_Toc478993750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13</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51" w:history="1">
        <w:r w:rsidR="00C4277E" w:rsidRPr="00AE05CF">
          <w:rPr>
            <w:rStyle w:val="af5"/>
            <w:rFonts w:ascii="Times New Roman" w:hAnsi="Times New Roman" w:cs="Times New Roman"/>
            <w:noProof/>
            <w:sz w:val="22"/>
            <w:szCs w:val="22"/>
          </w:rPr>
          <w:t>Статья 16. Порядок предоставления разрешения на условно разрешенный вид использования земельного участка, объекта капитального строительства</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_Toc478993751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14</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52" w:history="1">
        <w:r w:rsidR="00C4277E" w:rsidRPr="00AE05CF">
          <w:rPr>
            <w:rStyle w:val="af5"/>
            <w:rFonts w:ascii="Times New Roman" w:hAnsi="Times New Roman" w:cs="Times New Roman"/>
            <w:noProof/>
            <w:sz w:val="22"/>
            <w:szCs w:val="22"/>
          </w:rPr>
          <w:t>Статья 17. Отклонение от предельных параметров разрешенного строительства, реконструкции объектов капитального строительства</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_Toc478993752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14</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33"/>
        <w:tabs>
          <w:tab w:val="clear" w:pos="9627"/>
          <w:tab w:val="right" w:leader="dot" w:pos="9781"/>
        </w:tabs>
        <w:rPr>
          <w:i w:val="0"/>
          <w:sz w:val="22"/>
          <w:szCs w:val="22"/>
        </w:rPr>
      </w:pPr>
      <w:hyperlink w:anchor="_Toc478993753" w:history="1">
        <w:r w:rsidR="00C4277E" w:rsidRPr="00AE05CF">
          <w:rPr>
            <w:rStyle w:val="af5"/>
            <w:sz w:val="22"/>
            <w:szCs w:val="22"/>
          </w:rPr>
          <w:t>Глава 6. Подготовка документации по планировке территории органами местного самоуправления</w:t>
        </w:r>
        <w:r w:rsidR="00C4277E" w:rsidRPr="00AE05CF">
          <w:rPr>
            <w:webHidden/>
            <w:sz w:val="22"/>
            <w:szCs w:val="22"/>
          </w:rPr>
          <w:tab/>
        </w:r>
        <w:r w:rsidRPr="00AE05CF">
          <w:rPr>
            <w:webHidden/>
            <w:sz w:val="22"/>
            <w:szCs w:val="22"/>
          </w:rPr>
          <w:fldChar w:fldCharType="begin"/>
        </w:r>
        <w:r w:rsidR="00C4277E" w:rsidRPr="00AE05CF">
          <w:rPr>
            <w:webHidden/>
            <w:sz w:val="22"/>
            <w:szCs w:val="22"/>
          </w:rPr>
          <w:instrText xml:space="preserve"> PAGEREF _Toc478993753 \h </w:instrText>
        </w:r>
        <w:r w:rsidRPr="00AE05CF">
          <w:rPr>
            <w:webHidden/>
            <w:sz w:val="22"/>
            <w:szCs w:val="22"/>
          </w:rPr>
        </w:r>
        <w:r w:rsidRPr="00AE05CF">
          <w:rPr>
            <w:webHidden/>
            <w:sz w:val="22"/>
            <w:szCs w:val="22"/>
          </w:rPr>
          <w:fldChar w:fldCharType="separate"/>
        </w:r>
        <w:r w:rsidR="00C4277E" w:rsidRPr="00AE05CF">
          <w:rPr>
            <w:webHidden/>
            <w:sz w:val="22"/>
            <w:szCs w:val="22"/>
          </w:rPr>
          <w:t>15</w:t>
        </w:r>
        <w:r w:rsidRPr="00AE05CF">
          <w:rPr>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54" w:history="1">
        <w:r w:rsidR="00C4277E" w:rsidRPr="00AE05CF">
          <w:rPr>
            <w:rStyle w:val="af5"/>
            <w:rFonts w:ascii="Times New Roman" w:hAnsi="Times New Roman" w:cs="Times New Roman"/>
            <w:noProof/>
            <w:sz w:val="22"/>
            <w:szCs w:val="22"/>
          </w:rPr>
          <w:t>Статья 18. Общие положения</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_Toc478993754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15</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55" w:history="1">
        <w:r w:rsidR="00C4277E" w:rsidRPr="00AE05CF">
          <w:rPr>
            <w:rStyle w:val="af5"/>
            <w:rFonts w:ascii="Times New Roman" w:hAnsi="Times New Roman" w:cs="Times New Roman"/>
            <w:noProof/>
            <w:sz w:val="22"/>
            <w:szCs w:val="22"/>
          </w:rPr>
          <w:t>Статья 19. Проект планировки территории</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_Toc478993755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16</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56" w:history="1">
        <w:r w:rsidR="00C4277E" w:rsidRPr="00AE05CF">
          <w:rPr>
            <w:rStyle w:val="af5"/>
            <w:rFonts w:ascii="Times New Roman" w:hAnsi="Times New Roman" w:cs="Times New Roman"/>
            <w:noProof/>
            <w:sz w:val="22"/>
            <w:szCs w:val="22"/>
          </w:rPr>
          <w:t>Статья 20. Проекты межевания территорий</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_Toc478993756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16</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57" w:history="1">
        <w:r w:rsidR="00C4277E" w:rsidRPr="00AE05CF">
          <w:rPr>
            <w:rStyle w:val="af5"/>
            <w:rFonts w:ascii="Times New Roman" w:hAnsi="Times New Roman" w:cs="Times New Roman"/>
            <w:noProof/>
            <w:sz w:val="22"/>
            <w:szCs w:val="22"/>
          </w:rPr>
          <w:t>Статья 21. Градостроительные планы земельных участков</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_Toc478993757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17</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58" w:history="1">
        <w:r w:rsidR="00C4277E" w:rsidRPr="00AE05CF">
          <w:rPr>
            <w:rStyle w:val="af5"/>
            <w:rFonts w:ascii="Times New Roman" w:hAnsi="Times New Roman" w:cs="Times New Roman"/>
            <w:noProof/>
            <w:sz w:val="22"/>
            <w:szCs w:val="22"/>
          </w:rPr>
          <w:t>Статья 22. Развитие застроенных территорий</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_Toc478993758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18</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59" w:history="1">
        <w:r w:rsidR="00C4277E" w:rsidRPr="00AE05CF">
          <w:rPr>
            <w:rStyle w:val="af5"/>
            <w:rFonts w:ascii="Times New Roman" w:hAnsi="Times New Roman" w:cs="Times New Roman"/>
            <w:noProof/>
            <w:sz w:val="22"/>
            <w:szCs w:val="22"/>
          </w:rPr>
          <w:t>Статья 23. Комплексное освоение территории</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_Toc478993759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18</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33"/>
        <w:tabs>
          <w:tab w:val="clear" w:pos="9627"/>
          <w:tab w:val="right" w:leader="dot" w:pos="9781"/>
        </w:tabs>
        <w:rPr>
          <w:i w:val="0"/>
          <w:sz w:val="22"/>
          <w:szCs w:val="22"/>
        </w:rPr>
      </w:pPr>
      <w:hyperlink w:anchor="_Toc478993760" w:history="1">
        <w:r w:rsidR="00C4277E" w:rsidRPr="00AE05CF">
          <w:rPr>
            <w:rStyle w:val="af5"/>
            <w:sz w:val="22"/>
            <w:szCs w:val="22"/>
          </w:rPr>
          <w:t>Глава 7. Проведение публичных слушаний по вопросам землепользования и застройки</w:t>
        </w:r>
        <w:r w:rsidR="00C4277E" w:rsidRPr="00AE05CF">
          <w:rPr>
            <w:webHidden/>
            <w:sz w:val="22"/>
            <w:szCs w:val="22"/>
          </w:rPr>
          <w:tab/>
        </w:r>
        <w:r w:rsidRPr="00AE05CF">
          <w:rPr>
            <w:webHidden/>
            <w:sz w:val="22"/>
            <w:szCs w:val="22"/>
          </w:rPr>
          <w:fldChar w:fldCharType="begin"/>
        </w:r>
        <w:r w:rsidR="00C4277E" w:rsidRPr="00AE05CF">
          <w:rPr>
            <w:webHidden/>
            <w:sz w:val="22"/>
            <w:szCs w:val="22"/>
          </w:rPr>
          <w:instrText xml:space="preserve"> PAGEREF _Toc478993760 \h </w:instrText>
        </w:r>
        <w:r w:rsidRPr="00AE05CF">
          <w:rPr>
            <w:webHidden/>
            <w:sz w:val="22"/>
            <w:szCs w:val="22"/>
          </w:rPr>
        </w:r>
        <w:r w:rsidRPr="00AE05CF">
          <w:rPr>
            <w:webHidden/>
            <w:sz w:val="22"/>
            <w:szCs w:val="22"/>
          </w:rPr>
          <w:fldChar w:fldCharType="separate"/>
        </w:r>
        <w:r w:rsidR="00C4277E" w:rsidRPr="00AE05CF">
          <w:rPr>
            <w:webHidden/>
            <w:sz w:val="22"/>
            <w:szCs w:val="22"/>
          </w:rPr>
          <w:t>19</w:t>
        </w:r>
        <w:r w:rsidRPr="00AE05CF">
          <w:rPr>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61" w:history="1">
        <w:r w:rsidR="00C4277E" w:rsidRPr="00AE05CF">
          <w:rPr>
            <w:rStyle w:val="af5"/>
            <w:rFonts w:ascii="Times New Roman" w:hAnsi="Times New Roman" w:cs="Times New Roman"/>
            <w:noProof/>
            <w:sz w:val="22"/>
            <w:szCs w:val="22"/>
          </w:rPr>
          <w:t>Статья 24. Общие положения</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_Toc478993761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19</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62" w:history="1">
        <w:r w:rsidR="00C4277E" w:rsidRPr="00AE05CF">
          <w:rPr>
            <w:rStyle w:val="af5"/>
            <w:rFonts w:ascii="Times New Roman" w:hAnsi="Times New Roman" w:cs="Times New Roman"/>
            <w:noProof/>
            <w:sz w:val="22"/>
            <w:szCs w:val="22"/>
          </w:rPr>
          <w:t>Статья 25. Организация и проведение публичных слушаний по вопросам землепользования и застройки</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_Toc478993762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20</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63" w:history="1">
        <w:r w:rsidR="00C4277E" w:rsidRPr="00AE05CF">
          <w:rPr>
            <w:rStyle w:val="af5"/>
            <w:rFonts w:ascii="Times New Roman" w:hAnsi="Times New Roman" w:cs="Times New Roman"/>
            <w:noProof/>
            <w:sz w:val="22"/>
            <w:szCs w:val="22"/>
          </w:rPr>
          <w:t>Статья 26. Принятие решения о проведении публичных слушаний</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_Toc478993763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20</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64" w:history="1">
        <w:r w:rsidR="00C4277E" w:rsidRPr="00AE05CF">
          <w:rPr>
            <w:rStyle w:val="af5"/>
            <w:rFonts w:ascii="Times New Roman" w:hAnsi="Times New Roman" w:cs="Times New Roman"/>
            <w:noProof/>
            <w:sz w:val="22"/>
            <w:szCs w:val="22"/>
          </w:rPr>
          <w:t>Статья 27. Сроки проведения публичных слушаний</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_Toc478993764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20</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33"/>
        <w:tabs>
          <w:tab w:val="clear" w:pos="9627"/>
          <w:tab w:val="right" w:leader="dot" w:pos="9781"/>
        </w:tabs>
        <w:rPr>
          <w:i w:val="0"/>
          <w:sz w:val="22"/>
          <w:szCs w:val="22"/>
        </w:rPr>
      </w:pPr>
      <w:hyperlink w:anchor="_Toc478993765" w:history="1">
        <w:r w:rsidR="00C4277E" w:rsidRPr="00AE05CF">
          <w:rPr>
            <w:rStyle w:val="af5"/>
            <w:sz w:val="22"/>
            <w:szCs w:val="22"/>
          </w:rPr>
          <w:t>Глава 8. Регулирование иных вопросов землепользования и застройки.</w:t>
        </w:r>
        <w:r w:rsidR="00C4277E" w:rsidRPr="00AE05CF">
          <w:rPr>
            <w:webHidden/>
            <w:sz w:val="22"/>
            <w:szCs w:val="22"/>
          </w:rPr>
          <w:tab/>
        </w:r>
        <w:r w:rsidRPr="00AE05CF">
          <w:rPr>
            <w:webHidden/>
            <w:sz w:val="22"/>
            <w:szCs w:val="22"/>
          </w:rPr>
          <w:fldChar w:fldCharType="begin"/>
        </w:r>
        <w:r w:rsidR="00C4277E" w:rsidRPr="00AE05CF">
          <w:rPr>
            <w:webHidden/>
            <w:sz w:val="22"/>
            <w:szCs w:val="22"/>
          </w:rPr>
          <w:instrText xml:space="preserve"> PAGEREF _Toc478993765 \h </w:instrText>
        </w:r>
        <w:r w:rsidRPr="00AE05CF">
          <w:rPr>
            <w:webHidden/>
            <w:sz w:val="22"/>
            <w:szCs w:val="22"/>
          </w:rPr>
        </w:r>
        <w:r w:rsidRPr="00AE05CF">
          <w:rPr>
            <w:webHidden/>
            <w:sz w:val="22"/>
            <w:szCs w:val="22"/>
          </w:rPr>
          <w:fldChar w:fldCharType="separate"/>
        </w:r>
        <w:r w:rsidR="00C4277E" w:rsidRPr="00AE05CF">
          <w:rPr>
            <w:webHidden/>
            <w:sz w:val="22"/>
            <w:szCs w:val="22"/>
          </w:rPr>
          <w:t>21</w:t>
        </w:r>
        <w:r w:rsidRPr="00AE05CF">
          <w:rPr>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66" w:history="1">
        <w:r w:rsidR="00C4277E" w:rsidRPr="00AE05CF">
          <w:rPr>
            <w:rStyle w:val="af5"/>
            <w:rFonts w:ascii="Times New Roman" w:hAnsi="Times New Roman" w:cs="Times New Roman"/>
            <w:noProof/>
            <w:sz w:val="22"/>
            <w:szCs w:val="22"/>
          </w:rPr>
          <w:t>Статья 28. Общие принципы установления публичных и частных сервитутов</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_Toc478993766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21</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67" w:history="1">
        <w:r w:rsidR="00C4277E" w:rsidRPr="00AE05CF">
          <w:rPr>
            <w:rStyle w:val="af5"/>
            <w:rFonts w:ascii="Times New Roman" w:hAnsi="Times New Roman" w:cs="Times New Roman"/>
            <w:noProof/>
            <w:sz w:val="22"/>
            <w:szCs w:val="22"/>
          </w:rPr>
          <w:t>Статья 29. Зоны обременения сервитутами</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_Toc478993767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21</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33"/>
        <w:tabs>
          <w:tab w:val="clear" w:pos="9627"/>
          <w:tab w:val="right" w:leader="dot" w:pos="9781"/>
        </w:tabs>
        <w:rPr>
          <w:i w:val="0"/>
          <w:sz w:val="22"/>
          <w:szCs w:val="22"/>
        </w:rPr>
      </w:pPr>
      <w:hyperlink w:anchor="_Toc478993768" w:history="1">
        <w:r w:rsidR="00C4277E" w:rsidRPr="00AE05CF">
          <w:rPr>
            <w:rStyle w:val="af5"/>
            <w:sz w:val="22"/>
            <w:szCs w:val="22"/>
          </w:rPr>
          <w:t>Глава 9. Регулирование землепользования и застройки в зонах с особыми условиями использования территории</w:t>
        </w:r>
        <w:r w:rsidR="00C4277E" w:rsidRPr="00AE05CF">
          <w:rPr>
            <w:webHidden/>
            <w:sz w:val="22"/>
            <w:szCs w:val="22"/>
          </w:rPr>
          <w:tab/>
        </w:r>
        <w:r w:rsidRPr="00AE05CF">
          <w:rPr>
            <w:webHidden/>
            <w:sz w:val="22"/>
            <w:szCs w:val="22"/>
          </w:rPr>
          <w:fldChar w:fldCharType="begin"/>
        </w:r>
        <w:r w:rsidR="00C4277E" w:rsidRPr="00AE05CF">
          <w:rPr>
            <w:webHidden/>
            <w:sz w:val="22"/>
            <w:szCs w:val="22"/>
          </w:rPr>
          <w:instrText xml:space="preserve"> PAGEREF _Toc478993768 \h </w:instrText>
        </w:r>
        <w:r w:rsidRPr="00AE05CF">
          <w:rPr>
            <w:webHidden/>
            <w:sz w:val="22"/>
            <w:szCs w:val="22"/>
          </w:rPr>
        </w:r>
        <w:r w:rsidRPr="00AE05CF">
          <w:rPr>
            <w:webHidden/>
            <w:sz w:val="22"/>
            <w:szCs w:val="22"/>
          </w:rPr>
          <w:fldChar w:fldCharType="separate"/>
        </w:r>
        <w:r w:rsidR="00C4277E" w:rsidRPr="00AE05CF">
          <w:rPr>
            <w:webHidden/>
            <w:sz w:val="22"/>
            <w:szCs w:val="22"/>
          </w:rPr>
          <w:t>21</w:t>
        </w:r>
        <w:r w:rsidRPr="00AE05CF">
          <w:rPr>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69" w:history="1">
        <w:r w:rsidR="00C4277E" w:rsidRPr="00AE05CF">
          <w:rPr>
            <w:rStyle w:val="af5"/>
            <w:rFonts w:ascii="Times New Roman" w:hAnsi="Times New Roman" w:cs="Times New Roman"/>
            <w:noProof/>
            <w:sz w:val="22"/>
            <w:szCs w:val="22"/>
          </w:rPr>
          <w:t>Статья 30. Осуществление землепользования и застройки в зонах с особыми условиями использования территории</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_Toc478993769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22</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33"/>
        <w:tabs>
          <w:tab w:val="clear" w:pos="9627"/>
          <w:tab w:val="right" w:leader="dot" w:pos="9781"/>
        </w:tabs>
        <w:rPr>
          <w:i w:val="0"/>
          <w:sz w:val="22"/>
          <w:szCs w:val="22"/>
        </w:rPr>
      </w:pPr>
      <w:hyperlink w:anchor="_Toc478993770" w:history="1">
        <w:r w:rsidR="00C4277E" w:rsidRPr="00AE05CF">
          <w:rPr>
            <w:rStyle w:val="af5"/>
            <w:sz w:val="22"/>
            <w:szCs w:val="22"/>
          </w:rPr>
          <w:t>Глава 10. Заключительные положения</w:t>
        </w:r>
        <w:r w:rsidR="00C4277E" w:rsidRPr="00AE05CF">
          <w:rPr>
            <w:webHidden/>
            <w:sz w:val="22"/>
            <w:szCs w:val="22"/>
          </w:rPr>
          <w:tab/>
        </w:r>
        <w:r w:rsidRPr="00AE05CF">
          <w:rPr>
            <w:webHidden/>
            <w:sz w:val="22"/>
            <w:szCs w:val="22"/>
          </w:rPr>
          <w:fldChar w:fldCharType="begin"/>
        </w:r>
        <w:r w:rsidR="00C4277E" w:rsidRPr="00AE05CF">
          <w:rPr>
            <w:webHidden/>
            <w:sz w:val="22"/>
            <w:szCs w:val="22"/>
          </w:rPr>
          <w:instrText xml:space="preserve"> PAGEREF _Toc478993770 \h </w:instrText>
        </w:r>
        <w:r w:rsidRPr="00AE05CF">
          <w:rPr>
            <w:webHidden/>
            <w:sz w:val="22"/>
            <w:szCs w:val="22"/>
          </w:rPr>
        </w:r>
        <w:r w:rsidRPr="00AE05CF">
          <w:rPr>
            <w:webHidden/>
            <w:sz w:val="22"/>
            <w:szCs w:val="22"/>
          </w:rPr>
          <w:fldChar w:fldCharType="separate"/>
        </w:r>
        <w:r w:rsidR="00C4277E" w:rsidRPr="00AE05CF">
          <w:rPr>
            <w:webHidden/>
            <w:sz w:val="22"/>
            <w:szCs w:val="22"/>
          </w:rPr>
          <w:t>22</w:t>
        </w:r>
        <w:r w:rsidRPr="00AE05CF">
          <w:rPr>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71" w:history="1">
        <w:r w:rsidR="00C4277E" w:rsidRPr="00AE05CF">
          <w:rPr>
            <w:rStyle w:val="af5"/>
            <w:rFonts w:ascii="Times New Roman" w:hAnsi="Times New Roman" w:cs="Times New Roman"/>
            <w:noProof/>
            <w:sz w:val="22"/>
            <w:szCs w:val="22"/>
          </w:rPr>
          <w:t>Статья 31. Вступление в силу настоящих Правил</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_Toc478993771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22</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72" w:history="1">
        <w:r w:rsidR="00C4277E" w:rsidRPr="00AE05CF">
          <w:rPr>
            <w:rStyle w:val="af5"/>
            <w:rFonts w:ascii="Times New Roman" w:hAnsi="Times New Roman" w:cs="Times New Roman"/>
            <w:noProof/>
            <w:sz w:val="22"/>
            <w:szCs w:val="22"/>
          </w:rPr>
          <w:t>Статья 32. Действие настоящих Правил по отношению к градостроительной документации</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_Toc478993772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23</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73" w:history="1">
        <w:r w:rsidR="00C4277E" w:rsidRPr="00AE05CF">
          <w:rPr>
            <w:rStyle w:val="af5"/>
            <w:rFonts w:ascii="Times New Roman" w:hAnsi="Times New Roman" w:cs="Times New Roman"/>
            <w:noProof/>
            <w:sz w:val="22"/>
            <w:szCs w:val="22"/>
          </w:rPr>
          <w:t>Статья 33. Действие настоящих Правил по отношению к ранее возникшим отношениям</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_Toc478993773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23</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11"/>
        <w:tabs>
          <w:tab w:val="clear" w:pos="9639"/>
          <w:tab w:val="right" w:leader="dot" w:pos="9781"/>
        </w:tabs>
        <w:rPr>
          <w:rFonts w:ascii="Times New Roman" w:hAnsi="Times New Roman" w:cs="Times New Roman"/>
          <w:sz w:val="22"/>
          <w:szCs w:val="22"/>
        </w:rPr>
      </w:pPr>
      <w:hyperlink w:anchor="_Toc478993774" w:history="1">
        <w:r w:rsidR="00C4277E" w:rsidRPr="00AE05CF">
          <w:rPr>
            <w:rStyle w:val="af5"/>
            <w:rFonts w:ascii="Times New Roman" w:hAnsi="Times New Roman" w:cs="Times New Roman"/>
            <w:sz w:val="22"/>
            <w:szCs w:val="22"/>
          </w:rPr>
          <w:t>РАЗДЕЛ II. КАРТА ГРАДОСТРОИТЕЛЬНОГО ЗОНИРОВАНИЯ</w:t>
        </w:r>
        <w:r w:rsidR="00C4277E" w:rsidRPr="00AE05CF">
          <w:rPr>
            <w:rFonts w:ascii="Times New Roman" w:hAnsi="Times New Roman" w:cs="Times New Roman"/>
            <w:webHidden/>
            <w:sz w:val="22"/>
            <w:szCs w:val="22"/>
          </w:rPr>
          <w:tab/>
        </w:r>
        <w:r w:rsidRPr="00AE05CF">
          <w:rPr>
            <w:rFonts w:ascii="Times New Roman" w:hAnsi="Times New Roman" w:cs="Times New Roman"/>
            <w:webHidden/>
            <w:sz w:val="22"/>
            <w:szCs w:val="22"/>
          </w:rPr>
          <w:fldChar w:fldCharType="begin"/>
        </w:r>
        <w:r w:rsidR="00C4277E" w:rsidRPr="00AE05CF">
          <w:rPr>
            <w:rFonts w:ascii="Times New Roman" w:hAnsi="Times New Roman" w:cs="Times New Roman"/>
            <w:webHidden/>
            <w:sz w:val="22"/>
            <w:szCs w:val="22"/>
          </w:rPr>
          <w:instrText xml:space="preserve"> PAGEREF _Toc478993774 \h </w:instrText>
        </w:r>
        <w:r w:rsidRPr="00AE05CF">
          <w:rPr>
            <w:rFonts w:ascii="Times New Roman" w:hAnsi="Times New Roman" w:cs="Times New Roman"/>
            <w:webHidden/>
            <w:sz w:val="22"/>
            <w:szCs w:val="22"/>
          </w:rPr>
        </w:r>
        <w:r w:rsidRPr="00AE05CF">
          <w:rPr>
            <w:rFonts w:ascii="Times New Roman" w:hAnsi="Times New Roman" w:cs="Times New Roman"/>
            <w:webHidden/>
            <w:sz w:val="22"/>
            <w:szCs w:val="22"/>
          </w:rPr>
          <w:fldChar w:fldCharType="separate"/>
        </w:r>
        <w:r w:rsidR="00C4277E" w:rsidRPr="00AE05CF">
          <w:rPr>
            <w:rFonts w:ascii="Times New Roman" w:hAnsi="Times New Roman" w:cs="Times New Roman"/>
            <w:webHidden/>
            <w:sz w:val="22"/>
            <w:szCs w:val="22"/>
          </w:rPr>
          <w:t>24</w:t>
        </w:r>
        <w:r w:rsidRPr="00AE05CF">
          <w:rPr>
            <w:rFonts w:ascii="Times New Roman" w:hAnsi="Times New Roman" w:cs="Times New Roman"/>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75" w:history="1">
        <w:r w:rsidR="00C4277E" w:rsidRPr="00AE05CF">
          <w:rPr>
            <w:rStyle w:val="af5"/>
            <w:rFonts w:ascii="Times New Roman" w:hAnsi="Times New Roman" w:cs="Times New Roman"/>
            <w:noProof/>
            <w:sz w:val="22"/>
            <w:szCs w:val="22"/>
          </w:rPr>
          <w:t>Статья 36. Виды территориальных зон, отображенных на карте градостроительного зонирования</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_Toc478993775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24</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76" w:history="1">
        <w:r w:rsidR="00C4277E" w:rsidRPr="00AE05CF">
          <w:rPr>
            <w:rStyle w:val="af5"/>
            <w:rFonts w:ascii="Times New Roman" w:hAnsi="Times New Roman" w:cs="Times New Roman"/>
            <w:noProof/>
            <w:sz w:val="22"/>
            <w:szCs w:val="22"/>
          </w:rPr>
          <w:t>Статья 37. Зоны с особыми условиями использования территории</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_Toc478993776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24</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11"/>
        <w:tabs>
          <w:tab w:val="clear" w:pos="9639"/>
          <w:tab w:val="right" w:leader="dot" w:pos="9781"/>
        </w:tabs>
        <w:rPr>
          <w:rFonts w:ascii="Times New Roman" w:hAnsi="Times New Roman" w:cs="Times New Roman"/>
          <w:sz w:val="22"/>
          <w:szCs w:val="22"/>
        </w:rPr>
      </w:pPr>
      <w:hyperlink w:anchor="_Toc478993777" w:history="1">
        <w:r w:rsidR="00C4277E" w:rsidRPr="00AE05CF">
          <w:rPr>
            <w:rStyle w:val="af5"/>
            <w:rFonts w:ascii="Times New Roman" w:hAnsi="Times New Roman" w:cs="Times New Roman"/>
            <w:sz w:val="22"/>
            <w:szCs w:val="22"/>
          </w:rPr>
          <w:t>РАЗДЕЛ III. ГРАДОСТРОИТЕЛЬНЫЕ РЕГЛАМЕНТЫ</w:t>
        </w:r>
        <w:r w:rsidR="00C4277E" w:rsidRPr="00AE05CF">
          <w:rPr>
            <w:rFonts w:ascii="Times New Roman" w:hAnsi="Times New Roman" w:cs="Times New Roman"/>
            <w:webHidden/>
            <w:sz w:val="22"/>
            <w:szCs w:val="22"/>
          </w:rPr>
          <w:tab/>
        </w:r>
        <w:r w:rsidRPr="00AE05CF">
          <w:rPr>
            <w:rFonts w:ascii="Times New Roman" w:hAnsi="Times New Roman" w:cs="Times New Roman"/>
            <w:webHidden/>
            <w:sz w:val="22"/>
            <w:szCs w:val="22"/>
          </w:rPr>
          <w:fldChar w:fldCharType="begin"/>
        </w:r>
        <w:r w:rsidR="00C4277E" w:rsidRPr="00AE05CF">
          <w:rPr>
            <w:rFonts w:ascii="Times New Roman" w:hAnsi="Times New Roman" w:cs="Times New Roman"/>
            <w:webHidden/>
            <w:sz w:val="22"/>
            <w:szCs w:val="22"/>
          </w:rPr>
          <w:instrText xml:space="preserve"> PAGEREF _Toc478993777 \h </w:instrText>
        </w:r>
        <w:r w:rsidRPr="00AE05CF">
          <w:rPr>
            <w:rFonts w:ascii="Times New Roman" w:hAnsi="Times New Roman" w:cs="Times New Roman"/>
            <w:webHidden/>
            <w:sz w:val="22"/>
            <w:szCs w:val="22"/>
          </w:rPr>
        </w:r>
        <w:r w:rsidRPr="00AE05CF">
          <w:rPr>
            <w:rFonts w:ascii="Times New Roman" w:hAnsi="Times New Roman" w:cs="Times New Roman"/>
            <w:webHidden/>
            <w:sz w:val="22"/>
            <w:szCs w:val="22"/>
          </w:rPr>
          <w:fldChar w:fldCharType="separate"/>
        </w:r>
        <w:r w:rsidR="00C4277E" w:rsidRPr="00AE05CF">
          <w:rPr>
            <w:rFonts w:ascii="Times New Roman" w:hAnsi="Times New Roman" w:cs="Times New Roman"/>
            <w:webHidden/>
            <w:sz w:val="22"/>
            <w:szCs w:val="22"/>
          </w:rPr>
          <w:t>26</w:t>
        </w:r>
        <w:r w:rsidRPr="00AE05CF">
          <w:rPr>
            <w:rFonts w:ascii="Times New Roman" w:hAnsi="Times New Roman" w:cs="Times New Roman"/>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78" w:history="1">
        <w:r w:rsidR="00C4277E" w:rsidRPr="00AE05CF">
          <w:rPr>
            <w:rStyle w:val="af5"/>
            <w:rFonts w:ascii="Times New Roman" w:hAnsi="Times New Roman" w:cs="Times New Roman"/>
            <w:caps/>
            <w:noProof/>
            <w:sz w:val="22"/>
            <w:szCs w:val="22"/>
          </w:rPr>
          <w:t>Зона застройки малоэтажными жилыми домами (ЖМ)</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_Toc478993778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26</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79" w:history="1">
        <w:r w:rsidR="00C4277E" w:rsidRPr="00AE05CF">
          <w:rPr>
            <w:rStyle w:val="af5"/>
            <w:rFonts w:ascii="Times New Roman" w:hAnsi="Times New Roman" w:cs="Times New Roman"/>
            <w:caps/>
            <w:noProof/>
            <w:sz w:val="22"/>
            <w:szCs w:val="22"/>
          </w:rPr>
          <w:t>Зона застройки индивидуальными жилыми домами (ЖИ)</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_Toc478993779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29</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80" w:history="1">
        <w:r w:rsidR="00C4277E" w:rsidRPr="00AE05CF">
          <w:rPr>
            <w:rStyle w:val="af5"/>
            <w:rFonts w:ascii="Times New Roman" w:hAnsi="Times New Roman" w:cs="Times New Roman"/>
            <w:caps/>
            <w:noProof/>
            <w:sz w:val="22"/>
            <w:szCs w:val="22"/>
          </w:rPr>
          <w:t>Зона делового, общественного и коммерческого назначения (ОД)</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_Toc478993780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33</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81" w:history="1">
        <w:r w:rsidR="00C4277E" w:rsidRPr="00AE05CF">
          <w:rPr>
            <w:rStyle w:val="af5"/>
            <w:rFonts w:ascii="Times New Roman" w:hAnsi="Times New Roman" w:cs="Times New Roman"/>
            <w:caps/>
            <w:noProof/>
            <w:sz w:val="22"/>
            <w:szCs w:val="22"/>
          </w:rPr>
          <w:t>Зона размещения объектов социального, коммунально-бытового назначения (ОС)</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_Toc478993781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36</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82" w:history="1">
        <w:r w:rsidR="00C4277E" w:rsidRPr="00AE05CF">
          <w:rPr>
            <w:rStyle w:val="af5"/>
            <w:rFonts w:ascii="Times New Roman" w:hAnsi="Times New Roman" w:cs="Times New Roman"/>
            <w:caps/>
            <w:noProof/>
            <w:sz w:val="22"/>
            <w:szCs w:val="22"/>
          </w:rPr>
          <w:t>Производственная и коммунальная зона (ПК)</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_Toc478993782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41</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83" w:history="1">
        <w:r w:rsidR="00C4277E" w:rsidRPr="00AE05CF">
          <w:rPr>
            <w:rStyle w:val="af5"/>
            <w:rFonts w:ascii="Times New Roman" w:hAnsi="Times New Roman" w:cs="Times New Roman"/>
            <w:caps/>
            <w:noProof/>
            <w:sz w:val="22"/>
            <w:szCs w:val="22"/>
          </w:rPr>
          <w:t>Зона инженерной инфраструктуры (ИИ)</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_Toc478993783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44</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84" w:history="1">
        <w:r w:rsidR="00C4277E" w:rsidRPr="00AE05CF">
          <w:rPr>
            <w:rStyle w:val="af5"/>
            <w:rFonts w:ascii="Times New Roman" w:hAnsi="Times New Roman" w:cs="Times New Roman"/>
            <w:caps/>
            <w:noProof/>
            <w:sz w:val="22"/>
            <w:szCs w:val="22"/>
          </w:rPr>
          <w:t>Зона транспортной инфраструктуры (ТИ)</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_Toc478993784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46</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85" w:history="1">
        <w:r w:rsidR="00C4277E" w:rsidRPr="00AE05CF">
          <w:rPr>
            <w:rStyle w:val="af5"/>
            <w:rFonts w:ascii="Times New Roman" w:hAnsi="Times New Roman" w:cs="Times New Roman"/>
            <w:caps/>
            <w:noProof/>
            <w:sz w:val="22"/>
            <w:szCs w:val="22"/>
          </w:rPr>
          <w:t>Зона сельскохозяйственного использования (С</w:t>
        </w:r>
        <w:r w:rsidR="00C4277E" w:rsidRPr="00AE05CF">
          <w:rPr>
            <w:rStyle w:val="af5"/>
            <w:rFonts w:ascii="Times New Roman" w:hAnsi="Times New Roman" w:cs="Times New Roman"/>
            <w:noProof/>
            <w:sz w:val="22"/>
            <w:szCs w:val="22"/>
          </w:rPr>
          <w:t>х</w:t>
        </w:r>
        <w:r w:rsidR="00C4277E" w:rsidRPr="00AE05CF">
          <w:rPr>
            <w:rStyle w:val="af5"/>
            <w:rFonts w:ascii="Times New Roman" w:hAnsi="Times New Roman" w:cs="Times New Roman"/>
            <w:caps/>
            <w:noProof/>
            <w:sz w:val="22"/>
            <w:szCs w:val="22"/>
          </w:rPr>
          <w:t>И)</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_Toc478993785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50</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86" w:history="1">
        <w:r w:rsidR="00C4277E" w:rsidRPr="00AE05CF">
          <w:rPr>
            <w:rStyle w:val="af5"/>
            <w:rFonts w:ascii="Times New Roman" w:hAnsi="Times New Roman" w:cs="Times New Roman"/>
            <w:caps/>
            <w:noProof/>
            <w:sz w:val="22"/>
            <w:szCs w:val="22"/>
          </w:rPr>
          <w:t>Зона физкультуры и спорта (РС)</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_Toc478993786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52</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87" w:history="1">
        <w:r w:rsidR="00C4277E" w:rsidRPr="00AE05CF">
          <w:rPr>
            <w:rStyle w:val="af5"/>
            <w:rFonts w:ascii="Times New Roman" w:hAnsi="Times New Roman" w:cs="Times New Roman"/>
            <w:caps/>
            <w:noProof/>
            <w:sz w:val="22"/>
            <w:szCs w:val="22"/>
          </w:rPr>
          <w:t>Зона озелененных территорий общего пользования (РО)</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_Toc478993787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54</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88" w:history="1">
        <w:r w:rsidR="00C4277E" w:rsidRPr="00AE05CF">
          <w:rPr>
            <w:rStyle w:val="af5"/>
            <w:rFonts w:ascii="Times New Roman" w:hAnsi="Times New Roman" w:cs="Times New Roman"/>
            <w:caps/>
            <w:noProof/>
            <w:sz w:val="22"/>
            <w:szCs w:val="22"/>
          </w:rPr>
          <w:t>Зона кладбищ (СК)</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_Toc478993788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56</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89" w:history="1">
        <w:r w:rsidR="00C4277E" w:rsidRPr="00AE05CF">
          <w:rPr>
            <w:rStyle w:val="af5"/>
            <w:rFonts w:ascii="Times New Roman" w:hAnsi="Times New Roman" w:cs="Times New Roman"/>
            <w:caps/>
            <w:noProof/>
            <w:sz w:val="22"/>
            <w:szCs w:val="22"/>
          </w:rPr>
          <w:t>Зона размещения отходов (СО)</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_Toc478993789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57</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90" w:history="1">
        <w:r w:rsidR="00C4277E" w:rsidRPr="00AE05CF">
          <w:rPr>
            <w:rStyle w:val="af5"/>
            <w:rFonts w:ascii="Times New Roman" w:hAnsi="Times New Roman" w:cs="Times New Roman"/>
            <w:caps/>
            <w:noProof/>
            <w:sz w:val="22"/>
            <w:szCs w:val="22"/>
          </w:rPr>
          <w:t>Зона природного ландшафта (П</w:t>
        </w:r>
        <w:r w:rsidR="00C4277E" w:rsidRPr="00AE05CF">
          <w:rPr>
            <w:rStyle w:val="af5"/>
            <w:rFonts w:ascii="Times New Roman" w:hAnsi="Times New Roman" w:cs="Times New Roman"/>
            <w:noProof/>
            <w:sz w:val="22"/>
            <w:szCs w:val="22"/>
          </w:rPr>
          <w:t>р</w:t>
        </w:r>
        <w:r w:rsidR="00C4277E" w:rsidRPr="00AE05CF">
          <w:rPr>
            <w:rStyle w:val="af5"/>
            <w:rFonts w:ascii="Times New Roman" w:hAnsi="Times New Roman" w:cs="Times New Roman"/>
            <w:caps/>
            <w:noProof/>
            <w:sz w:val="22"/>
            <w:szCs w:val="22"/>
          </w:rPr>
          <w:t>Т)</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_Toc478993790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59</w:t>
        </w:r>
        <w:r w:rsidRPr="00AE05CF">
          <w:rPr>
            <w:rFonts w:ascii="Times New Roman" w:hAnsi="Times New Roman" w:cs="Times New Roman"/>
            <w:noProof/>
            <w:webHidden/>
            <w:sz w:val="22"/>
            <w:szCs w:val="22"/>
          </w:rPr>
          <w:fldChar w:fldCharType="end"/>
        </w:r>
      </w:hyperlink>
    </w:p>
    <w:p w:rsidR="00C4277E" w:rsidRPr="001B0E2F" w:rsidRDefault="00C0199F" w:rsidP="00C4277E">
      <w:pPr>
        <w:pStyle w:val="41"/>
        <w:rPr>
          <w:rFonts w:ascii="Times New Roman" w:hAnsi="Times New Roman" w:cs="Times New Roman"/>
          <w:noProof/>
          <w:sz w:val="22"/>
          <w:szCs w:val="22"/>
        </w:rPr>
      </w:pPr>
      <w:hyperlink w:anchor="_Toc478993791" w:history="1">
        <w:r w:rsidR="00C4277E" w:rsidRPr="00AE05CF">
          <w:rPr>
            <w:rStyle w:val="af5"/>
            <w:rFonts w:ascii="Times New Roman" w:hAnsi="Times New Roman" w:cs="Times New Roman"/>
            <w:caps/>
            <w:noProof/>
            <w:sz w:val="22"/>
            <w:szCs w:val="22"/>
          </w:rPr>
          <w:t>Зона территорий, покрытых лесом и кустарником (П</w:t>
        </w:r>
        <w:r w:rsidR="00C4277E" w:rsidRPr="00AE05CF">
          <w:rPr>
            <w:rStyle w:val="af5"/>
            <w:rFonts w:ascii="Times New Roman" w:hAnsi="Times New Roman" w:cs="Times New Roman"/>
            <w:noProof/>
            <w:sz w:val="22"/>
            <w:szCs w:val="22"/>
          </w:rPr>
          <w:t>р</w:t>
        </w:r>
        <w:r w:rsidR="00C4277E" w:rsidRPr="00AE05CF">
          <w:rPr>
            <w:rStyle w:val="af5"/>
            <w:rFonts w:ascii="Times New Roman" w:hAnsi="Times New Roman" w:cs="Times New Roman"/>
            <w:caps/>
            <w:noProof/>
            <w:sz w:val="22"/>
            <w:szCs w:val="22"/>
          </w:rPr>
          <w:t>Л)</w:t>
        </w:r>
        <w:r w:rsidR="00C4277E" w:rsidRPr="00AE05CF">
          <w:rPr>
            <w:rFonts w:ascii="Times New Roman" w:hAnsi="Times New Roman" w:cs="Times New Roman"/>
            <w:noProof/>
            <w:webHidden/>
            <w:sz w:val="22"/>
            <w:szCs w:val="22"/>
          </w:rPr>
          <w:tab/>
        </w:r>
        <w:r w:rsidRPr="00AE05CF">
          <w:rPr>
            <w:rFonts w:ascii="Times New Roman" w:hAnsi="Times New Roman" w:cs="Times New Roman"/>
            <w:noProof/>
            <w:webHidden/>
            <w:sz w:val="22"/>
            <w:szCs w:val="22"/>
          </w:rPr>
          <w:fldChar w:fldCharType="begin"/>
        </w:r>
        <w:r w:rsidR="00C4277E" w:rsidRPr="00AE05CF">
          <w:rPr>
            <w:rFonts w:ascii="Times New Roman" w:hAnsi="Times New Roman" w:cs="Times New Roman"/>
            <w:noProof/>
            <w:webHidden/>
            <w:sz w:val="22"/>
            <w:szCs w:val="22"/>
          </w:rPr>
          <w:instrText xml:space="preserve"> PAGEREF _Toc478993791 \h </w:instrText>
        </w:r>
        <w:r w:rsidRPr="00AE05CF">
          <w:rPr>
            <w:rFonts w:ascii="Times New Roman" w:hAnsi="Times New Roman" w:cs="Times New Roman"/>
            <w:noProof/>
            <w:webHidden/>
            <w:sz w:val="22"/>
            <w:szCs w:val="22"/>
          </w:rPr>
        </w:r>
        <w:r w:rsidRPr="00AE05CF">
          <w:rPr>
            <w:rFonts w:ascii="Times New Roman" w:hAnsi="Times New Roman" w:cs="Times New Roman"/>
            <w:noProof/>
            <w:webHidden/>
            <w:sz w:val="22"/>
            <w:szCs w:val="22"/>
          </w:rPr>
          <w:fldChar w:fldCharType="separate"/>
        </w:r>
        <w:r w:rsidR="00C4277E" w:rsidRPr="00AE05CF">
          <w:rPr>
            <w:rFonts w:ascii="Times New Roman" w:hAnsi="Times New Roman" w:cs="Times New Roman"/>
            <w:noProof/>
            <w:webHidden/>
            <w:sz w:val="22"/>
            <w:szCs w:val="22"/>
          </w:rPr>
          <w:t>60</w:t>
        </w:r>
        <w:r w:rsidRPr="00AE05CF">
          <w:rPr>
            <w:rFonts w:ascii="Times New Roman" w:hAnsi="Times New Roman" w:cs="Times New Roman"/>
            <w:noProof/>
            <w:webHidden/>
            <w:sz w:val="22"/>
            <w:szCs w:val="22"/>
          </w:rPr>
          <w:fldChar w:fldCharType="end"/>
        </w:r>
      </w:hyperlink>
    </w:p>
    <w:p w:rsidR="00C4277E" w:rsidRPr="00AE05CF" w:rsidRDefault="00C0199F" w:rsidP="00C4277E">
      <w:pPr>
        <w:tabs>
          <w:tab w:val="right" w:leader="dot" w:pos="9781"/>
        </w:tabs>
        <w:spacing w:before="60" w:after="60" w:line="276" w:lineRule="auto"/>
        <w:ind w:right="281"/>
        <w:rPr>
          <w:szCs w:val="24"/>
        </w:rPr>
      </w:pPr>
      <w:r w:rsidRPr="00AE05CF">
        <w:rPr>
          <w:sz w:val="22"/>
          <w:szCs w:val="22"/>
        </w:rPr>
        <w:fldChar w:fldCharType="end"/>
      </w:r>
    </w:p>
    <w:p w:rsidR="00C4277E" w:rsidRPr="00AE05CF" w:rsidRDefault="00C4277E" w:rsidP="00C4277E">
      <w:pPr>
        <w:tabs>
          <w:tab w:val="right" w:leader="dot" w:pos="9781"/>
        </w:tabs>
        <w:spacing w:before="60" w:after="60" w:line="276" w:lineRule="auto"/>
        <w:ind w:firstLine="567"/>
        <w:rPr>
          <w:szCs w:val="24"/>
        </w:rPr>
      </w:pPr>
    </w:p>
    <w:p w:rsidR="00C4277E" w:rsidRPr="00AE05CF" w:rsidRDefault="00C4277E" w:rsidP="00C4277E">
      <w:pPr>
        <w:tabs>
          <w:tab w:val="right" w:leader="dot" w:pos="9781"/>
        </w:tabs>
        <w:spacing w:before="60" w:after="60" w:line="276" w:lineRule="auto"/>
        <w:ind w:firstLine="567"/>
        <w:rPr>
          <w:szCs w:val="24"/>
        </w:rPr>
        <w:sectPr w:rsidR="00C4277E" w:rsidRPr="00AE05CF" w:rsidSect="00257254">
          <w:headerReference w:type="default" r:id="rId13"/>
          <w:footerReference w:type="default" r:id="rId14"/>
          <w:pgSz w:w="11906" w:h="16838" w:code="9"/>
          <w:pgMar w:top="851" w:right="851" w:bottom="1418" w:left="1276" w:header="709" w:footer="709" w:gutter="0"/>
          <w:pgNumType w:start="1"/>
          <w:cols w:space="708"/>
          <w:titlePg/>
          <w:docGrid w:linePitch="360"/>
        </w:sectPr>
      </w:pPr>
    </w:p>
    <w:p w:rsidR="00C4277E" w:rsidRPr="00AE05CF" w:rsidRDefault="00C4277E" w:rsidP="00C4277E">
      <w:pPr>
        <w:pStyle w:val="26"/>
      </w:pPr>
      <w:bookmarkStart w:id="7" w:name="_Toc469394864"/>
      <w:bookmarkStart w:id="8" w:name="_Toc464341275"/>
      <w:bookmarkStart w:id="9" w:name="_Toc478993729"/>
      <w:r w:rsidRPr="00AE05CF">
        <w:lastRenderedPageBreak/>
        <w:t>ВВЕДЕНИЕ</w:t>
      </w:r>
      <w:bookmarkEnd w:id="7"/>
      <w:bookmarkEnd w:id="8"/>
      <w:bookmarkEnd w:id="9"/>
    </w:p>
    <w:p w:rsidR="00C4277E" w:rsidRPr="00AE05CF" w:rsidRDefault="00C4277E" w:rsidP="00C4277E">
      <w:pPr>
        <w:pStyle w:val="zagc-1"/>
        <w:tabs>
          <w:tab w:val="left" w:pos="851"/>
        </w:tabs>
        <w:spacing w:before="0" w:after="0" w:line="276" w:lineRule="auto"/>
        <w:ind w:firstLine="567"/>
        <w:jc w:val="both"/>
        <w:rPr>
          <w:rFonts w:ascii="Times New Roman" w:hAnsi="Times New Roman" w:cs="Times New Roman"/>
          <w:b w:val="0"/>
          <w:bCs w:val="0"/>
          <w:caps w:val="0"/>
          <w:color w:val="auto"/>
          <w:sz w:val="24"/>
          <w:szCs w:val="24"/>
        </w:rPr>
      </w:pPr>
      <w:r w:rsidRPr="00AE05CF">
        <w:rPr>
          <w:rFonts w:ascii="Times New Roman" w:hAnsi="Times New Roman" w:cs="Times New Roman"/>
          <w:b w:val="0"/>
          <w:bCs w:val="0"/>
          <w:caps w:val="0"/>
          <w:color w:val="auto"/>
          <w:sz w:val="24"/>
          <w:szCs w:val="24"/>
        </w:rPr>
        <w:t xml:space="preserve">Правила землепользования и застройки муниципального образования городское поселение </w:t>
      </w:r>
      <w:proofErr w:type="spellStart"/>
      <w:r w:rsidRPr="00AE05CF">
        <w:rPr>
          <w:rFonts w:ascii="Times New Roman" w:hAnsi="Times New Roman" w:cs="Times New Roman"/>
          <w:b w:val="0"/>
          <w:bCs w:val="0"/>
          <w:caps w:val="0"/>
          <w:color w:val="auto"/>
          <w:sz w:val="24"/>
          <w:szCs w:val="24"/>
        </w:rPr>
        <w:t>Мортка</w:t>
      </w:r>
      <w:proofErr w:type="spellEnd"/>
      <w:r w:rsidRPr="00AE05CF">
        <w:rPr>
          <w:rFonts w:ascii="Times New Roman" w:hAnsi="Times New Roman" w:cs="Times New Roman"/>
          <w:b w:val="0"/>
          <w:bCs w:val="0"/>
          <w:caps w:val="0"/>
          <w:color w:val="auto"/>
          <w:sz w:val="24"/>
          <w:szCs w:val="24"/>
        </w:rPr>
        <w:t xml:space="preserve"> (далее – Правила) являются документом градостроительного зонирования муниципального образования городское поселение </w:t>
      </w:r>
      <w:proofErr w:type="spellStart"/>
      <w:r w:rsidRPr="00AE05CF">
        <w:rPr>
          <w:rFonts w:ascii="Times New Roman" w:hAnsi="Times New Roman" w:cs="Times New Roman"/>
          <w:b w:val="0"/>
          <w:bCs w:val="0"/>
          <w:caps w:val="0"/>
          <w:color w:val="auto"/>
          <w:sz w:val="24"/>
          <w:szCs w:val="24"/>
        </w:rPr>
        <w:t>Мортка</w:t>
      </w:r>
      <w:proofErr w:type="spellEnd"/>
      <w:r w:rsidRPr="00AE05CF">
        <w:rPr>
          <w:rFonts w:ascii="Times New Roman" w:hAnsi="Times New Roman" w:cs="Times New Roman"/>
          <w:b w:val="0"/>
          <w:bCs w:val="0"/>
          <w:caps w:val="0"/>
          <w:color w:val="auto"/>
          <w:sz w:val="24"/>
          <w:szCs w:val="24"/>
        </w:rPr>
        <w:t xml:space="preserve"> (далее – городское поселение </w:t>
      </w:r>
      <w:proofErr w:type="spellStart"/>
      <w:r w:rsidRPr="00AE05CF">
        <w:rPr>
          <w:rFonts w:ascii="Times New Roman" w:hAnsi="Times New Roman" w:cs="Times New Roman"/>
          <w:b w:val="0"/>
          <w:bCs w:val="0"/>
          <w:caps w:val="0"/>
          <w:color w:val="auto"/>
          <w:sz w:val="24"/>
          <w:szCs w:val="24"/>
        </w:rPr>
        <w:t>Мортка</w:t>
      </w:r>
      <w:proofErr w:type="spellEnd"/>
      <w:r w:rsidRPr="00AE05CF">
        <w:rPr>
          <w:rFonts w:ascii="Times New Roman" w:hAnsi="Times New Roman" w:cs="Times New Roman"/>
          <w:b w:val="0"/>
          <w:bCs w:val="0"/>
          <w:caps w:val="0"/>
          <w:color w:val="auto"/>
          <w:sz w:val="24"/>
          <w:szCs w:val="24"/>
        </w:rPr>
        <w:t>) и устанавливают территориальные зоны, градостроительные регламенты, порядок применения и внесения изменений в настоящие Правила.</w:t>
      </w:r>
    </w:p>
    <w:p w:rsidR="00C4277E" w:rsidRPr="00AE05CF" w:rsidRDefault="00C4277E" w:rsidP="00C4277E">
      <w:pPr>
        <w:pStyle w:val="S"/>
      </w:pPr>
    </w:p>
    <w:p w:rsidR="00C4277E" w:rsidRPr="00AE05CF" w:rsidRDefault="00C4277E" w:rsidP="00C4277E">
      <w:pPr>
        <w:pStyle w:val="1"/>
      </w:pPr>
      <w:bookmarkStart w:id="10" w:name="_Toc469394865"/>
      <w:bookmarkStart w:id="11" w:name="_Toc468492426"/>
      <w:bookmarkStart w:id="12" w:name="_Toc478993730"/>
      <w:r w:rsidRPr="00AE05CF">
        <w:t>РАЗДЕЛ I. ПОРЯДОК ПРИМЕНЕНИЯ ПРАВИЛ ЗЕМЛЕПОЛЬЗОВАНИЯ И ЗАСТРОЙКИ ТЕРРИТОРИИ ГОРОДСКОГО ПОСЕЛЕНИЯ МОРТКА</w:t>
      </w:r>
      <w:bookmarkEnd w:id="10"/>
      <w:bookmarkEnd w:id="11"/>
      <w:bookmarkEnd w:id="12"/>
      <w:r w:rsidRPr="00AE05CF">
        <w:t xml:space="preserve">   </w:t>
      </w:r>
    </w:p>
    <w:p w:rsidR="00C4277E" w:rsidRPr="00AE05CF" w:rsidRDefault="00C4277E" w:rsidP="00C4277E">
      <w:pPr>
        <w:pStyle w:val="S"/>
      </w:pPr>
      <w:bookmarkStart w:id="13" w:name="_Toc324408682"/>
      <w:bookmarkStart w:id="14" w:name="_Toc442683737"/>
      <w:bookmarkStart w:id="15" w:name="_Toc465146533"/>
    </w:p>
    <w:p w:rsidR="00C4277E" w:rsidRPr="00AE05CF" w:rsidRDefault="00C4277E" w:rsidP="00C4277E">
      <w:pPr>
        <w:pStyle w:val="3"/>
      </w:pPr>
      <w:bookmarkStart w:id="16" w:name="_Toc469394866"/>
      <w:bookmarkStart w:id="17" w:name="_Toc468492427"/>
      <w:bookmarkStart w:id="18" w:name="_Toc478993731"/>
      <w:r w:rsidRPr="00AE05CF">
        <w:t>Глава 1. Общие положения о Правилах землепользования и застройки</w:t>
      </w:r>
      <w:bookmarkEnd w:id="13"/>
      <w:r w:rsidRPr="00AE05CF">
        <w:t xml:space="preserve">  </w:t>
      </w:r>
      <w:bookmarkEnd w:id="14"/>
      <w:r w:rsidRPr="00AE05CF">
        <w:t xml:space="preserve">городского поселения </w:t>
      </w:r>
      <w:proofErr w:type="spellStart"/>
      <w:r w:rsidRPr="00AE05CF">
        <w:t>Мортка</w:t>
      </w:r>
      <w:bookmarkEnd w:id="15"/>
      <w:bookmarkEnd w:id="16"/>
      <w:bookmarkEnd w:id="17"/>
      <w:bookmarkEnd w:id="18"/>
      <w:proofErr w:type="spellEnd"/>
      <w:r w:rsidRPr="00AE05CF">
        <w:t xml:space="preserve">   </w:t>
      </w:r>
    </w:p>
    <w:p w:rsidR="00C4277E" w:rsidRPr="00AE05CF" w:rsidRDefault="00C4277E" w:rsidP="00C4277E">
      <w:pPr>
        <w:pStyle w:val="S"/>
      </w:pPr>
      <w:bookmarkStart w:id="19" w:name="_Toc324408683"/>
      <w:bookmarkStart w:id="20" w:name="_Toc181668656"/>
      <w:bookmarkStart w:id="21" w:name="_Toc108867237"/>
      <w:bookmarkStart w:id="22" w:name="_Toc106795304"/>
      <w:bookmarkStart w:id="23" w:name="_Toc68949080"/>
      <w:bookmarkStart w:id="24" w:name="_Toc64686506"/>
      <w:bookmarkStart w:id="25" w:name="_Toc465146534"/>
      <w:bookmarkStart w:id="26" w:name="_Toc324408684"/>
    </w:p>
    <w:p w:rsidR="00C4277E" w:rsidRPr="00AE05CF" w:rsidRDefault="00C4277E" w:rsidP="00C4277E">
      <w:pPr>
        <w:pStyle w:val="4"/>
      </w:pPr>
      <w:bookmarkStart w:id="27" w:name="_Toc469394867"/>
      <w:bookmarkStart w:id="28" w:name="_Toc468492428"/>
      <w:bookmarkStart w:id="29" w:name="_Toc478993732"/>
      <w:r w:rsidRPr="00AE05CF">
        <w:t xml:space="preserve">Статья 1. </w:t>
      </w:r>
      <w:bookmarkEnd w:id="19"/>
      <w:bookmarkEnd w:id="20"/>
      <w:bookmarkEnd w:id="21"/>
      <w:bookmarkEnd w:id="22"/>
      <w:bookmarkEnd w:id="23"/>
      <w:bookmarkEnd w:id="24"/>
      <w:r w:rsidRPr="00AE05CF">
        <w:t xml:space="preserve">Основные понятия, используемые в Правилах землепользования и застройки территории городского поселения </w:t>
      </w:r>
      <w:proofErr w:type="spellStart"/>
      <w:r w:rsidRPr="00AE05CF">
        <w:t>Мортка</w:t>
      </w:r>
      <w:bookmarkEnd w:id="25"/>
      <w:bookmarkEnd w:id="27"/>
      <w:bookmarkEnd w:id="28"/>
      <w:bookmarkEnd w:id="29"/>
      <w:proofErr w:type="spellEnd"/>
      <w:r w:rsidRPr="00AE05CF">
        <w:t xml:space="preserve">   </w:t>
      </w:r>
    </w:p>
    <w:p w:rsidR="00C4277E" w:rsidRPr="00AE05CF" w:rsidRDefault="00C4277E" w:rsidP="00C4277E">
      <w:pPr>
        <w:pStyle w:val="S"/>
      </w:pPr>
      <w:r w:rsidRPr="00AE05CF">
        <w:t>Понятия, используемые в настоящих Правилах землепользования и застройки, применяются в значениях, используемых в федеральном законодательстве, Градостроительном кодексе Российской Федерации, а также иных нормативных правовых актах в области градостроительной деятельности.</w:t>
      </w:r>
    </w:p>
    <w:p w:rsidR="00C4277E" w:rsidRPr="00AE05CF" w:rsidRDefault="00C4277E" w:rsidP="00C4277E">
      <w:pPr>
        <w:pStyle w:val="S"/>
      </w:pPr>
    </w:p>
    <w:p w:rsidR="00C4277E" w:rsidRPr="00AE05CF" w:rsidRDefault="00C4277E" w:rsidP="00C4277E">
      <w:pPr>
        <w:pStyle w:val="4"/>
      </w:pPr>
      <w:bookmarkStart w:id="30" w:name="_Toc474699161"/>
      <w:bookmarkStart w:id="31" w:name="_Toc468492429"/>
      <w:bookmarkStart w:id="32" w:name="_Toc465146535"/>
      <w:bookmarkStart w:id="33" w:name="_Toc478993733"/>
      <w:bookmarkEnd w:id="26"/>
      <w:r w:rsidRPr="00AE05CF">
        <w:t>Статья 2. Назначение и содержание Правил землепользования и застройки</w:t>
      </w:r>
      <w:bookmarkEnd w:id="30"/>
      <w:bookmarkEnd w:id="31"/>
      <w:bookmarkEnd w:id="32"/>
      <w:bookmarkEnd w:id="33"/>
    </w:p>
    <w:p w:rsidR="00C4277E" w:rsidRPr="00AE05CF" w:rsidRDefault="00C4277E" w:rsidP="00C4277E">
      <w:pPr>
        <w:pStyle w:val="S"/>
      </w:pPr>
      <w:bookmarkStart w:id="34" w:name="_Toc324408687"/>
      <w:bookmarkStart w:id="35" w:name="_Toc319924811"/>
      <w:r w:rsidRPr="00AE05CF">
        <w:t>1. Настоящие правила разработаны в целях:</w:t>
      </w:r>
    </w:p>
    <w:p w:rsidR="00C4277E" w:rsidRPr="00AE05CF" w:rsidRDefault="00C4277E" w:rsidP="00C4277E">
      <w:pPr>
        <w:pStyle w:val="S"/>
      </w:pPr>
      <w:r w:rsidRPr="00AE05CF">
        <w:t xml:space="preserve">1) создания условий для устойчивого развития территории городского поселения </w:t>
      </w:r>
      <w:proofErr w:type="spellStart"/>
      <w:r w:rsidRPr="00AE05CF">
        <w:t>Мортка</w:t>
      </w:r>
      <w:proofErr w:type="spellEnd"/>
      <w:r w:rsidRPr="00AE05CF">
        <w:t>, сохранения окружающей среды и объектов культурного наследия;</w:t>
      </w:r>
    </w:p>
    <w:p w:rsidR="00C4277E" w:rsidRPr="00AE05CF" w:rsidRDefault="00C4277E" w:rsidP="00C4277E">
      <w:pPr>
        <w:pStyle w:val="S"/>
      </w:pPr>
      <w:r w:rsidRPr="00AE05CF">
        <w:t xml:space="preserve">2) создания условий для планировки территории городского поселения </w:t>
      </w:r>
      <w:proofErr w:type="spellStart"/>
      <w:r w:rsidRPr="00AE05CF">
        <w:t>Мортка</w:t>
      </w:r>
      <w:proofErr w:type="spellEnd"/>
      <w:r w:rsidRPr="00AE05CF">
        <w:t>;</w:t>
      </w:r>
    </w:p>
    <w:p w:rsidR="00C4277E" w:rsidRPr="00AE05CF" w:rsidRDefault="00C4277E" w:rsidP="00C4277E">
      <w:pPr>
        <w:pStyle w:val="S"/>
      </w:pPr>
      <w:r w:rsidRPr="00AE05CF">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C4277E" w:rsidRPr="00AE05CF" w:rsidRDefault="00C4277E" w:rsidP="00C4277E">
      <w:pPr>
        <w:pStyle w:val="S"/>
      </w:pPr>
      <w:r w:rsidRPr="00AE05CF">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4277E" w:rsidRPr="00AE05CF" w:rsidRDefault="00C4277E" w:rsidP="00C4277E">
      <w:pPr>
        <w:pStyle w:val="S"/>
      </w:pPr>
      <w:r w:rsidRPr="00AE05CF">
        <w:t>2. Настоящие Правила включают в себя:</w:t>
      </w:r>
    </w:p>
    <w:p w:rsidR="00C4277E" w:rsidRPr="00AE05CF" w:rsidRDefault="00C4277E" w:rsidP="00C4277E">
      <w:pPr>
        <w:pStyle w:val="S"/>
      </w:pPr>
      <w:r w:rsidRPr="00AE05CF">
        <w:t>1) порядок применения настоящих Правил и внесения в них изменений;</w:t>
      </w:r>
    </w:p>
    <w:p w:rsidR="00C4277E" w:rsidRPr="00AE05CF" w:rsidRDefault="00C4277E" w:rsidP="00C4277E">
      <w:pPr>
        <w:pStyle w:val="S"/>
      </w:pPr>
      <w:r w:rsidRPr="00AE05CF">
        <w:t>2) карту градостроительного зонирования;</w:t>
      </w:r>
    </w:p>
    <w:p w:rsidR="00C4277E" w:rsidRPr="00AE05CF" w:rsidRDefault="00C4277E" w:rsidP="00C4277E">
      <w:pPr>
        <w:pStyle w:val="S"/>
      </w:pPr>
      <w:r w:rsidRPr="00AE05CF">
        <w:t>3) градостроительные регламенты.</w:t>
      </w:r>
      <w:r w:rsidRPr="00AE05CF">
        <w:tab/>
      </w:r>
    </w:p>
    <w:p w:rsidR="00C4277E" w:rsidRPr="00AE05CF" w:rsidRDefault="00C4277E" w:rsidP="00C4277E">
      <w:pPr>
        <w:pStyle w:val="S"/>
      </w:pPr>
    </w:p>
    <w:p w:rsidR="00C4277E" w:rsidRPr="00AE05CF" w:rsidRDefault="00C4277E" w:rsidP="00C4277E">
      <w:pPr>
        <w:pStyle w:val="4"/>
      </w:pPr>
      <w:bookmarkStart w:id="36" w:name="_Toc474699162"/>
      <w:bookmarkStart w:id="37" w:name="_Toc468492430"/>
      <w:bookmarkStart w:id="38" w:name="_Toc465146536"/>
      <w:bookmarkStart w:id="39" w:name="_Toc478993734"/>
      <w:r w:rsidRPr="00AE05CF">
        <w:t xml:space="preserve">Статья 3. </w:t>
      </w:r>
      <w:bookmarkEnd w:id="34"/>
      <w:bookmarkEnd w:id="35"/>
      <w:r w:rsidRPr="00AE05CF">
        <w:t>Объекты и субъекты градостроительной деятельности</w:t>
      </w:r>
      <w:bookmarkEnd w:id="36"/>
      <w:bookmarkEnd w:id="37"/>
      <w:bookmarkEnd w:id="38"/>
      <w:bookmarkEnd w:id="39"/>
    </w:p>
    <w:p w:rsidR="00C4277E" w:rsidRPr="00AE05CF" w:rsidRDefault="00C4277E" w:rsidP="00C4277E">
      <w:pPr>
        <w:pStyle w:val="S"/>
      </w:pPr>
      <w:r w:rsidRPr="00AE05CF">
        <w:t xml:space="preserve">1. Объектами градостроительных отношений являются территории городского поселения </w:t>
      </w:r>
      <w:proofErr w:type="spellStart"/>
      <w:r w:rsidRPr="00AE05CF">
        <w:t>Мортка</w:t>
      </w:r>
      <w:proofErr w:type="spellEnd"/>
      <w:r w:rsidRPr="00AE05CF">
        <w:t>, в том числе земельные участки с расположенными на них зданиями, сооружениями, иными объектами недвижимости и их комплексами.</w:t>
      </w:r>
    </w:p>
    <w:p w:rsidR="00C4277E" w:rsidRPr="00AE05CF" w:rsidRDefault="00C4277E" w:rsidP="00C4277E">
      <w:pPr>
        <w:pStyle w:val="S"/>
      </w:pPr>
      <w:r w:rsidRPr="00AE05CF">
        <w:t xml:space="preserve">2. Субъектами градостроительных отношений на территории городского поселения </w:t>
      </w:r>
      <w:proofErr w:type="spellStart"/>
      <w:r w:rsidRPr="00AE05CF">
        <w:t>Мортка</w:t>
      </w:r>
      <w:proofErr w:type="spellEnd"/>
      <w:r w:rsidRPr="00AE05CF">
        <w:t xml:space="preserve"> являются:</w:t>
      </w:r>
    </w:p>
    <w:p w:rsidR="00C4277E" w:rsidRPr="00AE05CF" w:rsidRDefault="00C4277E" w:rsidP="00C4277E">
      <w:pPr>
        <w:pStyle w:val="S"/>
      </w:pPr>
      <w:r w:rsidRPr="00AE05CF">
        <w:lastRenderedPageBreak/>
        <w:t xml:space="preserve">1) органы местного самоуправления и государственной власти в пределах своей компетенции (выступают от имени Российской Федерации, Ханты-Мансийского автономного округа - </w:t>
      </w:r>
      <w:proofErr w:type="spellStart"/>
      <w:r w:rsidRPr="00AE05CF">
        <w:t>Югры</w:t>
      </w:r>
      <w:proofErr w:type="spellEnd"/>
      <w:r w:rsidRPr="00AE05CF">
        <w:t>, муниципального образования);</w:t>
      </w:r>
    </w:p>
    <w:p w:rsidR="00C4277E" w:rsidRPr="00AE05CF" w:rsidRDefault="00C4277E" w:rsidP="00C4277E">
      <w:pPr>
        <w:pStyle w:val="S"/>
      </w:pPr>
      <w:r w:rsidRPr="00AE05CF">
        <w:t>2) физические и юридические лица.</w:t>
      </w:r>
    </w:p>
    <w:p w:rsidR="00C4277E" w:rsidRPr="00AE05CF" w:rsidRDefault="00C4277E" w:rsidP="00C4277E">
      <w:pPr>
        <w:pStyle w:val="S"/>
      </w:pPr>
    </w:p>
    <w:p w:rsidR="00C4277E" w:rsidRPr="00AE05CF" w:rsidRDefault="00C4277E" w:rsidP="00C4277E">
      <w:pPr>
        <w:pStyle w:val="4"/>
      </w:pPr>
      <w:bookmarkStart w:id="40" w:name="_Toc474699163"/>
      <w:bookmarkStart w:id="41" w:name="_Toc468492431"/>
      <w:bookmarkStart w:id="42" w:name="_Toc465146537"/>
      <w:bookmarkStart w:id="43" w:name="_Toc269076850"/>
      <w:bookmarkStart w:id="44" w:name="_Toc269299702"/>
      <w:bookmarkStart w:id="45" w:name="_Toc433179999"/>
      <w:bookmarkStart w:id="46" w:name="_Toc478993735"/>
      <w:r w:rsidRPr="00AE05CF">
        <w:t>Статья 4. Область применения Правил</w:t>
      </w:r>
      <w:bookmarkEnd w:id="40"/>
      <w:bookmarkEnd w:id="41"/>
      <w:bookmarkEnd w:id="42"/>
      <w:bookmarkEnd w:id="43"/>
      <w:bookmarkEnd w:id="44"/>
      <w:bookmarkEnd w:id="45"/>
      <w:bookmarkEnd w:id="46"/>
    </w:p>
    <w:p w:rsidR="00C4277E" w:rsidRPr="00AE05CF" w:rsidRDefault="00C4277E" w:rsidP="00C4277E">
      <w:pPr>
        <w:pStyle w:val="S"/>
      </w:pPr>
      <w:r w:rsidRPr="00AE05CF">
        <w:t xml:space="preserve">1. Настоящие Правила подлежат применению на всей территории городского поселения в границах, установленных согласно приложениям 111, 112 к Закону </w:t>
      </w:r>
      <w:proofErr w:type="gramStart"/>
      <w:r w:rsidRPr="00AE05CF">
        <w:t>Ханты–Мансийского</w:t>
      </w:r>
      <w:proofErr w:type="gramEnd"/>
      <w:r w:rsidRPr="00AE05CF">
        <w:t xml:space="preserve"> автономного округа – </w:t>
      </w:r>
      <w:proofErr w:type="spellStart"/>
      <w:r w:rsidRPr="00AE05CF">
        <w:t>Югры</w:t>
      </w:r>
      <w:proofErr w:type="spellEnd"/>
      <w:r w:rsidRPr="00AE05CF">
        <w:t xml:space="preserve"> от 25.11.2004 № 63–</w:t>
      </w:r>
      <w:proofErr w:type="spellStart"/>
      <w:r w:rsidRPr="00AE05CF">
        <w:t>оз</w:t>
      </w:r>
      <w:proofErr w:type="spellEnd"/>
      <w:r w:rsidRPr="00AE05CF">
        <w:t xml:space="preserve"> «О статусе и границах муниципальных образований Ханты–Мансийского автономного округа – </w:t>
      </w:r>
      <w:proofErr w:type="spellStart"/>
      <w:r w:rsidRPr="00AE05CF">
        <w:t>Югры</w:t>
      </w:r>
      <w:proofErr w:type="spellEnd"/>
      <w:r w:rsidRPr="00AE05CF">
        <w:t>».</w:t>
      </w:r>
    </w:p>
    <w:p w:rsidR="00C4277E" w:rsidRPr="00AE05CF" w:rsidRDefault="00C4277E" w:rsidP="00C4277E">
      <w:pPr>
        <w:pStyle w:val="S"/>
      </w:pPr>
      <w:r w:rsidRPr="00AE05CF">
        <w:t>2. Настоящие Правила обязательны для исполнения всеми субъектами градостроительных отношений.</w:t>
      </w:r>
    </w:p>
    <w:p w:rsidR="00C4277E" w:rsidRPr="00AE05CF" w:rsidRDefault="00C4277E" w:rsidP="00C4277E">
      <w:pPr>
        <w:pStyle w:val="S"/>
      </w:pPr>
      <w:r w:rsidRPr="00AE05CF">
        <w:t xml:space="preserve">3. Настоящие Правила применяются </w:t>
      </w:r>
      <w:proofErr w:type="gramStart"/>
      <w:r w:rsidRPr="00AE05CF">
        <w:t>при</w:t>
      </w:r>
      <w:proofErr w:type="gramEnd"/>
      <w:r w:rsidRPr="00AE05CF">
        <w:t>:</w:t>
      </w:r>
    </w:p>
    <w:p w:rsidR="00C4277E" w:rsidRPr="00AE05CF" w:rsidRDefault="00C4277E" w:rsidP="00C4277E">
      <w:pPr>
        <w:pStyle w:val="S"/>
        <w:rPr>
          <w:spacing w:val="2"/>
        </w:rPr>
      </w:pPr>
      <w:r w:rsidRPr="00AE05CF">
        <w:rPr>
          <w:spacing w:val="1"/>
        </w:rPr>
        <w:t xml:space="preserve">1) разработке, согласовании и утверждении документации по планировке территории, в том </w:t>
      </w:r>
      <w:r w:rsidRPr="00AE05CF">
        <w:rPr>
          <w:spacing w:val="2"/>
        </w:rPr>
        <w:t>числе градостроительных планов земельных участков, выдаваемых правообладателям земельных участков;</w:t>
      </w:r>
    </w:p>
    <w:p w:rsidR="00C4277E" w:rsidRPr="00AE05CF" w:rsidRDefault="00C4277E" w:rsidP="00C4277E">
      <w:pPr>
        <w:pStyle w:val="S"/>
        <w:rPr>
          <w:spacing w:val="2"/>
        </w:rPr>
      </w:pPr>
      <w:r w:rsidRPr="00AE05CF">
        <w:rPr>
          <w:spacing w:val="3"/>
        </w:rPr>
        <w:t xml:space="preserve">2) </w:t>
      </w:r>
      <w:proofErr w:type="gramStart"/>
      <w:r w:rsidRPr="00AE05CF">
        <w:rPr>
          <w:spacing w:val="3"/>
        </w:rPr>
        <w:t>принятии</w:t>
      </w:r>
      <w:proofErr w:type="gramEnd"/>
      <w:r w:rsidRPr="00AE05CF">
        <w:rPr>
          <w:spacing w:val="3"/>
        </w:rPr>
        <w:t xml:space="preserve"> решений о выдаче или об отказе в выдаче разрешений на условно разрешен</w:t>
      </w:r>
      <w:r w:rsidRPr="00AE05CF">
        <w:rPr>
          <w:spacing w:val="2"/>
        </w:rPr>
        <w:t>ные виды использования земельных участков и объектов капитального строительства;</w:t>
      </w:r>
    </w:p>
    <w:p w:rsidR="00C4277E" w:rsidRPr="00AE05CF" w:rsidRDefault="00C4277E" w:rsidP="00C4277E">
      <w:pPr>
        <w:pStyle w:val="S"/>
        <w:rPr>
          <w:spacing w:val="2"/>
        </w:rPr>
      </w:pPr>
      <w:r w:rsidRPr="00AE05CF">
        <w:rPr>
          <w:spacing w:val="3"/>
        </w:rPr>
        <w:t xml:space="preserve">3) </w:t>
      </w:r>
      <w:proofErr w:type="gramStart"/>
      <w:r w:rsidRPr="00AE05CF">
        <w:rPr>
          <w:spacing w:val="3"/>
        </w:rPr>
        <w:t>принятии</w:t>
      </w:r>
      <w:proofErr w:type="gramEnd"/>
      <w:r w:rsidRPr="00AE05CF">
        <w:rPr>
          <w:spacing w:val="3"/>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w:t>
      </w:r>
      <w:r w:rsidRPr="00AE05CF">
        <w:rPr>
          <w:spacing w:val="2"/>
        </w:rPr>
        <w:t>тельства;</w:t>
      </w:r>
    </w:p>
    <w:p w:rsidR="00C4277E" w:rsidRPr="00AE05CF" w:rsidRDefault="00C4277E" w:rsidP="00C4277E">
      <w:pPr>
        <w:pStyle w:val="S"/>
        <w:rPr>
          <w:spacing w:val="2"/>
        </w:rPr>
      </w:pPr>
      <w:r w:rsidRPr="00AE05CF">
        <w:rPr>
          <w:spacing w:val="3"/>
        </w:rPr>
        <w:t xml:space="preserve">4) </w:t>
      </w:r>
      <w:proofErr w:type="gramStart"/>
      <w:r w:rsidRPr="00AE05CF">
        <w:rPr>
          <w:spacing w:val="3"/>
        </w:rPr>
        <w:t>рассмотрении</w:t>
      </w:r>
      <w:proofErr w:type="gramEnd"/>
      <w:r w:rsidRPr="00AE05CF">
        <w:rPr>
          <w:spacing w:val="3"/>
        </w:rPr>
        <w:t xml:space="preserve"> в комиссии по землепользованию и застройке, в районных комиссиях по вопросам градостроительства, в органах местного самоуправления</w:t>
      </w:r>
      <w:r w:rsidRPr="00AE05CF">
        <w:rPr>
          <w:spacing w:val="4"/>
        </w:rPr>
        <w:t>, в суде вопросов о соответствии использования земельных участков их разрешенному использованию, а также при рассмотрении иных вопросов</w:t>
      </w:r>
      <w:r w:rsidRPr="00AE05CF">
        <w:rPr>
          <w:spacing w:val="2"/>
        </w:rPr>
        <w:t>;</w:t>
      </w:r>
    </w:p>
    <w:p w:rsidR="00C4277E" w:rsidRPr="00AE05CF" w:rsidRDefault="00C4277E" w:rsidP="00C4277E">
      <w:pPr>
        <w:pStyle w:val="S"/>
        <w:rPr>
          <w:spacing w:val="2"/>
        </w:rPr>
      </w:pPr>
      <w:r w:rsidRPr="00AE05CF">
        <w:rPr>
          <w:spacing w:val="3"/>
        </w:rPr>
        <w:t xml:space="preserve">5) </w:t>
      </w:r>
      <w:proofErr w:type="gramStart"/>
      <w:r w:rsidRPr="00AE05CF">
        <w:rPr>
          <w:spacing w:val="3"/>
        </w:rPr>
        <w:t>осуществлении</w:t>
      </w:r>
      <w:proofErr w:type="gramEnd"/>
      <w:r w:rsidRPr="00AE05CF">
        <w:rPr>
          <w:spacing w:val="3"/>
        </w:rPr>
        <w:t xml:space="preserve"> государственного земельного надзора и муниципального земельного контроля</w:t>
      </w:r>
      <w:r w:rsidRPr="00AE05CF">
        <w:rPr>
          <w:spacing w:val="2"/>
        </w:rPr>
        <w:t>;</w:t>
      </w:r>
    </w:p>
    <w:p w:rsidR="00C4277E" w:rsidRPr="00AE05CF" w:rsidRDefault="00C4277E" w:rsidP="00C4277E">
      <w:pPr>
        <w:pStyle w:val="S"/>
        <w:rPr>
          <w:spacing w:val="2"/>
        </w:rPr>
      </w:pPr>
      <w:r w:rsidRPr="00AE05CF">
        <w:rPr>
          <w:spacing w:val="2"/>
        </w:rPr>
        <w:t xml:space="preserve">6) </w:t>
      </w:r>
      <w:proofErr w:type="gramStart"/>
      <w:r w:rsidRPr="00AE05CF">
        <w:rPr>
          <w:spacing w:val="2"/>
        </w:rPr>
        <w:t>формировании</w:t>
      </w:r>
      <w:proofErr w:type="gramEnd"/>
      <w:r w:rsidRPr="00AE05CF">
        <w:rPr>
          <w:spacing w:val="2"/>
        </w:rPr>
        <w:t xml:space="preserve"> земельных участков, подготовке документов для государственной регист</w:t>
      </w:r>
      <w:r w:rsidRPr="00AE05CF">
        <w:rPr>
          <w:spacing w:val="3"/>
        </w:rPr>
        <w:t xml:space="preserve">рации прав на земельные участки и объекты капитального строительства, подготовке сведений, </w:t>
      </w:r>
      <w:r w:rsidRPr="00AE05CF">
        <w:rPr>
          <w:spacing w:val="2"/>
        </w:rPr>
        <w:t>подлежащих внесению в государственный кадастр объектов недвижимости;</w:t>
      </w:r>
    </w:p>
    <w:p w:rsidR="00C4277E" w:rsidRPr="00AE05CF" w:rsidRDefault="00C4277E" w:rsidP="00C4277E">
      <w:pPr>
        <w:pStyle w:val="S"/>
        <w:rPr>
          <w:spacing w:val="2"/>
        </w:rPr>
      </w:pPr>
      <w:r w:rsidRPr="00AE05CF">
        <w:rPr>
          <w:spacing w:val="2"/>
        </w:rPr>
        <w:t xml:space="preserve">7) </w:t>
      </w:r>
      <w:proofErr w:type="gramStart"/>
      <w:r w:rsidRPr="00AE05CF">
        <w:rPr>
          <w:spacing w:val="2"/>
        </w:rPr>
        <w:t>регулировании</w:t>
      </w:r>
      <w:proofErr w:type="gramEnd"/>
      <w:r w:rsidRPr="00AE05CF">
        <w:rPr>
          <w:spacing w:val="2"/>
        </w:rPr>
        <w:t xml:space="preserve"> иных вопросов землепользования и застройки на территории муниципального образования.</w:t>
      </w:r>
    </w:p>
    <w:p w:rsidR="00C4277E" w:rsidRPr="00AE05CF" w:rsidRDefault="00C4277E" w:rsidP="00C4277E">
      <w:pPr>
        <w:pStyle w:val="S"/>
        <w:rPr>
          <w:spacing w:val="2"/>
        </w:rPr>
      </w:pPr>
    </w:p>
    <w:p w:rsidR="00C4277E" w:rsidRPr="00AE05CF" w:rsidRDefault="00C4277E" w:rsidP="00C4277E">
      <w:pPr>
        <w:pStyle w:val="3"/>
      </w:pPr>
      <w:bookmarkStart w:id="47" w:name="_Toc474699164"/>
      <w:bookmarkStart w:id="48" w:name="_Toc468492432"/>
      <w:bookmarkStart w:id="49" w:name="_Toc465146538"/>
      <w:bookmarkStart w:id="50" w:name="_Toc442683743"/>
      <w:bookmarkStart w:id="51" w:name="_Toc324408691"/>
      <w:bookmarkStart w:id="52" w:name="_Toc478993736"/>
      <w:r w:rsidRPr="00AE05CF">
        <w:t>Глава 2. Регулирование землепользования и застройки органами местного самоуправления</w:t>
      </w:r>
      <w:bookmarkEnd w:id="47"/>
      <w:bookmarkEnd w:id="48"/>
      <w:bookmarkEnd w:id="49"/>
      <w:bookmarkEnd w:id="50"/>
      <w:bookmarkEnd w:id="51"/>
      <w:bookmarkEnd w:id="52"/>
    </w:p>
    <w:p w:rsidR="00C4277E" w:rsidRPr="00AE05CF" w:rsidRDefault="00C4277E" w:rsidP="00C4277E">
      <w:pPr>
        <w:pStyle w:val="S"/>
      </w:pPr>
    </w:p>
    <w:p w:rsidR="00C4277E" w:rsidRPr="00AE05CF" w:rsidRDefault="00C4277E" w:rsidP="00C4277E">
      <w:pPr>
        <w:pStyle w:val="4"/>
      </w:pPr>
      <w:bookmarkStart w:id="53" w:name="_Toc474699165"/>
      <w:bookmarkStart w:id="54" w:name="_Toc468492433"/>
      <w:bookmarkStart w:id="55" w:name="_Toc468321003"/>
      <w:bookmarkStart w:id="56" w:name="_Toc465146539"/>
      <w:bookmarkStart w:id="57" w:name="_Toc442683744"/>
      <w:bookmarkStart w:id="58" w:name="_Toc324408692"/>
      <w:bookmarkStart w:id="59" w:name="_Toc478993737"/>
      <w:r w:rsidRPr="00AE05CF">
        <w:t>Статья 5. Полномочия Совета поселения в области землепользования и застройки</w:t>
      </w:r>
      <w:bookmarkEnd w:id="53"/>
      <w:bookmarkEnd w:id="54"/>
      <w:bookmarkEnd w:id="55"/>
      <w:bookmarkEnd w:id="56"/>
      <w:bookmarkEnd w:id="57"/>
      <w:bookmarkEnd w:id="58"/>
      <w:bookmarkEnd w:id="59"/>
    </w:p>
    <w:p w:rsidR="00C4277E" w:rsidRPr="00AE05CF" w:rsidRDefault="00C4277E" w:rsidP="00C4277E">
      <w:pPr>
        <w:pStyle w:val="S"/>
      </w:pPr>
      <w:bookmarkStart w:id="60" w:name="_Toc442683745"/>
      <w:bookmarkStart w:id="61" w:name="_Toc324408693"/>
      <w:r w:rsidRPr="00AE05CF">
        <w:t>К полномочиям Совета поселения в области землепользования и застройки относятся:</w:t>
      </w:r>
    </w:p>
    <w:p w:rsidR="00C4277E" w:rsidRPr="00AE05CF" w:rsidRDefault="00C4277E" w:rsidP="00C4277E">
      <w:pPr>
        <w:pStyle w:val="S"/>
      </w:pPr>
      <w:r w:rsidRPr="00AE05CF">
        <w:t xml:space="preserve">1) 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w:t>
      </w:r>
      <w:r w:rsidRPr="00AE05CF">
        <w:lastRenderedPageBreak/>
        <w:t xml:space="preserve">в области градостроительной деятельности и рационального использования земель, находящихся в границах поселения, внесение в них изменений; </w:t>
      </w:r>
    </w:p>
    <w:p w:rsidR="00C4277E" w:rsidRPr="00AE05CF" w:rsidRDefault="00C4277E" w:rsidP="00C4277E">
      <w:pPr>
        <w:pStyle w:val="S"/>
      </w:pPr>
      <w:r w:rsidRPr="00AE05CF">
        <w:t xml:space="preserve">2) осуществление </w:t>
      </w:r>
      <w:proofErr w:type="gramStart"/>
      <w:r w:rsidRPr="00AE05CF">
        <w:t>контроля за</w:t>
      </w:r>
      <w:proofErr w:type="gramEnd"/>
      <w:r w:rsidRPr="00AE05CF">
        <w:t xml:space="preserve"> исполнением настоящих Правил, деятельностью органов, уполномоченных в области градостроительной деятельности и земельно-имущественных отношений, в пределах своей компетенции; </w:t>
      </w:r>
    </w:p>
    <w:p w:rsidR="00C4277E" w:rsidRPr="00AE05CF" w:rsidRDefault="00C4277E" w:rsidP="00C4277E">
      <w:pPr>
        <w:pStyle w:val="S"/>
      </w:pPr>
      <w:r w:rsidRPr="00AE05CF">
        <w:t>3) установление ставок земельного налога на территории поселения и ставок арендной платы за земли, находящиеся в собственности поселения;</w:t>
      </w:r>
    </w:p>
    <w:p w:rsidR="00C4277E" w:rsidRPr="00AE05CF" w:rsidRDefault="00C4277E" w:rsidP="00C4277E">
      <w:pPr>
        <w:pStyle w:val="S"/>
      </w:pPr>
      <w:r w:rsidRPr="00AE05CF">
        <w:t xml:space="preserve">4) утверждение местных нормативов градостроительного проектирования; </w:t>
      </w:r>
    </w:p>
    <w:p w:rsidR="00C4277E" w:rsidRPr="00AE05CF" w:rsidRDefault="00C4277E" w:rsidP="00C4277E">
      <w:pPr>
        <w:pStyle w:val="S"/>
      </w:pPr>
      <w:r w:rsidRPr="00AE05CF">
        <w:t>5) утверждение генерального плана поселения;</w:t>
      </w:r>
    </w:p>
    <w:p w:rsidR="00C4277E" w:rsidRPr="00AE05CF" w:rsidRDefault="00C4277E" w:rsidP="00C4277E">
      <w:pPr>
        <w:pStyle w:val="S"/>
      </w:pPr>
      <w:r w:rsidRPr="00AE05CF">
        <w:t>6) утверждение правил землепользования и застройки поселения и внесение в них изменений;</w:t>
      </w:r>
    </w:p>
    <w:p w:rsidR="00C4277E" w:rsidRPr="00AE05CF" w:rsidRDefault="00C4277E" w:rsidP="00C4277E">
      <w:pPr>
        <w:pStyle w:val="S"/>
      </w:pPr>
      <w:r w:rsidRPr="00AE05CF">
        <w:t>7) иные полномочия, отнесенные к компетенции Совета поселения Уставом муниципального образования.</w:t>
      </w:r>
    </w:p>
    <w:p w:rsidR="00C4277E" w:rsidRPr="00AE05CF" w:rsidRDefault="00C4277E" w:rsidP="00C4277E">
      <w:pPr>
        <w:pStyle w:val="S"/>
      </w:pPr>
    </w:p>
    <w:p w:rsidR="00C4277E" w:rsidRPr="00AE05CF" w:rsidRDefault="00C4277E" w:rsidP="00C4277E">
      <w:pPr>
        <w:pStyle w:val="4"/>
        <w:tabs>
          <w:tab w:val="left" w:pos="851"/>
        </w:tabs>
        <w:spacing w:after="0" w:line="276" w:lineRule="auto"/>
        <w:rPr>
          <w:szCs w:val="24"/>
        </w:rPr>
      </w:pPr>
      <w:bookmarkStart w:id="62" w:name="_Toc474699166"/>
      <w:bookmarkStart w:id="63" w:name="_Toc468492434"/>
      <w:bookmarkStart w:id="64" w:name="_Toc468321004"/>
      <w:bookmarkStart w:id="65" w:name="_Toc465146540"/>
      <w:bookmarkStart w:id="66" w:name="_Toc478993738"/>
      <w:r w:rsidRPr="00AE05CF">
        <w:rPr>
          <w:szCs w:val="24"/>
        </w:rPr>
        <w:t xml:space="preserve">Статья 6. </w:t>
      </w:r>
      <w:bookmarkEnd w:id="60"/>
      <w:bookmarkEnd w:id="61"/>
      <w:r w:rsidRPr="00AE05CF">
        <w:rPr>
          <w:szCs w:val="24"/>
        </w:rPr>
        <w:t>Полномочия Администрации поселения в области землепользования и застройки</w:t>
      </w:r>
      <w:bookmarkEnd w:id="62"/>
      <w:bookmarkEnd w:id="63"/>
      <w:bookmarkEnd w:id="64"/>
      <w:bookmarkEnd w:id="65"/>
      <w:bookmarkEnd w:id="66"/>
    </w:p>
    <w:p w:rsidR="00C4277E" w:rsidRPr="00AE05CF" w:rsidRDefault="00C4277E" w:rsidP="00C4277E">
      <w:pPr>
        <w:pStyle w:val="S"/>
      </w:pPr>
      <w:r w:rsidRPr="00AE05CF">
        <w:t>1. К полномочиям Администрации поселения в области землепользования и застройки относятся:</w:t>
      </w:r>
    </w:p>
    <w:p w:rsidR="00C4277E" w:rsidRPr="00AE05CF" w:rsidRDefault="00C4277E" w:rsidP="00C4277E">
      <w:pPr>
        <w:pStyle w:val="S"/>
      </w:pPr>
      <w:r w:rsidRPr="00AE05CF">
        <w:t>1) принятие в пределах своей компетенции муниципальных правовых актов в области регулирования землепользования и застройки;</w:t>
      </w:r>
    </w:p>
    <w:p w:rsidR="00C4277E" w:rsidRPr="00AE05CF" w:rsidRDefault="00C4277E" w:rsidP="00C4277E">
      <w:pPr>
        <w:pStyle w:val="S"/>
      </w:pPr>
      <w:r w:rsidRPr="00AE05CF">
        <w:t>2) разработка и реализация муниципальных программ в области рационального использования земель, находящихся в границах поселения, находящихся в муниципальной собственности, и муниципальных программ в области градостроительной деятельности;</w:t>
      </w:r>
    </w:p>
    <w:p w:rsidR="00C4277E" w:rsidRPr="00AE05CF" w:rsidRDefault="00C4277E" w:rsidP="00C4277E">
      <w:pPr>
        <w:pStyle w:val="S"/>
      </w:pPr>
      <w:r w:rsidRPr="00AE05CF">
        <w:t xml:space="preserve">3) утверждение документации по планировке территории; </w:t>
      </w:r>
    </w:p>
    <w:p w:rsidR="00C4277E" w:rsidRPr="00AE05CF" w:rsidRDefault="00C4277E" w:rsidP="00C4277E">
      <w:pPr>
        <w:pStyle w:val="S"/>
      </w:pPr>
      <w:r w:rsidRPr="00AE05CF">
        <w:t>4) управление  и  распоряжение  земельными  участками,  находящимися  в муниципальной собственности;</w:t>
      </w:r>
    </w:p>
    <w:p w:rsidR="00C4277E" w:rsidRPr="00AE05CF" w:rsidRDefault="00C4277E" w:rsidP="00C4277E">
      <w:pPr>
        <w:pStyle w:val="S"/>
      </w:pPr>
      <w:r w:rsidRPr="00AE05CF">
        <w:t>5) выдача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p>
    <w:p w:rsidR="00C4277E" w:rsidRPr="00AE05CF" w:rsidRDefault="00C4277E" w:rsidP="00C4277E">
      <w:pPr>
        <w:pStyle w:val="S"/>
      </w:pPr>
      <w:r w:rsidRPr="00AE05CF">
        <w:t>6) принятие решения о развитии застроенной территории;</w:t>
      </w:r>
    </w:p>
    <w:p w:rsidR="00C4277E" w:rsidRPr="00AE05CF" w:rsidRDefault="00C4277E" w:rsidP="00C4277E">
      <w:pPr>
        <w:pStyle w:val="S"/>
      </w:pPr>
      <w:r w:rsidRPr="00AE05CF">
        <w:t>7) резервирование зем</w:t>
      </w:r>
      <w:r w:rsidR="0067671E">
        <w:t>ель, изъятие земельных участков</w:t>
      </w:r>
      <w:r w:rsidRPr="00AE05CF">
        <w:t xml:space="preserve"> в границах поселения для муниципальных нужд;</w:t>
      </w:r>
    </w:p>
    <w:p w:rsidR="00C4277E" w:rsidRPr="00AE05CF" w:rsidRDefault="00C4277E" w:rsidP="00C4277E">
      <w:pPr>
        <w:pStyle w:val="S"/>
      </w:pPr>
      <w:r w:rsidRPr="00AE05CF">
        <w:t>8) разрешение в пределах своей компетенции земельных споров;</w:t>
      </w:r>
    </w:p>
    <w:p w:rsidR="00C4277E" w:rsidRPr="00AE05CF" w:rsidRDefault="00C4277E" w:rsidP="00C4277E">
      <w:pPr>
        <w:pStyle w:val="S"/>
      </w:pPr>
      <w:r w:rsidRPr="00AE05CF">
        <w:t>9) иные полномочия, отнесенные к компетенции Администрации поселения Уставом, решениями Совета поселения, заключенными соглашениями в соответствии с действующим законодательством Российской Федерации.</w:t>
      </w:r>
    </w:p>
    <w:p w:rsidR="00C4277E" w:rsidRPr="00AE05CF" w:rsidRDefault="00C4277E" w:rsidP="00C4277E">
      <w:pPr>
        <w:pStyle w:val="S"/>
      </w:pPr>
      <w:r w:rsidRPr="00AE05CF">
        <w:t>2. В целях реализации полномочий Администрации в области землепользования и застройки Главой поселения издаются муниципальные правовые акты в соответствии с предоставленными Уставом полномочиями, заключенными соглашениями.</w:t>
      </w:r>
    </w:p>
    <w:p w:rsidR="00C4277E" w:rsidRPr="00AE05CF" w:rsidRDefault="00C4277E" w:rsidP="00C4277E">
      <w:pPr>
        <w:pStyle w:val="S"/>
      </w:pPr>
    </w:p>
    <w:p w:rsidR="00C4277E" w:rsidRPr="00AE05CF" w:rsidRDefault="00C4277E" w:rsidP="00C4277E">
      <w:pPr>
        <w:pStyle w:val="4"/>
      </w:pPr>
      <w:bookmarkStart w:id="67" w:name="_Toc474699167"/>
      <w:bookmarkStart w:id="68" w:name="_Toc468492435"/>
      <w:bookmarkStart w:id="69" w:name="_Toc468321005"/>
      <w:bookmarkStart w:id="70" w:name="_Toc465146541"/>
      <w:bookmarkStart w:id="71" w:name="_Toc478993739"/>
      <w:r w:rsidRPr="00AE05CF">
        <w:t>Статья 7. Предоставление земельных участков, находящихся в муниципальной собственности</w:t>
      </w:r>
      <w:bookmarkEnd w:id="67"/>
      <w:bookmarkEnd w:id="68"/>
      <w:bookmarkEnd w:id="69"/>
      <w:bookmarkEnd w:id="70"/>
      <w:bookmarkEnd w:id="71"/>
    </w:p>
    <w:p w:rsidR="00C4277E" w:rsidRPr="00AE05CF" w:rsidRDefault="00C4277E" w:rsidP="00C4277E">
      <w:pPr>
        <w:pStyle w:val="S"/>
      </w:pPr>
      <w:bookmarkStart w:id="72" w:name="_Toc442683746"/>
      <w:bookmarkStart w:id="73" w:name="_Toc325383346"/>
      <w:r w:rsidRPr="00AE05CF">
        <w:t xml:space="preserve">1. Органы местного самоуправления осуществляют распоряжение земельными участками на территории муниципального образования, находящихся в муниципальной </w:t>
      </w:r>
      <w:r w:rsidRPr="00AE05CF">
        <w:lastRenderedPageBreak/>
        <w:t xml:space="preserve">собственности, в соответствии с Земельным кодексом Российской Федерации, иными федеральными законами, законодательством Ханты-Мансийского автономного округа – </w:t>
      </w:r>
      <w:proofErr w:type="spellStart"/>
      <w:r w:rsidRPr="00AE05CF">
        <w:t>Югры</w:t>
      </w:r>
      <w:proofErr w:type="spellEnd"/>
      <w:r w:rsidRPr="00AE05CF">
        <w:t>, нормативными правовыми актами органов местного самоуправления после государственной регистрации права собственности на них.</w:t>
      </w:r>
    </w:p>
    <w:p w:rsidR="00C4277E" w:rsidRPr="00AE05CF" w:rsidRDefault="00C4277E" w:rsidP="00C4277E">
      <w:pPr>
        <w:pStyle w:val="S"/>
      </w:pPr>
      <w:r w:rsidRPr="00AE05CF">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w:t>
      </w:r>
    </w:p>
    <w:p w:rsidR="00C4277E" w:rsidRPr="00AE05CF" w:rsidRDefault="00C4277E" w:rsidP="00C4277E">
      <w:pPr>
        <w:pStyle w:val="S"/>
      </w:pPr>
      <w:r w:rsidRPr="00AE05CF">
        <w:t>3.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Земельным кодексом Российской Федерации.</w:t>
      </w:r>
    </w:p>
    <w:p w:rsidR="00C4277E" w:rsidRPr="00AE05CF" w:rsidRDefault="00C4277E" w:rsidP="00C4277E">
      <w:pPr>
        <w:pStyle w:val="S"/>
      </w:pPr>
      <w:r w:rsidRPr="00AE05CF">
        <w:t>4. Порядок предоставления земельных участков для строительства регулируется Земельным кодексом Российской Федерации.</w:t>
      </w:r>
    </w:p>
    <w:p w:rsidR="00C4277E" w:rsidRPr="00AE05CF" w:rsidRDefault="00C4277E" w:rsidP="00C4277E">
      <w:pPr>
        <w:pStyle w:val="S"/>
      </w:pPr>
    </w:p>
    <w:p w:rsidR="00C4277E" w:rsidRPr="00AE05CF" w:rsidRDefault="00C4277E" w:rsidP="00C4277E">
      <w:pPr>
        <w:pStyle w:val="4"/>
      </w:pPr>
      <w:bookmarkStart w:id="74" w:name="_Toc474699168"/>
      <w:bookmarkStart w:id="75" w:name="_Toc468492436"/>
      <w:bookmarkStart w:id="76" w:name="_Toc468321006"/>
      <w:bookmarkStart w:id="77" w:name="_Toc465146542"/>
      <w:bookmarkStart w:id="78" w:name="_Toc478993740"/>
      <w:r w:rsidRPr="00AE05CF">
        <w:t>Статья 8. Комиссия по подготовке Правил землепользования и застройки</w:t>
      </w:r>
      <w:bookmarkEnd w:id="72"/>
      <w:bookmarkEnd w:id="73"/>
      <w:bookmarkEnd w:id="74"/>
      <w:bookmarkEnd w:id="75"/>
      <w:bookmarkEnd w:id="76"/>
      <w:bookmarkEnd w:id="77"/>
      <w:bookmarkEnd w:id="78"/>
    </w:p>
    <w:p w:rsidR="00C4277E" w:rsidRPr="00AE05CF" w:rsidRDefault="00C4277E" w:rsidP="00C4277E">
      <w:pPr>
        <w:pStyle w:val="S"/>
      </w:pPr>
      <w:r w:rsidRPr="00AE05CF">
        <w:t>1. Состав и порядок деятельности комиссии по подготовке Правил землепользования и застройки утверждается главой муниципального образования посредством издания постановления.</w:t>
      </w:r>
    </w:p>
    <w:p w:rsidR="00C4277E" w:rsidRPr="00AE05CF" w:rsidRDefault="00C4277E" w:rsidP="00C4277E">
      <w:pPr>
        <w:pStyle w:val="S"/>
      </w:pPr>
      <w:r w:rsidRPr="00AE05CF">
        <w:t xml:space="preserve">2. Комиссия формируется на основании постановления Главы муниципального образования и осуществляет свою деятельность в соответствии с законодательством Российской Федерации, действующим законодательством Ханты-Мансийского автономного округа - </w:t>
      </w:r>
      <w:proofErr w:type="spellStart"/>
      <w:r w:rsidRPr="00AE05CF">
        <w:t>Югры</w:t>
      </w:r>
      <w:proofErr w:type="spellEnd"/>
      <w:r w:rsidRPr="00AE05CF">
        <w:t>, Уставом, настоящими Правилами, Положением о Комиссии, иными муниципальными правовыми актами, действующими на территории муниципального образования.</w:t>
      </w:r>
    </w:p>
    <w:p w:rsidR="00C4277E" w:rsidRPr="00AE05CF" w:rsidRDefault="00C4277E" w:rsidP="00C4277E">
      <w:pPr>
        <w:pStyle w:val="S"/>
      </w:pPr>
      <w:r w:rsidRPr="00AE05CF">
        <w:t>3. Комиссия создается в целях реализации правил землепользования и застройки.</w:t>
      </w:r>
    </w:p>
    <w:p w:rsidR="00C4277E" w:rsidRPr="00AE05CF" w:rsidRDefault="00C4277E" w:rsidP="00C4277E">
      <w:pPr>
        <w:pStyle w:val="S"/>
      </w:pPr>
      <w:r w:rsidRPr="00AE05CF">
        <w:t>Основными функциями Комиссии являются:</w:t>
      </w:r>
    </w:p>
    <w:p w:rsidR="00C4277E" w:rsidRPr="00AE05CF" w:rsidRDefault="00C4277E" w:rsidP="00C4277E">
      <w:pPr>
        <w:pStyle w:val="S"/>
        <w:numPr>
          <w:ilvl w:val="0"/>
          <w:numId w:val="46"/>
        </w:numPr>
        <w:ind w:left="0" w:firstLine="927"/>
      </w:pPr>
      <w:r w:rsidRPr="00AE05CF">
        <w:t>рассмотрение проекта Правил;</w:t>
      </w:r>
    </w:p>
    <w:p w:rsidR="00C4277E" w:rsidRPr="00AE05CF" w:rsidRDefault="00C4277E" w:rsidP="00C4277E">
      <w:pPr>
        <w:pStyle w:val="S"/>
        <w:numPr>
          <w:ilvl w:val="0"/>
          <w:numId w:val="46"/>
        </w:numPr>
        <w:ind w:left="0" w:firstLine="927"/>
      </w:pPr>
      <w:r w:rsidRPr="00AE05CF">
        <w:t>рассмотрения предложений о внесении изменений в Правила и подготовки соответствующего заключения;</w:t>
      </w:r>
    </w:p>
    <w:p w:rsidR="00C4277E" w:rsidRPr="00AE05CF" w:rsidRDefault="00C4277E" w:rsidP="00C4277E">
      <w:pPr>
        <w:pStyle w:val="S"/>
        <w:numPr>
          <w:ilvl w:val="0"/>
          <w:numId w:val="46"/>
        </w:numPr>
        <w:ind w:left="0" w:firstLine="927"/>
      </w:pPr>
      <w:r w:rsidRPr="00AE05CF">
        <w:t>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w:t>
      </w:r>
    </w:p>
    <w:p w:rsidR="00C4277E" w:rsidRPr="00AE05CF" w:rsidRDefault="00C4277E" w:rsidP="00C4277E">
      <w:pPr>
        <w:pStyle w:val="S"/>
        <w:numPr>
          <w:ilvl w:val="0"/>
          <w:numId w:val="46"/>
        </w:numPr>
        <w:ind w:left="0" w:firstLine="927"/>
      </w:pPr>
      <w:r w:rsidRPr="00AE05CF">
        <w:t>рассмотрение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4277E" w:rsidRDefault="00C4277E" w:rsidP="00C4277E">
      <w:pPr>
        <w:pStyle w:val="S"/>
        <w:numPr>
          <w:ilvl w:val="0"/>
          <w:numId w:val="46"/>
        </w:numPr>
        <w:ind w:left="0" w:firstLine="927"/>
      </w:pPr>
      <w:r w:rsidRPr="00AE05CF">
        <w:t>проведение публичных слушаний по вопросам, связанным с внесением изменений в правила землепользования и застройки, предоставлением разрешений на условно разрешенные виды использования земельных участков или объектов капитального строительства, предоставлением разрешений на отклонение от предельных параметров разрешенного строительства, реконструкции объектов капитального строительства, организации и проведения публичных слушаний по проекту Правил.</w:t>
      </w:r>
    </w:p>
    <w:p w:rsidR="00C4277E" w:rsidRPr="00AE05CF" w:rsidRDefault="00C4277E" w:rsidP="00C4277E">
      <w:pPr>
        <w:pStyle w:val="S"/>
        <w:numPr>
          <w:ilvl w:val="0"/>
          <w:numId w:val="46"/>
        </w:numPr>
        <w:ind w:left="0" w:firstLine="927"/>
      </w:pPr>
    </w:p>
    <w:p w:rsidR="00C4277E" w:rsidRPr="00AE05CF" w:rsidRDefault="00C4277E" w:rsidP="00C4277E">
      <w:pPr>
        <w:pStyle w:val="4"/>
      </w:pPr>
      <w:bookmarkStart w:id="79" w:name="_Toc468321042"/>
      <w:bookmarkStart w:id="80" w:name="_Toc474699169"/>
      <w:bookmarkStart w:id="81" w:name="_Toc468492437"/>
      <w:bookmarkStart w:id="82" w:name="_Toc478993741"/>
      <w:r w:rsidRPr="00AE05CF">
        <w:lastRenderedPageBreak/>
        <w:t>Статья 9. О передаче органами местного самоуправления поселения осуществления полномочий в области архитектуры и градостроительства на территории поселения органам местного самоуправления района</w:t>
      </w:r>
      <w:bookmarkEnd w:id="79"/>
      <w:bookmarkEnd w:id="80"/>
      <w:bookmarkEnd w:id="81"/>
      <w:bookmarkEnd w:id="82"/>
    </w:p>
    <w:p w:rsidR="00C4277E" w:rsidRPr="00AE05CF" w:rsidRDefault="00C4277E" w:rsidP="00C4277E">
      <w:pPr>
        <w:pStyle w:val="S"/>
      </w:pPr>
      <w:r w:rsidRPr="00AE05CF">
        <w:rPr>
          <w:rFonts w:eastAsia="Calibri"/>
          <w:lang w:eastAsia="en-US"/>
        </w:rPr>
        <w:t>Органы местного самоуправления поселения вправе заключать соглашения с органами местного самоуправления Кондинского района о передаче им части своих полномочий по решению вопросов местного значения предусмотренных пунктом 20 статьи 14 Федерального закона от 06 октября 2003 года № 131-Ф3 «Об общих принципах организации местного самоуправления в Российской Федерации».</w:t>
      </w:r>
    </w:p>
    <w:p w:rsidR="00C4277E" w:rsidRPr="00AE05CF" w:rsidRDefault="00C4277E" w:rsidP="00C4277E">
      <w:pPr>
        <w:pStyle w:val="S"/>
      </w:pPr>
    </w:p>
    <w:p w:rsidR="00C4277E" w:rsidRPr="00AE05CF" w:rsidRDefault="00C4277E" w:rsidP="00C4277E">
      <w:pPr>
        <w:pStyle w:val="3"/>
      </w:pPr>
      <w:bookmarkStart w:id="83" w:name="_Toc474699170"/>
      <w:bookmarkStart w:id="84" w:name="_Toc468492438"/>
      <w:bookmarkStart w:id="85" w:name="_Toc465146543"/>
      <w:bookmarkStart w:id="86" w:name="_Toc478993742"/>
      <w:r w:rsidRPr="00AE05CF">
        <w:t xml:space="preserve">Глава 3. Порядок внесения изменения и дополнений в правила землепользования и застройки городского поселения </w:t>
      </w:r>
      <w:proofErr w:type="spellStart"/>
      <w:r w:rsidRPr="00AE05CF">
        <w:t>Мортка</w:t>
      </w:r>
      <w:bookmarkEnd w:id="83"/>
      <w:bookmarkEnd w:id="84"/>
      <w:bookmarkEnd w:id="85"/>
      <w:bookmarkEnd w:id="86"/>
      <w:proofErr w:type="spellEnd"/>
      <w:r w:rsidRPr="00AE05CF">
        <w:t xml:space="preserve">   </w:t>
      </w:r>
    </w:p>
    <w:p w:rsidR="00C4277E" w:rsidRPr="00AE05CF" w:rsidRDefault="00C4277E" w:rsidP="00C4277E">
      <w:pPr>
        <w:pStyle w:val="S"/>
      </w:pPr>
      <w:bookmarkStart w:id="87" w:name="_Toc465146544"/>
    </w:p>
    <w:p w:rsidR="00C4277E" w:rsidRPr="00AE05CF" w:rsidRDefault="00C4277E" w:rsidP="00C4277E">
      <w:pPr>
        <w:pStyle w:val="4"/>
      </w:pPr>
      <w:bookmarkStart w:id="88" w:name="_Toc474699171"/>
      <w:bookmarkStart w:id="89" w:name="_Toc468492439"/>
      <w:bookmarkStart w:id="90" w:name="_Toc468321008"/>
      <w:bookmarkStart w:id="91" w:name="_Toc478993743"/>
      <w:bookmarkEnd w:id="87"/>
      <w:r w:rsidRPr="00AE05CF">
        <w:t>Статья 10. Порядок внесения изменений в настоящие Правила.</w:t>
      </w:r>
      <w:bookmarkEnd w:id="88"/>
      <w:bookmarkEnd w:id="89"/>
      <w:bookmarkEnd w:id="90"/>
      <w:bookmarkEnd w:id="91"/>
    </w:p>
    <w:p w:rsidR="00C4277E" w:rsidRPr="00AE05CF" w:rsidRDefault="00C4277E" w:rsidP="00C4277E">
      <w:pPr>
        <w:pStyle w:val="S"/>
      </w:pPr>
      <w:r w:rsidRPr="00AE05CF">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C4277E" w:rsidRPr="00AE05CF" w:rsidRDefault="00C4277E" w:rsidP="00C4277E">
      <w:pPr>
        <w:pStyle w:val="S"/>
      </w:pPr>
      <w:r w:rsidRPr="00AE05CF">
        <w:t>2. Основаниями для рассмотрения вопроса о внесении изменений в настоящие Правила являются:</w:t>
      </w:r>
    </w:p>
    <w:p w:rsidR="00C4277E" w:rsidRPr="00AE05CF" w:rsidRDefault="00C4277E" w:rsidP="00C4277E">
      <w:pPr>
        <w:pStyle w:val="S"/>
      </w:pPr>
      <w:r w:rsidRPr="00AE05CF">
        <w:t xml:space="preserve">1) несоответствие настоящих Правил Генеральному плану городского поселения </w:t>
      </w:r>
      <w:proofErr w:type="spellStart"/>
      <w:r w:rsidRPr="00AE05CF">
        <w:t>Мортка</w:t>
      </w:r>
      <w:proofErr w:type="spellEnd"/>
      <w:r w:rsidRPr="00AE05CF">
        <w:t>, возникшее в результате внесения в Генеральный план изменений;</w:t>
      </w:r>
    </w:p>
    <w:p w:rsidR="00C4277E" w:rsidRPr="00AE05CF" w:rsidRDefault="00C4277E" w:rsidP="00C4277E">
      <w:pPr>
        <w:pStyle w:val="S"/>
      </w:pPr>
      <w:r w:rsidRPr="00AE05CF">
        <w:t>2) поступление предложений об изменении границ территориальных зон, изменении градостроительных регламентов.</w:t>
      </w:r>
    </w:p>
    <w:p w:rsidR="00C4277E" w:rsidRPr="00AE05CF" w:rsidRDefault="00C4277E" w:rsidP="00C4277E">
      <w:pPr>
        <w:pStyle w:val="S"/>
      </w:pPr>
      <w:r w:rsidRPr="00AE05CF">
        <w:t>3. С предложениями о внесении изменений в настоящие Правила могут выступать:</w:t>
      </w:r>
    </w:p>
    <w:p w:rsidR="00C4277E" w:rsidRPr="00AE05CF" w:rsidRDefault="00C4277E" w:rsidP="00C4277E">
      <w:pPr>
        <w:pStyle w:val="S"/>
      </w:pPr>
      <w:r w:rsidRPr="00AE05CF">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C4277E" w:rsidRPr="00AE05CF" w:rsidRDefault="00C4277E" w:rsidP="00C4277E">
      <w:pPr>
        <w:pStyle w:val="S"/>
      </w:pPr>
      <w:r w:rsidRPr="00AE05CF">
        <w:t xml:space="preserve">2) органы исполнительной власти Ханты-Мансийского автономного округа – </w:t>
      </w:r>
      <w:proofErr w:type="spellStart"/>
      <w:r w:rsidRPr="00AE05CF">
        <w:t>Югры</w:t>
      </w:r>
      <w:proofErr w:type="spellEnd"/>
      <w:r w:rsidRPr="00AE05CF">
        <w:t xml:space="preserve">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C4277E" w:rsidRPr="00AE05CF" w:rsidRDefault="00C4277E" w:rsidP="00C4277E">
      <w:pPr>
        <w:pStyle w:val="S"/>
      </w:pPr>
      <w:r w:rsidRPr="00AE05CF">
        <w:t>3) органы местного самоуправления Кондинского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C4277E" w:rsidRPr="00AE05CF" w:rsidRDefault="00C4277E" w:rsidP="00C4277E">
      <w:pPr>
        <w:pStyle w:val="S"/>
      </w:pPr>
      <w:r w:rsidRPr="00AE05CF">
        <w:t xml:space="preserve">4) органами местного самоуправления в случаях, если необходимо совершенствовать порядок регулирования землепользования и застройки на территории городского поселения </w:t>
      </w:r>
      <w:proofErr w:type="spellStart"/>
      <w:r w:rsidRPr="00AE05CF">
        <w:t>Мортка</w:t>
      </w:r>
      <w:proofErr w:type="spellEnd"/>
      <w:r w:rsidRPr="00AE05CF">
        <w:t>;</w:t>
      </w:r>
    </w:p>
    <w:p w:rsidR="00C4277E" w:rsidRPr="00AE05CF" w:rsidRDefault="00C4277E" w:rsidP="00C4277E">
      <w:pPr>
        <w:pStyle w:val="S"/>
      </w:pPr>
      <w:r w:rsidRPr="00AE05CF">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4277E" w:rsidRPr="00AE05CF" w:rsidRDefault="00C4277E" w:rsidP="00C4277E">
      <w:pPr>
        <w:pStyle w:val="S"/>
      </w:pPr>
      <w:r w:rsidRPr="00AE05CF">
        <w:t>4. В случае</w:t>
      </w:r>
      <w:proofErr w:type="gramStart"/>
      <w:r w:rsidRPr="00AE05CF">
        <w:t>,</w:t>
      </w:r>
      <w:proofErr w:type="gramEnd"/>
      <w:r w:rsidRPr="00AE05CF">
        <w:t xml:space="preserve"> если правилами землепользования и застройки не обеспечена возможность размещения на территориях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w:t>
      </w:r>
      <w:r w:rsidRPr="00AE05CF">
        <w:lastRenderedPageBreak/>
        <w:t>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C4277E" w:rsidRPr="00AE05CF" w:rsidRDefault="00C4277E" w:rsidP="00C4277E">
      <w:pPr>
        <w:pStyle w:val="S"/>
      </w:pPr>
      <w:r w:rsidRPr="00AE05CF">
        <w:t>5. В случае, предусмотренном частью 4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4 настоящей статьи требования. Проведение публичных слушаний в этом случае не требуется.</w:t>
      </w:r>
    </w:p>
    <w:p w:rsidR="00C4277E" w:rsidRPr="00AE05CF" w:rsidRDefault="00C4277E" w:rsidP="00C4277E">
      <w:pPr>
        <w:pStyle w:val="S"/>
      </w:pPr>
      <w:r w:rsidRPr="00AE05CF">
        <w:t>6. Предложение о внесении изменений в настоящие Правила направляется в письменной форме в Комиссию.</w:t>
      </w:r>
    </w:p>
    <w:p w:rsidR="00C4277E" w:rsidRPr="00AE05CF" w:rsidRDefault="00C4277E" w:rsidP="00C4277E">
      <w:pPr>
        <w:pStyle w:val="S"/>
      </w:pPr>
      <w:r w:rsidRPr="00AE05CF">
        <w:t>7.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муниципального образования.</w:t>
      </w:r>
    </w:p>
    <w:p w:rsidR="00C4277E" w:rsidRPr="00AE05CF" w:rsidRDefault="00C4277E" w:rsidP="00C4277E">
      <w:pPr>
        <w:pStyle w:val="S"/>
      </w:pPr>
      <w:r w:rsidRPr="00AE05CF">
        <w:t>8. Глава муниципального образования с учетом рекомендаций, содержащихся в заключени</w:t>
      </w:r>
      <w:proofErr w:type="gramStart"/>
      <w:r w:rsidRPr="00AE05CF">
        <w:t>и</w:t>
      </w:r>
      <w:proofErr w:type="gramEnd"/>
      <w:r w:rsidRPr="00AE05CF">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C4277E" w:rsidRPr="00AE05CF" w:rsidRDefault="00C4277E" w:rsidP="00C4277E">
      <w:pPr>
        <w:pStyle w:val="S"/>
      </w:pPr>
      <w:r w:rsidRPr="00AE05CF">
        <w:t xml:space="preserve">9. По поручению Главы муниципального образования комиссия, не </w:t>
      </w:r>
      <w:proofErr w:type="gramStart"/>
      <w:r w:rsidRPr="00AE05CF">
        <w:t>позднее</w:t>
      </w:r>
      <w:proofErr w:type="gramEnd"/>
      <w:r w:rsidRPr="00AE05CF">
        <w:t xml:space="preserve">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на информационных стендах, </w:t>
      </w:r>
      <w:proofErr w:type="gramStart"/>
      <w:r w:rsidRPr="00AE05CF">
        <w:t>установленных в общедоступных местах.</w:t>
      </w:r>
      <w:proofErr w:type="gramEnd"/>
      <w:r w:rsidRPr="00AE05CF">
        <w:t xml:space="preserve"> Сообщение о принятии такого решения также может быть распространено по местному радио и телевидению.</w:t>
      </w:r>
    </w:p>
    <w:p w:rsidR="00C4277E" w:rsidRPr="00AE05CF" w:rsidRDefault="00C4277E" w:rsidP="00C4277E">
      <w:pPr>
        <w:pStyle w:val="S"/>
      </w:pPr>
      <w:r w:rsidRPr="00AE05CF">
        <w:t>10. Проект решения о внесении изменений в настоящие Правила рассматривается на публичных слушаниях.</w:t>
      </w:r>
    </w:p>
    <w:p w:rsidR="00C4277E" w:rsidRPr="00AE05CF" w:rsidRDefault="00C4277E" w:rsidP="00C4277E">
      <w:pPr>
        <w:pStyle w:val="S"/>
      </w:pPr>
      <w:r w:rsidRPr="00AE05CF">
        <w:t>11. В случае</w:t>
      </w:r>
      <w:proofErr w:type="gramStart"/>
      <w:r w:rsidRPr="00AE05CF">
        <w:t>,</w:t>
      </w:r>
      <w:proofErr w:type="gramEnd"/>
      <w:r w:rsidRPr="00AE05CF">
        <w:t xml:space="preserve">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w:t>
      </w:r>
    </w:p>
    <w:p w:rsidR="00C4277E" w:rsidRPr="00AE05CF" w:rsidRDefault="00C4277E" w:rsidP="00C4277E">
      <w:pPr>
        <w:pStyle w:val="S"/>
      </w:pPr>
      <w:r w:rsidRPr="00AE05CF">
        <w:t>12.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муниципального образования.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C4277E" w:rsidRPr="00AE05CF" w:rsidRDefault="00C4277E" w:rsidP="00C4277E">
      <w:pPr>
        <w:pStyle w:val="S"/>
      </w:pPr>
      <w:r w:rsidRPr="00AE05CF">
        <w:t xml:space="preserve">13. Глава муниципального образования в течение десяти дней после представления ему проекта Правил и указанных в части 10 настоящей статьи обязательных приложений принимает решение о направлении указанного проекта в представительный орган </w:t>
      </w:r>
      <w:r w:rsidRPr="00AE05CF">
        <w:lastRenderedPageBreak/>
        <w:t>муниципального образования или об отклонении проекта Правил и о направлении его на доработку с указанием даты его повторного представления.</w:t>
      </w:r>
    </w:p>
    <w:p w:rsidR="00C4277E" w:rsidRPr="00AE05CF" w:rsidRDefault="00C4277E" w:rsidP="00C4277E">
      <w:pPr>
        <w:pStyle w:val="S"/>
      </w:pPr>
      <w:r w:rsidRPr="00AE05CF">
        <w:t>14. После утверждения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информационном портале органов местного самоуправления.</w:t>
      </w:r>
    </w:p>
    <w:p w:rsidR="00C4277E" w:rsidRPr="00AE05CF" w:rsidRDefault="00C4277E" w:rsidP="00C4277E">
      <w:pPr>
        <w:pStyle w:val="S"/>
      </w:pPr>
      <w:r w:rsidRPr="00AE05CF">
        <w:t>15. Физические и юридические лица вправе оспорить решение о внесении изменений в настоящие Правила в судебном порядке.</w:t>
      </w:r>
    </w:p>
    <w:p w:rsidR="00C4277E" w:rsidRPr="00AE05CF" w:rsidRDefault="00C4277E" w:rsidP="00C4277E">
      <w:pPr>
        <w:pStyle w:val="S"/>
      </w:pPr>
      <w:r w:rsidRPr="00AE05CF">
        <w:t xml:space="preserve">16. </w:t>
      </w:r>
      <w:proofErr w:type="gramStart"/>
      <w:r w:rsidRPr="00AE05CF">
        <w:t xml:space="preserve">Органы государственной власти Российской Федерации, органы государственной власти Ханты-Мансийского автономного округа – </w:t>
      </w:r>
      <w:proofErr w:type="spellStart"/>
      <w:r w:rsidRPr="00AE05CF">
        <w:t>Югры</w:t>
      </w:r>
      <w:proofErr w:type="spellEnd"/>
      <w:r w:rsidRPr="00AE05CF">
        <w:t xml:space="preserve">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Ханты-Мансийского автономного округа – </w:t>
      </w:r>
      <w:proofErr w:type="spellStart"/>
      <w:r w:rsidRPr="00AE05CF">
        <w:t>Югры</w:t>
      </w:r>
      <w:proofErr w:type="spellEnd"/>
      <w:r w:rsidRPr="00AE05CF">
        <w:t>, утверждённым до внесения изменений в настоящие Правила.</w:t>
      </w:r>
      <w:proofErr w:type="gramEnd"/>
    </w:p>
    <w:p w:rsidR="00C4277E" w:rsidRPr="00AE05CF" w:rsidRDefault="00C4277E" w:rsidP="00C4277E">
      <w:pPr>
        <w:pStyle w:val="S"/>
      </w:pPr>
      <w:bookmarkStart w:id="92" w:name="_Toc465146546"/>
      <w:bookmarkStart w:id="93" w:name="_Toc324408688"/>
      <w:bookmarkStart w:id="94" w:name="_Toc319924812"/>
    </w:p>
    <w:p w:rsidR="00C4277E" w:rsidRPr="00AE05CF" w:rsidRDefault="00C4277E" w:rsidP="00C4277E">
      <w:pPr>
        <w:pStyle w:val="3"/>
      </w:pPr>
      <w:bookmarkStart w:id="95" w:name="_Toc468492440"/>
      <w:bookmarkStart w:id="96" w:name="_Toc474699172"/>
      <w:bookmarkStart w:id="97" w:name="_Toc478993744"/>
      <w:r w:rsidRPr="00AE05CF">
        <w:t>Глава 4. Градостроительное зонирование</w:t>
      </w:r>
      <w:bookmarkEnd w:id="92"/>
      <w:bookmarkEnd w:id="95"/>
      <w:r w:rsidRPr="00AE05CF">
        <w:t>. Градостроительное регламентирование</w:t>
      </w:r>
      <w:bookmarkEnd w:id="96"/>
      <w:bookmarkEnd w:id="97"/>
    </w:p>
    <w:p w:rsidR="00C4277E" w:rsidRPr="00AE05CF" w:rsidRDefault="00C4277E" w:rsidP="00C4277E">
      <w:pPr>
        <w:pStyle w:val="S"/>
      </w:pPr>
    </w:p>
    <w:p w:rsidR="00C4277E" w:rsidRPr="00AE05CF" w:rsidRDefault="00C4277E" w:rsidP="00C4277E">
      <w:pPr>
        <w:pStyle w:val="4"/>
      </w:pPr>
      <w:bookmarkStart w:id="98" w:name="_Toc474699173"/>
      <w:bookmarkStart w:id="99" w:name="_Toc468492455"/>
      <w:bookmarkStart w:id="100" w:name="_Toc468321024"/>
      <w:bookmarkStart w:id="101" w:name="_Toc478993745"/>
      <w:bookmarkStart w:id="102" w:name="_Toc468492441"/>
      <w:bookmarkStart w:id="103" w:name="_Toc465146547"/>
      <w:bookmarkStart w:id="104" w:name="_Toc340570070"/>
      <w:bookmarkStart w:id="105" w:name="_Toc339628459"/>
      <w:r w:rsidRPr="00AE05CF">
        <w:t>Статья 11. Градостроительный регламент</w:t>
      </w:r>
      <w:bookmarkEnd w:id="98"/>
      <w:bookmarkEnd w:id="99"/>
      <w:bookmarkEnd w:id="100"/>
      <w:bookmarkEnd w:id="101"/>
    </w:p>
    <w:p w:rsidR="00C4277E" w:rsidRPr="00AE05CF" w:rsidRDefault="00C4277E" w:rsidP="00C4277E">
      <w:pPr>
        <w:pStyle w:val="S"/>
        <w:tabs>
          <w:tab w:val="left" w:pos="851"/>
        </w:tabs>
      </w:pPr>
      <w:r w:rsidRPr="00AE05CF">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4277E" w:rsidRPr="00AE05CF" w:rsidRDefault="00C4277E" w:rsidP="00C4277E">
      <w:pPr>
        <w:pStyle w:val="S"/>
        <w:tabs>
          <w:tab w:val="left" w:pos="851"/>
        </w:tabs>
      </w:pPr>
      <w:r w:rsidRPr="00AE05CF">
        <w:t>2. Градостроительные регламенты установлены с учётом:</w:t>
      </w:r>
    </w:p>
    <w:p w:rsidR="00C4277E" w:rsidRPr="00AE05CF" w:rsidRDefault="00C4277E" w:rsidP="00C4277E">
      <w:pPr>
        <w:pStyle w:val="S"/>
        <w:tabs>
          <w:tab w:val="left" w:pos="851"/>
        </w:tabs>
      </w:pPr>
      <w:r w:rsidRPr="00AE05CF">
        <w:t>1)</w:t>
      </w:r>
      <w:r w:rsidRPr="00AE05CF">
        <w:tab/>
        <w:t xml:space="preserve"> фактического использования земельных участков и объектов капитального строительства в границах территориальной зоны;</w:t>
      </w:r>
    </w:p>
    <w:p w:rsidR="00C4277E" w:rsidRPr="00AE05CF" w:rsidRDefault="00C4277E" w:rsidP="00C4277E">
      <w:pPr>
        <w:pStyle w:val="S"/>
        <w:tabs>
          <w:tab w:val="left" w:pos="851"/>
        </w:tabs>
      </w:pPr>
      <w:r w:rsidRPr="00AE05CF">
        <w:t>2)</w:t>
      </w:r>
      <w:r w:rsidRPr="00AE05CF">
        <w:tab/>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4277E" w:rsidRPr="00AE05CF" w:rsidRDefault="00C4277E" w:rsidP="00C4277E">
      <w:pPr>
        <w:pStyle w:val="S"/>
        <w:tabs>
          <w:tab w:val="left" w:pos="851"/>
        </w:tabs>
      </w:pPr>
      <w:r w:rsidRPr="00AE05CF">
        <w:t>3)</w:t>
      </w:r>
      <w:r w:rsidRPr="00AE05CF">
        <w:tab/>
        <w:t xml:space="preserve"> функциональных зон и характеристик их планируемого развития, определённых Генеральным планом городского поселения </w:t>
      </w:r>
      <w:proofErr w:type="spellStart"/>
      <w:r w:rsidRPr="00AE05CF">
        <w:t>Мортка</w:t>
      </w:r>
      <w:proofErr w:type="spellEnd"/>
      <w:r w:rsidRPr="00AE05CF">
        <w:t>;</w:t>
      </w:r>
    </w:p>
    <w:p w:rsidR="00C4277E" w:rsidRPr="00AE05CF" w:rsidRDefault="00C4277E" w:rsidP="00C4277E">
      <w:pPr>
        <w:pStyle w:val="S"/>
        <w:tabs>
          <w:tab w:val="left" w:pos="851"/>
        </w:tabs>
      </w:pPr>
      <w:r w:rsidRPr="00AE05CF">
        <w:t xml:space="preserve">4) </w:t>
      </w:r>
      <w:r w:rsidRPr="00AE05CF">
        <w:tab/>
        <w:t xml:space="preserve"> видов территориальных зон;</w:t>
      </w:r>
    </w:p>
    <w:p w:rsidR="00C4277E" w:rsidRPr="00AE05CF" w:rsidRDefault="00C4277E" w:rsidP="00C4277E">
      <w:pPr>
        <w:pStyle w:val="S"/>
        <w:tabs>
          <w:tab w:val="left" w:pos="851"/>
        </w:tabs>
      </w:pPr>
      <w:r w:rsidRPr="00AE05CF">
        <w:t>5)  требований охраны объектов культурного наследия, а также особо охраняемых природных территорий, иных природных объектов.</w:t>
      </w:r>
    </w:p>
    <w:p w:rsidR="00C4277E" w:rsidRPr="00AE05CF" w:rsidRDefault="00C4277E" w:rsidP="00C4277E">
      <w:pPr>
        <w:pStyle w:val="S"/>
        <w:tabs>
          <w:tab w:val="left" w:pos="851"/>
        </w:tabs>
      </w:pPr>
      <w:r w:rsidRPr="00AE05CF">
        <w:t>3. Действие градостроительных регламентов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4277E" w:rsidRPr="00AE05CF" w:rsidRDefault="00C4277E" w:rsidP="00C4277E">
      <w:pPr>
        <w:pStyle w:val="S"/>
        <w:tabs>
          <w:tab w:val="left" w:pos="851"/>
        </w:tabs>
      </w:pPr>
      <w:r w:rsidRPr="00AE05CF">
        <w:t>4. Действие градостроительных регламентов, утвержденных настоящими Правилами, не распространяется на земельные участки:</w:t>
      </w:r>
    </w:p>
    <w:p w:rsidR="00C4277E" w:rsidRPr="00AE05CF" w:rsidRDefault="00C4277E" w:rsidP="00C4277E">
      <w:pPr>
        <w:pStyle w:val="S"/>
        <w:tabs>
          <w:tab w:val="left" w:pos="851"/>
        </w:tabs>
      </w:pPr>
      <w:proofErr w:type="gramStart"/>
      <w:r w:rsidRPr="00AE05CF">
        <w:t>1)</w:t>
      </w:r>
      <w:r w:rsidRPr="00AE05CF">
        <w:tab/>
        <w:t>в границах территорий общего пользования (площадей, улиц, проездов, скверов, парков, набережных,  водных объектов, бульваров и других подобных территорий);</w:t>
      </w:r>
      <w:proofErr w:type="gramEnd"/>
    </w:p>
    <w:p w:rsidR="00C4277E" w:rsidRPr="00AE05CF" w:rsidRDefault="00C4277E" w:rsidP="00C4277E">
      <w:pPr>
        <w:pStyle w:val="S"/>
        <w:tabs>
          <w:tab w:val="left" w:pos="851"/>
        </w:tabs>
      </w:pPr>
      <w:proofErr w:type="gramStart"/>
      <w:r w:rsidRPr="00AE05CF">
        <w:t>2)</w:t>
      </w:r>
      <w:r w:rsidRPr="00AE05CF">
        <w:tab/>
        <w:t xml:space="preserve"> предназначенные для размещения линейных объектов и (или) занятые линейными объектами;</w:t>
      </w:r>
      <w:proofErr w:type="gramEnd"/>
    </w:p>
    <w:p w:rsidR="00C4277E" w:rsidRPr="00AE05CF" w:rsidRDefault="00C4277E" w:rsidP="00C4277E">
      <w:pPr>
        <w:pStyle w:val="S"/>
        <w:tabs>
          <w:tab w:val="left" w:pos="851"/>
        </w:tabs>
      </w:pPr>
      <w:r w:rsidRPr="00AE05CF">
        <w:t>3) иные земельные участки, установленные в статье 36 Градостроительного кодекса Российской Федерации.</w:t>
      </w:r>
    </w:p>
    <w:p w:rsidR="00C4277E" w:rsidRPr="00AE05CF" w:rsidRDefault="00C4277E" w:rsidP="00C4277E">
      <w:pPr>
        <w:pStyle w:val="S"/>
        <w:tabs>
          <w:tab w:val="left" w:pos="851"/>
        </w:tabs>
      </w:pPr>
      <w:r w:rsidRPr="00AE05CF">
        <w:t>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C4277E" w:rsidRPr="00AE05CF" w:rsidRDefault="00C4277E" w:rsidP="00C4277E">
      <w:pPr>
        <w:pStyle w:val="S"/>
        <w:tabs>
          <w:tab w:val="left" w:pos="851"/>
        </w:tabs>
      </w:pPr>
    </w:p>
    <w:p w:rsidR="00C4277E" w:rsidRPr="00AE05CF" w:rsidRDefault="00C4277E" w:rsidP="00C4277E">
      <w:pPr>
        <w:pStyle w:val="4"/>
      </w:pPr>
      <w:bookmarkStart w:id="106" w:name="_Toc474699174"/>
      <w:bookmarkStart w:id="107" w:name="_Toc468492456"/>
      <w:bookmarkStart w:id="108" w:name="_Toc468321025"/>
      <w:bookmarkStart w:id="109" w:name="_Toc478993746"/>
      <w:r w:rsidRPr="00AE05CF">
        <w:t>Статья 12. Содержание градостроительных регламентов</w:t>
      </w:r>
      <w:bookmarkEnd w:id="106"/>
      <w:bookmarkEnd w:id="107"/>
      <w:bookmarkEnd w:id="108"/>
      <w:bookmarkEnd w:id="109"/>
    </w:p>
    <w:p w:rsidR="00C4277E" w:rsidRPr="00AE05CF" w:rsidRDefault="00C4277E" w:rsidP="00C4277E">
      <w:pPr>
        <w:pStyle w:val="S"/>
      </w:pPr>
      <w:r w:rsidRPr="00AE05CF">
        <w:t>1.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C4277E" w:rsidRPr="00AE05CF" w:rsidRDefault="00C4277E" w:rsidP="00C4277E">
      <w:pPr>
        <w:pStyle w:val="S"/>
      </w:pPr>
      <w:r w:rsidRPr="00AE05CF">
        <w:t>2. Виды разрешенного использования земельных участков и объектов капитального строительства включают:</w:t>
      </w:r>
    </w:p>
    <w:p w:rsidR="00C4277E" w:rsidRPr="00AE05CF" w:rsidRDefault="00C4277E" w:rsidP="00C4277E">
      <w:pPr>
        <w:pStyle w:val="S"/>
      </w:pPr>
      <w:r w:rsidRPr="00AE05CF">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C4277E" w:rsidRPr="00AE05CF" w:rsidRDefault="00C4277E" w:rsidP="00C4277E">
      <w:pPr>
        <w:pStyle w:val="S"/>
      </w:pPr>
      <w:r w:rsidRPr="00AE05CF">
        <w:t xml:space="preserve">2) вспомогательные виды разрешенного использования, допустимые только в качестве </w:t>
      </w:r>
      <w:proofErr w:type="gramStart"/>
      <w:r w:rsidRPr="00AE05CF">
        <w:t>дополнительных</w:t>
      </w:r>
      <w:proofErr w:type="gramEnd"/>
      <w:r w:rsidRPr="00AE05CF">
        <w:t xml:space="preserve"> по отношению к основным видам разрешенного использования и осуществляемые совместно с ними. </w:t>
      </w:r>
    </w:p>
    <w:p w:rsidR="00C4277E" w:rsidRPr="00AE05CF" w:rsidRDefault="00C4277E" w:rsidP="00C4277E">
      <w:pPr>
        <w:pStyle w:val="S"/>
      </w:pPr>
      <w:r w:rsidRPr="00AE05CF">
        <w:t xml:space="preserve">3. 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w:t>
      </w:r>
      <w:proofErr w:type="gramStart"/>
      <w:r w:rsidRPr="00AE05CF">
        <w:t>в</w:t>
      </w:r>
      <w:proofErr w:type="gramEnd"/>
      <w:r w:rsidRPr="00AE05CF">
        <w:t xml:space="preserve"> </w:t>
      </w:r>
      <w:proofErr w:type="gramStart"/>
      <w:r w:rsidRPr="00AE05CF">
        <w:t>какой-либо</w:t>
      </w:r>
      <w:proofErr w:type="gramEnd"/>
      <w:r w:rsidRPr="00AE05CF">
        <w:t xml:space="preserve"> из территориальных зон являются разрешенными видами использования для данной зоны. </w:t>
      </w:r>
    </w:p>
    <w:p w:rsidR="00C4277E" w:rsidRPr="00AE05CF" w:rsidRDefault="00C4277E" w:rsidP="00C4277E">
      <w:pPr>
        <w:pStyle w:val="S"/>
      </w:pPr>
      <w:r w:rsidRPr="00AE05CF">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C4277E" w:rsidRPr="00AE05CF" w:rsidRDefault="00C4277E" w:rsidP="00C4277E">
      <w:pPr>
        <w:pStyle w:val="S"/>
      </w:pPr>
      <w:r w:rsidRPr="00AE05CF">
        <w:t>1) предельные (минимальные и (или) максимальные) размеры земельных участков, в том числе их площадь;</w:t>
      </w:r>
    </w:p>
    <w:p w:rsidR="00C4277E" w:rsidRPr="00AE05CF" w:rsidRDefault="00C4277E" w:rsidP="00C4277E">
      <w:pPr>
        <w:pStyle w:val="S"/>
      </w:pPr>
      <w:r w:rsidRPr="00AE05CF">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4277E" w:rsidRPr="00AE05CF" w:rsidRDefault="00C4277E" w:rsidP="00C4277E">
      <w:pPr>
        <w:pStyle w:val="S"/>
      </w:pPr>
      <w:r w:rsidRPr="00AE05CF">
        <w:t>3) предельное количество этажей или предельную высоту зданий, строений, сооружений;</w:t>
      </w:r>
    </w:p>
    <w:p w:rsidR="00C4277E" w:rsidRPr="00AE05CF" w:rsidRDefault="00C4277E" w:rsidP="00C4277E">
      <w:pPr>
        <w:pStyle w:val="S"/>
      </w:pPr>
      <w:r w:rsidRPr="00AE05CF">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4277E" w:rsidRPr="00AE05CF" w:rsidRDefault="00C4277E" w:rsidP="00C4277E">
      <w:pPr>
        <w:tabs>
          <w:tab w:val="left" w:pos="851"/>
        </w:tabs>
        <w:spacing w:line="276" w:lineRule="auto"/>
        <w:ind w:firstLine="567"/>
        <w:rPr>
          <w:szCs w:val="24"/>
        </w:rPr>
      </w:pPr>
      <w:r w:rsidRPr="00AE05CF">
        <w:rPr>
          <w:szCs w:val="24"/>
        </w:rPr>
        <w:lastRenderedPageBreak/>
        <w:t>5) иные показатели.</w:t>
      </w:r>
    </w:p>
    <w:p w:rsidR="00C4277E" w:rsidRPr="00AE05CF" w:rsidRDefault="00C4277E" w:rsidP="00C4277E">
      <w:pPr>
        <w:tabs>
          <w:tab w:val="left" w:pos="851"/>
        </w:tabs>
        <w:spacing w:line="276" w:lineRule="auto"/>
        <w:ind w:firstLine="567"/>
        <w:rPr>
          <w:szCs w:val="24"/>
        </w:rPr>
      </w:pPr>
      <w:r w:rsidRPr="00AE05CF">
        <w:rPr>
          <w:szCs w:val="24"/>
        </w:rPr>
        <w:t>5.</w:t>
      </w:r>
      <w:r w:rsidRPr="00AE05CF">
        <w:t xml:space="preserve"> </w:t>
      </w:r>
      <w:r w:rsidRPr="00AE05CF">
        <w:rPr>
          <w:szCs w:val="24"/>
        </w:rPr>
        <w:t>В случае</w:t>
      </w:r>
      <w:proofErr w:type="gramStart"/>
      <w:r w:rsidRPr="00AE05CF">
        <w:rPr>
          <w:szCs w:val="24"/>
        </w:rPr>
        <w:t>,</w:t>
      </w:r>
      <w:proofErr w:type="gramEnd"/>
      <w:r w:rsidRPr="00AE05CF">
        <w:rPr>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пунктом 4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4277E" w:rsidRPr="00AE05CF" w:rsidRDefault="00C4277E" w:rsidP="00C4277E">
      <w:pPr>
        <w:tabs>
          <w:tab w:val="left" w:pos="851"/>
        </w:tabs>
        <w:spacing w:line="276" w:lineRule="auto"/>
        <w:ind w:firstLine="567"/>
        <w:rPr>
          <w:szCs w:val="24"/>
        </w:rPr>
      </w:pPr>
      <w:r w:rsidRPr="00AE05CF">
        <w:rPr>
          <w:szCs w:val="24"/>
        </w:rPr>
        <w:t>6.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C4277E" w:rsidRPr="00AE05CF" w:rsidRDefault="00C4277E" w:rsidP="00C4277E">
      <w:pPr>
        <w:tabs>
          <w:tab w:val="left" w:pos="851"/>
        </w:tabs>
        <w:spacing w:line="276" w:lineRule="auto"/>
        <w:ind w:firstLine="567"/>
        <w:rPr>
          <w:szCs w:val="24"/>
        </w:rPr>
      </w:pPr>
      <w:r w:rsidRPr="00AE05CF">
        <w:rPr>
          <w:szCs w:val="24"/>
        </w:rPr>
        <w:t xml:space="preserve">7. </w:t>
      </w:r>
      <w:proofErr w:type="gramStart"/>
      <w:r w:rsidRPr="00AE05CF">
        <w:rPr>
          <w:szCs w:val="24"/>
        </w:rPr>
        <w:t>Градостроительные регламенты содержат так 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End"/>
    </w:p>
    <w:p w:rsidR="00C4277E" w:rsidRPr="00AE05CF" w:rsidRDefault="00C4277E" w:rsidP="00C4277E">
      <w:pPr>
        <w:tabs>
          <w:tab w:val="left" w:pos="851"/>
        </w:tabs>
        <w:spacing w:line="276" w:lineRule="auto"/>
        <w:ind w:firstLine="567"/>
        <w:rPr>
          <w:szCs w:val="24"/>
        </w:rPr>
      </w:pPr>
      <w:r w:rsidRPr="00AE05CF">
        <w:rPr>
          <w:szCs w:val="24"/>
        </w:rPr>
        <w:t>8. В градостроительном регламенте отражаются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4277E" w:rsidRPr="00AE05CF" w:rsidRDefault="00C4277E" w:rsidP="00C4277E">
      <w:pPr>
        <w:pStyle w:val="S"/>
        <w:rPr>
          <w:b/>
        </w:rPr>
      </w:pPr>
    </w:p>
    <w:p w:rsidR="00C4277E" w:rsidRPr="00AE05CF" w:rsidRDefault="00C4277E" w:rsidP="00C4277E">
      <w:pPr>
        <w:pStyle w:val="4"/>
      </w:pPr>
      <w:bookmarkStart w:id="110" w:name="_Toc474699175"/>
      <w:bookmarkStart w:id="111" w:name="_Toc468492443"/>
      <w:bookmarkStart w:id="112" w:name="_Toc465146549"/>
      <w:bookmarkStart w:id="113" w:name="_Toc478993747"/>
      <w:bookmarkStart w:id="114" w:name="_Toc468492458"/>
      <w:bookmarkStart w:id="115" w:name="_Toc468321027"/>
      <w:r w:rsidRPr="00AE05CF">
        <w:t>Статья 13. Вспомогательные виды разрешенного использования земельных участков и объектов капитального строительства</w:t>
      </w:r>
      <w:bookmarkEnd w:id="110"/>
      <w:bookmarkEnd w:id="111"/>
      <w:bookmarkEnd w:id="112"/>
      <w:bookmarkEnd w:id="113"/>
    </w:p>
    <w:p w:rsidR="00C4277E" w:rsidRPr="00AE05CF" w:rsidRDefault="00C4277E" w:rsidP="00C4277E">
      <w:pPr>
        <w:pStyle w:val="S"/>
        <w:tabs>
          <w:tab w:val="left" w:pos="851"/>
        </w:tabs>
      </w:pPr>
      <w:r w:rsidRPr="00AE05CF">
        <w:t>1.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C4277E" w:rsidRPr="00AE05CF" w:rsidRDefault="00C4277E" w:rsidP="00C4277E">
      <w:pPr>
        <w:pStyle w:val="S"/>
        <w:tabs>
          <w:tab w:val="left" w:pos="851"/>
        </w:tabs>
      </w:pPr>
      <w:r w:rsidRPr="00AE05CF">
        <w:t>1) объекты инженерной инфраструктуры (</w:t>
      </w:r>
      <w:proofErr w:type="spellStart"/>
      <w:r w:rsidRPr="00AE05CF">
        <w:t>электро</w:t>
      </w:r>
      <w:proofErr w:type="spellEnd"/>
      <w:r w:rsidRPr="00AE05CF">
        <w:t xml:space="preserve">–, </w:t>
      </w:r>
      <w:proofErr w:type="gramStart"/>
      <w:r w:rsidRPr="00AE05CF">
        <w:t>те</w:t>
      </w:r>
      <w:proofErr w:type="gramEnd"/>
      <w:r w:rsidRPr="00AE05CF">
        <w:t xml:space="preserve">пло–, </w:t>
      </w:r>
      <w:proofErr w:type="spellStart"/>
      <w:r w:rsidRPr="00AE05CF">
        <w:t>газо</w:t>
      </w:r>
      <w:proofErr w:type="spellEnd"/>
      <w:r w:rsidRPr="00AE05CF">
        <w:t>–, водоснабжения, водоотведения, связи и т.д.), в том числе линейные сооружения, необходимые для инженерного обеспечения объектов основных, условно разрешенных, а также иных вспомогательных видов использования;</w:t>
      </w:r>
    </w:p>
    <w:p w:rsidR="00C4277E" w:rsidRPr="00AE05CF" w:rsidRDefault="00C4277E" w:rsidP="00C4277E">
      <w:pPr>
        <w:pStyle w:val="S"/>
        <w:tabs>
          <w:tab w:val="left" w:pos="851"/>
        </w:tabs>
      </w:pPr>
      <w:r w:rsidRPr="00AE05CF">
        <w:t xml:space="preserve">2) объекты транспортной инфраструктуры, включая проезды общего пользования,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C4277E" w:rsidRPr="00AE05CF" w:rsidRDefault="00C4277E" w:rsidP="00C4277E">
      <w:pPr>
        <w:pStyle w:val="S"/>
        <w:tabs>
          <w:tab w:val="left" w:pos="851"/>
        </w:tabs>
      </w:pPr>
      <w:r w:rsidRPr="00AE05CF">
        <w:t>3) благоустроенные, в том числе озелененные, детские площадки, площадки для отдыха, спортивных занятий;</w:t>
      </w:r>
    </w:p>
    <w:p w:rsidR="00C4277E" w:rsidRPr="00AE05CF" w:rsidRDefault="00C4277E" w:rsidP="00C4277E">
      <w:pPr>
        <w:pStyle w:val="S"/>
        <w:tabs>
          <w:tab w:val="left" w:pos="851"/>
        </w:tabs>
      </w:pPr>
      <w:r w:rsidRPr="00AE05CF">
        <w:t>4) площадки хозяйственные, в том числе площадки для мусоросборников;</w:t>
      </w:r>
    </w:p>
    <w:p w:rsidR="00C4277E" w:rsidRPr="00AE05CF" w:rsidRDefault="00C4277E" w:rsidP="00C4277E">
      <w:pPr>
        <w:pStyle w:val="S"/>
        <w:tabs>
          <w:tab w:val="left" w:pos="851"/>
        </w:tabs>
      </w:pPr>
      <w:r w:rsidRPr="00AE05CF">
        <w:t>5) общественные туалеты;</w:t>
      </w:r>
    </w:p>
    <w:p w:rsidR="00C4277E" w:rsidRPr="00AE05CF" w:rsidRDefault="00C4277E" w:rsidP="00C4277E">
      <w:pPr>
        <w:pStyle w:val="S"/>
        <w:tabs>
          <w:tab w:val="left" w:pos="851"/>
        </w:tabs>
      </w:pPr>
      <w:r w:rsidRPr="00AE05CF">
        <w:t>6)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C4277E" w:rsidRPr="00AE05CF" w:rsidRDefault="00C4277E" w:rsidP="00C4277E">
      <w:pPr>
        <w:pStyle w:val="S"/>
        <w:tabs>
          <w:tab w:val="left" w:pos="851"/>
        </w:tabs>
      </w:pPr>
      <w:r w:rsidRPr="00AE05CF">
        <w:lastRenderedPageBreak/>
        <w:t>7)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C4277E" w:rsidRPr="00AE05CF" w:rsidRDefault="00C4277E" w:rsidP="00C4277E">
      <w:pPr>
        <w:pStyle w:val="S"/>
        <w:tabs>
          <w:tab w:val="left" w:pos="851"/>
        </w:tabs>
      </w:pPr>
      <w:r w:rsidRPr="00AE05CF">
        <w:t xml:space="preserve">8) иные объекты, в том числе обеспечивающие безопасность объектов основных и условно разрешенных видов использования, включая противопожарную. </w:t>
      </w:r>
    </w:p>
    <w:p w:rsidR="00C4277E" w:rsidRPr="00AE05CF" w:rsidRDefault="00C4277E" w:rsidP="00C4277E">
      <w:pPr>
        <w:pStyle w:val="S"/>
        <w:tabs>
          <w:tab w:val="left" w:pos="851"/>
        </w:tabs>
      </w:pPr>
      <w:r w:rsidRPr="00AE05CF">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и региональным законодательством.</w:t>
      </w:r>
    </w:p>
    <w:p w:rsidR="00C4277E" w:rsidRPr="00AE05CF" w:rsidRDefault="00C4277E" w:rsidP="00C4277E">
      <w:pPr>
        <w:pStyle w:val="S"/>
        <w:tabs>
          <w:tab w:val="left" w:pos="851"/>
        </w:tabs>
      </w:pPr>
    </w:p>
    <w:p w:rsidR="00C4277E" w:rsidRPr="00AE05CF" w:rsidRDefault="00C4277E" w:rsidP="00C4277E">
      <w:pPr>
        <w:pStyle w:val="4"/>
      </w:pPr>
      <w:bookmarkStart w:id="116" w:name="_Toc474699176"/>
      <w:bookmarkStart w:id="117" w:name="_Toc478993748"/>
      <w:r w:rsidRPr="00AE05CF">
        <w:t>Статья 14. Использование земельных участков и объектов капитального строительства, не соответствующих градостроительному регламенту</w:t>
      </w:r>
      <w:bookmarkEnd w:id="114"/>
      <w:bookmarkEnd w:id="115"/>
      <w:bookmarkEnd w:id="116"/>
      <w:bookmarkEnd w:id="117"/>
    </w:p>
    <w:p w:rsidR="00C4277E" w:rsidRPr="00AE05CF" w:rsidRDefault="00C4277E" w:rsidP="00C4277E">
      <w:pPr>
        <w:pStyle w:val="S"/>
      </w:pPr>
      <w:r w:rsidRPr="00AE05CF">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C4277E" w:rsidRPr="00AE05CF" w:rsidRDefault="00C4277E" w:rsidP="00C4277E">
      <w:pPr>
        <w:pStyle w:val="S"/>
      </w:pPr>
      <w:r w:rsidRPr="00AE05CF">
        <w:t>2. Земельные участки или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C4277E" w:rsidRPr="00AE05CF" w:rsidRDefault="00C4277E" w:rsidP="00C4277E">
      <w:pPr>
        <w:pStyle w:val="S"/>
      </w:pPr>
      <w:r w:rsidRPr="00AE05CF">
        <w:t>3.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4277E" w:rsidRPr="00AE05CF" w:rsidRDefault="00C4277E" w:rsidP="00C4277E">
      <w:pPr>
        <w:pStyle w:val="S"/>
      </w:pPr>
      <w:r w:rsidRPr="00AE05CF">
        <w:t>4. В случае</w:t>
      </w:r>
      <w:proofErr w:type="gramStart"/>
      <w:r w:rsidRPr="00AE05CF">
        <w:t>,</w:t>
      </w:r>
      <w:proofErr w:type="gramEnd"/>
      <w:r w:rsidRPr="00AE05CF">
        <w:t xml:space="preserve"> если использование указанных в пункте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bookmarkEnd w:id="102"/>
    <w:bookmarkEnd w:id="103"/>
    <w:bookmarkEnd w:id="104"/>
    <w:bookmarkEnd w:id="105"/>
    <w:p w:rsidR="00C4277E" w:rsidRPr="00AE05CF" w:rsidRDefault="00C4277E" w:rsidP="00C4277E">
      <w:pPr>
        <w:tabs>
          <w:tab w:val="left" w:pos="851"/>
        </w:tabs>
        <w:spacing w:line="276" w:lineRule="auto"/>
        <w:ind w:firstLine="567"/>
        <w:rPr>
          <w:szCs w:val="24"/>
        </w:rPr>
      </w:pPr>
    </w:p>
    <w:p w:rsidR="00C4277E" w:rsidRPr="00AE05CF" w:rsidRDefault="00C4277E" w:rsidP="00C4277E">
      <w:pPr>
        <w:pStyle w:val="3"/>
      </w:pPr>
      <w:bookmarkStart w:id="118" w:name="_Toc324408699"/>
      <w:bookmarkStart w:id="119" w:name="_Toc474699177"/>
      <w:bookmarkStart w:id="120" w:name="_Toc468492444"/>
      <w:bookmarkStart w:id="121" w:name="_Toc465146550"/>
      <w:bookmarkStart w:id="122" w:name="_Toc478993749"/>
      <w:bookmarkEnd w:id="93"/>
      <w:bookmarkEnd w:id="94"/>
      <w:r w:rsidRPr="00AE05CF">
        <w:t xml:space="preserve">Глава 5. Изменение видов разрешенного использования земельных участков и объектов капитального строительства на территории </w:t>
      </w:r>
      <w:bookmarkEnd w:id="118"/>
      <w:r w:rsidRPr="00AE05CF">
        <w:t xml:space="preserve">городского поселения </w:t>
      </w:r>
      <w:proofErr w:type="spellStart"/>
      <w:r w:rsidRPr="00AE05CF">
        <w:t>Мортка</w:t>
      </w:r>
      <w:proofErr w:type="spellEnd"/>
      <w:r w:rsidRPr="00AE05CF">
        <w:t xml:space="preserve"> физическими и юридическими лицами</w:t>
      </w:r>
      <w:bookmarkEnd w:id="119"/>
      <w:bookmarkEnd w:id="120"/>
      <w:bookmarkEnd w:id="121"/>
      <w:bookmarkEnd w:id="122"/>
    </w:p>
    <w:p w:rsidR="00C4277E" w:rsidRPr="00AE05CF" w:rsidRDefault="00C4277E" w:rsidP="00C4277E">
      <w:pPr>
        <w:pStyle w:val="S"/>
      </w:pPr>
    </w:p>
    <w:p w:rsidR="00C4277E" w:rsidRPr="00AE05CF" w:rsidRDefault="00C4277E" w:rsidP="00C4277E">
      <w:pPr>
        <w:pStyle w:val="4"/>
      </w:pPr>
      <w:bookmarkStart w:id="123" w:name="_Toc324408700"/>
      <w:bookmarkStart w:id="124" w:name="_Toc474699178"/>
      <w:bookmarkStart w:id="125" w:name="_Toc468492445"/>
      <w:bookmarkStart w:id="126" w:name="_Toc465146551"/>
      <w:bookmarkStart w:id="127" w:name="_Toc478993750"/>
      <w:r w:rsidRPr="00AE05CF">
        <w:t xml:space="preserve">Статья 15. Общий порядок изменения видов разрешенного использования </w:t>
      </w:r>
      <w:r w:rsidRPr="00AE05CF">
        <w:lastRenderedPageBreak/>
        <w:t xml:space="preserve">земельных участков и объектов капитального строительства </w:t>
      </w:r>
      <w:bookmarkEnd w:id="123"/>
      <w:r w:rsidRPr="00AE05CF">
        <w:t>физическими и юридическими лицами</w:t>
      </w:r>
      <w:bookmarkEnd w:id="124"/>
      <w:bookmarkEnd w:id="125"/>
      <w:bookmarkEnd w:id="126"/>
      <w:bookmarkEnd w:id="127"/>
    </w:p>
    <w:p w:rsidR="00C4277E" w:rsidRPr="00AE05CF" w:rsidRDefault="00C4277E" w:rsidP="00C4277E">
      <w:pPr>
        <w:pStyle w:val="S"/>
        <w:tabs>
          <w:tab w:val="left" w:pos="851"/>
        </w:tabs>
      </w:pPr>
      <w:r w:rsidRPr="00AE05CF">
        <w:t>1.</w:t>
      </w:r>
      <w:r w:rsidRPr="00AE05CF">
        <w:tab/>
        <w:t>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C4277E" w:rsidRPr="00AE05CF" w:rsidRDefault="00C4277E" w:rsidP="00C4277E">
      <w:pPr>
        <w:pStyle w:val="S"/>
        <w:tabs>
          <w:tab w:val="left" w:pos="851"/>
        </w:tabs>
      </w:pPr>
      <w:r w:rsidRPr="00AE05CF">
        <w:t>2.</w:t>
      </w:r>
      <w:r w:rsidRPr="00AE05CF">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4277E" w:rsidRPr="00AE05CF" w:rsidRDefault="00C4277E" w:rsidP="00C4277E">
      <w:pPr>
        <w:pStyle w:val="S"/>
        <w:tabs>
          <w:tab w:val="left" w:pos="851"/>
        </w:tabs>
      </w:pPr>
      <w:r w:rsidRPr="00AE05CF">
        <w:t>3.</w:t>
      </w:r>
      <w:r w:rsidRPr="00AE05CF">
        <w:tab/>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15 настоящих Правил.</w:t>
      </w:r>
    </w:p>
    <w:p w:rsidR="00C4277E" w:rsidRPr="00AE05CF" w:rsidRDefault="00C4277E" w:rsidP="00C4277E">
      <w:pPr>
        <w:pStyle w:val="S"/>
        <w:tabs>
          <w:tab w:val="left" w:pos="851"/>
        </w:tabs>
      </w:pPr>
      <w:r w:rsidRPr="00AE05CF">
        <w:t>4.</w:t>
      </w:r>
      <w:r w:rsidRPr="00AE05CF">
        <w:tab/>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C4277E" w:rsidRPr="00AE05CF" w:rsidRDefault="00C4277E" w:rsidP="00C4277E">
      <w:pPr>
        <w:pStyle w:val="S"/>
        <w:tabs>
          <w:tab w:val="left" w:pos="851"/>
        </w:tabs>
      </w:pPr>
      <w:r w:rsidRPr="00AE05CF">
        <w:t>5.</w:t>
      </w:r>
      <w:r w:rsidRPr="00AE05CF">
        <w:tab/>
        <w:t>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rsidR="00C4277E" w:rsidRPr="00AE05CF" w:rsidRDefault="00C4277E" w:rsidP="00C4277E">
      <w:pPr>
        <w:pStyle w:val="S"/>
        <w:tabs>
          <w:tab w:val="left" w:pos="851"/>
        </w:tabs>
      </w:pPr>
      <w:r w:rsidRPr="00AE05CF">
        <w:t>6.</w:t>
      </w:r>
      <w:r w:rsidRPr="00AE05CF">
        <w:tab/>
        <w:t xml:space="preserve">Изменение видов разрешенного использования земельных участков и объектов капитального строительства на территории городского поселения </w:t>
      </w:r>
      <w:proofErr w:type="spellStart"/>
      <w:r w:rsidRPr="00AE05CF">
        <w:t>Мортка</w:t>
      </w:r>
      <w:proofErr w:type="spellEnd"/>
      <w:r w:rsidRPr="00AE05CF">
        <w:t xml:space="preserve">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rsidR="00C4277E" w:rsidRPr="00AE05CF" w:rsidRDefault="00C4277E" w:rsidP="00C4277E">
      <w:pPr>
        <w:pStyle w:val="S"/>
        <w:tabs>
          <w:tab w:val="left" w:pos="851"/>
        </w:tabs>
      </w:pPr>
      <w:r w:rsidRPr="00AE05CF">
        <w:t xml:space="preserve">– </w:t>
      </w:r>
      <w:r w:rsidRPr="00AE05CF">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C4277E" w:rsidRPr="00AE05CF" w:rsidRDefault="00C4277E" w:rsidP="00C4277E">
      <w:pPr>
        <w:pStyle w:val="S"/>
        <w:tabs>
          <w:tab w:val="left" w:pos="851"/>
        </w:tabs>
      </w:pPr>
      <w:r w:rsidRPr="00AE05CF">
        <w:t xml:space="preserve">– </w:t>
      </w:r>
      <w:r w:rsidRPr="00AE05CF">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C4277E" w:rsidRPr="00AE05CF" w:rsidRDefault="00C4277E" w:rsidP="00C4277E">
      <w:pPr>
        <w:pStyle w:val="S"/>
        <w:tabs>
          <w:tab w:val="left" w:pos="851"/>
        </w:tabs>
      </w:pPr>
    </w:p>
    <w:p w:rsidR="00C4277E" w:rsidRPr="00AE05CF" w:rsidRDefault="00C4277E" w:rsidP="00C4277E">
      <w:pPr>
        <w:pStyle w:val="4"/>
        <w:tabs>
          <w:tab w:val="left" w:pos="851"/>
        </w:tabs>
        <w:spacing w:after="0" w:line="276" w:lineRule="auto"/>
        <w:rPr>
          <w:szCs w:val="24"/>
        </w:rPr>
      </w:pPr>
      <w:bookmarkStart w:id="128" w:name="_Toc474699179"/>
      <w:bookmarkStart w:id="129" w:name="_Toc468492446"/>
      <w:bookmarkStart w:id="130" w:name="_Toc465146552"/>
      <w:bookmarkStart w:id="131" w:name="_Toc478993751"/>
      <w:r w:rsidRPr="00AE05CF">
        <w:rPr>
          <w:szCs w:val="24"/>
        </w:rPr>
        <w:t>Статья 16. Порядок предоставления разрешения на условно разрешенный вид использования земельного участка, объекта капитального строительства</w:t>
      </w:r>
      <w:bookmarkEnd w:id="128"/>
      <w:bookmarkEnd w:id="129"/>
      <w:bookmarkEnd w:id="130"/>
      <w:bookmarkEnd w:id="131"/>
    </w:p>
    <w:p w:rsidR="00C4277E" w:rsidRPr="00AE05CF" w:rsidRDefault="00C4277E" w:rsidP="00C4277E">
      <w:pPr>
        <w:pStyle w:val="S"/>
        <w:tabs>
          <w:tab w:val="left" w:pos="851"/>
        </w:tabs>
      </w:pPr>
      <w:bookmarkStart w:id="132" w:name="_Toc410482486"/>
      <w:r w:rsidRPr="00AE05CF">
        <w:t>1.</w:t>
      </w:r>
      <w:r w:rsidRPr="00AE05CF">
        <w:tab/>
        <w:t xml:space="preserve">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w:t>
      </w:r>
      <w:r w:rsidRPr="00AE05CF">
        <w:lastRenderedPageBreak/>
        <w:t>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w:t>
      </w:r>
    </w:p>
    <w:p w:rsidR="00C4277E" w:rsidRPr="00AE05CF" w:rsidRDefault="00C4277E" w:rsidP="00C4277E">
      <w:pPr>
        <w:pStyle w:val="S"/>
        <w:tabs>
          <w:tab w:val="left" w:pos="851"/>
        </w:tabs>
      </w:pPr>
      <w:r w:rsidRPr="00AE05CF">
        <w:t>2.</w:t>
      </w:r>
      <w:r w:rsidRPr="00AE05CF">
        <w:tab/>
        <w:t>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Градостроительного кодекса Российской Федерации.</w:t>
      </w:r>
    </w:p>
    <w:p w:rsidR="00C4277E" w:rsidRPr="00AE05CF" w:rsidRDefault="00C4277E" w:rsidP="00C4277E">
      <w:pPr>
        <w:pStyle w:val="S"/>
        <w:tabs>
          <w:tab w:val="left" w:pos="851"/>
        </w:tabs>
      </w:pPr>
    </w:p>
    <w:p w:rsidR="00C4277E" w:rsidRPr="00AE05CF" w:rsidRDefault="00C4277E" w:rsidP="00C4277E">
      <w:pPr>
        <w:pStyle w:val="4"/>
        <w:tabs>
          <w:tab w:val="left" w:pos="851"/>
        </w:tabs>
        <w:spacing w:after="0" w:line="276" w:lineRule="auto"/>
        <w:rPr>
          <w:szCs w:val="24"/>
        </w:rPr>
      </w:pPr>
      <w:bookmarkStart w:id="133" w:name="_Toc474699180"/>
      <w:bookmarkStart w:id="134" w:name="_Toc468492447"/>
      <w:bookmarkStart w:id="135" w:name="_Toc465146553"/>
      <w:bookmarkStart w:id="136" w:name="_Toc410482462"/>
      <w:bookmarkStart w:id="137" w:name="_Toc478993752"/>
      <w:r w:rsidRPr="00AE05CF">
        <w:rPr>
          <w:szCs w:val="24"/>
        </w:rPr>
        <w:t>Статья 17. Отклонение от предельных параметров разрешенного строительства, реконструкции объектов капитального строительства</w:t>
      </w:r>
      <w:bookmarkEnd w:id="133"/>
      <w:bookmarkEnd w:id="134"/>
      <w:bookmarkEnd w:id="135"/>
      <w:bookmarkEnd w:id="136"/>
      <w:bookmarkEnd w:id="137"/>
    </w:p>
    <w:p w:rsidR="00C4277E" w:rsidRPr="00AE05CF" w:rsidRDefault="00C4277E" w:rsidP="00C4277E">
      <w:pPr>
        <w:tabs>
          <w:tab w:val="left" w:pos="851"/>
        </w:tabs>
        <w:spacing w:line="276" w:lineRule="auto"/>
        <w:ind w:firstLine="567"/>
        <w:rPr>
          <w:szCs w:val="24"/>
        </w:rPr>
      </w:pPr>
      <w:r w:rsidRPr="00AE05CF">
        <w:rPr>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4277E" w:rsidRPr="00AE05CF" w:rsidRDefault="00C4277E" w:rsidP="00C4277E">
      <w:pPr>
        <w:tabs>
          <w:tab w:val="left" w:pos="851"/>
        </w:tabs>
        <w:spacing w:line="276" w:lineRule="auto"/>
        <w:ind w:firstLine="567"/>
        <w:rPr>
          <w:szCs w:val="24"/>
        </w:rPr>
      </w:pPr>
      <w:r w:rsidRPr="00AE05CF">
        <w:rPr>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AE05CF">
        <w:rPr>
          <w:szCs w:val="24"/>
        </w:rPr>
        <w:t>архитектурным решениям</w:t>
      </w:r>
      <w:proofErr w:type="gramEnd"/>
      <w:r w:rsidRPr="00AE05CF">
        <w:rPr>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C4277E" w:rsidRPr="00AE05CF" w:rsidRDefault="00C4277E" w:rsidP="00C4277E">
      <w:pPr>
        <w:pStyle w:val="S"/>
        <w:tabs>
          <w:tab w:val="left" w:pos="851"/>
        </w:tabs>
      </w:pPr>
      <w:r w:rsidRPr="00AE05CF">
        <w:t>3. Порядок предоставления разрешения на отклонение от предельных параметров разрешенного строительства, реконструкции установлен статьей 40 Градостроительного кодекса Российской Федерации.</w:t>
      </w:r>
    </w:p>
    <w:p w:rsidR="00C4277E" w:rsidRPr="00AE05CF" w:rsidRDefault="00C4277E" w:rsidP="00C4277E">
      <w:pPr>
        <w:pStyle w:val="S"/>
        <w:tabs>
          <w:tab w:val="left" w:pos="851"/>
        </w:tabs>
      </w:pPr>
    </w:p>
    <w:p w:rsidR="00C4277E" w:rsidRPr="00AE05CF" w:rsidRDefault="00C4277E" w:rsidP="00C4277E">
      <w:pPr>
        <w:pStyle w:val="3"/>
      </w:pPr>
      <w:bookmarkStart w:id="138" w:name="_Toc474699181"/>
      <w:bookmarkStart w:id="139" w:name="_Toc468492448"/>
      <w:bookmarkStart w:id="140" w:name="_Toc465146554"/>
      <w:bookmarkStart w:id="141" w:name="_Toc478993753"/>
      <w:bookmarkStart w:id="142" w:name="_Toc324408703"/>
      <w:bookmarkEnd w:id="132"/>
      <w:r w:rsidRPr="00AE05CF">
        <w:t>Глава 6. Подготовка документации по планировке территории органами местного самоуправления</w:t>
      </w:r>
      <w:bookmarkEnd w:id="138"/>
      <w:bookmarkEnd w:id="139"/>
      <w:bookmarkEnd w:id="140"/>
      <w:bookmarkEnd w:id="141"/>
    </w:p>
    <w:p w:rsidR="00C4277E" w:rsidRPr="00AE05CF" w:rsidRDefault="00C4277E" w:rsidP="00C4277E">
      <w:pPr>
        <w:pStyle w:val="S"/>
      </w:pPr>
    </w:p>
    <w:p w:rsidR="00C4277E" w:rsidRPr="00AE05CF" w:rsidRDefault="00C4277E" w:rsidP="00C4277E">
      <w:pPr>
        <w:pStyle w:val="4"/>
      </w:pPr>
      <w:bookmarkStart w:id="143" w:name="_Toc474699182"/>
      <w:bookmarkStart w:id="144" w:name="_Toc468492449"/>
      <w:bookmarkStart w:id="145" w:name="_Toc468321018"/>
      <w:bookmarkStart w:id="146" w:name="_Toc465146555"/>
      <w:bookmarkStart w:id="147" w:name="_Toc478993754"/>
      <w:r w:rsidRPr="00AE05CF">
        <w:t>Статья 18. Общие положения</w:t>
      </w:r>
      <w:bookmarkEnd w:id="143"/>
      <w:bookmarkEnd w:id="144"/>
      <w:bookmarkEnd w:id="145"/>
      <w:bookmarkEnd w:id="146"/>
      <w:bookmarkEnd w:id="147"/>
    </w:p>
    <w:p w:rsidR="00C4277E" w:rsidRPr="00AE05CF" w:rsidRDefault="00C4277E" w:rsidP="00C4277E">
      <w:pPr>
        <w:pStyle w:val="S"/>
        <w:tabs>
          <w:tab w:val="left" w:pos="851"/>
        </w:tabs>
      </w:pPr>
      <w:r w:rsidRPr="00AE05CF">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AE05CF">
        <w:t>границ зон планируемого размещения объектов капитального строительства</w:t>
      </w:r>
      <w:proofErr w:type="gramEnd"/>
      <w:r w:rsidRPr="00AE05CF">
        <w:t>.</w:t>
      </w:r>
    </w:p>
    <w:p w:rsidR="00C4277E" w:rsidRPr="00AE05CF" w:rsidRDefault="00C4277E" w:rsidP="00C4277E">
      <w:pPr>
        <w:pStyle w:val="S"/>
        <w:tabs>
          <w:tab w:val="left" w:pos="851"/>
        </w:tabs>
      </w:pPr>
      <w:r w:rsidRPr="00AE05CF">
        <w:t>2.</w:t>
      </w:r>
      <w:r w:rsidRPr="00AE05CF">
        <w:tab/>
        <w:t xml:space="preserve">Состав и содержание проектов планировки территории устанавливаются Градостроительным кодексом Российской Федерации, законами и иными нормативными правовыми актами Ханты-Мансийского автономного округа – </w:t>
      </w:r>
      <w:proofErr w:type="spellStart"/>
      <w:r w:rsidRPr="00AE05CF">
        <w:t>Югры</w:t>
      </w:r>
      <w:proofErr w:type="spellEnd"/>
      <w:r w:rsidRPr="00AE05CF">
        <w:t xml:space="preserve">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C4277E" w:rsidRPr="00AE05CF" w:rsidRDefault="00C4277E" w:rsidP="00C4277E">
      <w:pPr>
        <w:pStyle w:val="S"/>
        <w:tabs>
          <w:tab w:val="left" w:pos="851"/>
        </w:tabs>
      </w:pPr>
      <w:r w:rsidRPr="00AE05CF">
        <w:t>3.</w:t>
      </w:r>
      <w:r w:rsidRPr="00AE05CF">
        <w:tab/>
        <w:t xml:space="preserve"> Порядок подготовки документации по планировке территории устанавливается в соответствии с Градостроительным кодексом Российской Федерации, иным федеральным </w:t>
      </w:r>
      <w:r w:rsidRPr="00AE05CF">
        <w:lastRenderedPageBreak/>
        <w:t>и региональным законодательством, настоящими Правилами, муниципальными правовыми актами органов местного самоуправления.</w:t>
      </w:r>
    </w:p>
    <w:p w:rsidR="00C4277E" w:rsidRPr="00AE05CF" w:rsidRDefault="00C4277E" w:rsidP="00C4277E">
      <w:pPr>
        <w:pStyle w:val="S"/>
        <w:tabs>
          <w:tab w:val="left" w:pos="851"/>
        </w:tabs>
      </w:pPr>
      <w:r w:rsidRPr="00AE05CF">
        <w:t>4.</w:t>
      </w:r>
      <w:r w:rsidRPr="00AE05CF">
        <w:tab/>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C4277E" w:rsidRPr="00AE05CF" w:rsidRDefault="00C4277E" w:rsidP="00C4277E">
      <w:pPr>
        <w:tabs>
          <w:tab w:val="left" w:pos="851"/>
        </w:tabs>
        <w:spacing w:line="276" w:lineRule="auto"/>
        <w:ind w:firstLine="567"/>
        <w:rPr>
          <w:szCs w:val="24"/>
        </w:rPr>
      </w:pPr>
      <w:r w:rsidRPr="00AE05CF">
        <w:rPr>
          <w:szCs w:val="24"/>
        </w:rPr>
        <w:t>5. Подготовка графической части документации по планировке территории осуществляется:</w:t>
      </w:r>
    </w:p>
    <w:p w:rsidR="00C4277E" w:rsidRPr="00AE05CF" w:rsidRDefault="00C4277E" w:rsidP="00C4277E">
      <w:pPr>
        <w:tabs>
          <w:tab w:val="left" w:pos="851"/>
        </w:tabs>
        <w:spacing w:line="276" w:lineRule="auto"/>
        <w:ind w:firstLine="567"/>
        <w:rPr>
          <w:szCs w:val="24"/>
        </w:rPr>
      </w:pPr>
      <w:r w:rsidRPr="00AE05CF">
        <w:rPr>
          <w:szCs w:val="24"/>
        </w:rPr>
        <w:t>1) в соответствии с системой координат, используемой для ведения Единого государственного реестра недвижимости;</w:t>
      </w:r>
    </w:p>
    <w:p w:rsidR="00C4277E" w:rsidRPr="00AE05CF" w:rsidRDefault="00C4277E" w:rsidP="00C4277E">
      <w:pPr>
        <w:tabs>
          <w:tab w:val="left" w:pos="851"/>
        </w:tabs>
        <w:spacing w:line="276" w:lineRule="auto"/>
        <w:ind w:firstLine="567"/>
        <w:rPr>
          <w:szCs w:val="24"/>
        </w:rPr>
      </w:pPr>
      <w:r w:rsidRPr="00AE05CF">
        <w:rPr>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4277E" w:rsidRPr="00AE05CF" w:rsidRDefault="00C4277E" w:rsidP="00C4277E">
      <w:pPr>
        <w:tabs>
          <w:tab w:val="left" w:pos="851"/>
        </w:tabs>
        <w:spacing w:line="276" w:lineRule="auto"/>
        <w:ind w:firstLine="567"/>
        <w:rPr>
          <w:szCs w:val="24"/>
        </w:rPr>
      </w:pPr>
      <w:r w:rsidRPr="00AE05CF">
        <w:rPr>
          <w:szCs w:val="24"/>
        </w:rPr>
        <w:t>6.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4277E" w:rsidRPr="00AE05CF" w:rsidRDefault="00C4277E" w:rsidP="00C4277E">
      <w:pPr>
        <w:tabs>
          <w:tab w:val="left" w:pos="851"/>
        </w:tabs>
        <w:spacing w:line="276" w:lineRule="auto"/>
        <w:ind w:firstLine="567"/>
        <w:rPr>
          <w:szCs w:val="24"/>
        </w:rPr>
      </w:pPr>
      <w:r w:rsidRPr="00AE05CF">
        <w:rPr>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функциональных зон.</w:t>
      </w:r>
    </w:p>
    <w:p w:rsidR="00C4277E" w:rsidRPr="00AE05CF" w:rsidRDefault="00C4277E" w:rsidP="00C4277E">
      <w:pPr>
        <w:tabs>
          <w:tab w:val="left" w:pos="851"/>
        </w:tabs>
        <w:spacing w:line="276" w:lineRule="auto"/>
        <w:ind w:firstLine="567"/>
        <w:rPr>
          <w:szCs w:val="24"/>
        </w:rPr>
      </w:pPr>
      <w:r w:rsidRPr="00AE05CF">
        <w:rPr>
          <w:szCs w:val="24"/>
        </w:rPr>
        <w:t xml:space="preserve">8. </w:t>
      </w:r>
      <w:proofErr w:type="gramStart"/>
      <w:r w:rsidRPr="00AE05CF">
        <w:rPr>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AE05CF">
        <w:rPr>
          <w:szCs w:val="24"/>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4277E" w:rsidRPr="00AE05CF" w:rsidRDefault="00C4277E" w:rsidP="00C4277E">
      <w:pPr>
        <w:pStyle w:val="S"/>
      </w:pPr>
    </w:p>
    <w:p w:rsidR="00C4277E" w:rsidRPr="00AE05CF" w:rsidRDefault="00C4277E" w:rsidP="00C4277E">
      <w:pPr>
        <w:pStyle w:val="4"/>
        <w:tabs>
          <w:tab w:val="left" w:pos="851"/>
        </w:tabs>
        <w:spacing w:line="276" w:lineRule="auto"/>
        <w:rPr>
          <w:szCs w:val="24"/>
        </w:rPr>
      </w:pPr>
      <w:bookmarkStart w:id="148" w:name="_Toc474699183"/>
      <w:bookmarkStart w:id="149" w:name="_Toc469383420"/>
      <w:bookmarkStart w:id="150" w:name="_Toc468492451"/>
      <w:bookmarkStart w:id="151" w:name="_Toc468321020"/>
      <w:bookmarkStart w:id="152" w:name="_Toc465146558"/>
      <w:bookmarkStart w:id="153" w:name="_Toc478993755"/>
      <w:r w:rsidRPr="00AE05CF">
        <w:rPr>
          <w:szCs w:val="24"/>
        </w:rPr>
        <w:t>Статья 19. Проект планировки территории</w:t>
      </w:r>
      <w:bookmarkEnd w:id="148"/>
      <w:bookmarkEnd w:id="149"/>
      <w:bookmarkEnd w:id="150"/>
      <w:bookmarkEnd w:id="151"/>
      <w:bookmarkEnd w:id="152"/>
      <w:bookmarkEnd w:id="153"/>
    </w:p>
    <w:p w:rsidR="00C4277E" w:rsidRPr="00AE05CF" w:rsidRDefault="00C4277E" w:rsidP="00C4277E">
      <w:pPr>
        <w:tabs>
          <w:tab w:val="left" w:pos="851"/>
        </w:tabs>
        <w:spacing w:line="276" w:lineRule="auto"/>
        <w:ind w:firstLine="567"/>
        <w:rPr>
          <w:szCs w:val="24"/>
        </w:rPr>
      </w:pPr>
      <w:r w:rsidRPr="00AE05CF">
        <w:rPr>
          <w:szCs w:val="24"/>
        </w:rPr>
        <w:t>1.</w:t>
      </w:r>
      <w:r w:rsidRPr="00AE05CF">
        <w:rPr>
          <w:szCs w:val="24"/>
        </w:rPr>
        <w:tab/>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4277E" w:rsidRPr="00AE05CF" w:rsidRDefault="00C4277E" w:rsidP="00C4277E">
      <w:pPr>
        <w:tabs>
          <w:tab w:val="left" w:pos="851"/>
        </w:tabs>
        <w:spacing w:line="276" w:lineRule="auto"/>
        <w:ind w:firstLine="567"/>
        <w:rPr>
          <w:szCs w:val="24"/>
        </w:rPr>
      </w:pPr>
      <w:r w:rsidRPr="00AE05CF">
        <w:rPr>
          <w:szCs w:val="24"/>
        </w:rPr>
        <w:t>2.</w:t>
      </w:r>
      <w:r w:rsidRPr="00AE05CF">
        <w:rPr>
          <w:szCs w:val="24"/>
        </w:rPr>
        <w:tab/>
        <w:t xml:space="preserve">Подготовка проектов планировки территории осуществляется в соответствии с Градостроительным </w:t>
      </w:r>
      <w:hyperlink r:id="rId15" w:history="1">
        <w:r w:rsidRPr="00AE05CF">
          <w:rPr>
            <w:rStyle w:val="af5"/>
            <w:szCs w:val="24"/>
          </w:rPr>
          <w:t>кодексом</w:t>
        </w:r>
      </w:hyperlink>
      <w:r w:rsidRPr="00AE05CF">
        <w:rPr>
          <w:szCs w:val="24"/>
        </w:rPr>
        <w:t xml:space="preserve"> Российской Федерации, иным федеральным и региональным законодательством, настоящими Правилами, иными муниципальными правовыми актами органов местного самоуправления.</w:t>
      </w:r>
    </w:p>
    <w:p w:rsidR="00C4277E" w:rsidRPr="00AE05CF" w:rsidRDefault="00C4277E" w:rsidP="00C4277E">
      <w:pPr>
        <w:tabs>
          <w:tab w:val="left" w:pos="851"/>
        </w:tabs>
        <w:spacing w:line="276" w:lineRule="auto"/>
        <w:ind w:firstLine="567"/>
        <w:rPr>
          <w:szCs w:val="24"/>
        </w:rPr>
      </w:pPr>
      <w:r w:rsidRPr="00AE05CF">
        <w:rPr>
          <w:szCs w:val="24"/>
        </w:rPr>
        <w:lastRenderedPageBreak/>
        <w:tab/>
        <w:t>Состав и содержание проектов планировки территории устанавливаются Градостроительным кодексом, законами и иными нормативными правовыми актами Российской Федерации.</w:t>
      </w:r>
    </w:p>
    <w:p w:rsidR="00C4277E" w:rsidRPr="00AE05CF" w:rsidRDefault="00C4277E" w:rsidP="00C4277E">
      <w:pPr>
        <w:tabs>
          <w:tab w:val="left" w:pos="851"/>
        </w:tabs>
        <w:spacing w:line="276" w:lineRule="auto"/>
        <w:ind w:firstLine="567"/>
        <w:rPr>
          <w:szCs w:val="24"/>
        </w:rPr>
      </w:pPr>
      <w:r w:rsidRPr="00AE05CF">
        <w:rPr>
          <w:szCs w:val="24"/>
        </w:rPr>
        <w:t>3.</w:t>
      </w:r>
      <w:r w:rsidRPr="00AE05CF">
        <w:rPr>
          <w:szCs w:val="24"/>
        </w:rPr>
        <w:tab/>
        <w:t>Проект планировки территории является основой для разработки проектов межевания территорий.</w:t>
      </w:r>
    </w:p>
    <w:p w:rsidR="00C4277E" w:rsidRPr="00AE05CF" w:rsidRDefault="00C4277E" w:rsidP="00C4277E">
      <w:pPr>
        <w:pStyle w:val="S"/>
        <w:tabs>
          <w:tab w:val="left" w:pos="851"/>
        </w:tabs>
      </w:pPr>
    </w:p>
    <w:p w:rsidR="00C4277E" w:rsidRPr="00AE05CF" w:rsidRDefault="00C4277E" w:rsidP="00C4277E">
      <w:pPr>
        <w:pStyle w:val="4"/>
      </w:pPr>
      <w:bookmarkStart w:id="154" w:name="_Toc474699184"/>
      <w:bookmarkStart w:id="155" w:name="_Toc468492452"/>
      <w:bookmarkStart w:id="156" w:name="_Toc468321021"/>
      <w:bookmarkStart w:id="157" w:name="_Toc465146559"/>
      <w:bookmarkStart w:id="158" w:name="_Toc325383358"/>
      <w:bookmarkStart w:id="159" w:name="_Toc478993756"/>
      <w:r w:rsidRPr="00AE05CF">
        <w:t>Статья 20. Проекты межевания территорий</w:t>
      </w:r>
      <w:bookmarkEnd w:id="154"/>
      <w:bookmarkEnd w:id="155"/>
      <w:bookmarkEnd w:id="156"/>
      <w:bookmarkEnd w:id="157"/>
      <w:bookmarkEnd w:id="158"/>
      <w:bookmarkEnd w:id="159"/>
    </w:p>
    <w:p w:rsidR="00C4277E" w:rsidRPr="00AE05CF" w:rsidRDefault="00C4277E" w:rsidP="00C4277E">
      <w:pPr>
        <w:tabs>
          <w:tab w:val="left" w:pos="851"/>
        </w:tabs>
        <w:spacing w:line="276" w:lineRule="auto"/>
        <w:ind w:firstLine="567"/>
        <w:rPr>
          <w:szCs w:val="24"/>
        </w:rPr>
      </w:pPr>
      <w:r w:rsidRPr="00AE05CF">
        <w:rPr>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муниципального образования функциональной зоны.</w:t>
      </w:r>
    </w:p>
    <w:p w:rsidR="00C4277E" w:rsidRPr="00AE05CF" w:rsidRDefault="00C4277E" w:rsidP="00C4277E">
      <w:pPr>
        <w:tabs>
          <w:tab w:val="left" w:pos="851"/>
        </w:tabs>
        <w:spacing w:line="276" w:lineRule="auto"/>
        <w:ind w:firstLine="567"/>
        <w:rPr>
          <w:szCs w:val="24"/>
        </w:rPr>
      </w:pPr>
      <w:r w:rsidRPr="00AE05CF">
        <w:rPr>
          <w:szCs w:val="24"/>
        </w:rPr>
        <w:t xml:space="preserve">2. Подготовка проекта межевания территории осуществляется </w:t>
      </w:r>
      <w:proofErr w:type="gramStart"/>
      <w:r w:rsidRPr="00AE05CF">
        <w:rPr>
          <w:szCs w:val="24"/>
        </w:rPr>
        <w:t>для</w:t>
      </w:r>
      <w:proofErr w:type="gramEnd"/>
      <w:r w:rsidRPr="00AE05CF">
        <w:rPr>
          <w:szCs w:val="24"/>
        </w:rPr>
        <w:t>:</w:t>
      </w:r>
    </w:p>
    <w:p w:rsidR="00C4277E" w:rsidRPr="00AE05CF" w:rsidRDefault="00C4277E" w:rsidP="00C4277E">
      <w:pPr>
        <w:tabs>
          <w:tab w:val="left" w:pos="851"/>
        </w:tabs>
        <w:spacing w:line="276" w:lineRule="auto"/>
        <w:ind w:firstLine="567"/>
        <w:rPr>
          <w:szCs w:val="24"/>
        </w:rPr>
      </w:pPr>
      <w:r w:rsidRPr="00AE05CF">
        <w:rPr>
          <w:szCs w:val="24"/>
        </w:rPr>
        <w:t>1) определения местоположения границ образуемых и изменяемых земельных участков;</w:t>
      </w:r>
    </w:p>
    <w:p w:rsidR="00C4277E" w:rsidRPr="00AE05CF" w:rsidRDefault="00C4277E" w:rsidP="00C4277E">
      <w:pPr>
        <w:tabs>
          <w:tab w:val="left" w:pos="851"/>
        </w:tabs>
        <w:spacing w:line="276" w:lineRule="auto"/>
        <w:ind w:firstLine="567"/>
        <w:rPr>
          <w:szCs w:val="24"/>
        </w:rPr>
      </w:pPr>
      <w:proofErr w:type="gramStart"/>
      <w:r w:rsidRPr="00AE05CF">
        <w:rPr>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AE05CF">
        <w:rPr>
          <w:szCs w:val="24"/>
        </w:rPr>
        <w:t xml:space="preserve"> влекут за собой исключительно изменение границ территории общего пользования.</w:t>
      </w:r>
    </w:p>
    <w:p w:rsidR="00C4277E" w:rsidRPr="00AE05CF" w:rsidRDefault="00C4277E" w:rsidP="00C4277E">
      <w:pPr>
        <w:tabs>
          <w:tab w:val="left" w:pos="851"/>
        </w:tabs>
        <w:spacing w:line="276" w:lineRule="auto"/>
        <w:ind w:firstLine="567"/>
        <w:rPr>
          <w:szCs w:val="24"/>
        </w:rPr>
      </w:pPr>
      <w:r w:rsidRPr="00AE05CF">
        <w:rPr>
          <w:szCs w:val="24"/>
        </w:rPr>
        <w:t>3.</w:t>
      </w:r>
      <w:r w:rsidRPr="00AE05CF">
        <w:rPr>
          <w:szCs w:val="24"/>
        </w:rPr>
        <w:tab/>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субъекта Российской Федерации, техническими регламентами, сводами правил.</w:t>
      </w:r>
    </w:p>
    <w:p w:rsidR="00C4277E" w:rsidRPr="00AE05CF" w:rsidRDefault="00C4277E" w:rsidP="00C4277E">
      <w:pPr>
        <w:tabs>
          <w:tab w:val="left" w:pos="851"/>
        </w:tabs>
        <w:spacing w:line="276" w:lineRule="auto"/>
        <w:ind w:firstLine="567"/>
        <w:rPr>
          <w:szCs w:val="24"/>
        </w:rPr>
      </w:pPr>
      <w:r w:rsidRPr="00AE05CF">
        <w:rPr>
          <w:szCs w:val="24"/>
        </w:rPr>
        <w:t>4.</w:t>
      </w:r>
      <w:r w:rsidRPr="00AE05CF">
        <w:rPr>
          <w:szCs w:val="24"/>
        </w:rPr>
        <w:tab/>
        <w:t>Состав и содержание проектов межевания территорий устанавливаются Градостроительным кодексом, законами и иными нормативными правовыми актами Российской Федерации.</w:t>
      </w:r>
    </w:p>
    <w:p w:rsidR="00C4277E" w:rsidRPr="00AE05CF" w:rsidRDefault="00C4277E" w:rsidP="00C4277E">
      <w:pPr>
        <w:pStyle w:val="S"/>
        <w:tabs>
          <w:tab w:val="left" w:pos="851"/>
        </w:tabs>
      </w:pPr>
    </w:p>
    <w:p w:rsidR="00C4277E" w:rsidRPr="00AE05CF" w:rsidRDefault="00C4277E" w:rsidP="00C4277E">
      <w:pPr>
        <w:pStyle w:val="4"/>
      </w:pPr>
      <w:bookmarkStart w:id="160" w:name="_Toc474699185"/>
      <w:bookmarkStart w:id="161" w:name="_Toc468492453"/>
      <w:bookmarkStart w:id="162" w:name="_Toc468321022"/>
      <w:bookmarkStart w:id="163" w:name="_Toc465146560"/>
      <w:bookmarkStart w:id="164" w:name="_Toc478993757"/>
      <w:r w:rsidRPr="00AE05CF">
        <w:t>Статья 21. Градостроительные планы земельных участков</w:t>
      </w:r>
      <w:bookmarkEnd w:id="160"/>
      <w:bookmarkEnd w:id="161"/>
      <w:bookmarkEnd w:id="162"/>
      <w:bookmarkEnd w:id="163"/>
      <w:bookmarkEnd w:id="164"/>
      <w:r w:rsidRPr="00AE05CF">
        <w:t xml:space="preserve"> </w:t>
      </w:r>
    </w:p>
    <w:p w:rsidR="00C4277E" w:rsidRPr="00AE05CF" w:rsidRDefault="00C4277E" w:rsidP="00C4277E">
      <w:pPr>
        <w:tabs>
          <w:tab w:val="left" w:pos="851"/>
        </w:tabs>
        <w:spacing w:line="276" w:lineRule="auto"/>
        <w:ind w:firstLine="567"/>
        <w:rPr>
          <w:szCs w:val="24"/>
        </w:rPr>
      </w:pPr>
      <w:r w:rsidRPr="00AE05CF">
        <w:rPr>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4277E" w:rsidRPr="00AE05CF" w:rsidRDefault="00C4277E" w:rsidP="00C4277E">
      <w:pPr>
        <w:tabs>
          <w:tab w:val="left" w:pos="851"/>
        </w:tabs>
        <w:spacing w:line="276" w:lineRule="auto"/>
        <w:ind w:firstLine="567"/>
        <w:rPr>
          <w:szCs w:val="24"/>
        </w:rPr>
      </w:pPr>
      <w:r w:rsidRPr="00AE05CF">
        <w:rPr>
          <w:szCs w:val="24"/>
        </w:rPr>
        <w:t>2.</w:t>
      </w:r>
      <w:r w:rsidRPr="00AE05CF">
        <w:rPr>
          <w:szCs w:val="24"/>
        </w:rPr>
        <w:tab/>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C4277E" w:rsidRPr="00AE05CF" w:rsidRDefault="00C4277E" w:rsidP="00C4277E">
      <w:pPr>
        <w:tabs>
          <w:tab w:val="left" w:pos="851"/>
        </w:tabs>
        <w:spacing w:line="276" w:lineRule="auto"/>
        <w:ind w:firstLine="567"/>
        <w:rPr>
          <w:szCs w:val="24"/>
        </w:rPr>
      </w:pPr>
      <w:r w:rsidRPr="00AE05CF">
        <w:rPr>
          <w:szCs w:val="24"/>
        </w:rPr>
        <w:t>3.</w:t>
      </w:r>
      <w:r w:rsidRPr="00AE05CF">
        <w:rPr>
          <w:szCs w:val="24"/>
        </w:rPr>
        <w:tab/>
        <w:t>Подготовка градостроительного плана земельного участка осуществляется:</w:t>
      </w:r>
    </w:p>
    <w:p w:rsidR="00C4277E" w:rsidRPr="00AE05CF" w:rsidRDefault="00C4277E" w:rsidP="00C4277E">
      <w:pPr>
        <w:tabs>
          <w:tab w:val="left" w:pos="851"/>
        </w:tabs>
        <w:spacing w:line="276" w:lineRule="auto"/>
        <w:ind w:firstLine="567"/>
        <w:rPr>
          <w:szCs w:val="24"/>
        </w:rPr>
      </w:pPr>
      <w:r w:rsidRPr="00AE05CF">
        <w:rPr>
          <w:szCs w:val="24"/>
        </w:rPr>
        <w:lastRenderedPageBreak/>
        <w:t>1) в составе проектов межевания, которые являются составной частью проектов планировки;</w:t>
      </w:r>
    </w:p>
    <w:p w:rsidR="00C4277E" w:rsidRPr="00AE05CF" w:rsidRDefault="00C4277E" w:rsidP="00C4277E">
      <w:pPr>
        <w:tabs>
          <w:tab w:val="left" w:pos="851"/>
        </w:tabs>
        <w:spacing w:line="276" w:lineRule="auto"/>
        <w:ind w:firstLine="567"/>
        <w:rPr>
          <w:szCs w:val="24"/>
        </w:rPr>
      </w:pPr>
      <w:r w:rsidRPr="00AE05CF">
        <w:rPr>
          <w:szCs w:val="24"/>
        </w:rPr>
        <w:t>2) в составе проектов межевания, которые подготавливаются как самостоятельные документы применительно к ранее выделенным (посредством проектов планировки) элементам планировочной структуры (кварталам, микрорайонам);</w:t>
      </w:r>
    </w:p>
    <w:p w:rsidR="00C4277E" w:rsidRPr="00AE05CF" w:rsidRDefault="00C4277E" w:rsidP="00C4277E">
      <w:pPr>
        <w:tabs>
          <w:tab w:val="left" w:pos="851"/>
        </w:tabs>
        <w:spacing w:line="276" w:lineRule="auto"/>
        <w:ind w:firstLine="567"/>
        <w:rPr>
          <w:szCs w:val="24"/>
        </w:rPr>
      </w:pPr>
      <w:r w:rsidRPr="00AE05CF">
        <w:rPr>
          <w:szCs w:val="24"/>
        </w:rPr>
        <w:t>3) в виде отдельного документа.</w:t>
      </w:r>
    </w:p>
    <w:p w:rsidR="00C4277E" w:rsidRPr="00AE05CF" w:rsidRDefault="00C4277E" w:rsidP="00C4277E">
      <w:pPr>
        <w:tabs>
          <w:tab w:val="left" w:pos="851"/>
        </w:tabs>
        <w:spacing w:line="276" w:lineRule="auto"/>
        <w:ind w:firstLine="567"/>
        <w:rPr>
          <w:szCs w:val="24"/>
        </w:rPr>
      </w:pPr>
      <w:r w:rsidRPr="00AE05CF">
        <w:rPr>
          <w:szCs w:val="24"/>
        </w:rPr>
        <w:t>4. Требования к содержанию градостроительных планов земельных участков установлены статьями 44, 57.3 Градостроительного кодекса Российской Федерации.</w:t>
      </w:r>
    </w:p>
    <w:p w:rsidR="00C4277E" w:rsidRPr="00AE05CF" w:rsidRDefault="00C4277E" w:rsidP="00C4277E">
      <w:pPr>
        <w:tabs>
          <w:tab w:val="left" w:pos="851"/>
        </w:tabs>
        <w:spacing w:line="276" w:lineRule="auto"/>
        <w:ind w:firstLine="567"/>
        <w:rPr>
          <w:szCs w:val="24"/>
        </w:rPr>
      </w:pPr>
      <w:r w:rsidRPr="00AE05CF">
        <w:rPr>
          <w:szCs w:val="24"/>
        </w:rPr>
        <w:t xml:space="preserve">5. </w:t>
      </w:r>
      <w:proofErr w:type="gramStart"/>
      <w:r w:rsidRPr="00AE05CF">
        <w:rPr>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C4277E" w:rsidRPr="00AE05CF" w:rsidRDefault="00C4277E" w:rsidP="00C4277E">
      <w:pPr>
        <w:tabs>
          <w:tab w:val="left" w:pos="851"/>
        </w:tabs>
        <w:spacing w:line="276" w:lineRule="auto"/>
        <w:ind w:firstLine="567"/>
        <w:rPr>
          <w:szCs w:val="24"/>
        </w:rPr>
      </w:pPr>
      <w:r w:rsidRPr="00AE05CF">
        <w:rPr>
          <w:szCs w:val="24"/>
        </w:rPr>
        <w:t>6.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C4277E" w:rsidRPr="00AE05CF" w:rsidRDefault="00C4277E" w:rsidP="00C4277E">
      <w:pPr>
        <w:tabs>
          <w:tab w:val="left" w:pos="851"/>
        </w:tabs>
        <w:spacing w:line="276" w:lineRule="auto"/>
        <w:ind w:firstLine="567"/>
        <w:rPr>
          <w:szCs w:val="24"/>
        </w:rPr>
      </w:pPr>
      <w:r w:rsidRPr="00AE05CF">
        <w:rPr>
          <w:szCs w:val="24"/>
        </w:rPr>
        <w:t>7.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C4277E" w:rsidRPr="00AE05CF" w:rsidRDefault="00C4277E" w:rsidP="00C4277E">
      <w:pPr>
        <w:tabs>
          <w:tab w:val="left" w:pos="851"/>
        </w:tabs>
        <w:spacing w:line="276" w:lineRule="auto"/>
        <w:ind w:firstLine="567"/>
        <w:rPr>
          <w:szCs w:val="24"/>
        </w:rPr>
      </w:pPr>
      <w:r w:rsidRPr="00AE05CF">
        <w:rPr>
          <w:szCs w:val="24"/>
        </w:rPr>
        <w:t>8.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4277E" w:rsidRPr="00AE05CF" w:rsidRDefault="00C4277E" w:rsidP="00C4277E">
      <w:pPr>
        <w:tabs>
          <w:tab w:val="left" w:pos="851"/>
        </w:tabs>
        <w:spacing w:line="276" w:lineRule="auto"/>
        <w:ind w:firstLine="567"/>
        <w:rPr>
          <w:szCs w:val="24"/>
        </w:rPr>
      </w:pPr>
    </w:p>
    <w:p w:rsidR="00C4277E" w:rsidRPr="00AE05CF" w:rsidRDefault="00C4277E" w:rsidP="00C4277E">
      <w:pPr>
        <w:pStyle w:val="4"/>
        <w:tabs>
          <w:tab w:val="left" w:pos="851"/>
        </w:tabs>
        <w:spacing w:line="276" w:lineRule="auto"/>
        <w:rPr>
          <w:szCs w:val="24"/>
        </w:rPr>
      </w:pPr>
      <w:bookmarkStart w:id="165" w:name="_Toc466360916"/>
      <w:bookmarkStart w:id="166" w:name="_Toc474699186"/>
      <w:bookmarkStart w:id="167" w:name="_Toc478993758"/>
      <w:r w:rsidRPr="00AE05CF">
        <w:rPr>
          <w:szCs w:val="24"/>
        </w:rPr>
        <w:t xml:space="preserve">Статья 22. </w:t>
      </w:r>
      <w:bookmarkEnd w:id="165"/>
      <w:r w:rsidRPr="00AE05CF">
        <w:rPr>
          <w:szCs w:val="24"/>
        </w:rPr>
        <w:t>Развитие застроенных территорий</w:t>
      </w:r>
      <w:bookmarkEnd w:id="166"/>
      <w:bookmarkEnd w:id="167"/>
    </w:p>
    <w:p w:rsidR="00C4277E" w:rsidRPr="00AE05CF" w:rsidRDefault="00C4277E" w:rsidP="00C4277E">
      <w:pPr>
        <w:tabs>
          <w:tab w:val="left" w:pos="851"/>
        </w:tabs>
        <w:spacing w:line="276" w:lineRule="auto"/>
        <w:ind w:firstLine="567"/>
        <w:rPr>
          <w:szCs w:val="24"/>
        </w:rPr>
      </w:pPr>
      <w:r w:rsidRPr="00AE05CF">
        <w:rPr>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C4277E" w:rsidRPr="00AE05CF" w:rsidRDefault="00C4277E" w:rsidP="00C4277E">
      <w:pPr>
        <w:tabs>
          <w:tab w:val="left" w:pos="851"/>
        </w:tabs>
        <w:spacing w:line="276" w:lineRule="auto"/>
        <w:ind w:firstLine="567"/>
        <w:rPr>
          <w:szCs w:val="24"/>
        </w:rPr>
      </w:pPr>
      <w:r w:rsidRPr="00AE05CF">
        <w:rPr>
          <w:szCs w:val="24"/>
        </w:rPr>
        <w:t xml:space="preserve">2. </w:t>
      </w:r>
      <w:proofErr w:type="gramStart"/>
      <w:r w:rsidRPr="00AE05CF">
        <w:rPr>
          <w:szCs w:val="24"/>
        </w:rPr>
        <w:t>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roofErr w:type="gramEnd"/>
    </w:p>
    <w:p w:rsidR="00C4277E" w:rsidRPr="00AE05CF" w:rsidRDefault="00C4277E" w:rsidP="00C4277E">
      <w:pPr>
        <w:tabs>
          <w:tab w:val="left" w:pos="851"/>
        </w:tabs>
        <w:spacing w:line="276" w:lineRule="auto"/>
        <w:ind w:firstLine="567"/>
        <w:rPr>
          <w:szCs w:val="24"/>
        </w:rPr>
      </w:pPr>
      <w:r w:rsidRPr="00AE05CF">
        <w:rPr>
          <w:szCs w:val="24"/>
        </w:rPr>
        <w:t xml:space="preserve">3. </w:t>
      </w:r>
      <w:proofErr w:type="gramStart"/>
      <w:r w:rsidRPr="00AE05CF">
        <w:rPr>
          <w:szCs w:val="24"/>
        </w:rPr>
        <w:t>Решение о развитии застроенной территории может быть принято, если на такой территории расположены:</w:t>
      </w:r>
      <w:proofErr w:type="gramEnd"/>
    </w:p>
    <w:p w:rsidR="00C4277E" w:rsidRPr="00AE05CF" w:rsidRDefault="00C4277E" w:rsidP="00C4277E">
      <w:pPr>
        <w:tabs>
          <w:tab w:val="left" w:pos="851"/>
        </w:tabs>
        <w:spacing w:line="276" w:lineRule="auto"/>
        <w:ind w:firstLine="567"/>
        <w:rPr>
          <w:szCs w:val="24"/>
        </w:rPr>
      </w:pPr>
      <w:r w:rsidRPr="00AE05CF">
        <w:rPr>
          <w:szCs w:val="24"/>
        </w:rPr>
        <w:t>1) многоквартирные дома, признанные в установленном Правительством Российской Федерации порядке аварийными и подлежащими сносу;</w:t>
      </w:r>
    </w:p>
    <w:p w:rsidR="00C4277E" w:rsidRPr="00AE05CF" w:rsidRDefault="00C4277E" w:rsidP="00C4277E">
      <w:pPr>
        <w:tabs>
          <w:tab w:val="left" w:pos="851"/>
        </w:tabs>
        <w:spacing w:line="276" w:lineRule="auto"/>
        <w:ind w:firstLine="567"/>
        <w:rPr>
          <w:szCs w:val="24"/>
        </w:rPr>
      </w:pPr>
      <w:r w:rsidRPr="00AE05CF">
        <w:rPr>
          <w:szCs w:val="24"/>
        </w:rPr>
        <w:lastRenderedPageBreak/>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C4277E" w:rsidRPr="00AE05CF" w:rsidRDefault="00C4277E" w:rsidP="00C4277E">
      <w:pPr>
        <w:tabs>
          <w:tab w:val="left" w:pos="851"/>
        </w:tabs>
        <w:spacing w:line="276" w:lineRule="auto"/>
        <w:ind w:firstLine="567"/>
        <w:rPr>
          <w:szCs w:val="24"/>
        </w:rPr>
      </w:pPr>
      <w:r w:rsidRPr="00AE05CF">
        <w:rPr>
          <w:szCs w:val="24"/>
        </w:rPr>
        <w:t xml:space="preserve">4. </w:t>
      </w:r>
      <w:proofErr w:type="gramStart"/>
      <w:r w:rsidRPr="00AE05CF">
        <w:rPr>
          <w:szCs w:val="24"/>
        </w:rPr>
        <w:t>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proofErr w:type="gramEnd"/>
    </w:p>
    <w:p w:rsidR="00C4277E" w:rsidRPr="00AE05CF" w:rsidRDefault="00C4277E" w:rsidP="00C4277E">
      <w:pPr>
        <w:pStyle w:val="S"/>
      </w:pPr>
      <w:r w:rsidRPr="00AE05CF">
        <w:t>3. Развитие застроенных территорий осуществляется на основании договора о развитии застроенной территории в соответствии со ст. 46.2 -46.3  Градостроительного Кодекса Российской Федерации.</w:t>
      </w:r>
    </w:p>
    <w:p w:rsidR="00C4277E" w:rsidRPr="00AE05CF" w:rsidRDefault="00C4277E" w:rsidP="00C4277E">
      <w:pPr>
        <w:pStyle w:val="S"/>
      </w:pPr>
    </w:p>
    <w:p w:rsidR="00C4277E" w:rsidRPr="00AE05CF" w:rsidRDefault="00C4277E" w:rsidP="00C4277E">
      <w:pPr>
        <w:pStyle w:val="4"/>
        <w:tabs>
          <w:tab w:val="left" w:pos="851"/>
        </w:tabs>
        <w:spacing w:line="276" w:lineRule="auto"/>
        <w:rPr>
          <w:szCs w:val="24"/>
        </w:rPr>
      </w:pPr>
      <w:bookmarkStart w:id="168" w:name="_Toc474699187"/>
      <w:bookmarkStart w:id="169" w:name="_Toc478993759"/>
      <w:r w:rsidRPr="00AE05CF">
        <w:rPr>
          <w:szCs w:val="24"/>
        </w:rPr>
        <w:t>Статья 23. Комплексное освоение территории</w:t>
      </w:r>
      <w:bookmarkEnd w:id="168"/>
      <w:bookmarkEnd w:id="169"/>
    </w:p>
    <w:p w:rsidR="00C4277E" w:rsidRPr="00AE05CF" w:rsidRDefault="00C4277E" w:rsidP="00C4277E">
      <w:pPr>
        <w:pStyle w:val="S"/>
      </w:pPr>
      <w:r w:rsidRPr="00AE05CF">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C4277E" w:rsidRPr="00AE05CF" w:rsidRDefault="00C4277E" w:rsidP="00C4277E">
      <w:pPr>
        <w:pStyle w:val="S"/>
      </w:pPr>
      <w:r w:rsidRPr="00AE05CF">
        <w:t xml:space="preserve">2. </w:t>
      </w:r>
      <w:proofErr w:type="gramStart"/>
      <w:r w:rsidRPr="00AE05CF">
        <w:t>Договор комплексного освоения территории заключается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roofErr w:type="gramEnd"/>
    </w:p>
    <w:p w:rsidR="00C4277E" w:rsidRPr="00AE05CF" w:rsidRDefault="00C4277E" w:rsidP="00C4277E">
      <w:pPr>
        <w:pStyle w:val="S"/>
      </w:pPr>
      <w:r w:rsidRPr="00AE05CF">
        <w:t>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C4277E" w:rsidRPr="00AE05CF" w:rsidRDefault="00C4277E" w:rsidP="00C4277E">
      <w:pPr>
        <w:pStyle w:val="S"/>
      </w:pPr>
      <w:r w:rsidRPr="00AE05CF">
        <w:t>4. Условия заключения договора комплексного освоения территории, а так же его содержание и цели установлены ст. 46.4 – 46.11 Градостроительного кодекса Российской Федерации.</w:t>
      </w:r>
    </w:p>
    <w:p w:rsidR="00C4277E" w:rsidRPr="00AE05CF" w:rsidRDefault="00C4277E" w:rsidP="00C4277E">
      <w:pPr>
        <w:tabs>
          <w:tab w:val="left" w:pos="851"/>
        </w:tabs>
        <w:spacing w:line="276" w:lineRule="auto"/>
        <w:ind w:firstLine="567"/>
        <w:rPr>
          <w:szCs w:val="24"/>
        </w:rPr>
      </w:pPr>
    </w:p>
    <w:p w:rsidR="00C4277E" w:rsidRPr="00AE05CF" w:rsidRDefault="00C4277E" w:rsidP="00C4277E">
      <w:pPr>
        <w:pStyle w:val="3"/>
      </w:pPr>
      <w:bookmarkStart w:id="170" w:name="_Toc474699188"/>
      <w:bookmarkStart w:id="171" w:name="_Toc468492459"/>
      <w:bookmarkStart w:id="172" w:name="_Toc465146569"/>
      <w:bookmarkStart w:id="173" w:name="_Toc478993760"/>
      <w:r w:rsidRPr="00AE05CF">
        <w:t>Глава 7. Проведение публичных слушаний по вопросам землепользования и застройки</w:t>
      </w:r>
      <w:bookmarkEnd w:id="170"/>
      <w:bookmarkEnd w:id="171"/>
      <w:bookmarkEnd w:id="172"/>
      <w:bookmarkEnd w:id="173"/>
    </w:p>
    <w:p w:rsidR="00C4277E" w:rsidRPr="00AE05CF" w:rsidRDefault="00C4277E" w:rsidP="00C4277E">
      <w:pPr>
        <w:pStyle w:val="S"/>
      </w:pPr>
    </w:p>
    <w:p w:rsidR="00C4277E" w:rsidRPr="00AE05CF" w:rsidRDefault="00C4277E" w:rsidP="00C4277E">
      <w:pPr>
        <w:pStyle w:val="4"/>
      </w:pPr>
      <w:bookmarkStart w:id="174" w:name="_Toc474699189"/>
      <w:bookmarkStart w:id="175" w:name="_Toc468492460"/>
      <w:bookmarkStart w:id="176" w:name="_Toc468321029"/>
      <w:bookmarkStart w:id="177" w:name="_Toc478993761"/>
      <w:bookmarkStart w:id="178" w:name="_Toc465146570"/>
      <w:r w:rsidRPr="00AE05CF">
        <w:t>Статья 24. Общие положения</w:t>
      </w:r>
      <w:bookmarkEnd w:id="174"/>
      <w:bookmarkEnd w:id="175"/>
      <w:bookmarkEnd w:id="176"/>
      <w:bookmarkEnd w:id="177"/>
    </w:p>
    <w:p w:rsidR="00C4277E" w:rsidRPr="00AE05CF" w:rsidRDefault="00C4277E" w:rsidP="00C4277E">
      <w:pPr>
        <w:pStyle w:val="S"/>
      </w:pPr>
      <w:r w:rsidRPr="00AE05CF">
        <w:t xml:space="preserve">1. Публичные слушания проводятся в соответствии с Градостроительным кодексом Российской Федерации, федеральным законодательством и законодательством Ханты-Мансийского автономного округа – </w:t>
      </w:r>
      <w:proofErr w:type="spellStart"/>
      <w:r w:rsidRPr="00AE05CF">
        <w:t>Югры</w:t>
      </w:r>
      <w:proofErr w:type="spellEnd"/>
      <w:r w:rsidRPr="00AE05CF">
        <w:t xml:space="preserve">, </w:t>
      </w:r>
      <w:hyperlink r:id="rId16" w:history="1">
        <w:r w:rsidRPr="00AE05CF">
          <w:rPr>
            <w:rStyle w:val="af5"/>
          </w:rPr>
          <w:t>Уставом</w:t>
        </w:r>
      </w:hyperlink>
      <w:r w:rsidRPr="00AE05CF">
        <w:t xml:space="preserve"> муниципального образования, настоящими Правилами и иными правовыми актами.</w:t>
      </w:r>
    </w:p>
    <w:p w:rsidR="00C4277E" w:rsidRPr="00AE05CF" w:rsidRDefault="00C4277E" w:rsidP="00C4277E">
      <w:pPr>
        <w:pStyle w:val="S"/>
      </w:pPr>
      <w:r w:rsidRPr="00AE05CF">
        <w:rPr>
          <w:bCs/>
        </w:rPr>
        <w:t xml:space="preserve">2. </w:t>
      </w:r>
      <w:r w:rsidRPr="00AE05CF">
        <w:t>Публичные слушания проводятся в целях:</w:t>
      </w:r>
    </w:p>
    <w:p w:rsidR="00C4277E" w:rsidRPr="00AE05CF" w:rsidRDefault="00C4277E" w:rsidP="00C4277E">
      <w:pPr>
        <w:pStyle w:val="S"/>
      </w:pPr>
      <w:r w:rsidRPr="00AE05CF">
        <w:lastRenderedPageBreak/>
        <w:t>1) информирования населения муниципального образования по вопросам землепользования и застройки на территории муниципального образования, реализации права физических и юридических лиц контролировать принятие органами местного самоуправления решений в указанной области и обеспечения права участия граждан в принятии указанных решений;</w:t>
      </w:r>
    </w:p>
    <w:p w:rsidR="00C4277E" w:rsidRPr="00AE05CF" w:rsidRDefault="00C4277E" w:rsidP="00C4277E">
      <w:pPr>
        <w:pStyle w:val="S"/>
      </w:pPr>
      <w:proofErr w:type="gramStart"/>
      <w:r w:rsidRPr="00AE05CF">
        <w:t>2) предотвращение ущерба, который может быть нанесен пользователям и правообладателям объектов капитального строительства, находящихся в непосредственной близости к земельным участкам, на которых планируется осуществить строительство, реконструкцию, как и владельцам объектов капитального строительства, по поводу которых испрашивается специальное разрешение.</w:t>
      </w:r>
      <w:proofErr w:type="gramEnd"/>
    </w:p>
    <w:p w:rsidR="00C4277E" w:rsidRPr="00AE05CF" w:rsidRDefault="00C4277E" w:rsidP="00C4277E">
      <w:pPr>
        <w:pStyle w:val="S"/>
        <w:rPr>
          <w:bCs/>
        </w:rPr>
      </w:pPr>
      <w:r w:rsidRPr="00AE05CF">
        <w:rPr>
          <w:bCs/>
        </w:rPr>
        <w:t>3. При проведении публичных слушаний всем заинтересованным лицам должны быть обеспечены равные возможности для выражения своего мнения.</w:t>
      </w:r>
    </w:p>
    <w:p w:rsidR="00C4277E" w:rsidRPr="00AE05CF" w:rsidRDefault="00C4277E" w:rsidP="00C4277E">
      <w:pPr>
        <w:pStyle w:val="S"/>
        <w:rPr>
          <w:bCs/>
        </w:rPr>
      </w:pPr>
      <w:r w:rsidRPr="00AE05CF">
        <w:rPr>
          <w:bCs/>
        </w:rPr>
        <w:t>4. Результаты публичных слушаний носят рекомендательный характер для органов местного самоуправления.</w:t>
      </w:r>
    </w:p>
    <w:p w:rsidR="00C4277E" w:rsidRPr="00AE05CF" w:rsidRDefault="00C4277E" w:rsidP="00C4277E">
      <w:pPr>
        <w:pStyle w:val="S"/>
        <w:rPr>
          <w:bCs/>
        </w:rPr>
      </w:pPr>
      <w:r w:rsidRPr="00AE05CF">
        <w:rPr>
          <w:bCs/>
        </w:rPr>
        <w:t>5. Документами публичных слушаний являются протокол публичных слушаний и заключение о результатах публичных слушаний.</w:t>
      </w:r>
    </w:p>
    <w:p w:rsidR="00C4277E" w:rsidRPr="00AE05CF" w:rsidRDefault="00C4277E" w:rsidP="00C4277E">
      <w:pPr>
        <w:pStyle w:val="S"/>
        <w:rPr>
          <w:bCs/>
        </w:rPr>
      </w:pPr>
      <w:r w:rsidRPr="00AE05CF">
        <w:rPr>
          <w:bCs/>
        </w:rPr>
        <w:t>6. Финансирование проведения публичных слушаний осуществляется за счет средств местного бюджета,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C4277E" w:rsidRPr="00AE05CF" w:rsidRDefault="00C4277E" w:rsidP="00C4277E">
      <w:pPr>
        <w:pStyle w:val="S"/>
        <w:rPr>
          <w:bCs/>
        </w:rPr>
      </w:pPr>
    </w:p>
    <w:p w:rsidR="00C4277E" w:rsidRPr="00AE05CF" w:rsidRDefault="00C4277E" w:rsidP="00C4277E">
      <w:pPr>
        <w:pStyle w:val="4"/>
      </w:pPr>
      <w:bookmarkStart w:id="179" w:name="_Toc474699190"/>
      <w:bookmarkStart w:id="180" w:name="_Toc468492461"/>
      <w:bookmarkStart w:id="181" w:name="_Toc468321030"/>
      <w:bookmarkStart w:id="182" w:name="_Toc478993762"/>
      <w:r w:rsidRPr="00AE05CF">
        <w:t>Статья 25. Организация и проведение публичных слушаний по вопросам землепользования и застройки</w:t>
      </w:r>
      <w:bookmarkEnd w:id="179"/>
      <w:bookmarkEnd w:id="180"/>
      <w:bookmarkEnd w:id="181"/>
      <w:bookmarkEnd w:id="182"/>
    </w:p>
    <w:p w:rsidR="00C4277E" w:rsidRPr="00AE05CF" w:rsidRDefault="00C4277E" w:rsidP="00C4277E">
      <w:pPr>
        <w:pStyle w:val="S"/>
      </w:pPr>
      <w:r w:rsidRPr="00AE05CF">
        <w:t>1. Публичные слушания назначаются главой муниципального образования  и проводятся комиссией по следующим вопросам землепользования и застройки (далее – публичные слушания):</w:t>
      </w:r>
    </w:p>
    <w:p w:rsidR="00C4277E" w:rsidRPr="00AE05CF" w:rsidRDefault="00C4277E" w:rsidP="00C4277E">
      <w:pPr>
        <w:pStyle w:val="S"/>
      </w:pPr>
      <w:r w:rsidRPr="00AE05CF">
        <w:t>1) проекту внесения изменений в настоящие Правила;</w:t>
      </w:r>
    </w:p>
    <w:p w:rsidR="00C4277E" w:rsidRPr="00AE05CF" w:rsidRDefault="00C4277E" w:rsidP="00C4277E">
      <w:pPr>
        <w:pStyle w:val="S"/>
      </w:pPr>
      <w:r w:rsidRPr="00AE05CF">
        <w:t>2) проектам планировки территории и проектам межевания территорий, подготовленным в составе документации по планировке территории;</w:t>
      </w:r>
    </w:p>
    <w:p w:rsidR="00C4277E" w:rsidRPr="00AE05CF" w:rsidRDefault="00C4277E" w:rsidP="00C4277E">
      <w:pPr>
        <w:pStyle w:val="S"/>
      </w:pPr>
      <w:r w:rsidRPr="00AE05CF">
        <w:t>3)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4277E" w:rsidRPr="00AE05CF" w:rsidRDefault="00C4277E" w:rsidP="00C4277E">
      <w:pPr>
        <w:pStyle w:val="S"/>
      </w:pPr>
      <w:r w:rsidRPr="00AE05CF">
        <w:t>4) по вопросу предоставления разрешения на условно разрешенный вид использования земельного участка или объекта капитального строительства.</w:t>
      </w:r>
    </w:p>
    <w:p w:rsidR="00C4277E" w:rsidRPr="00AE05CF" w:rsidRDefault="00C4277E" w:rsidP="00C4277E">
      <w:pPr>
        <w:pStyle w:val="S"/>
      </w:pPr>
      <w:r w:rsidRPr="00AE05CF">
        <w:t>2. Порядок проведения и продолжительность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с учетом положений Градостроительного кодекса Российской Федерации.</w:t>
      </w:r>
    </w:p>
    <w:p w:rsidR="00C4277E" w:rsidRPr="00AE05CF" w:rsidRDefault="00C4277E" w:rsidP="00C4277E">
      <w:pPr>
        <w:pStyle w:val="S"/>
      </w:pPr>
      <w:r w:rsidRPr="00AE05CF">
        <w:t xml:space="preserve">3. В публичных слушаниях принимают участие жители поселения. </w:t>
      </w:r>
    </w:p>
    <w:p w:rsidR="00C4277E" w:rsidRPr="00AE05CF" w:rsidRDefault="00C4277E" w:rsidP="00C4277E">
      <w:pPr>
        <w:pStyle w:val="S"/>
      </w:pPr>
      <w:r w:rsidRPr="00AE05CF">
        <w:t>4. Результаты публичных слушаний носят рекомендательный характер для органов местного самоуправления.</w:t>
      </w:r>
    </w:p>
    <w:p w:rsidR="00C4277E" w:rsidRPr="00AE05CF" w:rsidRDefault="00C4277E" w:rsidP="00C4277E">
      <w:pPr>
        <w:pStyle w:val="S"/>
      </w:pPr>
      <w:r w:rsidRPr="00AE05CF">
        <w:t>5. Документами публичных слушаний являются протокол публичных слушаний и заключение о результатах публичных слушаний</w:t>
      </w:r>
      <w:proofErr w:type="gramStart"/>
      <w:r w:rsidRPr="00AE05CF">
        <w:t xml:space="preserve"> .</w:t>
      </w:r>
      <w:proofErr w:type="gramEnd"/>
    </w:p>
    <w:p w:rsidR="00C4277E" w:rsidRPr="00AE05CF" w:rsidRDefault="00C4277E" w:rsidP="00C4277E">
      <w:pPr>
        <w:pStyle w:val="S"/>
      </w:pPr>
      <w:r w:rsidRPr="00AE05CF">
        <w:lastRenderedPageBreak/>
        <w:t>6.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C4277E" w:rsidRPr="00AE05CF" w:rsidRDefault="00C4277E" w:rsidP="00C4277E">
      <w:pPr>
        <w:pStyle w:val="S"/>
      </w:pPr>
    </w:p>
    <w:p w:rsidR="00C4277E" w:rsidRPr="00AE05CF" w:rsidRDefault="00C4277E" w:rsidP="00C4277E">
      <w:pPr>
        <w:pStyle w:val="4"/>
      </w:pPr>
      <w:bookmarkStart w:id="183" w:name="_Toc474699191"/>
      <w:bookmarkStart w:id="184" w:name="_Toc468492462"/>
      <w:bookmarkStart w:id="185" w:name="_Toc468321031"/>
      <w:bookmarkStart w:id="186" w:name="_Toc478993763"/>
      <w:r w:rsidRPr="00AE05CF">
        <w:t>Статья 26. Принятие решения о проведении публичных слушаний</w:t>
      </w:r>
      <w:bookmarkEnd w:id="183"/>
      <w:bookmarkEnd w:id="184"/>
      <w:bookmarkEnd w:id="185"/>
      <w:bookmarkEnd w:id="186"/>
    </w:p>
    <w:p w:rsidR="00C4277E" w:rsidRPr="00AE05CF" w:rsidRDefault="00C4277E" w:rsidP="00C4277E">
      <w:pPr>
        <w:pStyle w:val="S"/>
      </w:pPr>
      <w:r w:rsidRPr="00AE05CF">
        <w:t>1. Решение о проведении публичных слушаний принимается главой муниципального образования в форме постановления.</w:t>
      </w:r>
    </w:p>
    <w:p w:rsidR="00C4277E" w:rsidRPr="00AE05CF" w:rsidRDefault="00C4277E" w:rsidP="00C4277E">
      <w:pPr>
        <w:pStyle w:val="S"/>
      </w:pPr>
      <w:r w:rsidRPr="00AE05CF">
        <w:t>2. В постановлении о проведении публичных слушаний указываются:</w:t>
      </w:r>
    </w:p>
    <w:p w:rsidR="00C4277E" w:rsidRPr="00AE05CF" w:rsidRDefault="00C4277E" w:rsidP="00C4277E">
      <w:pPr>
        <w:pStyle w:val="S"/>
      </w:pPr>
      <w:r w:rsidRPr="00AE05CF">
        <w:t>1) вопрос, выносимый на публичные слушания;</w:t>
      </w:r>
    </w:p>
    <w:p w:rsidR="00C4277E" w:rsidRPr="00AE05CF" w:rsidRDefault="00C4277E" w:rsidP="00C4277E">
      <w:pPr>
        <w:pStyle w:val="S"/>
      </w:pPr>
      <w:r w:rsidRPr="00AE05CF">
        <w:t>2) дата и время проведения публичных слушаний;</w:t>
      </w:r>
    </w:p>
    <w:p w:rsidR="00C4277E" w:rsidRPr="00AE05CF" w:rsidRDefault="00C4277E" w:rsidP="00C4277E">
      <w:pPr>
        <w:pStyle w:val="S"/>
      </w:pPr>
      <w:r w:rsidRPr="00AE05CF">
        <w:t>3) место проведения публичных слушаний.</w:t>
      </w:r>
    </w:p>
    <w:p w:rsidR="00C4277E" w:rsidRPr="00AE05CF" w:rsidRDefault="00C4277E" w:rsidP="00C4277E">
      <w:pPr>
        <w:pStyle w:val="S"/>
      </w:pPr>
    </w:p>
    <w:p w:rsidR="00C4277E" w:rsidRPr="00AE05CF" w:rsidRDefault="00C4277E" w:rsidP="00C4277E">
      <w:pPr>
        <w:pStyle w:val="4"/>
      </w:pPr>
      <w:bookmarkStart w:id="187" w:name="_Toc474699192"/>
      <w:bookmarkStart w:id="188" w:name="_Toc468492463"/>
      <w:bookmarkStart w:id="189" w:name="_Toc468321032"/>
      <w:bookmarkStart w:id="190" w:name="_Toc478993764"/>
      <w:r w:rsidRPr="00AE05CF">
        <w:t>Статья 27. Сроки проведения публичных слушаний</w:t>
      </w:r>
      <w:bookmarkEnd w:id="187"/>
      <w:bookmarkEnd w:id="188"/>
      <w:bookmarkEnd w:id="189"/>
      <w:bookmarkEnd w:id="190"/>
    </w:p>
    <w:p w:rsidR="00C4277E" w:rsidRPr="00AE05CF" w:rsidRDefault="00C4277E" w:rsidP="00C4277E">
      <w:pPr>
        <w:tabs>
          <w:tab w:val="left" w:pos="851"/>
        </w:tabs>
        <w:spacing w:line="276" w:lineRule="auto"/>
        <w:ind w:firstLine="567"/>
        <w:rPr>
          <w:bCs/>
          <w:szCs w:val="24"/>
        </w:rPr>
      </w:pPr>
      <w:r w:rsidRPr="00AE05CF">
        <w:rPr>
          <w:bCs/>
          <w:szCs w:val="24"/>
        </w:rPr>
        <w:t>1. Продолжительность публичных слушаний по внесению изменений в настоящие Правила составляет два - четыре месяца со дня опубликования соответствующего проекта.</w:t>
      </w:r>
    </w:p>
    <w:p w:rsidR="00C4277E" w:rsidRPr="00AE05CF" w:rsidRDefault="00C4277E" w:rsidP="00C4277E">
      <w:pPr>
        <w:tabs>
          <w:tab w:val="left" w:pos="851"/>
        </w:tabs>
        <w:spacing w:line="276" w:lineRule="auto"/>
        <w:ind w:firstLine="567"/>
        <w:rPr>
          <w:bCs/>
          <w:szCs w:val="24"/>
        </w:rPr>
      </w:pPr>
      <w:r w:rsidRPr="00AE05CF">
        <w:rPr>
          <w:bCs/>
          <w:szCs w:val="24"/>
        </w:rPr>
        <w:t>2. 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C4277E" w:rsidRPr="00AE05CF" w:rsidRDefault="00C4277E" w:rsidP="00C4277E">
      <w:pPr>
        <w:tabs>
          <w:tab w:val="left" w:pos="851"/>
        </w:tabs>
        <w:spacing w:line="276" w:lineRule="auto"/>
        <w:ind w:firstLine="567"/>
        <w:rPr>
          <w:bCs/>
          <w:szCs w:val="24"/>
        </w:rPr>
      </w:pPr>
      <w:r w:rsidRPr="00AE05CF">
        <w:rPr>
          <w:bCs/>
          <w:szCs w:val="24"/>
        </w:rPr>
        <w:t>3.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C4277E" w:rsidRDefault="00C4277E" w:rsidP="00C4277E">
      <w:pPr>
        <w:tabs>
          <w:tab w:val="left" w:pos="851"/>
        </w:tabs>
        <w:spacing w:line="276" w:lineRule="auto"/>
        <w:ind w:firstLine="567"/>
        <w:rPr>
          <w:bCs/>
          <w:szCs w:val="24"/>
        </w:rPr>
      </w:pPr>
      <w:r w:rsidRPr="00AE05CF">
        <w:rPr>
          <w:bCs/>
          <w:szCs w:val="24"/>
        </w:rPr>
        <w:t>4.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C4277E" w:rsidRPr="00AE05CF" w:rsidRDefault="00C4277E" w:rsidP="00C4277E">
      <w:pPr>
        <w:tabs>
          <w:tab w:val="left" w:pos="851"/>
        </w:tabs>
        <w:spacing w:line="276" w:lineRule="auto"/>
        <w:ind w:firstLine="567"/>
        <w:rPr>
          <w:bCs/>
          <w:szCs w:val="24"/>
        </w:rPr>
      </w:pPr>
    </w:p>
    <w:p w:rsidR="00C4277E" w:rsidRPr="00AE05CF" w:rsidRDefault="00C4277E" w:rsidP="00C4277E">
      <w:pPr>
        <w:pStyle w:val="3"/>
      </w:pPr>
      <w:bookmarkStart w:id="191" w:name="_Toc474699193"/>
      <w:bookmarkStart w:id="192" w:name="_Toc468492464"/>
      <w:bookmarkStart w:id="193" w:name="_Toc465146574"/>
      <w:bookmarkStart w:id="194" w:name="_Toc478993765"/>
      <w:bookmarkEnd w:id="178"/>
      <w:r w:rsidRPr="00AE05CF">
        <w:t>Глава 8. Регулирование иных вопросов землепользования и застройки.</w:t>
      </w:r>
      <w:bookmarkEnd w:id="191"/>
      <w:bookmarkEnd w:id="192"/>
      <w:bookmarkEnd w:id="193"/>
      <w:bookmarkEnd w:id="194"/>
    </w:p>
    <w:p w:rsidR="00C4277E" w:rsidRPr="00AE05CF" w:rsidRDefault="00C4277E" w:rsidP="00C4277E">
      <w:pPr>
        <w:pStyle w:val="S"/>
      </w:pPr>
    </w:p>
    <w:p w:rsidR="00C4277E" w:rsidRPr="00AE05CF" w:rsidRDefault="00C4277E" w:rsidP="00C4277E">
      <w:pPr>
        <w:pStyle w:val="4"/>
      </w:pPr>
      <w:bookmarkStart w:id="195" w:name="_Toc474699194"/>
      <w:bookmarkStart w:id="196" w:name="_Toc468492465"/>
      <w:bookmarkStart w:id="197" w:name="_Toc468321034"/>
      <w:bookmarkStart w:id="198" w:name="_Toc465146575"/>
      <w:bookmarkStart w:id="199" w:name="_Toc478993766"/>
      <w:r w:rsidRPr="00AE05CF">
        <w:t>Статья 28. Общие принципы установления публичных и частных сервитутов</w:t>
      </w:r>
      <w:bookmarkEnd w:id="195"/>
      <w:bookmarkEnd w:id="196"/>
      <w:bookmarkEnd w:id="197"/>
      <w:bookmarkEnd w:id="198"/>
      <w:bookmarkEnd w:id="199"/>
    </w:p>
    <w:p w:rsidR="00C4277E" w:rsidRPr="00AE05CF" w:rsidRDefault="00C4277E" w:rsidP="00C4277E">
      <w:pPr>
        <w:pStyle w:val="S"/>
      </w:pPr>
      <w:r w:rsidRPr="00AE05CF">
        <w:t>1. Под сервитутом понимается право ограниченного пользования чужим земельным участком.</w:t>
      </w:r>
    </w:p>
    <w:p w:rsidR="00C4277E" w:rsidRPr="00AE05CF" w:rsidRDefault="00C4277E" w:rsidP="00C4277E">
      <w:pPr>
        <w:pStyle w:val="S"/>
      </w:pPr>
      <w:r w:rsidRPr="00AE05CF">
        <w:t>В зависимости от сроков сервитуты могут быть срочными или постоянными. В зависимости от круга лиц сервитуты могут быть частными и публичными.</w:t>
      </w:r>
    </w:p>
    <w:p w:rsidR="00C4277E" w:rsidRPr="00AE05CF" w:rsidRDefault="00C4277E" w:rsidP="00C4277E">
      <w:pPr>
        <w:pStyle w:val="S"/>
      </w:pPr>
      <w:r w:rsidRPr="00AE05CF">
        <w:lastRenderedPageBreak/>
        <w:t xml:space="preserve">2. Публичный сервитут устанавливается законом или иным нормативным правовым актом Российской Федерации, нормативным правовым актом </w:t>
      </w:r>
      <w:proofErr w:type="gramStart"/>
      <w:r w:rsidRPr="00AE05CF">
        <w:t>Ханты–Мансийского</w:t>
      </w:r>
      <w:proofErr w:type="gramEnd"/>
      <w:r w:rsidRPr="00AE05CF">
        <w:t xml:space="preserve"> автономного округа – </w:t>
      </w:r>
      <w:proofErr w:type="spellStart"/>
      <w:r w:rsidRPr="00AE05CF">
        <w:t>Югры</w:t>
      </w:r>
      <w:proofErr w:type="spellEnd"/>
      <w:r w:rsidRPr="00AE05CF">
        <w:t>,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4277E" w:rsidRPr="00AE05CF" w:rsidRDefault="00C4277E" w:rsidP="00C4277E">
      <w:pPr>
        <w:pStyle w:val="S"/>
      </w:pPr>
      <w:r w:rsidRPr="00AE05CF">
        <w:t>3. Случаи, порядок установления сервитута определяется в соответствии со статьями 274 – 275 Гражданского кодекса Российской Федерации и статьями 23 и 39.23-39.26. Земельного кодекса Российской Федерации.</w:t>
      </w:r>
    </w:p>
    <w:p w:rsidR="00C4277E" w:rsidRPr="00AE05CF" w:rsidRDefault="00C4277E" w:rsidP="00C4277E">
      <w:pPr>
        <w:pStyle w:val="S"/>
      </w:pPr>
      <w:r w:rsidRPr="00AE05CF">
        <w:t xml:space="preserve">4.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w:t>
      </w:r>
    </w:p>
    <w:p w:rsidR="00C4277E" w:rsidRPr="00AE05CF" w:rsidRDefault="00C4277E" w:rsidP="00C4277E">
      <w:pPr>
        <w:pStyle w:val="S"/>
      </w:pPr>
      <w:r w:rsidRPr="00AE05CF">
        <w:t>5. По требованию собственника земельного участка, обремененного частным сервитутом, сервитут может быть прекращен ввиду отпадения оснований, по которым он был установлен.</w:t>
      </w:r>
    </w:p>
    <w:p w:rsidR="00C4277E" w:rsidRPr="00AE05CF" w:rsidRDefault="00C4277E" w:rsidP="00C4277E">
      <w:pPr>
        <w:pStyle w:val="S"/>
      </w:pPr>
      <w:r w:rsidRPr="00AE05CF">
        <w:t>6.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C4277E" w:rsidRPr="00AE05CF" w:rsidRDefault="00C4277E" w:rsidP="00C4277E">
      <w:pPr>
        <w:pStyle w:val="S"/>
      </w:pPr>
    </w:p>
    <w:p w:rsidR="00C4277E" w:rsidRPr="00AE05CF" w:rsidRDefault="00C4277E" w:rsidP="00C4277E">
      <w:pPr>
        <w:pStyle w:val="4"/>
      </w:pPr>
      <w:bookmarkStart w:id="200" w:name="_Toc474699195"/>
      <w:bookmarkStart w:id="201" w:name="_Toc468492466"/>
      <w:bookmarkStart w:id="202" w:name="_Toc468321035"/>
      <w:bookmarkStart w:id="203" w:name="_Toc465146576"/>
      <w:bookmarkStart w:id="204" w:name="_Toc478993767"/>
      <w:r w:rsidRPr="00AE05CF">
        <w:t>Статья 29. Зоны обременения сервитутами</w:t>
      </w:r>
      <w:bookmarkEnd w:id="200"/>
      <w:bookmarkEnd w:id="201"/>
      <w:bookmarkEnd w:id="202"/>
      <w:bookmarkEnd w:id="203"/>
      <w:bookmarkEnd w:id="204"/>
    </w:p>
    <w:p w:rsidR="00C4277E" w:rsidRPr="00AE05CF" w:rsidRDefault="00C4277E" w:rsidP="00C4277E">
      <w:pPr>
        <w:pStyle w:val="S"/>
      </w:pPr>
      <w:r w:rsidRPr="00AE05CF">
        <w:t>1. Администрация муниципального образования вправе устанавливать применительно к земельным участкам, принадлежащим физическим и юридическим лицам, публичные сервитуты.</w:t>
      </w:r>
    </w:p>
    <w:p w:rsidR="00C4277E" w:rsidRPr="00AE05CF" w:rsidRDefault="00C4277E" w:rsidP="00C4277E">
      <w:pPr>
        <w:pStyle w:val="S"/>
      </w:pPr>
      <w:r w:rsidRPr="00AE05CF">
        <w:t xml:space="preserve">2. По решению Администрация муниципального образования в соответствии с проектом межевания территории устанавливаются зоны обременения публичными сервитутами. </w:t>
      </w:r>
    </w:p>
    <w:p w:rsidR="00C4277E" w:rsidRPr="00AE05CF" w:rsidRDefault="00C4277E" w:rsidP="00C4277E">
      <w:pPr>
        <w:pStyle w:val="S"/>
      </w:pPr>
      <w:r w:rsidRPr="00AE05CF">
        <w:t>3. Границы зон действия сервитутов обозначаются на градостроительных планах земельных участков.</w:t>
      </w:r>
    </w:p>
    <w:p w:rsidR="00C4277E" w:rsidRDefault="00C4277E" w:rsidP="00C4277E">
      <w:pPr>
        <w:pStyle w:val="S"/>
      </w:pPr>
    </w:p>
    <w:p w:rsidR="00C4277E" w:rsidRPr="00AE05CF" w:rsidRDefault="00C4277E" w:rsidP="00C4277E">
      <w:pPr>
        <w:pStyle w:val="S"/>
      </w:pPr>
    </w:p>
    <w:p w:rsidR="00C4277E" w:rsidRPr="00AE05CF" w:rsidRDefault="00C4277E" w:rsidP="00C4277E">
      <w:pPr>
        <w:pStyle w:val="3"/>
      </w:pPr>
      <w:bookmarkStart w:id="205" w:name="_Toc474699196"/>
      <w:bookmarkStart w:id="206" w:name="_Toc468492467"/>
      <w:bookmarkStart w:id="207" w:name="_Toc465146577"/>
      <w:bookmarkStart w:id="208" w:name="_Toc478993768"/>
      <w:r w:rsidRPr="00AE05CF">
        <w:t>Глава 9. Регулирование землепользования и застройки в зонах с особыми условиями использования территории</w:t>
      </w:r>
      <w:bookmarkEnd w:id="205"/>
      <w:bookmarkEnd w:id="206"/>
      <w:bookmarkEnd w:id="207"/>
      <w:bookmarkEnd w:id="208"/>
    </w:p>
    <w:p w:rsidR="00C4277E" w:rsidRPr="00AE05CF" w:rsidRDefault="00C4277E" w:rsidP="00C4277E">
      <w:pPr>
        <w:pStyle w:val="S"/>
      </w:pPr>
    </w:p>
    <w:p w:rsidR="00C4277E" w:rsidRPr="00AE05CF" w:rsidRDefault="00C4277E" w:rsidP="00C4277E">
      <w:pPr>
        <w:pStyle w:val="4"/>
      </w:pPr>
      <w:bookmarkStart w:id="209" w:name="_Toc474699197"/>
      <w:bookmarkStart w:id="210" w:name="_Toc468492468"/>
      <w:bookmarkStart w:id="211" w:name="_Toc468321037"/>
      <w:bookmarkStart w:id="212" w:name="_Toc478993769"/>
      <w:bookmarkStart w:id="213" w:name="_Toc465146578"/>
      <w:r w:rsidRPr="00AE05CF">
        <w:t>Статья 30. Осуществление землепользования и застройки в зонах с особыми условиями использования территории</w:t>
      </w:r>
      <w:bookmarkEnd w:id="209"/>
      <w:bookmarkEnd w:id="210"/>
      <w:bookmarkEnd w:id="211"/>
      <w:bookmarkEnd w:id="212"/>
      <w:r w:rsidRPr="00AE05CF">
        <w:t xml:space="preserve"> </w:t>
      </w:r>
    </w:p>
    <w:p w:rsidR="00C4277E" w:rsidRPr="00AE05CF" w:rsidRDefault="00C4277E" w:rsidP="00C4277E">
      <w:pPr>
        <w:pStyle w:val="S"/>
      </w:pPr>
      <w:r w:rsidRPr="00AE05CF">
        <w:t>1. Землепользование и застройка в зонах с особыми условиями использования территории осуществляются:</w:t>
      </w:r>
    </w:p>
    <w:p w:rsidR="00C4277E" w:rsidRPr="00AE05CF" w:rsidRDefault="00C4277E" w:rsidP="00C4277E">
      <w:pPr>
        <w:pStyle w:val="S"/>
      </w:pPr>
      <w:r w:rsidRPr="00AE05CF">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C4277E" w:rsidRPr="00AE05CF" w:rsidRDefault="00C4277E" w:rsidP="00C4277E">
      <w:pPr>
        <w:pStyle w:val="S"/>
      </w:pPr>
      <w:r w:rsidRPr="00AE05CF">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C4277E" w:rsidRPr="00AE05CF" w:rsidRDefault="00C4277E" w:rsidP="00C4277E">
      <w:pPr>
        <w:pStyle w:val="S"/>
      </w:pPr>
      <w:r w:rsidRPr="00AE05CF">
        <w:lastRenderedPageBreak/>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C4277E" w:rsidRPr="00AE05CF" w:rsidRDefault="00C4277E" w:rsidP="00C4277E">
      <w:pPr>
        <w:pStyle w:val="S"/>
      </w:pPr>
      <w:r w:rsidRPr="00AE05CF">
        <w:t>2. На карте градостроительного зонирования Правил отображаются границы зон с особыми условиями использования территорий, устанавливаемые в соответствии с законодательством Российской Федерации. Границы зон с особыми условиями использования территорий могут не совпадать с границами территориальных зон. Разрешенное использование земельных участков и объектов капитального строительства в границах указанных зон и территорий допускается при условии соблюдения ограничения их использования.</w:t>
      </w:r>
    </w:p>
    <w:p w:rsidR="00C4277E" w:rsidRPr="00AE05CF" w:rsidRDefault="00C4277E" w:rsidP="00C4277E">
      <w:pPr>
        <w:pStyle w:val="S"/>
      </w:pPr>
      <w:r w:rsidRPr="00AE05CF">
        <w:t xml:space="preserve">3. </w:t>
      </w:r>
      <w:proofErr w:type="gramStart"/>
      <w:r w:rsidRPr="00AE05CF">
        <w:t>Осуществление деятельности на земельных участках, расположенных в границах зон с особыми условиями использования территории может быть ограничена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трубопроводов и защиты</w:t>
      </w:r>
      <w:proofErr w:type="gramEnd"/>
      <w:r w:rsidRPr="00AE05CF">
        <w:t xml:space="preserve"> иных охраняемых объектов, сохранения объектов культурного наследия и их территорий, предотвращения неблагоприятных антропогенных воздействий на особо охраняемые природные территории, водные объекты, объекты растительного и животного мира и в иных случаях, установленных федеральными и региональными законами.</w:t>
      </w:r>
    </w:p>
    <w:p w:rsidR="00C4277E" w:rsidRPr="00AE05CF" w:rsidRDefault="00C4277E" w:rsidP="00C4277E">
      <w:pPr>
        <w:pStyle w:val="S"/>
      </w:pPr>
      <w:bookmarkStart w:id="214" w:name="_Toc465146583"/>
      <w:bookmarkEnd w:id="142"/>
      <w:bookmarkEnd w:id="213"/>
    </w:p>
    <w:p w:rsidR="00C4277E" w:rsidRPr="00AE05CF" w:rsidRDefault="00C4277E" w:rsidP="00C4277E">
      <w:pPr>
        <w:pStyle w:val="3"/>
      </w:pPr>
      <w:bookmarkStart w:id="215" w:name="_Toc474699198"/>
      <w:bookmarkStart w:id="216" w:name="_Toc468492469"/>
      <w:bookmarkStart w:id="217" w:name="_Toc478993770"/>
      <w:r w:rsidRPr="00AE05CF">
        <w:t>Глава 10. З</w:t>
      </w:r>
      <w:bookmarkEnd w:id="214"/>
      <w:r w:rsidRPr="00AE05CF">
        <w:t>аключительные положения</w:t>
      </w:r>
      <w:bookmarkEnd w:id="215"/>
      <w:bookmarkEnd w:id="216"/>
      <w:bookmarkEnd w:id="217"/>
    </w:p>
    <w:p w:rsidR="00C4277E" w:rsidRPr="00AE05CF" w:rsidRDefault="00C4277E" w:rsidP="00C4277E">
      <w:pPr>
        <w:pStyle w:val="S"/>
      </w:pPr>
    </w:p>
    <w:p w:rsidR="00C4277E" w:rsidRPr="00AE05CF" w:rsidRDefault="00C4277E" w:rsidP="00C4277E">
      <w:pPr>
        <w:pStyle w:val="4"/>
      </w:pPr>
      <w:bookmarkStart w:id="218" w:name="_Toc474699199"/>
      <w:bookmarkStart w:id="219" w:name="_Toc468492470"/>
      <w:bookmarkStart w:id="220" w:name="_Toc468321039"/>
      <w:bookmarkStart w:id="221" w:name="_Toc465146584"/>
      <w:bookmarkStart w:id="222" w:name="_Toc478993771"/>
      <w:r w:rsidRPr="00AE05CF">
        <w:t>Статья 31. Вступление в силу настоящих Правил</w:t>
      </w:r>
      <w:bookmarkEnd w:id="218"/>
      <w:bookmarkEnd w:id="219"/>
      <w:bookmarkEnd w:id="220"/>
      <w:bookmarkEnd w:id="221"/>
      <w:bookmarkEnd w:id="222"/>
    </w:p>
    <w:p w:rsidR="00C4277E" w:rsidRPr="00AE05CF" w:rsidRDefault="00C4277E" w:rsidP="00C4277E">
      <w:pPr>
        <w:pStyle w:val="S"/>
        <w:rPr>
          <w:rFonts w:eastAsia="Calibri"/>
          <w:lang w:eastAsia="en-US"/>
        </w:rPr>
      </w:pPr>
      <w:r w:rsidRPr="00AE05CF">
        <w:rPr>
          <w:rFonts w:eastAsia="Calibri"/>
          <w:lang w:eastAsia="en-US"/>
        </w:rPr>
        <w:t>1. Настоящие Правила вступают в силу со дня их официального опубликования.</w:t>
      </w:r>
    </w:p>
    <w:p w:rsidR="00C4277E" w:rsidRPr="00AE05CF" w:rsidRDefault="00C4277E" w:rsidP="00C4277E">
      <w:pPr>
        <w:pStyle w:val="S"/>
        <w:rPr>
          <w:rFonts w:eastAsia="Calibri"/>
          <w:lang w:eastAsia="en-US"/>
        </w:rPr>
      </w:pPr>
      <w:r w:rsidRPr="00AE05CF">
        <w:rPr>
          <w:rFonts w:eastAsia="Calibri"/>
          <w:lang w:eastAsia="en-US"/>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C4277E" w:rsidRPr="00AE05CF" w:rsidRDefault="00C4277E" w:rsidP="00C4277E">
      <w:pPr>
        <w:pStyle w:val="S"/>
      </w:pPr>
      <w:bookmarkStart w:id="223" w:name="_Toc465146585"/>
    </w:p>
    <w:p w:rsidR="00C4277E" w:rsidRPr="00AE05CF" w:rsidRDefault="00C4277E" w:rsidP="00C4277E">
      <w:pPr>
        <w:pStyle w:val="4"/>
      </w:pPr>
      <w:bookmarkStart w:id="224" w:name="_Toc474699200"/>
      <w:bookmarkStart w:id="225" w:name="_Toc468492471"/>
      <w:bookmarkStart w:id="226" w:name="_Toc468321040"/>
      <w:bookmarkStart w:id="227" w:name="_Toc478993772"/>
      <w:r w:rsidRPr="00AE05CF">
        <w:t>Статья 32. Действие настоящих Правил по отношению к градостроительной документации</w:t>
      </w:r>
      <w:bookmarkEnd w:id="223"/>
      <w:bookmarkEnd w:id="224"/>
      <w:bookmarkEnd w:id="225"/>
      <w:bookmarkEnd w:id="226"/>
      <w:bookmarkEnd w:id="227"/>
    </w:p>
    <w:p w:rsidR="00C4277E" w:rsidRPr="00AE05CF" w:rsidRDefault="00C4277E" w:rsidP="00C4277E">
      <w:pPr>
        <w:pStyle w:val="S"/>
        <w:rPr>
          <w:rFonts w:eastAsia="Calibri"/>
          <w:lang w:eastAsia="en-US"/>
        </w:rPr>
      </w:pPr>
      <w:r w:rsidRPr="00AE05CF">
        <w:rPr>
          <w:rFonts w:eastAsia="Calibri"/>
          <w:lang w:eastAsia="en-US"/>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C4277E" w:rsidRPr="00AE05CF" w:rsidRDefault="00C4277E" w:rsidP="00C4277E">
      <w:pPr>
        <w:pStyle w:val="S"/>
        <w:rPr>
          <w:rFonts w:eastAsia="Calibri"/>
          <w:lang w:eastAsia="en-US"/>
        </w:rPr>
      </w:pPr>
      <w:r w:rsidRPr="00AE05CF">
        <w:rPr>
          <w:rFonts w:eastAsia="Calibri"/>
          <w:lang w:eastAsia="en-US"/>
        </w:rPr>
        <w:t>2. Глава муниципального образования после введения в действие настоящих Правил может принимать решения о разработке документации по планировке территории.</w:t>
      </w:r>
    </w:p>
    <w:p w:rsidR="00C4277E" w:rsidRPr="00AE05CF" w:rsidRDefault="00C4277E" w:rsidP="00C4277E">
      <w:pPr>
        <w:pStyle w:val="S"/>
      </w:pPr>
    </w:p>
    <w:p w:rsidR="00C4277E" w:rsidRPr="00AE05CF" w:rsidRDefault="00C4277E" w:rsidP="00C4277E">
      <w:pPr>
        <w:pStyle w:val="4"/>
      </w:pPr>
      <w:bookmarkStart w:id="228" w:name="_Toc474699201"/>
      <w:bookmarkStart w:id="229" w:name="_Toc468492472"/>
      <w:bookmarkStart w:id="230" w:name="_Toc468321041"/>
      <w:bookmarkStart w:id="231" w:name="_Toc478993773"/>
      <w:r w:rsidRPr="00AE05CF">
        <w:t>Статья 33. Действие настоящих Правил по отношению к ранее возникшим отношениям</w:t>
      </w:r>
      <w:bookmarkEnd w:id="228"/>
      <w:bookmarkEnd w:id="229"/>
      <w:bookmarkEnd w:id="230"/>
      <w:bookmarkEnd w:id="231"/>
    </w:p>
    <w:p w:rsidR="00C4277E" w:rsidRPr="00AE05CF" w:rsidRDefault="00C4277E" w:rsidP="00C4277E">
      <w:pPr>
        <w:pStyle w:val="S"/>
      </w:pPr>
      <w:r w:rsidRPr="00AE05CF">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C4277E" w:rsidRPr="00AE05CF" w:rsidRDefault="00C4277E" w:rsidP="00C4277E">
      <w:pPr>
        <w:pStyle w:val="S"/>
      </w:pPr>
      <w:r w:rsidRPr="00AE05CF">
        <w:lastRenderedPageBreak/>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C4277E" w:rsidRPr="00AE05CF" w:rsidRDefault="00C4277E" w:rsidP="00C4277E">
      <w:pPr>
        <w:pStyle w:val="S"/>
      </w:pPr>
      <w:r w:rsidRPr="00AE05CF">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w:t>
      </w:r>
    </w:p>
    <w:p w:rsidR="00C4277E" w:rsidRPr="00AE05CF" w:rsidRDefault="00C4277E" w:rsidP="00C4277E">
      <w:pPr>
        <w:pStyle w:val="S"/>
      </w:pPr>
      <w:r w:rsidRPr="00AE05CF">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C4277E" w:rsidRPr="00AE05CF" w:rsidRDefault="00C4277E" w:rsidP="00C4277E">
      <w:pPr>
        <w:pStyle w:val="S"/>
      </w:pPr>
      <w:r w:rsidRPr="00AE05CF">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C4277E" w:rsidRPr="00AE05CF" w:rsidRDefault="00C4277E" w:rsidP="00C4277E">
      <w:pPr>
        <w:pStyle w:val="S"/>
      </w:pPr>
      <w:r w:rsidRPr="00AE05CF">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C4277E" w:rsidRPr="00AE05CF" w:rsidRDefault="00C4277E" w:rsidP="00C4277E">
      <w:pPr>
        <w:pStyle w:val="1"/>
        <w:pageBreakBefore/>
      </w:pPr>
      <w:bookmarkStart w:id="232" w:name="_Toc478993774"/>
      <w:r w:rsidRPr="00AE05CF">
        <w:lastRenderedPageBreak/>
        <w:t>РАЗДЕЛ II. КАРТА ГРАДОСТРОИТЕЛЬНОГО ЗОНИРОВАНИЯ</w:t>
      </w:r>
      <w:bookmarkEnd w:id="232"/>
    </w:p>
    <w:p w:rsidR="00C4277E" w:rsidRPr="00AE05CF" w:rsidRDefault="00C4277E" w:rsidP="00C4277E">
      <w:pPr>
        <w:pStyle w:val="ConsNormal"/>
        <w:widowControl/>
        <w:spacing w:line="276" w:lineRule="auto"/>
        <w:ind w:firstLine="0"/>
        <w:jc w:val="center"/>
        <w:rPr>
          <w:rFonts w:ascii="Times New Roman" w:hAnsi="Times New Roman" w:cs="Times New Roman"/>
          <w:sz w:val="24"/>
          <w:szCs w:val="24"/>
        </w:rPr>
      </w:pPr>
    </w:p>
    <w:p w:rsidR="00C4277E" w:rsidRPr="00AE05CF" w:rsidRDefault="00C4277E" w:rsidP="00C4277E">
      <w:pPr>
        <w:pStyle w:val="4"/>
      </w:pPr>
      <w:bookmarkStart w:id="233" w:name="_Toc478993775"/>
      <w:r w:rsidRPr="00AE05CF">
        <w:t>Статья 36. Виды территориальных зон, отображенных на карте градостроительного зонирования</w:t>
      </w:r>
      <w:bookmarkStart w:id="234" w:name="_Toc459825848"/>
      <w:bookmarkEnd w:id="233"/>
    </w:p>
    <w:p w:rsidR="00C4277E" w:rsidRPr="00AE05CF" w:rsidRDefault="00C4277E" w:rsidP="00C4277E">
      <w:pPr>
        <w:pStyle w:val="ConsNormal"/>
        <w:widowControl/>
        <w:spacing w:line="276" w:lineRule="auto"/>
        <w:ind w:firstLine="567"/>
        <w:jc w:val="both"/>
        <w:rPr>
          <w:rFonts w:ascii="Times New Roman" w:hAnsi="Times New Roman" w:cs="Times New Roman"/>
          <w:sz w:val="24"/>
          <w:szCs w:val="24"/>
        </w:rPr>
      </w:pPr>
      <w:r w:rsidRPr="00AE05CF">
        <w:rPr>
          <w:rFonts w:ascii="Times New Roman" w:hAnsi="Times New Roman" w:cs="Times New Roman"/>
          <w:sz w:val="24"/>
          <w:szCs w:val="24"/>
        </w:rPr>
        <w:t>На карте градостроительного зонирования отображены следующие виды территориальных зон:</w:t>
      </w:r>
    </w:p>
    <w:p w:rsidR="00C4277E" w:rsidRPr="00AE05CF" w:rsidRDefault="00C4277E" w:rsidP="00C4277E">
      <w:pPr>
        <w:spacing w:line="276" w:lineRule="auto"/>
        <w:ind w:firstLine="567"/>
        <w:rPr>
          <w:szCs w:val="24"/>
        </w:rPr>
      </w:pPr>
      <w:r w:rsidRPr="00AE05CF">
        <w:rPr>
          <w:szCs w:val="24"/>
        </w:rPr>
        <w:t>1) жилые зоны:</w:t>
      </w:r>
    </w:p>
    <w:p w:rsidR="00C4277E" w:rsidRPr="00AE05CF" w:rsidRDefault="00C4277E" w:rsidP="00C4277E">
      <w:pPr>
        <w:widowControl w:val="0"/>
        <w:numPr>
          <w:ilvl w:val="0"/>
          <w:numId w:val="3"/>
        </w:numPr>
        <w:autoSpaceDE w:val="0"/>
        <w:autoSpaceDN w:val="0"/>
        <w:adjustRightInd w:val="0"/>
        <w:spacing w:line="276" w:lineRule="auto"/>
        <w:jc w:val="both"/>
        <w:rPr>
          <w:szCs w:val="24"/>
        </w:rPr>
      </w:pPr>
      <w:r w:rsidRPr="00AE05CF">
        <w:rPr>
          <w:szCs w:val="24"/>
        </w:rPr>
        <w:t xml:space="preserve">зона застройки малоэтажными жилыми домами </w:t>
      </w:r>
      <w:r w:rsidRPr="00AE05CF">
        <w:rPr>
          <w:b/>
          <w:szCs w:val="24"/>
        </w:rPr>
        <w:t>(ЖМ)</w:t>
      </w:r>
      <w:r w:rsidRPr="00AE05CF">
        <w:rPr>
          <w:szCs w:val="24"/>
        </w:rPr>
        <w:t>;</w:t>
      </w:r>
    </w:p>
    <w:p w:rsidR="00C4277E" w:rsidRPr="00AE05CF" w:rsidRDefault="00C4277E" w:rsidP="00C4277E">
      <w:pPr>
        <w:widowControl w:val="0"/>
        <w:numPr>
          <w:ilvl w:val="0"/>
          <w:numId w:val="3"/>
        </w:numPr>
        <w:autoSpaceDE w:val="0"/>
        <w:autoSpaceDN w:val="0"/>
        <w:adjustRightInd w:val="0"/>
        <w:spacing w:line="276" w:lineRule="auto"/>
        <w:jc w:val="both"/>
        <w:rPr>
          <w:szCs w:val="24"/>
        </w:rPr>
      </w:pPr>
      <w:r w:rsidRPr="00AE05CF">
        <w:rPr>
          <w:szCs w:val="24"/>
        </w:rPr>
        <w:t xml:space="preserve">зона застройки индивидуальными жилыми домами </w:t>
      </w:r>
      <w:r w:rsidRPr="00AE05CF">
        <w:rPr>
          <w:b/>
          <w:szCs w:val="24"/>
        </w:rPr>
        <w:t>(ЖИ)</w:t>
      </w:r>
      <w:r w:rsidRPr="00AE05CF">
        <w:rPr>
          <w:szCs w:val="24"/>
        </w:rPr>
        <w:t>;</w:t>
      </w:r>
    </w:p>
    <w:p w:rsidR="00C4277E" w:rsidRPr="00AE05CF" w:rsidRDefault="00C4277E" w:rsidP="00C4277E">
      <w:pPr>
        <w:spacing w:line="276" w:lineRule="auto"/>
        <w:ind w:firstLine="567"/>
        <w:rPr>
          <w:szCs w:val="24"/>
        </w:rPr>
      </w:pPr>
      <w:r w:rsidRPr="00AE05CF">
        <w:rPr>
          <w:szCs w:val="24"/>
        </w:rPr>
        <w:t>2) общественно–деловые зоны:</w:t>
      </w:r>
    </w:p>
    <w:p w:rsidR="00C4277E" w:rsidRPr="00AE05CF" w:rsidRDefault="00C4277E" w:rsidP="00C4277E">
      <w:pPr>
        <w:widowControl w:val="0"/>
        <w:numPr>
          <w:ilvl w:val="0"/>
          <w:numId w:val="4"/>
        </w:numPr>
        <w:autoSpaceDE w:val="0"/>
        <w:autoSpaceDN w:val="0"/>
        <w:adjustRightInd w:val="0"/>
        <w:spacing w:line="276" w:lineRule="auto"/>
        <w:jc w:val="both"/>
        <w:rPr>
          <w:szCs w:val="24"/>
        </w:rPr>
      </w:pPr>
      <w:r w:rsidRPr="00AE05CF">
        <w:rPr>
          <w:szCs w:val="24"/>
        </w:rPr>
        <w:t xml:space="preserve">зона делового, общественного и коммерческого назначения </w:t>
      </w:r>
      <w:r w:rsidRPr="00AE05CF">
        <w:rPr>
          <w:b/>
          <w:szCs w:val="24"/>
        </w:rPr>
        <w:t>(ОД)</w:t>
      </w:r>
      <w:r w:rsidRPr="00AE05CF">
        <w:rPr>
          <w:szCs w:val="24"/>
        </w:rPr>
        <w:t>;</w:t>
      </w:r>
    </w:p>
    <w:p w:rsidR="00C4277E" w:rsidRPr="00AE05CF" w:rsidRDefault="00C4277E" w:rsidP="00C4277E">
      <w:pPr>
        <w:widowControl w:val="0"/>
        <w:numPr>
          <w:ilvl w:val="0"/>
          <w:numId w:val="4"/>
        </w:numPr>
        <w:autoSpaceDE w:val="0"/>
        <w:autoSpaceDN w:val="0"/>
        <w:adjustRightInd w:val="0"/>
        <w:spacing w:line="276" w:lineRule="auto"/>
        <w:jc w:val="both"/>
        <w:rPr>
          <w:szCs w:val="24"/>
        </w:rPr>
      </w:pPr>
      <w:r w:rsidRPr="00AE05CF">
        <w:rPr>
          <w:szCs w:val="24"/>
        </w:rPr>
        <w:t xml:space="preserve">зона размещения объектов социального, </w:t>
      </w:r>
      <w:proofErr w:type="spellStart"/>
      <w:r w:rsidRPr="00AE05CF">
        <w:rPr>
          <w:szCs w:val="24"/>
        </w:rPr>
        <w:t>коммунально</w:t>
      </w:r>
      <w:proofErr w:type="spellEnd"/>
      <w:r w:rsidRPr="00AE05CF">
        <w:rPr>
          <w:szCs w:val="24"/>
        </w:rPr>
        <w:t xml:space="preserve">–бытового назначения </w:t>
      </w:r>
      <w:r w:rsidRPr="00AE05CF">
        <w:rPr>
          <w:b/>
          <w:szCs w:val="24"/>
        </w:rPr>
        <w:t>(ОС)</w:t>
      </w:r>
      <w:r w:rsidRPr="00AE05CF">
        <w:rPr>
          <w:szCs w:val="24"/>
        </w:rPr>
        <w:t>;</w:t>
      </w:r>
    </w:p>
    <w:p w:rsidR="00C4277E" w:rsidRPr="00AE05CF" w:rsidRDefault="00C4277E" w:rsidP="00C4277E">
      <w:pPr>
        <w:spacing w:line="276" w:lineRule="auto"/>
        <w:ind w:firstLine="567"/>
        <w:rPr>
          <w:szCs w:val="24"/>
        </w:rPr>
      </w:pPr>
      <w:r w:rsidRPr="00AE05CF">
        <w:rPr>
          <w:szCs w:val="24"/>
        </w:rPr>
        <w:t>3) производственные зоны, зоны инженерной и транспортной инфраструктур:</w:t>
      </w:r>
    </w:p>
    <w:p w:rsidR="00C4277E" w:rsidRPr="00AE05CF" w:rsidRDefault="00C4277E" w:rsidP="00C4277E">
      <w:pPr>
        <w:widowControl w:val="0"/>
        <w:numPr>
          <w:ilvl w:val="0"/>
          <w:numId w:val="6"/>
        </w:numPr>
        <w:autoSpaceDE w:val="0"/>
        <w:autoSpaceDN w:val="0"/>
        <w:adjustRightInd w:val="0"/>
        <w:spacing w:line="276" w:lineRule="auto"/>
        <w:jc w:val="both"/>
        <w:rPr>
          <w:szCs w:val="24"/>
        </w:rPr>
      </w:pPr>
      <w:r w:rsidRPr="00AE05CF">
        <w:rPr>
          <w:szCs w:val="24"/>
        </w:rPr>
        <w:t xml:space="preserve">производственная и коммунальная зона </w:t>
      </w:r>
      <w:r w:rsidRPr="00AE05CF">
        <w:rPr>
          <w:b/>
          <w:szCs w:val="24"/>
        </w:rPr>
        <w:t>(ПК)</w:t>
      </w:r>
      <w:r w:rsidRPr="00AE05CF">
        <w:rPr>
          <w:szCs w:val="24"/>
        </w:rPr>
        <w:t>;</w:t>
      </w:r>
    </w:p>
    <w:p w:rsidR="00C4277E" w:rsidRPr="00AE05CF" w:rsidRDefault="00C4277E" w:rsidP="00C4277E">
      <w:pPr>
        <w:widowControl w:val="0"/>
        <w:numPr>
          <w:ilvl w:val="0"/>
          <w:numId w:val="7"/>
        </w:numPr>
        <w:autoSpaceDE w:val="0"/>
        <w:autoSpaceDN w:val="0"/>
        <w:adjustRightInd w:val="0"/>
        <w:spacing w:line="276" w:lineRule="auto"/>
        <w:jc w:val="both"/>
        <w:rPr>
          <w:szCs w:val="24"/>
        </w:rPr>
      </w:pPr>
      <w:r w:rsidRPr="00AE05CF">
        <w:rPr>
          <w:szCs w:val="24"/>
        </w:rPr>
        <w:t xml:space="preserve">зона инженерной инфраструктуры </w:t>
      </w:r>
      <w:r w:rsidRPr="00AE05CF">
        <w:rPr>
          <w:b/>
          <w:szCs w:val="24"/>
        </w:rPr>
        <w:t>(ИИ)</w:t>
      </w:r>
      <w:r w:rsidRPr="00AE05CF">
        <w:rPr>
          <w:szCs w:val="24"/>
        </w:rPr>
        <w:t>;</w:t>
      </w:r>
    </w:p>
    <w:p w:rsidR="00C4277E" w:rsidRPr="00AE05CF" w:rsidRDefault="00C4277E" w:rsidP="00C4277E">
      <w:pPr>
        <w:widowControl w:val="0"/>
        <w:numPr>
          <w:ilvl w:val="0"/>
          <w:numId w:val="7"/>
        </w:numPr>
        <w:autoSpaceDE w:val="0"/>
        <w:autoSpaceDN w:val="0"/>
        <w:adjustRightInd w:val="0"/>
        <w:spacing w:line="276" w:lineRule="auto"/>
        <w:jc w:val="both"/>
        <w:rPr>
          <w:szCs w:val="24"/>
        </w:rPr>
      </w:pPr>
      <w:r w:rsidRPr="00AE05CF">
        <w:rPr>
          <w:szCs w:val="24"/>
        </w:rPr>
        <w:t xml:space="preserve">зона транспортной инфраструктуры </w:t>
      </w:r>
      <w:r w:rsidRPr="00AE05CF">
        <w:rPr>
          <w:b/>
          <w:szCs w:val="24"/>
        </w:rPr>
        <w:t>(ТИ)</w:t>
      </w:r>
      <w:r w:rsidRPr="00AE05CF">
        <w:rPr>
          <w:szCs w:val="24"/>
        </w:rPr>
        <w:t>;</w:t>
      </w:r>
    </w:p>
    <w:p w:rsidR="00C4277E" w:rsidRPr="00AE05CF" w:rsidRDefault="00C4277E" w:rsidP="00C4277E">
      <w:pPr>
        <w:spacing w:line="276" w:lineRule="auto"/>
        <w:ind w:firstLine="567"/>
        <w:rPr>
          <w:szCs w:val="24"/>
        </w:rPr>
      </w:pPr>
      <w:r w:rsidRPr="00AE05CF">
        <w:rPr>
          <w:szCs w:val="24"/>
        </w:rPr>
        <w:t>4) зоны сельскохозяйственного использования:</w:t>
      </w:r>
    </w:p>
    <w:p w:rsidR="00C4277E" w:rsidRPr="00AE05CF" w:rsidRDefault="00C4277E" w:rsidP="00C4277E">
      <w:pPr>
        <w:widowControl w:val="0"/>
        <w:numPr>
          <w:ilvl w:val="0"/>
          <w:numId w:val="8"/>
        </w:numPr>
        <w:autoSpaceDE w:val="0"/>
        <w:autoSpaceDN w:val="0"/>
        <w:adjustRightInd w:val="0"/>
        <w:spacing w:line="276" w:lineRule="auto"/>
        <w:jc w:val="both"/>
        <w:rPr>
          <w:szCs w:val="24"/>
        </w:rPr>
      </w:pPr>
      <w:r w:rsidRPr="00AE05CF">
        <w:rPr>
          <w:szCs w:val="24"/>
        </w:rPr>
        <w:t xml:space="preserve">зона сельскохозяйственного использования </w:t>
      </w:r>
      <w:r w:rsidRPr="00AE05CF">
        <w:rPr>
          <w:b/>
          <w:szCs w:val="24"/>
        </w:rPr>
        <w:t>(</w:t>
      </w:r>
      <w:proofErr w:type="spellStart"/>
      <w:r w:rsidRPr="00AE05CF">
        <w:rPr>
          <w:b/>
          <w:szCs w:val="24"/>
        </w:rPr>
        <w:t>СхИ</w:t>
      </w:r>
      <w:proofErr w:type="spellEnd"/>
      <w:r w:rsidRPr="00AE05CF">
        <w:rPr>
          <w:b/>
          <w:szCs w:val="24"/>
        </w:rPr>
        <w:t>);</w:t>
      </w:r>
    </w:p>
    <w:p w:rsidR="00C4277E" w:rsidRPr="00AE05CF" w:rsidRDefault="00C4277E" w:rsidP="00C4277E">
      <w:pPr>
        <w:spacing w:line="276" w:lineRule="auto"/>
        <w:ind w:firstLine="567"/>
        <w:rPr>
          <w:szCs w:val="24"/>
        </w:rPr>
      </w:pPr>
      <w:r w:rsidRPr="00AE05CF">
        <w:rPr>
          <w:szCs w:val="24"/>
        </w:rPr>
        <w:t>5) зоны рекреационного назначения:</w:t>
      </w:r>
    </w:p>
    <w:p w:rsidR="00C4277E" w:rsidRPr="00AE05CF" w:rsidRDefault="00C4277E" w:rsidP="00C4277E">
      <w:pPr>
        <w:widowControl w:val="0"/>
        <w:numPr>
          <w:ilvl w:val="0"/>
          <w:numId w:val="5"/>
        </w:numPr>
        <w:autoSpaceDE w:val="0"/>
        <w:autoSpaceDN w:val="0"/>
        <w:adjustRightInd w:val="0"/>
        <w:spacing w:line="276" w:lineRule="auto"/>
        <w:jc w:val="both"/>
        <w:rPr>
          <w:szCs w:val="24"/>
        </w:rPr>
      </w:pPr>
      <w:r w:rsidRPr="00AE05CF">
        <w:rPr>
          <w:szCs w:val="24"/>
        </w:rPr>
        <w:t xml:space="preserve">зона физкультуры и спорта </w:t>
      </w:r>
      <w:r w:rsidRPr="00AE05CF">
        <w:rPr>
          <w:b/>
          <w:szCs w:val="24"/>
        </w:rPr>
        <w:t>(РС)</w:t>
      </w:r>
      <w:r w:rsidRPr="00AE05CF">
        <w:rPr>
          <w:szCs w:val="24"/>
        </w:rPr>
        <w:t>;</w:t>
      </w:r>
    </w:p>
    <w:p w:rsidR="00C4277E" w:rsidRPr="00AE05CF" w:rsidRDefault="00C4277E" w:rsidP="00C4277E">
      <w:pPr>
        <w:widowControl w:val="0"/>
        <w:numPr>
          <w:ilvl w:val="0"/>
          <w:numId w:val="5"/>
        </w:numPr>
        <w:autoSpaceDE w:val="0"/>
        <w:autoSpaceDN w:val="0"/>
        <w:adjustRightInd w:val="0"/>
        <w:spacing w:line="276" w:lineRule="auto"/>
        <w:jc w:val="both"/>
        <w:rPr>
          <w:szCs w:val="24"/>
        </w:rPr>
      </w:pPr>
      <w:r w:rsidRPr="00AE05CF">
        <w:rPr>
          <w:szCs w:val="24"/>
        </w:rPr>
        <w:t xml:space="preserve">зона озелененных территорий общего пользования </w:t>
      </w:r>
      <w:r w:rsidRPr="00AE05CF">
        <w:rPr>
          <w:b/>
          <w:szCs w:val="24"/>
        </w:rPr>
        <w:t>(РО)</w:t>
      </w:r>
      <w:r w:rsidRPr="00AE05CF">
        <w:rPr>
          <w:szCs w:val="24"/>
        </w:rPr>
        <w:t>;</w:t>
      </w:r>
    </w:p>
    <w:p w:rsidR="00C4277E" w:rsidRPr="00AE05CF" w:rsidRDefault="00C4277E" w:rsidP="00C4277E">
      <w:pPr>
        <w:spacing w:line="276" w:lineRule="auto"/>
        <w:ind w:firstLine="567"/>
        <w:rPr>
          <w:szCs w:val="24"/>
        </w:rPr>
      </w:pPr>
      <w:r w:rsidRPr="00AE05CF">
        <w:rPr>
          <w:szCs w:val="24"/>
        </w:rPr>
        <w:t>6) зоны специального назначения:</w:t>
      </w:r>
    </w:p>
    <w:p w:rsidR="00C4277E" w:rsidRPr="00AE05CF" w:rsidRDefault="00C4277E" w:rsidP="00C4277E">
      <w:pPr>
        <w:widowControl w:val="0"/>
        <w:numPr>
          <w:ilvl w:val="0"/>
          <w:numId w:val="9"/>
        </w:numPr>
        <w:autoSpaceDE w:val="0"/>
        <w:autoSpaceDN w:val="0"/>
        <w:adjustRightInd w:val="0"/>
        <w:spacing w:line="276" w:lineRule="auto"/>
        <w:jc w:val="both"/>
        <w:rPr>
          <w:szCs w:val="24"/>
        </w:rPr>
      </w:pPr>
      <w:r w:rsidRPr="00AE05CF">
        <w:rPr>
          <w:szCs w:val="24"/>
        </w:rPr>
        <w:t xml:space="preserve">зона кладбищ </w:t>
      </w:r>
      <w:r w:rsidRPr="00AE05CF">
        <w:rPr>
          <w:b/>
          <w:szCs w:val="24"/>
        </w:rPr>
        <w:t>(СК)</w:t>
      </w:r>
      <w:r w:rsidRPr="00AE05CF">
        <w:rPr>
          <w:szCs w:val="24"/>
        </w:rPr>
        <w:t>;</w:t>
      </w:r>
    </w:p>
    <w:p w:rsidR="00C4277E" w:rsidRPr="00AE05CF" w:rsidRDefault="00C4277E" w:rsidP="00C4277E">
      <w:pPr>
        <w:widowControl w:val="0"/>
        <w:numPr>
          <w:ilvl w:val="0"/>
          <w:numId w:val="9"/>
        </w:numPr>
        <w:autoSpaceDE w:val="0"/>
        <w:autoSpaceDN w:val="0"/>
        <w:adjustRightInd w:val="0"/>
        <w:spacing w:line="276" w:lineRule="auto"/>
        <w:jc w:val="both"/>
        <w:rPr>
          <w:szCs w:val="24"/>
        </w:rPr>
      </w:pPr>
      <w:r w:rsidRPr="00AE05CF">
        <w:rPr>
          <w:szCs w:val="24"/>
        </w:rPr>
        <w:t xml:space="preserve">зона размещения отходов </w:t>
      </w:r>
      <w:r w:rsidRPr="00AE05CF">
        <w:rPr>
          <w:b/>
          <w:szCs w:val="24"/>
        </w:rPr>
        <w:t>(</w:t>
      </w:r>
      <w:proofErr w:type="gramStart"/>
      <w:r w:rsidRPr="00AE05CF">
        <w:rPr>
          <w:b/>
          <w:szCs w:val="24"/>
        </w:rPr>
        <w:t>СО</w:t>
      </w:r>
      <w:proofErr w:type="gramEnd"/>
      <w:r w:rsidRPr="00AE05CF">
        <w:rPr>
          <w:b/>
          <w:szCs w:val="24"/>
        </w:rPr>
        <w:t>)</w:t>
      </w:r>
      <w:r w:rsidRPr="00AE05CF">
        <w:rPr>
          <w:szCs w:val="24"/>
        </w:rPr>
        <w:t>;</w:t>
      </w:r>
    </w:p>
    <w:p w:rsidR="00C4277E" w:rsidRPr="00AE05CF" w:rsidRDefault="00C4277E" w:rsidP="00C4277E">
      <w:pPr>
        <w:spacing w:line="276" w:lineRule="auto"/>
        <w:ind w:firstLine="567"/>
        <w:rPr>
          <w:szCs w:val="24"/>
        </w:rPr>
      </w:pPr>
      <w:r w:rsidRPr="00AE05CF">
        <w:rPr>
          <w:szCs w:val="24"/>
        </w:rPr>
        <w:t>7) зоны природного ландшафта:</w:t>
      </w:r>
    </w:p>
    <w:p w:rsidR="00C4277E" w:rsidRPr="00AE05CF" w:rsidRDefault="00C4277E" w:rsidP="00C4277E">
      <w:pPr>
        <w:widowControl w:val="0"/>
        <w:numPr>
          <w:ilvl w:val="0"/>
          <w:numId w:val="10"/>
        </w:numPr>
        <w:autoSpaceDE w:val="0"/>
        <w:autoSpaceDN w:val="0"/>
        <w:adjustRightInd w:val="0"/>
        <w:spacing w:line="276" w:lineRule="auto"/>
        <w:jc w:val="both"/>
        <w:rPr>
          <w:szCs w:val="24"/>
        </w:rPr>
      </w:pPr>
      <w:r w:rsidRPr="00AE05CF">
        <w:rPr>
          <w:szCs w:val="24"/>
        </w:rPr>
        <w:t xml:space="preserve">зона природного ландшафта </w:t>
      </w:r>
      <w:r w:rsidRPr="00AE05CF">
        <w:rPr>
          <w:b/>
          <w:szCs w:val="24"/>
        </w:rPr>
        <w:t>(</w:t>
      </w:r>
      <w:proofErr w:type="spellStart"/>
      <w:r w:rsidRPr="00AE05CF">
        <w:rPr>
          <w:b/>
          <w:szCs w:val="24"/>
        </w:rPr>
        <w:t>ПрТ</w:t>
      </w:r>
      <w:proofErr w:type="spellEnd"/>
      <w:r w:rsidRPr="00AE05CF">
        <w:rPr>
          <w:b/>
          <w:szCs w:val="24"/>
        </w:rPr>
        <w:t>)</w:t>
      </w:r>
      <w:r w:rsidRPr="00AE05CF">
        <w:rPr>
          <w:szCs w:val="24"/>
        </w:rPr>
        <w:t>;</w:t>
      </w:r>
    </w:p>
    <w:p w:rsidR="00C4277E" w:rsidRPr="00AE05CF" w:rsidRDefault="00C4277E" w:rsidP="00C4277E">
      <w:pPr>
        <w:widowControl w:val="0"/>
        <w:numPr>
          <w:ilvl w:val="0"/>
          <w:numId w:val="10"/>
        </w:numPr>
        <w:autoSpaceDE w:val="0"/>
        <w:autoSpaceDN w:val="0"/>
        <w:adjustRightInd w:val="0"/>
        <w:spacing w:line="276" w:lineRule="auto"/>
        <w:jc w:val="both"/>
        <w:rPr>
          <w:szCs w:val="24"/>
        </w:rPr>
      </w:pPr>
      <w:r w:rsidRPr="00AE05CF">
        <w:rPr>
          <w:szCs w:val="24"/>
        </w:rPr>
        <w:t xml:space="preserve">зона территорий, покрытых лесом и кустарником </w:t>
      </w:r>
      <w:r w:rsidRPr="00AE05CF">
        <w:rPr>
          <w:b/>
          <w:szCs w:val="24"/>
        </w:rPr>
        <w:t>(</w:t>
      </w:r>
      <w:proofErr w:type="spellStart"/>
      <w:r w:rsidRPr="00AE05CF">
        <w:rPr>
          <w:b/>
          <w:szCs w:val="24"/>
        </w:rPr>
        <w:t>ПрЛ</w:t>
      </w:r>
      <w:proofErr w:type="spellEnd"/>
      <w:r w:rsidRPr="00AE05CF">
        <w:rPr>
          <w:b/>
          <w:szCs w:val="24"/>
        </w:rPr>
        <w:t>)</w:t>
      </w:r>
      <w:r w:rsidRPr="00AE05CF">
        <w:rPr>
          <w:szCs w:val="24"/>
        </w:rPr>
        <w:t>.</w:t>
      </w:r>
    </w:p>
    <w:p w:rsidR="00C4277E" w:rsidRPr="00AE05CF" w:rsidRDefault="00C4277E" w:rsidP="00C4277E">
      <w:pPr>
        <w:spacing w:line="276" w:lineRule="auto"/>
        <w:rPr>
          <w:szCs w:val="24"/>
        </w:rPr>
      </w:pPr>
    </w:p>
    <w:p w:rsidR="00C4277E" w:rsidRPr="00AE05CF" w:rsidRDefault="00C4277E" w:rsidP="00C4277E">
      <w:pPr>
        <w:pStyle w:val="4"/>
      </w:pPr>
      <w:bookmarkStart w:id="235" w:name="_Toc478993776"/>
      <w:r w:rsidRPr="00AE05CF">
        <w:t>Статья 37. Зоны с особыми условиями использования территории</w:t>
      </w:r>
      <w:bookmarkEnd w:id="235"/>
    </w:p>
    <w:p w:rsidR="00C4277E" w:rsidRPr="00AE05CF" w:rsidRDefault="00C4277E" w:rsidP="00C4277E">
      <w:pPr>
        <w:tabs>
          <w:tab w:val="left" w:pos="851"/>
        </w:tabs>
        <w:spacing w:line="276" w:lineRule="auto"/>
        <w:ind w:firstLine="567"/>
        <w:rPr>
          <w:szCs w:val="24"/>
        </w:rPr>
      </w:pPr>
      <w:r w:rsidRPr="00AE05CF">
        <w:rPr>
          <w:szCs w:val="24"/>
        </w:rPr>
        <w:t>1) Охранные зоны:</w:t>
      </w:r>
    </w:p>
    <w:p w:rsidR="00C4277E" w:rsidRPr="00AE05CF" w:rsidRDefault="00C4277E" w:rsidP="00C4277E">
      <w:pPr>
        <w:widowControl w:val="0"/>
        <w:numPr>
          <w:ilvl w:val="0"/>
          <w:numId w:val="11"/>
        </w:numPr>
        <w:tabs>
          <w:tab w:val="left" w:pos="1134"/>
        </w:tabs>
        <w:autoSpaceDE w:val="0"/>
        <w:autoSpaceDN w:val="0"/>
        <w:adjustRightInd w:val="0"/>
        <w:spacing w:line="276" w:lineRule="auto"/>
        <w:ind w:left="1134" w:hanging="283"/>
        <w:jc w:val="both"/>
        <w:rPr>
          <w:szCs w:val="24"/>
        </w:rPr>
      </w:pPr>
      <w:r w:rsidRPr="00AE05CF">
        <w:rPr>
          <w:szCs w:val="24"/>
        </w:rPr>
        <w:t>электрических сетей;</w:t>
      </w:r>
    </w:p>
    <w:p w:rsidR="00C4277E" w:rsidRPr="00AE05CF" w:rsidRDefault="00C4277E" w:rsidP="00C4277E">
      <w:pPr>
        <w:widowControl w:val="0"/>
        <w:numPr>
          <w:ilvl w:val="0"/>
          <w:numId w:val="11"/>
        </w:numPr>
        <w:tabs>
          <w:tab w:val="left" w:pos="1134"/>
        </w:tabs>
        <w:autoSpaceDE w:val="0"/>
        <w:autoSpaceDN w:val="0"/>
        <w:adjustRightInd w:val="0"/>
        <w:spacing w:line="276" w:lineRule="auto"/>
        <w:ind w:left="1134" w:hanging="283"/>
        <w:jc w:val="both"/>
        <w:rPr>
          <w:szCs w:val="24"/>
        </w:rPr>
      </w:pPr>
      <w:r w:rsidRPr="00AE05CF">
        <w:rPr>
          <w:szCs w:val="24"/>
        </w:rPr>
        <w:t xml:space="preserve">систем </w:t>
      </w:r>
      <w:proofErr w:type="spellStart"/>
      <w:r w:rsidRPr="00AE05CF">
        <w:rPr>
          <w:szCs w:val="24"/>
        </w:rPr>
        <w:t>нефте</w:t>
      </w:r>
      <w:proofErr w:type="spellEnd"/>
      <w:r w:rsidRPr="00AE05CF">
        <w:rPr>
          <w:szCs w:val="24"/>
        </w:rPr>
        <w:t xml:space="preserve">– </w:t>
      </w:r>
      <w:proofErr w:type="gramStart"/>
      <w:r w:rsidRPr="00AE05CF">
        <w:rPr>
          <w:szCs w:val="24"/>
        </w:rPr>
        <w:t xml:space="preserve">и </w:t>
      </w:r>
      <w:proofErr w:type="gramEnd"/>
      <w:r w:rsidRPr="00AE05CF">
        <w:rPr>
          <w:szCs w:val="24"/>
        </w:rPr>
        <w:t>газоснабжения.</w:t>
      </w:r>
    </w:p>
    <w:p w:rsidR="00C4277E" w:rsidRPr="00AE05CF" w:rsidRDefault="00C4277E" w:rsidP="00C4277E">
      <w:pPr>
        <w:tabs>
          <w:tab w:val="left" w:pos="851"/>
        </w:tabs>
        <w:spacing w:line="276" w:lineRule="auto"/>
        <w:ind w:firstLine="567"/>
        <w:rPr>
          <w:szCs w:val="24"/>
        </w:rPr>
      </w:pPr>
      <w:r w:rsidRPr="00AE05CF">
        <w:rPr>
          <w:szCs w:val="24"/>
        </w:rPr>
        <w:t>2) Санитарно–защитные зоны:</w:t>
      </w:r>
    </w:p>
    <w:p w:rsidR="00C4277E" w:rsidRPr="00AE05CF" w:rsidRDefault="00C4277E" w:rsidP="00C4277E">
      <w:pPr>
        <w:widowControl w:val="0"/>
        <w:numPr>
          <w:ilvl w:val="0"/>
          <w:numId w:val="11"/>
        </w:numPr>
        <w:tabs>
          <w:tab w:val="left" w:pos="1134"/>
        </w:tabs>
        <w:autoSpaceDE w:val="0"/>
        <w:autoSpaceDN w:val="0"/>
        <w:adjustRightInd w:val="0"/>
        <w:spacing w:line="276" w:lineRule="auto"/>
        <w:ind w:left="1134" w:hanging="283"/>
        <w:jc w:val="both"/>
        <w:rPr>
          <w:szCs w:val="24"/>
        </w:rPr>
      </w:pPr>
      <w:r w:rsidRPr="00AE05CF">
        <w:rPr>
          <w:szCs w:val="24"/>
        </w:rPr>
        <w:t>объектов производственной инфраструктуры;</w:t>
      </w:r>
    </w:p>
    <w:p w:rsidR="00C4277E" w:rsidRPr="00AE05CF" w:rsidRDefault="00C4277E" w:rsidP="00C4277E">
      <w:pPr>
        <w:widowControl w:val="0"/>
        <w:numPr>
          <w:ilvl w:val="0"/>
          <w:numId w:val="11"/>
        </w:numPr>
        <w:tabs>
          <w:tab w:val="left" w:pos="1134"/>
        </w:tabs>
        <w:autoSpaceDE w:val="0"/>
        <w:autoSpaceDN w:val="0"/>
        <w:adjustRightInd w:val="0"/>
        <w:spacing w:line="276" w:lineRule="auto"/>
        <w:ind w:left="1134" w:hanging="283"/>
        <w:jc w:val="both"/>
        <w:rPr>
          <w:szCs w:val="24"/>
        </w:rPr>
      </w:pPr>
      <w:r w:rsidRPr="00AE05CF">
        <w:rPr>
          <w:szCs w:val="24"/>
        </w:rPr>
        <w:t>объектов инженерной инфраструктуры;</w:t>
      </w:r>
    </w:p>
    <w:p w:rsidR="00C4277E" w:rsidRPr="00AE05CF" w:rsidRDefault="00C4277E" w:rsidP="00C4277E">
      <w:pPr>
        <w:widowControl w:val="0"/>
        <w:numPr>
          <w:ilvl w:val="0"/>
          <w:numId w:val="11"/>
        </w:numPr>
        <w:tabs>
          <w:tab w:val="left" w:pos="1134"/>
        </w:tabs>
        <w:autoSpaceDE w:val="0"/>
        <w:autoSpaceDN w:val="0"/>
        <w:adjustRightInd w:val="0"/>
        <w:spacing w:line="276" w:lineRule="auto"/>
        <w:ind w:left="1134" w:hanging="283"/>
        <w:jc w:val="both"/>
        <w:rPr>
          <w:szCs w:val="24"/>
        </w:rPr>
      </w:pPr>
      <w:r w:rsidRPr="00AE05CF">
        <w:rPr>
          <w:szCs w:val="24"/>
        </w:rPr>
        <w:t>объектов специального назначения.</w:t>
      </w:r>
    </w:p>
    <w:p w:rsidR="00C4277E" w:rsidRPr="00AE05CF" w:rsidRDefault="00C4277E" w:rsidP="00C4277E">
      <w:pPr>
        <w:tabs>
          <w:tab w:val="left" w:pos="851"/>
        </w:tabs>
        <w:spacing w:line="276" w:lineRule="auto"/>
        <w:ind w:firstLine="567"/>
        <w:rPr>
          <w:szCs w:val="24"/>
        </w:rPr>
      </w:pPr>
      <w:r w:rsidRPr="00AE05CF">
        <w:rPr>
          <w:szCs w:val="24"/>
        </w:rPr>
        <w:t xml:space="preserve">3) </w:t>
      </w:r>
      <w:proofErr w:type="spellStart"/>
      <w:r w:rsidRPr="00AE05CF">
        <w:rPr>
          <w:szCs w:val="24"/>
        </w:rPr>
        <w:t>Водоохранные</w:t>
      </w:r>
      <w:proofErr w:type="spellEnd"/>
      <w:r w:rsidRPr="00AE05CF">
        <w:rPr>
          <w:szCs w:val="24"/>
        </w:rPr>
        <w:t xml:space="preserve"> зоны:</w:t>
      </w:r>
    </w:p>
    <w:p w:rsidR="00C4277E" w:rsidRPr="00AE05CF" w:rsidRDefault="00C4277E" w:rsidP="00C4277E">
      <w:pPr>
        <w:widowControl w:val="0"/>
        <w:numPr>
          <w:ilvl w:val="0"/>
          <w:numId w:val="11"/>
        </w:numPr>
        <w:tabs>
          <w:tab w:val="left" w:pos="1134"/>
        </w:tabs>
        <w:autoSpaceDE w:val="0"/>
        <w:autoSpaceDN w:val="0"/>
        <w:adjustRightInd w:val="0"/>
        <w:spacing w:line="276" w:lineRule="auto"/>
        <w:ind w:left="1134" w:hanging="283"/>
        <w:jc w:val="both"/>
        <w:rPr>
          <w:szCs w:val="24"/>
        </w:rPr>
      </w:pPr>
      <w:r w:rsidRPr="00AE05CF">
        <w:rPr>
          <w:szCs w:val="24"/>
        </w:rPr>
        <w:t>прибрежная защитная полоса;</w:t>
      </w:r>
    </w:p>
    <w:p w:rsidR="00C4277E" w:rsidRPr="00AE05CF" w:rsidRDefault="00C4277E" w:rsidP="00C4277E">
      <w:pPr>
        <w:widowControl w:val="0"/>
        <w:numPr>
          <w:ilvl w:val="0"/>
          <w:numId w:val="11"/>
        </w:numPr>
        <w:tabs>
          <w:tab w:val="left" w:pos="1134"/>
        </w:tabs>
        <w:autoSpaceDE w:val="0"/>
        <w:autoSpaceDN w:val="0"/>
        <w:adjustRightInd w:val="0"/>
        <w:spacing w:line="276" w:lineRule="auto"/>
        <w:ind w:left="1134" w:hanging="283"/>
        <w:jc w:val="both"/>
        <w:rPr>
          <w:szCs w:val="24"/>
        </w:rPr>
      </w:pPr>
      <w:proofErr w:type="spellStart"/>
      <w:r w:rsidRPr="00AE05CF">
        <w:rPr>
          <w:szCs w:val="24"/>
        </w:rPr>
        <w:t>водоохранные</w:t>
      </w:r>
      <w:proofErr w:type="spellEnd"/>
      <w:r w:rsidRPr="00AE05CF">
        <w:rPr>
          <w:szCs w:val="24"/>
        </w:rPr>
        <w:t xml:space="preserve"> зоны.</w:t>
      </w:r>
    </w:p>
    <w:p w:rsidR="00C4277E" w:rsidRPr="00AE05CF" w:rsidRDefault="00C4277E" w:rsidP="00C4277E">
      <w:pPr>
        <w:tabs>
          <w:tab w:val="left" w:pos="993"/>
        </w:tabs>
        <w:spacing w:line="276" w:lineRule="auto"/>
        <w:ind w:left="851" w:hanging="284"/>
        <w:rPr>
          <w:szCs w:val="24"/>
        </w:rPr>
      </w:pPr>
      <w:r w:rsidRPr="00AE05CF">
        <w:rPr>
          <w:szCs w:val="24"/>
        </w:rPr>
        <w:t>4) Зоны санитарной охраны источников водоснабжения и водопроводов питьевого назначения:</w:t>
      </w:r>
    </w:p>
    <w:p w:rsidR="00C4277E" w:rsidRPr="00AE05CF" w:rsidRDefault="00C4277E" w:rsidP="00C4277E">
      <w:pPr>
        <w:widowControl w:val="0"/>
        <w:numPr>
          <w:ilvl w:val="0"/>
          <w:numId w:val="11"/>
        </w:numPr>
        <w:tabs>
          <w:tab w:val="left" w:pos="1134"/>
        </w:tabs>
        <w:autoSpaceDE w:val="0"/>
        <w:autoSpaceDN w:val="0"/>
        <w:adjustRightInd w:val="0"/>
        <w:spacing w:line="276" w:lineRule="auto"/>
        <w:ind w:left="1134" w:hanging="283"/>
        <w:jc w:val="both"/>
        <w:rPr>
          <w:szCs w:val="24"/>
        </w:rPr>
      </w:pPr>
      <w:r w:rsidRPr="00AE05CF">
        <w:rPr>
          <w:szCs w:val="24"/>
        </w:rPr>
        <w:t xml:space="preserve">зона санитарной охраны источников водоснабжения и водопроводов питьевого </w:t>
      </w:r>
      <w:r w:rsidRPr="00AE05CF">
        <w:rPr>
          <w:szCs w:val="24"/>
        </w:rPr>
        <w:lastRenderedPageBreak/>
        <w:t>назначения;</w:t>
      </w:r>
    </w:p>
    <w:p w:rsidR="00C4277E" w:rsidRPr="00AE05CF" w:rsidRDefault="00C4277E" w:rsidP="00C4277E">
      <w:pPr>
        <w:widowControl w:val="0"/>
        <w:numPr>
          <w:ilvl w:val="0"/>
          <w:numId w:val="11"/>
        </w:numPr>
        <w:tabs>
          <w:tab w:val="left" w:pos="1134"/>
        </w:tabs>
        <w:autoSpaceDE w:val="0"/>
        <w:autoSpaceDN w:val="0"/>
        <w:adjustRightInd w:val="0"/>
        <w:spacing w:line="276" w:lineRule="auto"/>
        <w:ind w:left="1134" w:hanging="283"/>
        <w:jc w:val="both"/>
        <w:rPr>
          <w:szCs w:val="24"/>
        </w:rPr>
      </w:pPr>
      <w:r w:rsidRPr="00AE05CF">
        <w:rPr>
          <w:szCs w:val="24"/>
        </w:rPr>
        <w:t>второй пояс зон санитарной охраны.</w:t>
      </w:r>
    </w:p>
    <w:p w:rsidR="00C4277E" w:rsidRPr="00AE05CF" w:rsidRDefault="00C4277E" w:rsidP="00C4277E">
      <w:pPr>
        <w:tabs>
          <w:tab w:val="left" w:pos="851"/>
        </w:tabs>
        <w:spacing w:line="276" w:lineRule="auto"/>
        <w:ind w:firstLine="567"/>
        <w:rPr>
          <w:szCs w:val="24"/>
        </w:rPr>
      </w:pPr>
      <w:r w:rsidRPr="00AE05CF">
        <w:rPr>
          <w:szCs w:val="24"/>
        </w:rPr>
        <w:t>5) Санитарные разрывы (санитарная полоса отчуждения):</w:t>
      </w:r>
    </w:p>
    <w:p w:rsidR="00C4277E" w:rsidRPr="00AE05CF" w:rsidRDefault="00C4277E" w:rsidP="00C4277E">
      <w:pPr>
        <w:widowControl w:val="0"/>
        <w:numPr>
          <w:ilvl w:val="0"/>
          <w:numId w:val="11"/>
        </w:numPr>
        <w:tabs>
          <w:tab w:val="left" w:pos="1134"/>
        </w:tabs>
        <w:autoSpaceDE w:val="0"/>
        <w:autoSpaceDN w:val="0"/>
        <w:adjustRightInd w:val="0"/>
        <w:spacing w:line="276" w:lineRule="auto"/>
        <w:ind w:left="0" w:firstLine="851"/>
        <w:jc w:val="both"/>
        <w:rPr>
          <w:szCs w:val="24"/>
        </w:rPr>
      </w:pPr>
      <w:r w:rsidRPr="00AE05CF">
        <w:rPr>
          <w:szCs w:val="24"/>
        </w:rPr>
        <w:t>объектов транспортной инфраструктуры.</w:t>
      </w:r>
    </w:p>
    <w:p w:rsidR="00C4277E" w:rsidRPr="00AE05CF" w:rsidRDefault="00C4277E" w:rsidP="00C4277E">
      <w:pPr>
        <w:spacing w:line="276" w:lineRule="auto"/>
        <w:rPr>
          <w:szCs w:val="24"/>
        </w:rPr>
      </w:pPr>
    </w:p>
    <w:p w:rsidR="00C4277E" w:rsidRPr="00AE05CF" w:rsidRDefault="00C4277E" w:rsidP="00C4277E">
      <w:pPr>
        <w:spacing w:line="276" w:lineRule="auto"/>
        <w:rPr>
          <w:szCs w:val="24"/>
        </w:rPr>
      </w:pPr>
    </w:p>
    <w:p w:rsidR="00C4277E" w:rsidRPr="00AE05CF" w:rsidRDefault="00C4277E" w:rsidP="00C4277E">
      <w:pPr>
        <w:pStyle w:val="1"/>
        <w:pageBreakBefore/>
      </w:pPr>
      <w:bookmarkStart w:id="236" w:name="_Toc468321046"/>
      <w:bookmarkStart w:id="237" w:name="_Toc469386525"/>
      <w:bookmarkStart w:id="238" w:name="_Toc478993777"/>
      <w:bookmarkEnd w:id="234"/>
      <w:r w:rsidRPr="00AE05CF">
        <w:lastRenderedPageBreak/>
        <w:t>РАЗДЕЛ III. ГРАДОСТРОИТЕЛЬНЫЕ РЕГЛАМЕНТЫ</w:t>
      </w:r>
      <w:bookmarkEnd w:id="236"/>
      <w:bookmarkEnd w:id="237"/>
      <w:bookmarkEnd w:id="238"/>
    </w:p>
    <w:p w:rsidR="00C4277E" w:rsidRPr="00AE05CF" w:rsidRDefault="00C4277E" w:rsidP="00C4277E">
      <w:pPr>
        <w:pStyle w:val="S"/>
        <w:rPr>
          <w:rFonts w:eastAsia="Calibri"/>
          <w:lang w:eastAsia="en-US"/>
        </w:rPr>
      </w:pPr>
    </w:p>
    <w:p w:rsidR="00C4277E" w:rsidRPr="00AE05CF" w:rsidRDefault="00C4277E" w:rsidP="00C4277E">
      <w:pPr>
        <w:pStyle w:val="4"/>
        <w:jc w:val="center"/>
        <w:rPr>
          <w:caps/>
        </w:rPr>
      </w:pPr>
      <w:bookmarkStart w:id="239" w:name="_Toc468534180"/>
      <w:bookmarkStart w:id="240" w:name="_Toc469386526"/>
      <w:bookmarkStart w:id="241" w:name="_Toc478993778"/>
      <w:r w:rsidRPr="00AE05CF">
        <w:rPr>
          <w:caps/>
        </w:rPr>
        <w:t>Зона застройки малоэтажными жилыми домами (ЖМ)</w:t>
      </w:r>
      <w:bookmarkEnd w:id="239"/>
      <w:bookmarkEnd w:id="240"/>
      <w:bookmarkEnd w:id="241"/>
    </w:p>
    <w:p w:rsidR="00C4277E" w:rsidRPr="00AE05CF" w:rsidRDefault="00C4277E" w:rsidP="00C4277E">
      <w:pPr>
        <w:pStyle w:val="ConsNormal"/>
        <w:spacing w:line="276" w:lineRule="auto"/>
        <w:ind w:firstLine="567"/>
        <w:jc w:val="both"/>
        <w:rPr>
          <w:rFonts w:ascii="Times New Roman" w:hAnsi="Times New Roman" w:cs="Times New Roman"/>
          <w:sz w:val="24"/>
          <w:szCs w:val="24"/>
        </w:rPr>
      </w:pPr>
      <w:r w:rsidRPr="00AE05CF">
        <w:rPr>
          <w:rFonts w:ascii="Times New Roman" w:hAnsi="Times New Roman" w:cs="Times New Roman"/>
          <w:sz w:val="24"/>
          <w:szCs w:val="24"/>
        </w:rPr>
        <w:t>Зона застройки малоэтажными жилыми домами выделена для формирования кварталов со средней плотностью застройки, предназначена для размещения жилых домов с количеством этажей не более четырех, а также объектов, связанных с проживанием граждан и не оказывающих негативного воздействия на окружающую среду.</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C4277E" w:rsidRPr="00AE05CF" w:rsidRDefault="00C4277E" w:rsidP="00C4277E">
      <w:pPr>
        <w:pStyle w:val="ConsNormal"/>
        <w:numPr>
          <w:ilvl w:val="0"/>
          <w:numId w:val="42"/>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Малоэтажная многоквартирная жилая застройка (2.1.1);</w:t>
      </w:r>
    </w:p>
    <w:p w:rsidR="00C4277E" w:rsidRPr="00AE05CF" w:rsidRDefault="00C4277E" w:rsidP="00C4277E">
      <w:pPr>
        <w:pStyle w:val="ConsNormal"/>
        <w:numPr>
          <w:ilvl w:val="0"/>
          <w:numId w:val="42"/>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Блокированная жилая застройка (2.3);</w:t>
      </w:r>
    </w:p>
    <w:p w:rsidR="00C4277E" w:rsidRPr="00AE05CF" w:rsidRDefault="00C4277E" w:rsidP="00C4277E">
      <w:pPr>
        <w:pStyle w:val="ConsNormal"/>
        <w:numPr>
          <w:ilvl w:val="0"/>
          <w:numId w:val="42"/>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Коммунальное обслуживание (3.1);</w:t>
      </w:r>
    </w:p>
    <w:p w:rsidR="00C4277E" w:rsidRPr="00AE05CF" w:rsidRDefault="00C4277E" w:rsidP="00C4277E">
      <w:pPr>
        <w:pStyle w:val="ConsNormal"/>
        <w:numPr>
          <w:ilvl w:val="0"/>
          <w:numId w:val="42"/>
        </w:numPr>
        <w:spacing w:line="276" w:lineRule="auto"/>
        <w:jc w:val="both"/>
        <w:rPr>
          <w:rFonts w:ascii="Times New Roman" w:hAnsi="Times New Roman" w:cs="Times New Roman"/>
          <w:b/>
          <w:sz w:val="24"/>
          <w:szCs w:val="24"/>
        </w:rPr>
      </w:pPr>
      <w:r w:rsidRPr="00AE05CF">
        <w:rPr>
          <w:rFonts w:ascii="Times New Roman" w:hAnsi="Times New Roman" w:cs="Times New Roman"/>
          <w:sz w:val="24"/>
          <w:szCs w:val="24"/>
        </w:rPr>
        <w:t>Земельные участки (территории) общего пользования (12.0).</w:t>
      </w:r>
      <w:r w:rsidRPr="00AE05CF">
        <w:rPr>
          <w:rFonts w:ascii="Times New Roman" w:hAnsi="Times New Roman" w:cs="Times New Roman"/>
          <w:b/>
          <w:sz w:val="24"/>
          <w:szCs w:val="24"/>
        </w:rPr>
        <w:t xml:space="preserve"> </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820"/>
        <w:gridCol w:w="2585"/>
      </w:tblGrid>
      <w:tr w:rsidR="00C4277E" w:rsidRPr="00AE05CF" w:rsidTr="00257254">
        <w:trPr>
          <w:trHeight w:val="552"/>
        </w:trPr>
        <w:tc>
          <w:tcPr>
            <w:tcW w:w="2376"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lang w:eastAsia="en-US"/>
              </w:rPr>
            </w:pPr>
            <w:r w:rsidRPr="00AE05CF">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lang w:eastAsia="en-US"/>
              </w:rPr>
            </w:pPr>
            <w:r w:rsidRPr="00AE05CF">
              <w:rPr>
                <w:b/>
                <w:sz w:val="22"/>
                <w:szCs w:val="22"/>
              </w:rPr>
              <w:t>Параметры разрешенного использования</w:t>
            </w:r>
          </w:p>
        </w:tc>
        <w:tc>
          <w:tcPr>
            <w:tcW w:w="2585"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lang w:eastAsia="en-US"/>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c>
          <w:tcPr>
            <w:tcW w:w="2376" w:type="dxa"/>
            <w:tcBorders>
              <w:top w:val="single" w:sz="8" w:space="0" w:color="auto"/>
              <w:left w:val="single" w:sz="8" w:space="0" w:color="auto"/>
              <w:bottom w:val="single" w:sz="8" w:space="0" w:color="auto"/>
              <w:right w:val="single" w:sz="8" w:space="0" w:color="auto"/>
            </w:tcBorders>
            <w:shd w:val="clear" w:color="auto" w:fill="auto"/>
            <w:hideMark/>
          </w:tcPr>
          <w:p w:rsidR="00C4277E" w:rsidRPr="00AE05CF" w:rsidRDefault="00C4277E" w:rsidP="00257254">
            <w:pPr>
              <w:spacing w:after="120"/>
              <w:rPr>
                <w:szCs w:val="22"/>
              </w:rPr>
            </w:pPr>
            <w:r w:rsidRPr="00AE05CF">
              <w:rPr>
                <w:sz w:val="22"/>
                <w:szCs w:val="22"/>
              </w:rPr>
              <w:t>Малоэтажная многоквартирная жилая застройка (2.1.1)</w:t>
            </w:r>
          </w:p>
          <w:p w:rsidR="00C4277E" w:rsidRPr="00AE05CF" w:rsidRDefault="00C4277E" w:rsidP="00257254">
            <w:pPr>
              <w:pStyle w:val="ConsNormal"/>
              <w:spacing w:after="120"/>
              <w:ind w:firstLine="0"/>
              <w:rPr>
                <w:rFonts w:ascii="Times New Roman" w:hAnsi="Times New Roman" w:cs="Times New Roman"/>
                <w:sz w:val="22"/>
                <w:szCs w:val="22"/>
              </w:rPr>
            </w:pPr>
            <w:r w:rsidRPr="00AE05CF">
              <w:rPr>
                <w:rFonts w:ascii="Times New Roman" w:hAnsi="Times New Roman" w:cs="Times New Roman"/>
                <w:sz w:val="22"/>
                <w:szCs w:val="22"/>
              </w:rPr>
              <w:t>Блокированная жилая застройка (2.3)</w:t>
            </w:r>
          </w:p>
          <w:p w:rsidR="00C4277E" w:rsidRPr="00AE05CF" w:rsidRDefault="00C4277E" w:rsidP="00257254">
            <w:pPr>
              <w:rPr>
                <w:szCs w:val="22"/>
                <w:lang w:eastAsia="en-US"/>
              </w:rPr>
            </w:pP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 xml:space="preserve">Предельные (минимальные и (или) максимальные) размеры земельных участков определяются в соответствии с региональными и местными нормативами градостроительного проектирования.  </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5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подсобных сооружений до: красных линий улиц и проездов – 5 м, до границы соседнего земельного участка – 1 м.</w:t>
            </w:r>
          </w:p>
          <w:p w:rsidR="00C4277E" w:rsidRPr="00AE05CF" w:rsidRDefault="00C4277E" w:rsidP="00257254">
            <w:pPr>
              <w:spacing w:line="276" w:lineRule="auto"/>
              <w:rPr>
                <w:szCs w:val="22"/>
              </w:rPr>
            </w:pPr>
            <w:r w:rsidRPr="00AE05CF">
              <w:rPr>
                <w:sz w:val="22"/>
                <w:szCs w:val="22"/>
              </w:rPr>
              <w:t>Допускается размещение жилых домов по красной линии улиц в условиях сложившейся застройки и реконструкции, а также размещение жилых домов со встроенными в первый этаж или пристроенными помещениями общественного назначения, кроме объектов образования и просвещения.</w:t>
            </w:r>
          </w:p>
          <w:p w:rsidR="00C4277E" w:rsidRPr="00AE05CF" w:rsidRDefault="00C4277E" w:rsidP="00257254">
            <w:pPr>
              <w:spacing w:line="276" w:lineRule="auto"/>
              <w:rPr>
                <w:szCs w:val="22"/>
              </w:rPr>
            </w:pPr>
            <w:r w:rsidRPr="00AE05CF">
              <w:rPr>
                <w:sz w:val="22"/>
                <w:szCs w:val="22"/>
              </w:rPr>
              <w:t>Предельное количество этажей – 4.</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25%, для блокированной жилой застройки – 35%.</w:t>
            </w:r>
          </w:p>
          <w:p w:rsidR="00C4277E" w:rsidRPr="00AE05CF" w:rsidRDefault="00C4277E" w:rsidP="00257254">
            <w:pPr>
              <w:pStyle w:val="ConsNormal"/>
              <w:spacing w:line="276" w:lineRule="auto"/>
              <w:ind w:firstLine="0"/>
              <w:rPr>
                <w:rFonts w:ascii="Times New Roman" w:hAnsi="Times New Roman" w:cs="Times New Roman"/>
                <w:sz w:val="22"/>
                <w:szCs w:val="22"/>
              </w:rPr>
            </w:pP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 xml:space="preserve">Иные предельные параметры разрешенного строительства, реконструкции объектов </w:t>
            </w:r>
            <w:r w:rsidRPr="00AE05CF">
              <w:rPr>
                <w:rFonts w:ascii="Times New Roman" w:hAnsi="Times New Roman" w:cs="Times New Roman"/>
                <w:sz w:val="22"/>
                <w:szCs w:val="22"/>
              </w:rPr>
              <w:lastRenderedPageBreak/>
              <w:t>капитального строительства:</w:t>
            </w: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Минимально допустимое расстояние от окон жилых и общественных зданий до площадок:</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1) для игр детей дошкольного и младшего школьного возраста – 12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2) для отдыха взрослого населения – 10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3) для занятий физкультурой – 10 – 40 м (наибольшие значения принимать для хоккейных и футбольных площадок, наименьшие – для площадок для настольного тенниса);</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4) для хоккейных и футбольных площадок – 40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5) для занятий теннисом – 10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6) для хозяйственных целей – 20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7) для выгула собак – 40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8) для стоянки автомобилей принимается в соответствии с местными нормативами градостроительного проектирования.</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устанавливаются не менее 20 м, а от площадок для хозяйственных целей до наиболее удаленного входа в жилое здание – не более 100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Высота ограждения земельных участков – до 1,2 м, на перекрестках улиц в зоне треугольника видимости – 0,5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процент озеленения – 25%.</w:t>
            </w:r>
          </w:p>
        </w:tc>
        <w:tc>
          <w:tcPr>
            <w:tcW w:w="2585" w:type="dxa"/>
            <w:vMerge w:val="restart"/>
            <w:tcBorders>
              <w:top w:val="single" w:sz="8" w:space="0" w:color="auto"/>
              <w:left w:val="single" w:sz="8" w:space="0" w:color="auto"/>
              <w:right w:val="single" w:sz="8" w:space="0" w:color="auto"/>
            </w:tcBorders>
            <w:hideMark/>
          </w:tcPr>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lastRenderedPageBreak/>
              <w:t>Не допускается размещение объектов, причиняющих вред окружающей среде и санитарному благополучию, неудобство жителям.</w:t>
            </w: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 xml:space="preserve">Размещение встроенных, пристроенных и </w:t>
            </w:r>
            <w:proofErr w:type="spellStart"/>
            <w:r w:rsidRPr="00AE05CF">
              <w:rPr>
                <w:rFonts w:ascii="Times New Roman" w:hAnsi="Times New Roman" w:cs="Times New Roman"/>
                <w:sz w:val="22"/>
                <w:szCs w:val="22"/>
              </w:rPr>
              <w:t>встроенно</w:t>
            </w:r>
            <w:proofErr w:type="spellEnd"/>
            <w:r w:rsidRPr="00AE05CF">
              <w:rPr>
                <w:rFonts w:ascii="Times New Roman" w:hAnsi="Times New Roman" w:cs="Times New Roman"/>
                <w:sz w:val="22"/>
                <w:szCs w:val="22"/>
              </w:rPr>
              <w:t>–</w:t>
            </w:r>
            <w:r w:rsidRPr="00AE05CF">
              <w:rPr>
                <w:rFonts w:ascii="Times New Roman" w:hAnsi="Times New Roman" w:cs="Times New Roman"/>
                <w:sz w:val="22"/>
                <w:szCs w:val="22"/>
              </w:rPr>
              <w:lastRenderedPageBreak/>
              <w:t xml:space="preserve">пристроенных объектов осуществлять в соответствии с требованиями СП 54.13330.2011. Свод правил. Здания жилые многоквартирные. Актуализированная редакция </w:t>
            </w:r>
            <w:proofErr w:type="spellStart"/>
            <w:r w:rsidRPr="00AE05CF">
              <w:rPr>
                <w:rFonts w:ascii="Times New Roman" w:hAnsi="Times New Roman" w:cs="Times New Roman"/>
                <w:sz w:val="22"/>
                <w:szCs w:val="22"/>
              </w:rPr>
              <w:t>СНиП</w:t>
            </w:r>
            <w:proofErr w:type="spellEnd"/>
            <w:r w:rsidRPr="00AE05CF">
              <w:rPr>
                <w:rFonts w:ascii="Times New Roman" w:hAnsi="Times New Roman" w:cs="Times New Roman"/>
                <w:sz w:val="22"/>
                <w:szCs w:val="22"/>
              </w:rPr>
              <w:t xml:space="preserve"> 31–01–2003.</w:t>
            </w:r>
          </w:p>
          <w:p w:rsidR="00C4277E" w:rsidRPr="00AE05CF" w:rsidRDefault="00C4277E" w:rsidP="00257254">
            <w:pPr>
              <w:rPr>
                <w:szCs w:val="22"/>
                <w:lang w:eastAsia="en-US"/>
              </w:rPr>
            </w:pPr>
          </w:p>
        </w:tc>
      </w:tr>
      <w:tr w:rsidR="00C4277E" w:rsidRPr="00AE05CF" w:rsidTr="00257254">
        <w:tc>
          <w:tcPr>
            <w:tcW w:w="2376"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rPr>
                <w:szCs w:val="22"/>
              </w:rPr>
            </w:pPr>
            <w:r w:rsidRPr="00AE05CF">
              <w:rPr>
                <w:sz w:val="22"/>
                <w:szCs w:val="22"/>
              </w:rPr>
              <w:lastRenderedPageBreak/>
              <w:t>Коммунальное обслуживание (3.1)</w:t>
            </w:r>
          </w:p>
        </w:tc>
        <w:tc>
          <w:tcPr>
            <w:tcW w:w="4820"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 xml:space="preserve">Предельные (минимальные и (или) максимальные) размеры земельных участков определяются в соответствии с региональными и местными нормативами градостроительного проектирования.  </w:t>
            </w:r>
          </w:p>
          <w:p w:rsidR="00C4277E" w:rsidRPr="00AE05CF" w:rsidRDefault="00C4277E" w:rsidP="00257254">
            <w:pPr>
              <w:pStyle w:val="ConsPlusNormal"/>
              <w:spacing w:line="276" w:lineRule="auto"/>
              <w:jc w:val="both"/>
              <w:rPr>
                <w:rFonts w:ascii="Times New Roman" w:hAnsi="Times New Roman" w:cs="Times New Roman"/>
                <w:szCs w:val="22"/>
              </w:rPr>
            </w:pPr>
            <w:r w:rsidRPr="00AE05CF">
              <w:rPr>
                <w:rFonts w:ascii="Times New Roman" w:hAnsi="Times New Roman" w:cs="Times New Roman"/>
                <w:szCs w:val="22"/>
              </w:rPr>
              <w:t>Минимальный отступ от красной линии – 0 м.</w:t>
            </w:r>
          </w:p>
          <w:p w:rsidR="00C4277E" w:rsidRPr="00AE05CF" w:rsidRDefault="00C4277E" w:rsidP="00257254">
            <w:pPr>
              <w:pStyle w:val="ConsPlusNormal"/>
              <w:spacing w:line="276" w:lineRule="auto"/>
              <w:jc w:val="both"/>
              <w:rPr>
                <w:rFonts w:ascii="Times New Roman" w:hAnsi="Times New Roman" w:cs="Times New Roman"/>
                <w:szCs w:val="22"/>
              </w:rPr>
            </w:pPr>
            <w:r w:rsidRPr="00AE05CF">
              <w:rPr>
                <w:rFonts w:ascii="Times New Roman" w:hAnsi="Times New Roman" w:cs="Times New Roman"/>
                <w:szCs w:val="22"/>
              </w:rPr>
              <w:t>Минимальный отступ от границы земельного участка – 0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1.</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80%.</w:t>
            </w:r>
          </w:p>
        </w:tc>
        <w:tc>
          <w:tcPr>
            <w:tcW w:w="2585" w:type="dxa"/>
            <w:vMerge/>
            <w:tcBorders>
              <w:left w:val="single" w:sz="8" w:space="0" w:color="auto"/>
              <w:right w:val="single" w:sz="8" w:space="0" w:color="auto"/>
            </w:tcBorders>
          </w:tcPr>
          <w:p w:rsidR="00C4277E" w:rsidRPr="00AE05CF" w:rsidRDefault="00C4277E" w:rsidP="00257254">
            <w:pPr>
              <w:jc w:val="center"/>
              <w:rPr>
                <w:szCs w:val="22"/>
              </w:rPr>
            </w:pPr>
          </w:p>
        </w:tc>
      </w:tr>
      <w:tr w:rsidR="00C4277E" w:rsidRPr="00AE05CF" w:rsidTr="00257254">
        <w:tc>
          <w:tcPr>
            <w:tcW w:w="2376"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rPr>
                <w:szCs w:val="22"/>
              </w:rPr>
            </w:pPr>
            <w:r w:rsidRPr="00AE05CF">
              <w:rPr>
                <w:sz w:val="22"/>
                <w:szCs w:val="22"/>
              </w:rPr>
              <w:t>Земельные участки (территории) общего пользования (12.0)</w:t>
            </w:r>
          </w:p>
        </w:tc>
        <w:tc>
          <w:tcPr>
            <w:tcW w:w="4820"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Не подлежат установлению</w:t>
            </w:r>
          </w:p>
        </w:tc>
        <w:tc>
          <w:tcPr>
            <w:tcW w:w="2585" w:type="dxa"/>
            <w:vMerge/>
            <w:tcBorders>
              <w:left w:val="single" w:sz="8" w:space="0" w:color="auto"/>
              <w:bottom w:val="single" w:sz="8" w:space="0" w:color="auto"/>
              <w:right w:val="single" w:sz="8" w:space="0" w:color="auto"/>
            </w:tcBorders>
          </w:tcPr>
          <w:p w:rsidR="00C4277E" w:rsidRPr="00AE05CF" w:rsidRDefault="00C4277E" w:rsidP="00257254">
            <w:pPr>
              <w:jc w:val="center"/>
              <w:rPr>
                <w:szCs w:val="22"/>
              </w:rPr>
            </w:pPr>
          </w:p>
        </w:tc>
      </w:tr>
    </w:tbl>
    <w:p w:rsidR="00C4277E" w:rsidRPr="00AE05CF" w:rsidRDefault="00C4277E" w:rsidP="00C4277E">
      <w:pPr>
        <w:pStyle w:val="ConsNormal"/>
        <w:spacing w:line="276" w:lineRule="auto"/>
        <w:ind w:firstLine="567"/>
        <w:jc w:val="both"/>
        <w:rPr>
          <w:rFonts w:ascii="Times New Roman" w:hAnsi="Times New Roman" w:cs="Times New Roman"/>
          <w:b/>
          <w:sz w:val="22"/>
          <w:szCs w:val="22"/>
        </w:rPr>
      </w:pP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 xml:space="preserve">2) Условно разрешенные виды использования земельных участков и объектов капитального строительства: </w:t>
      </w:r>
      <w:r w:rsidRPr="00AE05CF">
        <w:rPr>
          <w:rFonts w:ascii="Times New Roman" w:hAnsi="Times New Roman" w:cs="Times New Roman"/>
          <w:sz w:val="24"/>
          <w:szCs w:val="24"/>
        </w:rPr>
        <w:t>нет.</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lastRenderedPageBreak/>
        <w:t>3) Вспомогательные виды разрешенного использования земельных участков и объектов капитального строительства:</w:t>
      </w:r>
    </w:p>
    <w:p w:rsidR="00C4277E" w:rsidRPr="00AE05CF" w:rsidRDefault="00C4277E" w:rsidP="00C4277E">
      <w:pPr>
        <w:pStyle w:val="ConsNormal"/>
        <w:numPr>
          <w:ilvl w:val="0"/>
          <w:numId w:val="41"/>
        </w:numPr>
        <w:spacing w:line="276" w:lineRule="auto"/>
        <w:rPr>
          <w:rFonts w:ascii="Times New Roman" w:hAnsi="Times New Roman" w:cs="Times New Roman"/>
          <w:sz w:val="24"/>
          <w:szCs w:val="24"/>
        </w:rPr>
      </w:pPr>
      <w:r w:rsidRPr="00AE05CF">
        <w:rPr>
          <w:rFonts w:ascii="Times New Roman" w:hAnsi="Times New Roman" w:cs="Times New Roman"/>
          <w:sz w:val="24"/>
          <w:szCs w:val="24"/>
        </w:rPr>
        <w:t>Обслуживание жилой застройки (2.7).</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820"/>
        <w:gridCol w:w="2585"/>
      </w:tblGrid>
      <w:tr w:rsidR="00C4277E" w:rsidRPr="00AE05CF" w:rsidTr="00257254">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lang w:eastAsia="en-US"/>
              </w:rPr>
            </w:pPr>
            <w:r w:rsidRPr="00AE05CF">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lang w:eastAsia="en-US"/>
              </w:rPr>
            </w:pPr>
            <w:r w:rsidRPr="00AE05CF">
              <w:rPr>
                <w:b/>
                <w:sz w:val="22"/>
                <w:szCs w:val="22"/>
              </w:rPr>
              <w:t>Параметры разрешенного использования</w:t>
            </w:r>
          </w:p>
        </w:tc>
        <w:tc>
          <w:tcPr>
            <w:tcW w:w="2585"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lang w:eastAsia="en-US"/>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376"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Обслуживание жилой застройки (2.7)</w:t>
            </w:r>
          </w:p>
          <w:p w:rsidR="00C4277E" w:rsidRPr="00AE05CF" w:rsidRDefault="00C4277E" w:rsidP="00257254">
            <w:pPr>
              <w:rPr>
                <w:szCs w:val="22"/>
                <w:lang w:eastAsia="en-US"/>
              </w:rPr>
            </w:pPr>
          </w:p>
        </w:tc>
        <w:tc>
          <w:tcPr>
            <w:tcW w:w="4820"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5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3.</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40%.</w:t>
            </w:r>
          </w:p>
        </w:tc>
        <w:tc>
          <w:tcPr>
            <w:tcW w:w="2585" w:type="dxa"/>
            <w:tcBorders>
              <w:top w:val="single" w:sz="8" w:space="0" w:color="auto"/>
              <w:left w:val="single" w:sz="8" w:space="0" w:color="auto"/>
              <w:right w:val="single" w:sz="8" w:space="0" w:color="auto"/>
            </w:tcBorders>
            <w:hideMark/>
          </w:tcPr>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неудобство жителям.</w:t>
            </w: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 xml:space="preserve">Размещение встроенных, пристроенных и </w:t>
            </w:r>
            <w:proofErr w:type="spellStart"/>
            <w:r w:rsidRPr="00AE05CF">
              <w:rPr>
                <w:rFonts w:ascii="Times New Roman" w:hAnsi="Times New Roman" w:cs="Times New Roman"/>
                <w:sz w:val="22"/>
                <w:szCs w:val="22"/>
              </w:rPr>
              <w:t>встроенно</w:t>
            </w:r>
            <w:proofErr w:type="spellEnd"/>
            <w:r w:rsidRPr="00AE05CF">
              <w:rPr>
                <w:rFonts w:ascii="Times New Roman" w:hAnsi="Times New Roman" w:cs="Times New Roman"/>
                <w:sz w:val="22"/>
                <w:szCs w:val="22"/>
              </w:rPr>
              <w:t xml:space="preserve">–пристроенных объектов осуществлять в соответствии с требованиями СП 54.13330.2011. Свод правил. Здания жилые многоквартирные. Актуализированная редакция </w:t>
            </w:r>
            <w:proofErr w:type="spellStart"/>
            <w:r w:rsidRPr="00AE05CF">
              <w:rPr>
                <w:rFonts w:ascii="Times New Roman" w:hAnsi="Times New Roman" w:cs="Times New Roman"/>
                <w:sz w:val="22"/>
                <w:szCs w:val="22"/>
              </w:rPr>
              <w:t>СНиП</w:t>
            </w:r>
            <w:proofErr w:type="spellEnd"/>
            <w:r w:rsidRPr="00AE05CF">
              <w:rPr>
                <w:rFonts w:ascii="Times New Roman" w:hAnsi="Times New Roman" w:cs="Times New Roman"/>
                <w:sz w:val="22"/>
                <w:szCs w:val="22"/>
              </w:rPr>
              <w:t xml:space="preserve"> 31–01–2003.</w:t>
            </w:r>
          </w:p>
        </w:tc>
      </w:tr>
    </w:tbl>
    <w:p w:rsidR="00C4277E" w:rsidRPr="00AE05CF" w:rsidRDefault="00C4277E" w:rsidP="00C4277E">
      <w:pPr>
        <w:pStyle w:val="ConsNormal"/>
        <w:spacing w:line="276" w:lineRule="auto"/>
        <w:ind w:firstLine="567"/>
        <w:jc w:val="both"/>
        <w:rPr>
          <w:rFonts w:ascii="Times New Roman" w:hAnsi="Times New Roman" w:cs="Times New Roman"/>
          <w:b/>
          <w:sz w:val="24"/>
          <w:szCs w:val="24"/>
        </w:rPr>
      </w:pP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p>
    <w:p w:rsidR="00C4277E" w:rsidRPr="00AE05CF" w:rsidRDefault="00C4277E" w:rsidP="00C4277E">
      <w:pPr>
        <w:pStyle w:val="4"/>
        <w:spacing w:before="120"/>
        <w:ind w:firstLine="0"/>
        <w:jc w:val="center"/>
        <w:rPr>
          <w:caps/>
          <w:szCs w:val="24"/>
        </w:rPr>
      </w:pPr>
      <w:bookmarkStart w:id="242" w:name="_Toc464932481"/>
      <w:bookmarkStart w:id="243" w:name="_Toc468534181"/>
      <w:bookmarkStart w:id="244" w:name="_Toc469386527"/>
      <w:bookmarkStart w:id="245" w:name="_Toc478993779"/>
      <w:r w:rsidRPr="00AE05CF">
        <w:rPr>
          <w:caps/>
          <w:szCs w:val="24"/>
        </w:rPr>
        <w:lastRenderedPageBreak/>
        <w:t>Зона застройки индивидуальными жилыми домами (ЖИ)</w:t>
      </w:r>
      <w:bookmarkEnd w:id="242"/>
      <w:bookmarkEnd w:id="243"/>
      <w:bookmarkEnd w:id="244"/>
      <w:bookmarkEnd w:id="245"/>
    </w:p>
    <w:p w:rsidR="00C4277E" w:rsidRPr="00AE05CF" w:rsidRDefault="00C4277E" w:rsidP="00C4277E">
      <w:pPr>
        <w:pStyle w:val="ConsNormal"/>
        <w:spacing w:line="276" w:lineRule="auto"/>
        <w:ind w:firstLine="567"/>
        <w:jc w:val="both"/>
        <w:rPr>
          <w:rFonts w:ascii="Times New Roman" w:hAnsi="Times New Roman" w:cs="Times New Roman"/>
          <w:sz w:val="24"/>
          <w:szCs w:val="24"/>
        </w:rPr>
      </w:pPr>
      <w:proofErr w:type="gramStart"/>
      <w:r w:rsidRPr="00AE05CF">
        <w:rPr>
          <w:rFonts w:ascii="Times New Roman" w:hAnsi="Times New Roman" w:cs="Times New Roman"/>
          <w:sz w:val="24"/>
          <w:szCs w:val="24"/>
        </w:rPr>
        <w:t>Зона застройки индивидуальными жилыми домами выделена для формирования жилых районов с низкой плотностью застройки, предназначена для размещения отдельно стоящих жилых домов, не предназначенных для раздела на квартиры, для постоянного проживания с количеством этажей не более трех, а также объектов с минимально разрешенным набором услуг местного значения связанных с проживанием граждан и не оказывающих негативного воздействия на окружающую среду.</w:t>
      </w:r>
      <w:proofErr w:type="gramEnd"/>
    </w:p>
    <w:p w:rsidR="00C4277E" w:rsidRPr="00AE05CF" w:rsidRDefault="00C4277E" w:rsidP="00C4277E">
      <w:pPr>
        <w:pStyle w:val="ConsNormal"/>
        <w:numPr>
          <w:ilvl w:val="0"/>
          <w:numId w:val="16"/>
        </w:numPr>
        <w:spacing w:line="276" w:lineRule="auto"/>
        <w:jc w:val="both"/>
        <w:rPr>
          <w:rFonts w:ascii="Times New Roman" w:hAnsi="Times New Roman" w:cs="Times New Roman"/>
          <w:b/>
          <w:sz w:val="24"/>
          <w:szCs w:val="24"/>
        </w:rPr>
      </w:pPr>
      <w:r w:rsidRPr="00AE05CF">
        <w:rPr>
          <w:rFonts w:ascii="Times New Roman" w:hAnsi="Times New Roman" w:cs="Times New Roman"/>
          <w:b/>
          <w:sz w:val="24"/>
          <w:szCs w:val="24"/>
        </w:rPr>
        <w:t>Основные виды разрешенного использования земельных участков и объектов капитального строительства:</w:t>
      </w:r>
    </w:p>
    <w:p w:rsidR="00C4277E" w:rsidRPr="00AE05CF" w:rsidRDefault="00C4277E" w:rsidP="00C4277E">
      <w:pPr>
        <w:pStyle w:val="ConsNormal"/>
        <w:numPr>
          <w:ilvl w:val="0"/>
          <w:numId w:val="17"/>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 xml:space="preserve">Для индивидуального жилищного строительства (2.1); </w:t>
      </w:r>
    </w:p>
    <w:p w:rsidR="00C4277E" w:rsidRPr="00AE05CF" w:rsidRDefault="00C4277E" w:rsidP="00C4277E">
      <w:pPr>
        <w:pStyle w:val="ConsNormal"/>
        <w:numPr>
          <w:ilvl w:val="0"/>
          <w:numId w:val="17"/>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Блокированная жилая застройка (2.3);</w:t>
      </w:r>
    </w:p>
    <w:p w:rsidR="00C4277E" w:rsidRPr="00AE05CF" w:rsidRDefault="00C4277E" w:rsidP="00C4277E">
      <w:pPr>
        <w:pStyle w:val="a5"/>
        <w:widowControl w:val="0"/>
        <w:numPr>
          <w:ilvl w:val="0"/>
          <w:numId w:val="17"/>
        </w:numPr>
        <w:autoSpaceDE w:val="0"/>
        <w:autoSpaceDN w:val="0"/>
        <w:adjustRightInd w:val="0"/>
        <w:spacing w:after="0" w:line="300" w:lineRule="auto"/>
        <w:jc w:val="both"/>
        <w:rPr>
          <w:sz w:val="24"/>
          <w:szCs w:val="24"/>
        </w:rPr>
      </w:pPr>
      <w:r w:rsidRPr="00AE05CF">
        <w:rPr>
          <w:sz w:val="24"/>
          <w:szCs w:val="24"/>
        </w:rPr>
        <w:t>Малоэтажная многоквартирная жилая застройка (2.1.1);</w:t>
      </w:r>
    </w:p>
    <w:p w:rsidR="00C4277E" w:rsidRPr="00AE05CF" w:rsidRDefault="00C4277E" w:rsidP="00C4277E">
      <w:pPr>
        <w:pStyle w:val="ConsNormal"/>
        <w:numPr>
          <w:ilvl w:val="0"/>
          <w:numId w:val="17"/>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Для ведения личного подсобного хозяйства (2.2);</w:t>
      </w:r>
    </w:p>
    <w:p w:rsidR="00C4277E" w:rsidRPr="00AE05CF" w:rsidRDefault="00C4277E" w:rsidP="00C4277E">
      <w:pPr>
        <w:pStyle w:val="ConsNormal"/>
        <w:numPr>
          <w:ilvl w:val="0"/>
          <w:numId w:val="17"/>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Коммунальное обслуживание (3.1);</w:t>
      </w:r>
    </w:p>
    <w:p w:rsidR="00C4277E" w:rsidRPr="00AE05CF" w:rsidRDefault="00C4277E" w:rsidP="00C4277E">
      <w:pPr>
        <w:pStyle w:val="ConsNormal"/>
        <w:numPr>
          <w:ilvl w:val="0"/>
          <w:numId w:val="17"/>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Земельные участки (территории) общего пользования (12.0).</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820"/>
        <w:gridCol w:w="2585"/>
      </w:tblGrid>
      <w:tr w:rsidR="00C4277E" w:rsidRPr="00AE05CF" w:rsidTr="00257254">
        <w:trPr>
          <w:trHeight w:val="552"/>
        </w:trPr>
        <w:tc>
          <w:tcPr>
            <w:tcW w:w="2376"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lang w:eastAsia="en-US"/>
              </w:rPr>
            </w:pPr>
            <w:r w:rsidRPr="00AE05CF">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lang w:eastAsia="en-US"/>
              </w:rPr>
            </w:pPr>
            <w:r w:rsidRPr="00AE05CF">
              <w:rPr>
                <w:b/>
                <w:sz w:val="22"/>
                <w:szCs w:val="22"/>
              </w:rPr>
              <w:t>Параметры разрешенного использования</w:t>
            </w:r>
          </w:p>
        </w:tc>
        <w:tc>
          <w:tcPr>
            <w:tcW w:w="2585"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lang w:eastAsia="en-US"/>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c>
          <w:tcPr>
            <w:tcW w:w="2376"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spacing w:after="120"/>
              <w:rPr>
                <w:szCs w:val="22"/>
              </w:rPr>
            </w:pPr>
            <w:r w:rsidRPr="00AE05CF">
              <w:rPr>
                <w:sz w:val="22"/>
                <w:szCs w:val="22"/>
              </w:rPr>
              <w:t xml:space="preserve">Для индивидуального жилищного строительства (2.1) </w:t>
            </w:r>
          </w:p>
          <w:p w:rsidR="00C4277E" w:rsidRPr="00AE05CF" w:rsidRDefault="00C4277E" w:rsidP="00257254">
            <w:pPr>
              <w:spacing w:after="120"/>
              <w:rPr>
                <w:szCs w:val="22"/>
              </w:rPr>
            </w:pPr>
            <w:r w:rsidRPr="00AE05CF">
              <w:rPr>
                <w:sz w:val="22"/>
                <w:szCs w:val="22"/>
              </w:rPr>
              <w:t>Для ведения личного подсобного хозяйства (2.2)</w:t>
            </w:r>
          </w:p>
          <w:p w:rsidR="00C4277E" w:rsidRPr="00AE05CF" w:rsidRDefault="00C4277E" w:rsidP="00257254">
            <w:pPr>
              <w:rPr>
                <w:szCs w:val="22"/>
                <w:lang w:eastAsia="en-US"/>
              </w:rPr>
            </w:pPr>
          </w:p>
        </w:tc>
        <w:tc>
          <w:tcPr>
            <w:tcW w:w="4820"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left="34"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Минимальная площадь земельного участка – 600 кв. м.</w:t>
            </w:r>
          </w:p>
          <w:p w:rsidR="00C4277E" w:rsidRPr="00AE05CF" w:rsidRDefault="00C4277E" w:rsidP="00257254">
            <w:pPr>
              <w:pStyle w:val="ConsNormal"/>
              <w:spacing w:line="276" w:lineRule="auto"/>
              <w:ind w:left="34"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Максимальная площадь земельного участка – 1500 кв. м (для сельских населенных пунктов – 2500 кв.м).</w:t>
            </w:r>
          </w:p>
          <w:p w:rsidR="00C4277E" w:rsidRPr="00AE05CF" w:rsidRDefault="00C4277E" w:rsidP="00257254">
            <w:pPr>
              <w:pStyle w:val="ConsNormal"/>
              <w:spacing w:line="276" w:lineRule="auto"/>
              <w:ind w:left="34"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улиц – 5 м, от красной линии проездов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spacing w:line="276" w:lineRule="auto"/>
              <w:ind w:left="34"/>
              <w:rPr>
                <w:szCs w:val="22"/>
              </w:rPr>
            </w:pPr>
            <w:r w:rsidRPr="00AE05CF">
              <w:rPr>
                <w:sz w:val="22"/>
                <w:szCs w:val="22"/>
              </w:rPr>
              <w:t>Допускается размещение жилых домов по красной линии улиц в условиях сложившейся застройки и реконструкции.</w:t>
            </w:r>
          </w:p>
          <w:p w:rsidR="00C4277E" w:rsidRPr="00AE05CF" w:rsidRDefault="00C4277E" w:rsidP="00257254">
            <w:pPr>
              <w:pStyle w:val="ConsNormal"/>
              <w:spacing w:line="276" w:lineRule="auto"/>
              <w:ind w:left="34"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(красной линии) для хозяйственных построек – 5 м.</w:t>
            </w:r>
          </w:p>
          <w:p w:rsidR="00C4277E" w:rsidRPr="00AE05CF" w:rsidRDefault="00C4277E" w:rsidP="00257254">
            <w:pPr>
              <w:pStyle w:val="ConsNormal"/>
              <w:spacing w:line="276" w:lineRule="auto"/>
              <w:ind w:left="34"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для жилой застройки – 3.</w:t>
            </w:r>
          </w:p>
          <w:p w:rsidR="00C4277E" w:rsidRPr="00AE05CF" w:rsidRDefault="00C4277E" w:rsidP="00257254">
            <w:pPr>
              <w:pStyle w:val="ConsNormal"/>
              <w:spacing w:line="276" w:lineRule="auto"/>
              <w:ind w:left="34"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Предельная высота зданий с мансардным завершением до конька скатной кровли – 12 м.</w:t>
            </w:r>
          </w:p>
          <w:p w:rsidR="00C4277E" w:rsidRPr="00AE05CF" w:rsidRDefault="00C4277E" w:rsidP="00257254">
            <w:pPr>
              <w:pStyle w:val="ConsNormal"/>
              <w:spacing w:line="276" w:lineRule="auto"/>
              <w:ind w:left="34"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Предельная высота для всех вспомогательных строений – 5 м.</w:t>
            </w:r>
          </w:p>
          <w:p w:rsidR="00C4277E" w:rsidRPr="00AE05CF" w:rsidRDefault="00C4277E" w:rsidP="00257254">
            <w:pPr>
              <w:pStyle w:val="ConsNormal"/>
              <w:spacing w:line="276" w:lineRule="auto"/>
              <w:ind w:left="34"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30%.</w:t>
            </w:r>
          </w:p>
          <w:p w:rsidR="00C4277E" w:rsidRPr="00AE05CF" w:rsidRDefault="00C4277E" w:rsidP="00257254">
            <w:pPr>
              <w:pStyle w:val="ConsNormal"/>
              <w:spacing w:line="276" w:lineRule="auto"/>
              <w:ind w:firstLine="0"/>
              <w:rPr>
                <w:rFonts w:ascii="Times New Roman" w:hAnsi="Times New Roman" w:cs="Times New Roman"/>
                <w:sz w:val="22"/>
                <w:szCs w:val="22"/>
              </w:rPr>
            </w:pP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lastRenderedPageBreak/>
              <w:t>Иные предельные параметры разрешенного строительства, реконструкции объектов капитального строительства:</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1) Минимальный отступ от границ соседнего участка до:</w:t>
            </w:r>
          </w:p>
          <w:p w:rsidR="00C4277E" w:rsidRPr="00AE05CF" w:rsidRDefault="00C4277E" w:rsidP="00C4277E">
            <w:pPr>
              <w:pStyle w:val="ConsNormal"/>
              <w:numPr>
                <w:ilvl w:val="0"/>
                <w:numId w:val="12"/>
              </w:numPr>
              <w:tabs>
                <w:tab w:val="left" w:pos="317"/>
              </w:tabs>
              <w:spacing w:line="276" w:lineRule="auto"/>
              <w:ind w:left="34" w:firstLine="0"/>
              <w:jc w:val="both"/>
              <w:rPr>
                <w:rFonts w:ascii="Times New Roman" w:hAnsi="Times New Roman" w:cs="Times New Roman"/>
                <w:sz w:val="22"/>
                <w:szCs w:val="22"/>
              </w:rPr>
            </w:pPr>
            <w:r w:rsidRPr="00AE05CF">
              <w:rPr>
                <w:rFonts w:ascii="Times New Roman" w:hAnsi="Times New Roman" w:cs="Times New Roman"/>
                <w:sz w:val="22"/>
                <w:szCs w:val="22"/>
              </w:rPr>
              <w:t>основного строения – 3 м;</w:t>
            </w:r>
          </w:p>
          <w:p w:rsidR="00C4277E" w:rsidRPr="00AE05CF" w:rsidRDefault="00C4277E" w:rsidP="00C4277E">
            <w:pPr>
              <w:pStyle w:val="ConsNormal"/>
              <w:numPr>
                <w:ilvl w:val="0"/>
                <w:numId w:val="12"/>
              </w:numPr>
              <w:tabs>
                <w:tab w:val="left" w:pos="317"/>
              </w:tabs>
              <w:spacing w:line="276" w:lineRule="auto"/>
              <w:ind w:left="34" w:firstLine="0"/>
              <w:jc w:val="both"/>
              <w:rPr>
                <w:rFonts w:ascii="Times New Roman" w:hAnsi="Times New Roman" w:cs="Times New Roman"/>
                <w:sz w:val="22"/>
                <w:szCs w:val="22"/>
              </w:rPr>
            </w:pPr>
            <w:r w:rsidRPr="00AE05CF">
              <w:rPr>
                <w:rFonts w:ascii="Times New Roman" w:hAnsi="Times New Roman" w:cs="Times New Roman"/>
                <w:sz w:val="22"/>
                <w:szCs w:val="22"/>
              </w:rPr>
              <w:t>хозяйственных и прочих строений – 1 м;</w:t>
            </w:r>
          </w:p>
          <w:p w:rsidR="00C4277E" w:rsidRPr="00AE05CF" w:rsidRDefault="00C4277E" w:rsidP="00C4277E">
            <w:pPr>
              <w:pStyle w:val="ConsNormal"/>
              <w:numPr>
                <w:ilvl w:val="0"/>
                <w:numId w:val="12"/>
              </w:numPr>
              <w:tabs>
                <w:tab w:val="left" w:pos="317"/>
              </w:tabs>
              <w:spacing w:line="276" w:lineRule="auto"/>
              <w:ind w:left="34" w:firstLine="0"/>
              <w:jc w:val="both"/>
              <w:rPr>
                <w:rFonts w:ascii="Times New Roman" w:hAnsi="Times New Roman" w:cs="Times New Roman"/>
                <w:sz w:val="22"/>
                <w:szCs w:val="22"/>
              </w:rPr>
            </w:pPr>
            <w:r w:rsidRPr="00AE05CF">
              <w:rPr>
                <w:rFonts w:ascii="Times New Roman" w:hAnsi="Times New Roman" w:cs="Times New Roman"/>
                <w:sz w:val="22"/>
                <w:szCs w:val="22"/>
              </w:rPr>
              <w:t>до постройки для содержания скота и птицы – 4 м.</w:t>
            </w:r>
          </w:p>
          <w:p w:rsidR="00C4277E" w:rsidRPr="00AE05CF" w:rsidRDefault="00C4277E" w:rsidP="00257254">
            <w:pPr>
              <w:pStyle w:val="ConsNormal"/>
              <w:spacing w:line="276" w:lineRule="auto"/>
              <w:ind w:left="34" w:firstLine="0"/>
              <w:jc w:val="both"/>
              <w:rPr>
                <w:rFonts w:ascii="Times New Roman" w:hAnsi="Times New Roman" w:cs="Times New Roman"/>
                <w:sz w:val="22"/>
                <w:szCs w:val="22"/>
              </w:rPr>
            </w:pPr>
            <w:r w:rsidRPr="00AE05CF">
              <w:rPr>
                <w:rFonts w:ascii="Times New Roman" w:hAnsi="Times New Roman" w:cs="Times New Roman"/>
                <w:sz w:val="22"/>
                <w:szCs w:val="22"/>
              </w:rPr>
              <w:t>2) Расстояние от гаража до жилого дома, расположенного на соседнем земельном участке, не менее 6 м.</w:t>
            </w:r>
          </w:p>
          <w:p w:rsidR="00C4277E" w:rsidRPr="00AE05CF" w:rsidRDefault="00C4277E" w:rsidP="00257254">
            <w:pPr>
              <w:pStyle w:val="ConsNormal"/>
              <w:spacing w:line="276" w:lineRule="auto"/>
              <w:ind w:left="34" w:firstLine="0"/>
              <w:jc w:val="both"/>
              <w:rPr>
                <w:rFonts w:ascii="Times New Roman" w:hAnsi="Times New Roman" w:cs="Times New Roman"/>
                <w:sz w:val="22"/>
                <w:szCs w:val="22"/>
              </w:rPr>
            </w:pPr>
            <w:r w:rsidRPr="00AE05CF">
              <w:rPr>
                <w:rFonts w:ascii="Times New Roman" w:hAnsi="Times New Roman" w:cs="Times New Roman"/>
                <w:sz w:val="22"/>
                <w:szCs w:val="22"/>
              </w:rPr>
              <w:t>3) Расстояние между хозяйственными постройками должно быть не менее 2 м.</w:t>
            </w:r>
          </w:p>
          <w:p w:rsidR="00C4277E" w:rsidRPr="00AE05CF" w:rsidRDefault="00C4277E" w:rsidP="00257254">
            <w:pPr>
              <w:pStyle w:val="ConsNormal"/>
              <w:spacing w:line="276" w:lineRule="auto"/>
              <w:ind w:left="34" w:firstLine="0"/>
              <w:jc w:val="both"/>
              <w:rPr>
                <w:rFonts w:ascii="Times New Roman" w:hAnsi="Times New Roman" w:cs="Times New Roman"/>
                <w:sz w:val="22"/>
                <w:szCs w:val="22"/>
              </w:rPr>
            </w:pPr>
            <w:r w:rsidRPr="00AE05CF">
              <w:rPr>
                <w:rFonts w:ascii="Times New Roman" w:hAnsi="Times New Roman" w:cs="Times New Roman"/>
                <w:sz w:val="22"/>
                <w:szCs w:val="22"/>
              </w:rPr>
              <w:t xml:space="preserve">4)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w:t>
            </w:r>
            <w:proofErr w:type="spellStart"/>
            <w:r w:rsidRPr="00AE05CF">
              <w:rPr>
                <w:rFonts w:ascii="Times New Roman" w:hAnsi="Times New Roman" w:cs="Times New Roman"/>
                <w:sz w:val="22"/>
                <w:szCs w:val="22"/>
              </w:rPr>
              <w:t>историко</w:t>
            </w:r>
            <w:proofErr w:type="spellEnd"/>
            <w:r w:rsidRPr="00AE05CF">
              <w:rPr>
                <w:rFonts w:ascii="Times New Roman" w:hAnsi="Times New Roman" w:cs="Times New Roman"/>
                <w:sz w:val="22"/>
                <w:szCs w:val="22"/>
              </w:rPr>
              <w:t>–культурными охранными сервитутами, а также блокировка хозяйственных построек к основному строению.</w:t>
            </w:r>
          </w:p>
          <w:p w:rsidR="00C4277E" w:rsidRPr="00AE05CF" w:rsidRDefault="00C4277E" w:rsidP="00257254">
            <w:pPr>
              <w:pStyle w:val="ConsNormal"/>
              <w:spacing w:line="276" w:lineRule="auto"/>
              <w:ind w:left="34" w:firstLine="0"/>
              <w:jc w:val="both"/>
              <w:rPr>
                <w:rFonts w:ascii="Times New Roman" w:hAnsi="Times New Roman" w:cs="Times New Roman"/>
                <w:sz w:val="22"/>
                <w:szCs w:val="22"/>
              </w:rPr>
            </w:pPr>
            <w:r w:rsidRPr="00AE05CF">
              <w:rPr>
                <w:rFonts w:ascii="Times New Roman" w:hAnsi="Times New Roman" w:cs="Times New Roman"/>
                <w:sz w:val="22"/>
                <w:szCs w:val="22"/>
              </w:rPr>
              <w:t>5) Вспомогательные строения, за исключением гаражей, размещать со стороны улиц не допускается.</w:t>
            </w:r>
          </w:p>
          <w:p w:rsidR="00C4277E" w:rsidRPr="00AE05CF" w:rsidRDefault="00C4277E" w:rsidP="00257254">
            <w:pPr>
              <w:pStyle w:val="ConsNormal"/>
              <w:spacing w:line="276" w:lineRule="auto"/>
              <w:ind w:left="34" w:firstLine="0"/>
              <w:jc w:val="both"/>
              <w:rPr>
                <w:rFonts w:ascii="Times New Roman" w:hAnsi="Times New Roman" w:cs="Times New Roman"/>
                <w:sz w:val="22"/>
                <w:szCs w:val="22"/>
              </w:rPr>
            </w:pPr>
            <w:r w:rsidRPr="00AE05CF">
              <w:rPr>
                <w:rFonts w:ascii="Times New Roman" w:hAnsi="Times New Roman" w:cs="Times New Roman"/>
                <w:sz w:val="22"/>
                <w:szCs w:val="22"/>
              </w:rPr>
              <w:t>6)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метров.</w:t>
            </w:r>
          </w:p>
          <w:p w:rsidR="00C4277E" w:rsidRPr="00AE05CF" w:rsidRDefault="00C4277E" w:rsidP="00257254">
            <w:pPr>
              <w:pStyle w:val="ConsNormal"/>
              <w:spacing w:line="276" w:lineRule="auto"/>
              <w:ind w:left="34" w:firstLine="0"/>
              <w:jc w:val="both"/>
              <w:rPr>
                <w:rFonts w:ascii="Times New Roman" w:hAnsi="Times New Roman" w:cs="Times New Roman"/>
                <w:sz w:val="22"/>
                <w:szCs w:val="22"/>
              </w:rPr>
            </w:pPr>
            <w:r w:rsidRPr="00AE05CF">
              <w:rPr>
                <w:rFonts w:ascii="Times New Roman" w:hAnsi="Times New Roman" w:cs="Times New Roman"/>
                <w:sz w:val="22"/>
                <w:szCs w:val="22"/>
              </w:rPr>
              <w:t>7) Максимальная высота ограждения земельных участков – 1,8 м, на перекрестках улиц в зоне треугольника видимости – 0,5 м.</w:t>
            </w:r>
          </w:p>
          <w:p w:rsidR="00C4277E" w:rsidRPr="00AE05CF" w:rsidRDefault="00C4277E" w:rsidP="00257254">
            <w:pPr>
              <w:pStyle w:val="ConsNormal"/>
              <w:spacing w:line="276" w:lineRule="auto"/>
              <w:ind w:left="34" w:firstLine="0"/>
              <w:jc w:val="both"/>
              <w:rPr>
                <w:rFonts w:ascii="Times New Roman" w:hAnsi="Times New Roman" w:cs="Times New Roman"/>
                <w:sz w:val="22"/>
                <w:szCs w:val="22"/>
              </w:rPr>
            </w:pPr>
            <w:r w:rsidRPr="00AE05CF">
              <w:rPr>
                <w:rFonts w:ascii="Times New Roman" w:hAnsi="Times New Roman" w:cs="Times New Roman"/>
                <w:sz w:val="22"/>
                <w:szCs w:val="22"/>
              </w:rPr>
              <w:t>8) Минимальный процент озеленения – 25%.</w:t>
            </w:r>
          </w:p>
        </w:tc>
        <w:tc>
          <w:tcPr>
            <w:tcW w:w="2585" w:type="dxa"/>
            <w:vMerge w:val="restart"/>
            <w:tcBorders>
              <w:top w:val="single" w:sz="8" w:space="0" w:color="auto"/>
              <w:left w:val="single" w:sz="8" w:space="0" w:color="auto"/>
              <w:right w:val="single" w:sz="8" w:space="0" w:color="auto"/>
            </w:tcBorders>
            <w:hideMark/>
          </w:tcPr>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lastRenderedPageBreak/>
              <w:t>Не допускается размещение объектов, причиняющих вред окружающей среде и санитарному благополучию, неудобство жителям.</w:t>
            </w: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Не допускается размещение жилых домов в санитарно–защитных зонах, установленных в предусмотренном действующим законодательством порядке.</w:t>
            </w:r>
          </w:p>
          <w:p w:rsidR="00C4277E" w:rsidRPr="00AE05CF" w:rsidRDefault="00C4277E" w:rsidP="00257254">
            <w:pPr>
              <w:rPr>
                <w:szCs w:val="22"/>
                <w:lang w:eastAsia="en-US"/>
              </w:rPr>
            </w:pPr>
          </w:p>
        </w:tc>
      </w:tr>
      <w:tr w:rsidR="00C4277E" w:rsidRPr="00AE05CF" w:rsidTr="00257254">
        <w:tc>
          <w:tcPr>
            <w:tcW w:w="2376"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pStyle w:val="a5"/>
              <w:spacing w:after="120" w:line="240" w:lineRule="auto"/>
              <w:ind w:left="0"/>
            </w:pPr>
            <w:r w:rsidRPr="00AE05CF">
              <w:lastRenderedPageBreak/>
              <w:t>Малоэтажная многоквартирная жилая застройка (2.1.1)</w:t>
            </w:r>
          </w:p>
          <w:p w:rsidR="00C4277E" w:rsidRPr="00AE05CF" w:rsidRDefault="00C4277E" w:rsidP="00257254">
            <w:pPr>
              <w:spacing w:after="120"/>
              <w:rPr>
                <w:szCs w:val="22"/>
              </w:rPr>
            </w:pPr>
            <w:r w:rsidRPr="00AE05CF">
              <w:rPr>
                <w:sz w:val="22"/>
                <w:szCs w:val="22"/>
              </w:rPr>
              <w:t>Блокированная жилая застройка (2.3)</w:t>
            </w:r>
          </w:p>
          <w:p w:rsidR="00C4277E" w:rsidRPr="00AE05CF" w:rsidRDefault="00C4277E" w:rsidP="00257254">
            <w:pPr>
              <w:rPr>
                <w:szCs w:val="22"/>
              </w:rPr>
            </w:pPr>
          </w:p>
        </w:tc>
        <w:tc>
          <w:tcPr>
            <w:tcW w:w="4820"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 xml:space="preserve">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 </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улиц – 5 м, от красной линии проездов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spacing w:line="276" w:lineRule="auto"/>
              <w:rPr>
                <w:szCs w:val="22"/>
              </w:rPr>
            </w:pPr>
            <w:r w:rsidRPr="00AE05CF">
              <w:rPr>
                <w:sz w:val="22"/>
                <w:szCs w:val="22"/>
              </w:rPr>
              <w:t>Допускается размещение жилых домов по красной линии улиц в условиях сложившейся застройки и реконструкции.</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 xml:space="preserve">Минимальный отступ от границы земельного участка (красной линии) для хозяйственных </w:t>
            </w:r>
            <w:r w:rsidRPr="00AE05CF">
              <w:rPr>
                <w:rFonts w:ascii="Times New Roman" w:hAnsi="Times New Roman" w:cs="Times New Roman"/>
                <w:sz w:val="22"/>
                <w:szCs w:val="22"/>
              </w:rPr>
              <w:lastRenderedPageBreak/>
              <w:t>построек – 5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3.</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Предельная высота зданий с мансардным завершением до конька скатной кровли – 12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Предельная высота для всех вспомогательных строений – 5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35%.</w:t>
            </w:r>
          </w:p>
          <w:p w:rsidR="00C4277E" w:rsidRPr="00AE05CF" w:rsidRDefault="00C4277E" w:rsidP="00257254">
            <w:pPr>
              <w:pStyle w:val="ConsNormal"/>
              <w:spacing w:line="276" w:lineRule="auto"/>
              <w:ind w:firstLine="0"/>
              <w:rPr>
                <w:rFonts w:ascii="Times New Roman" w:hAnsi="Times New Roman" w:cs="Times New Roman"/>
                <w:sz w:val="22"/>
                <w:szCs w:val="22"/>
              </w:rPr>
            </w:pP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1) Количество квартир – не более 2.</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 xml:space="preserve">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w:t>
            </w:r>
            <w:proofErr w:type="spellStart"/>
            <w:r w:rsidRPr="00AE05CF">
              <w:rPr>
                <w:rFonts w:ascii="Times New Roman" w:hAnsi="Times New Roman" w:cs="Times New Roman"/>
                <w:sz w:val="22"/>
                <w:szCs w:val="22"/>
              </w:rPr>
              <w:t>историко</w:t>
            </w:r>
            <w:proofErr w:type="spellEnd"/>
            <w:r w:rsidRPr="00AE05CF">
              <w:rPr>
                <w:rFonts w:ascii="Times New Roman" w:hAnsi="Times New Roman" w:cs="Times New Roman"/>
                <w:sz w:val="22"/>
                <w:szCs w:val="22"/>
              </w:rPr>
              <w:t>–культурными охранными сервитутами, а также блокировка хозяйственных построек к основному строению.</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3) Минимальный отступ от границ соседнего участка до:</w:t>
            </w:r>
          </w:p>
          <w:p w:rsidR="00C4277E" w:rsidRPr="00AE05CF" w:rsidRDefault="00C4277E" w:rsidP="00C4277E">
            <w:pPr>
              <w:pStyle w:val="ConsNormal"/>
              <w:numPr>
                <w:ilvl w:val="0"/>
                <w:numId w:val="12"/>
              </w:numPr>
              <w:tabs>
                <w:tab w:val="left" w:pos="317"/>
              </w:tabs>
              <w:spacing w:line="276" w:lineRule="auto"/>
              <w:ind w:left="0" w:firstLine="0"/>
              <w:jc w:val="both"/>
              <w:rPr>
                <w:rFonts w:ascii="Times New Roman" w:hAnsi="Times New Roman" w:cs="Times New Roman"/>
                <w:sz w:val="22"/>
                <w:szCs w:val="22"/>
              </w:rPr>
            </w:pPr>
            <w:r w:rsidRPr="00AE05CF">
              <w:rPr>
                <w:rFonts w:ascii="Times New Roman" w:hAnsi="Times New Roman" w:cs="Times New Roman"/>
                <w:sz w:val="22"/>
                <w:szCs w:val="22"/>
              </w:rPr>
              <w:t>основного строения – 3 м;</w:t>
            </w:r>
          </w:p>
          <w:p w:rsidR="00C4277E" w:rsidRPr="00AE05CF" w:rsidRDefault="00C4277E" w:rsidP="00C4277E">
            <w:pPr>
              <w:pStyle w:val="ConsNormal"/>
              <w:numPr>
                <w:ilvl w:val="0"/>
                <w:numId w:val="12"/>
              </w:numPr>
              <w:tabs>
                <w:tab w:val="left" w:pos="317"/>
              </w:tabs>
              <w:spacing w:line="276" w:lineRule="auto"/>
              <w:ind w:left="0" w:firstLine="0"/>
              <w:jc w:val="both"/>
              <w:rPr>
                <w:rFonts w:ascii="Times New Roman" w:hAnsi="Times New Roman" w:cs="Times New Roman"/>
                <w:sz w:val="22"/>
                <w:szCs w:val="22"/>
              </w:rPr>
            </w:pPr>
            <w:r w:rsidRPr="00AE05CF">
              <w:rPr>
                <w:rFonts w:ascii="Times New Roman" w:hAnsi="Times New Roman" w:cs="Times New Roman"/>
                <w:sz w:val="22"/>
                <w:szCs w:val="22"/>
              </w:rPr>
              <w:t>хозяйственных и прочих строений – 1 м;</w:t>
            </w:r>
          </w:p>
          <w:p w:rsidR="00C4277E" w:rsidRPr="00AE05CF" w:rsidRDefault="00C4277E" w:rsidP="00C4277E">
            <w:pPr>
              <w:pStyle w:val="ConsNormal"/>
              <w:numPr>
                <w:ilvl w:val="0"/>
                <w:numId w:val="12"/>
              </w:numPr>
              <w:tabs>
                <w:tab w:val="left" w:pos="317"/>
              </w:tabs>
              <w:spacing w:line="276" w:lineRule="auto"/>
              <w:ind w:left="0" w:firstLine="0"/>
              <w:jc w:val="both"/>
              <w:rPr>
                <w:rFonts w:ascii="Times New Roman" w:hAnsi="Times New Roman" w:cs="Times New Roman"/>
                <w:sz w:val="22"/>
                <w:szCs w:val="22"/>
              </w:rPr>
            </w:pPr>
            <w:r w:rsidRPr="00AE05CF">
              <w:rPr>
                <w:rFonts w:ascii="Times New Roman" w:hAnsi="Times New Roman" w:cs="Times New Roman"/>
                <w:sz w:val="22"/>
                <w:szCs w:val="22"/>
              </w:rPr>
              <w:t>до постройки для содержания скота и птицы – 4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4) Расстояние от гаража до жилого дома, расположенного на соседнем земельном участке, не менее 6 м.</w:t>
            </w:r>
          </w:p>
          <w:p w:rsidR="00C4277E" w:rsidRPr="00AE05CF" w:rsidRDefault="00C4277E" w:rsidP="00257254">
            <w:pPr>
              <w:pStyle w:val="ConsNormal"/>
              <w:tabs>
                <w:tab w:val="left" w:pos="351"/>
              </w:tabs>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5) Расстояние между хозяйственными постройками должно быть не менее 2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6) Вспомогательные строения, за исключением гаражей, размещать со стороны улиц не допускается.</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8) Максимальная высота ограждения земельных участков – 1,8 м, на перекрестках улиц в зоне треугольника видимости – 0,5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9) Минимальный процент озеленения – 25%</w:t>
            </w:r>
          </w:p>
        </w:tc>
        <w:tc>
          <w:tcPr>
            <w:tcW w:w="2585" w:type="dxa"/>
            <w:vMerge/>
            <w:tcBorders>
              <w:left w:val="single" w:sz="8" w:space="0" w:color="auto"/>
              <w:right w:val="single" w:sz="8" w:space="0" w:color="auto"/>
            </w:tcBorders>
          </w:tcPr>
          <w:p w:rsidR="00C4277E" w:rsidRPr="00AE05CF" w:rsidRDefault="00C4277E" w:rsidP="00257254">
            <w:pPr>
              <w:jc w:val="center"/>
              <w:rPr>
                <w:szCs w:val="22"/>
              </w:rPr>
            </w:pPr>
          </w:p>
        </w:tc>
      </w:tr>
      <w:tr w:rsidR="00C4277E" w:rsidRPr="00AE05CF" w:rsidTr="00257254">
        <w:tc>
          <w:tcPr>
            <w:tcW w:w="2376"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rPr>
                <w:szCs w:val="22"/>
              </w:rPr>
            </w:pPr>
            <w:r w:rsidRPr="00AE05CF">
              <w:rPr>
                <w:sz w:val="22"/>
                <w:szCs w:val="22"/>
              </w:rPr>
              <w:lastRenderedPageBreak/>
              <w:t>Коммунальное обслуживание (3.1)</w:t>
            </w:r>
          </w:p>
        </w:tc>
        <w:tc>
          <w:tcPr>
            <w:tcW w:w="4820"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pStyle w:val="ConsNormal"/>
              <w:spacing w:line="276" w:lineRule="auto"/>
              <w:ind w:firstLine="34"/>
              <w:jc w:val="both"/>
              <w:rPr>
                <w:rFonts w:ascii="Times New Roman" w:hAnsi="Times New Roman" w:cs="Times New Roman"/>
                <w:sz w:val="22"/>
                <w:szCs w:val="22"/>
              </w:rPr>
            </w:pPr>
            <w:r w:rsidRPr="00AE05CF">
              <w:rPr>
                <w:rFonts w:ascii="Times New Roman" w:hAnsi="Times New Roman" w:cs="Times New Roman"/>
                <w:sz w:val="22"/>
                <w:szCs w:val="22"/>
              </w:rPr>
              <w:t>Не подлежат установлению</w:t>
            </w:r>
          </w:p>
        </w:tc>
        <w:tc>
          <w:tcPr>
            <w:tcW w:w="2585" w:type="dxa"/>
            <w:vMerge/>
            <w:tcBorders>
              <w:left w:val="single" w:sz="8" w:space="0" w:color="auto"/>
              <w:right w:val="single" w:sz="8" w:space="0" w:color="auto"/>
            </w:tcBorders>
          </w:tcPr>
          <w:p w:rsidR="00C4277E" w:rsidRPr="00AE05CF" w:rsidRDefault="00C4277E" w:rsidP="00257254">
            <w:pPr>
              <w:jc w:val="center"/>
              <w:rPr>
                <w:szCs w:val="22"/>
              </w:rPr>
            </w:pPr>
          </w:p>
        </w:tc>
      </w:tr>
      <w:tr w:rsidR="00C4277E" w:rsidRPr="00AE05CF" w:rsidTr="00257254">
        <w:tc>
          <w:tcPr>
            <w:tcW w:w="2376"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rPr>
                <w:szCs w:val="22"/>
              </w:rPr>
            </w:pPr>
            <w:r w:rsidRPr="00AE05CF">
              <w:rPr>
                <w:sz w:val="22"/>
                <w:szCs w:val="22"/>
              </w:rPr>
              <w:t>Земельные участки (территории) общего пользования (12.0)</w:t>
            </w:r>
          </w:p>
        </w:tc>
        <w:tc>
          <w:tcPr>
            <w:tcW w:w="4820"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Не подлежат установлению</w:t>
            </w:r>
          </w:p>
        </w:tc>
        <w:tc>
          <w:tcPr>
            <w:tcW w:w="2585" w:type="dxa"/>
            <w:vMerge/>
            <w:tcBorders>
              <w:left w:val="single" w:sz="8" w:space="0" w:color="auto"/>
              <w:bottom w:val="single" w:sz="8" w:space="0" w:color="auto"/>
              <w:right w:val="single" w:sz="8" w:space="0" w:color="auto"/>
            </w:tcBorders>
          </w:tcPr>
          <w:p w:rsidR="00C4277E" w:rsidRPr="00AE05CF" w:rsidRDefault="00C4277E" w:rsidP="00257254">
            <w:pPr>
              <w:jc w:val="center"/>
              <w:rPr>
                <w:szCs w:val="22"/>
              </w:rPr>
            </w:pPr>
          </w:p>
        </w:tc>
      </w:tr>
    </w:tbl>
    <w:p w:rsidR="00C4277E" w:rsidRPr="00AE05CF" w:rsidRDefault="00C4277E" w:rsidP="00C4277E">
      <w:pPr>
        <w:pStyle w:val="ConsNormal"/>
        <w:spacing w:line="276" w:lineRule="auto"/>
        <w:ind w:firstLine="567"/>
        <w:jc w:val="both"/>
        <w:rPr>
          <w:rFonts w:ascii="Times New Roman" w:hAnsi="Times New Roman" w:cs="Times New Roman"/>
          <w:i/>
          <w:sz w:val="24"/>
          <w:szCs w:val="24"/>
        </w:rPr>
      </w:pP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C4277E" w:rsidRPr="00AE05CF" w:rsidRDefault="00C4277E" w:rsidP="00C4277E">
      <w:pPr>
        <w:pStyle w:val="ConsNormal"/>
        <w:numPr>
          <w:ilvl w:val="0"/>
          <w:numId w:val="1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Бытовое обслуживание (3.3);</w:t>
      </w:r>
    </w:p>
    <w:p w:rsidR="00C4277E" w:rsidRPr="00AE05CF" w:rsidRDefault="00C4277E" w:rsidP="00C4277E">
      <w:pPr>
        <w:pStyle w:val="ConsNormal"/>
        <w:numPr>
          <w:ilvl w:val="0"/>
          <w:numId w:val="1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Амбулаторное ветеринарное обслуживание (3.10.1);</w:t>
      </w:r>
    </w:p>
    <w:p w:rsidR="00C4277E" w:rsidRPr="00AE05CF" w:rsidRDefault="00C4277E" w:rsidP="00C4277E">
      <w:pPr>
        <w:pStyle w:val="ConsNormal"/>
        <w:numPr>
          <w:ilvl w:val="0"/>
          <w:numId w:val="1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Религиозное использование (3.7);</w:t>
      </w:r>
    </w:p>
    <w:p w:rsidR="00C4277E" w:rsidRPr="00AE05CF" w:rsidRDefault="00C4277E" w:rsidP="00C4277E">
      <w:pPr>
        <w:pStyle w:val="ConsNormal"/>
        <w:numPr>
          <w:ilvl w:val="0"/>
          <w:numId w:val="1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Общественное питание (4.6);</w:t>
      </w:r>
    </w:p>
    <w:p w:rsidR="00C4277E" w:rsidRPr="00AE05CF" w:rsidRDefault="00C4277E" w:rsidP="00C4277E">
      <w:pPr>
        <w:pStyle w:val="ConsNormal"/>
        <w:numPr>
          <w:ilvl w:val="0"/>
          <w:numId w:val="1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Деловое управление (4.1)</w:t>
      </w:r>
    </w:p>
    <w:p w:rsidR="00C4277E" w:rsidRPr="00AE05CF" w:rsidRDefault="00C4277E" w:rsidP="00C4277E">
      <w:pPr>
        <w:pStyle w:val="ConsNormal"/>
        <w:numPr>
          <w:ilvl w:val="0"/>
          <w:numId w:val="1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Гостиничное обслуживание (4.7);</w:t>
      </w:r>
    </w:p>
    <w:p w:rsidR="00C4277E" w:rsidRPr="00AE05CF" w:rsidRDefault="00C4277E" w:rsidP="00C4277E">
      <w:pPr>
        <w:pStyle w:val="ConsNormal"/>
        <w:numPr>
          <w:ilvl w:val="0"/>
          <w:numId w:val="1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Магазины (4.4);</w:t>
      </w:r>
    </w:p>
    <w:p w:rsidR="00C4277E" w:rsidRPr="00AE05CF" w:rsidRDefault="00C4277E" w:rsidP="00C4277E">
      <w:pPr>
        <w:pStyle w:val="ConsNormal"/>
        <w:numPr>
          <w:ilvl w:val="0"/>
          <w:numId w:val="1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Спорт (5.1).</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820"/>
        <w:gridCol w:w="2585"/>
      </w:tblGrid>
      <w:tr w:rsidR="00C4277E" w:rsidRPr="00AE05CF" w:rsidTr="00257254">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lang w:eastAsia="en-US"/>
              </w:rPr>
            </w:pPr>
            <w:r w:rsidRPr="00AE05CF">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lang w:eastAsia="en-US"/>
              </w:rPr>
            </w:pPr>
            <w:r w:rsidRPr="00AE05CF">
              <w:rPr>
                <w:b/>
                <w:sz w:val="22"/>
                <w:szCs w:val="22"/>
              </w:rPr>
              <w:t>Параметры разрешенного использования</w:t>
            </w:r>
          </w:p>
        </w:tc>
        <w:tc>
          <w:tcPr>
            <w:tcW w:w="2585"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lang w:eastAsia="en-US"/>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376"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spacing w:after="120"/>
              <w:rPr>
                <w:szCs w:val="22"/>
              </w:rPr>
            </w:pPr>
            <w:r w:rsidRPr="00AE05CF">
              <w:rPr>
                <w:sz w:val="22"/>
                <w:szCs w:val="22"/>
              </w:rPr>
              <w:t xml:space="preserve">Бытовое обслуживание (3.3) </w:t>
            </w:r>
          </w:p>
          <w:p w:rsidR="00C4277E" w:rsidRPr="00AE05CF" w:rsidRDefault="00C4277E" w:rsidP="00257254">
            <w:pPr>
              <w:spacing w:after="120"/>
              <w:rPr>
                <w:szCs w:val="22"/>
              </w:rPr>
            </w:pPr>
            <w:r w:rsidRPr="00AE05CF">
              <w:rPr>
                <w:sz w:val="22"/>
                <w:szCs w:val="22"/>
              </w:rPr>
              <w:t>Религиозное использование (3.7)</w:t>
            </w:r>
          </w:p>
          <w:p w:rsidR="00C4277E" w:rsidRPr="00AE05CF" w:rsidRDefault="00C4277E" w:rsidP="00257254">
            <w:pPr>
              <w:spacing w:after="120"/>
              <w:rPr>
                <w:szCs w:val="22"/>
              </w:rPr>
            </w:pPr>
            <w:r w:rsidRPr="00AE05CF">
              <w:rPr>
                <w:sz w:val="22"/>
                <w:szCs w:val="22"/>
              </w:rPr>
              <w:t>Общественное питание (4.6)</w:t>
            </w:r>
          </w:p>
          <w:p w:rsidR="00C4277E" w:rsidRPr="00AE05CF" w:rsidRDefault="00C4277E" w:rsidP="00257254">
            <w:pPr>
              <w:spacing w:after="120"/>
              <w:rPr>
                <w:szCs w:val="22"/>
              </w:rPr>
            </w:pPr>
            <w:r w:rsidRPr="00AE05CF">
              <w:rPr>
                <w:sz w:val="22"/>
                <w:szCs w:val="22"/>
              </w:rPr>
              <w:t xml:space="preserve">Амбулаторное ветеринарное обслуживание (3.10.1) </w:t>
            </w:r>
          </w:p>
          <w:p w:rsidR="00C4277E" w:rsidRPr="00AE05CF" w:rsidRDefault="00C4277E" w:rsidP="00257254">
            <w:pPr>
              <w:spacing w:after="120"/>
              <w:rPr>
                <w:szCs w:val="22"/>
              </w:rPr>
            </w:pPr>
            <w:r w:rsidRPr="00AE05CF">
              <w:rPr>
                <w:sz w:val="22"/>
                <w:szCs w:val="22"/>
              </w:rPr>
              <w:t xml:space="preserve">Гостиничное обслуживание (4.7)  </w:t>
            </w:r>
          </w:p>
          <w:p w:rsidR="00C4277E" w:rsidRPr="00AE05CF" w:rsidRDefault="00C4277E" w:rsidP="00257254">
            <w:pPr>
              <w:pStyle w:val="ConsNormal"/>
              <w:spacing w:after="120"/>
              <w:ind w:firstLine="0"/>
              <w:rPr>
                <w:rFonts w:ascii="Times New Roman" w:hAnsi="Times New Roman" w:cs="Times New Roman"/>
              </w:rPr>
            </w:pPr>
            <w:r w:rsidRPr="00AE05CF">
              <w:rPr>
                <w:rFonts w:ascii="Times New Roman" w:hAnsi="Times New Roman" w:cs="Times New Roman"/>
              </w:rPr>
              <w:t xml:space="preserve">Магазины (4.4) </w:t>
            </w:r>
          </w:p>
          <w:p w:rsidR="00C4277E" w:rsidRPr="00AE05CF" w:rsidRDefault="00C4277E" w:rsidP="00257254">
            <w:pPr>
              <w:pStyle w:val="ConsNormal"/>
              <w:spacing w:after="120"/>
              <w:ind w:firstLine="0"/>
              <w:rPr>
                <w:rFonts w:ascii="Times New Roman" w:hAnsi="Times New Roman" w:cs="Times New Roman"/>
              </w:rPr>
            </w:pPr>
            <w:r w:rsidRPr="00AE05CF">
              <w:rPr>
                <w:rFonts w:ascii="Times New Roman" w:hAnsi="Times New Roman" w:cs="Times New Roman"/>
              </w:rPr>
              <w:t>Деловое управление (4.1)</w:t>
            </w:r>
          </w:p>
          <w:p w:rsidR="00C4277E" w:rsidRPr="00AE05CF" w:rsidRDefault="00C4277E" w:rsidP="00257254">
            <w:pPr>
              <w:spacing w:after="120"/>
              <w:rPr>
                <w:szCs w:val="22"/>
              </w:rPr>
            </w:pPr>
            <w:r w:rsidRPr="00AE05CF">
              <w:rPr>
                <w:sz w:val="22"/>
                <w:szCs w:val="22"/>
              </w:rPr>
              <w:t>Спорт (5.1)</w:t>
            </w:r>
          </w:p>
        </w:tc>
        <w:tc>
          <w:tcPr>
            <w:tcW w:w="4820"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5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2.</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40%.</w:t>
            </w:r>
          </w:p>
          <w:p w:rsidR="00C4277E" w:rsidRPr="00AE05CF" w:rsidRDefault="00C4277E" w:rsidP="00257254">
            <w:pPr>
              <w:pStyle w:val="ConsNormal"/>
              <w:spacing w:line="276" w:lineRule="auto"/>
              <w:ind w:firstLine="0"/>
              <w:rPr>
                <w:rFonts w:ascii="Times New Roman" w:hAnsi="Times New Roman" w:cs="Times New Roman"/>
                <w:sz w:val="22"/>
                <w:szCs w:val="22"/>
              </w:rPr>
            </w:pP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C4277E" w:rsidRPr="00AE05CF" w:rsidRDefault="00C4277E" w:rsidP="00257254">
            <w:pPr>
              <w:pStyle w:val="ConsNormal"/>
              <w:spacing w:line="276" w:lineRule="auto"/>
              <w:ind w:firstLine="0"/>
              <w:jc w:val="both"/>
              <w:rPr>
                <w:rFonts w:ascii="Times New Roman" w:hAnsi="Times New Roman" w:cs="Times New Roman"/>
              </w:rPr>
            </w:pPr>
            <w:r w:rsidRPr="00AE05CF">
              <w:rPr>
                <w:rFonts w:ascii="Times New Roman" w:hAnsi="Times New Roman" w:cs="Times New Roman"/>
                <w:sz w:val="22"/>
                <w:szCs w:val="22"/>
              </w:rPr>
              <w:t>минимальный процент озеленения – 10%.</w:t>
            </w:r>
          </w:p>
        </w:tc>
        <w:tc>
          <w:tcPr>
            <w:tcW w:w="2585" w:type="dxa"/>
            <w:tcBorders>
              <w:left w:val="single" w:sz="8" w:space="0" w:color="auto"/>
              <w:right w:val="single" w:sz="8" w:space="0" w:color="auto"/>
            </w:tcBorders>
            <w:hideMark/>
          </w:tcPr>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неудобство жителям.</w:t>
            </w:r>
          </w:p>
          <w:p w:rsidR="00C4277E" w:rsidRPr="00AE05CF" w:rsidRDefault="00C4277E" w:rsidP="00257254">
            <w:pPr>
              <w:rPr>
                <w:szCs w:val="22"/>
              </w:rPr>
            </w:pPr>
            <w:r w:rsidRPr="00AE05CF">
              <w:rPr>
                <w:sz w:val="22"/>
                <w:szCs w:val="22"/>
              </w:rP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bl>
    <w:p w:rsidR="00C4277E" w:rsidRPr="00AE05CF" w:rsidRDefault="00C4277E" w:rsidP="00C4277E">
      <w:pPr>
        <w:pStyle w:val="ConsNormal"/>
        <w:spacing w:line="276" w:lineRule="auto"/>
        <w:ind w:firstLine="567"/>
        <w:jc w:val="center"/>
        <w:rPr>
          <w:rFonts w:ascii="Times New Roman" w:hAnsi="Times New Roman" w:cs="Times New Roman"/>
          <w:sz w:val="24"/>
          <w:szCs w:val="24"/>
        </w:rPr>
      </w:pP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C4277E" w:rsidRPr="00AE05CF" w:rsidRDefault="00C4277E" w:rsidP="00C4277E">
      <w:pPr>
        <w:pStyle w:val="ConsNormal"/>
        <w:numPr>
          <w:ilvl w:val="0"/>
          <w:numId w:val="18"/>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Коммунальное обслуживание (3.1).</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820"/>
        <w:gridCol w:w="2585"/>
      </w:tblGrid>
      <w:tr w:rsidR="00C4277E" w:rsidRPr="00AE05CF" w:rsidTr="00257254">
        <w:trPr>
          <w:trHeight w:val="384"/>
        </w:trPr>
        <w:tc>
          <w:tcPr>
            <w:tcW w:w="2376" w:type="dxa"/>
            <w:vAlign w:val="center"/>
            <w:hideMark/>
          </w:tcPr>
          <w:p w:rsidR="00C4277E" w:rsidRPr="00AE05CF" w:rsidRDefault="00C4277E" w:rsidP="00257254">
            <w:pPr>
              <w:jc w:val="center"/>
              <w:rPr>
                <w:b/>
                <w:szCs w:val="22"/>
                <w:lang w:eastAsia="en-US"/>
              </w:rPr>
            </w:pPr>
            <w:r w:rsidRPr="00AE05CF">
              <w:rPr>
                <w:b/>
                <w:sz w:val="22"/>
                <w:szCs w:val="22"/>
              </w:rPr>
              <w:t>Виды использования</w:t>
            </w:r>
          </w:p>
        </w:tc>
        <w:tc>
          <w:tcPr>
            <w:tcW w:w="4820" w:type="dxa"/>
            <w:vAlign w:val="center"/>
            <w:hideMark/>
          </w:tcPr>
          <w:p w:rsidR="00C4277E" w:rsidRPr="00AE05CF" w:rsidRDefault="00C4277E" w:rsidP="00257254">
            <w:pPr>
              <w:jc w:val="center"/>
              <w:rPr>
                <w:b/>
                <w:szCs w:val="22"/>
                <w:lang w:eastAsia="en-US"/>
              </w:rPr>
            </w:pPr>
            <w:r w:rsidRPr="00AE05CF">
              <w:rPr>
                <w:b/>
                <w:sz w:val="22"/>
                <w:szCs w:val="22"/>
              </w:rPr>
              <w:t>Параметры разрешенного использования</w:t>
            </w:r>
          </w:p>
        </w:tc>
        <w:tc>
          <w:tcPr>
            <w:tcW w:w="2585" w:type="dxa"/>
            <w:vAlign w:val="center"/>
            <w:hideMark/>
          </w:tcPr>
          <w:p w:rsidR="00C4277E" w:rsidRPr="00AE05CF" w:rsidRDefault="00C4277E" w:rsidP="00257254">
            <w:pPr>
              <w:jc w:val="center"/>
              <w:rPr>
                <w:b/>
                <w:szCs w:val="22"/>
                <w:lang w:eastAsia="en-US"/>
              </w:rPr>
            </w:pPr>
            <w:r w:rsidRPr="00AE05CF">
              <w:rPr>
                <w:b/>
                <w:sz w:val="22"/>
                <w:szCs w:val="22"/>
              </w:rPr>
              <w:t xml:space="preserve">Ограничения использования </w:t>
            </w:r>
            <w:r w:rsidRPr="00AE05CF">
              <w:rPr>
                <w:b/>
                <w:sz w:val="22"/>
                <w:szCs w:val="22"/>
              </w:rPr>
              <w:lastRenderedPageBreak/>
              <w:t>земельных участков и объектов капитального строительства</w:t>
            </w:r>
          </w:p>
        </w:tc>
      </w:tr>
      <w:tr w:rsidR="00C4277E" w:rsidRPr="00AE05CF" w:rsidTr="00257254">
        <w:trPr>
          <w:trHeight w:val="206"/>
        </w:trPr>
        <w:tc>
          <w:tcPr>
            <w:tcW w:w="2376" w:type="dxa"/>
            <w:hideMark/>
          </w:tcPr>
          <w:p w:rsidR="00C4277E" w:rsidRPr="00AE05CF" w:rsidRDefault="00C4277E" w:rsidP="00257254">
            <w:pPr>
              <w:rPr>
                <w:szCs w:val="22"/>
                <w:lang w:eastAsia="en-US"/>
              </w:rPr>
            </w:pPr>
            <w:r w:rsidRPr="00AE05CF">
              <w:rPr>
                <w:sz w:val="22"/>
                <w:szCs w:val="22"/>
              </w:rPr>
              <w:lastRenderedPageBreak/>
              <w:t>Коммунальное обслуживание (3.1)</w:t>
            </w:r>
          </w:p>
        </w:tc>
        <w:tc>
          <w:tcPr>
            <w:tcW w:w="4820" w:type="dxa"/>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lang w:eastAsia="en-US"/>
              </w:rPr>
            </w:pPr>
            <w:r w:rsidRPr="00AE05CF">
              <w:rPr>
                <w:rFonts w:ascii="Times New Roman" w:hAnsi="Times New Roman" w:cs="Times New Roman"/>
                <w:sz w:val="22"/>
                <w:szCs w:val="22"/>
              </w:rPr>
              <w:t>Не подлежат установлению</w:t>
            </w:r>
          </w:p>
        </w:tc>
        <w:tc>
          <w:tcPr>
            <w:tcW w:w="2585" w:type="dxa"/>
            <w:hideMark/>
          </w:tcPr>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неудобство жителям.</w:t>
            </w:r>
          </w:p>
        </w:tc>
      </w:tr>
    </w:tbl>
    <w:p w:rsidR="00C4277E" w:rsidRPr="00AE05CF" w:rsidRDefault="00C4277E" w:rsidP="00C4277E">
      <w:pPr>
        <w:pStyle w:val="ConsNormal"/>
        <w:spacing w:line="276" w:lineRule="auto"/>
        <w:ind w:firstLine="567"/>
        <w:jc w:val="center"/>
        <w:rPr>
          <w:rFonts w:ascii="Times New Roman" w:hAnsi="Times New Roman" w:cs="Times New Roman"/>
          <w:sz w:val="24"/>
          <w:szCs w:val="24"/>
        </w:rPr>
      </w:pPr>
    </w:p>
    <w:p w:rsidR="00C4277E" w:rsidRPr="00AE05CF" w:rsidRDefault="00C4277E" w:rsidP="00C4277E">
      <w:pPr>
        <w:pStyle w:val="4"/>
        <w:spacing w:before="120"/>
        <w:jc w:val="center"/>
        <w:rPr>
          <w:caps/>
          <w:szCs w:val="24"/>
        </w:rPr>
      </w:pPr>
      <w:bookmarkStart w:id="246" w:name="_Toc464932482"/>
      <w:bookmarkStart w:id="247" w:name="_Toc468534182"/>
      <w:bookmarkStart w:id="248" w:name="_Toc469386528"/>
      <w:bookmarkStart w:id="249" w:name="_Toc478993780"/>
      <w:r w:rsidRPr="00AE05CF">
        <w:rPr>
          <w:caps/>
          <w:szCs w:val="24"/>
        </w:rPr>
        <w:t>Зона делового, общественного и коммерческого назначения (ОД)</w:t>
      </w:r>
      <w:bookmarkEnd w:id="246"/>
      <w:bookmarkEnd w:id="247"/>
      <w:bookmarkEnd w:id="248"/>
      <w:bookmarkEnd w:id="249"/>
    </w:p>
    <w:p w:rsidR="00C4277E" w:rsidRPr="00AE05CF" w:rsidRDefault="00C4277E" w:rsidP="00C4277E">
      <w:pPr>
        <w:pStyle w:val="ConsNormal"/>
        <w:spacing w:line="276" w:lineRule="auto"/>
        <w:ind w:firstLine="567"/>
        <w:jc w:val="both"/>
        <w:rPr>
          <w:rFonts w:ascii="Times New Roman" w:hAnsi="Times New Roman" w:cs="Times New Roman"/>
          <w:sz w:val="24"/>
          <w:szCs w:val="24"/>
        </w:rPr>
      </w:pPr>
      <w:proofErr w:type="gramStart"/>
      <w:r w:rsidRPr="00AE05CF">
        <w:rPr>
          <w:rFonts w:ascii="Times New Roman" w:hAnsi="Times New Roman" w:cs="Times New Roman"/>
          <w:sz w:val="24"/>
          <w:szCs w:val="24"/>
        </w:rPr>
        <w:t>Зона делового, общественного и коммерческого назначения выделена для строительства и эксплуатации зданий с целью размещения органов управления производством, торговлей, банковской, страховой деятельности, а также иной управленческой деятельности, не связанной с государственным или муниципальным управлением и оказанием услуг гражданам, совершения сделок, не требующих передачи товара в момент ее совершения между организациями, в том числе биржевой деятельности, за исключением банковской и страховой</w:t>
      </w:r>
      <w:proofErr w:type="gramEnd"/>
      <w:r w:rsidRPr="00AE05CF">
        <w:rPr>
          <w:rFonts w:ascii="Times New Roman" w:hAnsi="Times New Roman" w:cs="Times New Roman"/>
          <w:sz w:val="24"/>
          <w:szCs w:val="24"/>
        </w:rPr>
        <w:t xml:space="preserve"> деятельности, а так же для строительства, содержания и использования объектов капитального строительства с целью обеспечения удовлетворения бытовых, социальных и культурных потребностей человека.</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C4277E" w:rsidRPr="00AE05CF" w:rsidRDefault="00C4277E" w:rsidP="00C4277E">
      <w:pPr>
        <w:pStyle w:val="ConsNormal"/>
        <w:numPr>
          <w:ilvl w:val="0"/>
          <w:numId w:val="3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Бытовое обслуживание (3.3);</w:t>
      </w:r>
    </w:p>
    <w:p w:rsidR="00C4277E" w:rsidRPr="00AE05CF" w:rsidRDefault="00C4277E" w:rsidP="00C4277E">
      <w:pPr>
        <w:pStyle w:val="ConsNormal"/>
        <w:numPr>
          <w:ilvl w:val="0"/>
          <w:numId w:val="3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Общественное управление (3.8);</w:t>
      </w:r>
    </w:p>
    <w:p w:rsidR="00C4277E" w:rsidRPr="00AE05CF" w:rsidRDefault="00C4277E" w:rsidP="00C4277E">
      <w:pPr>
        <w:pStyle w:val="ConsNormal"/>
        <w:numPr>
          <w:ilvl w:val="0"/>
          <w:numId w:val="3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Деловое управление (4.1);</w:t>
      </w:r>
    </w:p>
    <w:p w:rsidR="00C4277E" w:rsidRPr="00AE05CF" w:rsidRDefault="00C4277E" w:rsidP="00C4277E">
      <w:pPr>
        <w:pStyle w:val="ConsNormal"/>
        <w:numPr>
          <w:ilvl w:val="0"/>
          <w:numId w:val="3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Обеспечение внутреннего правопорядка (8.3);</w:t>
      </w:r>
    </w:p>
    <w:p w:rsidR="00C4277E" w:rsidRPr="00AE05CF" w:rsidRDefault="00C4277E" w:rsidP="00C4277E">
      <w:pPr>
        <w:pStyle w:val="ConsNormal"/>
        <w:numPr>
          <w:ilvl w:val="0"/>
          <w:numId w:val="3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Банковская и страховая деятельность (4.5);</w:t>
      </w:r>
    </w:p>
    <w:p w:rsidR="00C4277E" w:rsidRPr="00AE05CF" w:rsidRDefault="00C4277E" w:rsidP="00C4277E">
      <w:pPr>
        <w:pStyle w:val="ConsNormal"/>
        <w:numPr>
          <w:ilvl w:val="0"/>
          <w:numId w:val="3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Религиозное использование (3.7);</w:t>
      </w:r>
    </w:p>
    <w:p w:rsidR="00C4277E" w:rsidRPr="00AE05CF" w:rsidRDefault="00C4277E" w:rsidP="00C4277E">
      <w:pPr>
        <w:pStyle w:val="ConsNormal"/>
        <w:numPr>
          <w:ilvl w:val="0"/>
          <w:numId w:val="3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Объекты торговли (4.2);</w:t>
      </w:r>
    </w:p>
    <w:p w:rsidR="00C4277E" w:rsidRPr="00AE05CF" w:rsidRDefault="00C4277E" w:rsidP="00C4277E">
      <w:pPr>
        <w:pStyle w:val="ConsNormal"/>
        <w:numPr>
          <w:ilvl w:val="0"/>
          <w:numId w:val="3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Рынки (4.3);</w:t>
      </w:r>
    </w:p>
    <w:p w:rsidR="00C4277E" w:rsidRPr="00AE05CF" w:rsidRDefault="00C4277E" w:rsidP="00C4277E">
      <w:pPr>
        <w:pStyle w:val="ConsNormal"/>
        <w:numPr>
          <w:ilvl w:val="0"/>
          <w:numId w:val="3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Магазины (4.4);</w:t>
      </w:r>
    </w:p>
    <w:p w:rsidR="00C4277E" w:rsidRPr="00AE05CF" w:rsidRDefault="00C4277E" w:rsidP="00C4277E">
      <w:pPr>
        <w:pStyle w:val="ConsNormal"/>
        <w:numPr>
          <w:ilvl w:val="0"/>
          <w:numId w:val="3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Общественное питание (4.6);</w:t>
      </w:r>
    </w:p>
    <w:p w:rsidR="00C4277E" w:rsidRPr="00AE05CF" w:rsidRDefault="00C4277E" w:rsidP="00C4277E">
      <w:pPr>
        <w:pStyle w:val="ConsNormal"/>
        <w:numPr>
          <w:ilvl w:val="0"/>
          <w:numId w:val="3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Гостиничное обслуживание (4.7);</w:t>
      </w:r>
    </w:p>
    <w:p w:rsidR="00C4277E" w:rsidRPr="00AE05CF" w:rsidRDefault="00C4277E" w:rsidP="00C4277E">
      <w:pPr>
        <w:pStyle w:val="ConsNormal"/>
        <w:numPr>
          <w:ilvl w:val="0"/>
          <w:numId w:val="3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Социальное обслуживание (3.2);</w:t>
      </w:r>
    </w:p>
    <w:p w:rsidR="00C4277E" w:rsidRPr="00AE05CF" w:rsidRDefault="00C4277E" w:rsidP="00C4277E">
      <w:pPr>
        <w:pStyle w:val="ConsNormal"/>
        <w:numPr>
          <w:ilvl w:val="0"/>
          <w:numId w:val="3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Культурное развитие (3.6);</w:t>
      </w:r>
    </w:p>
    <w:p w:rsidR="00C4277E" w:rsidRPr="00AE05CF" w:rsidRDefault="00C4277E" w:rsidP="00C4277E">
      <w:pPr>
        <w:pStyle w:val="ConsNormal"/>
        <w:numPr>
          <w:ilvl w:val="0"/>
          <w:numId w:val="3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Ветеринарное обслуживание (3.10);</w:t>
      </w:r>
    </w:p>
    <w:p w:rsidR="00C4277E" w:rsidRPr="00AE05CF" w:rsidRDefault="00C4277E" w:rsidP="00C4277E">
      <w:pPr>
        <w:pStyle w:val="ConsNormal"/>
        <w:numPr>
          <w:ilvl w:val="0"/>
          <w:numId w:val="3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Развлечения (4.8);</w:t>
      </w:r>
    </w:p>
    <w:p w:rsidR="00C4277E" w:rsidRPr="00AE05CF" w:rsidRDefault="00C4277E" w:rsidP="00C4277E">
      <w:pPr>
        <w:pStyle w:val="ConsNormal"/>
        <w:numPr>
          <w:ilvl w:val="0"/>
          <w:numId w:val="3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Спорт (5.1);</w:t>
      </w:r>
    </w:p>
    <w:p w:rsidR="00C4277E" w:rsidRPr="00AE05CF" w:rsidRDefault="00C4277E" w:rsidP="00C4277E">
      <w:pPr>
        <w:widowControl w:val="0"/>
        <w:numPr>
          <w:ilvl w:val="0"/>
          <w:numId w:val="39"/>
        </w:numPr>
        <w:autoSpaceDE w:val="0"/>
        <w:autoSpaceDN w:val="0"/>
        <w:adjustRightInd w:val="0"/>
        <w:spacing w:line="300" w:lineRule="auto"/>
        <w:rPr>
          <w:szCs w:val="24"/>
        </w:rPr>
      </w:pPr>
      <w:r w:rsidRPr="00AE05CF">
        <w:rPr>
          <w:szCs w:val="24"/>
        </w:rPr>
        <w:t xml:space="preserve">Амбулаторное ветеринарное обслуживание (3.10.1); </w:t>
      </w:r>
    </w:p>
    <w:p w:rsidR="00C4277E" w:rsidRPr="00AE05CF" w:rsidRDefault="00C4277E" w:rsidP="00C4277E">
      <w:pPr>
        <w:pStyle w:val="ConsNormal"/>
        <w:numPr>
          <w:ilvl w:val="0"/>
          <w:numId w:val="3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Коммунальное обслуживание (3.1);</w:t>
      </w:r>
    </w:p>
    <w:p w:rsidR="00C4277E" w:rsidRPr="00AE05CF" w:rsidRDefault="00C4277E" w:rsidP="00C4277E">
      <w:pPr>
        <w:pStyle w:val="ConsNormal"/>
        <w:numPr>
          <w:ilvl w:val="0"/>
          <w:numId w:val="3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Земельные участки (территории) общего пользования (12.0).</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lastRenderedPageBreak/>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820"/>
        <w:gridCol w:w="2585"/>
      </w:tblGrid>
      <w:tr w:rsidR="00C4277E" w:rsidRPr="00AE05CF" w:rsidTr="00257254">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Параметры разрешенного использования</w:t>
            </w:r>
          </w:p>
        </w:tc>
        <w:tc>
          <w:tcPr>
            <w:tcW w:w="2585"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376"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spacing w:after="120"/>
              <w:rPr>
                <w:szCs w:val="22"/>
              </w:rPr>
            </w:pPr>
            <w:r w:rsidRPr="00AE05CF">
              <w:rPr>
                <w:sz w:val="22"/>
                <w:szCs w:val="22"/>
              </w:rPr>
              <w:t>Бытовое обслуживание (3.3)</w:t>
            </w:r>
          </w:p>
          <w:p w:rsidR="00C4277E" w:rsidRPr="00AE05CF" w:rsidRDefault="00C4277E" w:rsidP="00257254">
            <w:pPr>
              <w:spacing w:after="120"/>
              <w:rPr>
                <w:szCs w:val="22"/>
              </w:rPr>
            </w:pPr>
            <w:r w:rsidRPr="00AE05CF">
              <w:rPr>
                <w:sz w:val="22"/>
                <w:szCs w:val="22"/>
              </w:rPr>
              <w:t xml:space="preserve">Общественное управление (3.8) </w:t>
            </w:r>
          </w:p>
          <w:p w:rsidR="00C4277E" w:rsidRPr="00AE05CF" w:rsidRDefault="00C4277E" w:rsidP="00257254">
            <w:pPr>
              <w:spacing w:after="120"/>
              <w:rPr>
                <w:szCs w:val="22"/>
              </w:rPr>
            </w:pPr>
            <w:r w:rsidRPr="00AE05CF">
              <w:rPr>
                <w:sz w:val="22"/>
                <w:szCs w:val="22"/>
              </w:rPr>
              <w:t xml:space="preserve">Деловое управление (4.1) </w:t>
            </w:r>
          </w:p>
          <w:p w:rsidR="00C4277E" w:rsidRPr="00AE05CF" w:rsidRDefault="00C4277E" w:rsidP="00257254">
            <w:pPr>
              <w:spacing w:after="120"/>
              <w:rPr>
                <w:szCs w:val="22"/>
              </w:rPr>
            </w:pPr>
            <w:r w:rsidRPr="00AE05CF">
              <w:rPr>
                <w:sz w:val="22"/>
                <w:szCs w:val="22"/>
              </w:rPr>
              <w:t xml:space="preserve">Обеспечение внутреннего правопорядка (8.3) </w:t>
            </w:r>
          </w:p>
          <w:p w:rsidR="00C4277E" w:rsidRPr="00AE05CF" w:rsidRDefault="00C4277E" w:rsidP="00257254">
            <w:pPr>
              <w:spacing w:after="120"/>
              <w:rPr>
                <w:szCs w:val="22"/>
              </w:rPr>
            </w:pPr>
            <w:r w:rsidRPr="00AE05CF">
              <w:rPr>
                <w:sz w:val="22"/>
                <w:szCs w:val="22"/>
              </w:rPr>
              <w:t xml:space="preserve">Банковская и страховая деятельность (4.5) </w:t>
            </w:r>
          </w:p>
          <w:p w:rsidR="00C4277E" w:rsidRPr="00AE05CF" w:rsidRDefault="00C4277E" w:rsidP="00257254">
            <w:pPr>
              <w:spacing w:after="120"/>
              <w:rPr>
                <w:szCs w:val="22"/>
              </w:rPr>
            </w:pPr>
            <w:r w:rsidRPr="00AE05CF">
              <w:rPr>
                <w:sz w:val="22"/>
                <w:szCs w:val="22"/>
              </w:rPr>
              <w:t>Объекты торговли (4.2)</w:t>
            </w:r>
          </w:p>
          <w:p w:rsidR="00C4277E" w:rsidRPr="00AE05CF" w:rsidRDefault="00C4277E" w:rsidP="00257254">
            <w:pPr>
              <w:spacing w:after="120"/>
              <w:rPr>
                <w:szCs w:val="22"/>
              </w:rPr>
            </w:pPr>
            <w:r w:rsidRPr="00AE05CF">
              <w:rPr>
                <w:sz w:val="22"/>
                <w:szCs w:val="22"/>
              </w:rPr>
              <w:t xml:space="preserve">Рынки (4.3) </w:t>
            </w:r>
          </w:p>
          <w:p w:rsidR="00C4277E" w:rsidRPr="00AE05CF" w:rsidRDefault="00C4277E" w:rsidP="00257254">
            <w:pPr>
              <w:spacing w:after="120"/>
              <w:rPr>
                <w:szCs w:val="22"/>
              </w:rPr>
            </w:pPr>
            <w:r w:rsidRPr="00AE05CF">
              <w:rPr>
                <w:sz w:val="22"/>
                <w:szCs w:val="22"/>
              </w:rPr>
              <w:t>Магазины (4.4)</w:t>
            </w:r>
          </w:p>
          <w:p w:rsidR="00C4277E" w:rsidRPr="00AE05CF" w:rsidRDefault="00C4277E" w:rsidP="00257254">
            <w:pPr>
              <w:spacing w:after="120"/>
              <w:rPr>
                <w:szCs w:val="22"/>
              </w:rPr>
            </w:pPr>
            <w:r w:rsidRPr="00AE05CF">
              <w:rPr>
                <w:sz w:val="22"/>
                <w:szCs w:val="22"/>
              </w:rPr>
              <w:t xml:space="preserve">Общественное питание (4.6) </w:t>
            </w:r>
          </w:p>
          <w:p w:rsidR="00C4277E" w:rsidRPr="00AE05CF" w:rsidRDefault="00C4277E" w:rsidP="00257254">
            <w:pPr>
              <w:spacing w:after="120"/>
              <w:rPr>
                <w:szCs w:val="22"/>
              </w:rPr>
            </w:pPr>
            <w:r w:rsidRPr="00AE05CF">
              <w:rPr>
                <w:sz w:val="22"/>
                <w:szCs w:val="22"/>
              </w:rPr>
              <w:t>Гостиничное обслуживание (4.7)</w:t>
            </w:r>
          </w:p>
          <w:p w:rsidR="00C4277E" w:rsidRPr="00AE05CF" w:rsidRDefault="00C4277E" w:rsidP="00257254">
            <w:pPr>
              <w:spacing w:after="120"/>
              <w:rPr>
                <w:szCs w:val="22"/>
              </w:rPr>
            </w:pPr>
            <w:r w:rsidRPr="00AE05CF">
              <w:rPr>
                <w:sz w:val="22"/>
                <w:szCs w:val="22"/>
              </w:rPr>
              <w:t>Социальное обслуживание (3.2)</w:t>
            </w:r>
          </w:p>
          <w:p w:rsidR="00C4277E" w:rsidRPr="00AE05CF" w:rsidRDefault="00C4277E" w:rsidP="00257254">
            <w:pPr>
              <w:spacing w:after="120"/>
              <w:rPr>
                <w:szCs w:val="22"/>
              </w:rPr>
            </w:pPr>
            <w:r w:rsidRPr="00AE05CF">
              <w:rPr>
                <w:sz w:val="22"/>
                <w:szCs w:val="22"/>
              </w:rPr>
              <w:t>Ветеринарное обслуживание (3.10)</w:t>
            </w:r>
          </w:p>
          <w:p w:rsidR="00C4277E" w:rsidRPr="00AE05CF" w:rsidRDefault="00C4277E" w:rsidP="00257254">
            <w:pPr>
              <w:spacing w:after="120"/>
              <w:rPr>
                <w:szCs w:val="22"/>
              </w:rPr>
            </w:pPr>
            <w:r w:rsidRPr="00AE05CF">
              <w:rPr>
                <w:sz w:val="22"/>
                <w:szCs w:val="22"/>
              </w:rPr>
              <w:t xml:space="preserve">Развлечения (4.8) Культурное развитие (3.6) </w:t>
            </w:r>
          </w:p>
          <w:p w:rsidR="00C4277E" w:rsidRPr="00AE05CF" w:rsidRDefault="00C4277E" w:rsidP="00257254">
            <w:pPr>
              <w:spacing w:after="120"/>
              <w:rPr>
                <w:szCs w:val="22"/>
              </w:rPr>
            </w:pPr>
            <w:r w:rsidRPr="00AE05CF">
              <w:rPr>
                <w:sz w:val="22"/>
                <w:szCs w:val="22"/>
              </w:rPr>
              <w:t>Религиозное использование (3.7)</w:t>
            </w:r>
          </w:p>
          <w:p w:rsidR="00C4277E" w:rsidRPr="00AE05CF" w:rsidRDefault="00C4277E" w:rsidP="00257254">
            <w:pPr>
              <w:spacing w:after="120"/>
              <w:rPr>
                <w:szCs w:val="22"/>
              </w:rPr>
            </w:pPr>
            <w:r w:rsidRPr="00AE05CF">
              <w:rPr>
                <w:sz w:val="22"/>
                <w:szCs w:val="22"/>
              </w:rPr>
              <w:t>Спорт (5.1)</w:t>
            </w:r>
          </w:p>
          <w:p w:rsidR="00C4277E" w:rsidRPr="00AE05CF" w:rsidRDefault="00C4277E" w:rsidP="00257254">
            <w:pPr>
              <w:spacing w:after="120"/>
              <w:rPr>
                <w:szCs w:val="22"/>
                <w:lang w:eastAsia="en-US"/>
              </w:rPr>
            </w:pPr>
            <w:r w:rsidRPr="00AE05CF">
              <w:rPr>
                <w:sz w:val="22"/>
                <w:szCs w:val="22"/>
              </w:rPr>
              <w:t xml:space="preserve">Амбулаторное ветеринарное обслуживание (3.10.1) </w:t>
            </w:r>
          </w:p>
        </w:tc>
        <w:tc>
          <w:tcPr>
            <w:tcW w:w="4820"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 для объектов пожарной охраны – 10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4.</w:t>
            </w: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Предельная высота зданий – 25 м.</w:t>
            </w: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40%.</w:t>
            </w:r>
          </w:p>
          <w:p w:rsidR="00C4277E" w:rsidRPr="00AE05CF" w:rsidRDefault="00C4277E" w:rsidP="00257254">
            <w:pPr>
              <w:pStyle w:val="ConsNormal"/>
              <w:spacing w:line="276" w:lineRule="auto"/>
              <w:ind w:firstLine="0"/>
              <w:rPr>
                <w:rFonts w:ascii="Times New Roman" w:hAnsi="Times New Roman" w:cs="Times New Roman"/>
              </w:rPr>
            </w:pP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минимальный процент озеленения – 10%.</w:t>
            </w:r>
          </w:p>
        </w:tc>
        <w:tc>
          <w:tcPr>
            <w:tcW w:w="2585" w:type="dxa"/>
            <w:vMerge w:val="restart"/>
            <w:tcBorders>
              <w:top w:val="single" w:sz="8" w:space="0" w:color="auto"/>
              <w:left w:val="single" w:sz="8" w:space="0" w:color="auto"/>
              <w:right w:val="single" w:sz="8" w:space="0" w:color="auto"/>
            </w:tcBorders>
            <w:hideMark/>
          </w:tcPr>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неудобство жителям.</w:t>
            </w: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r w:rsidR="00C4277E" w:rsidRPr="00AE05CF" w:rsidTr="00257254">
        <w:trPr>
          <w:trHeight w:val="206"/>
        </w:trPr>
        <w:tc>
          <w:tcPr>
            <w:tcW w:w="2376"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spacing w:before="60"/>
              <w:rPr>
                <w:szCs w:val="22"/>
              </w:rPr>
            </w:pPr>
            <w:r w:rsidRPr="00AE05CF">
              <w:rPr>
                <w:sz w:val="22"/>
                <w:szCs w:val="22"/>
              </w:rPr>
              <w:t>Коммунальное обслуживание</w:t>
            </w:r>
          </w:p>
        </w:tc>
        <w:tc>
          <w:tcPr>
            <w:tcW w:w="4820"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PlusNormal"/>
              <w:spacing w:line="276" w:lineRule="auto"/>
              <w:jc w:val="both"/>
              <w:rPr>
                <w:rFonts w:ascii="Times New Roman" w:hAnsi="Times New Roman" w:cs="Times New Roman"/>
                <w:szCs w:val="22"/>
              </w:rPr>
            </w:pPr>
            <w:r w:rsidRPr="00AE05CF">
              <w:rPr>
                <w:rFonts w:ascii="Times New Roman" w:hAnsi="Times New Roman" w:cs="Times New Roman"/>
                <w:szCs w:val="22"/>
              </w:rPr>
              <w:lastRenderedPageBreak/>
              <w:t>Минимальный отступ от границы земельного участка (красной линии) – 0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не подлежит установлению.</w:t>
            </w:r>
          </w:p>
        </w:tc>
        <w:tc>
          <w:tcPr>
            <w:tcW w:w="2585" w:type="dxa"/>
            <w:vMerge/>
            <w:tcBorders>
              <w:left w:val="single" w:sz="8" w:space="0" w:color="auto"/>
              <w:right w:val="single" w:sz="8" w:space="0" w:color="auto"/>
            </w:tcBorders>
          </w:tcPr>
          <w:p w:rsidR="00C4277E" w:rsidRPr="00AE05CF" w:rsidRDefault="00C4277E" w:rsidP="00257254">
            <w:pPr>
              <w:jc w:val="center"/>
              <w:rPr>
                <w:szCs w:val="22"/>
                <w:lang w:eastAsia="en-US"/>
              </w:rPr>
            </w:pPr>
          </w:p>
        </w:tc>
      </w:tr>
      <w:tr w:rsidR="00C4277E" w:rsidRPr="00AE05CF" w:rsidTr="00257254">
        <w:trPr>
          <w:trHeight w:val="206"/>
        </w:trPr>
        <w:tc>
          <w:tcPr>
            <w:tcW w:w="2376"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spacing w:before="60"/>
              <w:rPr>
                <w:szCs w:val="22"/>
              </w:rPr>
            </w:pPr>
            <w:r w:rsidRPr="00AE05CF">
              <w:rPr>
                <w:sz w:val="22"/>
                <w:szCs w:val="22"/>
              </w:rPr>
              <w:lastRenderedPageBreak/>
              <w:t>Земельные участки (территории) общего пользования (12.0)</w:t>
            </w:r>
          </w:p>
        </w:tc>
        <w:tc>
          <w:tcPr>
            <w:tcW w:w="4820"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Не подлежат установлению</w:t>
            </w:r>
          </w:p>
        </w:tc>
        <w:tc>
          <w:tcPr>
            <w:tcW w:w="2585" w:type="dxa"/>
            <w:vMerge/>
            <w:tcBorders>
              <w:left w:val="single" w:sz="8" w:space="0" w:color="auto"/>
              <w:bottom w:val="single" w:sz="8" w:space="0" w:color="auto"/>
              <w:right w:val="single" w:sz="8" w:space="0" w:color="auto"/>
            </w:tcBorders>
          </w:tcPr>
          <w:p w:rsidR="00C4277E" w:rsidRPr="00AE05CF" w:rsidRDefault="00C4277E" w:rsidP="00257254">
            <w:pPr>
              <w:jc w:val="center"/>
              <w:rPr>
                <w:szCs w:val="22"/>
                <w:lang w:eastAsia="en-US"/>
              </w:rPr>
            </w:pPr>
          </w:p>
        </w:tc>
      </w:tr>
    </w:tbl>
    <w:p w:rsidR="00C4277E" w:rsidRPr="00AE05CF" w:rsidRDefault="00C4277E" w:rsidP="00C4277E">
      <w:pPr>
        <w:pStyle w:val="ConsNormal"/>
        <w:spacing w:line="276" w:lineRule="auto"/>
        <w:ind w:firstLine="567"/>
        <w:jc w:val="both"/>
        <w:rPr>
          <w:rFonts w:ascii="Times New Roman" w:hAnsi="Times New Roman" w:cs="Times New Roman"/>
          <w:b/>
          <w:sz w:val="24"/>
          <w:szCs w:val="24"/>
        </w:rPr>
      </w:pP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C4277E" w:rsidRPr="00AE05CF" w:rsidRDefault="00C4277E" w:rsidP="00C4277E">
      <w:pPr>
        <w:pStyle w:val="ConsNormal"/>
        <w:numPr>
          <w:ilvl w:val="0"/>
          <w:numId w:val="21"/>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Связь (6.8).</w:t>
      </w:r>
    </w:p>
    <w:p w:rsidR="00C4277E" w:rsidRPr="00AE05CF" w:rsidRDefault="00C4277E" w:rsidP="00C4277E">
      <w:pPr>
        <w:pStyle w:val="ConsNormal"/>
        <w:spacing w:line="276" w:lineRule="auto"/>
        <w:ind w:firstLine="567"/>
        <w:jc w:val="both"/>
        <w:rPr>
          <w:rFonts w:ascii="Times New Roman" w:hAnsi="Times New Roman" w:cs="Times New Roman"/>
          <w:i/>
          <w:sz w:val="24"/>
          <w:szCs w:val="24"/>
        </w:rPr>
      </w:pPr>
      <w:r w:rsidRPr="00AE05CF">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820"/>
        <w:gridCol w:w="2585"/>
      </w:tblGrid>
      <w:tr w:rsidR="00C4277E" w:rsidRPr="00AE05CF" w:rsidTr="00257254">
        <w:trPr>
          <w:trHeight w:val="384"/>
        </w:trPr>
        <w:tc>
          <w:tcPr>
            <w:tcW w:w="2376" w:type="dxa"/>
            <w:vAlign w:val="center"/>
            <w:hideMark/>
          </w:tcPr>
          <w:p w:rsidR="00C4277E" w:rsidRPr="00AE05CF" w:rsidRDefault="00C4277E" w:rsidP="00257254">
            <w:pPr>
              <w:jc w:val="center"/>
              <w:rPr>
                <w:b/>
                <w:szCs w:val="22"/>
              </w:rPr>
            </w:pPr>
            <w:r w:rsidRPr="00AE05CF">
              <w:rPr>
                <w:b/>
                <w:sz w:val="22"/>
                <w:szCs w:val="22"/>
              </w:rPr>
              <w:t>Виды использования</w:t>
            </w:r>
          </w:p>
        </w:tc>
        <w:tc>
          <w:tcPr>
            <w:tcW w:w="4820" w:type="dxa"/>
            <w:vAlign w:val="center"/>
            <w:hideMark/>
          </w:tcPr>
          <w:p w:rsidR="00C4277E" w:rsidRPr="00AE05CF" w:rsidRDefault="00C4277E" w:rsidP="00257254">
            <w:pPr>
              <w:jc w:val="center"/>
              <w:rPr>
                <w:b/>
                <w:szCs w:val="22"/>
              </w:rPr>
            </w:pPr>
            <w:r w:rsidRPr="00AE05CF">
              <w:rPr>
                <w:b/>
                <w:sz w:val="22"/>
                <w:szCs w:val="22"/>
              </w:rPr>
              <w:t>Параметры разрешенного использования</w:t>
            </w:r>
          </w:p>
        </w:tc>
        <w:tc>
          <w:tcPr>
            <w:tcW w:w="2585" w:type="dxa"/>
            <w:vAlign w:val="center"/>
            <w:hideMark/>
          </w:tcPr>
          <w:p w:rsidR="00C4277E" w:rsidRPr="00AE05CF" w:rsidRDefault="00C4277E" w:rsidP="00257254">
            <w:pPr>
              <w:jc w:val="center"/>
              <w:rPr>
                <w:b/>
                <w:szCs w:val="22"/>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376" w:type="dxa"/>
            <w:hideMark/>
          </w:tcPr>
          <w:p w:rsidR="00C4277E" w:rsidRPr="00AE05CF" w:rsidRDefault="00C4277E" w:rsidP="00257254">
            <w:pPr>
              <w:rPr>
                <w:szCs w:val="22"/>
                <w:lang w:eastAsia="en-US"/>
              </w:rPr>
            </w:pPr>
            <w:r w:rsidRPr="00AE05CF">
              <w:rPr>
                <w:sz w:val="22"/>
                <w:szCs w:val="22"/>
              </w:rPr>
              <w:t>Связь (6.8)</w:t>
            </w:r>
          </w:p>
        </w:tc>
        <w:tc>
          <w:tcPr>
            <w:tcW w:w="4820" w:type="dxa"/>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не подлежит установлению.</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80%.</w:t>
            </w:r>
          </w:p>
        </w:tc>
        <w:tc>
          <w:tcPr>
            <w:tcW w:w="2585" w:type="dxa"/>
            <w:hideMark/>
          </w:tcPr>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неудобство жителям.</w:t>
            </w:r>
          </w:p>
          <w:p w:rsidR="00C4277E" w:rsidRPr="00AE05CF" w:rsidRDefault="00C4277E" w:rsidP="00257254">
            <w:pPr>
              <w:jc w:val="center"/>
              <w:rPr>
                <w:szCs w:val="22"/>
                <w:lang w:eastAsia="en-US"/>
              </w:rPr>
            </w:pPr>
          </w:p>
        </w:tc>
      </w:tr>
    </w:tbl>
    <w:p w:rsidR="00C4277E" w:rsidRPr="00AE05CF" w:rsidRDefault="00C4277E" w:rsidP="00C4277E">
      <w:pPr>
        <w:pStyle w:val="ConsNormal"/>
        <w:spacing w:line="276" w:lineRule="auto"/>
        <w:ind w:firstLine="567"/>
        <w:jc w:val="both"/>
        <w:rPr>
          <w:rFonts w:ascii="Times New Roman" w:hAnsi="Times New Roman" w:cs="Times New Roman"/>
          <w:i/>
          <w:sz w:val="24"/>
          <w:szCs w:val="24"/>
        </w:rPr>
      </w:pP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C4277E" w:rsidRPr="00AE05CF" w:rsidRDefault="00C4277E" w:rsidP="00C4277E">
      <w:pPr>
        <w:pStyle w:val="ConsPlusNormal"/>
        <w:widowControl/>
        <w:numPr>
          <w:ilvl w:val="0"/>
          <w:numId w:val="20"/>
        </w:numPr>
        <w:adjustRightInd w:val="0"/>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Коммунальное обслуживание (3.1);</w:t>
      </w:r>
    </w:p>
    <w:p w:rsidR="00C4277E" w:rsidRPr="00AE05CF" w:rsidRDefault="00C4277E" w:rsidP="00C4277E">
      <w:pPr>
        <w:pStyle w:val="ConsNormal"/>
        <w:numPr>
          <w:ilvl w:val="0"/>
          <w:numId w:val="20"/>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Обслуживание автотранспорта (4.9).</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820"/>
        <w:gridCol w:w="2585"/>
      </w:tblGrid>
      <w:tr w:rsidR="00C4277E" w:rsidRPr="00AE05CF" w:rsidTr="00257254">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Параметры разрешенного использования</w:t>
            </w:r>
          </w:p>
        </w:tc>
        <w:tc>
          <w:tcPr>
            <w:tcW w:w="2585"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376"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rPr>
                <w:szCs w:val="22"/>
              </w:rPr>
            </w:pPr>
            <w:r w:rsidRPr="00AE05CF">
              <w:rPr>
                <w:sz w:val="22"/>
                <w:szCs w:val="22"/>
              </w:rPr>
              <w:t xml:space="preserve">Коммунальное обслуживание (3.1) </w:t>
            </w:r>
          </w:p>
        </w:tc>
        <w:tc>
          <w:tcPr>
            <w:tcW w:w="4820"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Не подлежит установлению</w:t>
            </w:r>
          </w:p>
        </w:tc>
        <w:tc>
          <w:tcPr>
            <w:tcW w:w="2585" w:type="dxa"/>
            <w:vMerge w:val="restart"/>
            <w:tcBorders>
              <w:top w:val="single" w:sz="8" w:space="0" w:color="auto"/>
              <w:left w:val="single" w:sz="8" w:space="0" w:color="auto"/>
              <w:right w:val="single" w:sz="8" w:space="0" w:color="auto"/>
            </w:tcBorders>
            <w:hideMark/>
          </w:tcPr>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 xml:space="preserve">Не допускается размещение объектов, причиняющих вред </w:t>
            </w:r>
            <w:r w:rsidRPr="00AE05CF">
              <w:rPr>
                <w:rFonts w:ascii="Times New Roman" w:hAnsi="Times New Roman" w:cs="Times New Roman"/>
                <w:sz w:val="22"/>
                <w:szCs w:val="22"/>
              </w:rPr>
              <w:lastRenderedPageBreak/>
              <w:t>окружающей среде и санитарному благополучию, неудобство жителям.</w:t>
            </w:r>
          </w:p>
        </w:tc>
      </w:tr>
      <w:tr w:rsidR="00C4277E" w:rsidRPr="00AE05CF" w:rsidTr="00257254">
        <w:trPr>
          <w:trHeight w:val="206"/>
        </w:trPr>
        <w:tc>
          <w:tcPr>
            <w:tcW w:w="2376"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rPr>
                <w:szCs w:val="22"/>
              </w:rPr>
            </w:pPr>
            <w:r w:rsidRPr="00AE05CF">
              <w:rPr>
                <w:sz w:val="22"/>
                <w:szCs w:val="22"/>
              </w:rPr>
              <w:t xml:space="preserve">Обслуживание автотранспорта (4.9) </w:t>
            </w:r>
          </w:p>
        </w:tc>
        <w:tc>
          <w:tcPr>
            <w:tcW w:w="4820"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 xml:space="preserve">Минимальный отступ от границы земельного </w:t>
            </w:r>
            <w:r w:rsidRPr="00AE05CF">
              <w:rPr>
                <w:rFonts w:ascii="Times New Roman" w:hAnsi="Times New Roman" w:cs="Times New Roman"/>
                <w:sz w:val="22"/>
                <w:szCs w:val="22"/>
              </w:rPr>
              <w:lastRenderedPageBreak/>
              <w:t>участка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1.</w:t>
            </w:r>
          </w:p>
        </w:tc>
        <w:tc>
          <w:tcPr>
            <w:tcW w:w="2585" w:type="dxa"/>
            <w:vMerge/>
            <w:tcBorders>
              <w:left w:val="single" w:sz="8" w:space="0" w:color="auto"/>
              <w:right w:val="single" w:sz="8" w:space="0" w:color="auto"/>
            </w:tcBorders>
            <w:hideMark/>
          </w:tcPr>
          <w:p w:rsidR="00C4277E" w:rsidRPr="00AE05CF" w:rsidRDefault="00C4277E" w:rsidP="00257254">
            <w:pPr>
              <w:pStyle w:val="ConsNormal"/>
              <w:spacing w:line="276" w:lineRule="auto"/>
              <w:ind w:firstLine="0"/>
              <w:rPr>
                <w:rFonts w:ascii="Times New Roman" w:hAnsi="Times New Roman" w:cs="Times New Roman"/>
                <w:sz w:val="22"/>
                <w:szCs w:val="22"/>
              </w:rPr>
            </w:pPr>
          </w:p>
        </w:tc>
      </w:tr>
    </w:tbl>
    <w:p w:rsidR="00C4277E" w:rsidRPr="00AE05CF" w:rsidRDefault="00C4277E" w:rsidP="00C4277E">
      <w:pPr>
        <w:pStyle w:val="ConsNormal"/>
        <w:spacing w:line="276" w:lineRule="auto"/>
        <w:ind w:firstLine="567"/>
        <w:jc w:val="both"/>
        <w:rPr>
          <w:rFonts w:ascii="Times New Roman" w:hAnsi="Times New Roman" w:cs="Times New Roman"/>
          <w:i/>
          <w:sz w:val="24"/>
          <w:szCs w:val="24"/>
        </w:rPr>
      </w:pPr>
    </w:p>
    <w:p w:rsidR="00C4277E" w:rsidRPr="00AE05CF" w:rsidRDefault="00C4277E" w:rsidP="00C4277E">
      <w:pPr>
        <w:pStyle w:val="4"/>
        <w:spacing w:before="120"/>
        <w:jc w:val="center"/>
        <w:rPr>
          <w:caps/>
          <w:szCs w:val="24"/>
        </w:rPr>
      </w:pPr>
      <w:bookmarkStart w:id="250" w:name="_Toc464932484"/>
      <w:bookmarkStart w:id="251" w:name="_Toc468534183"/>
      <w:bookmarkStart w:id="252" w:name="_Toc469386529"/>
      <w:bookmarkStart w:id="253" w:name="_Toc478993781"/>
      <w:r w:rsidRPr="00AE05CF">
        <w:rPr>
          <w:caps/>
          <w:szCs w:val="24"/>
        </w:rPr>
        <w:t>Зона размещения объектов социального, коммунально-бытового назначения (ОС)</w:t>
      </w:r>
      <w:bookmarkEnd w:id="250"/>
      <w:bookmarkEnd w:id="251"/>
      <w:bookmarkEnd w:id="252"/>
      <w:bookmarkEnd w:id="253"/>
    </w:p>
    <w:p w:rsidR="00C4277E" w:rsidRPr="00AE05CF" w:rsidRDefault="00C4277E" w:rsidP="00C4277E">
      <w:pPr>
        <w:pStyle w:val="ConsNormal"/>
        <w:spacing w:line="276" w:lineRule="auto"/>
        <w:ind w:firstLine="567"/>
        <w:jc w:val="both"/>
        <w:rPr>
          <w:rFonts w:ascii="Times New Roman" w:hAnsi="Times New Roman" w:cs="Times New Roman"/>
          <w:sz w:val="24"/>
          <w:szCs w:val="24"/>
        </w:rPr>
      </w:pPr>
      <w:proofErr w:type="gramStart"/>
      <w:r w:rsidRPr="00AE05CF">
        <w:rPr>
          <w:rFonts w:ascii="Times New Roman" w:hAnsi="Times New Roman" w:cs="Times New Roman"/>
          <w:sz w:val="24"/>
          <w:szCs w:val="24"/>
        </w:rPr>
        <w:t xml:space="preserve">Зона размещения объектов социального, </w:t>
      </w:r>
      <w:proofErr w:type="spellStart"/>
      <w:r w:rsidRPr="00AE05CF">
        <w:rPr>
          <w:rFonts w:ascii="Times New Roman" w:hAnsi="Times New Roman" w:cs="Times New Roman"/>
          <w:sz w:val="24"/>
          <w:szCs w:val="24"/>
        </w:rPr>
        <w:t>коммунально</w:t>
      </w:r>
      <w:proofErr w:type="spellEnd"/>
      <w:r w:rsidRPr="00AE05CF">
        <w:rPr>
          <w:rFonts w:ascii="Times New Roman" w:hAnsi="Times New Roman" w:cs="Times New Roman"/>
          <w:sz w:val="24"/>
          <w:szCs w:val="24"/>
        </w:rPr>
        <w:t>–бытового назначения выделена для строительства и эксплуатации зданий с целью обеспечения удовлетворения социальных и культурных потребностей человека, для оказания гражданам медицинской помощи (поликлиники, фельдшерские пункты, больницы и пункты здравоохранения, родильные дома, центры матери и ребенка, медицинские диагностические центры, обеспечивающие оказание услуг по лечению и т.п.), для строительства и эксплуатации зданий, сооружений, предназначенных для воспитания, образования</w:t>
      </w:r>
      <w:proofErr w:type="gramEnd"/>
      <w:r w:rsidRPr="00AE05CF">
        <w:rPr>
          <w:rFonts w:ascii="Times New Roman" w:hAnsi="Times New Roman" w:cs="Times New Roman"/>
          <w:sz w:val="24"/>
          <w:szCs w:val="24"/>
        </w:rPr>
        <w:t xml:space="preserve"> и просвещения:  детские ясли,  детские сады и иные учреждения дошкольного образования; школы, лицеи, гимназии, профессиональные технические училища, колледжи и иные учреждения начального, среднего общего и среднего специального образования;  художественные, музыкальные школы и училища, образовательные кружки, и иные учреждения специального образования; институты, университеты и иные учреждения высшей школы</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C4277E" w:rsidRPr="00AE05CF" w:rsidRDefault="00C4277E" w:rsidP="00C4277E">
      <w:pPr>
        <w:pStyle w:val="ConsNormal"/>
        <w:numPr>
          <w:ilvl w:val="0"/>
          <w:numId w:val="22"/>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Здравоохранение (3.4);</w:t>
      </w:r>
    </w:p>
    <w:p w:rsidR="00C4277E" w:rsidRPr="00AE05CF" w:rsidRDefault="00C4277E" w:rsidP="00C4277E">
      <w:pPr>
        <w:pStyle w:val="ConsNormal"/>
        <w:numPr>
          <w:ilvl w:val="0"/>
          <w:numId w:val="22"/>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Социальное обслуживание (3.2);</w:t>
      </w:r>
    </w:p>
    <w:p w:rsidR="00C4277E" w:rsidRPr="00AE05CF" w:rsidRDefault="00C4277E" w:rsidP="00C4277E">
      <w:pPr>
        <w:pStyle w:val="ConsNormal"/>
        <w:numPr>
          <w:ilvl w:val="0"/>
          <w:numId w:val="22"/>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Образование и просвещение (3.5);</w:t>
      </w:r>
    </w:p>
    <w:p w:rsidR="00C4277E" w:rsidRPr="00AE05CF" w:rsidRDefault="00C4277E" w:rsidP="00C4277E">
      <w:pPr>
        <w:pStyle w:val="ConsNormal"/>
        <w:numPr>
          <w:ilvl w:val="0"/>
          <w:numId w:val="22"/>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Культурное развитие (3.6);</w:t>
      </w:r>
    </w:p>
    <w:p w:rsidR="00C4277E" w:rsidRPr="00AE05CF" w:rsidRDefault="00C4277E" w:rsidP="00C4277E">
      <w:pPr>
        <w:pStyle w:val="ConsNormal"/>
        <w:numPr>
          <w:ilvl w:val="0"/>
          <w:numId w:val="22"/>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Обеспечение научной деятельности (3.9);</w:t>
      </w:r>
    </w:p>
    <w:p w:rsidR="00C4277E" w:rsidRPr="00AE05CF" w:rsidRDefault="00C4277E" w:rsidP="00C4277E">
      <w:pPr>
        <w:pStyle w:val="ConsNormal"/>
        <w:numPr>
          <w:ilvl w:val="0"/>
          <w:numId w:val="22"/>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Обеспечение деятельности в области гидрометеорологии и смежных с ней областях (3.9.1);</w:t>
      </w:r>
    </w:p>
    <w:p w:rsidR="00C4277E" w:rsidRPr="00AE05CF" w:rsidRDefault="00C4277E" w:rsidP="00C4277E">
      <w:pPr>
        <w:pStyle w:val="ConsNormal"/>
        <w:numPr>
          <w:ilvl w:val="0"/>
          <w:numId w:val="22"/>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Коммунальное обслуживание (3.1)</w:t>
      </w:r>
    </w:p>
    <w:p w:rsidR="00C4277E" w:rsidRPr="00AE05CF" w:rsidRDefault="00C4277E" w:rsidP="00C4277E">
      <w:pPr>
        <w:pStyle w:val="ConsNormal"/>
        <w:numPr>
          <w:ilvl w:val="0"/>
          <w:numId w:val="22"/>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Земельные участки (территории) общего пользования (12.0).</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820"/>
        <w:gridCol w:w="2585"/>
      </w:tblGrid>
      <w:tr w:rsidR="00C4277E" w:rsidRPr="00AE05CF" w:rsidTr="00257254">
        <w:trPr>
          <w:trHeight w:val="384"/>
        </w:trPr>
        <w:tc>
          <w:tcPr>
            <w:tcW w:w="2376" w:type="dxa"/>
            <w:vAlign w:val="center"/>
            <w:hideMark/>
          </w:tcPr>
          <w:p w:rsidR="00C4277E" w:rsidRPr="00AE05CF" w:rsidRDefault="00C4277E" w:rsidP="00257254">
            <w:pPr>
              <w:jc w:val="center"/>
              <w:rPr>
                <w:b/>
                <w:szCs w:val="22"/>
              </w:rPr>
            </w:pPr>
            <w:r w:rsidRPr="00AE05CF">
              <w:rPr>
                <w:b/>
                <w:sz w:val="22"/>
                <w:szCs w:val="22"/>
              </w:rPr>
              <w:t>Виды использования</w:t>
            </w:r>
          </w:p>
        </w:tc>
        <w:tc>
          <w:tcPr>
            <w:tcW w:w="4820" w:type="dxa"/>
            <w:vAlign w:val="center"/>
            <w:hideMark/>
          </w:tcPr>
          <w:p w:rsidR="00C4277E" w:rsidRPr="00AE05CF" w:rsidRDefault="00C4277E" w:rsidP="00257254">
            <w:pPr>
              <w:jc w:val="center"/>
              <w:rPr>
                <w:b/>
                <w:szCs w:val="22"/>
              </w:rPr>
            </w:pPr>
            <w:r w:rsidRPr="00AE05CF">
              <w:rPr>
                <w:b/>
                <w:sz w:val="22"/>
                <w:szCs w:val="22"/>
              </w:rPr>
              <w:t>Параметры разрешенного использования</w:t>
            </w:r>
          </w:p>
        </w:tc>
        <w:tc>
          <w:tcPr>
            <w:tcW w:w="2585" w:type="dxa"/>
            <w:vAlign w:val="center"/>
            <w:hideMark/>
          </w:tcPr>
          <w:p w:rsidR="00C4277E" w:rsidRPr="00AE05CF" w:rsidRDefault="00C4277E" w:rsidP="00257254">
            <w:pPr>
              <w:jc w:val="center"/>
              <w:rPr>
                <w:b/>
                <w:szCs w:val="22"/>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376" w:type="dxa"/>
            <w:hideMark/>
          </w:tcPr>
          <w:p w:rsidR="00C4277E" w:rsidRPr="00AE05CF" w:rsidRDefault="00C4277E" w:rsidP="00257254">
            <w:pPr>
              <w:rPr>
                <w:szCs w:val="22"/>
              </w:rPr>
            </w:pPr>
            <w:r w:rsidRPr="00AE05CF">
              <w:rPr>
                <w:sz w:val="22"/>
                <w:szCs w:val="22"/>
              </w:rPr>
              <w:t xml:space="preserve">Здравоохранение (3.4) </w:t>
            </w:r>
          </w:p>
          <w:p w:rsidR="00C4277E" w:rsidRPr="00AE05CF" w:rsidRDefault="00C4277E" w:rsidP="00257254">
            <w:pPr>
              <w:rPr>
                <w:szCs w:val="22"/>
              </w:rPr>
            </w:pPr>
            <w:r w:rsidRPr="00AE05CF">
              <w:rPr>
                <w:sz w:val="22"/>
                <w:szCs w:val="22"/>
              </w:rPr>
              <w:t xml:space="preserve"> </w:t>
            </w:r>
          </w:p>
          <w:p w:rsidR="00C4277E" w:rsidRPr="00AE05CF" w:rsidRDefault="00C4277E" w:rsidP="00257254">
            <w:pPr>
              <w:rPr>
                <w:szCs w:val="22"/>
              </w:rPr>
            </w:pPr>
          </w:p>
        </w:tc>
        <w:tc>
          <w:tcPr>
            <w:tcW w:w="4820" w:type="dxa"/>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 xml:space="preserve">Минимальный отступ от красной линии – 3 м, </w:t>
            </w:r>
            <w:r w:rsidRPr="00AE05CF">
              <w:rPr>
                <w:rFonts w:ascii="Times New Roman" w:hAnsi="Times New Roman" w:cs="Times New Roman"/>
                <w:sz w:val="22"/>
                <w:szCs w:val="22"/>
              </w:rPr>
              <w:lastRenderedPageBreak/>
              <w:t>для больничных корпусов – 30 м, для поликлиник – 15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4.</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40%.</w:t>
            </w:r>
          </w:p>
          <w:p w:rsidR="00C4277E" w:rsidRPr="00AE05CF" w:rsidRDefault="00C4277E" w:rsidP="00257254">
            <w:pPr>
              <w:pStyle w:val="ConsNormal"/>
              <w:spacing w:line="276" w:lineRule="auto"/>
              <w:ind w:firstLine="0"/>
              <w:rPr>
                <w:rFonts w:ascii="Times New Roman" w:hAnsi="Times New Roman" w:cs="Times New Roman"/>
              </w:rPr>
            </w:pP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eastAsia="Calibri" w:hAnsi="Times New Roman"/>
                <w:sz w:val="22"/>
                <w:szCs w:val="22"/>
                <w:lang w:eastAsia="en-US"/>
              </w:rPr>
              <w:t xml:space="preserve">минимальный процент озеленения земельного участка для больничных корпусов – 50%, для </w:t>
            </w:r>
            <w:proofErr w:type="spellStart"/>
            <w:r w:rsidRPr="00AE05CF">
              <w:rPr>
                <w:rFonts w:ascii="Times New Roman" w:eastAsia="Calibri" w:hAnsi="Times New Roman"/>
                <w:sz w:val="22"/>
                <w:szCs w:val="22"/>
                <w:lang w:eastAsia="en-US"/>
              </w:rPr>
              <w:t>амбулаторно</w:t>
            </w:r>
            <w:proofErr w:type="spellEnd"/>
            <w:r w:rsidRPr="00AE05CF">
              <w:rPr>
                <w:rFonts w:ascii="Times New Roman" w:eastAsia="Calibri" w:hAnsi="Times New Roman"/>
                <w:sz w:val="22"/>
                <w:szCs w:val="22"/>
                <w:lang w:eastAsia="en-US"/>
              </w:rPr>
              <w:t>–поликлинических учреждений – 10 %.</w:t>
            </w:r>
          </w:p>
        </w:tc>
        <w:tc>
          <w:tcPr>
            <w:tcW w:w="2585" w:type="dxa"/>
            <w:vMerge w:val="restart"/>
            <w:hideMark/>
          </w:tcPr>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lastRenderedPageBreak/>
              <w:t>Не допускается размещение объектов, причиняющих вред окружающей среде и санитарному благополучию, неудобство жителям.</w:t>
            </w: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lastRenderedPageBreak/>
              <w:t>Не допускается размещение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r w:rsidR="00C4277E" w:rsidRPr="00AE05CF" w:rsidTr="00257254">
        <w:trPr>
          <w:trHeight w:val="206"/>
        </w:trPr>
        <w:tc>
          <w:tcPr>
            <w:tcW w:w="2376" w:type="dxa"/>
          </w:tcPr>
          <w:p w:rsidR="00C4277E" w:rsidRPr="00AE05CF" w:rsidRDefault="00C4277E" w:rsidP="00257254">
            <w:pPr>
              <w:rPr>
                <w:szCs w:val="22"/>
              </w:rPr>
            </w:pPr>
            <w:r w:rsidRPr="00AE05CF">
              <w:rPr>
                <w:sz w:val="22"/>
                <w:szCs w:val="22"/>
              </w:rPr>
              <w:lastRenderedPageBreak/>
              <w:t>Социальное обслуживание (3.2)</w:t>
            </w:r>
          </w:p>
        </w:tc>
        <w:tc>
          <w:tcPr>
            <w:tcW w:w="4820" w:type="dxa"/>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4.</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40%.</w:t>
            </w:r>
          </w:p>
          <w:p w:rsidR="00C4277E" w:rsidRPr="00AE05CF" w:rsidRDefault="00C4277E" w:rsidP="00257254">
            <w:pPr>
              <w:pStyle w:val="ConsNormal"/>
              <w:spacing w:line="276" w:lineRule="auto"/>
              <w:ind w:firstLine="0"/>
              <w:rPr>
                <w:rFonts w:ascii="Times New Roman" w:hAnsi="Times New Roman" w:cs="Times New Roman"/>
              </w:rPr>
            </w:pP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eastAsia="Calibri" w:hAnsi="Times New Roman"/>
                <w:sz w:val="22"/>
                <w:szCs w:val="22"/>
                <w:lang w:eastAsia="en-US"/>
              </w:rPr>
              <w:t>минимальный процент озеленения земельного участка – 10%.</w:t>
            </w:r>
          </w:p>
        </w:tc>
        <w:tc>
          <w:tcPr>
            <w:tcW w:w="2585" w:type="dxa"/>
            <w:vMerge/>
          </w:tcPr>
          <w:p w:rsidR="00C4277E" w:rsidRPr="00AE05CF" w:rsidRDefault="00C4277E" w:rsidP="00257254">
            <w:pPr>
              <w:pStyle w:val="ConsNormal"/>
              <w:spacing w:line="276" w:lineRule="auto"/>
              <w:ind w:firstLine="0"/>
              <w:rPr>
                <w:rFonts w:ascii="Times New Roman" w:hAnsi="Times New Roman" w:cs="Times New Roman"/>
                <w:sz w:val="22"/>
                <w:szCs w:val="22"/>
              </w:rPr>
            </w:pPr>
          </w:p>
        </w:tc>
      </w:tr>
      <w:tr w:rsidR="00C4277E" w:rsidRPr="00AE05CF" w:rsidTr="00257254">
        <w:trPr>
          <w:trHeight w:val="206"/>
        </w:trPr>
        <w:tc>
          <w:tcPr>
            <w:tcW w:w="2376" w:type="dxa"/>
          </w:tcPr>
          <w:p w:rsidR="00C4277E" w:rsidRPr="00AE05CF" w:rsidRDefault="00C4277E" w:rsidP="00257254">
            <w:pPr>
              <w:rPr>
                <w:szCs w:val="22"/>
                <w:lang w:eastAsia="en-US"/>
              </w:rPr>
            </w:pPr>
            <w:r w:rsidRPr="00AE05CF">
              <w:rPr>
                <w:sz w:val="22"/>
                <w:szCs w:val="22"/>
              </w:rPr>
              <w:t>Образование и просвещение (3.5)</w:t>
            </w:r>
          </w:p>
        </w:tc>
        <w:tc>
          <w:tcPr>
            <w:tcW w:w="4820" w:type="dxa"/>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 xml:space="preserve">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 </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6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объектов дошкольного, начального и среднего общего образования – 25 м (для сельских населенных пунктов – 10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6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3.</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35%.</w:t>
            </w:r>
          </w:p>
          <w:p w:rsidR="00C4277E" w:rsidRPr="00AE05CF" w:rsidRDefault="00C4277E" w:rsidP="00257254">
            <w:pPr>
              <w:pStyle w:val="ConsNormal"/>
              <w:spacing w:line="276" w:lineRule="auto"/>
              <w:ind w:firstLine="0"/>
              <w:rPr>
                <w:rFonts w:ascii="Times New Roman" w:hAnsi="Times New Roman" w:cs="Times New Roman"/>
              </w:rPr>
            </w:pP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eastAsia="Calibri" w:hAnsi="Times New Roman"/>
                <w:sz w:val="22"/>
                <w:szCs w:val="22"/>
                <w:lang w:eastAsia="en-US"/>
              </w:rPr>
              <w:t xml:space="preserve">минимальный процент озеленения земельных участков </w:t>
            </w:r>
            <w:r w:rsidRPr="00AE05CF">
              <w:rPr>
                <w:rFonts w:ascii="Times New Roman" w:hAnsi="Times New Roman" w:cs="Times New Roman"/>
                <w:sz w:val="22"/>
                <w:szCs w:val="22"/>
              </w:rPr>
              <w:t xml:space="preserve">– </w:t>
            </w:r>
            <w:r w:rsidRPr="00AE05CF">
              <w:rPr>
                <w:rFonts w:ascii="Times New Roman" w:eastAsia="Calibri" w:hAnsi="Times New Roman"/>
                <w:sz w:val="22"/>
                <w:szCs w:val="22"/>
                <w:lang w:eastAsia="en-US"/>
              </w:rPr>
              <w:t>50 %.</w:t>
            </w:r>
          </w:p>
        </w:tc>
        <w:tc>
          <w:tcPr>
            <w:tcW w:w="2585" w:type="dxa"/>
            <w:vMerge/>
          </w:tcPr>
          <w:p w:rsidR="00C4277E" w:rsidRPr="00AE05CF" w:rsidRDefault="00C4277E" w:rsidP="00257254">
            <w:pPr>
              <w:pStyle w:val="ConsNormal"/>
              <w:spacing w:line="276" w:lineRule="auto"/>
              <w:ind w:firstLine="0"/>
              <w:rPr>
                <w:rFonts w:ascii="Times New Roman" w:hAnsi="Times New Roman" w:cs="Times New Roman"/>
                <w:sz w:val="22"/>
                <w:szCs w:val="22"/>
              </w:rPr>
            </w:pPr>
          </w:p>
        </w:tc>
      </w:tr>
      <w:tr w:rsidR="00C4277E" w:rsidRPr="00AE05CF" w:rsidTr="00257254">
        <w:trPr>
          <w:trHeight w:val="206"/>
        </w:trPr>
        <w:tc>
          <w:tcPr>
            <w:tcW w:w="2376" w:type="dxa"/>
          </w:tcPr>
          <w:p w:rsidR="00C4277E" w:rsidRPr="00AE05CF" w:rsidRDefault="00C4277E" w:rsidP="00257254">
            <w:pPr>
              <w:spacing w:after="120"/>
              <w:rPr>
                <w:szCs w:val="22"/>
                <w:lang w:eastAsia="en-US"/>
              </w:rPr>
            </w:pPr>
            <w:r w:rsidRPr="00AE05CF">
              <w:rPr>
                <w:sz w:val="22"/>
                <w:szCs w:val="22"/>
              </w:rPr>
              <w:lastRenderedPageBreak/>
              <w:t>Культурное развитие (3.6)</w:t>
            </w:r>
          </w:p>
        </w:tc>
        <w:tc>
          <w:tcPr>
            <w:tcW w:w="4820" w:type="dxa"/>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4.</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40 %.</w:t>
            </w:r>
          </w:p>
          <w:p w:rsidR="00C4277E" w:rsidRPr="00AE05CF" w:rsidRDefault="00C4277E" w:rsidP="00257254">
            <w:pPr>
              <w:pStyle w:val="ConsNormal"/>
              <w:spacing w:line="276" w:lineRule="auto"/>
              <w:ind w:firstLine="0"/>
              <w:rPr>
                <w:rFonts w:ascii="Times New Roman" w:hAnsi="Times New Roman" w:cs="Times New Roman"/>
              </w:rPr>
            </w:pP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eastAsia="Calibri" w:hAnsi="Times New Roman"/>
                <w:sz w:val="22"/>
                <w:szCs w:val="22"/>
                <w:lang w:eastAsia="en-US"/>
              </w:rPr>
              <w:t>минимальный процент озеленения земельного участка – 10 %.</w:t>
            </w:r>
          </w:p>
        </w:tc>
        <w:tc>
          <w:tcPr>
            <w:tcW w:w="2585" w:type="dxa"/>
            <w:vMerge/>
          </w:tcPr>
          <w:p w:rsidR="00C4277E" w:rsidRPr="00AE05CF" w:rsidRDefault="00C4277E" w:rsidP="00257254">
            <w:pPr>
              <w:pStyle w:val="ConsNormal"/>
              <w:spacing w:line="276" w:lineRule="auto"/>
              <w:ind w:firstLine="0"/>
              <w:rPr>
                <w:rFonts w:ascii="Times New Roman" w:hAnsi="Times New Roman" w:cs="Times New Roman"/>
                <w:sz w:val="22"/>
                <w:szCs w:val="22"/>
              </w:rPr>
            </w:pPr>
          </w:p>
        </w:tc>
      </w:tr>
      <w:tr w:rsidR="00C4277E" w:rsidRPr="00AE05CF" w:rsidTr="00257254">
        <w:trPr>
          <w:trHeight w:val="206"/>
        </w:trPr>
        <w:tc>
          <w:tcPr>
            <w:tcW w:w="2376" w:type="dxa"/>
          </w:tcPr>
          <w:p w:rsidR="00C4277E" w:rsidRPr="00AE05CF" w:rsidRDefault="00C4277E" w:rsidP="00257254">
            <w:pPr>
              <w:spacing w:after="120"/>
              <w:rPr>
                <w:szCs w:val="22"/>
              </w:rPr>
            </w:pPr>
            <w:r w:rsidRPr="00AE05CF">
              <w:rPr>
                <w:sz w:val="22"/>
                <w:szCs w:val="22"/>
              </w:rPr>
              <w:t>Обеспечение научной деятельности (3.9)</w:t>
            </w:r>
          </w:p>
          <w:p w:rsidR="00C4277E" w:rsidRPr="00AE05CF" w:rsidRDefault="00C4277E" w:rsidP="00257254">
            <w:pPr>
              <w:spacing w:after="120"/>
              <w:rPr>
                <w:szCs w:val="22"/>
              </w:rPr>
            </w:pPr>
            <w:r w:rsidRPr="00AE05CF">
              <w:rPr>
                <w:sz w:val="22"/>
                <w:szCs w:val="22"/>
              </w:rPr>
              <w:t>Обеспечение деятельности в области гидрометеорологии и смежных с ней областях (3.9.1)</w:t>
            </w:r>
          </w:p>
          <w:p w:rsidR="00C4277E" w:rsidRPr="00AE05CF" w:rsidRDefault="00C4277E" w:rsidP="00257254">
            <w:pPr>
              <w:spacing w:after="120"/>
              <w:rPr>
                <w:szCs w:val="22"/>
              </w:rPr>
            </w:pPr>
          </w:p>
        </w:tc>
        <w:tc>
          <w:tcPr>
            <w:tcW w:w="4820" w:type="dxa"/>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6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6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3.</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40 %.</w:t>
            </w:r>
          </w:p>
          <w:p w:rsidR="00C4277E" w:rsidRPr="00AE05CF" w:rsidRDefault="00C4277E" w:rsidP="00257254">
            <w:pPr>
              <w:pStyle w:val="ConsNormal"/>
              <w:spacing w:line="276" w:lineRule="auto"/>
              <w:ind w:firstLine="0"/>
              <w:rPr>
                <w:rFonts w:ascii="Times New Roman" w:hAnsi="Times New Roman" w:cs="Times New Roman"/>
              </w:rPr>
            </w:pP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eastAsia="Calibri" w:hAnsi="Times New Roman"/>
                <w:sz w:val="22"/>
                <w:szCs w:val="22"/>
                <w:lang w:eastAsia="en-US"/>
              </w:rPr>
              <w:t xml:space="preserve">минимальный процент озеленения земельных участков </w:t>
            </w:r>
            <w:r w:rsidRPr="00AE05CF">
              <w:rPr>
                <w:rFonts w:ascii="Times New Roman" w:hAnsi="Times New Roman" w:cs="Times New Roman"/>
                <w:sz w:val="22"/>
                <w:szCs w:val="22"/>
              </w:rPr>
              <w:t xml:space="preserve">– </w:t>
            </w:r>
            <w:r w:rsidRPr="00AE05CF">
              <w:rPr>
                <w:rFonts w:ascii="Times New Roman" w:eastAsia="Calibri" w:hAnsi="Times New Roman"/>
                <w:sz w:val="22"/>
                <w:szCs w:val="22"/>
                <w:lang w:eastAsia="en-US"/>
              </w:rPr>
              <w:t>50 %.</w:t>
            </w:r>
          </w:p>
        </w:tc>
        <w:tc>
          <w:tcPr>
            <w:tcW w:w="2585" w:type="dxa"/>
            <w:vMerge/>
          </w:tcPr>
          <w:p w:rsidR="00C4277E" w:rsidRPr="00AE05CF" w:rsidRDefault="00C4277E" w:rsidP="00257254">
            <w:pPr>
              <w:pStyle w:val="ConsNormal"/>
              <w:spacing w:line="276" w:lineRule="auto"/>
              <w:ind w:firstLine="0"/>
              <w:rPr>
                <w:rFonts w:ascii="Times New Roman" w:hAnsi="Times New Roman" w:cs="Times New Roman"/>
                <w:sz w:val="22"/>
                <w:szCs w:val="22"/>
              </w:rPr>
            </w:pPr>
          </w:p>
        </w:tc>
      </w:tr>
      <w:tr w:rsidR="00C4277E" w:rsidRPr="00AE05CF" w:rsidTr="00257254">
        <w:trPr>
          <w:trHeight w:val="206"/>
        </w:trPr>
        <w:tc>
          <w:tcPr>
            <w:tcW w:w="2376" w:type="dxa"/>
          </w:tcPr>
          <w:p w:rsidR="00C4277E" w:rsidRPr="00AE05CF" w:rsidRDefault="00C4277E" w:rsidP="00257254">
            <w:pPr>
              <w:spacing w:after="120"/>
              <w:rPr>
                <w:szCs w:val="22"/>
              </w:rPr>
            </w:pPr>
            <w:r w:rsidRPr="00AE05CF">
              <w:rPr>
                <w:sz w:val="22"/>
                <w:szCs w:val="22"/>
              </w:rPr>
              <w:t>Коммунальное обслуживание (3.1)</w:t>
            </w:r>
          </w:p>
        </w:tc>
        <w:tc>
          <w:tcPr>
            <w:tcW w:w="4820" w:type="dxa"/>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PlusNormal"/>
              <w:spacing w:line="276" w:lineRule="auto"/>
              <w:jc w:val="both"/>
              <w:rPr>
                <w:rFonts w:ascii="Times New Roman" w:hAnsi="Times New Roman" w:cs="Times New Roman"/>
                <w:szCs w:val="22"/>
              </w:rPr>
            </w:pPr>
            <w:r w:rsidRPr="00AE05CF">
              <w:rPr>
                <w:rFonts w:ascii="Times New Roman" w:hAnsi="Times New Roman" w:cs="Times New Roman"/>
                <w:szCs w:val="22"/>
              </w:rPr>
              <w:t xml:space="preserve">Минимальный отступ от границы земельного </w:t>
            </w:r>
            <w:r w:rsidRPr="00AE05CF">
              <w:rPr>
                <w:rFonts w:ascii="Times New Roman" w:hAnsi="Times New Roman" w:cs="Times New Roman"/>
                <w:szCs w:val="22"/>
              </w:rPr>
              <w:lastRenderedPageBreak/>
              <w:t>участка (красной линии) – 0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не подлежит установлению.</w:t>
            </w:r>
          </w:p>
        </w:tc>
        <w:tc>
          <w:tcPr>
            <w:tcW w:w="2585" w:type="dxa"/>
            <w:vMerge/>
          </w:tcPr>
          <w:p w:rsidR="00C4277E" w:rsidRPr="00AE05CF" w:rsidRDefault="00C4277E" w:rsidP="00257254">
            <w:pPr>
              <w:pStyle w:val="ConsNormal"/>
              <w:spacing w:line="276" w:lineRule="auto"/>
              <w:ind w:firstLine="0"/>
              <w:rPr>
                <w:rFonts w:ascii="Times New Roman" w:hAnsi="Times New Roman" w:cs="Times New Roman"/>
                <w:sz w:val="22"/>
                <w:szCs w:val="22"/>
              </w:rPr>
            </w:pPr>
          </w:p>
        </w:tc>
      </w:tr>
      <w:tr w:rsidR="00C4277E" w:rsidRPr="00AE05CF" w:rsidTr="00257254">
        <w:trPr>
          <w:trHeight w:val="206"/>
        </w:trPr>
        <w:tc>
          <w:tcPr>
            <w:tcW w:w="2376" w:type="dxa"/>
          </w:tcPr>
          <w:p w:rsidR="00C4277E" w:rsidRPr="00AE05CF" w:rsidRDefault="00C4277E" w:rsidP="00257254">
            <w:pPr>
              <w:spacing w:after="120"/>
              <w:rPr>
                <w:szCs w:val="22"/>
              </w:rPr>
            </w:pPr>
            <w:r w:rsidRPr="00AE05CF">
              <w:rPr>
                <w:sz w:val="22"/>
                <w:szCs w:val="22"/>
              </w:rPr>
              <w:lastRenderedPageBreak/>
              <w:t>Земельные участки (территории) общего пользования (12.0)</w:t>
            </w:r>
          </w:p>
        </w:tc>
        <w:tc>
          <w:tcPr>
            <w:tcW w:w="4820" w:type="dxa"/>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Не подлежат установлению</w:t>
            </w:r>
          </w:p>
        </w:tc>
        <w:tc>
          <w:tcPr>
            <w:tcW w:w="2585" w:type="dxa"/>
            <w:vMerge/>
          </w:tcPr>
          <w:p w:rsidR="00C4277E" w:rsidRPr="00AE05CF" w:rsidRDefault="00C4277E" w:rsidP="00257254">
            <w:pPr>
              <w:jc w:val="center"/>
              <w:rPr>
                <w:szCs w:val="22"/>
                <w:lang w:eastAsia="en-US"/>
              </w:rPr>
            </w:pPr>
          </w:p>
        </w:tc>
      </w:tr>
    </w:tbl>
    <w:p w:rsidR="00C4277E" w:rsidRPr="00AE05CF" w:rsidRDefault="00C4277E" w:rsidP="00C4277E">
      <w:pPr>
        <w:pStyle w:val="ConsNormal"/>
        <w:spacing w:line="276" w:lineRule="auto"/>
        <w:ind w:firstLine="567"/>
        <w:jc w:val="both"/>
        <w:rPr>
          <w:rFonts w:ascii="Times New Roman" w:hAnsi="Times New Roman" w:cs="Times New Roman"/>
          <w:i/>
          <w:sz w:val="24"/>
          <w:szCs w:val="24"/>
        </w:rPr>
      </w:pP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C4277E" w:rsidRPr="00AE05CF" w:rsidRDefault="00C4277E" w:rsidP="00C4277E">
      <w:pPr>
        <w:pStyle w:val="ConsNormal"/>
        <w:numPr>
          <w:ilvl w:val="0"/>
          <w:numId w:val="24"/>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Религиозное использование (3.7);</w:t>
      </w:r>
    </w:p>
    <w:p w:rsidR="00C4277E" w:rsidRPr="00AE05CF" w:rsidRDefault="00C4277E" w:rsidP="00C4277E">
      <w:pPr>
        <w:pStyle w:val="ConsNormal"/>
        <w:numPr>
          <w:ilvl w:val="0"/>
          <w:numId w:val="24"/>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Магазины (4.4);</w:t>
      </w:r>
    </w:p>
    <w:p w:rsidR="00C4277E" w:rsidRPr="00AE05CF" w:rsidRDefault="00C4277E" w:rsidP="00C4277E">
      <w:pPr>
        <w:pStyle w:val="ConsNormal"/>
        <w:numPr>
          <w:ilvl w:val="0"/>
          <w:numId w:val="24"/>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Общественное питание (4.6);</w:t>
      </w:r>
    </w:p>
    <w:p w:rsidR="00C4277E" w:rsidRPr="00AE05CF" w:rsidRDefault="00C4277E" w:rsidP="00C4277E">
      <w:pPr>
        <w:pStyle w:val="ConsNormal"/>
        <w:numPr>
          <w:ilvl w:val="0"/>
          <w:numId w:val="24"/>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Спорт (5.1).</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820"/>
        <w:gridCol w:w="2585"/>
      </w:tblGrid>
      <w:tr w:rsidR="00C4277E" w:rsidRPr="00AE05CF" w:rsidTr="00257254">
        <w:trPr>
          <w:trHeight w:val="384"/>
        </w:trPr>
        <w:tc>
          <w:tcPr>
            <w:tcW w:w="2376" w:type="dxa"/>
            <w:vAlign w:val="center"/>
            <w:hideMark/>
          </w:tcPr>
          <w:p w:rsidR="00C4277E" w:rsidRPr="00AE05CF" w:rsidRDefault="00C4277E" w:rsidP="00257254">
            <w:pPr>
              <w:jc w:val="center"/>
              <w:rPr>
                <w:b/>
                <w:szCs w:val="22"/>
              </w:rPr>
            </w:pPr>
            <w:r w:rsidRPr="00AE05CF">
              <w:rPr>
                <w:b/>
                <w:sz w:val="22"/>
                <w:szCs w:val="22"/>
              </w:rPr>
              <w:t>Виды использования</w:t>
            </w:r>
          </w:p>
        </w:tc>
        <w:tc>
          <w:tcPr>
            <w:tcW w:w="4820" w:type="dxa"/>
            <w:vAlign w:val="center"/>
            <w:hideMark/>
          </w:tcPr>
          <w:p w:rsidR="00C4277E" w:rsidRPr="00AE05CF" w:rsidRDefault="00C4277E" w:rsidP="00257254">
            <w:pPr>
              <w:jc w:val="center"/>
              <w:rPr>
                <w:b/>
                <w:szCs w:val="22"/>
              </w:rPr>
            </w:pPr>
            <w:r w:rsidRPr="00AE05CF">
              <w:rPr>
                <w:b/>
                <w:sz w:val="22"/>
                <w:szCs w:val="22"/>
              </w:rPr>
              <w:t>Параметры разрешенного использования</w:t>
            </w:r>
          </w:p>
        </w:tc>
        <w:tc>
          <w:tcPr>
            <w:tcW w:w="2585" w:type="dxa"/>
            <w:vAlign w:val="center"/>
            <w:hideMark/>
          </w:tcPr>
          <w:p w:rsidR="00C4277E" w:rsidRPr="00AE05CF" w:rsidRDefault="00C4277E" w:rsidP="00257254">
            <w:pPr>
              <w:jc w:val="center"/>
              <w:rPr>
                <w:b/>
                <w:szCs w:val="22"/>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376" w:type="dxa"/>
            <w:hideMark/>
          </w:tcPr>
          <w:p w:rsidR="00C4277E" w:rsidRPr="00AE05CF" w:rsidRDefault="00C4277E" w:rsidP="00257254">
            <w:pPr>
              <w:spacing w:after="120"/>
              <w:rPr>
                <w:szCs w:val="22"/>
                <w:lang w:eastAsia="en-US"/>
              </w:rPr>
            </w:pPr>
            <w:r w:rsidRPr="00AE05CF">
              <w:rPr>
                <w:sz w:val="22"/>
                <w:szCs w:val="22"/>
              </w:rPr>
              <w:t>Религиозное использование (3.7)</w:t>
            </w:r>
          </w:p>
        </w:tc>
        <w:tc>
          <w:tcPr>
            <w:tcW w:w="4820" w:type="dxa"/>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Предельная высота зданий – 20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40%.</w:t>
            </w:r>
          </w:p>
          <w:p w:rsidR="00C4277E" w:rsidRPr="00AE05CF" w:rsidRDefault="00C4277E" w:rsidP="00257254">
            <w:pPr>
              <w:pStyle w:val="ConsNormal"/>
              <w:spacing w:line="276" w:lineRule="auto"/>
              <w:ind w:firstLine="0"/>
              <w:rPr>
                <w:rFonts w:ascii="Times New Roman" w:hAnsi="Times New Roman" w:cs="Times New Roman"/>
              </w:rPr>
            </w:pP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процент озеленения земельного участка – 10%.</w:t>
            </w:r>
          </w:p>
        </w:tc>
        <w:tc>
          <w:tcPr>
            <w:tcW w:w="2585" w:type="dxa"/>
            <w:vMerge w:val="restart"/>
            <w:hideMark/>
          </w:tcPr>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неудобство жителям.</w:t>
            </w: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r w:rsidR="00C4277E" w:rsidRPr="00AE05CF" w:rsidTr="00257254">
        <w:trPr>
          <w:trHeight w:val="206"/>
        </w:trPr>
        <w:tc>
          <w:tcPr>
            <w:tcW w:w="2376" w:type="dxa"/>
            <w:hideMark/>
          </w:tcPr>
          <w:p w:rsidR="00C4277E" w:rsidRPr="00AE05CF" w:rsidRDefault="00C4277E" w:rsidP="00257254">
            <w:pPr>
              <w:spacing w:after="120"/>
              <w:rPr>
                <w:szCs w:val="22"/>
              </w:rPr>
            </w:pPr>
            <w:r w:rsidRPr="00AE05CF">
              <w:rPr>
                <w:sz w:val="22"/>
                <w:szCs w:val="22"/>
              </w:rPr>
              <w:t xml:space="preserve">Магазины (4.4) </w:t>
            </w:r>
          </w:p>
          <w:p w:rsidR="00C4277E" w:rsidRPr="00AE05CF" w:rsidRDefault="00C4277E" w:rsidP="00257254">
            <w:pPr>
              <w:spacing w:after="120"/>
              <w:rPr>
                <w:szCs w:val="22"/>
              </w:rPr>
            </w:pPr>
            <w:r w:rsidRPr="00AE05CF">
              <w:rPr>
                <w:sz w:val="22"/>
                <w:szCs w:val="22"/>
              </w:rPr>
              <w:t xml:space="preserve">Общественное питание (4.6) </w:t>
            </w:r>
          </w:p>
          <w:p w:rsidR="00C4277E" w:rsidRPr="00AE05CF" w:rsidRDefault="00C4277E" w:rsidP="00257254">
            <w:pPr>
              <w:spacing w:after="120"/>
              <w:rPr>
                <w:szCs w:val="22"/>
                <w:lang w:eastAsia="en-US"/>
              </w:rPr>
            </w:pPr>
          </w:p>
        </w:tc>
        <w:tc>
          <w:tcPr>
            <w:tcW w:w="4820" w:type="dxa"/>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lastRenderedPageBreak/>
              <w:t>Предельное количество этажей – 2.</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40%.</w:t>
            </w:r>
          </w:p>
          <w:p w:rsidR="00C4277E" w:rsidRPr="00AE05CF" w:rsidRDefault="00C4277E" w:rsidP="00257254">
            <w:pPr>
              <w:pStyle w:val="ConsNormal"/>
              <w:spacing w:line="276" w:lineRule="auto"/>
              <w:ind w:firstLine="0"/>
              <w:rPr>
                <w:rFonts w:ascii="Times New Roman" w:hAnsi="Times New Roman" w:cs="Times New Roman"/>
              </w:rPr>
            </w:pP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eastAsia="Calibri" w:hAnsi="Times New Roman"/>
                <w:sz w:val="22"/>
                <w:szCs w:val="22"/>
                <w:lang w:eastAsia="en-US"/>
              </w:rPr>
              <w:t>минимальный процент озеленения земельного участка – 10%.</w:t>
            </w:r>
          </w:p>
        </w:tc>
        <w:tc>
          <w:tcPr>
            <w:tcW w:w="2585" w:type="dxa"/>
            <w:vMerge/>
            <w:hideMark/>
          </w:tcPr>
          <w:p w:rsidR="00C4277E" w:rsidRPr="00AE05CF" w:rsidRDefault="00C4277E" w:rsidP="00257254">
            <w:pPr>
              <w:jc w:val="center"/>
              <w:rPr>
                <w:szCs w:val="22"/>
                <w:lang w:eastAsia="en-US"/>
              </w:rPr>
            </w:pPr>
          </w:p>
        </w:tc>
      </w:tr>
      <w:tr w:rsidR="00C4277E" w:rsidRPr="00AE05CF" w:rsidTr="00257254">
        <w:trPr>
          <w:trHeight w:val="3453"/>
        </w:trPr>
        <w:tc>
          <w:tcPr>
            <w:tcW w:w="2376" w:type="dxa"/>
            <w:hideMark/>
          </w:tcPr>
          <w:p w:rsidR="00C4277E" w:rsidRPr="00AE05CF" w:rsidRDefault="00C4277E" w:rsidP="00257254">
            <w:pPr>
              <w:rPr>
                <w:szCs w:val="22"/>
              </w:rPr>
            </w:pPr>
            <w:r w:rsidRPr="00AE05CF">
              <w:rPr>
                <w:sz w:val="22"/>
                <w:szCs w:val="22"/>
              </w:rPr>
              <w:lastRenderedPageBreak/>
              <w:t>Спорт (5.1)</w:t>
            </w:r>
          </w:p>
        </w:tc>
        <w:tc>
          <w:tcPr>
            <w:tcW w:w="4820" w:type="dxa"/>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4.</w:t>
            </w: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Предельная высота зданий – 25 м.</w:t>
            </w: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40%.</w:t>
            </w:r>
          </w:p>
          <w:p w:rsidR="00C4277E" w:rsidRPr="00AE05CF" w:rsidRDefault="00C4277E" w:rsidP="00257254">
            <w:pPr>
              <w:pStyle w:val="ConsNormal"/>
              <w:spacing w:line="276" w:lineRule="auto"/>
              <w:ind w:firstLine="0"/>
              <w:rPr>
                <w:rFonts w:ascii="Times New Roman" w:hAnsi="Times New Roman" w:cs="Times New Roman"/>
              </w:rPr>
            </w:pP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процент озеленения – 10%.</w:t>
            </w:r>
          </w:p>
        </w:tc>
        <w:tc>
          <w:tcPr>
            <w:tcW w:w="2585" w:type="dxa"/>
            <w:hideMark/>
          </w:tcPr>
          <w:p w:rsidR="00C4277E" w:rsidRPr="00AE05CF" w:rsidRDefault="00C4277E" w:rsidP="00257254">
            <w:pPr>
              <w:jc w:val="center"/>
              <w:rPr>
                <w:szCs w:val="22"/>
                <w:lang w:eastAsia="en-US"/>
              </w:rPr>
            </w:pPr>
          </w:p>
        </w:tc>
      </w:tr>
    </w:tbl>
    <w:p w:rsidR="00C4277E" w:rsidRPr="00AE05CF" w:rsidRDefault="00C4277E" w:rsidP="00C4277E">
      <w:pPr>
        <w:pStyle w:val="ConsNormal"/>
        <w:spacing w:line="276" w:lineRule="auto"/>
        <w:ind w:firstLine="567"/>
        <w:jc w:val="both"/>
        <w:rPr>
          <w:rFonts w:ascii="Times New Roman" w:hAnsi="Times New Roman" w:cs="Times New Roman"/>
          <w:b/>
          <w:sz w:val="24"/>
          <w:szCs w:val="24"/>
        </w:rPr>
      </w:pP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C4277E" w:rsidRPr="00AE05CF" w:rsidRDefault="00C4277E" w:rsidP="00C4277E">
      <w:pPr>
        <w:pStyle w:val="ConsNormal"/>
        <w:numPr>
          <w:ilvl w:val="0"/>
          <w:numId w:val="23"/>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Спорт (5.1);</w:t>
      </w:r>
    </w:p>
    <w:p w:rsidR="00C4277E" w:rsidRPr="00AE05CF" w:rsidRDefault="00C4277E" w:rsidP="00C4277E">
      <w:pPr>
        <w:pStyle w:val="ConsNormal"/>
        <w:numPr>
          <w:ilvl w:val="0"/>
          <w:numId w:val="23"/>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Коммунальное обслуживание (3.1);</w:t>
      </w:r>
    </w:p>
    <w:p w:rsidR="00C4277E" w:rsidRPr="00AE05CF" w:rsidRDefault="00C4277E" w:rsidP="00C4277E">
      <w:pPr>
        <w:pStyle w:val="ConsNormal"/>
        <w:numPr>
          <w:ilvl w:val="0"/>
          <w:numId w:val="23"/>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Обслуживание автотранспорта (4.9).</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820"/>
        <w:gridCol w:w="2585"/>
      </w:tblGrid>
      <w:tr w:rsidR="00C4277E" w:rsidRPr="00AE05CF" w:rsidTr="00257254">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Параметры разрешенного использования</w:t>
            </w:r>
          </w:p>
        </w:tc>
        <w:tc>
          <w:tcPr>
            <w:tcW w:w="2585"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376"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rPr>
                <w:szCs w:val="22"/>
                <w:lang w:eastAsia="en-US"/>
              </w:rPr>
            </w:pPr>
            <w:r w:rsidRPr="00AE05CF">
              <w:rPr>
                <w:sz w:val="22"/>
                <w:szCs w:val="22"/>
              </w:rPr>
              <w:t xml:space="preserve">Спорт (5.1) </w:t>
            </w:r>
          </w:p>
        </w:tc>
        <w:tc>
          <w:tcPr>
            <w:tcW w:w="4820"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2.</w:t>
            </w:r>
          </w:p>
        </w:tc>
        <w:tc>
          <w:tcPr>
            <w:tcW w:w="2585" w:type="dxa"/>
            <w:vMerge w:val="restart"/>
            <w:tcBorders>
              <w:top w:val="single" w:sz="8" w:space="0" w:color="auto"/>
              <w:left w:val="single" w:sz="8" w:space="0" w:color="auto"/>
              <w:right w:val="single" w:sz="8" w:space="0" w:color="auto"/>
            </w:tcBorders>
            <w:hideMark/>
          </w:tcPr>
          <w:p w:rsidR="00C4277E" w:rsidRPr="00AE05CF" w:rsidRDefault="00C4277E" w:rsidP="00257254">
            <w:pPr>
              <w:pStyle w:val="ConsNormal"/>
              <w:spacing w:line="264" w:lineRule="auto"/>
              <w:ind w:firstLine="0"/>
              <w:rPr>
                <w:rFonts w:ascii="Times New Roman" w:hAnsi="Times New Roman" w:cs="Times New Roman"/>
                <w:sz w:val="22"/>
                <w:szCs w:val="22"/>
              </w:rPr>
            </w:pPr>
            <w:r w:rsidRPr="00AE05CF">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неудобство жителям.</w:t>
            </w:r>
          </w:p>
          <w:p w:rsidR="00C4277E" w:rsidRPr="00AE05CF" w:rsidRDefault="00C4277E" w:rsidP="00257254">
            <w:pPr>
              <w:pStyle w:val="ConsNormal"/>
              <w:spacing w:line="264" w:lineRule="auto"/>
              <w:ind w:firstLine="0"/>
              <w:rPr>
                <w:rFonts w:ascii="Times New Roman" w:hAnsi="Times New Roman" w:cs="Times New Roman"/>
                <w:sz w:val="22"/>
                <w:szCs w:val="22"/>
              </w:rPr>
            </w:pPr>
            <w:r w:rsidRPr="00AE05CF">
              <w:rPr>
                <w:rFonts w:ascii="Times New Roman" w:hAnsi="Times New Roman" w:cs="Times New Roman"/>
                <w:sz w:val="22"/>
                <w:szCs w:val="22"/>
              </w:rPr>
              <w:lastRenderedPageBreak/>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r w:rsidR="00C4277E" w:rsidRPr="00AE05CF" w:rsidTr="00257254">
        <w:trPr>
          <w:trHeight w:val="206"/>
        </w:trPr>
        <w:tc>
          <w:tcPr>
            <w:tcW w:w="2376"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rPr>
                <w:szCs w:val="22"/>
              </w:rPr>
            </w:pPr>
            <w:r w:rsidRPr="00AE05CF">
              <w:rPr>
                <w:sz w:val="22"/>
                <w:szCs w:val="22"/>
              </w:rPr>
              <w:t>Коммунальное обслуживание (3.1)</w:t>
            </w:r>
          </w:p>
        </w:tc>
        <w:tc>
          <w:tcPr>
            <w:tcW w:w="4820"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0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0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lastRenderedPageBreak/>
              <w:t>Предельное количество этажей не подлежит установлению.</w:t>
            </w:r>
          </w:p>
        </w:tc>
        <w:tc>
          <w:tcPr>
            <w:tcW w:w="2585" w:type="dxa"/>
            <w:vMerge/>
            <w:tcBorders>
              <w:top w:val="single" w:sz="8" w:space="0" w:color="auto"/>
              <w:left w:val="single" w:sz="8" w:space="0" w:color="auto"/>
              <w:right w:val="single" w:sz="8" w:space="0" w:color="auto"/>
            </w:tcBorders>
          </w:tcPr>
          <w:p w:rsidR="00C4277E" w:rsidRPr="00AE05CF" w:rsidRDefault="00C4277E" w:rsidP="00257254">
            <w:pPr>
              <w:pStyle w:val="ConsNormal"/>
              <w:spacing w:line="276" w:lineRule="auto"/>
              <w:ind w:firstLine="0"/>
              <w:rPr>
                <w:rFonts w:ascii="Times New Roman" w:hAnsi="Times New Roman" w:cs="Times New Roman"/>
                <w:sz w:val="22"/>
                <w:szCs w:val="22"/>
              </w:rPr>
            </w:pPr>
          </w:p>
        </w:tc>
      </w:tr>
      <w:tr w:rsidR="00C4277E" w:rsidRPr="00AE05CF" w:rsidTr="00257254">
        <w:trPr>
          <w:trHeight w:val="206"/>
        </w:trPr>
        <w:tc>
          <w:tcPr>
            <w:tcW w:w="2376"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rPr>
                <w:szCs w:val="22"/>
                <w:lang w:eastAsia="en-US"/>
              </w:rPr>
            </w:pPr>
            <w:r w:rsidRPr="00AE05CF">
              <w:rPr>
                <w:sz w:val="22"/>
                <w:szCs w:val="22"/>
              </w:rPr>
              <w:lastRenderedPageBreak/>
              <w:t>Обслуживание автотранспорта (4.9)</w:t>
            </w:r>
          </w:p>
        </w:tc>
        <w:tc>
          <w:tcPr>
            <w:tcW w:w="4820"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1.</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p>
        </w:tc>
        <w:tc>
          <w:tcPr>
            <w:tcW w:w="2585" w:type="dxa"/>
            <w:vMerge/>
            <w:tcBorders>
              <w:left w:val="single" w:sz="8" w:space="0" w:color="auto"/>
              <w:right w:val="single" w:sz="8" w:space="0" w:color="auto"/>
            </w:tcBorders>
            <w:hideMark/>
          </w:tcPr>
          <w:p w:rsidR="00C4277E" w:rsidRPr="00AE05CF" w:rsidRDefault="00C4277E" w:rsidP="00257254">
            <w:pPr>
              <w:jc w:val="center"/>
              <w:rPr>
                <w:szCs w:val="22"/>
                <w:lang w:eastAsia="en-US"/>
              </w:rPr>
            </w:pPr>
          </w:p>
        </w:tc>
      </w:tr>
    </w:tbl>
    <w:p w:rsidR="00C4277E" w:rsidRPr="00AE05CF" w:rsidRDefault="00C4277E" w:rsidP="00C4277E">
      <w:pPr>
        <w:pStyle w:val="S"/>
      </w:pPr>
      <w:bookmarkStart w:id="254" w:name="_Toc464932488"/>
      <w:bookmarkStart w:id="255" w:name="_Toc468534184"/>
      <w:bookmarkStart w:id="256" w:name="_Toc469386530"/>
    </w:p>
    <w:p w:rsidR="00C4277E" w:rsidRPr="00AE05CF" w:rsidRDefault="00C4277E" w:rsidP="00C4277E">
      <w:pPr>
        <w:pStyle w:val="4"/>
        <w:spacing w:before="120"/>
        <w:ind w:firstLine="0"/>
        <w:jc w:val="center"/>
        <w:rPr>
          <w:caps/>
          <w:szCs w:val="24"/>
        </w:rPr>
      </w:pPr>
      <w:bookmarkStart w:id="257" w:name="_Toc478993782"/>
      <w:r w:rsidRPr="00AE05CF">
        <w:rPr>
          <w:caps/>
          <w:szCs w:val="24"/>
        </w:rPr>
        <w:t>Производственная и коммунальная зона (ПК)</w:t>
      </w:r>
      <w:bookmarkEnd w:id="254"/>
      <w:bookmarkEnd w:id="255"/>
      <w:bookmarkEnd w:id="256"/>
      <w:bookmarkEnd w:id="257"/>
    </w:p>
    <w:p w:rsidR="00C4277E" w:rsidRPr="00AE05CF" w:rsidRDefault="00C4277E" w:rsidP="00C4277E">
      <w:pPr>
        <w:pStyle w:val="ConsNormal"/>
        <w:spacing w:line="276" w:lineRule="auto"/>
        <w:ind w:firstLine="567"/>
        <w:jc w:val="both"/>
        <w:rPr>
          <w:rFonts w:ascii="Times New Roman" w:hAnsi="Times New Roman" w:cs="Times New Roman"/>
          <w:sz w:val="24"/>
          <w:szCs w:val="24"/>
        </w:rPr>
      </w:pPr>
      <w:bookmarkStart w:id="258" w:name="_Toc464932490"/>
      <w:bookmarkStart w:id="259" w:name="_Toc468534185"/>
      <w:bookmarkStart w:id="260" w:name="_Toc469386531"/>
      <w:r w:rsidRPr="00AE05CF">
        <w:rPr>
          <w:rFonts w:ascii="Times New Roman" w:hAnsi="Times New Roman" w:cs="Times New Roman"/>
          <w:sz w:val="24"/>
          <w:szCs w:val="24"/>
        </w:rPr>
        <w:t>Производственная и коммунальная зона выделена для строительства, содержания и использования объектов капитального строительства промышленного назначения.</w:t>
      </w:r>
    </w:p>
    <w:p w:rsidR="00C4277E" w:rsidRPr="00AE05CF" w:rsidRDefault="00C4277E" w:rsidP="00C4277E">
      <w:pPr>
        <w:spacing w:line="276" w:lineRule="auto"/>
        <w:ind w:firstLine="567"/>
        <w:rPr>
          <w:b/>
          <w:szCs w:val="24"/>
        </w:rPr>
      </w:pPr>
      <w:r w:rsidRPr="00AE05CF">
        <w:rPr>
          <w:b/>
          <w:szCs w:val="24"/>
        </w:rPr>
        <w:t>1) Основные виды разрешенного использования земельных участков и объектов капитального строительства:</w:t>
      </w:r>
    </w:p>
    <w:p w:rsidR="00C4277E" w:rsidRPr="00AE05CF" w:rsidRDefault="00C4277E" w:rsidP="00C4277E">
      <w:pPr>
        <w:widowControl w:val="0"/>
        <w:numPr>
          <w:ilvl w:val="0"/>
          <w:numId w:val="25"/>
        </w:numPr>
        <w:autoSpaceDE w:val="0"/>
        <w:autoSpaceDN w:val="0"/>
        <w:adjustRightInd w:val="0"/>
        <w:spacing w:line="276" w:lineRule="auto"/>
        <w:jc w:val="both"/>
        <w:rPr>
          <w:szCs w:val="24"/>
        </w:rPr>
      </w:pPr>
      <w:r w:rsidRPr="00AE05CF">
        <w:rPr>
          <w:szCs w:val="24"/>
        </w:rPr>
        <w:t>Производственная деятельность (6.0);</w:t>
      </w:r>
    </w:p>
    <w:p w:rsidR="00C4277E" w:rsidRPr="00AE05CF" w:rsidRDefault="00C4277E" w:rsidP="00C4277E">
      <w:pPr>
        <w:pStyle w:val="ConsNormal"/>
        <w:numPr>
          <w:ilvl w:val="0"/>
          <w:numId w:val="25"/>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Тяжелая промышленность (6.2);</w:t>
      </w:r>
    </w:p>
    <w:p w:rsidR="00C4277E" w:rsidRPr="00AE05CF" w:rsidRDefault="00C4277E" w:rsidP="00C4277E">
      <w:pPr>
        <w:pStyle w:val="ConsNormal"/>
        <w:numPr>
          <w:ilvl w:val="0"/>
          <w:numId w:val="25"/>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Автомобилестроительная промышленность (6.2.1);</w:t>
      </w:r>
    </w:p>
    <w:p w:rsidR="00C4277E" w:rsidRPr="00AE05CF" w:rsidRDefault="00C4277E" w:rsidP="00C4277E">
      <w:pPr>
        <w:pStyle w:val="ConsNormal"/>
        <w:numPr>
          <w:ilvl w:val="0"/>
          <w:numId w:val="25"/>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Легкая промышленность (6.3);</w:t>
      </w:r>
    </w:p>
    <w:p w:rsidR="00C4277E" w:rsidRPr="00AE05CF" w:rsidRDefault="00C4277E" w:rsidP="00C4277E">
      <w:pPr>
        <w:pStyle w:val="ConsNormal"/>
        <w:numPr>
          <w:ilvl w:val="0"/>
          <w:numId w:val="25"/>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Фармацевтическая промышленность (6.3.1);</w:t>
      </w:r>
    </w:p>
    <w:p w:rsidR="00C4277E" w:rsidRPr="00AE05CF" w:rsidRDefault="00C4277E" w:rsidP="00C4277E">
      <w:pPr>
        <w:pStyle w:val="ConsNormal"/>
        <w:numPr>
          <w:ilvl w:val="0"/>
          <w:numId w:val="25"/>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Пищевая промышленность (6.4);</w:t>
      </w:r>
    </w:p>
    <w:p w:rsidR="00C4277E" w:rsidRPr="00AE05CF" w:rsidRDefault="00C4277E" w:rsidP="00C4277E">
      <w:pPr>
        <w:pStyle w:val="ConsNormal"/>
        <w:numPr>
          <w:ilvl w:val="0"/>
          <w:numId w:val="25"/>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Нефтехимическая промышленность (6.5);</w:t>
      </w:r>
    </w:p>
    <w:p w:rsidR="00C4277E" w:rsidRPr="00AE05CF" w:rsidRDefault="00C4277E" w:rsidP="00C4277E">
      <w:pPr>
        <w:pStyle w:val="ConsNormal"/>
        <w:numPr>
          <w:ilvl w:val="0"/>
          <w:numId w:val="25"/>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Строительная промышленность (6.6);</w:t>
      </w:r>
    </w:p>
    <w:p w:rsidR="00C4277E" w:rsidRPr="00AE05CF" w:rsidRDefault="00C4277E" w:rsidP="00C4277E">
      <w:pPr>
        <w:widowControl w:val="0"/>
        <w:numPr>
          <w:ilvl w:val="0"/>
          <w:numId w:val="25"/>
        </w:numPr>
        <w:autoSpaceDE w:val="0"/>
        <w:autoSpaceDN w:val="0"/>
        <w:adjustRightInd w:val="0"/>
        <w:spacing w:line="276" w:lineRule="auto"/>
        <w:jc w:val="both"/>
        <w:rPr>
          <w:szCs w:val="24"/>
        </w:rPr>
      </w:pPr>
      <w:r w:rsidRPr="00AE05CF">
        <w:rPr>
          <w:szCs w:val="24"/>
        </w:rPr>
        <w:t>Деловое управление (4.1);</w:t>
      </w:r>
    </w:p>
    <w:p w:rsidR="00C4277E" w:rsidRPr="00AE05CF" w:rsidRDefault="00C4277E" w:rsidP="00C4277E">
      <w:pPr>
        <w:widowControl w:val="0"/>
        <w:numPr>
          <w:ilvl w:val="0"/>
          <w:numId w:val="25"/>
        </w:numPr>
        <w:autoSpaceDE w:val="0"/>
        <w:autoSpaceDN w:val="0"/>
        <w:adjustRightInd w:val="0"/>
        <w:spacing w:line="276" w:lineRule="auto"/>
        <w:jc w:val="both"/>
        <w:rPr>
          <w:szCs w:val="24"/>
        </w:rPr>
      </w:pPr>
      <w:r w:rsidRPr="00AE05CF">
        <w:rPr>
          <w:szCs w:val="24"/>
        </w:rPr>
        <w:t>Склады (6.9);</w:t>
      </w:r>
    </w:p>
    <w:p w:rsidR="00C4277E" w:rsidRPr="00AE05CF" w:rsidRDefault="00C4277E" w:rsidP="00C4277E">
      <w:pPr>
        <w:widowControl w:val="0"/>
        <w:numPr>
          <w:ilvl w:val="0"/>
          <w:numId w:val="25"/>
        </w:numPr>
        <w:autoSpaceDE w:val="0"/>
        <w:autoSpaceDN w:val="0"/>
        <w:adjustRightInd w:val="0"/>
        <w:spacing w:line="276" w:lineRule="auto"/>
        <w:jc w:val="both"/>
        <w:rPr>
          <w:szCs w:val="24"/>
        </w:rPr>
      </w:pPr>
      <w:r w:rsidRPr="00AE05CF">
        <w:rPr>
          <w:szCs w:val="24"/>
        </w:rPr>
        <w:t>Обеспечение внутреннего правопорядка (8.3);</w:t>
      </w:r>
    </w:p>
    <w:p w:rsidR="00C4277E" w:rsidRPr="00AE05CF" w:rsidRDefault="00C4277E" w:rsidP="00C4277E">
      <w:pPr>
        <w:widowControl w:val="0"/>
        <w:numPr>
          <w:ilvl w:val="0"/>
          <w:numId w:val="25"/>
        </w:numPr>
        <w:autoSpaceDE w:val="0"/>
        <w:autoSpaceDN w:val="0"/>
        <w:adjustRightInd w:val="0"/>
        <w:spacing w:line="276" w:lineRule="auto"/>
        <w:jc w:val="both"/>
        <w:rPr>
          <w:szCs w:val="24"/>
        </w:rPr>
      </w:pPr>
      <w:r w:rsidRPr="00AE05CF">
        <w:rPr>
          <w:szCs w:val="24"/>
        </w:rPr>
        <w:t>Коммунальное обслуживание (3.1);</w:t>
      </w:r>
    </w:p>
    <w:p w:rsidR="00C4277E" w:rsidRPr="00AE05CF" w:rsidRDefault="00C4277E" w:rsidP="00C4277E">
      <w:pPr>
        <w:widowControl w:val="0"/>
        <w:numPr>
          <w:ilvl w:val="0"/>
          <w:numId w:val="25"/>
        </w:numPr>
        <w:autoSpaceDE w:val="0"/>
        <w:autoSpaceDN w:val="0"/>
        <w:adjustRightInd w:val="0"/>
        <w:spacing w:line="276" w:lineRule="auto"/>
        <w:jc w:val="both"/>
        <w:rPr>
          <w:szCs w:val="24"/>
        </w:rPr>
      </w:pPr>
      <w:r w:rsidRPr="00AE05CF">
        <w:rPr>
          <w:szCs w:val="24"/>
        </w:rPr>
        <w:t>Объекты придорожного сервиса (4.9.1);</w:t>
      </w:r>
    </w:p>
    <w:p w:rsidR="00C4277E" w:rsidRPr="00AE05CF" w:rsidRDefault="00C4277E" w:rsidP="00C4277E">
      <w:pPr>
        <w:widowControl w:val="0"/>
        <w:numPr>
          <w:ilvl w:val="0"/>
          <w:numId w:val="25"/>
        </w:numPr>
        <w:autoSpaceDE w:val="0"/>
        <w:autoSpaceDN w:val="0"/>
        <w:adjustRightInd w:val="0"/>
        <w:spacing w:line="276" w:lineRule="auto"/>
        <w:jc w:val="both"/>
        <w:rPr>
          <w:szCs w:val="24"/>
        </w:rPr>
      </w:pPr>
      <w:r w:rsidRPr="00AE05CF">
        <w:rPr>
          <w:szCs w:val="24"/>
        </w:rPr>
        <w:t>Железнодорожный транспорт (7.1);</w:t>
      </w:r>
    </w:p>
    <w:p w:rsidR="00C4277E" w:rsidRPr="00AE05CF" w:rsidRDefault="00C4277E" w:rsidP="00C4277E">
      <w:pPr>
        <w:widowControl w:val="0"/>
        <w:numPr>
          <w:ilvl w:val="0"/>
          <w:numId w:val="25"/>
        </w:numPr>
        <w:autoSpaceDE w:val="0"/>
        <w:autoSpaceDN w:val="0"/>
        <w:adjustRightInd w:val="0"/>
        <w:spacing w:line="276" w:lineRule="auto"/>
        <w:jc w:val="both"/>
        <w:rPr>
          <w:szCs w:val="24"/>
        </w:rPr>
      </w:pPr>
      <w:r w:rsidRPr="00AE05CF">
        <w:rPr>
          <w:szCs w:val="24"/>
        </w:rPr>
        <w:t>Автомобильный транспорт (7.2);</w:t>
      </w:r>
    </w:p>
    <w:p w:rsidR="00C4277E" w:rsidRPr="00AE05CF" w:rsidRDefault="00C4277E" w:rsidP="00C4277E">
      <w:pPr>
        <w:widowControl w:val="0"/>
        <w:numPr>
          <w:ilvl w:val="0"/>
          <w:numId w:val="25"/>
        </w:numPr>
        <w:autoSpaceDE w:val="0"/>
        <w:autoSpaceDN w:val="0"/>
        <w:adjustRightInd w:val="0"/>
        <w:spacing w:line="276" w:lineRule="auto"/>
        <w:jc w:val="both"/>
        <w:rPr>
          <w:szCs w:val="24"/>
        </w:rPr>
      </w:pPr>
      <w:r w:rsidRPr="00AE05CF">
        <w:rPr>
          <w:szCs w:val="24"/>
        </w:rPr>
        <w:t>Трубопроводный транспорт (7.5);</w:t>
      </w:r>
    </w:p>
    <w:p w:rsidR="00C4277E" w:rsidRPr="00AE05CF" w:rsidRDefault="00C4277E" w:rsidP="00C4277E">
      <w:pPr>
        <w:widowControl w:val="0"/>
        <w:numPr>
          <w:ilvl w:val="0"/>
          <w:numId w:val="25"/>
        </w:numPr>
        <w:autoSpaceDE w:val="0"/>
        <w:autoSpaceDN w:val="0"/>
        <w:adjustRightInd w:val="0"/>
        <w:spacing w:line="276" w:lineRule="auto"/>
        <w:jc w:val="both"/>
        <w:rPr>
          <w:szCs w:val="24"/>
        </w:rPr>
      </w:pPr>
      <w:r w:rsidRPr="00AE05CF">
        <w:rPr>
          <w:szCs w:val="24"/>
        </w:rPr>
        <w:t>Земельные участки (территории) общего пользования (12.0).</w:t>
      </w:r>
    </w:p>
    <w:p w:rsidR="00C4277E" w:rsidRPr="00AE05CF" w:rsidRDefault="00C4277E" w:rsidP="00C4277E">
      <w:pPr>
        <w:spacing w:line="276" w:lineRule="auto"/>
        <w:ind w:firstLine="567"/>
        <w:rPr>
          <w:b/>
          <w:szCs w:val="24"/>
        </w:rPr>
      </w:pPr>
      <w:r w:rsidRPr="00AE05CF">
        <w:rPr>
          <w:b/>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24"/>
        <w:gridCol w:w="4728"/>
        <w:gridCol w:w="2537"/>
      </w:tblGrid>
      <w:tr w:rsidR="00C4277E" w:rsidRPr="00AE05CF" w:rsidTr="00257254">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spacing w:line="276" w:lineRule="auto"/>
              <w:jc w:val="center"/>
              <w:rPr>
                <w:b/>
                <w:szCs w:val="22"/>
                <w:lang w:eastAsia="en-US"/>
              </w:rPr>
            </w:pPr>
            <w:r w:rsidRPr="00AE05CF">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spacing w:line="276" w:lineRule="auto"/>
              <w:jc w:val="center"/>
              <w:rPr>
                <w:b/>
                <w:szCs w:val="22"/>
                <w:lang w:eastAsia="en-US"/>
              </w:rPr>
            </w:pPr>
            <w:r w:rsidRPr="00AE05CF">
              <w:rPr>
                <w:b/>
                <w:sz w:val="22"/>
                <w:szCs w:val="22"/>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spacing w:line="276" w:lineRule="auto"/>
              <w:jc w:val="center"/>
              <w:rPr>
                <w:b/>
                <w:szCs w:val="22"/>
                <w:lang w:eastAsia="en-US"/>
              </w:rPr>
            </w:pPr>
            <w:r w:rsidRPr="00AE05CF">
              <w:rPr>
                <w:b/>
                <w:sz w:val="22"/>
                <w:szCs w:val="22"/>
              </w:rPr>
              <w:t xml:space="preserve">Ограничения использования земельных участков и объектов капитального </w:t>
            </w:r>
            <w:r w:rsidRPr="00AE05CF">
              <w:rPr>
                <w:b/>
                <w:sz w:val="22"/>
                <w:szCs w:val="22"/>
              </w:rPr>
              <w:lastRenderedPageBreak/>
              <w:t>строительства</w:t>
            </w:r>
          </w:p>
        </w:tc>
      </w:tr>
      <w:tr w:rsidR="00C4277E" w:rsidRPr="00AE05CF" w:rsidTr="00257254">
        <w:trPr>
          <w:trHeight w:val="206"/>
        </w:trPr>
        <w:tc>
          <w:tcPr>
            <w:tcW w:w="2518"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spacing w:after="120"/>
              <w:rPr>
                <w:szCs w:val="22"/>
              </w:rPr>
            </w:pPr>
            <w:r w:rsidRPr="00AE05CF">
              <w:rPr>
                <w:sz w:val="22"/>
                <w:szCs w:val="22"/>
              </w:rPr>
              <w:lastRenderedPageBreak/>
              <w:t xml:space="preserve">Производственная деятельность (6.0) </w:t>
            </w:r>
          </w:p>
          <w:p w:rsidR="00C4277E" w:rsidRPr="00AE05CF" w:rsidRDefault="00C4277E" w:rsidP="00257254">
            <w:pPr>
              <w:spacing w:after="120"/>
              <w:rPr>
                <w:szCs w:val="22"/>
              </w:rPr>
            </w:pPr>
            <w:r w:rsidRPr="00AE05CF">
              <w:rPr>
                <w:sz w:val="22"/>
                <w:szCs w:val="22"/>
              </w:rPr>
              <w:t>Тяжелая промышленность (6.2)</w:t>
            </w:r>
          </w:p>
          <w:p w:rsidR="00C4277E" w:rsidRPr="00AE05CF" w:rsidRDefault="00C4277E" w:rsidP="00257254">
            <w:pPr>
              <w:spacing w:after="120"/>
              <w:rPr>
                <w:szCs w:val="22"/>
              </w:rPr>
            </w:pPr>
            <w:r w:rsidRPr="00AE05CF">
              <w:rPr>
                <w:sz w:val="22"/>
                <w:szCs w:val="22"/>
              </w:rPr>
              <w:t xml:space="preserve">Автомобилестроительная промышленность (6.2.1) Легкая промышленность (6.3) </w:t>
            </w:r>
          </w:p>
          <w:p w:rsidR="00C4277E" w:rsidRPr="00AE05CF" w:rsidRDefault="00C4277E" w:rsidP="00257254">
            <w:pPr>
              <w:spacing w:after="120"/>
              <w:rPr>
                <w:szCs w:val="22"/>
              </w:rPr>
            </w:pPr>
            <w:r w:rsidRPr="00AE05CF">
              <w:rPr>
                <w:sz w:val="22"/>
                <w:szCs w:val="22"/>
              </w:rPr>
              <w:t xml:space="preserve">Фармацевтическая промышленность (6.3.1) </w:t>
            </w:r>
          </w:p>
          <w:p w:rsidR="00C4277E" w:rsidRPr="00AE05CF" w:rsidRDefault="00C4277E" w:rsidP="00257254">
            <w:pPr>
              <w:spacing w:after="120"/>
              <w:rPr>
                <w:szCs w:val="22"/>
              </w:rPr>
            </w:pPr>
            <w:r w:rsidRPr="00AE05CF">
              <w:rPr>
                <w:sz w:val="22"/>
                <w:szCs w:val="22"/>
              </w:rPr>
              <w:t xml:space="preserve">Пищевая промышленность (6.4) Нефтехимическая промышленность (6.5) </w:t>
            </w:r>
          </w:p>
          <w:p w:rsidR="00C4277E" w:rsidRPr="00AE05CF" w:rsidRDefault="00C4277E" w:rsidP="00257254">
            <w:pPr>
              <w:spacing w:after="120"/>
              <w:rPr>
                <w:szCs w:val="22"/>
              </w:rPr>
            </w:pPr>
            <w:r w:rsidRPr="00AE05CF">
              <w:rPr>
                <w:sz w:val="22"/>
                <w:szCs w:val="22"/>
              </w:rPr>
              <w:t>Строительная промышленность (6.6)</w:t>
            </w:r>
          </w:p>
          <w:p w:rsidR="00C4277E" w:rsidRPr="00AE05CF" w:rsidRDefault="00C4277E" w:rsidP="00257254">
            <w:pPr>
              <w:spacing w:after="120"/>
              <w:rPr>
                <w:szCs w:val="22"/>
              </w:rPr>
            </w:pPr>
            <w:r w:rsidRPr="00AE05CF">
              <w:rPr>
                <w:sz w:val="22"/>
                <w:szCs w:val="22"/>
              </w:rPr>
              <w:t xml:space="preserve">Деловое управление (4.1) </w:t>
            </w:r>
          </w:p>
          <w:p w:rsidR="00C4277E" w:rsidRPr="00AE05CF" w:rsidRDefault="00C4277E" w:rsidP="00257254">
            <w:pPr>
              <w:spacing w:after="120"/>
              <w:rPr>
                <w:szCs w:val="22"/>
              </w:rPr>
            </w:pPr>
            <w:r w:rsidRPr="00AE05CF">
              <w:rPr>
                <w:sz w:val="22"/>
                <w:szCs w:val="22"/>
              </w:rPr>
              <w:t xml:space="preserve">Склады (6.9) </w:t>
            </w:r>
          </w:p>
          <w:p w:rsidR="00C4277E" w:rsidRPr="00AE05CF" w:rsidRDefault="00C4277E" w:rsidP="00257254">
            <w:pPr>
              <w:spacing w:after="120"/>
              <w:rPr>
                <w:szCs w:val="22"/>
              </w:rPr>
            </w:pPr>
            <w:r w:rsidRPr="00AE05CF">
              <w:rPr>
                <w:sz w:val="22"/>
                <w:szCs w:val="22"/>
              </w:rPr>
              <w:t>Обеспечение внутреннего правопорядка (8.3)</w:t>
            </w:r>
          </w:p>
          <w:p w:rsidR="00C4277E" w:rsidRPr="00AE05CF" w:rsidRDefault="00C4277E" w:rsidP="00257254">
            <w:pPr>
              <w:spacing w:after="120"/>
              <w:rPr>
                <w:szCs w:val="22"/>
              </w:rPr>
            </w:pPr>
            <w:r w:rsidRPr="00AE05CF">
              <w:rPr>
                <w:sz w:val="22"/>
                <w:szCs w:val="22"/>
              </w:rPr>
              <w:t>Объекты придорожного сервиса (4.9.1)</w:t>
            </w:r>
          </w:p>
          <w:p w:rsidR="00C4277E" w:rsidRPr="00AE05CF" w:rsidRDefault="00C4277E" w:rsidP="00257254">
            <w:pPr>
              <w:spacing w:after="120"/>
              <w:rPr>
                <w:szCs w:val="22"/>
              </w:rPr>
            </w:pPr>
            <w:r w:rsidRPr="00AE05CF">
              <w:rPr>
                <w:sz w:val="22"/>
                <w:szCs w:val="22"/>
              </w:rPr>
              <w:t>Железнодорожный транспорт (7.1)</w:t>
            </w:r>
          </w:p>
          <w:p w:rsidR="00C4277E" w:rsidRPr="00AE05CF" w:rsidRDefault="00C4277E" w:rsidP="00257254">
            <w:pPr>
              <w:spacing w:after="120"/>
              <w:rPr>
                <w:szCs w:val="22"/>
              </w:rPr>
            </w:pPr>
            <w:r w:rsidRPr="00AE05CF">
              <w:rPr>
                <w:sz w:val="22"/>
                <w:szCs w:val="22"/>
              </w:rPr>
              <w:t>Автомобильный транспорт (7.2)</w:t>
            </w:r>
          </w:p>
          <w:p w:rsidR="00C4277E" w:rsidRPr="00AE05CF" w:rsidRDefault="00C4277E" w:rsidP="00257254">
            <w:pPr>
              <w:spacing w:after="120"/>
              <w:rPr>
                <w:szCs w:val="22"/>
              </w:rPr>
            </w:pPr>
            <w:r w:rsidRPr="00AE05CF">
              <w:rPr>
                <w:sz w:val="22"/>
                <w:szCs w:val="22"/>
              </w:rPr>
              <w:t>Трубопроводный транспорт (7.5)</w:t>
            </w:r>
          </w:p>
        </w:tc>
        <w:tc>
          <w:tcPr>
            <w:tcW w:w="4820"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spacing w:line="276" w:lineRule="auto"/>
              <w:rPr>
                <w:szCs w:val="22"/>
              </w:rPr>
            </w:pPr>
            <w:r w:rsidRPr="00AE05CF">
              <w:rPr>
                <w:sz w:val="22"/>
                <w:szCs w:val="22"/>
              </w:rPr>
              <w:t xml:space="preserve">Минимальный отступ от границы земельного участка – 3 м, до объектов пожарной охраны – 10 м. </w:t>
            </w:r>
          </w:p>
          <w:p w:rsidR="00C4277E" w:rsidRPr="00AE05CF" w:rsidRDefault="00C4277E" w:rsidP="00257254">
            <w:pPr>
              <w:spacing w:line="276" w:lineRule="auto"/>
              <w:rPr>
                <w:szCs w:val="22"/>
              </w:rPr>
            </w:pPr>
            <w:r w:rsidRPr="00AE05CF">
              <w:rPr>
                <w:sz w:val="22"/>
                <w:szCs w:val="22"/>
              </w:rPr>
              <w:t>Предельное количество этажей – 4.</w:t>
            </w:r>
          </w:p>
          <w:p w:rsidR="00C4277E" w:rsidRPr="00AE05CF" w:rsidRDefault="00C4277E" w:rsidP="00257254">
            <w:pPr>
              <w:spacing w:line="276" w:lineRule="auto"/>
              <w:rPr>
                <w:szCs w:val="22"/>
              </w:rPr>
            </w:pPr>
            <w:r w:rsidRPr="00AE05CF">
              <w:rPr>
                <w:sz w:val="22"/>
                <w:szCs w:val="22"/>
              </w:rPr>
              <w:t>Максимальная высота здания – 20 м.</w:t>
            </w:r>
          </w:p>
          <w:p w:rsidR="00C4277E" w:rsidRPr="00AE05CF" w:rsidRDefault="00C4277E" w:rsidP="00257254">
            <w:pPr>
              <w:spacing w:line="276" w:lineRule="auto"/>
              <w:rPr>
                <w:szCs w:val="22"/>
              </w:rPr>
            </w:pPr>
            <w:r w:rsidRPr="00AE05CF">
              <w:rPr>
                <w:sz w:val="22"/>
                <w:szCs w:val="22"/>
              </w:rPr>
              <w:t>Максимальный процент застройки в границах земельного участка – 60%.</w:t>
            </w:r>
          </w:p>
          <w:p w:rsidR="00C4277E" w:rsidRPr="00AE05CF" w:rsidRDefault="00C4277E" w:rsidP="00257254">
            <w:pPr>
              <w:pStyle w:val="ConsNormal"/>
              <w:spacing w:line="276" w:lineRule="auto"/>
              <w:ind w:firstLine="0"/>
              <w:rPr>
                <w:rFonts w:ascii="Times New Roman" w:hAnsi="Times New Roman" w:cs="Times New Roman"/>
              </w:rPr>
            </w:pP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eastAsia="Calibri" w:hAnsi="Times New Roman"/>
                <w:sz w:val="22"/>
                <w:szCs w:val="22"/>
                <w:lang w:eastAsia="en-US"/>
              </w:rPr>
              <w:t>минимальный процент озеленения земельного участка – 10%.</w:t>
            </w:r>
          </w:p>
        </w:tc>
        <w:tc>
          <w:tcPr>
            <w:tcW w:w="2551" w:type="dxa"/>
            <w:vMerge w:val="restart"/>
            <w:tcBorders>
              <w:top w:val="single" w:sz="8" w:space="0" w:color="auto"/>
              <w:left w:val="single" w:sz="8" w:space="0" w:color="auto"/>
              <w:right w:val="single" w:sz="8" w:space="0" w:color="auto"/>
            </w:tcBorders>
            <w:hideMark/>
          </w:tcPr>
          <w:p w:rsidR="00C4277E" w:rsidRPr="00AE05CF" w:rsidRDefault="00C4277E" w:rsidP="00257254">
            <w:pPr>
              <w:spacing w:line="276" w:lineRule="auto"/>
              <w:rPr>
                <w:szCs w:val="22"/>
              </w:rPr>
            </w:pPr>
            <w:r w:rsidRPr="00AE05CF">
              <w:rPr>
                <w:sz w:val="22"/>
                <w:szCs w:val="22"/>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tc>
      </w:tr>
      <w:tr w:rsidR="00C4277E" w:rsidRPr="00AE05CF" w:rsidTr="00257254">
        <w:trPr>
          <w:trHeight w:val="206"/>
        </w:trPr>
        <w:tc>
          <w:tcPr>
            <w:tcW w:w="2518"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spacing w:line="276" w:lineRule="auto"/>
              <w:rPr>
                <w:szCs w:val="22"/>
                <w:lang w:eastAsia="en-US"/>
              </w:rPr>
            </w:pPr>
            <w:r w:rsidRPr="00AE05CF">
              <w:rPr>
                <w:sz w:val="22"/>
                <w:szCs w:val="22"/>
              </w:rPr>
              <w:t>Коммунальное обслуживание (3.1)</w:t>
            </w:r>
          </w:p>
        </w:tc>
        <w:tc>
          <w:tcPr>
            <w:tcW w:w="4820"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0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0 м.</w:t>
            </w:r>
          </w:p>
          <w:p w:rsidR="00C4277E" w:rsidRPr="00AE05CF" w:rsidRDefault="00C4277E" w:rsidP="00257254">
            <w:pPr>
              <w:spacing w:line="276" w:lineRule="auto"/>
              <w:rPr>
                <w:szCs w:val="22"/>
              </w:rPr>
            </w:pPr>
            <w:r w:rsidRPr="00AE05CF">
              <w:rPr>
                <w:sz w:val="22"/>
                <w:szCs w:val="22"/>
              </w:rPr>
              <w:t>Предельное количество этажей – не подлежит установлению.</w:t>
            </w:r>
          </w:p>
          <w:p w:rsidR="00C4277E" w:rsidRPr="00AE05CF" w:rsidRDefault="00C4277E" w:rsidP="00257254">
            <w:pPr>
              <w:spacing w:line="276" w:lineRule="auto"/>
              <w:rPr>
                <w:szCs w:val="22"/>
              </w:rPr>
            </w:pPr>
            <w:r w:rsidRPr="00AE05CF">
              <w:rPr>
                <w:sz w:val="22"/>
                <w:szCs w:val="22"/>
              </w:rPr>
              <w:t>Максимальный процент застройки в границах земельного участка – 80%.</w:t>
            </w:r>
          </w:p>
          <w:p w:rsidR="00C4277E" w:rsidRPr="00AE05CF" w:rsidRDefault="00C4277E" w:rsidP="00257254">
            <w:pPr>
              <w:pStyle w:val="ConsNormal"/>
              <w:spacing w:line="276" w:lineRule="auto"/>
              <w:ind w:firstLine="0"/>
              <w:rPr>
                <w:rFonts w:ascii="Times New Roman" w:hAnsi="Times New Roman" w:cs="Times New Roman"/>
              </w:rPr>
            </w:pP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eastAsia="Calibri" w:hAnsi="Times New Roman"/>
                <w:sz w:val="22"/>
                <w:szCs w:val="22"/>
                <w:lang w:eastAsia="en-US"/>
              </w:rPr>
              <w:lastRenderedPageBreak/>
              <w:t>минимальный процент озеленения земельного участка – 10%.</w:t>
            </w:r>
          </w:p>
        </w:tc>
        <w:tc>
          <w:tcPr>
            <w:tcW w:w="2551" w:type="dxa"/>
            <w:vMerge/>
            <w:tcBorders>
              <w:left w:val="single" w:sz="8" w:space="0" w:color="auto"/>
              <w:right w:val="single" w:sz="8" w:space="0" w:color="auto"/>
            </w:tcBorders>
            <w:hideMark/>
          </w:tcPr>
          <w:p w:rsidR="00C4277E" w:rsidRPr="00AE05CF" w:rsidRDefault="00C4277E" w:rsidP="00257254">
            <w:pPr>
              <w:spacing w:line="276" w:lineRule="auto"/>
              <w:jc w:val="center"/>
              <w:rPr>
                <w:szCs w:val="22"/>
                <w:lang w:eastAsia="en-US"/>
              </w:rPr>
            </w:pPr>
          </w:p>
        </w:tc>
      </w:tr>
      <w:tr w:rsidR="00C4277E" w:rsidRPr="00AE05CF" w:rsidTr="00257254">
        <w:trPr>
          <w:trHeight w:val="206"/>
        </w:trPr>
        <w:tc>
          <w:tcPr>
            <w:tcW w:w="2518"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spacing w:line="276" w:lineRule="auto"/>
              <w:rPr>
                <w:szCs w:val="22"/>
              </w:rPr>
            </w:pPr>
            <w:r w:rsidRPr="00AE05CF">
              <w:rPr>
                <w:sz w:val="22"/>
                <w:szCs w:val="22"/>
              </w:rPr>
              <w:lastRenderedPageBreak/>
              <w:t>Земельные участки (территории) общего пользования (12.0)</w:t>
            </w:r>
          </w:p>
        </w:tc>
        <w:tc>
          <w:tcPr>
            <w:tcW w:w="4820"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spacing w:line="276" w:lineRule="auto"/>
              <w:rPr>
                <w:szCs w:val="22"/>
              </w:rPr>
            </w:pPr>
            <w:r w:rsidRPr="00AE05CF">
              <w:rPr>
                <w:sz w:val="22"/>
                <w:szCs w:val="22"/>
              </w:rPr>
              <w:t>Не подлежат установлению.</w:t>
            </w:r>
          </w:p>
        </w:tc>
        <w:tc>
          <w:tcPr>
            <w:tcW w:w="2551" w:type="dxa"/>
            <w:vMerge/>
            <w:tcBorders>
              <w:left w:val="single" w:sz="8" w:space="0" w:color="auto"/>
              <w:right w:val="single" w:sz="8" w:space="0" w:color="auto"/>
            </w:tcBorders>
          </w:tcPr>
          <w:p w:rsidR="00C4277E" w:rsidRPr="00AE05CF" w:rsidRDefault="00C4277E" w:rsidP="00257254">
            <w:pPr>
              <w:spacing w:line="276" w:lineRule="auto"/>
              <w:jc w:val="center"/>
              <w:rPr>
                <w:szCs w:val="22"/>
                <w:lang w:eastAsia="en-US"/>
              </w:rPr>
            </w:pPr>
          </w:p>
        </w:tc>
      </w:tr>
    </w:tbl>
    <w:p w:rsidR="00C4277E" w:rsidRPr="00AE05CF" w:rsidRDefault="00C4277E" w:rsidP="00C4277E">
      <w:pPr>
        <w:spacing w:line="276" w:lineRule="auto"/>
        <w:ind w:firstLine="567"/>
        <w:rPr>
          <w:szCs w:val="24"/>
        </w:rPr>
      </w:pPr>
    </w:p>
    <w:p w:rsidR="00C4277E" w:rsidRPr="00AE05CF" w:rsidRDefault="00C4277E" w:rsidP="00C4277E">
      <w:pPr>
        <w:spacing w:line="276" w:lineRule="auto"/>
        <w:ind w:firstLine="567"/>
        <w:rPr>
          <w:b/>
          <w:szCs w:val="24"/>
        </w:rPr>
      </w:pPr>
      <w:r w:rsidRPr="00AE05CF">
        <w:rPr>
          <w:b/>
          <w:szCs w:val="24"/>
        </w:rPr>
        <w:t>2) Условно разрешенные виды использования земельных участков и объектов капитального строительства:</w:t>
      </w:r>
    </w:p>
    <w:p w:rsidR="00C4277E" w:rsidRPr="00AE05CF" w:rsidRDefault="00C4277E" w:rsidP="00C4277E">
      <w:pPr>
        <w:widowControl w:val="0"/>
        <w:numPr>
          <w:ilvl w:val="0"/>
          <w:numId w:val="27"/>
        </w:numPr>
        <w:autoSpaceDE w:val="0"/>
        <w:autoSpaceDN w:val="0"/>
        <w:adjustRightInd w:val="0"/>
        <w:spacing w:line="276" w:lineRule="auto"/>
        <w:jc w:val="both"/>
        <w:rPr>
          <w:szCs w:val="24"/>
        </w:rPr>
      </w:pPr>
      <w:r w:rsidRPr="00AE05CF">
        <w:rPr>
          <w:szCs w:val="24"/>
        </w:rPr>
        <w:t>Общественное питание (4.6);</w:t>
      </w:r>
    </w:p>
    <w:p w:rsidR="00C4277E" w:rsidRPr="00AE05CF" w:rsidRDefault="00C4277E" w:rsidP="00C4277E">
      <w:pPr>
        <w:widowControl w:val="0"/>
        <w:numPr>
          <w:ilvl w:val="0"/>
          <w:numId w:val="27"/>
        </w:numPr>
        <w:autoSpaceDE w:val="0"/>
        <w:autoSpaceDN w:val="0"/>
        <w:adjustRightInd w:val="0"/>
        <w:spacing w:line="276" w:lineRule="auto"/>
        <w:jc w:val="both"/>
        <w:rPr>
          <w:szCs w:val="24"/>
        </w:rPr>
      </w:pPr>
      <w:r w:rsidRPr="00AE05CF">
        <w:rPr>
          <w:szCs w:val="24"/>
        </w:rPr>
        <w:t>Гостиничное обслуживание (4.7);</w:t>
      </w:r>
    </w:p>
    <w:p w:rsidR="00C4277E" w:rsidRPr="00AE05CF" w:rsidRDefault="00C4277E" w:rsidP="00C4277E">
      <w:pPr>
        <w:widowControl w:val="0"/>
        <w:numPr>
          <w:ilvl w:val="0"/>
          <w:numId w:val="27"/>
        </w:numPr>
        <w:autoSpaceDE w:val="0"/>
        <w:autoSpaceDN w:val="0"/>
        <w:adjustRightInd w:val="0"/>
        <w:spacing w:line="276" w:lineRule="auto"/>
        <w:jc w:val="both"/>
        <w:rPr>
          <w:szCs w:val="24"/>
        </w:rPr>
      </w:pPr>
      <w:r w:rsidRPr="00AE05CF">
        <w:rPr>
          <w:szCs w:val="24"/>
        </w:rPr>
        <w:t>Ветеринарное обслуживание (3.10);</w:t>
      </w:r>
    </w:p>
    <w:p w:rsidR="00C4277E" w:rsidRPr="00AE05CF" w:rsidRDefault="00C4277E" w:rsidP="00C4277E">
      <w:pPr>
        <w:widowControl w:val="0"/>
        <w:numPr>
          <w:ilvl w:val="0"/>
          <w:numId w:val="27"/>
        </w:numPr>
        <w:autoSpaceDE w:val="0"/>
        <w:autoSpaceDN w:val="0"/>
        <w:adjustRightInd w:val="0"/>
        <w:spacing w:line="276" w:lineRule="auto"/>
        <w:jc w:val="both"/>
        <w:rPr>
          <w:szCs w:val="24"/>
        </w:rPr>
      </w:pPr>
      <w:r w:rsidRPr="00AE05CF">
        <w:rPr>
          <w:szCs w:val="24"/>
        </w:rPr>
        <w:t>Связь (6.8).</w:t>
      </w:r>
    </w:p>
    <w:p w:rsidR="00C4277E" w:rsidRPr="00AE05CF" w:rsidRDefault="00C4277E" w:rsidP="00C4277E">
      <w:pPr>
        <w:spacing w:line="276" w:lineRule="auto"/>
        <w:ind w:firstLine="567"/>
        <w:rPr>
          <w:b/>
          <w:szCs w:val="24"/>
        </w:rPr>
      </w:pPr>
      <w:r w:rsidRPr="00AE05CF">
        <w:rPr>
          <w:b/>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820"/>
        <w:gridCol w:w="2551"/>
      </w:tblGrid>
      <w:tr w:rsidR="00C4277E" w:rsidRPr="00AE05CF" w:rsidTr="00257254">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lang w:eastAsia="en-US"/>
              </w:rPr>
            </w:pPr>
            <w:r w:rsidRPr="00AE05CF">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lang w:eastAsia="en-US"/>
              </w:rPr>
            </w:pPr>
            <w:r w:rsidRPr="00AE05CF">
              <w:rPr>
                <w:b/>
                <w:sz w:val="22"/>
                <w:szCs w:val="22"/>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lang w:eastAsia="en-US"/>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518"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spacing w:after="120"/>
              <w:rPr>
                <w:szCs w:val="22"/>
              </w:rPr>
            </w:pPr>
            <w:r w:rsidRPr="00AE05CF">
              <w:rPr>
                <w:sz w:val="22"/>
                <w:szCs w:val="22"/>
              </w:rPr>
              <w:t xml:space="preserve">Общественное питание (4.6) </w:t>
            </w:r>
          </w:p>
          <w:p w:rsidR="00C4277E" w:rsidRPr="00AE05CF" w:rsidRDefault="00C4277E" w:rsidP="00257254">
            <w:pPr>
              <w:spacing w:after="120"/>
              <w:rPr>
                <w:szCs w:val="22"/>
              </w:rPr>
            </w:pPr>
            <w:r w:rsidRPr="00AE05CF">
              <w:rPr>
                <w:sz w:val="22"/>
                <w:szCs w:val="22"/>
              </w:rPr>
              <w:t xml:space="preserve">Гостиничное обслуживание (4.7) </w:t>
            </w:r>
          </w:p>
          <w:p w:rsidR="00C4277E" w:rsidRPr="00AE05CF" w:rsidRDefault="00C4277E" w:rsidP="00257254">
            <w:pPr>
              <w:spacing w:after="120"/>
              <w:rPr>
                <w:strike/>
                <w:szCs w:val="22"/>
              </w:rPr>
            </w:pPr>
            <w:r w:rsidRPr="00AE05CF">
              <w:rPr>
                <w:sz w:val="22"/>
                <w:szCs w:val="22"/>
              </w:rPr>
              <w:t>Ветеринарное обслуживание (3.10)</w:t>
            </w:r>
            <w:r w:rsidRPr="00AE05CF">
              <w:rPr>
                <w:strike/>
                <w:sz w:val="22"/>
                <w:szCs w:val="22"/>
              </w:rPr>
              <w:t xml:space="preserve"> </w:t>
            </w:r>
          </w:p>
        </w:tc>
        <w:tc>
          <w:tcPr>
            <w:tcW w:w="4820"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spacing w:line="276" w:lineRule="auto"/>
              <w:rPr>
                <w:szCs w:val="22"/>
              </w:rPr>
            </w:pPr>
            <w:r w:rsidRPr="00AE05CF">
              <w:rPr>
                <w:sz w:val="22"/>
                <w:szCs w:val="22"/>
              </w:rPr>
              <w:t>Минимальный отступ от границы земельного участка  – 3 м.</w:t>
            </w:r>
          </w:p>
          <w:p w:rsidR="00C4277E" w:rsidRPr="00AE05CF" w:rsidRDefault="00C4277E" w:rsidP="00257254">
            <w:pPr>
              <w:spacing w:line="276" w:lineRule="auto"/>
              <w:rPr>
                <w:szCs w:val="22"/>
              </w:rPr>
            </w:pPr>
            <w:r w:rsidRPr="00AE05CF">
              <w:rPr>
                <w:sz w:val="22"/>
                <w:szCs w:val="22"/>
              </w:rPr>
              <w:t>Предельное количество этажей – 2.</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40%.</w:t>
            </w:r>
          </w:p>
        </w:tc>
        <w:tc>
          <w:tcPr>
            <w:tcW w:w="2551" w:type="dxa"/>
            <w:vMerge w:val="restart"/>
            <w:tcBorders>
              <w:top w:val="single" w:sz="8" w:space="0" w:color="auto"/>
              <w:left w:val="single" w:sz="8" w:space="0" w:color="auto"/>
              <w:right w:val="single" w:sz="8" w:space="0" w:color="auto"/>
            </w:tcBorders>
            <w:hideMark/>
          </w:tcPr>
          <w:p w:rsidR="00C4277E" w:rsidRPr="00AE05CF" w:rsidRDefault="00C4277E" w:rsidP="00257254">
            <w:pPr>
              <w:spacing w:line="276" w:lineRule="auto"/>
              <w:rPr>
                <w:szCs w:val="22"/>
              </w:rPr>
            </w:pPr>
            <w:r w:rsidRPr="00AE05CF">
              <w:rPr>
                <w:sz w:val="22"/>
                <w:szCs w:val="22"/>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tc>
      </w:tr>
      <w:tr w:rsidR="00C4277E" w:rsidRPr="00AE05CF" w:rsidTr="00257254">
        <w:trPr>
          <w:trHeight w:val="206"/>
        </w:trPr>
        <w:tc>
          <w:tcPr>
            <w:tcW w:w="2518"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rPr>
                <w:szCs w:val="22"/>
                <w:lang w:eastAsia="en-US"/>
              </w:rPr>
            </w:pPr>
            <w:r w:rsidRPr="00AE05CF">
              <w:rPr>
                <w:sz w:val="22"/>
                <w:szCs w:val="22"/>
              </w:rPr>
              <w:t>Связь (6.8)</w:t>
            </w:r>
          </w:p>
        </w:tc>
        <w:tc>
          <w:tcPr>
            <w:tcW w:w="4820"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0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0 м.</w:t>
            </w:r>
          </w:p>
          <w:p w:rsidR="00C4277E" w:rsidRPr="00AE05CF" w:rsidRDefault="00C4277E" w:rsidP="00257254">
            <w:pPr>
              <w:spacing w:line="276" w:lineRule="auto"/>
              <w:rPr>
                <w:szCs w:val="22"/>
              </w:rPr>
            </w:pPr>
            <w:r w:rsidRPr="00AE05CF">
              <w:rPr>
                <w:sz w:val="22"/>
                <w:szCs w:val="22"/>
              </w:rPr>
              <w:t>Предельное количество этажей – не подлежит установлению.</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- 100%.</w:t>
            </w:r>
          </w:p>
        </w:tc>
        <w:tc>
          <w:tcPr>
            <w:tcW w:w="2551" w:type="dxa"/>
            <w:vMerge/>
            <w:tcBorders>
              <w:left w:val="single" w:sz="8" w:space="0" w:color="auto"/>
              <w:right w:val="single" w:sz="8" w:space="0" w:color="auto"/>
            </w:tcBorders>
            <w:hideMark/>
          </w:tcPr>
          <w:p w:rsidR="00C4277E" w:rsidRPr="00AE05CF" w:rsidRDefault="00C4277E" w:rsidP="00257254">
            <w:pPr>
              <w:spacing w:line="276" w:lineRule="auto"/>
              <w:jc w:val="center"/>
              <w:rPr>
                <w:szCs w:val="22"/>
                <w:lang w:eastAsia="en-US"/>
              </w:rPr>
            </w:pPr>
          </w:p>
        </w:tc>
      </w:tr>
    </w:tbl>
    <w:p w:rsidR="00C4277E" w:rsidRPr="00AE05CF" w:rsidRDefault="00C4277E" w:rsidP="00C4277E">
      <w:pPr>
        <w:spacing w:line="276" w:lineRule="auto"/>
        <w:ind w:firstLine="567"/>
        <w:rPr>
          <w:i/>
          <w:szCs w:val="24"/>
        </w:rPr>
      </w:pPr>
    </w:p>
    <w:p w:rsidR="00C4277E" w:rsidRPr="00AE05CF" w:rsidRDefault="00C4277E" w:rsidP="00C4277E">
      <w:pPr>
        <w:spacing w:line="276" w:lineRule="auto"/>
        <w:ind w:firstLine="567"/>
        <w:rPr>
          <w:i/>
          <w:szCs w:val="24"/>
        </w:rPr>
      </w:pPr>
      <w:r w:rsidRPr="00AE05CF">
        <w:rPr>
          <w:b/>
          <w:szCs w:val="24"/>
        </w:rPr>
        <w:lastRenderedPageBreak/>
        <w:t>3) Вспомогательные виды разрешенного использования земельных участков и объектов капитального строительства:</w:t>
      </w:r>
      <w:r w:rsidRPr="00AE05CF">
        <w:rPr>
          <w:i/>
          <w:szCs w:val="24"/>
        </w:rPr>
        <w:t xml:space="preserve"> </w:t>
      </w:r>
    </w:p>
    <w:p w:rsidR="00C4277E" w:rsidRPr="00AE05CF" w:rsidRDefault="00C4277E" w:rsidP="00C4277E">
      <w:pPr>
        <w:widowControl w:val="0"/>
        <w:numPr>
          <w:ilvl w:val="0"/>
          <w:numId w:val="26"/>
        </w:numPr>
        <w:autoSpaceDE w:val="0"/>
        <w:autoSpaceDN w:val="0"/>
        <w:adjustRightInd w:val="0"/>
        <w:spacing w:line="276" w:lineRule="auto"/>
        <w:jc w:val="both"/>
        <w:rPr>
          <w:szCs w:val="24"/>
        </w:rPr>
      </w:pPr>
      <w:r w:rsidRPr="00AE05CF">
        <w:rPr>
          <w:szCs w:val="24"/>
        </w:rPr>
        <w:t>Магазины (4.4);</w:t>
      </w:r>
    </w:p>
    <w:p w:rsidR="00C4277E" w:rsidRPr="00AE05CF" w:rsidRDefault="00C4277E" w:rsidP="00C4277E">
      <w:pPr>
        <w:widowControl w:val="0"/>
        <w:numPr>
          <w:ilvl w:val="0"/>
          <w:numId w:val="26"/>
        </w:numPr>
        <w:autoSpaceDE w:val="0"/>
        <w:autoSpaceDN w:val="0"/>
        <w:adjustRightInd w:val="0"/>
        <w:spacing w:line="276" w:lineRule="auto"/>
        <w:jc w:val="both"/>
        <w:rPr>
          <w:szCs w:val="24"/>
        </w:rPr>
      </w:pPr>
      <w:r w:rsidRPr="00AE05CF">
        <w:rPr>
          <w:szCs w:val="24"/>
        </w:rPr>
        <w:t>Бытовое обслуживание (3.3);</w:t>
      </w:r>
    </w:p>
    <w:p w:rsidR="00C4277E" w:rsidRPr="00AE05CF" w:rsidRDefault="00C4277E" w:rsidP="00C4277E">
      <w:pPr>
        <w:widowControl w:val="0"/>
        <w:numPr>
          <w:ilvl w:val="0"/>
          <w:numId w:val="26"/>
        </w:numPr>
        <w:autoSpaceDE w:val="0"/>
        <w:autoSpaceDN w:val="0"/>
        <w:adjustRightInd w:val="0"/>
        <w:spacing w:line="276" w:lineRule="auto"/>
        <w:jc w:val="both"/>
        <w:rPr>
          <w:szCs w:val="24"/>
        </w:rPr>
      </w:pPr>
      <w:r w:rsidRPr="00AE05CF">
        <w:rPr>
          <w:szCs w:val="24"/>
        </w:rPr>
        <w:t>Обслуживание автотранспорта (4.9);</w:t>
      </w:r>
    </w:p>
    <w:p w:rsidR="00C4277E" w:rsidRPr="00AE05CF" w:rsidRDefault="00C4277E" w:rsidP="00C4277E">
      <w:pPr>
        <w:widowControl w:val="0"/>
        <w:numPr>
          <w:ilvl w:val="0"/>
          <w:numId w:val="26"/>
        </w:numPr>
        <w:autoSpaceDE w:val="0"/>
        <w:autoSpaceDN w:val="0"/>
        <w:adjustRightInd w:val="0"/>
        <w:spacing w:line="276" w:lineRule="auto"/>
        <w:jc w:val="both"/>
        <w:rPr>
          <w:szCs w:val="24"/>
        </w:rPr>
      </w:pPr>
      <w:r w:rsidRPr="00AE05CF">
        <w:rPr>
          <w:szCs w:val="24"/>
        </w:rPr>
        <w:t>Объекты гаражного назначения (2.7.1);</w:t>
      </w:r>
    </w:p>
    <w:p w:rsidR="00C4277E" w:rsidRPr="00AE05CF" w:rsidRDefault="00C4277E" w:rsidP="00C4277E">
      <w:pPr>
        <w:widowControl w:val="0"/>
        <w:numPr>
          <w:ilvl w:val="0"/>
          <w:numId w:val="26"/>
        </w:numPr>
        <w:autoSpaceDE w:val="0"/>
        <w:autoSpaceDN w:val="0"/>
        <w:adjustRightInd w:val="0"/>
        <w:spacing w:line="276" w:lineRule="auto"/>
        <w:jc w:val="both"/>
        <w:rPr>
          <w:szCs w:val="24"/>
        </w:rPr>
      </w:pPr>
      <w:r w:rsidRPr="00AE05CF">
        <w:rPr>
          <w:szCs w:val="24"/>
        </w:rPr>
        <w:t>Коммунальное обслуживание (3.1).</w:t>
      </w:r>
    </w:p>
    <w:p w:rsidR="00C4277E" w:rsidRPr="00AE05CF" w:rsidRDefault="00C4277E" w:rsidP="00C4277E">
      <w:pPr>
        <w:spacing w:line="276" w:lineRule="auto"/>
        <w:rPr>
          <w:szCs w:val="24"/>
        </w:rPr>
      </w:pPr>
      <w:r w:rsidRPr="00AE05CF">
        <w:rPr>
          <w:b/>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820"/>
        <w:gridCol w:w="2551"/>
      </w:tblGrid>
      <w:tr w:rsidR="00C4277E" w:rsidRPr="00AE05CF" w:rsidTr="00257254">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lang w:eastAsia="en-US"/>
              </w:rPr>
            </w:pPr>
            <w:r w:rsidRPr="00AE05CF">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lang w:eastAsia="en-US"/>
              </w:rPr>
            </w:pPr>
            <w:r w:rsidRPr="00AE05CF">
              <w:rPr>
                <w:b/>
                <w:sz w:val="22"/>
                <w:szCs w:val="22"/>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lang w:eastAsia="en-US"/>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518"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spacing w:after="120"/>
              <w:rPr>
                <w:szCs w:val="22"/>
              </w:rPr>
            </w:pPr>
            <w:r w:rsidRPr="00AE05CF">
              <w:rPr>
                <w:sz w:val="22"/>
                <w:szCs w:val="22"/>
              </w:rPr>
              <w:t xml:space="preserve">Магазины (4.4) </w:t>
            </w:r>
          </w:p>
          <w:p w:rsidR="00C4277E" w:rsidRPr="00AE05CF" w:rsidRDefault="00C4277E" w:rsidP="00257254">
            <w:pPr>
              <w:spacing w:after="120"/>
              <w:rPr>
                <w:szCs w:val="22"/>
              </w:rPr>
            </w:pPr>
            <w:r w:rsidRPr="00AE05CF">
              <w:rPr>
                <w:sz w:val="22"/>
                <w:szCs w:val="22"/>
              </w:rPr>
              <w:t xml:space="preserve">Бытовое обслуживание (3.3) </w:t>
            </w:r>
          </w:p>
          <w:p w:rsidR="00C4277E" w:rsidRPr="00AE05CF" w:rsidRDefault="00C4277E" w:rsidP="00257254">
            <w:pPr>
              <w:spacing w:after="120"/>
              <w:rPr>
                <w:szCs w:val="22"/>
              </w:rPr>
            </w:pPr>
            <w:r w:rsidRPr="00AE05CF">
              <w:rPr>
                <w:sz w:val="22"/>
                <w:szCs w:val="22"/>
              </w:rPr>
              <w:t>Объекты гаражного назначения  (2.7.1)</w:t>
            </w:r>
          </w:p>
        </w:tc>
        <w:tc>
          <w:tcPr>
            <w:tcW w:w="4820"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spacing w:line="276" w:lineRule="auto"/>
              <w:rPr>
                <w:szCs w:val="22"/>
              </w:rPr>
            </w:pPr>
            <w:r w:rsidRPr="00AE05CF">
              <w:rPr>
                <w:sz w:val="22"/>
                <w:szCs w:val="22"/>
              </w:rPr>
              <w:t>Предельное количество этажей – 2.</w:t>
            </w:r>
          </w:p>
        </w:tc>
        <w:tc>
          <w:tcPr>
            <w:tcW w:w="2551" w:type="dxa"/>
            <w:vMerge w:val="restart"/>
            <w:tcBorders>
              <w:top w:val="single" w:sz="8" w:space="0" w:color="auto"/>
              <w:left w:val="single" w:sz="8" w:space="0" w:color="auto"/>
              <w:right w:val="single" w:sz="8" w:space="0" w:color="auto"/>
            </w:tcBorders>
            <w:hideMark/>
          </w:tcPr>
          <w:p w:rsidR="00C4277E" w:rsidRPr="00AE05CF" w:rsidRDefault="00C4277E" w:rsidP="00257254">
            <w:pPr>
              <w:spacing w:line="276" w:lineRule="auto"/>
              <w:rPr>
                <w:szCs w:val="22"/>
              </w:rPr>
            </w:pPr>
            <w:r w:rsidRPr="00AE05CF">
              <w:rPr>
                <w:sz w:val="22"/>
                <w:szCs w:val="22"/>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tc>
      </w:tr>
      <w:tr w:rsidR="00C4277E" w:rsidRPr="00AE05CF" w:rsidTr="00257254">
        <w:trPr>
          <w:trHeight w:val="206"/>
        </w:trPr>
        <w:tc>
          <w:tcPr>
            <w:tcW w:w="2518"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rPr>
                <w:szCs w:val="22"/>
                <w:lang w:eastAsia="en-US"/>
              </w:rPr>
            </w:pPr>
            <w:r w:rsidRPr="00AE05CF">
              <w:rPr>
                <w:sz w:val="22"/>
                <w:szCs w:val="22"/>
              </w:rPr>
              <w:t>Обслуживание автотранспорта (4.9)</w:t>
            </w:r>
          </w:p>
        </w:tc>
        <w:tc>
          <w:tcPr>
            <w:tcW w:w="4820"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spacing w:line="276" w:lineRule="auto"/>
              <w:rPr>
                <w:szCs w:val="22"/>
              </w:rPr>
            </w:pPr>
            <w:r w:rsidRPr="00AE05CF">
              <w:rPr>
                <w:sz w:val="22"/>
                <w:szCs w:val="22"/>
              </w:rPr>
              <w:t>Предельное количество этажей – 1.</w:t>
            </w:r>
          </w:p>
        </w:tc>
        <w:tc>
          <w:tcPr>
            <w:tcW w:w="2551" w:type="dxa"/>
            <w:vMerge/>
            <w:tcBorders>
              <w:left w:val="single" w:sz="8" w:space="0" w:color="auto"/>
              <w:right w:val="single" w:sz="8" w:space="0" w:color="auto"/>
            </w:tcBorders>
            <w:hideMark/>
          </w:tcPr>
          <w:p w:rsidR="00C4277E" w:rsidRPr="00AE05CF" w:rsidRDefault="00C4277E" w:rsidP="00257254">
            <w:pPr>
              <w:jc w:val="center"/>
              <w:rPr>
                <w:szCs w:val="22"/>
                <w:lang w:eastAsia="en-US"/>
              </w:rPr>
            </w:pPr>
          </w:p>
        </w:tc>
      </w:tr>
      <w:tr w:rsidR="00C4277E" w:rsidRPr="00AE05CF" w:rsidTr="00257254">
        <w:trPr>
          <w:trHeight w:val="206"/>
        </w:trPr>
        <w:tc>
          <w:tcPr>
            <w:tcW w:w="2518"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rPr>
                <w:szCs w:val="22"/>
              </w:rPr>
            </w:pPr>
            <w:r w:rsidRPr="00AE05CF">
              <w:rPr>
                <w:sz w:val="22"/>
                <w:szCs w:val="22"/>
              </w:rPr>
              <w:t>Коммунальное обслуживание (3.1)</w:t>
            </w:r>
          </w:p>
        </w:tc>
        <w:tc>
          <w:tcPr>
            <w:tcW w:w="4820"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spacing w:line="276" w:lineRule="auto"/>
              <w:rPr>
                <w:szCs w:val="22"/>
              </w:rPr>
            </w:pPr>
            <w:r w:rsidRPr="00AE05CF">
              <w:rPr>
                <w:sz w:val="22"/>
                <w:szCs w:val="22"/>
              </w:rPr>
              <w:t>Не подлежит установлению</w:t>
            </w:r>
          </w:p>
        </w:tc>
        <w:tc>
          <w:tcPr>
            <w:tcW w:w="2551" w:type="dxa"/>
            <w:vMerge/>
            <w:tcBorders>
              <w:left w:val="single" w:sz="8" w:space="0" w:color="auto"/>
              <w:right w:val="single" w:sz="8" w:space="0" w:color="auto"/>
            </w:tcBorders>
            <w:hideMark/>
          </w:tcPr>
          <w:p w:rsidR="00C4277E" w:rsidRPr="00AE05CF" w:rsidRDefault="00C4277E" w:rsidP="00257254">
            <w:pPr>
              <w:jc w:val="center"/>
              <w:rPr>
                <w:szCs w:val="22"/>
                <w:lang w:eastAsia="en-US"/>
              </w:rPr>
            </w:pPr>
          </w:p>
        </w:tc>
      </w:tr>
    </w:tbl>
    <w:p w:rsidR="00C4277E" w:rsidRPr="00AE05CF" w:rsidRDefault="00C4277E" w:rsidP="00C4277E">
      <w:pPr>
        <w:pStyle w:val="S"/>
      </w:pPr>
    </w:p>
    <w:p w:rsidR="00C4277E" w:rsidRPr="00AE05CF" w:rsidRDefault="00C4277E" w:rsidP="00C4277E">
      <w:pPr>
        <w:pStyle w:val="4"/>
        <w:spacing w:before="120"/>
        <w:ind w:firstLine="0"/>
        <w:jc w:val="center"/>
        <w:rPr>
          <w:caps/>
          <w:szCs w:val="24"/>
        </w:rPr>
      </w:pPr>
      <w:bookmarkStart w:id="261" w:name="_Toc478993783"/>
      <w:r w:rsidRPr="00AE05CF">
        <w:rPr>
          <w:caps/>
          <w:szCs w:val="24"/>
        </w:rPr>
        <w:t>Зона инженерной инфраструктуры (ИИ)</w:t>
      </w:r>
      <w:bookmarkEnd w:id="258"/>
      <w:bookmarkEnd w:id="259"/>
      <w:bookmarkEnd w:id="260"/>
      <w:bookmarkEnd w:id="261"/>
    </w:p>
    <w:p w:rsidR="00C4277E" w:rsidRPr="00AE05CF" w:rsidRDefault="00C4277E" w:rsidP="00C4277E">
      <w:pPr>
        <w:pStyle w:val="ConsNormal"/>
        <w:spacing w:line="276" w:lineRule="auto"/>
        <w:ind w:firstLine="567"/>
        <w:jc w:val="both"/>
        <w:rPr>
          <w:rFonts w:ascii="Times New Roman" w:hAnsi="Times New Roman" w:cs="Times New Roman"/>
          <w:sz w:val="24"/>
          <w:szCs w:val="24"/>
        </w:rPr>
      </w:pPr>
      <w:r w:rsidRPr="00AE05CF">
        <w:rPr>
          <w:rFonts w:ascii="Times New Roman" w:hAnsi="Times New Roman" w:cs="Times New Roman"/>
          <w:sz w:val="24"/>
          <w:szCs w:val="24"/>
        </w:rPr>
        <w:t>Зона инженерной инфраструктуры выделена для строительства, содержания и использования объектов капитального строительства инженерной инфраструктуры.</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C4277E" w:rsidRPr="00AE05CF" w:rsidRDefault="00C4277E" w:rsidP="00C4277E">
      <w:pPr>
        <w:pStyle w:val="ConsNormal"/>
        <w:numPr>
          <w:ilvl w:val="0"/>
          <w:numId w:val="28"/>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Энергетика (6.7);</w:t>
      </w:r>
    </w:p>
    <w:p w:rsidR="00C4277E" w:rsidRPr="00AE05CF" w:rsidRDefault="00C4277E" w:rsidP="00C4277E">
      <w:pPr>
        <w:pStyle w:val="ConsNormal"/>
        <w:numPr>
          <w:ilvl w:val="0"/>
          <w:numId w:val="28"/>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Связь (6.8);</w:t>
      </w:r>
    </w:p>
    <w:p w:rsidR="00C4277E" w:rsidRPr="00AE05CF" w:rsidRDefault="00C4277E" w:rsidP="00C4277E">
      <w:pPr>
        <w:pStyle w:val="ConsNormal"/>
        <w:numPr>
          <w:ilvl w:val="0"/>
          <w:numId w:val="28"/>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Коммунальное обслуживание (3.1).</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35"/>
        <w:gridCol w:w="4819"/>
        <w:gridCol w:w="2727"/>
      </w:tblGrid>
      <w:tr w:rsidR="00C4277E" w:rsidRPr="00AE05CF" w:rsidTr="00257254">
        <w:trPr>
          <w:trHeight w:val="384"/>
        </w:trPr>
        <w:tc>
          <w:tcPr>
            <w:tcW w:w="2235"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Виды использования</w:t>
            </w:r>
          </w:p>
        </w:tc>
        <w:tc>
          <w:tcPr>
            <w:tcW w:w="4819"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235"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spacing w:after="120"/>
              <w:rPr>
                <w:szCs w:val="22"/>
              </w:rPr>
            </w:pPr>
            <w:r w:rsidRPr="00AE05CF">
              <w:rPr>
                <w:sz w:val="22"/>
                <w:szCs w:val="22"/>
              </w:rPr>
              <w:t xml:space="preserve">Энергетика (6.7) </w:t>
            </w:r>
          </w:p>
          <w:p w:rsidR="00C4277E" w:rsidRPr="00AE05CF" w:rsidRDefault="00C4277E" w:rsidP="00257254">
            <w:pPr>
              <w:spacing w:after="120"/>
              <w:rPr>
                <w:szCs w:val="22"/>
              </w:rPr>
            </w:pPr>
            <w:r w:rsidRPr="00AE05CF">
              <w:rPr>
                <w:sz w:val="22"/>
                <w:szCs w:val="22"/>
              </w:rPr>
              <w:lastRenderedPageBreak/>
              <w:t xml:space="preserve">Связь (6.8) </w:t>
            </w:r>
          </w:p>
          <w:p w:rsidR="00C4277E" w:rsidRPr="00AE05CF" w:rsidRDefault="00C4277E" w:rsidP="00257254">
            <w:pPr>
              <w:spacing w:after="120"/>
              <w:rPr>
                <w:szCs w:val="22"/>
              </w:rPr>
            </w:pPr>
          </w:p>
        </w:tc>
        <w:tc>
          <w:tcPr>
            <w:tcW w:w="4819"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lastRenderedPageBreak/>
              <w:t xml:space="preserve">Предельные (минимальные и (или) </w:t>
            </w:r>
            <w:r w:rsidRPr="00AE05CF">
              <w:rPr>
                <w:rFonts w:ascii="Times New Roman" w:hAnsi="Times New Roman" w:cs="Times New Roman"/>
                <w:sz w:val="22"/>
                <w:szCs w:val="22"/>
              </w:rPr>
              <w:lastRenderedPageBreak/>
              <w:t>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не подлежит установлению.</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80%.</w:t>
            </w:r>
          </w:p>
        </w:tc>
        <w:tc>
          <w:tcPr>
            <w:tcW w:w="2727" w:type="dxa"/>
            <w:vMerge w:val="restart"/>
            <w:tcBorders>
              <w:top w:val="single" w:sz="8" w:space="0" w:color="auto"/>
              <w:left w:val="single" w:sz="8" w:space="0" w:color="auto"/>
              <w:right w:val="single" w:sz="8" w:space="0" w:color="auto"/>
            </w:tcBorders>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lastRenderedPageBreak/>
              <w:t>Нет.</w:t>
            </w:r>
          </w:p>
        </w:tc>
      </w:tr>
      <w:tr w:rsidR="00C4277E" w:rsidRPr="00AE05CF" w:rsidTr="00257254">
        <w:trPr>
          <w:trHeight w:val="206"/>
        </w:trPr>
        <w:tc>
          <w:tcPr>
            <w:tcW w:w="2235"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spacing w:after="120"/>
              <w:rPr>
                <w:szCs w:val="22"/>
                <w:lang w:eastAsia="en-US"/>
              </w:rPr>
            </w:pPr>
            <w:r w:rsidRPr="00AE05CF">
              <w:rPr>
                <w:sz w:val="22"/>
                <w:szCs w:val="22"/>
              </w:rPr>
              <w:lastRenderedPageBreak/>
              <w:t>Коммунальное обслуживание (3.1)</w:t>
            </w:r>
          </w:p>
        </w:tc>
        <w:tc>
          <w:tcPr>
            <w:tcW w:w="4819"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0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0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не подлежит установлению.</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80%.</w:t>
            </w:r>
          </w:p>
        </w:tc>
        <w:tc>
          <w:tcPr>
            <w:tcW w:w="2727" w:type="dxa"/>
            <w:vMerge/>
            <w:tcBorders>
              <w:left w:val="single" w:sz="8" w:space="0" w:color="auto"/>
              <w:right w:val="single" w:sz="8" w:space="0" w:color="auto"/>
            </w:tcBorders>
            <w:hideMark/>
          </w:tcPr>
          <w:p w:rsidR="00C4277E" w:rsidRPr="00AE05CF" w:rsidRDefault="00C4277E" w:rsidP="00257254">
            <w:pPr>
              <w:jc w:val="center"/>
              <w:rPr>
                <w:szCs w:val="22"/>
                <w:lang w:eastAsia="en-US"/>
              </w:rPr>
            </w:pPr>
          </w:p>
        </w:tc>
      </w:tr>
    </w:tbl>
    <w:p w:rsidR="00C4277E" w:rsidRPr="00AE05CF" w:rsidRDefault="00C4277E" w:rsidP="00C4277E">
      <w:pPr>
        <w:pStyle w:val="ConsNormal"/>
        <w:spacing w:line="276" w:lineRule="auto"/>
        <w:ind w:firstLine="567"/>
        <w:jc w:val="both"/>
        <w:rPr>
          <w:rFonts w:ascii="Times New Roman" w:hAnsi="Times New Roman" w:cs="Times New Roman"/>
          <w:b/>
          <w:sz w:val="24"/>
          <w:szCs w:val="24"/>
        </w:rPr>
      </w:pP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C4277E" w:rsidRPr="00AE05CF" w:rsidRDefault="00C4277E" w:rsidP="00C4277E">
      <w:pPr>
        <w:pStyle w:val="ConsNormal"/>
        <w:numPr>
          <w:ilvl w:val="0"/>
          <w:numId w:val="2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Обслуживание автотранспорта (4.9).</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C4277E" w:rsidRPr="00AE05CF" w:rsidTr="00257254">
        <w:trPr>
          <w:trHeight w:val="384"/>
        </w:trPr>
        <w:tc>
          <w:tcPr>
            <w:tcW w:w="2376" w:type="dxa"/>
            <w:vAlign w:val="center"/>
            <w:hideMark/>
          </w:tcPr>
          <w:p w:rsidR="00C4277E" w:rsidRPr="00AE05CF" w:rsidRDefault="00C4277E" w:rsidP="00257254">
            <w:pPr>
              <w:jc w:val="center"/>
              <w:rPr>
                <w:b/>
                <w:szCs w:val="22"/>
              </w:rPr>
            </w:pPr>
            <w:r w:rsidRPr="00AE05CF">
              <w:rPr>
                <w:b/>
                <w:sz w:val="22"/>
                <w:szCs w:val="22"/>
              </w:rPr>
              <w:t>Виды использования</w:t>
            </w:r>
          </w:p>
        </w:tc>
        <w:tc>
          <w:tcPr>
            <w:tcW w:w="4678" w:type="dxa"/>
            <w:vAlign w:val="center"/>
            <w:hideMark/>
          </w:tcPr>
          <w:p w:rsidR="00C4277E" w:rsidRPr="00AE05CF" w:rsidRDefault="00C4277E" w:rsidP="00257254">
            <w:pPr>
              <w:jc w:val="center"/>
              <w:rPr>
                <w:b/>
                <w:szCs w:val="22"/>
              </w:rPr>
            </w:pPr>
            <w:r w:rsidRPr="00AE05CF">
              <w:rPr>
                <w:b/>
                <w:sz w:val="22"/>
                <w:szCs w:val="22"/>
              </w:rPr>
              <w:t>Параметры разрешенного использования</w:t>
            </w:r>
          </w:p>
        </w:tc>
        <w:tc>
          <w:tcPr>
            <w:tcW w:w="2727" w:type="dxa"/>
            <w:vAlign w:val="center"/>
            <w:hideMark/>
          </w:tcPr>
          <w:p w:rsidR="00C4277E" w:rsidRPr="00AE05CF" w:rsidRDefault="00C4277E" w:rsidP="00257254">
            <w:pPr>
              <w:jc w:val="center"/>
              <w:rPr>
                <w:b/>
                <w:szCs w:val="22"/>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376" w:type="dxa"/>
            <w:hideMark/>
          </w:tcPr>
          <w:p w:rsidR="00C4277E" w:rsidRPr="00AE05CF" w:rsidRDefault="00C4277E" w:rsidP="00257254">
            <w:pPr>
              <w:rPr>
                <w:szCs w:val="22"/>
              </w:rPr>
            </w:pPr>
            <w:r w:rsidRPr="00AE05CF">
              <w:rPr>
                <w:sz w:val="22"/>
                <w:szCs w:val="22"/>
              </w:rPr>
              <w:t>Обслуживание автотранспорта (4.9)</w:t>
            </w:r>
          </w:p>
        </w:tc>
        <w:tc>
          <w:tcPr>
            <w:tcW w:w="4678" w:type="dxa"/>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1.</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80%.</w:t>
            </w:r>
          </w:p>
        </w:tc>
        <w:tc>
          <w:tcPr>
            <w:tcW w:w="2727" w:type="dxa"/>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Нет.</w:t>
            </w:r>
          </w:p>
        </w:tc>
      </w:tr>
    </w:tbl>
    <w:p w:rsidR="00C4277E" w:rsidRPr="00AE05CF" w:rsidRDefault="00C4277E" w:rsidP="00C4277E">
      <w:pPr>
        <w:pStyle w:val="ConsNormal"/>
        <w:spacing w:line="276" w:lineRule="auto"/>
        <w:ind w:firstLine="567"/>
        <w:jc w:val="both"/>
        <w:rPr>
          <w:rFonts w:ascii="Times New Roman" w:hAnsi="Times New Roman" w:cs="Times New Roman"/>
          <w:i/>
          <w:sz w:val="24"/>
          <w:szCs w:val="24"/>
        </w:rPr>
      </w:pP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C4277E" w:rsidRPr="00AE05CF" w:rsidRDefault="00C4277E" w:rsidP="00C4277E">
      <w:pPr>
        <w:pStyle w:val="ConsNormal"/>
        <w:numPr>
          <w:ilvl w:val="0"/>
          <w:numId w:val="2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Земельные участки (территории) общего пользования (12.0).</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C4277E" w:rsidRPr="00AE05CF" w:rsidTr="00257254">
        <w:trPr>
          <w:trHeight w:val="384"/>
        </w:trPr>
        <w:tc>
          <w:tcPr>
            <w:tcW w:w="2376" w:type="dxa"/>
            <w:vAlign w:val="center"/>
            <w:hideMark/>
          </w:tcPr>
          <w:p w:rsidR="00C4277E" w:rsidRPr="00AE05CF" w:rsidRDefault="00C4277E" w:rsidP="00257254">
            <w:pPr>
              <w:jc w:val="center"/>
              <w:rPr>
                <w:b/>
                <w:szCs w:val="22"/>
              </w:rPr>
            </w:pPr>
            <w:r w:rsidRPr="00AE05CF">
              <w:rPr>
                <w:b/>
                <w:sz w:val="22"/>
                <w:szCs w:val="22"/>
              </w:rPr>
              <w:t>Виды использования</w:t>
            </w:r>
          </w:p>
        </w:tc>
        <w:tc>
          <w:tcPr>
            <w:tcW w:w="4678" w:type="dxa"/>
            <w:vAlign w:val="center"/>
            <w:hideMark/>
          </w:tcPr>
          <w:p w:rsidR="00C4277E" w:rsidRPr="00AE05CF" w:rsidRDefault="00C4277E" w:rsidP="00257254">
            <w:pPr>
              <w:jc w:val="center"/>
              <w:rPr>
                <w:b/>
                <w:szCs w:val="22"/>
              </w:rPr>
            </w:pPr>
            <w:r w:rsidRPr="00AE05CF">
              <w:rPr>
                <w:b/>
                <w:sz w:val="22"/>
                <w:szCs w:val="22"/>
              </w:rPr>
              <w:t>Параметры разрешенного использования</w:t>
            </w:r>
          </w:p>
        </w:tc>
        <w:tc>
          <w:tcPr>
            <w:tcW w:w="2727" w:type="dxa"/>
            <w:vAlign w:val="center"/>
            <w:hideMark/>
          </w:tcPr>
          <w:p w:rsidR="00C4277E" w:rsidRPr="00AE05CF" w:rsidRDefault="00C4277E" w:rsidP="00257254">
            <w:pPr>
              <w:jc w:val="center"/>
              <w:rPr>
                <w:b/>
                <w:szCs w:val="22"/>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376" w:type="dxa"/>
            <w:hideMark/>
          </w:tcPr>
          <w:p w:rsidR="00C4277E" w:rsidRPr="00AE05CF" w:rsidRDefault="00C4277E" w:rsidP="00257254">
            <w:pPr>
              <w:rPr>
                <w:szCs w:val="22"/>
              </w:rPr>
            </w:pPr>
            <w:r w:rsidRPr="00AE05CF">
              <w:rPr>
                <w:sz w:val="22"/>
                <w:szCs w:val="22"/>
              </w:rPr>
              <w:t xml:space="preserve">Земельные участки (территории) общего пользования (12.0) </w:t>
            </w:r>
          </w:p>
        </w:tc>
        <w:tc>
          <w:tcPr>
            <w:tcW w:w="4678" w:type="dxa"/>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Не подлежат установлению</w:t>
            </w:r>
          </w:p>
        </w:tc>
        <w:tc>
          <w:tcPr>
            <w:tcW w:w="2727" w:type="dxa"/>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Нет.</w:t>
            </w:r>
          </w:p>
        </w:tc>
      </w:tr>
    </w:tbl>
    <w:p w:rsidR="00C4277E" w:rsidRPr="00AE05CF" w:rsidRDefault="00C4277E" w:rsidP="00C4277E">
      <w:pPr>
        <w:pStyle w:val="ConsNormal"/>
        <w:spacing w:line="276" w:lineRule="auto"/>
        <w:ind w:firstLine="567"/>
        <w:jc w:val="both"/>
        <w:rPr>
          <w:rFonts w:ascii="Times New Roman" w:hAnsi="Times New Roman" w:cs="Times New Roman"/>
          <w:i/>
          <w:sz w:val="24"/>
          <w:szCs w:val="24"/>
        </w:rPr>
      </w:pPr>
    </w:p>
    <w:p w:rsidR="00C4277E" w:rsidRPr="00AE05CF" w:rsidRDefault="00C4277E" w:rsidP="00C4277E">
      <w:pPr>
        <w:pStyle w:val="ConsNormal"/>
        <w:spacing w:line="276" w:lineRule="auto"/>
        <w:ind w:firstLine="567"/>
        <w:jc w:val="both"/>
        <w:rPr>
          <w:rFonts w:ascii="Times New Roman" w:hAnsi="Times New Roman" w:cs="Times New Roman"/>
          <w:i/>
          <w:sz w:val="24"/>
          <w:szCs w:val="24"/>
        </w:rPr>
      </w:pPr>
    </w:p>
    <w:p w:rsidR="00C4277E" w:rsidRPr="00AE05CF" w:rsidRDefault="00C4277E" w:rsidP="00C4277E">
      <w:pPr>
        <w:pStyle w:val="4"/>
        <w:spacing w:after="0"/>
        <w:jc w:val="center"/>
        <w:rPr>
          <w:caps/>
          <w:szCs w:val="24"/>
        </w:rPr>
      </w:pPr>
      <w:bookmarkStart w:id="262" w:name="_Toc464932491"/>
      <w:bookmarkStart w:id="263" w:name="_Toc468534186"/>
      <w:bookmarkStart w:id="264" w:name="_Toc469386532"/>
      <w:bookmarkStart w:id="265" w:name="_Toc478993784"/>
      <w:r w:rsidRPr="00AE05CF">
        <w:rPr>
          <w:caps/>
          <w:szCs w:val="24"/>
        </w:rPr>
        <w:t>Зона транспортной инфраструктуры (ТИ)</w:t>
      </w:r>
      <w:bookmarkEnd w:id="262"/>
      <w:bookmarkEnd w:id="263"/>
      <w:bookmarkEnd w:id="264"/>
      <w:bookmarkEnd w:id="265"/>
    </w:p>
    <w:p w:rsidR="00C4277E" w:rsidRPr="00AE05CF" w:rsidRDefault="00C4277E" w:rsidP="00C4277E">
      <w:pPr>
        <w:pStyle w:val="ConsNormal"/>
        <w:spacing w:before="60" w:after="60" w:line="276" w:lineRule="auto"/>
        <w:ind w:firstLine="567"/>
        <w:jc w:val="both"/>
        <w:rPr>
          <w:rFonts w:ascii="Times New Roman" w:hAnsi="Times New Roman" w:cs="Times New Roman"/>
          <w:sz w:val="24"/>
          <w:szCs w:val="24"/>
        </w:rPr>
      </w:pPr>
      <w:r w:rsidRPr="00AE05CF">
        <w:rPr>
          <w:rFonts w:ascii="Times New Roman" w:hAnsi="Times New Roman" w:cs="Times New Roman"/>
          <w:sz w:val="24"/>
          <w:szCs w:val="24"/>
        </w:rPr>
        <w:t>Зона транспортной инфраструктуры предназначена для строительства и эксплуатации сооружений и коммуникаций автомобильного, воздушного, речного транспорта, а также для установления санитарно–защитных зон и санитарных разрывов таких объектов.</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C4277E" w:rsidRPr="00AE05CF" w:rsidRDefault="00C4277E" w:rsidP="00C4277E">
      <w:pPr>
        <w:pStyle w:val="ConsNormal"/>
        <w:numPr>
          <w:ilvl w:val="0"/>
          <w:numId w:val="2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Транспорт (7.0);</w:t>
      </w:r>
    </w:p>
    <w:p w:rsidR="00C4277E" w:rsidRPr="00AE05CF" w:rsidRDefault="00C4277E" w:rsidP="00C4277E">
      <w:pPr>
        <w:pStyle w:val="ConsNormal"/>
        <w:numPr>
          <w:ilvl w:val="0"/>
          <w:numId w:val="2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Железнодорожный транспорт (7.1);</w:t>
      </w:r>
    </w:p>
    <w:p w:rsidR="00C4277E" w:rsidRPr="00AE05CF" w:rsidRDefault="00C4277E" w:rsidP="00C4277E">
      <w:pPr>
        <w:pStyle w:val="ConsNormal"/>
        <w:numPr>
          <w:ilvl w:val="0"/>
          <w:numId w:val="2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Автомобильный транспорт (7.2);</w:t>
      </w:r>
    </w:p>
    <w:p w:rsidR="00C4277E" w:rsidRPr="00AE05CF" w:rsidRDefault="00C4277E" w:rsidP="00C4277E">
      <w:pPr>
        <w:pStyle w:val="ConsPlusNormal"/>
        <w:widowControl/>
        <w:numPr>
          <w:ilvl w:val="0"/>
          <w:numId w:val="29"/>
        </w:numPr>
        <w:adjustRightInd w:val="0"/>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Объекты гаражного назначения (2.7.1);</w:t>
      </w:r>
    </w:p>
    <w:p w:rsidR="00C4277E" w:rsidRPr="00AE05CF" w:rsidRDefault="00C4277E" w:rsidP="00C4277E">
      <w:pPr>
        <w:pStyle w:val="ConsNormal"/>
        <w:numPr>
          <w:ilvl w:val="0"/>
          <w:numId w:val="2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Обслуживание автотранспорта (4.9);</w:t>
      </w:r>
    </w:p>
    <w:p w:rsidR="00C4277E" w:rsidRPr="00AE05CF" w:rsidRDefault="00C4277E" w:rsidP="00C4277E">
      <w:pPr>
        <w:pStyle w:val="ConsNormal"/>
        <w:numPr>
          <w:ilvl w:val="0"/>
          <w:numId w:val="2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Объекты придорожного сервиса (4.9.1);</w:t>
      </w:r>
    </w:p>
    <w:p w:rsidR="00C4277E" w:rsidRPr="00AE05CF" w:rsidRDefault="00C4277E" w:rsidP="00C4277E">
      <w:pPr>
        <w:pStyle w:val="ConsPlusNormal"/>
        <w:widowControl/>
        <w:numPr>
          <w:ilvl w:val="0"/>
          <w:numId w:val="29"/>
        </w:numPr>
        <w:adjustRightInd w:val="0"/>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Водный транспорт (7.3);</w:t>
      </w:r>
    </w:p>
    <w:p w:rsidR="00C4277E" w:rsidRPr="00AE05CF" w:rsidRDefault="00C4277E" w:rsidP="00C4277E">
      <w:pPr>
        <w:pStyle w:val="ConsNormal"/>
        <w:numPr>
          <w:ilvl w:val="0"/>
          <w:numId w:val="2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Воздушный транспорт (7.4);</w:t>
      </w:r>
    </w:p>
    <w:p w:rsidR="00C4277E" w:rsidRPr="00AE05CF" w:rsidRDefault="00C4277E" w:rsidP="00C4277E">
      <w:pPr>
        <w:pStyle w:val="ConsNormal"/>
        <w:numPr>
          <w:ilvl w:val="0"/>
          <w:numId w:val="2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Трубопроводный транспорт (7.5);</w:t>
      </w:r>
    </w:p>
    <w:p w:rsidR="00C4277E" w:rsidRPr="00AE05CF" w:rsidRDefault="00C4277E" w:rsidP="00C4277E">
      <w:pPr>
        <w:pStyle w:val="ConsNormal"/>
        <w:numPr>
          <w:ilvl w:val="0"/>
          <w:numId w:val="2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Обеспечение внутреннего правопорядка (8.3);</w:t>
      </w:r>
    </w:p>
    <w:p w:rsidR="00C4277E" w:rsidRPr="00AE05CF" w:rsidRDefault="00C4277E" w:rsidP="00C4277E">
      <w:pPr>
        <w:pStyle w:val="ConsNormal"/>
        <w:numPr>
          <w:ilvl w:val="0"/>
          <w:numId w:val="2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Коммунальное обслуживание (3.1);</w:t>
      </w:r>
    </w:p>
    <w:p w:rsidR="00C4277E" w:rsidRPr="00AE05CF" w:rsidRDefault="00C4277E" w:rsidP="00C4277E">
      <w:pPr>
        <w:pStyle w:val="ConsNormal"/>
        <w:numPr>
          <w:ilvl w:val="0"/>
          <w:numId w:val="29"/>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Земельные участки (территории) общего пользования (12.0).</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820"/>
        <w:gridCol w:w="2551"/>
      </w:tblGrid>
      <w:tr w:rsidR="00C4277E" w:rsidRPr="00AE05CF" w:rsidTr="00257254">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lang w:eastAsia="en-US"/>
              </w:rPr>
            </w:pPr>
            <w:r w:rsidRPr="00AE05CF">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lang w:eastAsia="en-US"/>
              </w:rPr>
            </w:pPr>
            <w:r w:rsidRPr="00AE05CF">
              <w:rPr>
                <w:b/>
                <w:sz w:val="22"/>
                <w:szCs w:val="22"/>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lang w:eastAsia="en-US"/>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518"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spacing w:after="120"/>
              <w:rPr>
                <w:szCs w:val="22"/>
              </w:rPr>
            </w:pPr>
            <w:r w:rsidRPr="00AE05CF">
              <w:rPr>
                <w:sz w:val="22"/>
                <w:szCs w:val="22"/>
              </w:rPr>
              <w:t xml:space="preserve">Транспорт (7.0) </w:t>
            </w:r>
          </w:p>
          <w:p w:rsidR="00C4277E" w:rsidRPr="00AE05CF" w:rsidRDefault="00C4277E" w:rsidP="00257254">
            <w:pPr>
              <w:spacing w:after="120"/>
              <w:rPr>
                <w:szCs w:val="22"/>
              </w:rPr>
            </w:pPr>
            <w:r w:rsidRPr="00AE05CF">
              <w:rPr>
                <w:sz w:val="22"/>
                <w:szCs w:val="22"/>
              </w:rPr>
              <w:lastRenderedPageBreak/>
              <w:t>Железнодорожный транспорт (7.1)</w:t>
            </w:r>
          </w:p>
          <w:p w:rsidR="00C4277E" w:rsidRPr="00AE05CF" w:rsidRDefault="00C4277E" w:rsidP="00257254">
            <w:pPr>
              <w:spacing w:after="120"/>
              <w:rPr>
                <w:szCs w:val="22"/>
              </w:rPr>
            </w:pPr>
            <w:r w:rsidRPr="00AE05CF">
              <w:rPr>
                <w:sz w:val="22"/>
                <w:szCs w:val="22"/>
              </w:rPr>
              <w:t>Автомобильный транспорт (7.2)</w:t>
            </w:r>
          </w:p>
          <w:p w:rsidR="00C4277E" w:rsidRPr="00AE05CF" w:rsidRDefault="00C4277E" w:rsidP="00257254">
            <w:pPr>
              <w:spacing w:after="120"/>
              <w:rPr>
                <w:szCs w:val="22"/>
              </w:rPr>
            </w:pPr>
            <w:r w:rsidRPr="00AE05CF">
              <w:rPr>
                <w:sz w:val="22"/>
                <w:szCs w:val="22"/>
              </w:rPr>
              <w:t>Объекты придорожного сервиса (4.9.1)</w:t>
            </w:r>
          </w:p>
          <w:p w:rsidR="00C4277E" w:rsidRPr="00AE05CF" w:rsidRDefault="00C4277E" w:rsidP="00257254">
            <w:pPr>
              <w:spacing w:after="120"/>
              <w:rPr>
                <w:szCs w:val="22"/>
              </w:rPr>
            </w:pPr>
            <w:r w:rsidRPr="00AE05CF">
              <w:rPr>
                <w:sz w:val="22"/>
                <w:szCs w:val="22"/>
              </w:rPr>
              <w:t xml:space="preserve">Водный транспорт (7.3) </w:t>
            </w:r>
          </w:p>
          <w:p w:rsidR="00C4277E" w:rsidRPr="00AE05CF" w:rsidRDefault="00C4277E" w:rsidP="00257254">
            <w:pPr>
              <w:spacing w:after="120"/>
              <w:rPr>
                <w:szCs w:val="22"/>
              </w:rPr>
            </w:pPr>
            <w:r w:rsidRPr="00AE05CF">
              <w:rPr>
                <w:sz w:val="22"/>
                <w:szCs w:val="22"/>
              </w:rPr>
              <w:t xml:space="preserve">Воздушный транспорт (7.4) </w:t>
            </w:r>
          </w:p>
          <w:p w:rsidR="00C4277E" w:rsidRPr="00AE05CF" w:rsidRDefault="00C4277E" w:rsidP="00257254">
            <w:pPr>
              <w:spacing w:after="120"/>
              <w:rPr>
                <w:strike/>
                <w:szCs w:val="22"/>
              </w:rPr>
            </w:pPr>
            <w:r w:rsidRPr="00AE05CF">
              <w:rPr>
                <w:sz w:val="22"/>
                <w:szCs w:val="22"/>
              </w:rPr>
              <w:t>Обеспечение внутреннего правопорядка (8.3)</w:t>
            </w:r>
          </w:p>
        </w:tc>
        <w:tc>
          <w:tcPr>
            <w:tcW w:w="4820"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lastRenderedPageBreak/>
              <w:t xml:space="preserve">Предельные (минимальные и (или) </w:t>
            </w:r>
            <w:r w:rsidRPr="00AE05CF">
              <w:rPr>
                <w:rFonts w:ascii="Times New Roman" w:hAnsi="Times New Roman" w:cs="Times New Roman"/>
                <w:sz w:val="22"/>
                <w:szCs w:val="22"/>
              </w:rPr>
              <w:lastRenderedPageBreak/>
              <w:t>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 до объектов пожарной охраны – 10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3.</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60%.</w:t>
            </w:r>
          </w:p>
        </w:tc>
        <w:tc>
          <w:tcPr>
            <w:tcW w:w="2551" w:type="dxa"/>
            <w:vMerge w:val="restart"/>
            <w:tcBorders>
              <w:top w:val="single" w:sz="8" w:space="0" w:color="auto"/>
              <w:left w:val="single" w:sz="8" w:space="0" w:color="auto"/>
              <w:right w:val="single" w:sz="8" w:space="0" w:color="auto"/>
            </w:tcBorders>
          </w:tcPr>
          <w:p w:rsidR="00C4277E" w:rsidRPr="00AE05CF" w:rsidRDefault="00C4277E" w:rsidP="00257254">
            <w:pPr>
              <w:spacing w:line="276" w:lineRule="auto"/>
              <w:rPr>
                <w:szCs w:val="22"/>
              </w:rPr>
            </w:pPr>
            <w:r w:rsidRPr="00AE05CF">
              <w:rPr>
                <w:sz w:val="22"/>
                <w:szCs w:val="22"/>
              </w:rPr>
              <w:lastRenderedPageBreak/>
              <w:t xml:space="preserve">Ограничения </w:t>
            </w:r>
            <w:proofErr w:type="spellStart"/>
            <w:r w:rsidRPr="00AE05CF">
              <w:rPr>
                <w:sz w:val="22"/>
                <w:szCs w:val="22"/>
              </w:rPr>
              <w:lastRenderedPageBreak/>
              <w:t>оборотоспособности</w:t>
            </w:r>
            <w:proofErr w:type="spellEnd"/>
            <w:r w:rsidRPr="00AE05CF">
              <w:rPr>
                <w:sz w:val="22"/>
                <w:szCs w:val="22"/>
              </w:rPr>
              <w:t xml:space="preserve"> земельных участков осуществляется в соответствии с гражданским законодательством и Земельным кодексом Российской Федерации.</w:t>
            </w: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Ограничения в части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устанавливаются в соответствии с нормами действующего законодательства.</w:t>
            </w:r>
          </w:p>
        </w:tc>
      </w:tr>
      <w:tr w:rsidR="00C4277E" w:rsidRPr="00AE05CF" w:rsidTr="00257254">
        <w:trPr>
          <w:trHeight w:val="206"/>
        </w:trPr>
        <w:tc>
          <w:tcPr>
            <w:tcW w:w="2518"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spacing w:after="120"/>
              <w:rPr>
                <w:szCs w:val="22"/>
              </w:rPr>
            </w:pPr>
            <w:r w:rsidRPr="00AE05CF">
              <w:rPr>
                <w:sz w:val="22"/>
                <w:szCs w:val="22"/>
              </w:rPr>
              <w:lastRenderedPageBreak/>
              <w:t xml:space="preserve">Объекты гаражного назначения (2.7.1) </w:t>
            </w:r>
          </w:p>
          <w:p w:rsidR="00C4277E" w:rsidRPr="00AE05CF" w:rsidRDefault="00C4277E" w:rsidP="00257254">
            <w:pPr>
              <w:spacing w:after="120"/>
              <w:rPr>
                <w:szCs w:val="22"/>
              </w:rPr>
            </w:pPr>
            <w:r w:rsidRPr="00AE05CF">
              <w:rPr>
                <w:sz w:val="22"/>
                <w:szCs w:val="22"/>
              </w:rPr>
              <w:t xml:space="preserve">Обслуживание автотранспорта (4.9) </w:t>
            </w:r>
          </w:p>
          <w:p w:rsidR="00C4277E" w:rsidRPr="00AE05CF" w:rsidRDefault="00C4277E" w:rsidP="00257254">
            <w:pPr>
              <w:rPr>
                <w:szCs w:val="22"/>
                <w:lang w:eastAsia="en-US"/>
              </w:rPr>
            </w:pPr>
          </w:p>
        </w:tc>
        <w:tc>
          <w:tcPr>
            <w:tcW w:w="4820"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1.</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80%.</w:t>
            </w:r>
          </w:p>
        </w:tc>
        <w:tc>
          <w:tcPr>
            <w:tcW w:w="2551" w:type="dxa"/>
            <w:vMerge/>
            <w:tcBorders>
              <w:left w:val="single" w:sz="8" w:space="0" w:color="auto"/>
              <w:right w:val="single" w:sz="8" w:space="0" w:color="auto"/>
            </w:tcBorders>
          </w:tcPr>
          <w:p w:rsidR="00C4277E" w:rsidRPr="00AE05CF" w:rsidRDefault="00C4277E" w:rsidP="00257254">
            <w:pPr>
              <w:pStyle w:val="ConsNormal"/>
              <w:ind w:firstLine="567"/>
              <w:jc w:val="both"/>
              <w:rPr>
                <w:rFonts w:ascii="Times New Roman" w:hAnsi="Times New Roman" w:cs="Times New Roman"/>
                <w:sz w:val="22"/>
                <w:szCs w:val="22"/>
              </w:rPr>
            </w:pPr>
          </w:p>
        </w:tc>
      </w:tr>
      <w:tr w:rsidR="00C4277E" w:rsidRPr="00AE05CF" w:rsidTr="00257254">
        <w:trPr>
          <w:trHeight w:val="206"/>
        </w:trPr>
        <w:tc>
          <w:tcPr>
            <w:tcW w:w="2518"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rPr>
                <w:szCs w:val="22"/>
                <w:lang w:eastAsia="en-US"/>
              </w:rPr>
            </w:pPr>
            <w:r w:rsidRPr="00AE05CF">
              <w:rPr>
                <w:sz w:val="22"/>
                <w:szCs w:val="22"/>
              </w:rPr>
              <w:t>Трубопроводный транспорт (7.5)</w:t>
            </w:r>
          </w:p>
        </w:tc>
        <w:tc>
          <w:tcPr>
            <w:tcW w:w="4820"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3.</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60%.</w:t>
            </w:r>
          </w:p>
        </w:tc>
        <w:tc>
          <w:tcPr>
            <w:tcW w:w="2551" w:type="dxa"/>
            <w:vMerge/>
            <w:tcBorders>
              <w:left w:val="single" w:sz="8" w:space="0" w:color="auto"/>
              <w:right w:val="single" w:sz="8" w:space="0" w:color="auto"/>
            </w:tcBorders>
            <w:hideMark/>
          </w:tcPr>
          <w:p w:rsidR="00C4277E" w:rsidRPr="00AE05CF" w:rsidRDefault="00C4277E" w:rsidP="00257254">
            <w:pPr>
              <w:jc w:val="center"/>
              <w:rPr>
                <w:szCs w:val="22"/>
                <w:lang w:eastAsia="en-US"/>
              </w:rPr>
            </w:pPr>
          </w:p>
        </w:tc>
      </w:tr>
      <w:tr w:rsidR="00C4277E" w:rsidRPr="00AE05CF" w:rsidTr="00257254">
        <w:trPr>
          <w:trHeight w:val="206"/>
        </w:trPr>
        <w:tc>
          <w:tcPr>
            <w:tcW w:w="2518"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rPr>
                <w:szCs w:val="22"/>
              </w:rPr>
            </w:pPr>
            <w:r w:rsidRPr="00AE05CF">
              <w:rPr>
                <w:sz w:val="22"/>
                <w:szCs w:val="22"/>
              </w:rPr>
              <w:t>Коммунальное обслуживание (3.1)</w:t>
            </w:r>
          </w:p>
        </w:tc>
        <w:tc>
          <w:tcPr>
            <w:tcW w:w="4820"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PlusNormal"/>
              <w:spacing w:line="276" w:lineRule="auto"/>
              <w:jc w:val="both"/>
              <w:rPr>
                <w:rFonts w:ascii="Times New Roman" w:hAnsi="Times New Roman" w:cs="Times New Roman"/>
                <w:szCs w:val="22"/>
              </w:rPr>
            </w:pPr>
            <w:r w:rsidRPr="00AE05CF">
              <w:rPr>
                <w:rFonts w:ascii="Times New Roman" w:hAnsi="Times New Roman" w:cs="Times New Roman"/>
                <w:szCs w:val="22"/>
              </w:rPr>
              <w:t>Минимальный отступ от границы земельного участка (красной линии) – 0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не подлежит установлению.</w:t>
            </w:r>
          </w:p>
        </w:tc>
        <w:tc>
          <w:tcPr>
            <w:tcW w:w="2551" w:type="dxa"/>
            <w:vMerge/>
            <w:tcBorders>
              <w:left w:val="single" w:sz="8" w:space="0" w:color="auto"/>
              <w:right w:val="single" w:sz="8" w:space="0" w:color="auto"/>
            </w:tcBorders>
            <w:hideMark/>
          </w:tcPr>
          <w:p w:rsidR="00C4277E" w:rsidRPr="00AE05CF" w:rsidRDefault="00C4277E" w:rsidP="00257254">
            <w:pPr>
              <w:jc w:val="center"/>
              <w:rPr>
                <w:szCs w:val="22"/>
                <w:lang w:eastAsia="en-US"/>
              </w:rPr>
            </w:pPr>
          </w:p>
        </w:tc>
      </w:tr>
      <w:tr w:rsidR="00C4277E" w:rsidRPr="00AE05CF" w:rsidTr="00257254">
        <w:trPr>
          <w:trHeight w:val="206"/>
        </w:trPr>
        <w:tc>
          <w:tcPr>
            <w:tcW w:w="2518"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rPr>
                <w:szCs w:val="22"/>
              </w:rPr>
            </w:pPr>
            <w:r w:rsidRPr="00AE05CF">
              <w:rPr>
                <w:sz w:val="22"/>
                <w:szCs w:val="22"/>
              </w:rPr>
              <w:t xml:space="preserve">Земельные участки (территории) общего </w:t>
            </w:r>
            <w:r w:rsidRPr="00AE05CF">
              <w:rPr>
                <w:sz w:val="22"/>
                <w:szCs w:val="22"/>
              </w:rPr>
              <w:lastRenderedPageBreak/>
              <w:t>пользования (12.0)</w:t>
            </w:r>
          </w:p>
        </w:tc>
        <w:tc>
          <w:tcPr>
            <w:tcW w:w="4820"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spacing w:line="276" w:lineRule="auto"/>
              <w:rPr>
                <w:szCs w:val="22"/>
              </w:rPr>
            </w:pPr>
            <w:r w:rsidRPr="00AE05CF">
              <w:rPr>
                <w:sz w:val="22"/>
                <w:szCs w:val="22"/>
              </w:rPr>
              <w:lastRenderedPageBreak/>
              <w:t>Не подлежат установлению</w:t>
            </w:r>
          </w:p>
        </w:tc>
        <w:tc>
          <w:tcPr>
            <w:tcW w:w="2551" w:type="dxa"/>
            <w:vMerge/>
            <w:tcBorders>
              <w:left w:val="single" w:sz="8" w:space="0" w:color="auto"/>
              <w:right w:val="single" w:sz="8" w:space="0" w:color="auto"/>
            </w:tcBorders>
          </w:tcPr>
          <w:p w:rsidR="00C4277E" w:rsidRPr="00AE05CF" w:rsidRDefault="00C4277E" w:rsidP="00257254">
            <w:pPr>
              <w:jc w:val="center"/>
              <w:rPr>
                <w:szCs w:val="22"/>
                <w:lang w:eastAsia="en-US"/>
              </w:rPr>
            </w:pPr>
          </w:p>
        </w:tc>
      </w:tr>
    </w:tbl>
    <w:p w:rsidR="00C4277E" w:rsidRPr="00AE05CF" w:rsidRDefault="00C4277E" w:rsidP="00C4277E">
      <w:pPr>
        <w:pStyle w:val="ConsNormal"/>
        <w:spacing w:line="276" w:lineRule="auto"/>
        <w:ind w:firstLine="567"/>
        <w:jc w:val="both"/>
        <w:rPr>
          <w:rFonts w:ascii="Times New Roman" w:hAnsi="Times New Roman" w:cs="Times New Roman"/>
          <w:i/>
          <w:sz w:val="24"/>
          <w:szCs w:val="24"/>
        </w:rPr>
      </w:pP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C4277E" w:rsidRPr="00AE05CF" w:rsidRDefault="00C4277E" w:rsidP="00C4277E">
      <w:pPr>
        <w:pStyle w:val="ConsNormal"/>
        <w:numPr>
          <w:ilvl w:val="0"/>
          <w:numId w:val="30"/>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Бытовое обслуживание (3.3);</w:t>
      </w:r>
    </w:p>
    <w:p w:rsidR="00C4277E" w:rsidRPr="00AE05CF" w:rsidRDefault="00C4277E" w:rsidP="00C4277E">
      <w:pPr>
        <w:pStyle w:val="ConsNormal"/>
        <w:numPr>
          <w:ilvl w:val="0"/>
          <w:numId w:val="30"/>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Общественное питание (4.6);</w:t>
      </w:r>
    </w:p>
    <w:p w:rsidR="00C4277E" w:rsidRPr="00AE05CF" w:rsidRDefault="00C4277E" w:rsidP="00C4277E">
      <w:pPr>
        <w:pStyle w:val="ConsNormal"/>
        <w:numPr>
          <w:ilvl w:val="0"/>
          <w:numId w:val="30"/>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Деловое управление (4.1);</w:t>
      </w:r>
    </w:p>
    <w:p w:rsidR="00C4277E" w:rsidRPr="00AE05CF" w:rsidRDefault="00C4277E" w:rsidP="00C4277E">
      <w:pPr>
        <w:pStyle w:val="ConsNormal"/>
        <w:numPr>
          <w:ilvl w:val="0"/>
          <w:numId w:val="30"/>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Магазины (4.4).</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820"/>
        <w:gridCol w:w="2551"/>
      </w:tblGrid>
      <w:tr w:rsidR="00C4277E" w:rsidRPr="00AE05CF" w:rsidTr="00257254">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lang w:eastAsia="en-US"/>
              </w:rPr>
            </w:pPr>
            <w:r w:rsidRPr="00AE05CF">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lang w:eastAsia="en-US"/>
              </w:rPr>
            </w:pPr>
            <w:r w:rsidRPr="00AE05CF">
              <w:rPr>
                <w:b/>
                <w:sz w:val="22"/>
                <w:szCs w:val="22"/>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lang w:eastAsia="en-US"/>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518"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after="120"/>
              <w:ind w:firstLine="0"/>
              <w:rPr>
                <w:rFonts w:ascii="Times New Roman" w:hAnsi="Times New Roman" w:cs="Times New Roman"/>
                <w:sz w:val="22"/>
                <w:szCs w:val="22"/>
              </w:rPr>
            </w:pPr>
            <w:r w:rsidRPr="00AE05CF">
              <w:rPr>
                <w:rFonts w:ascii="Times New Roman" w:hAnsi="Times New Roman" w:cs="Times New Roman"/>
                <w:sz w:val="22"/>
                <w:szCs w:val="22"/>
              </w:rPr>
              <w:t>Бытовое обслуживание (3.3)</w:t>
            </w:r>
          </w:p>
          <w:p w:rsidR="00C4277E" w:rsidRPr="00AE05CF" w:rsidRDefault="00C4277E" w:rsidP="00257254">
            <w:pPr>
              <w:pStyle w:val="ConsNormal"/>
              <w:spacing w:after="120"/>
              <w:ind w:firstLine="0"/>
              <w:rPr>
                <w:rFonts w:ascii="Times New Roman" w:hAnsi="Times New Roman" w:cs="Times New Roman"/>
                <w:sz w:val="22"/>
                <w:szCs w:val="22"/>
              </w:rPr>
            </w:pPr>
            <w:r w:rsidRPr="00AE05CF">
              <w:rPr>
                <w:rFonts w:ascii="Times New Roman" w:hAnsi="Times New Roman" w:cs="Times New Roman"/>
                <w:sz w:val="22"/>
                <w:szCs w:val="22"/>
              </w:rPr>
              <w:t>Общественное питание (4.6)</w:t>
            </w:r>
          </w:p>
          <w:p w:rsidR="00C4277E" w:rsidRPr="00AE05CF" w:rsidRDefault="00C4277E" w:rsidP="00257254">
            <w:pPr>
              <w:pStyle w:val="ConsNormal"/>
              <w:spacing w:after="120"/>
              <w:ind w:firstLine="0"/>
              <w:rPr>
                <w:rFonts w:ascii="Times New Roman" w:hAnsi="Times New Roman" w:cs="Times New Roman"/>
                <w:sz w:val="22"/>
                <w:szCs w:val="22"/>
              </w:rPr>
            </w:pPr>
            <w:r w:rsidRPr="00AE05CF">
              <w:rPr>
                <w:rFonts w:ascii="Times New Roman" w:hAnsi="Times New Roman" w:cs="Times New Roman"/>
                <w:sz w:val="22"/>
                <w:szCs w:val="22"/>
              </w:rPr>
              <w:t>Деловое управление (4.1)</w:t>
            </w:r>
          </w:p>
          <w:p w:rsidR="00C4277E" w:rsidRPr="00AE05CF" w:rsidRDefault="00C4277E" w:rsidP="00257254">
            <w:pPr>
              <w:pStyle w:val="ConsNormal"/>
              <w:spacing w:after="120"/>
              <w:ind w:firstLine="0"/>
              <w:rPr>
                <w:rFonts w:ascii="Times New Roman" w:hAnsi="Times New Roman" w:cs="Times New Roman"/>
                <w:sz w:val="22"/>
                <w:szCs w:val="22"/>
              </w:rPr>
            </w:pPr>
            <w:r w:rsidRPr="00AE05CF">
              <w:rPr>
                <w:rFonts w:ascii="Times New Roman" w:hAnsi="Times New Roman" w:cs="Times New Roman"/>
                <w:sz w:val="22"/>
                <w:szCs w:val="22"/>
              </w:rPr>
              <w:t>Магазины (4.4)</w:t>
            </w:r>
          </w:p>
          <w:p w:rsidR="00C4277E" w:rsidRPr="00AE05CF" w:rsidRDefault="00C4277E" w:rsidP="00257254">
            <w:pPr>
              <w:rPr>
                <w:szCs w:val="22"/>
              </w:rPr>
            </w:pPr>
          </w:p>
        </w:tc>
        <w:tc>
          <w:tcPr>
            <w:tcW w:w="4820"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2.</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40%.</w:t>
            </w:r>
          </w:p>
          <w:p w:rsidR="00C4277E" w:rsidRPr="00AE05CF" w:rsidRDefault="00C4277E" w:rsidP="00257254">
            <w:pPr>
              <w:pStyle w:val="ConsNormal"/>
              <w:spacing w:line="276" w:lineRule="auto"/>
              <w:ind w:firstLine="0"/>
              <w:rPr>
                <w:rFonts w:ascii="Times New Roman" w:hAnsi="Times New Roman" w:cs="Times New Roman"/>
              </w:rPr>
            </w:pP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процент озеленения земельного участка – 10%.</w:t>
            </w:r>
          </w:p>
        </w:tc>
        <w:tc>
          <w:tcPr>
            <w:tcW w:w="2551" w:type="dxa"/>
            <w:tcBorders>
              <w:top w:val="single" w:sz="8" w:space="0" w:color="auto"/>
              <w:left w:val="single" w:sz="8" w:space="0" w:color="auto"/>
              <w:right w:val="single" w:sz="8" w:space="0" w:color="auto"/>
            </w:tcBorders>
          </w:tcPr>
          <w:p w:rsidR="00C4277E" w:rsidRPr="00AE05CF" w:rsidRDefault="00C4277E" w:rsidP="00257254">
            <w:pPr>
              <w:rPr>
                <w:szCs w:val="22"/>
              </w:rPr>
            </w:pPr>
            <w:r w:rsidRPr="00AE05CF">
              <w:rPr>
                <w:sz w:val="22"/>
                <w:szCs w:val="22"/>
              </w:rPr>
              <w:t xml:space="preserve">Ограничения </w:t>
            </w:r>
            <w:proofErr w:type="spellStart"/>
            <w:r w:rsidRPr="00AE05CF">
              <w:rPr>
                <w:sz w:val="22"/>
                <w:szCs w:val="22"/>
              </w:rPr>
              <w:t>оборотоспособности</w:t>
            </w:r>
            <w:proofErr w:type="spellEnd"/>
            <w:r w:rsidRPr="00AE05CF">
              <w:rPr>
                <w:sz w:val="22"/>
                <w:szCs w:val="22"/>
              </w:rPr>
              <w:t xml:space="preserve"> земельных участков осуществляется в соответствии с гражданским законодательством и Земельным кодексом Российской Федерации.</w:t>
            </w:r>
          </w:p>
          <w:p w:rsidR="00C4277E" w:rsidRPr="00AE05CF" w:rsidRDefault="00C4277E" w:rsidP="00257254">
            <w:pPr>
              <w:pStyle w:val="ConsNormal"/>
              <w:ind w:firstLine="0"/>
              <w:rPr>
                <w:rFonts w:ascii="Times New Roman" w:hAnsi="Times New Roman" w:cs="Times New Roman"/>
                <w:sz w:val="22"/>
                <w:szCs w:val="22"/>
              </w:rPr>
            </w:pPr>
            <w:r w:rsidRPr="00AE05CF">
              <w:rPr>
                <w:rFonts w:ascii="Times New Roman" w:hAnsi="Times New Roman" w:cs="Times New Roman"/>
                <w:sz w:val="22"/>
                <w:szCs w:val="22"/>
              </w:rPr>
              <w:t>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C4277E" w:rsidRPr="00AE05CF" w:rsidRDefault="00C4277E" w:rsidP="00257254">
            <w:pPr>
              <w:pStyle w:val="ConsNormal"/>
              <w:ind w:firstLine="0"/>
              <w:rPr>
                <w:rFonts w:ascii="Times New Roman" w:hAnsi="Times New Roman" w:cs="Times New Roman"/>
                <w:sz w:val="22"/>
                <w:szCs w:val="22"/>
              </w:rPr>
            </w:pPr>
            <w:r w:rsidRPr="00AE05CF">
              <w:rPr>
                <w:rFonts w:ascii="Times New Roman" w:hAnsi="Times New Roman" w:cs="Times New Roman"/>
                <w:sz w:val="22"/>
                <w:szCs w:val="22"/>
              </w:rPr>
              <w:t xml:space="preserve">Ограничения в части использования земельных участков и объектов капитального строительства, </w:t>
            </w:r>
            <w:r w:rsidRPr="00AE05CF">
              <w:rPr>
                <w:rFonts w:ascii="Times New Roman" w:hAnsi="Times New Roman" w:cs="Times New Roman"/>
                <w:sz w:val="22"/>
                <w:szCs w:val="22"/>
              </w:rPr>
              <w:lastRenderedPageBreak/>
              <w:t>расположенных в границах зон с особыми условиями использования территорий, устанавливаются в соответствии с нормами действующего законодательства.</w:t>
            </w:r>
          </w:p>
        </w:tc>
      </w:tr>
    </w:tbl>
    <w:p w:rsidR="00C4277E" w:rsidRPr="00AE05CF" w:rsidRDefault="00C4277E" w:rsidP="00C4277E">
      <w:pPr>
        <w:pStyle w:val="ConsNormal"/>
        <w:spacing w:line="276" w:lineRule="auto"/>
        <w:ind w:firstLine="567"/>
        <w:jc w:val="both"/>
        <w:rPr>
          <w:rFonts w:ascii="Times New Roman" w:hAnsi="Times New Roman" w:cs="Times New Roman"/>
          <w:sz w:val="24"/>
          <w:szCs w:val="24"/>
        </w:rPr>
      </w:pP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C4277E" w:rsidRPr="00AE05CF" w:rsidRDefault="00C4277E" w:rsidP="00C4277E">
      <w:pPr>
        <w:pStyle w:val="ConsNormal"/>
        <w:numPr>
          <w:ilvl w:val="0"/>
          <w:numId w:val="31"/>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Коммунальное обслуживание (3.1).</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820"/>
        <w:gridCol w:w="2551"/>
      </w:tblGrid>
      <w:tr w:rsidR="00C4277E" w:rsidRPr="00AE05CF" w:rsidTr="00257254">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spacing w:line="276" w:lineRule="auto"/>
              <w:jc w:val="center"/>
              <w:rPr>
                <w:b/>
                <w:szCs w:val="22"/>
                <w:lang w:eastAsia="en-US"/>
              </w:rPr>
            </w:pPr>
            <w:r w:rsidRPr="00AE05CF">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spacing w:line="276" w:lineRule="auto"/>
              <w:jc w:val="center"/>
              <w:rPr>
                <w:b/>
                <w:szCs w:val="22"/>
                <w:lang w:eastAsia="en-US"/>
              </w:rPr>
            </w:pPr>
            <w:r w:rsidRPr="00AE05CF">
              <w:rPr>
                <w:b/>
                <w:sz w:val="22"/>
                <w:szCs w:val="22"/>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spacing w:line="276" w:lineRule="auto"/>
              <w:jc w:val="center"/>
              <w:rPr>
                <w:b/>
                <w:szCs w:val="22"/>
                <w:lang w:eastAsia="en-US"/>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518"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Коммунальное обслуживание (3.1)</w:t>
            </w:r>
          </w:p>
          <w:p w:rsidR="00C4277E" w:rsidRPr="00AE05CF" w:rsidRDefault="00C4277E" w:rsidP="00257254">
            <w:pPr>
              <w:spacing w:line="276" w:lineRule="auto"/>
              <w:rPr>
                <w:szCs w:val="22"/>
              </w:rPr>
            </w:pPr>
          </w:p>
        </w:tc>
        <w:tc>
          <w:tcPr>
            <w:tcW w:w="4820"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Не подлежат установлению.</w:t>
            </w:r>
          </w:p>
        </w:tc>
        <w:tc>
          <w:tcPr>
            <w:tcW w:w="2551" w:type="dxa"/>
            <w:tcBorders>
              <w:top w:val="single" w:sz="8" w:space="0" w:color="auto"/>
              <w:left w:val="single" w:sz="8" w:space="0" w:color="auto"/>
              <w:right w:val="single" w:sz="8" w:space="0" w:color="auto"/>
            </w:tcBorders>
          </w:tcPr>
          <w:p w:rsidR="00C4277E" w:rsidRPr="00AE05CF" w:rsidRDefault="00C4277E" w:rsidP="00257254">
            <w:pPr>
              <w:spacing w:line="276" w:lineRule="auto"/>
              <w:rPr>
                <w:szCs w:val="22"/>
              </w:rPr>
            </w:pPr>
            <w:r w:rsidRPr="00AE05CF">
              <w:rPr>
                <w:sz w:val="22"/>
                <w:szCs w:val="22"/>
              </w:rPr>
              <w:t xml:space="preserve">Ограничения </w:t>
            </w:r>
            <w:proofErr w:type="spellStart"/>
            <w:r w:rsidRPr="00AE05CF">
              <w:rPr>
                <w:sz w:val="22"/>
                <w:szCs w:val="22"/>
              </w:rPr>
              <w:t>оборотоспособности</w:t>
            </w:r>
            <w:proofErr w:type="spellEnd"/>
            <w:r w:rsidRPr="00AE05CF">
              <w:rPr>
                <w:sz w:val="22"/>
                <w:szCs w:val="22"/>
              </w:rPr>
              <w:t xml:space="preserve"> земельных участков осуществляется в соответствии с гражданским законодательством и Земельным кодексом Российской Федерации.</w:t>
            </w: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 xml:space="preserve">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w:t>
            </w:r>
            <w:r w:rsidRPr="00AE05CF">
              <w:rPr>
                <w:rFonts w:ascii="Times New Roman" w:hAnsi="Times New Roman" w:cs="Times New Roman"/>
                <w:sz w:val="22"/>
                <w:szCs w:val="22"/>
              </w:rPr>
              <w:lastRenderedPageBreak/>
              <w:t>соответствии с воздушным законодательством Российской Федерации.</w:t>
            </w: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Ограничения в части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устанавливаются в соответствии с нормами действующего законодательства.</w:t>
            </w:r>
          </w:p>
        </w:tc>
      </w:tr>
    </w:tbl>
    <w:p w:rsidR="00C4277E" w:rsidRPr="00AE05CF" w:rsidRDefault="00C4277E" w:rsidP="00C4277E">
      <w:pPr>
        <w:pStyle w:val="ConsNormal"/>
        <w:spacing w:line="276" w:lineRule="auto"/>
        <w:ind w:firstLine="567"/>
        <w:jc w:val="both"/>
        <w:rPr>
          <w:rFonts w:ascii="Times New Roman" w:hAnsi="Times New Roman" w:cs="Times New Roman"/>
          <w:sz w:val="24"/>
          <w:szCs w:val="24"/>
        </w:rPr>
      </w:pPr>
    </w:p>
    <w:p w:rsidR="00C4277E" w:rsidRPr="00AE05CF" w:rsidRDefault="00C4277E" w:rsidP="00C4277E">
      <w:pPr>
        <w:pStyle w:val="ConsNormal"/>
        <w:spacing w:line="276" w:lineRule="auto"/>
        <w:ind w:firstLine="567"/>
        <w:jc w:val="both"/>
        <w:rPr>
          <w:rFonts w:ascii="Times New Roman" w:hAnsi="Times New Roman" w:cs="Times New Roman"/>
          <w:sz w:val="24"/>
          <w:szCs w:val="24"/>
        </w:rPr>
      </w:pPr>
    </w:p>
    <w:p w:rsidR="00C4277E" w:rsidRPr="00AE05CF" w:rsidRDefault="00C4277E" w:rsidP="00C4277E">
      <w:pPr>
        <w:pStyle w:val="4"/>
        <w:spacing w:after="0"/>
        <w:jc w:val="center"/>
      </w:pPr>
      <w:bookmarkStart w:id="266" w:name="_Toc464932492"/>
      <w:bookmarkStart w:id="267" w:name="_Toc468534187"/>
      <w:bookmarkStart w:id="268" w:name="_Toc469386533"/>
      <w:bookmarkStart w:id="269" w:name="_Toc478993785"/>
      <w:r w:rsidRPr="00AE05CF">
        <w:rPr>
          <w:caps/>
          <w:szCs w:val="24"/>
        </w:rPr>
        <w:t>Зона сельскохозяйственного использования (</w:t>
      </w:r>
      <w:proofErr w:type="spellStart"/>
      <w:r w:rsidRPr="00AE05CF">
        <w:rPr>
          <w:caps/>
          <w:szCs w:val="24"/>
        </w:rPr>
        <w:t>С</w:t>
      </w:r>
      <w:r w:rsidRPr="00AE05CF">
        <w:rPr>
          <w:szCs w:val="24"/>
        </w:rPr>
        <w:t>х</w:t>
      </w:r>
      <w:r w:rsidRPr="00AE05CF">
        <w:rPr>
          <w:caps/>
          <w:szCs w:val="24"/>
        </w:rPr>
        <w:t>И</w:t>
      </w:r>
      <w:proofErr w:type="spellEnd"/>
      <w:r w:rsidRPr="00AE05CF">
        <w:rPr>
          <w:caps/>
          <w:szCs w:val="24"/>
        </w:rPr>
        <w:t>)</w:t>
      </w:r>
      <w:bookmarkEnd w:id="266"/>
      <w:bookmarkEnd w:id="267"/>
      <w:bookmarkEnd w:id="268"/>
      <w:bookmarkEnd w:id="269"/>
    </w:p>
    <w:p w:rsidR="00C4277E" w:rsidRPr="00AE05CF" w:rsidRDefault="00C4277E" w:rsidP="00C4277E">
      <w:pPr>
        <w:pStyle w:val="ConsNormal"/>
        <w:spacing w:line="276" w:lineRule="auto"/>
        <w:ind w:firstLine="567"/>
        <w:jc w:val="both"/>
        <w:rPr>
          <w:rFonts w:ascii="Times New Roman" w:hAnsi="Times New Roman" w:cs="Times New Roman"/>
          <w:sz w:val="24"/>
          <w:szCs w:val="24"/>
        </w:rPr>
      </w:pPr>
      <w:proofErr w:type="gramStart"/>
      <w:r w:rsidRPr="00AE05CF">
        <w:rPr>
          <w:rFonts w:ascii="Times New Roman" w:hAnsi="Times New Roman" w:cs="Times New Roman"/>
          <w:sz w:val="24"/>
          <w:szCs w:val="24"/>
        </w:rPr>
        <w:t xml:space="preserve">Зона сельскохозяйственного использования предназначена для осуществления хозяйственной деятельности, связанной с выращиванием сельскохозяйственных культур, для сохранения и развития сельскохозяйственных предприятий с обеспечением их инфраструктуры и предотвращением их использования для других видов деятельности; также для строительства и размещения </w:t>
      </w:r>
      <w:proofErr w:type="spellStart"/>
      <w:r w:rsidRPr="00AE05CF">
        <w:rPr>
          <w:rFonts w:ascii="Times New Roman" w:hAnsi="Times New Roman" w:cs="Times New Roman"/>
          <w:sz w:val="24"/>
          <w:szCs w:val="24"/>
        </w:rPr>
        <w:t>машинно</w:t>
      </w:r>
      <w:proofErr w:type="spellEnd"/>
      <w:r w:rsidRPr="00AE05CF">
        <w:rPr>
          <w:rFonts w:ascii="Times New Roman" w:hAnsi="Times New Roman" w:cs="Times New Roman"/>
          <w:sz w:val="24"/>
          <w:szCs w:val="24"/>
        </w:rPr>
        <w:t>–транспортных и ремонтных  станций, ангаров и гаражей для сельскохозяйственной техники; амбаров, силосных ям или башен;</w:t>
      </w:r>
      <w:proofErr w:type="gramEnd"/>
      <w:r w:rsidRPr="00AE05CF">
        <w:rPr>
          <w:rFonts w:ascii="Times New Roman" w:hAnsi="Times New Roman" w:cs="Times New Roman"/>
          <w:sz w:val="24"/>
          <w:szCs w:val="24"/>
        </w:rPr>
        <w:t xml:space="preserve"> захоронения отходов сельскохозяйственного производства; первичной переработки сельскохозяйственной продукции (в том числе, сортировка, упаковка и т.п.), для строительства и эксплуатации объектов капитального строительства, связанных с производством предназначенной для употребления в пищу биологической продукц</w:t>
      </w:r>
      <w:proofErr w:type="gramStart"/>
      <w:r w:rsidRPr="00AE05CF">
        <w:rPr>
          <w:rFonts w:ascii="Times New Roman" w:hAnsi="Times New Roman" w:cs="Times New Roman"/>
          <w:sz w:val="24"/>
          <w:szCs w:val="24"/>
        </w:rPr>
        <w:t>ии и ее</w:t>
      </w:r>
      <w:proofErr w:type="gramEnd"/>
      <w:r w:rsidRPr="00AE05CF">
        <w:rPr>
          <w:rFonts w:ascii="Times New Roman" w:hAnsi="Times New Roman" w:cs="Times New Roman"/>
          <w:sz w:val="24"/>
          <w:szCs w:val="24"/>
        </w:rPr>
        <w:t xml:space="preserve"> первичной (неглубокой) обработкой.</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C4277E" w:rsidRPr="00AE05CF" w:rsidRDefault="00C4277E" w:rsidP="00C4277E">
      <w:pPr>
        <w:pStyle w:val="ConsNormal"/>
        <w:numPr>
          <w:ilvl w:val="0"/>
          <w:numId w:val="31"/>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Сельскохозяйственное использование (1.0);</w:t>
      </w:r>
    </w:p>
    <w:p w:rsidR="00C4277E" w:rsidRPr="00AE05CF" w:rsidRDefault="00C4277E" w:rsidP="00C4277E">
      <w:pPr>
        <w:pStyle w:val="ConsNormal"/>
        <w:numPr>
          <w:ilvl w:val="0"/>
          <w:numId w:val="31"/>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Коммунальное обслуживание (3.1);</w:t>
      </w:r>
    </w:p>
    <w:p w:rsidR="00C4277E" w:rsidRPr="00AE05CF" w:rsidRDefault="00C4277E" w:rsidP="00C4277E">
      <w:pPr>
        <w:pStyle w:val="ConsNormal"/>
        <w:numPr>
          <w:ilvl w:val="0"/>
          <w:numId w:val="31"/>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Земельные участки (территории) общего пользования (12.0).</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C4277E" w:rsidRPr="00AE05CF" w:rsidTr="00257254">
        <w:trPr>
          <w:trHeight w:val="384"/>
        </w:trPr>
        <w:tc>
          <w:tcPr>
            <w:tcW w:w="2376" w:type="dxa"/>
            <w:vAlign w:val="center"/>
            <w:hideMark/>
          </w:tcPr>
          <w:p w:rsidR="00C4277E" w:rsidRPr="00AE05CF" w:rsidRDefault="00C4277E" w:rsidP="00257254">
            <w:pPr>
              <w:jc w:val="center"/>
              <w:rPr>
                <w:b/>
                <w:szCs w:val="22"/>
              </w:rPr>
            </w:pPr>
            <w:r w:rsidRPr="00AE05CF">
              <w:rPr>
                <w:b/>
                <w:sz w:val="22"/>
                <w:szCs w:val="22"/>
              </w:rPr>
              <w:t>Виды использования</w:t>
            </w:r>
          </w:p>
        </w:tc>
        <w:tc>
          <w:tcPr>
            <w:tcW w:w="4678" w:type="dxa"/>
            <w:vAlign w:val="center"/>
            <w:hideMark/>
          </w:tcPr>
          <w:p w:rsidR="00C4277E" w:rsidRPr="00AE05CF" w:rsidRDefault="00C4277E" w:rsidP="00257254">
            <w:pPr>
              <w:jc w:val="center"/>
              <w:rPr>
                <w:b/>
                <w:szCs w:val="22"/>
              </w:rPr>
            </w:pPr>
            <w:r w:rsidRPr="00AE05CF">
              <w:rPr>
                <w:b/>
                <w:sz w:val="22"/>
                <w:szCs w:val="22"/>
              </w:rPr>
              <w:t>Параметры разрешенного использования</w:t>
            </w:r>
          </w:p>
        </w:tc>
        <w:tc>
          <w:tcPr>
            <w:tcW w:w="2727" w:type="dxa"/>
            <w:vAlign w:val="center"/>
            <w:hideMark/>
          </w:tcPr>
          <w:p w:rsidR="00C4277E" w:rsidRPr="00AE05CF" w:rsidRDefault="00C4277E" w:rsidP="00257254">
            <w:pPr>
              <w:jc w:val="center"/>
              <w:rPr>
                <w:b/>
                <w:szCs w:val="22"/>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376" w:type="dxa"/>
            <w:hideMark/>
          </w:tcPr>
          <w:p w:rsidR="00C4277E" w:rsidRPr="00AE05CF" w:rsidRDefault="00C4277E" w:rsidP="00257254">
            <w:pPr>
              <w:pStyle w:val="ConsNormal"/>
              <w:ind w:firstLine="0"/>
              <w:jc w:val="both"/>
              <w:rPr>
                <w:rFonts w:ascii="Times New Roman" w:hAnsi="Times New Roman" w:cs="Times New Roman"/>
                <w:sz w:val="22"/>
                <w:szCs w:val="22"/>
              </w:rPr>
            </w:pPr>
            <w:r w:rsidRPr="00AE05CF">
              <w:rPr>
                <w:rFonts w:ascii="Times New Roman" w:hAnsi="Times New Roman" w:cs="Times New Roman"/>
                <w:sz w:val="22"/>
                <w:szCs w:val="22"/>
              </w:rPr>
              <w:t>Сельскохозяйственное использование (1.0)</w:t>
            </w:r>
          </w:p>
        </w:tc>
        <w:tc>
          <w:tcPr>
            <w:tcW w:w="4678" w:type="dxa"/>
            <w:hideMark/>
          </w:tcPr>
          <w:p w:rsidR="00C4277E" w:rsidRPr="00AE05CF" w:rsidRDefault="00C4277E" w:rsidP="00257254">
            <w:pPr>
              <w:pStyle w:val="ConsNormal"/>
              <w:spacing w:line="276" w:lineRule="auto"/>
              <w:ind w:left="20" w:firstLine="0"/>
              <w:jc w:val="both"/>
              <w:rPr>
                <w:rFonts w:ascii="Times New Roman" w:hAnsi="Times New Roman" w:cs="Times New Roman"/>
                <w:sz w:val="22"/>
                <w:szCs w:val="22"/>
              </w:rPr>
            </w:pPr>
            <w:r w:rsidRPr="00AE05CF">
              <w:rPr>
                <w:rFonts w:ascii="Times New Roman" w:hAnsi="Times New Roman" w:cs="Times New Roman"/>
                <w:sz w:val="22"/>
                <w:szCs w:val="22"/>
              </w:rPr>
              <w:t xml:space="preserve">Предельные (минимальные и (или) максимальные) размеры земельных участков, </w:t>
            </w:r>
            <w:r w:rsidRPr="00AE05CF">
              <w:rPr>
                <w:rFonts w:ascii="Times New Roman" w:hAnsi="Times New Roman" w:cs="Times New Roman"/>
                <w:sz w:val="22"/>
                <w:szCs w:val="22"/>
              </w:rPr>
              <w:lastRenderedPageBreak/>
              <w:t>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left="20"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76" w:lineRule="auto"/>
              <w:ind w:left="20"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pStyle w:val="ConsNormal"/>
              <w:spacing w:line="276" w:lineRule="auto"/>
              <w:ind w:left="20"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3.</w:t>
            </w:r>
          </w:p>
          <w:p w:rsidR="00C4277E" w:rsidRPr="00AE05CF" w:rsidRDefault="00C4277E" w:rsidP="00257254">
            <w:pPr>
              <w:pStyle w:val="ConsNormal"/>
              <w:spacing w:line="276" w:lineRule="auto"/>
              <w:ind w:left="20"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60%.</w:t>
            </w:r>
          </w:p>
        </w:tc>
        <w:tc>
          <w:tcPr>
            <w:tcW w:w="2727" w:type="dxa"/>
            <w:vMerge w:val="restart"/>
          </w:tcPr>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lastRenderedPageBreak/>
              <w:t xml:space="preserve">В границах </w:t>
            </w:r>
            <w:proofErr w:type="spellStart"/>
            <w:r w:rsidRPr="00AE05CF">
              <w:rPr>
                <w:rFonts w:ascii="Times New Roman" w:hAnsi="Times New Roman" w:cs="Times New Roman"/>
                <w:sz w:val="22"/>
                <w:szCs w:val="22"/>
              </w:rPr>
              <w:t>водоохранных</w:t>
            </w:r>
            <w:proofErr w:type="spellEnd"/>
            <w:r w:rsidRPr="00AE05CF">
              <w:rPr>
                <w:rFonts w:ascii="Times New Roman" w:hAnsi="Times New Roman" w:cs="Times New Roman"/>
                <w:sz w:val="22"/>
                <w:szCs w:val="22"/>
              </w:rPr>
              <w:t xml:space="preserve"> зон запрещается </w:t>
            </w:r>
            <w:r w:rsidRPr="00AE05CF">
              <w:rPr>
                <w:rFonts w:ascii="Times New Roman" w:hAnsi="Times New Roman" w:cs="Times New Roman"/>
                <w:sz w:val="22"/>
                <w:szCs w:val="22"/>
              </w:rPr>
              <w:lastRenderedPageBreak/>
              <w:t xml:space="preserve">осуществление авиационных мер по борьбе с вредными организмами, размещение специализированных хранилищ пестицидов и </w:t>
            </w:r>
            <w:proofErr w:type="spellStart"/>
            <w:r w:rsidRPr="00AE05CF">
              <w:rPr>
                <w:rFonts w:ascii="Times New Roman" w:hAnsi="Times New Roman" w:cs="Times New Roman"/>
                <w:sz w:val="22"/>
                <w:szCs w:val="22"/>
              </w:rPr>
              <w:t>агрохимикатов</w:t>
            </w:r>
            <w:proofErr w:type="spellEnd"/>
            <w:r w:rsidRPr="00AE05CF">
              <w:rPr>
                <w:rFonts w:ascii="Times New Roman" w:hAnsi="Times New Roman" w:cs="Times New Roman"/>
                <w:sz w:val="22"/>
                <w:szCs w:val="22"/>
              </w:rPr>
              <w:t xml:space="preserve">, применение пестицидов и </w:t>
            </w:r>
            <w:proofErr w:type="spellStart"/>
            <w:r w:rsidRPr="00AE05CF">
              <w:rPr>
                <w:rFonts w:ascii="Times New Roman" w:hAnsi="Times New Roman" w:cs="Times New Roman"/>
                <w:sz w:val="22"/>
                <w:szCs w:val="22"/>
              </w:rPr>
              <w:t>агрохимикатов</w:t>
            </w:r>
            <w:proofErr w:type="spellEnd"/>
            <w:r w:rsidRPr="00AE05CF">
              <w:rPr>
                <w:rFonts w:ascii="Times New Roman" w:hAnsi="Times New Roman" w:cs="Times New Roman"/>
                <w:sz w:val="22"/>
                <w:szCs w:val="22"/>
              </w:rPr>
              <w:t>.</w:t>
            </w: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 xml:space="preserve">Ограничения </w:t>
            </w:r>
            <w:proofErr w:type="spellStart"/>
            <w:r w:rsidRPr="00AE05CF">
              <w:rPr>
                <w:rFonts w:ascii="Times New Roman" w:hAnsi="Times New Roman" w:cs="Times New Roman"/>
                <w:sz w:val="22"/>
                <w:szCs w:val="22"/>
              </w:rPr>
              <w:t>оборотоспособности</w:t>
            </w:r>
            <w:proofErr w:type="spellEnd"/>
            <w:r w:rsidRPr="00AE05CF">
              <w:rPr>
                <w:rFonts w:ascii="Times New Roman" w:hAnsi="Times New Roman" w:cs="Times New Roman"/>
                <w:sz w:val="22"/>
                <w:szCs w:val="22"/>
              </w:rPr>
              <w:t xml:space="preserve"> земельных участков осуществляется в соответствии с гражданским законодательством и Земельным кодексом Российской Федерации.</w:t>
            </w:r>
          </w:p>
        </w:tc>
      </w:tr>
      <w:tr w:rsidR="00C4277E" w:rsidRPr="00AE05CF" w:rsidTr="00257254">
        <w:trPr>
          <w:trHeight w:val="206"/>
        </w:trPr>
        <w:tc>
          <w:tcPr>
            <w:tcW w:w="2376" w:type="dxa"/>
          </w:tcPr>
          <w:p w:rsidR="00C4277E" w:rsidRPr="00AE05CF" w:rsidRDefault="00C4277E" w:rsidP="00257254">
            <w:pPr>
              <w:pStyle w:val="ConsNormal"/>
              <w:ind w:firstLine="0"/>
              <w:rPr>
                <w:rFonts w:ascii="Times New Roman" w:hAnsi="Times New Roman" w:cs="Times New Roman"/>
                <w:sz w:val="22"/>
                <w:szCs w:val="22"/>
              </w:rPr>
            </w:pPr>
            <w:r w:rsidRPr="00AE05CF">
              <w:rPr>
                <w:rFonts w:ascii="Times New Roman" w:hAnsi="Times New Roman" w:cs="Times New Roman"/>
                <w:sz w:val="22"/>
                <w:szCs w:val="22"/>
              </w:rPr>
              <w:lastRenderedPageBreak/>
              <w:t>Коммунальное обслуживание (3.1)</w:t>
            </w:r>
          </w:p>
        </w:tc>
        <w:tc>
          <w:tcPr>
            <w:tcW w:w="4678" w:type="dxa"/>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0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0 м.</w:t>
            </w:r>
          </w:p>
          <w:p w:rsidR="00C4277E" w:rsidRPr="00AE05CF" w:rsidRDefault="00C4277E" w:rsidP="00257254">
            <w:pPr>
              <w:pStyle w:val="ConsNormal"/>
              <w:spacing w:line="276" w:lineRule="auto"/>
              <w:ind w:firstLine="2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не подлежит установлению.</w:t>
            </w:r>
          </w:p>
        </w:tc>
        <w:tc>
          <w:tcPr>
            <w:tcW w:w="2727" w:type="dxa"/>
            <w:vMerge/>
          </w:tcPr>
          <w:p w:rsidR="00C4277E" w:rsidRPr="00AE05CF" w:rsidRDefault="00C4277E" w:rsidP="00257254">
            <w:pPr>
              <w:pStyle w:val="ConsNormal"/>
              <w:spacing w:line="276" w:lineRule="auto"/>
              <w:ind w:firstLine="567"/>
              <w:jc w:val="both"/>
              <w:rPr>
                <w:rFonts w:ascii="Times New Roman" w:hAnsi="Times New Roman" w:cs="Times New Roman"/>
                <w:sz w:val="22"/>
                <w:szCs w:val="22"/>
              </w:rPr>
            </w:pPr>
          </w:p>
        </w:tc>
      </w:tr>
      <w:tr w:rsidR="00C4277E" w:rsidRPr="00AE05CF" w:rsidTr="00257254">
        <w:trPr>
          <w:trHeight w:val="206"/>
        </w:trPr>
        <w:tc>
          <w:tcPr>
            <w:tcW w:w="2376" w:type="dxa"/>
          </w:tcPr>
          <w:p w:rsidR="00C4277E" w:rsidRPr="00AE05CF" w:rsidRDefault="00C4277E" w:rsidP="00257254">
            <w:pPr>
              <w:pStyle w:val="ConsNormal"/>
              <w:ind w:firstLine="0"/>
              <w:rPr>
                <w:rFonts w:ascii="Times New Roman" w:hAnsi="Times New Roman" w:cs="Times New Roman"/>
                <w:sz w:val="22"/>
                <w:szCs w:val="22"/>
              </w:rPr>
            </w:pPr>
            <w:r w:rsidRPr="00AE05CF">
              <w:rPr>
                <w:rFonts w:ascii="Times New Roman" w:hAnsi="Times New Roman" w:cs="Times New Roman"/>
                <w:sz w:val="22"/>
                <w:szCs w:val="22"/>
              </w:rPr>
              <w:t>Земельные участки (территории) общего пользования (12.0)</w:t>
            </w:r>
          </w:p>
        </w:tc>
        <w:tc>
          <w:tcPr>
            <w:tcW w:w="4678" w:type="dxa"/>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Не подлежит установлению.</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p>
        </w:tc>
        <w:tc>
          <w:tcPr>
            <w:tcW w:w="2727" w:type="dxa"/>
            <w:vMerge/>
          </w:tcPr>
          <w:p w:rsidR="00C4277E" w:rsidRPr="00AE05CF" w:rsidRDefault="00C4277E" w:rsidP="00257254">
            <w:pPr>
              <w:pStyle w:val="ConsNormal"/>
              <w:spacing w:line="276" w:lineRule="auto"/>
              <w:ind w:firstLine="567"/>
              <w:jc w:val="both"/>
              <w:rPr>
                <w:rFonts w:ascii="Times New Roman" w:hAnsi="Times New Roman" w:cs="Times New Roman"/>
                <w:sz w:val="22"/>
                <w:szCs w:val="22"/>
              </w:rPr>
            </w:pPr>
          </w:p>
        </w:tc>
      </w:tr>
    </w:tbl>
    <w:p w:rsidR="00C4277E" w:rsidRPr="00AE05CF" w:rsidRDefault="00C4277E" w:rsidP="00C4277E">
      <w:pPr>
        <w:pStyle w:val="ConsNormal"/>
        <w:spacing w:line="276" w:lineRule="auto"/>
        <w:ind w:firstLine="567"/>
        <w:jc w:val="both"/>
        <w:rPr>
          <w:rFonts w:ascii="Times New Roman" w:hAnsi="Times New Roman" w:cs="Times New Roman"/>
          <w:b/>
          <w:sz w:val="24"/>
          <w:szCs w:val="24"/>
        </w:rPr>
      </w:pP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 xml:space="preserve">2) Условно разрешенные виды использования земельных участков и объектов капитального строительства: </w:t>
      </w:r>
      <w:r w:rsidRPr="00AE05CF">
        <w:rPr>
          <w:rFonts w:ascii="Times New Roman" w:hAnsi="Times New Roman" w:cs="Times New Roman"/>
          <w:sz w:val="24"/>
          <w:szCs w:val="24"/>
        </w:rPr>
        <w:t>нет.</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C4277E" w:rsidRPr="00AE05CF" w:rsidRDefault="00C4277E" w:rsidP="00C4277E">
      <w:pPr>
        <w:pStyle w:val="ConsNormal"/>
        <w:numPr>
          <w:ilvl w:val="0"/>
          <w:numId w:val="31"/>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Магазины (4.4);</w:t>
      </w:r>
    </w:p>
    <w:p w:rsidR="00C4277E" w:rsidRPr="00AE05CF" w:rsidRDefault="00C4277E" w:rsidP="00C4277E">
      <w:pPr>
        <w:pStyle w:val="ConsNormal"/>
        <w:numPr>
          <w:ilvl w:val="0"/>
          <w:numId w:val="31"/>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Коммунальное обслуживание (3.1).</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727"/>
      </w:tblGrid>
      <w:tr w:rsidR="00C4277E" w:rsidRPr="00AE05CF" w:rsidTr="00257254">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376"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ind w:firstLine="0"/>
              <w:jc w:val="both"/>
              <w:rPr>
                <w:rFonts w:ascii="Times New Roman" w:hAnsi="Times New Roman" w:cs="Times New Roman"/>
                <w:sz w:val="22"/>
                <w:szCs w:val="22"/>
              </w:rPr>
            </w:pPr>
            <w:r w:rsidRPr="00AE05CF">
              <w:rPr>
                <w:rFonts w:ascii="Times New Roman" w:hAnsi="Times New Roman" w:cs="Times New Roman"/>
                <w:sz w:val="22"/>
                <w:szCs w:val="22"/>
              </w:rPr>
              <w:t>Магазины (4.4)</w:t>
            </w:r>
          </w:p>
          <w:p w:rsidR="00C4277E" w:rsidRPr="00AE05CF" w:rsidRDefault="00C4277E" w:rsidP="00257254">
            <w:pPr>
              <w:pStyle w:val="ConsNormal"/>
              <w:ind w:firstLine="0"/>
              <w:jc w:val="both"/>
              <w:rPr>
                <w:rFonts w:ascii="Times New Roman" w:hAnsi="Times New Roman" w:cs="Times New Roman"/>
                <w:sz w:val="22"/>
                <w:szCs w:val="22"/>
              </w:rPr>
            </w:pPr>
          </w:p>
        </w:tc>
        <w:tc>
          <w:tcPr>
            <w:tcW w:w="4678"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left="20"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76" w:lineRule="auto"/>
              <w:ind w:left="20"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pStyle w:val="ConsNormal"/>
              <w:spacing w:line="276" w:lineRule="auto"/>
              <w:ind w:left="20"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2.</w:t>
            </w:r>
          </w:p>
          <w:p w:rsidR="00C4277E" w:rsidRPr="00AE05CF" w:rsidRDefault="00C4277E" w:rsidP="00257254">
            <w:pPr>
              <w:pStyle w:val="ConsNormal"/>
              <w:spacing w:line="276" w:lineRule="auto"/>
              <w:ind w:left="20"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50%.</w:t>
            </w:r>
          </w:p>
          <w:p w:rsidR="00C4277E" w:rsidRPr="00AE05CF" w:rsidRDefault="00C4277E" w:rsidP="00257254">
            <w:pPr>
              <w:pStyle w:val="ConsNormal"/>
              <w:spacing w:line="276" w:lineRule="auto"/>
              <w:ind w:firstLine="0"/>
              <w:rPr>
                <w:rFonts w:ascii="Times New Roman" w:hAnsi="Times New Roman" w:cs="Times New Roman"/>
              </w:rPr>
            </w:pP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 xml:space="preserve">Иные предельные параметры разрешенного строительства, реконструкции объектов </w:t>
            </w:r>
            <w:r w:rsidRPr="00AE05CF">
              <w:rPr>
                <w:rFonts w:ascii="Times New Roman" w:hAnsi="Times New Roman" w:cs="Times New Roman"/>
                <w:sz w:val="22"/>
                <w:szCs w:val="22"/>
              </w:rPr>
              <w:lastRenderedPageBreak/>
              <w:t>капитального строительства:</w:t>
            </w:r>
          </w:p>
          <w:p w:rsidR="00C4277E" w:rsidRPr="00AE05CF" w:rsidRDefault="00C4277E" w:rsidP="00257254">
            <w:pPr>
              <w:pStyle w:val="ConsNormal"/>
              <w:spacing w:line="276" w:lineRule="auto"/>
              <w:ind w:left="20" w:firstLine="0"/>
              <w:jc w:val="both"/>
              <w:rPr>
                <w:rFonts w:ascii="Times New Roman" w:hAnsi="Times New Roman" w:cs="Times New Roman"/>
                <w:sz w:val="22"/>
                <w:szCs w:val="22"/>
              </w:rPr>
            </w:pPr>
            <w:r w:rsidRPr="00AE05CF">
              <w:rPr>
                <w:rFonts w:ascii="Times New Roman" w:eastAsia="Calibri" w:hAnsi="Times New Roman"/>
                <w:sz w:val="22"/>
                <w:szCs w:val="22"/>
                <w:lang w:eastAsia="en-US"/>
              </w:rPr>
              <w:t>минимальный процент озеленения земельного участка – 10%.</w:t>
            </w:r>
          </w:p>
        </w:tc>
        <w:tc>
          <w:tcPr>
            <w:tcW w:w="2727" w:type="dxa"/>
            <w:vMerge w:val="restart"/>
            <w:tcBorders>
              <w:top w:val="single" w:sz="8" w:space="0" w:color="auto"/>
              <w:left w:val="single" w:sz="8" w:space="0" w:color="auto"/>
              <w:right w:val="single" w:sz="8" w:space="0" w:color="auto"/>
            </w:tcBorders>
          </w:tcPr>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lastRenderedPageBreak/>
              <w:t>Не допускается размещение объектов, причиняющих вред окружающей среде и санитарному благополучию, требующих установления санитарно–защитных зон.</w:t>
            </w:r>
          </w:p>
        </w:tc>
      </w:tr>
      <w:tr w:rsidR="00C4277E" w:rsidRPr="00AE05CF" w:rsidTr="00257254">
        <w:trPr>
          <w:trHeight w:val="206"/>
        </w:trPr>
        <w:tc>
          <w:tcPr>
            <w:tcW w:w="2376"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ind w:firstLine="0"/>
              <w:jc w:val="both"/>
              <w:rPr>
                <w:rFonts w:ascii="Times New Roman" w:hAnsi="Times New Roman" w:cs="Times New Roman"/>
                <w:sz w:val="22"/>
                <w:szCs w:val="22"/>
              </w:rPr>
            </w:pPr>
            <w:r w:rsidRPr="00AE05CF">
              <w:rPr>
                <w:rFonts w:ascii="Times New Roman" w:hAnsi="Times New Roman" w:cs="Times New Roman"/>
                <w:sz w:val="22"/>
                <w:szCs w:val="22"/>
              </w:rPr>
              <w:lastRenderedPageBreak/>
              <w:t>Коммунальное обслуживание (3.1)</w:t>
            </w:r>
          </w:p>
        </w:tc>
        <w:tc>
          <w:tcPr>
            <w:tcW w:w="4678"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Не подлежат установлению.</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p>
        </w:tc>
        <w:tc>
          <w:tcPr>
            <w:tcW w:w="2727" w:type="dxa"/>
            <w:vMerge/>
            <w:tcBorders>
              <w:left w:val="single" w:sz="8" w:space="0" w:color="auto"/>
              <w:right w:val="single" w:sz="8" w:space="0" w:color="auto"/>
            </w:tcBorders>
          </w:tcPr>
          <w:p w:rsidR="00C4277E" w:rsidRPr="00AE05CF" w:rsidRDefault="00C4277E" w:rsidP="00257254">
            <w:pPr>
              <w:pStyle w:val="ConsNormal"/>
              <w:spacing w:line="276" w:lineRule="auto"/>
              <w:ind w:firstLine="0"/>
              <w:rPr>
                <w:rFonts w:ascii="Times New Roman" w:hAnsi="Times New Roman" w:cs="Times New Roman"/>
                <w:sz w:val="22"/>
                <w:szCs w:val="22"/>
              </w:rPr>
            </w:pPr>
          </w:p>
        </w:tc>
      </w:tr>
    </w:tbl>
    <w:p w:rsidR="00C4277E" w:rsidRPr="00AE05CF" w:rsidRDefault="00C4277E" w:rsidP="00C4277E">
      <w:pPr>
        <w:pStyle w:val="ConsNormal"/>
        <w:spacing w:line="276" w:lineRule="auto"/>
        <w:ind w:firstLine="567"/>
        <w:jc w:val="center"/>
        <w:rPr>
          <w:rFonts w:ascii="Times New Roman" w:hAnsi="Times New Roman" w:cs="Times New Roman"/>
          <w:sz w:val="40"/>
          <w:szCs w:val="40"/>
        </w:rPr>
      </w:pPr>
    </w:p>
    <w:p w:rsidR="00C4277E" w:rsidRPr="00AE05CF" w:rsidRDefault="00C4277E" w:rsidP="00C4277E">
      <w:pPr>
        <w:pStyle w:val="4"/>
        <w:spacing w:after="0"/>
        <w:jc w:val="center"/>
      </w:pPr>
      <w:bookmarkStart w:id="270" w:name="_Toc464932495"/>
      <w:bookmarkStart w:id="271" w:name="_Toc468534188"/>
      <w:bookmarkStart w:id="272" w:name="_Toc469386534"/>
      <w:bookmarkStart w:id="273" w:name="_Toc478993786"/>
      <w:r w:rsidRPr="00AE05CF">
        <w:rPr>
          <w:caps/>
          <w:szCs w:val="24"/>
        </w:rPr>
        <w:t>Зона физкультуры и спорта (РС)</w:t>
      </w:r>
      <w:bookmarkEnd w:id="270"/>
      <w:bookmarkEnd w:id="271"/>
      <w:bookmarkEnd w:id="272"/>
      <w:bookmarkEnd w:id="273"/>
    </w:p>
    <w:p w:rsidR="00C4277E" w:rsidRPr="00AE05CF" w:rsidRDefault="00C4277E" w:rsidP="00C4277E">
      <w:pPr>
        <w:pStyle w:val="ConsNormal"/>
        <w:spacing w:line="276" w:lineRule="auto"/>
        <w:ind w:firstLine="567"/>
        <w:jc w:val="both"/>
        <w:rPr>
          <w:rFonts w:ascii="Times New Roman" w:hAnsi="Times New Roman" w:cs="Times New Roman"/>
          <w:sz w:val="24"/>
          <w:szCs w:val="24"/>
        </w:rPr>
      </w:pPr>
      <w:r w:rsidRPr="00AE05CF">
        <w:rPr>
          <w:rFonts w:ascii="Times New Roman" w:hAnsi="Times New Roman" w:cs="Times New Roman"/>
          <w:sz w:val="24"/>
          <w:szCs w:val="24"/>
        </w:rPr>
        <w:t>Зона физкультуры и спорта выделена для строительства, содержания и использования объектов капитального строительства спортивного назначения.</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C4277E" w:rsidRPr="00AE05CF" w:rsidRDefault="00C4277E" w:rsidP="00C4277E">
      <w:pPr>
        <w:pStyle w:val="ConsNormal"/>
        <w:numPr>
          <w:ilvl w:val="0"/>
          <w:numId w:val="32"/>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Спорт (5.1);</w:t>
      </w:r>
    </w:p>
    <w:p w:rsidR="00C4277E" w:rsidRPr="00AE05CF" w:rsidRDefault="00C4277E" w:rsidP="00C4277E">
      <w:pPr>
        <w:pStyle w:val="ConsNormal"/>
        <w:numPr>
          <w:ilvl w:val="0"/>
          <w:numId w:val="32"/>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Коммунальное обслуживание (3.1);</w:t>
      </w:r>
    </w:p>
    <w:p w:rsidR="00C4277E" w:rsidRPr="00AE05CF" w:rsidRDefault="00C4277E" w:rsidP="00C4277E">
      <w:pPr>
        <w:pStyle w:val="ConsNormal"/>
        <w:numPr>
          <w:ilvl w:val="0"/>
          <w:numId w:val="32"/>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Земельные участки (территории) общего пользования (12.0).</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35"/>
        <w:gridCol w:w="4819"/>
        <w:gridCol w:w="2727"/>
      </w:tblGrid>
      <w:tr w:rsidR="00C4277E" w:rsidRPr="00AE05CF" w:rsidTr="00257254">
        <w:trPr>
          <w:trHeight w:val="384"/>
        </w:trPr>
        <w:tc>
          <w:tcPr>
            <w:tcW w:w="2235"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Виды использования</w:t>
            </w:r>
          </w:p>
        </w:tc>
        <w:tc>
          <w:tcPr>
            <w:tcW w:w="4819"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235"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Спорт (5.1)</w:t>
            </w:r>
          </w:p>
          <w:p w:rsidR="00C4277E" w:rsidRPr="00AE05CF" w:rsidRDefault="00C4277E" w:rsidP="00257254">
            <w:pPr>
              <w:pStyle w:val="ConsNormal"/>
              <w:spacing w:line="276" w:lineRule="auto"/>
              <w:ind w:firstLine="0"/>
              <w:rPr>
                <w:rFonts w:ascii="Times New Roman" w:hAnsi="Times New Roman" w:cs="Times New Roman"/>
                <w:sz w:val="22"/>
                <w:szCs w:val="22"/>
              </w:rPr>
            </w:pPr>
          </w:p>
        </w:tc>
        <w:tc>
          <w:tcPr>
            <w:tcW w:w="4819"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3.</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50%.</w:t>
            </w:r>
            <w:r w:rsidRPr="00AE05CF">
              <w:rPr>
                <w:rFonts w:ascii="Times New Roman" w:hAnsi="Times New Roman" w:cs="Times New Roman"/>
                <w:sz w:val="22"/>
                <w:szCs w:val="22"/>
              </w:rPr>
              <w:tab/>
            </w:r>
          </w:p>
          <w:p w:rsidR="00C4277E" w:rsidRPr="00AE05CF" w:rsidRDefault="00C4277E" w:rsidP="00257254">
            <w:pPr>
              <w:pStyle w:val="ConsNormal"/>
              <w:spacing w:line="276" w:lineRule="auto"/>
              <w:ind w:firstLine="0"/>
              <w:rPr>
                <w:rFonts w:ascii="Times New Roman" w:hAnsi="Times New Roman" w:cs="Times New Roman"/>
              </w:rPr>
            </w:pP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eastAsia="Calibri" w:hAnsi="Times New Roman"/>
                <w:sz w:val="22"/>
                <w:szCs w:val="22"/>
                <w:lang w:eastAsia="en-US"/>
              </w:rPr>
              <w:t>минимальный процент озеленения земельного участка – 25 %.</w:t>
            </w:r>
          </w:p>
        </w:tc>
        <w:tc>
          <w:tcPr>
            <w:tcW w:w="2727" w:type="dxa"/>
            <w:vMerge w:val="restart"/>
            <w:tcBorders>
              <w:top w:val="single" w:sz="8" w:space="0" w:color="auto"/>
              <w:left w:val="single" w:sz="8" w:space="0" w:color="auto"/>
              <w:right w:val="single" w:sz="8" w:space="0" w:color="auto"/>
            </w:tcBorders>
          </w:tcPr>
          <w:p w:rsidR="00C4277E" w:rsidRPr="00AE05CF" w:rsidRDefault="00C4277E" w:rsidP="00257254">
            <w:pPr>
              <w:pStyle w:val="ConsNormal"/>
              <w:ind w:firstLine="0"/>
              <w:rPr>
                <w:rFonts w:ascii="Times New Roman" w:hAnsi="Times New Roman" w:cs="Times New Roman"/>
                <w:sz w:val="22"/>
                <w:szCs w:val="22"/>
              </w:rPr>
            </w:pPr>
            <w:r w:rsidRPr="00AE05CF">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требующих установления санитарно–защитных зон.</w:t>
            </w:r>
          </w:p>
          <w:p w:rsidR="00C4277E" w:rsidRPr="00AE05CF" w:rsidRDefault="00C4277E" w:rsidP="00257254">
            <w:pPr>
              <w:pStyle w:val="ConsNormal"/>
              <w:ind w:firstLine="0"/>
              <w:rPr>
                <w:rFonts w:ascii="Times New Roman" w:hAnsi="Times New Roman" w:cs="Times New Roman"/>
                <w:sz w:val="22"/>
                <w:szCs w:val="22"/>
              </w:rPr>
            </w:pPr>
            <w:r w:rsidRPr="00AE05CF">
              <w:rPr>
                <w:rFonts w:ascii="Times New Roman" w:hAnsi="Times New Roman" w:cs="Times New Roman"/>
                <w:sz w:val="22"/>
                <w:szCs w:val="22"/>
              </w:rP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r w:rsidR="00C4277E" w:rsidRPr="00AE05CF" w:rsidTr="00257254">
        <w:trPr>
          <w:trHeight w:val="206"/>
        </w:trPr>
        <w:tc>
          <w:tcPr>
            <w:tcW w:w="2235"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rPr>
                <w:szCs w:val="22"/>
                <w:lang w:eastAsia="en-US"/>
              </w:rPr>
            </w:pPr>
            <w:r w:rsidRPr="00AE05CF">
              <w:rPr>
                <w:sz w:val="22"/>
                <w:szCs w:val="22"/>
              </w:rPr>
              <w:t>Коммунальное обслуживание (3.1)</w:t>
            </w:r>
          </w:p>
        </w:tc>
        <w:tc>
          <w:tcPr>
            <w:tcW w:w="4819"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0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lastRenderedPageBreak/>
              <w:t>Минимальный отступ от границы земельного участка – 0 м.</w:t>
            </w:r>
          </w:p>
          <w:p w:rsidR="00C4277E" w:rsidRPr="00AE05CF" w:rsidRDefault="00C4277E" w:rsidP="00257254">
            <w:pPr>
              <w:spacing w:line="276" w:lineRule="auto"/>
              <w:rPr>
                <w:szCs w:val="22"/>
              </w:rPr>
            </w:pPr>
            <w:r w:rsidRPr="00AE05CF">
              <w:rPr>
                <w:sz w:val="22"/>
                <w:szCs w:val="22"/>
              </w:rPr>
              <w:t>Предельное количество этажей – не подлежит установлению.</w:t>
            </w:r>
          </w:p>
        </w:tc>
        <w:tc>
          <w:tcPr>
            <w:tcW w:w="2727" w:type="dxa"/>
            <w:vMerge/>
            <w:tcBorders>
              <w:top w:val="single" w:sz="8" w:space="0" w:color="auto"/>
              <w:left w:val="single" w:sz="8" w:space="0" w:color="auto"/>
              <w:right w:val="single" w:sz="8" w:space="0" w:color="auto"/>
            </w:tcBorders>
          </w:tcPr>
          <w:p w:rsidR="00C4277E" w:rsidRPr="00AE05CF" w:rsidRDefault="00C4277E" w:rsidP="00257254">
            <w:pPr>
              <w:pStyle w:val="ConsNormal"/>
              <w:ind w:firstLine="0"/>
              <w:rPr>
                <w:rFonts w:ascii="Times New Roman" w:hAnsi="Times New Roman" w:cs="Times New Roman"/>
                <w:sz w:val="22"/>
                <w:szCs w:val="22"/>
              </w:rPr>
            </w:pPr>
          </w:p>
        </w:tc>
      </w:tr>
      <w:tr w:rsidR="00C4277E" w:rsidRPr="00AE05CF" w:rsidTr="00257254">
        <w:trPr>
          <w:trHeight w:val="206"/>
        </w:trPr>
        <w:tc>
          <w:tcPr>
            <w:tcW w:w="2235"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rPr>
                <w:szCs w:val="22"/>
              </w:rPr>
            </w:pPr>
            <w:r w:rsidRPr="00AE05CF">
              <w:rPr>
                <w:sz w:val="22"/>
                <w:szCs w:val="22"/>
              </w:rPr>
              <w:lastRenderedPageBreak/>
              <w:t>Земельные участки (территории) общего пользования (12.0)</w:t>
            </w:r>
          </w:p>
        </w:tc>
        <w:tc>
          <w:tcPr>
            <w:tcW w:w="4819"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spacing w:line="276" w:lineRule="auto"/>
              <w:rPr>
                <w:szCs w:val="22"/>
              </w:rPr>
            </w:pPr>
            <w:r w:rsidRPr="00AE05CF">
              <w:rPr>
                <w:sz w:val="22"/>
                <w:szCs w:val="22"/>
              </w:rPr>
              <w:t>Не подлежат установлению.</w:t>
            </w:r>
          </w:p>
        </w:tc>
        <w:tc>
          <w:tcPr>
            <w:tcW w:w="2727" w:type="dxa"/>
            <w:vMerge/>
            <w:tcBorders>
              <w:left w:val="single" w:sz="8" w:space="0" w:color="auto"/>
              <w:right w:val="single" w:sz="8" w:space="0" w:color="auto"/>
            </w:tcBorders>
          </w:tcPr>
          <w:p w:rsidR="00C4277E" w:rsidRPr="00AE05CF" w:rsidRDefault="00C4277E" w:rsidP="00257254">
            <w:pPr>
              <w:pStyle w:val="ConsNormal"/>
              <w:spacing w:line="276" w:lineRule="auto"/>
              <w:ind w:firstLine="0"/>
              <w:rPr>
                <w:rFonts w:ascii="Times New Roman" w:hAnsi="Times New Roman" w:cs="Times New Roman"/>
                <w:sz w:val="22"/>
                <w:szCs w:val="22"/>
              </w:rPr>
            </w:pPr>
          </w:p>
        </w:tc>
      </w:tr>
    </w:tbl>
    <w:p w:rsidR="00C4277E" w:rsidRPr="00AE05CF" w:rsidRDefault="00C4277E" w:rsidP="00C4277E">
      <w:pPr>
        <w:pStyle w:val="ConsNormal"/>
        <w:spacing w:line="276" w:lineRule="auto"/>
        <w:ind w:firstLine="567"/>
        <w:jc w:val="both"/>
        <w:rPr>
          <w:rFonts w:ascii="Times New Roman" w:hAnsi="Times New Roman" w:cs="Times New Roman"/>
          <w:i/>
          <w:sz w:val="24"/>
          <w:szCs w:val="24"/>
        </w:rPr>
      </w:pP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C4277E" w:rsidRPr="00AE05CF" w:rsidRDefault="00C4277E" w:rsidP="00C4277E">
      <w:pPr>
        <w:pStyle w:val="ConsPlusNormal"/>
        <w:widowControl/>
        <w:numPr>
          <w:ilvl w:val="0"/>
          <w:numId w:val="33"/>
        </w:numPr>
        <w:adjustRightInd w:val="0"/>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Отдых (рекреация) (5.0).</w:t>
      </w:r>
    </w:p>
    <w:p w:rsidR="00C4277E" w:rsidRPr="00AE05CF" w:rsidRDefault="00C4277E" w:rsidP="00C4277E">
      <w:pPr>
        <w:pStyle w:val="ConsPlusNormal"/>
        <w:spacing w:line="276" w:lineRule="auto"/>
        <w:jc w:val="both"/>
        <w:rPr>
          <w:rFonts w:ascii="Times New Roman" w:hAnsi="Times New Roman" w:cs="Times New Roman"/>
          <w:sz w:val="24"/>
          <w:szCs w:val="24"/>
        </w:rPr>
      </w:pPr>
      <w:r w:rsidRPr="00AE05CF">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C4277E" w:rsidRPr="00AE05CF" w:rsidTr="00257254">
        <w:trPr>
          <w:trHeight w:val="384"/>
        </w:trPr>
        <w:tc>
          <w:tcPr>
            <w:tcW w:w="2376" w:type="dxa"/>
            <w:vAlign w:val="center"/>
            <w:hideMark/>
          </w:tcPr>
          <w:p w:rsidR="00C4277E" w:rsidRPr="00AE05CF" w:rsidRDefault="00C4277E" w:rsidP="00257254">
            <w:pPr>
              <w:jc w:val="center"/>
              <w:rPr>
                <w:b/>
                <w:szCs w:val="22"/>
              </w:rPr>
            </w:pPr>
            <w:r w:rsidRPr="00AE05CF">
              <w:rPr>
                <w:b/>
                <w:sz w:val="22"/>
                <w:szCs w:val="22"/>
              </w:rPr>
              <w:t>Виды использования</w:t>
            </w:r>
          </w:p>
        </w:tc>
        <w:tc>
          <w:tcPr>
            <w:tcW w:w="4678" w:type="dxa"/>
            <w:vAlign w:val="center"/>
            <w:hideMark/>
          </w:tcPr>
          <w:p w:rsidR="00C4277E" w:rsidRPr="00AE05CF" w:rsidRDefault="00C4277E" w:rsidP="00257254">
            <w:pPr>
              <w:jc w:val="center"/>
              <w:rPr>
                <w:b/>
                <w:szCs w:val="22"/>
              </w:rPr>
            </w:pPr>
            <w:r w:rsidRPr="00AE05CF">
              <w:rPr>
                <w:b/>
                <w:sz w:val="22"/>
                <w:szCs w:val="22"/>
              </w:rPr>
              <w:t>Параметры разрешенного использования</w:t>
            </w:r>
          </w:p>
        </w:tc>
        <w:tc>
          <w:tcPr>
            <w:tcW w:w="2727" w:type="dxa"/>
            <w:vAlign w:val="center"/>
            <w:hideMark/>
          </w:tcPr>
          <w:p w:rsidR="00C4277E" w:rsidRPr="00AE05CF" w:rsidRDefault="00C4277E" w:rsidP="00257254">
            <w:pPr>
              <w:jc w:val="center"/>
              <w:rPr>
                <w:b/>
                <w:szCs w:val="22"/>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376" w:type="dxa"/>
            <w:hideMark/>
          </w:tcPr>
          <w:p w:rsidR="00C4277E" w:rsidRPr="00AE05CF" w:rsidRDefault="00C4277E" w:rsidP="00257254">
            <w:pPr>
              <w:pStyle w:val="ConsPlusNormal"/>
              <w:spacing w:line="276" w:lineRule="auto"/>
              <w:rPr>
                <w:rFonts w:ascii="Times New Roman" w:hAnsi="Times New Roman" w:cs="Times New Roman"/>
                <w:szCs w:val="22"/>
              </w:rPr>
            </w:pPr>
            <w:r w:rsidRPr="00AE05CF">
              <w:rPr>
                <w:rFonts w:ascii="Times New Roman" w:hAnsi="Times New Roman" w:cs="Times New Roman"/>
                <w:szCs w:val="22"/>
              </w:rPr>
              <w:t>Отдых (рекреация) (5.0)</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p>
        </w:tc>
        <w:tc>
          <w:tcPr>
            <w:tcW w:w="4678" w:type="dxa"/>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3.</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40%.</w:t>
            </w:r>
          </w:p>
          <w:p w:rsidR="00C4277E" w:rsidRPr="00AE05CF" w:rsidRDefault="00C4277E" w:rsidP="00257254">
            <w:pPr>
              <w:pStyle w:val="ConsNormal"/>
              <w:spacing w:line="276" w:lineRule="auto"/>
              <w:ind w:firstLine="0"/>
              <w:rPr>
                <w:rFonts w:ascii="Times New Roman" w:hAnsi="Times New Roman" w:cs="Times New Roman"/>
              </w:rPr>
            </w:pP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eastAsia="Calibri" w:hAnsi="Times New Roman"/>
                <w:sz w:val="22"/>
                <w:szCs w:val="22"/>
                <w:lang w:eastAsia="en-US"/>
              </w:rPr>
              <w:t>минимальный процент озеленения земельного участка – 25%.</w:t>
            </w:r>
          </w:p>
        </w:tc>
        <w:tc>
          <w:tcPr>
            <w:tcW w:w="2727" w:type="dxa"/>
          </w:tcPr>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требующих установления санитарно–защитных зон.</w:t>
            </w: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bl>
    <w:p w:rsidR="00C4277E" w:rsidRPr="00AE05CF" w:rsidRDefault="00C4277E" w:rsidP="00C4277E">
      <w:pPr>
        <w:pStyle w:val="ConsNormal"/>
        <w:spacing w:line="276" w:lineRule="auto"/>
        <w:ind w:firstLine="567"/>
        <w:jc w:val="both"/>
        <w:rPr>
          <w:rFonts w:ascii="Times New Roman" w:hAnsi="Times New Roman" w:cs="Times New Roman"/>
          <w:sz w:val="24"/>
          <w:szCs w:val="24"/>
        </w:rPr>
      </w:pP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C4277E" w:rsidRPr="00AE05CF" w:rsidRDefault="00C4277E" w:rsidP="00C4277E">
      <w:pPr>
        <w:pStyle w:val="ConsNormal"/>
        <w:numPr>
          <w:ilvl w:val="0"/>
          <w:numId w:val="38"/>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Магазины (4.4);</w:t>
      </w:r>
    </w:p>
    <w:p w:rsidR="00C4277E" w:rsidRPr="00AE05CF" w:rsidRDefault="00C4277E" w:rsidP="00C4277E">
      <w:pPr>
        <w:pStyle w:val="ConsNormal"/>
        <w:numPr>
          <w:ilvl w:val="0"/>
          <w:numId w:val="38"/>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Общественное питание (4.6);</w:t>
      </w:r>
    </w:p>
    <w:p w:rsidR="00C4277E" w:rsidRPr="00AE05CF" w:rsidRDefault="00C4277E" w:rsidP="00C4277E">
      <w:pPr>
        <w:pStyle w:val="ConsNormal"/>
        <w:numPr>
          <w:ilvl w:val="0"/>
          <w:numId w:val="38"/>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Обслуживание автотранспорта (4.9);</w:t>
      </w:r>
    </w:p>
    <w:p w:rsidR="00C4277E" w:rsidRPr="00AE05CF" w:rsidRDefault="00C4277E" w:rsidP="00C4277E">
      <w:pPr>
        <w:pStyle w:val="ConsNormal"/>
        <w:numPr>
          <w:ilvl w:val="0"/>
          <w:numId w:val="38"/>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Коммунальное обслуживание (3.1).</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lastRenderedPageBreak/>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35"/>
        <w:gridCol w:w="4819"/>
        <w:gridCol w:w="2727"/>
      </w:tblGrid>
      <w:tr w:rsidR="00C4277E" w:rsidRPr="00AE05CF" w:rsidTr="00257254">
        <w:trPr>
          <w:trHeight w:val="384"/>
        </w:trPr>
        <w:tc>
          <w:tcPr>
            <w:tcW w:w="2235"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Виды использования</w:t>
            </w:r>
          </w:p>
        </w:tc>
        <w:tc>
          <w:tcPr>
            <w:tcW w:w="4819"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235"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after="120"/>
              <w:ind w:firstLine="0"/>
              <w:jc w:val="both"/>
              <w:rPr>
                <w:rFonts w:ascii="Times New Roman" w:hAnsi="Times New Roman" w:cs="Times New Roman"/>
                <w:sz w:val="22"/>
                <w:szCs w:val="22"/>
              </w:rPr>
            </w:pPr>
            <w:r w:rsidRPr="00AE05CF">
              <w:rPr>
                <w:rFonts w:ascii="Times New Roman" w:hAnsi="Times New Roman" w:cs="Times New Roman"/>
                <w:sz w:val="22"/>
                <w:szCs w:val="22"/>
              </w:rPr>
              <w:t>Магазины (4.4)</w:t>
            </w:r>
          </w:p>
          <w:p w:rsidR="00C4277E" w:rsidRPr="00AE05CF" w:rsidRDefault="00C4277E" w:rsidP="00257254">
            <w:pPr>
              <w:pStyle w:val="ConsNormal"/>
              <w:spacing w:after="120"/>
              <w:ind w:firstLine="0"/>
              <w:rPr>
                <w:rFonts w:ascii="Times New Roman" w:hAnsi="Times New Roman" w:cs="Times New Roman"/>
                <w:sz w:val="22"/>
                <w:szCs w:val="22"/>
              </w:rPr>
            </w:pPr>
            <w:r w:rsidRPr="00AE05CF">
              <w:rPr>
                <w:rFonts w:ascii="Times New Roman" w:hAnsi="Times New Roman" w:cs="Times New Roman"/>
                <w:sz w:val="22"/>
                <w:szCs w:val="22"/>
              </w:rPr>
              <w:t>Общественное питание (4.6)</w:t>
            </w:r>
          </w:p>
        </w:tc>
        <w:tc>
          <w:tcPr>
            <w:tcW w:w="4819"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2.</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50%.</w:t>
            </w:r>
          </w:p>
          <w:p w:rsidR="00C4277E" w:rsidRPr="00AE05CF" w:rsidRDefault="00C4277E" w:rsidP="00257254">
            <w:pPr>
              <w:pStyle w:val="ConsNormal"/>
              <w:spacing w:line="276" w:lineRule="auto"/>
              <w:ind w:firstLine="0"/>
              <w:rPr>
                <w:rFonts w:ascii="Times New Roman" w:hAnsi="Times New Roman" w:cs="Times New Roman"/>
              </w:rPr>
            </w:pP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eastAsia="Calibri" w:hAnsi="Times New Roman"/>
                <w:sz w:val="22"/>
                <w:szCs w:val="22"/>
                <w:lang w:eastAsia="en-US"/>
              </w:rPr>
              <w:t>минимальный процент озеленения земельного участка – 10%.</w:t>
            </w:r>
          </w:p>
        </w:tc>
        <w:tc>
          <w:tcPr>
            <w:tcW w:w="2727" w:type="dxa"/>
            <w:vMerge w:val="restart"/>
            <w:tcBorders>
              <w:top w:val="single" w:sz="8" w:space="0" w:color="auto"/>
              <w:left w:val="single" w:sz="8" w:space="0" w:color="auto"/>
              <w:right w:val="single" w:sz="8" w:space="0" w:color="auto"/>
            </w:tcBorders>
          </w:tcPr>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требующих установления санитарно–защитных зон.</w:t>
            </w:r>
          </w:p>
        </w:tc>
      </w:tr>
      <w:tr w:rsidR="00C4277E" w:rsidRPr="00AE05CF" w:rsidTr="00257254">
        <w:trPr>
          <w:trHeight w:val="206"/>
        </w:trPr>
        <w:tc>
          <w:tcPr>
            <w:tcW w:w="2235"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pStyle w:val="ConsNormal"/>
              <w:spacing w:after="120"/>
              <w:ind w:firstLine="0"/>
              <w:rPr>
                <w:rFonts w:ascii="Times New Roman" w:hAnsi="Times New Roman" w:cs="Times New Roman"/>
                <w:sz w:val="22"/>
                <w:szCs w:val="22"/>
              </w:rPr>
            </w:pPr>
            <w:r w:rsidRPr="00AE05CF">
              <w:rPr>
                <w:rFonts w:ascii="Times New Roman" w:hAnsi="Times New Roman" w:cs="Times New Roman"/>
                <w:sz w:val="22"/>
                <w:szCs w:val="22"/>
              </w:rPr>
              <w:t>Обслуживание автотранспорта (4.9)</w:t>
            </w:r>
          </w:p>
          <w:p w:rsidR="00C4277E" w:rsidRPr="00AE05CF" w:rsidRDefault="00C4277E" w:rsidP="00257254">
            <w:pPr>
              <w:spacing w:after="120"/>
              <w:rPr>
                <w:szCs w:val="22"/>
              </w:rPr>
            </w:pPr>
          </w:p>
        </w:tc>
        <w:tc>
          <w:tcPr>
            <w:tcW w:w="4819"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2, для объектов обслуживания автотранспорта – 1.</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80%.</w:t>
            </w:r>
          </w:p>
          <w:p w:rsidR="00C4277E" w:rsidRPr="00AE05CF" w:rsidRDefault="00C4277E" w:rsidP="00257254">
            <w:pPr>
              <w:pStyle w:val="ConsNormal"/>
              <w:spacing w:line="276" w:lineRule="auto"/>
              <w:ind w:firstLine="0"/>
              <w:rPr>
                <w:rFonts w:ascii="Times New Roman" w:hAnsi="Times New Roman" w:cs="Times New Roman"/>
              </w:rPr>
            </w:pP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eastAsia="Calibri" w:hAnsi="Times New Roman"/>
                <w:sz w:val="22"/>
                <w:szCs w:val="22"/>
                <w:lang w:eastAsia="en-US"/>
              </w:rPr>
              <w:t>минимальный процент озеленения земельного участка – 10%.</w:t>
            </w:r>
          </w:p>
        </w:tc>
        <w:tc>
          <w:tcPr>
            <w:tcW w:w="2727" w:type="dxa"/>
            <w:vMerge/>
            <w:tcBorders>
              <w:left w:val="single" w:sz="8" w:space="0" w:color="auto"/>
              <w:right w:val="single" w:sz="8" w:space="0" w:color="auto"/>
            </w:tcBorders>
          </w:tcPr>
          <w:p w:rsidR="00C4277E" w:rsidRPr="00AE05CF" w:rsidRDefault="00C4277E" w:rsidP="00257254">
            <w:pPr>
              <w:pStyle w:val="ConsNormal"/>
              <w:spacing w:line="276" w:lineRule="auto"/>
              <w:ind w:firstLine="0"/>
              <w:rPr>
                <w:rFonts w:ascii="Times New Roman" w:hAnsi="Times New Roman" w:cs="Times New Roman"/>
              </w:rPr>
            </w:pPr>
          </w:p>
        </w:tc>
      </w:tr>
      <w:tr w:rsidR="00C4277E" w:rsidRPr="00AE05CF" w:rsidTr="00257254">
        <w:trPr>
          <w:trHeight w:val="206"/>
        </w:trPr>
        <w:tc>
          <w:tcPr>
            <w:tcW w:w="2235"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pStyle w:val="ConsNormal"/>
              <w:spacing w:after="120"/>
              <w:ind w:firstLine="0"/>
              <w:rPr>
                <w:rFonts w:ascii="Times New Roman" w:hAnsi="Times New Roman" w:cs="Times New Roman"/>
                <w:sz w:val="22"/>
                <w:szCs w:val="22"/>
              </w:rPr>
            </w:pPr>
            <w:r w:rsidRPr="00AE05CF">
              <w:rPr>
                <w:rFonts w:ascii="Times New Roman" w:hAnsi="Times New Roman" w:cs="Times New Roman"/>
                <w:sz w:val="22"/>
                <w:szCs w:val="22"/>
              </w:rPr>
              <w:t>Коммунальное обслуживание (3.1)</w:t>
            </w:r>
          </w:p>
        </w:tc>
        <w:tc>
          <w:tcPr>
            <w:tcW w:w="4819"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Не подлежат установлению.</w:t>
            </w:r>
          </w:p>
        </w:tc>
        <w:tc>
          <w:tcPr>
            <w:tcW w:w="2727" w:type="dxa"/>
            <w:vMerge/>
            <w:tcBorders>
              <w:left w:val="single" w:sz="8" w:space="0" w:color="auto"/>
              <w:right w:val="single" w:sz="8" w:space="0" w:color="auto"/>
            </w:tcBorders>
          </w:tcPr>
          <w:p w:rsidR="00C4277E" w:rsidRPr="00AE05CF" w:rsidRDefault="00C4277E" w:rsidP="00257254">
            <w:pPr>
              <w:pStyle w:val="ConsNormal"/>
              <w:spacing w:line="276" w:lineRule="auto"/>
              <w:ind w:firstLine="0"/>
              <w:rPr>
                <w:rFonts w:ascii="Times New Roman" w:hAnsi="Times New Roman" w:cs="Times New Roman"/>
              </w:rPr>
            </w:pPr>
          </w:p>
        </w:tc>
      </w:tr>
    </w:tbl>
    <w:p w:rsidR="00C4277E" w:rsidRPr="00AE05CF" w:rsidRDefault="00C4277E" w:rsidP="00C4277E">
      <w:pPr>
        <w:pStyle w:val="S"/>
        <w:rPr>
          <w:sz w:val="40"/>
          <w:szCs w:val="40"/>
        </w:rPr>
      </w:pPr>
      <w:bookmarkStart w:id="274" w:name="_Toc464932497"/>
      <w:bookmarkStart w:id="275" w:name="_Toc468534189"/>
    </w:p>
    <w:p w:rsidR="00C4277E" w:rsidRPr="00AE05CF" w:rsidRDefault="00C4277E" w:rsidP="00C4277E">
      <w:pPr>
        <w:pStyle w:val="4"/>
        <w:spacing w:after="0"/>
        <w:jc w:val="center"/>
        <w:rPr>
          <w:caps/>
        </w:rPr>
      </w:pPr>
      <w:bookmarkStart w:id="276" w:name="_Toc469386536"/>
      <w:bookmarkStart w:id="277" w:name="_Toc478993787"/>
      <w:r w:rsidRPr="00AE05CF">
        <w:rPr>
          <w:caps/>
          <w:szCs w:val="24"/>
        </w:rPr>
        <w:t>Зона озелененных территорий общего пользования (РО</w:t>
      </w:r>
      <w:bookmarkEnd w:id="274"/>
      <w:bookmarkEnd w:id="275"/>
      <w:r w:rsidRPr="00AE05CF">
        <w:rPr>
          <w:caps/>
          <w:szCs w:val="24"/>
        </w:rPr>
        <w:t>)</w:t>
      </w:r>
      <w:bookmarkEnd w:id="276"/>
      <w:bookmarkEnd w:id="277"/>
    </w:p>
    <w:p w:rsidR="00C4277E" w:rsidRPr="00AE05CF" w:rsidRDefault="00C4277E" w:rsidP="00C4277E">
      <w:pPr>
        <w:pStyle w:val="ConsNormal"/>
        <w:spacing w:line="276" w:lineRule="auto"/>
        <w:ind w:firstLine="567"/>
        <w:jc w:val="both"/>
        <w:rPr>
          <w:rFonts w:ascii="Times New Roman" w:hAnsi="Times New Roman" w:cs="Times New Roman"/>
          <w:sz w:val="24"/>
          <w:szCs w:val="24"/>
        </w:rPr>
      </w:pPr>
      <w:r w:rsidRPr="00AE05CF">
        <w:rPr>
          <w:rFonts w:ascii="Times New Roman" w:hAnsi="Times New Roman" w:cs="Times New Roman"/>
          <w:sz w:val="24"/>
          <w:szCs w:val="24"/>
        </w:rPr>
        <w:t>Зона озелененных территорий общего пользования предназначена для обустройства мест отдыха, пикников, охоты, рыбалки. Также для размещения и содержания прогулочных зон и зон отдыха в городских лесах, скверах, парках, лесах; обустройства мест для купаний и лодочных прогулок; обустройства мест для пикников.</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C4277E" w:rsidRPr="00AE05CF" w:rsidRDefault="00C4277E" w:rsidP="00C4277E">
      <w:pPr>
        <w:pStyle w:val="ConsNormal"/>
        <w:numPr>
          <w:ilvl w:val="0"/>
          <w:numId w:val="34"/>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Отдых (рекреация) (5.0);</w:t>
      </w:r>
    </w:p>
    <w:p w:rsidR="00C4277E" w:rsidRPr="00AE05CF" w:rsidRDefault="00C4277E" w:rsidP="00C4277E">
      <w:pPr>
        <w:pStyle w:val="ConsNormal"/>
        <w:numPr>
          <w:ilvl w:val="0"/>
          <w:numId w:val="34"/>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Охрана природных территорий (9.1);</w:t>
      </w:r>
    </w:p>
    <w:p w:rsidR="00C4277E" w:rsidRPr="00AE05CF" w:rsidRDefault="00C4277E" w:rsidP="00C4277E">
      <w:pPr>
        <w:pStyle w:val="ConsNormal"/>
        <w:numPr>
          <w:ilvl w:val="0"/>
          <w:numId w:val="34"/>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Земельные участки (территории) общего пользования (12.0).</w:t>
      </w:r>
    </w:p>
    <w:p w:rsidR="00C4277E" w:rsidRPr="00AE05CF" w:rsidRDefault="00C4277E" w:rsidP="00C4277E">
      <w:pPr>
        <w:pStyle w:val="ConsNormal"/>
        <w:numPr>
          <w:ilvl w:val="1"/>
          <w:numId w:val="44"/>
        </w:numPr>
        <w:tabs>
          <w:tab w:val="left" w:pos="1134"/>
        </w:tabs>
        <w:spacing w:line="276" w:lineRule="auto"/>
        <w:ind w:left="0" w:firstLine="567"/>
        <w:jc w:val="both"/>
        <w:rPr>
          <w:rFonts w:ascii="Times New Roman" w:hAnsi="Times New Roman" w:cs="Times New Roman"/>
          <w:b/>
          <w:sz w:val="24"/>
          <w:szCs w:val="24"/>
        </w:rPr>
      </w:pPr>
      <w:r w:rsidRPr="00AE05CF">
        <w:rPr>
          <w:rFonts w:ascii="Times New Roman" w:hAnsi="Times New Roman" w:cs="Times New Roman"/>
          <w:b/>
          <w:sz w:val="24"/>
          <w:szCs w:val="24"/>
        </w:rPr>
        <w:t xml:space="preserve">Предельные (минимальные и/или максимальные) размеры земельных </w:t>
      </w:r>
      <w:r w:rsidRPr="00AE05CF">
        <w:rPr>
          <w:rFonts w:ascii="Times New Roman" w:hAnsi="Times New Roman" w:cs="Times New Roman"/>
          <w:b/>
          <w:sz w:val="24"/>
          <w:szCs w:val="24"/>
        </w:rPr>
        <w:lastRenderedPageBreak/>
        <w:t>участков и предельные параметры разрешенного строительства, реконструкции объектов капитального строительства</w:t>
      </w:r>
    </w:p>
    <w:p w:rsidR="00C4277E" w:rsidRPr="00AE05CF" w:rsidRDefault="00C4277E" w:rsidP="00C4277E">
      <w:pPr>
        <w:pStyle w:val="ConsNormal"/>
        <w:spacing w:line="276" w:lineRule="auto"/>
        <w:ind w:left="567" w:firstLine="0"/>
        <w:jc w:val="both"/>
        <w:rPr>
          <w:rFonts w:ascii="Times New Roman" w:hAnsi="Times New Roman" w:cs="Times New Roman"/>
          <w:b/>
          <w:sz w:val="24"/>
          <w:szCs w:val="24"/>
        </w:rPr>
      </w:pP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727"/>
      </w:tblGrid>
      <w:tr w:rsidR="00C4277E" w:rsidRPr="00AE05CF" w:rsidTr="00257254">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376"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after="120"/>
              <w:ind w:firstLine="0"/>
              <w:rPr>
                <w:rFonts w:ascii="Times New Roman" w:hAnsi="Times New Roman" w:cs="Times New Roman"/>
                <w:sz w:val="22"/>
                <w:szCs w:val="22"/>
              </w:rPr>
            </w:pPr>
            <w:r w:rsidRPr="00AE05CF">
              <w:rPr>
                <w:rFonts w:ascii="Times New Roman" w:hAnsi="Times New Roman" w:cs="Times New Roman"/>
                <w:sz w:val="22"/>
                <w:szCs w:val="22"/>
              </w:rPr>
              <w:t>Отдых (рекреация) (5.0)</w:t>
            </w:r>
          </w:p>
          <w:p w:rsidR="00C4277E" w:rsidRPr="00AE05CF" w:rsidRDefault="00C4277E" w:rsidP="00257254">
            <w:pPr>
              <w:pStyle w:val="ConsNormal"/>
              <w:spacing w:after="120"/>
              <w:ind w:firstLine="0"/>
              <w:rPr>
                <w:rFonts w:ascii="Times New Roman" w:hAnsi="Times New Roman" w:cs="Times New Roman"/>
                <w:sz w:val="22"/>
                <w:szCs w:val="22"/>
              </w:rPr>
            </w:pPr>
            <w:r w:rsidRPr="00AE05CF">
              <w:rPr>
                <w:rFonts w:ascii="Times New Roman" w:hAnsi="Times New Roman" w:cs="Times New Roman"/>
                <w:sz w:val="22"/>
                <w:szCs w:val="22"/>
              </w:rPr>
              <w:t>Охрана природных территорий (9.1)</w:t>
            </w:r>
          </w:p>
          <w:p w:rsidR="00C4277E" w:rsidRPr="00AE05CF" w:rsidRDefault="00C4277E" w:rsidP="00257254">
            <w:pPr>
              <w:pStyle w:val="ConsNormal"/>
              <w:spacing w:after="120"/>
              <w:ind w:firstLine="0"/>
              <w:rPr>
                <w:rFonts w:ascii="Times New Roman" w:hAnsi="Times New Roman" w:cs="Times New Roman"/>
                <w:sz w:val="22"/>
                <w:szCs w:val="22"/>
              </w:rPr>
            </w:pPr>
          </w:p>
        </w:tc>
        <w:tc>
          <w:tcPr>
            <w:tcW w:w="4678"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0.</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для объектов спорта – 50%.</w:t>
            </w:r>
          </w:p>
          <w:p w:rsidR="00C4277E" w:rsidRPr="00AE05CF" w:rsidRDefault="00C4277E" w:rsidP="00257254">
            <w:pPr>
              <w:pStyle w:val="ConsNormal"/>
              <w:spacing w:line="276" w:lineRule="auto"/>
              <w:ind w:firstLine="0"/>
              <w:rPr>
                <w:rFonts w:ascii="Times New Roman" w:hAnsi="Times New Roman" w:cs="Times New Roman"/>
              </w:rPr>
            </w:pP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eastAsia="Calibri" w:hAnsi="Times New Roman"/>
                <w:sz w:val="22"/>
                <w:szCs w:val="22"/>
                <w:lang w:eastAsia="en-US"/>
              </w:rPr>
              <w:t>минимальный процент озеленения земельного участка для объектов спорта – 25%, для объектов отдыха (рекреации) – 80%.</w:t>
            </w:r>
          </w:p>
        </w:tc>
        <w:tc>
          <w:tcPr>
            <w:tcW w:w="2727" w:type="dxa"/>
            <w:vMerge w:val="restart"/>
            <w:tcBorders>
              <w:top w:val="single" w:sz="8" w:space="0" w:color="auto"/>
              <w:left w:val="single" w:sz="8" w:space="0" w:color="auto"/>
              <w:right w:val="single" w:sz="8" w:space="0" w:color="auto"/>
            </w:tcBorders>
          </w:tcPr>
          <w:p w:rsidR="00C4277E" w:rsidRPr="00AE05CF" w:rsidRDefault="00C4277E" w:rsidP="00257254">
            <w:pPr>
              <w:pStyle w:val="ConsNormal"/>
              <w:spacing w:line="264" w:lineRule="auto"/>
              <w:ind w:firstLine="0"/>
              <w:rPr>
                <w:rFonts w:ascii="Times New Roman" w:hAnsi="Times New Roman" w:cs="Times New Roman"/>
                <w:sz w:val="22"/>
                <w:szCs w:val="22"/>
              </w:rPr>
            </w:pPr>
            <w:r w:rsidRPr="00AE05CF">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требующих установления санитарно–защитных зон. 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r w:rsidR="00C4277E" w:rsidRPr="00AE05CF" w:rsidTr="00257254">
        <w:trPr>
          <w:trHeight w:val="206"/>
        </w:trPr>
        <w:tc>
          <w:tcPr>
            <w:tcW w:w="2376"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pStyle w:val="ConsNormal"/>
              <w:spacing w:after="120"/>
              <w:ind w:firstLine="0"/>
              <w:rPr>
                <w:rFonts w:ascii="Times New Roman" w:hAnsi="Times New Roman" w:cs="Times New Roman"/>
                <w:sz w:val="22"/>
                <w:szCs w:val="22"/>
              </w:rPr>
            </w:pPr>
            <w:r w:rsidRPr="00AE05CF">
              <w:rPr>
                <w:rFonts w:ascii="Times New Roman" w:hAnsi="Times New Roman" w:cs="Times New Roman"/>
                <w:sz w:val="22"/>
                <w:szCs w:val="22"/>
              </w:rPr>
              <w:t>Земельные участки (территории) общего пользования (12.0)</w:t>
            </w:r>
          </w:p>
          <w:p w:rsidR="00C4277E" w:rsidRPr="00AE05CF" w:rsidRDefault="00C4277E" w:rsidP="00257254">
            <w:pPr>
              <w:pStyle w:val="ConsNormal"/>
              <w:spacing w:after="120"/>
              <w:ind w:firstLine="0"/>
              <w:rPr>
                <w:rFonts w:ascii="Times New Roman" w:hAnsi="Times New Roman" w:cs="Times New Roman"/>
                <w:sz w:val="22"/>
                <w:szCs w:val="22"/>
              </w:rPr>
            </w:pPr>
          </w:p>
        </w:tc>
        <w:tc>
          <w:tcPr>
            <w:tcW w:w="4678"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pStyle w:val="ConsNormal"/>
              <w:spacing w:line="276" w:lineRule="auto"/>
              <w:ind w:firstLine="20"/>
              <w:jc w:val="both"/>
              <w:rPr>
                <w:rFonts w:ascii="Times New Roman" w:hAnsi="Times New Roman" w:cs="Times New Roman"/>
                <w:sz w:val="22"/>
                <w:szCs w:val="22"/>
              </w:rPr>
            </w:pPr>
            <w:r w:rsidRPr="00AE05CF">
              <w:rPr>
                <w:rFonts w:ascii="Times New Roman" w:hAnsi="Times New Roman" w:cs="Times New Roman"/>
                <w:sz w:val="22"/>
                <w:szCs w:val="22"/>
              </w:rPr>
              <w:t>Не подлежат установлению.</w:t>
            </w:r>
          </w:p>
        </w:tc>
        <w:tc>
          <w:tcPr>
            <w:tcW w:w="2727" w:type="dxa"/>
            <w:vMerge/>
            <w:tcBorders>
              <w:left w:val="single" w:sz="8" w:space="0" w:color="auto"/>
              <w:right w:val="single" w:sz="8" w:space="0" w:color="auto"/>
            </w:tcBorders>
          </w:tcPr>
          <w:p w:rsidR="00C4277E" w:rsidRPr="00AE05CF" w:rsidRDefault="00C4277E" w:rsidP="00257254">
            <w:pPr>
              <w:pStyle w:val="ConsNormal"/>
              <w:spacing w:line="276" w:lineRule="auto"/>
              <w:ind w:firstLine="0"/>
              <w:rPr>
                <w:rFonts w:ascii="Times New Roman" w:hAnsi="Times New Roman" w:cs="Times New Roman"/>
              </w:rPr>
            </w:pPr>
          </w:p>
        </w:tc>
      </w:tr>
    </w:tbl>
    <w:p w:rsidR="00C4277E" w:rsidRPr="00AE05CF" w:rsidRDefault="00C4277E" w:rsidP="00C4277E">
      <w:pPr>
        <w:pStyle w:val="ConsNormal"/>
        <w:spacing w:line="276" w:lineRule="auto"/>
        <w:ind w:firstLine="567"/>
        <w:jc w:val="both"/>
        <w:rPr>
          <w:rFonts w:ascii="Times New Roman" w:hAnsi="Times New Roman" w:cs="Times New Roman"/>
          <w:b/>
          <w:sz w:val="24"/>
          <w:szCs w:val="24"/>
        </w:rPr>
      </w:pP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 xml:space="preserve">2) Условно разрешенные виды использования земельных участков и объектов капитального строительства: </w:t>
      </w:r>
      <w:r w:rsidRPr="00AE05CF">
        <w:rPr>
          <w:rFonts w:ascii="Times New Roman" w:hAnsi="Times New Roman" w:cs="Times New Roman"/>
          <w:sz w:val="24"/>
          <w:szCs w:val="24"/>
        </w:rPr>
        <w:t>нет.</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C4277E" w:rsidRPr="00AE05CF" w:rsidRDefault="00C4277E" w:rsidP="00C4277E">
      <w:pPr>
        <w:pStyle w:val="ConsNormal"/>
        <w:numPr>
          <w:ilvl w:val="0"/>
          <w:numId w:val="32"/>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Коммунальное обслуживание (3.1).</w:t>
      </w:r>
    </w:p>
    <w:p w:rsidR="00C4277E" w:rsidRPr="00AE05CF" w:rsidRDefault="00C4277E" w:rsidP="00C4277E">
      <w:pPr>
        <w:pStyle w:val="ConsNormal"/>
        <w:spacing w:line="276" w:lineRule="auto"/>
        <w:ind w:firstLine="0"/>
        <w:jc w:val="both"/>
        <w:rPr>
          <w:rFonts w:ascii="Times New Roman" w:hAnsi="Times New Roman" w:cs="Times New Roman"/>
          <w:b/>
          <w:sz w:val="24"/>
          <w:szCs w:val="24"/>
        </w:rPr>
      </w:pPr>
      <w:r w:rsidRPr="00AE05CF">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C4277E" w:rsidRPr="00AE05CF" w:rsidTr="00257254">
        <w:trPr>
          <w:trHeight w:val="384"/>
        </w:trPr>
        <w:tc>
          <w:tcPr>
            <w:tcW w:w="2376" w:type="dxa"/>
            <w:vAlign w:val="center"/>
            <w:hideMark/>
          </w:tcPr>
          <w:p w:rsidR="00C4277E" w:rsidRPr="00AE05CF" w:rsidRDefault="00C4277E" w:rsidP="00257254">
            <w:pPr>
              <w:jc w:val="center"/>
              <w:rPr>
                <w:b/>
                <w:szCs w:val="22"/>
              </w:rPr>
            </w:pPr>
            <w:r w:rsidRPr="00AE05CF">
              <w:rPr>
                <w:b/>
                <w:sz w:val="22"/>
                <w:szCs w:val="22"/>
              </w:rPr>
              <w:t>Виды использования</w:t>
            </w:r>
          </w:p>
        </w:tc>
        <w:tc>
          <w:tcPr>
            <w:tcW w:w="4678" w:type="dxa"/>
            <w:vAlign w:val="center"/>
            <w:hideMark/>
          </w:tcPr>
          <w:p w:rsidR="00C4277E" w:rsidRPr="00AE05CF" w:rsidRDefault="00C4277E" w:rsidP="00257254">
            <w:pPr>
              <w:jc w:val="center"/>
              <w:rPr>
                <w:b/>
                <w:szCs w:val="22"/>
              </w:rPr>
            </w:pPr>
            <w:r w:rsidRPr="00AE05CF">
              <w:rPr>
                <w:b/>
                <w:sz w:val="22"/>
                <w:szCs w:val="22"/>
              </w:rPr>
              <w:t>Параметры разрешенного использования</w:t>
            </w:r>
          </w:p>
        </w:tc>
        <w:tc>
          <w:tcPr>
            <w:tcW w:w="2727" w:type="dxa"/>
            <w:vAlign w:val="center"/>
            <w:hideMark/>
          </w:tcPr>
          <w:p w:rsidR="00C4277E" w:rsidRPr="00AE05CF" w:rsidRDefault="00C4277E" w:rsidP="00257254">
            <w:pPr>
              <w:jc w:val="center"/>
              <w:rPr>
                <w:b/>
                <w:szCs w:val="22"/>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376" w:type="dxa"/>
            <w:hideMark/>
          </w:tcPr>
          <w:p w:rsidR="00C4277E" w:rsidRPr="00AE05CF" w:rsidRDefault="00C4277E" w:rsidP="00257254">
            <w:pPr>
              <w:pStyle w:val="ConsNormal"/>
              <w:ind w:firstLine="0"/>
              <w:jc w:val="both"/>
              <w:rPr>
                <w:rFonts w:ascii="Times New Roman" w:hAnsi="Times New Roman" w:cs="Times New Roman"/>
                <w:sz w:val="22"/>
                <w:szCs w:val="22"/>
              </w:rPr>
            </w:pPr>
            <w:r w:rsidRPr="00AE05CF">
              <w:rPr>
                <w:rFonts w:ascii="Times New Roman" w:hAnsi="Times New Roman" w:cs="Times New Roman"/>
                <w:sz w:val="22"/>
                <w:szCs w:val="22"/>
              </w:rPr>
              <w:t>Коммунальное обслуживание (3.1)</w:t>
            </w:r>
          </w:p>
          <w:p w:rsidR="00C4277E" w:rsidRPr="00AE05CF" w:rsidRDefault="00C4277E" w:rsidP="00257254">
            <w:pPr>
              <w:pStyle w:val="ConsNormal"/>
              <w:spacing w:line="276" w:lineRule="auto"/>
              <w:ind w:firstLine="0"/>
              <w:rPr>
                <w:rFonts w:ascii="Times New Roman" w:hAnsi="Times New Roman" w:cs="Times New Roman"/>
                <w:sz w:val="22"/>
                <w:szCs w:val="22"/>
              </w:rPr>
            </w:pPr>
          </w:p>
        </w:tc>
        <w:tc>
          <w:tcPr>
            <w:tcW w:w="4678" w:type="dxa"/>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lastRenderedPageBreak/>
              <w:t>Не подлежат установлению.</w:t>
            </w:r>
          </w:p>
        </w:tc>
        <w:tc>
          <w:tcPr>
            <w:tcW w:w="2727" w:type="dxa"/>
          </w:tcPr>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 xml:space="preserve">Не допускается </w:t>
            </w:r>
            <w:r w:rsidRPr="00AE05CF">
              <w:rPr>
                <w:rFonts w:ascii="Times New Roman" w:hAnsi="Times New Roman" w:cs="Times New Roman"/>
                <w:sz w:val="22"/>
                <w:szCs w:val="22"/>
              </w:rPr>
              <w:lastRenderedPageBreak/>
              <w:t>размещение объектов, причиняющих вред окружающей среде и санитарному благополучию, требующих установления санитарно–защитных зон.</w:t>
            </w:r>
          </w:p>
        </w:tc>
      </w:tr>
    </w:tbl>
    <w:p w:rsidR="00C4277E" w:rsidRPr="00AE05CF" w:rsidRDefault="00C4277E" w:rsidP="00C4277E">
      <w:pPr>
        <w:pStyle w:val="4"/>
        <w:spacing w:before="120"/>
        <w:ind w:firstLine="0"/>
        <w:jc w:val="center"/>
        <w:rPr>
          <w:caps/>
          <w:szCs w:val="24"/>
        </w:rPr>
      </w:pPr>
      <w:bookmarkStart w:id="278" w:name="_Toc468534190"/>
      <w:bookmarkStart w:id="279" w:name="_Toc469386537"/>
      <w:bookmarkStart w:id="280" w:name="_Toc478993788"/>
      <w:r w:rsidRPr="00AE05CF">
        <w:rPr>
          <w:caps/>
          <w:szCs w:val="24"/>
        </w:rPr>
        <w:lastRenderedPageBreak/>
        <w:t>Зона кладбищ (СК)</w:t>
      </w:r>
      <w:bookmarkEnd w:id="278"/>
      <w:bookmarkEnd w:id="279"/>
      <w:bookmarkEnd w:id="280"/>
    </w:p>
    <w:p w:rsidR="00C4277E" w:rsidRPr="00AE05CF" w:rsidRDefault="00C4277E" w:rsidP="00C4277E">
      <w:pPr>
        <w:pStyle w:val="ConsNormal"/>
        <w:spacing w:line="276" w:lineRule="auto"/>
        <w:ind w:firstLine="567"/>
        <w:jc w:val="both"/>
        <w:rPr>
          <w:rFonts w:ascii="Times New Roman" w:hAnsi="Times New Roman" w:cs="Times New Roman"/>
          <w:sz w:val="24"/>
          <w:szCs w:val="24"/>
        </w:rPr>
      </w:pPr>
      <w:r w:rsidRPr="00AE05CF">
        <w:rPr>
          <w:rFonts w:ascii="Times New Roman" w:hAnsi="Times New Roman" w:cs="Times New Roman"/>
          <w:sz w:val="24"/>
          <w:szCs w:val="24"/>
        </w:rPr>
        <w:t>Зона кладбищ предназначена для размещения кладбищ, крематориев.</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C4277E" w:rsidRPr="00AE05CF" w:rsidRDefault="00C4277E" w:rsidP="00C4277E">
      <w:pPr>
        <w:pStyle w:val="ConsNormal"/>
        <w:numPr>
          <w:ilvl w:val="0"/>
          <w:numId w:val="37"/>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Ритуальная деятельность (12.1);</w:t>
      </w:r>
    </w:p>
    <w:p w:rsidR="00C4277E" w:rsidRPr="00AE05CF" w:rsidRDefault="00C4277E" w:rsidP="00C4277E">
      <w:pPr>
        <w:pStyle w:val="ConsNormal"/>
        <w:numPr>
          <w:ilvl w:val="0"/>
          <w:numId w:val="37"/>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Религиозное использование (3.7).</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727"/>
      </w:tblGrid>
      <w:tr w:rsidR="00C4277E" w:rsidRPr="00AE05CF" w:rsidTr="00257254">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376"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ind w:firstLine="0"/>
              <w:jc w:val="both"/>
              <w:rPr>
                <w:rFonts w:ascii="Times New Roman" w:hAnsi="Times New Roman" w:cs="Times New Roman"/>
                <w:sz w:val="22"/>
                <w:szCs w:val="22"/>
              </w:rPr>
            </w:pPr>
            <w:r w:rsidRPr="00AE05CF">
              <w:rPr>
                <w:rFonts w:ascii="Times New Roman" w:hAnsi="Times New Roman" w:cs="Times New Roman"/>
                <w:sz w:val="22"/>
                <w:szCs w:val="22"/>
              </w:rPr>
              <w:t>Ритуальная деятельность (12.1)</w:t>
            </w:r>
          </w:p>
          <w:p w:rsidR="00C4277E" w:rsidRPr="00AE05CF" w:rsidRDefault="00C4277E" w:rsidP="00257254">
            <w:pPr>
              <w:pStyle w:val="ConsNormal"/>
              <w:ind w:firstLine="0"/>
              <w:jc w:val="both"/>
              <w:rPr>
                <w:rFonts w:ascii="Times New Roman" w:hAnsi="Times New Roman" w:cs="Times New Roman"/>
                <w:sz w:val="22"/>
                <w:szCs w:val="22"/>
              </w:rPr>
            </w:pPr>
          </w:p>
        </w:tc>
        <w:tc>
          <w:tcPr>
            <w:tcW w:w="4678"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2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6 м.</w:t>
            </w:r>
          </w:p>
          <w:p w:rsidR="00C4277E" w:rsidRPr="00AE05CF" w:rsidRDefault="00C4277E" w:rsidP="00257254">
            <w:pPr>
              <w:pStyle w:val="ConsNormal"/>
              <w:spacing w:line="276" w:lineRule="auto"/>
              <w:ind w:firstLine="2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6 м.</w:t>
            </w:r>
          </w:p>
          <w:p w:rsidR="00C4277E" w:rsidRPr="00AE05CF" w:rsidRDefault="00C4277E" w:rsidP="00257254">
            <w:pPr>
              <w:pStyle w:val="ConsNormal"/>
              <w:spacing w:line="276" w:lineRule="auto"/>
              <w:ind w:firstLine="2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3.</w:t>
            </w:r>
          </w:p>
          <w:p w:rsidR="00C4277E" w:rsidRPr="00AE05CF" w:rsidRDefault="00C4277E" w:rsidP="00257254">
            <w:pPr>
              <w:pStyle w:val="ConsNormal"/>
              <w:spacing w:line="276" w:lineRule="auto"/>
              <w:ind w:firstLine="2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65%.</w:t>
            </w:r>
          </w:p>
        </w:tc>
        <w:tc>
          <w:tcPr>
            <w:tcW w:w="2727" w:type="dxa"/>
            <w:vMerge w:val="restart"/>
            <w:tcBorders>
              <w:top w:val="single" w:sz="8" w:space="0" w:color="auto"/>
              <w:left w:val="single" w:sz="8" w:space="0" w:color="auto"/>
              <w:right w:val="single" w:sz="8" w:space="0" w:color="auto"/>
            </w:tcBorders>
          </w:tcPr>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Нет.</w:t>
            </w:r>
          </w:p>
        </w:tc>
      </w:tr>
      <w:tr w:rsidR="00C4277E" w:rsidRPr="00AE05CF" w:rsidTr="00257254">
        <w:trPr>
          <w:trHeight w:val="206"/>
        </w:trPr>
        <w:tc>
          <w:tcPr>
            <w:tcW w:w="2376"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pStyle w:val="ConsNormal"/>
              <w:ind w:firstLine="0"/>
              <w:jc w:val="both"/>
              <w:rPr>
                <w:rFonts w:ascii="Times New Roman" w:hAnsi="Times New Roman" w:cs="Times New Roman"/>
                <w:sz w:val="22"/>
                <w:szCs w:val="22"/>
              </w:rPr>
            </w:pPr>
            <w:r w:rsidRPr="00AE05CF">
              <w:rPr>
                <w:rFonts w:ascii="Times New Roman" w:hAnsi="Times New Roman" w:cs="Times New Roman"/>
                <w:sz w:val="22"/>
                <w:szCs w:val="22"/>
              </w:rPr>
              <w:t>Религиозное использование (3.7)</w:t>
            </w:r>
          </w:p>
        </w:tc>
        <w:tc>
          <w:tcPr>
            <w:tcW w:w="4678"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2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76" w:lineRule="auto"/>
              <w:ind w:firstLine="2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pStyle w:val="ConsNormal"/>
              <w:spacing w:line="276" w:lineRule="auto"/>
              <w:ind w:firstLine="20"/>
              <w:jc w:val="both"/>
              <w:rPr>
                <w:rFonts w:ascii="Times New Roman" w:hAnsi="Times New Roman" w:cs="Times New Roman"/>
                <w:sz w:val="22"/>
                <w:szCs w:val="22"/>
              </w:rPr>
            </w:pPr>
            <w:r w:rsidRPr="00AE05CF">
              <w:rPr>
                <w:rFonts w:ascii="Times New Roman" w:hAnsi="Times New Roman" w:cs="Times New Roman"/>
                <w:sz w:val="22"/>
                <w:szCs w:val="22"/>
              </w:rPr>
              <w:t>Предельная высота зданий, строений, сооружений – 20 м.</w:t>
            </w:r>
          </w:p>
          <w:p w:rsidR="00C4277E" w:rsidRPr="00AE05CF" w:rsidRDefault="00C4277E" w:rsidP="00257254">
            <w:pPr>
              <w:pStyle w:val="ConsNormal"/>
              <w:spacing w:line="276" w:lineRule="auto"/>
              <w:ind w:firstLine="2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40%.</w:t>
            </w:r>
          </w:p>
        </w:tc>
        <w:tc>
          <w:tcPr>
            <w:tcW w:w="2727" w:type="dxa"/>
            <w:vMerge/>
            <w:tcBorders>
              <w:left w:val="single" w:sz="8" w:space="0" w:color="auto"/>
              <w:bottom w:val="single" w:sz="8" w:space="0" w:color="auto"/>
              <w:right w:val="single" w:sz="8" w:space="0" w:color="auto"/>
            </w:tcBorders>
          </w:tcPr>
          <w:p w:rsidR="00C4277E" w:rsidRPr="00AE05CF" w:rsidRDefault="00C4277E" w:rsidP="00257254">
            <w:pPr>
              <w:pStyle w:val="ConsNormal"/>
              <w:spacing w:line="276" w:lineRule="auto"/>
              <w:ind w:firstLine="0"/>
              <w:rPr>
                <w:rFonts w:ascii="Times New Roman" w:hAnsi="Times New Roman" w:cs="Times New Roman"/>
              </w:rPr>
            </w:pPr>
          </w:p>
        </w:tc>
      </w:tr>
    </w:tbl>
    <w:p w:rsidR="00C4277E" w:rsidRPr="00AE05CF" w:rsidRDefault="00C4277E" w:rsidP="00C4277E">
      <w:pPr>
        <w:pStyle w:val="ConsNormal"/>
        <w:spacing w:line="276" w:lineRule="auto"/>
        <w:ind w:firstLine="567"/>
        <w:jc w:val="both"/>
        <w:rPr>
          <w:rFonts w:ascii="Times New Roman" w:hAnsi="Times New Roman" w:cs="Times New Roman"/>
          <w:b/>
          <w:sz w:val="24"/>
          <w:szCs w:val="24"/>
        </w:rPr>
      </w:pP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 xml:space="preserve">2) Условно разрешенные виды использования земельных участков и объектов </w:t>
      </w:r>
      <w:r w:rsidRPr="00AE05CF">
        <w:rPr>
          <w:rFonts w:ascii="Times New Roman" w:hAnsi="Times New Roman" w:cs="Times New Roman"/>
          <w:b/>
          <w:sz w:val="24"/>
          <w:szCs w:val="24"/>
        </w:rPr>
        <w:lastRenderedPageBreak/>
        <w:t>капитального строительства:</w:t>
      </w:r>
    </w:p>
    <w:p w:rsidR="00C4277E" w:rsidRPr="00AE05CF" w:rsidRDefault="00C4277E" w:rsidP="00C4277E">
      <w:pPr>
        <w:pStyle w:val="ConsNormal"/>
        <w:numPr>
          <w:ilvl w:val="0"/>
          <w:numId w:val="37"/>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Бытовое обслуживание (3.3);</w:t>
      </w:r>
    </w:p>
    <w:p w:rsidR="00C4277E" w:rsidRPr="00AE05CF" w:rsidRDefault="00C4277E" w:rsidP="00C4277E">
      <w:pPr>
        <w:pStyle w:val="ConsNormal"/>
        <w:numPr>
          <w:ilvl w:val="0"/>
          <w:numId w:val="37"/>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Магазины (4.4).</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678"/>
        <w:gridCol w:w="2585"/>
      </w:tblGrid>
      <w:tr w:rsidR="00C4277E" w:rsidRPr="00AE05CF" w:rsidTr="00257254">
        <w:trPr>
          <w:trHeight w:val="384"/>
        </w:trPr>
        <w:tc>
          <w:tcPr>
            <w:tcW w:w="2518" w:type="dxa"/>
            <w:vAlign w:val="center"/>
            <w:hideMark/>
          </w:tcPr>
          <w:p w:rsidR="00C4277E" w:rsidRPr="00AE05CF" w:rsidRDefault="00C4277E" w:rsidP="00257254">
            <w:pPr>
              <w:jc w:val="center"/>
              <w:rPr>
                <w:b/>
                <w:szCs w:val="22"/>
              </w:rPr>
            </w:pPr>
            <w:bookmarkStart w:id="281" w:name="_Toc464932500"/>
            <w:r w:rsidRPr="00AE05CF">
              <w:rPr>
                <w:b/>
                <w:sz w:val="22"/>
                <w:szCs w:val="22"/>
              </w:rPr>
              <w:t>Виды использования</w:t>
            </w:r>
          </w:p>
        </w:tc>
        <w:tc>
          <w:tcPr>
            <w:tcW w:w="4678" w:type="dxa"/>
            <w:vAlign w:val="center"/>
            <w:hideMark/>
          </w:tcPr>
          <w:p w:rsidR="00C4277E" w:rsidRPr="00AE05CF" w:rsidRDefault="00C4277E" w:rsidP="00257254">
            <w:pPr>
              <w:jc w:val="center"/>
              <w:rPr>
                <w:b/>
                <w:szCs w:val="22"/>
              </w:rPr>
            </w:pPr>
            <w:r w:rsidRPr="00AE05CF">
              <w:rPr>
                <w:b/>
                <w:sz w:val="22"/>
                <w:szCs w:val="22"/>
              </w:rPr>
              <w:t>Параметры разрешенного использования</w:t>
            </w:r>
          </w:p>
        </w:tc>
        <w:tc>
          <w:tcPr>
            <w:tcW w:w="2585" w:type="dxa"/>
            <w:vAlign w:val="center"/>
            <w:hideMark/>
          </w:tcPr>
          <w:p w:rsidR="00C4277E" w:rsidRPr="00AE05CF" w:rsidRDefault="00C4277E" w:rsidP="00257254">
            <w:pPr>
              <w:jc w:val="center"/>
              <w:rPr>
                <w:b/>
                <w:szCs w:val="22"/>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518" w:type="dxa"/>
            <w:hideMark/>
          </w:tcPr>
          <w:p w:rsidR="00C4277E" w:rsidRPr="00AE05CF" w:rsidRDefault="00C4277E" w:rsidP="00257254">
            <w:pPr>
              <w:pStyle w:val="ConsNormal"/>
              <w:spacing w:after="120"/>
              <w:ind w:firstLine="0"/>
              <w:jc w:val="both"/>
              <w:rPr>
                <w:rFonts w:ascii="Times New Roman" w:hAnsi="Times New Roman" w:cs="Times New Roman"/>
                <w:sz w:val="22"/>
                <w:szCs w:val="22"/>
              </w:rPr>
            </w:pPr>
            <w:r w:rsidRPr="00AE05CF">
              <w:rPr>
                <w:rFonts w:ascii="Times New Roman" w:hAnsi="Times New Roman" w:cs="Times New Roman"/>
                <w:sz w:val="22"/>
                <w:szCs w:val="22"/>
              </w:rPr>
              <w:t>Бытовое обслуживание (3.3)</w:t>
            </w:r>
          </w:p>
          <w:p w:rsidR="00C4277E" w:rsidRPr="00AE05CF" w:rsidRDefault="00C4277E" w:rsidP="00257254">
            <w:pPr>
              <w:pStyle w:val="ConsNormal"/>
              <w:spacing w:after="120"/>
              <w:ind w:firstLine="0"/>
              <w:jc w:val="both"/>
              <w:rPr>
                <w:rFonts w:ascii="Times New Roman" w:hAnsi="Times New Roman" w:cs="Times New Roman"/>
                <w:sz w:val="22"/>
                <w:szCs w:val="22"/>
              </w:rPr>
            </w:pPr>
            <w:r w:rsidRPr="00AE05CF">
              <w:rPr>
                <w:rFonts w:ascii="Times New Roman" w:hAnsi="Times New Roman" w:cs="Times New Roman"/>
                <w:sz w:val="22"/>
                <w:szCs w:val="22"/>
              </w:rPr>
              <w:t>Магазины (4.4)</w:t>
            </w:r>
          </w:p>
        </w:tc>
        <w:tc>
          <w:tcPr>
            <w:tcW w:w="4678" w:type="dxa"/>
            <w:hideMark/>
          </w:tcPr>
          <w:p w:rsidR="00C4277E" w:rsidRPr="00AE05CF" w:rsidRDefault="00C4277E" w:rsidP="00257254">
            <w:pPr>
              <w:pStyle w:val="ConsNormal"/>
              <w:spacing w:line="264"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64" w:lineRule="auto"/>
              <w:ind w:firstLine="2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64" w:lineRule="auto"/>
              <w:ind w:firstLine="2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pStyle w:val="ConsNormal"/>
              <w:spacing w:line="264" w:lineRule="auto"/>
              <w:ind w:firstLine="2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2.</w:t>
            </w:r>
          </w:p>
          <w:p w:rsidR="00C4277E" w:rsidRPr="00AE05CF" w:rsidRDefault="00C4277E" w:rsidP="00257254">
            <w:pPr>
              <w:pStyle w:val="ConsNormal"/>
              <w:spacing w:line="264" w:lineRule="auto"/>
              <w:ind w:firstLine="2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40%.</w:t>
            </w:r>
          </w:p>
        </w:tc>
        <w:tc>
          <w:tcPr>
            <w:tcW w:w="2585" w:type="dxa"/>
          </w:tcPr>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Нет.</w:t>
            </w:r>
          </w:p>
        </w:tc>
      </w:tr>
    </w:tbl>
    <w:p w:rsidR="00C4277E" w:rsidRPr="00AE05CF" w:rsidRDefault="00C4277E" w:rsidP="00C4277E">
      <w:pPr>
        <w:pStyle w:val="ConsNormal"/>
        <w:spacing w:line="276" w:lineRule="auto"/>
        <w:ind w:firstLine="567"/>
        <w:jc w:val="both"/>
        <w:rPr>
          <w:rFonts w:ascii="Times New Roman" w:hAnsi="Times New Roman" w:cs="Times New Roman"/>
          <w:b/>
          <w:sz w:val="24"/>
          <w:szCs w:val="24"/>
        </w:rPr>
      </w:pP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C4277E" w:rsidRPr="00AE05CF" w:rsidRDefault="00C4277E" w:rsidP="00C4277E">
      <w:pPr>
        <w:pStyle w:val="ConsNormal"/>
        <w:numPr>
          <w:ilvl w:val="0"/>
          <w:numId w:val="37"/>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Коммунальное обслуживание (3.1);</w:t>
      </w:r>
    </w:p>
    <w:p w:rsidR="00C4277E" w:rsidRPr="00AE05CF" w:rsidRDefault="00C4277E" w:rsidP="00C4277E">
      <w:pPr>
        <w:pStyle w:val="ConsNormal"/>
        <w:numPr>
          <w:ilvl w:val="0"/>
          <w:numId w:val="37"/>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Обслуживание автотранспорта (4.9).</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727"/>
      </w:tblGrid>
      <w:tr w:rsidR="00C4277E" w:rsidRPr="00AE05CF" w:rsidTr="00257254">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376"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ind w:firstLine="0"/>
              <w:jc w:val="both"/>
              <w:rPr>
                <w:rFonts w:ascii="Times New Roman" w:hAnsi="Times New Roman" w:cs="Times New Roman"/>
                <w:sz w:val="22"/>
                <w:szCs w:val="22"/>
              </w:rPr>
            </w:pPr>
            <w:r w:rsidRPr="00AE05CF">
              <w:rPr>
                <w:rFonts w:ascii="Times New Roman" w:hAnsi="Times New Roman" w:cs="Times New Roman"/>
                <w:sz w:val="22"/>
                <w:szCs w:val="22"/>
              </w:rPr>
              <w:t>Коммунальное обслуживание (3.1)</w:t>
            </w:r>
          </w:p>
        </w:tc>
        <w:tc>
          <w:tcPr>
            <w:tcW w:w="4678"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64" w:lineRule="auto"/>
              <w:ind w:firstLine="23"/>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0 м.</w:t>
            </w:r>
          </w:p>
          <w:p w:rsidR="00C4277E" w:rsidRPr="00AE05CF" w:rsidRDefault="00C4277E" w:rsidP="00257254">
            <w:pPr>
              <w:pStyle w:val="ConsNormal"/>
              <w:spacing w:line="264" w:lineRule="auto"/>
              <w:ind w:firstLine="23"/>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0 м.</w:t>
            </w:r>
          </w:p>
          <w:p w:rsidR="00C4277E" w:rsidRPr="00AE05CF" w:rsidRDefault="00C4277E" w:rsidP="00257254">
            <w:pPr>
              <w:pStyle w:val="ConsNormal"/>
              <w:spacing w:line="264" w:lineRule="auto"/>
              <w:ind w:firstLine="23"/>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не подлежит установлению.</w:t>
            </w:r>
          </w:p>
          <w:p w:rsidR="00C4277E" w:rsidRPr="00AE05CF" w:rsidRDefault="00C4277E" w:rsidP="00257254">
            <w:pPr>
              <w:pStyle w:val="ConsNormal"/>
              <w:spacing w:line="264" w:lineRule="auto"/>
              <w:ind w:firstLine="23"/>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80%.</w:t>
            </w:r>
          </w:p>
        </w:tc>
        <w:tc>
          <w:tcPr>
            <w:tcW w:w="2727" w:type="dxa"/>
            <w:vMerge w:val="restart"/>
            <w:tcBorders>
              <w:top w:val="single" w:sz="8" w:space="0" w:color="auto"/>
              <w:left w:val="single" w:sz="8" w:space="0" w:color="auto"/>
              <w:right w:val="single" w:sz="8" w:space="0" w:color="auto"/>
            </w:tcBorders>
          </w:tcPr>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Нет.</w:t>
            </w:r>
          </w:p>
        </w:tc>
      </w:tr>
      <w:tr w:rsidR="00C4277E" w:rsidRPr="00AE05CF" w:rsidTr="00257254">
        <w:trPr>
          <w:trHeight w:val="206"/>
        </w:trPr>
        <w:tc>
          <w:tcPr>
            <w:tcW w:w="2376"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pStyle w:val="ConsNormal"/>
              <w:ind w:firstLine="0"/>
              <w:jc w:val="both"/>
              <w:rPr>
                <w:rFonts w:ascii="Times New Roman" w:hAnsi="Times New Roman" w:cs="Times New Roman"/>
                <w:sz w:val="22"/>
                <w:szCs w:val="22"/>
              </w:rPr>
            </w:pPr>
            <w:r w:rsidRPr="00AE05CF">
              <w:rPr>
                <w:rFonts w:ascii="Times New Roman" w:hAnsi="Times New Roman" w:cs="Times New Roman"/>
                <w:sz w:val="22"/>
                <w:szCs w:val="22"/>
              </w:rPr>
              <w:t>Обслуживание автотранспорта (4.9)</w:t>
            </w:r>
          </w:p>
        </w:tc>
        <w:tc>
          <w:tcPr>
            <w:tcW w:w="4678"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pStyle w:val="ConsNormal"/>
              <w:spacing w:line="264" w:lineRule="auto"/>
              <w:ind w:firstLine="23"/>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64" w:lineRule="auto"/>
              <w:ind w:firstLine="23"/>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pStyle w:val="ConsNormal"/>
              <w:spacing w:line="264" w:lineRule="auto"/>
              <w:ind w:firstLine="23"/>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1.</w:t>
            </w:r>
          </w:p>
          <w:p w:rsidR="00C4277E" w:rsidRPr="00AE05CF" w:rsidRDefault="00C4277E" w:rsidP="00257254">
            <w:pPr>
              <w:pStyle w:val="ConsNormal"/>
              <w:spacing w:line="264" w:lineRule="auto"/>
              <w:ind w:firstLine="23"/>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80%.</w:t>
            </w:r>
          </w:p>
        </w:tc>
        <w:tc>
          <w:tcPr>
            <w:tcW w:w="2727" w:type="dxa"/>
            <w:vMerge/>
            <w:tcBorders>
              <w:left w:val="single" w:sz="8" w:space="0" w:color="auto"/>
              <w:right w:val="single" w:sz="8" w:space="0" w:color="auto"/>
            </w:tcBorders>
          </w:tcPr>
          <w:p w:rsidR="00C4277E" w:rsidRPr="00AE05CF" w:rsidRDefault="00C4277E" w:rsidP="00257254">
            <w:pPr>
              <w:pStyle w:val="ConsNormal"/>
              <w:spacing w:line="276" w:lineRule="auto"/>
              <w:ind w:firstLine="0"/>
              <w:rPr>
                <w:rFonts w:ascii="Times New Roman" w:hAnsi="Times New Roman" w:cs="Times New Roman"/>
              </w:rPr>
            </w:pPr>
          </w:p>
        </w:tc>
      </w:tr>
    </w:tbl>
    <w:p w:rsidR="00C4277E" w:rsidRPr="00AE05CF" w:rsidRDefault="00C4277E" w:rsidP="00C4277E">
      <w:pPr>
        <w:pStyle w:val="S"/>
      </w:pPr>
    </w:p>
    <w:p w:rsidR="00C4277E" w:rsidRPr="00AE05CF" w:rsidRDefault="00C4277E" w:rsidP="00C4277E">
      <w:pPr>
        <w:pStyle w:val="4"/>
        <w:spacing w:before="120"/>
        <w:ind w:firstLine="0"/>
        <w:jc w:val="center"/>
        <w:rPr>
          <w:caps/>
          <w:szCs w:val="24"/>
        </w:rPr>
      </w:pPr>
      <w:bookmarkStart w:id="282" w:name="_Toc464932499"/>
      <w:bookmarkStart w:id="283" w:name="_Toc465151689"/>
      <w:bookmarkStart w:id="284" w:name="_Toc469386538"/>
      <w:bookmarkStart w:id="285" w:name="_Toc478993789"/>
      <w:bookmarkStart w:id="286" w:name="_Toc468534191"/>
      <w:r w:rsidRPr="00AE05CF">
        <w:rPr>
          <w:caps/>
          <w:szCs w:val="24"/>
        </w:rPr>
        <w:lastRenderedPageBreak/>
        <w:t>Зона размещения отходов (</w:t>
      </w:r>
      <w:proofErr w:type="gramStart"/>
      <w:r w:rsidRPr="00AE05CF">
        <w:rPr>
          <w:caps/>
          <w:szCs w:val="24"/>
        </w:rPr>
        <w:t>СО</w:t>
      </w:r>
      <w:proofErr w:type="gramEnd"/>
      <w:r w:rsidRPr="00AE05CF">
        <w:rPr>
          <w:caps/>
          <w:szCs w:val="24"/>
        </w:rPr>
        <w:t>)</w:t>
      </w:r>
      <w:bookmarkEnd w:id="282"/>
      <w:bookmarkEnd w:id="283"/>
      <w:bookmarkEnd w:id="284"/>
      <w:bookmarkEnd w:id="285"/>
    </w:p>
    <w:p w:rsidR="00C4277E" w:rsidRPr="00AE05CF" w:rsidRDefault="00C4277E" w:rsidP="00C4277E">
      <w:pPr>
        <w:pStyle w:val="ConsNormal"/>
        <w:spacing w:line="276" w:lineRule="auto"/>
        <w:ind w:firstLine="567"/>
        <w:jc w:val="both"/>
        <w:rPr>
          <w:rFonts w:ascii="Times New Roman" w:hAnsi="Times New Roman" w:cs="Times New Roman"/>
          <w:sz w:val="24"/>
          <w:szCs w:val="24"/>
        </w:rPr>
      </w:pPr>
      <w:r w:rsidRPr="00AE05CF">
        <w:rPr>
          <w:rFonts w:ascii="Times New Roman" w:hAnsi="Times New Roman" w:cs="Times New Roman"/>
          <w:sz w:val="24"/>
          <w:szCs w:val="24"/>
        </w:rPr>
        <w:t>Зона размещения отходов предназначена для размещения скотомогильников, захоронения бытовых отходов, отходов промышленного производства и иных объектов городского хозяйства, использование которых несовместимо с территориальными зонами другого назначения.</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C4277E" w:rsidRPr="00AE05CF" w:rsidRDefault="00C4277E" w:rsidP="00C4277E">
      <w:pPr>
        <w:pStyle w:val="ConsNormal"/>
        <w:numPr>
          <w:ilvl w:val="0"/>
          <w:numId w:val="37"/>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Специальная деятельность (12.2).</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C4277E" w:rsidRPr="00AE05CF" w:rsidTr="00257254">
        <w:trPr>
          <w:trHeight w:val="384"/>
        </w:trPr>
        <w:tc>
          <w:tcPr>
            <w:tcW w:w="2376" w:type="dxa"/>
            <w:vAlign w:val="center"/>
            <w:hideMark/>
          </w:tcPr>
          <w:p w:rsidR="00C4277E" w:rsidRPr="00AE05CF" w:rsidRDefault="00C4277E" w:rsidP="00257254">
            <w:pPr>
              <w:jc w:val="center"/>
              <w:rPr>
                <w:b/>
                <w:szCs w:val="22"/>
                <w:lang w:eastAsia="en-US"/>
              </w:rPr>
            </w:pPr>
            <w:r w:rsidRPr="00AE05CF">
              <w:rPr>
                <w:b/>
                <w:sz w:val="22"/>
                <w:szCs w:val="22"/>
              </w:rPr>
              <w:t>Виды использования</w:t>
            </w:r>
          </w:p>
        </w:tc>
        <w:tc>
          <w:tcPr>
            <w:tcW w:w="4678" w:type="dxa"/>
            <w:vAlign w:val="center"/>
            <w:hideMark/>
          </w:tcPr>
          <w:p w:rsidR="00C4277E" w:rsidRPr="00AE05CF" w:rsidRDefault="00C4277E" w:rsidP="00257254">
            <w:pPr>
              <w:jc w:val="center"/>
              <w:rPr>
                <w:b/>
                <w:szCs w:val="22"/>
                <w:lang w:eastAsia="en-US"/>
              </w:rPr>
            </w:pPr>
            <w:r w:rsidRPr="00AE05CF">
              <w:rPr>
                <w:b/>
                <w:sz w:val="22"/>
                <w:szCs w:val="22"/>
              </w:rPr>
              <w:t>Параметры разрешенного использования</w:t>
            </w:r>
          </w:p>
        </w:tc>
        <w:tc>
          <w:tcPr>
            <w:tcW w:w="2727" w:type="dxa"/>
            <w:vAlign w:val="center"/>
            <w:hideMark/>
          </w:tcPr>
          <w:p w:rsidR="00C4277E" w:rsidRPr="00AE05CF" w:rsidRDefault="00C4277E" w:rsidP="00257254">
            <w:pPr>
              <w:jc w:val="center"/>
              <w:rPr>
                <w:b/>
                <w:szCs w:val="22"/>
                <w:lang w:eastAsia="en-US"/>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376" w:type="dxa"/>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Специальная деятельность (12.2)</w:t>
            </w:r>
          </w:p>
          <w:p w:rsidR="00C4277E" w:rsidRPr="00AE05CF" w:rsidRDefault="00C4277E" w:rsidP="00257254">
            <w:pPr>
              <w:pStyle w:val="ConsNormal"/>
              <w:spacing w:line="276" w:lineRule="auto"/>
              <w:ind w:firstLine="0"/>
              <w:jc w:val="both"/>
              <w:rPr>
                <w:rFonts w:ascii="Times New Roman" w:hAnsi="Times New Roman" w:cs="Times New Roman"/>
                <w:sz w:val="22"/>
                <w:szCs w:val="22"/>
              </w:rPr>
            </w:pPr>
          </w:p>
        </w:tc>
        <w:tc>
          <w:tcPr>
            <w:tcW w:w="4678" w:type="dxa"/>
            <w:hideMark/>
          </w:tcPr>
          <w:p w:rsidR="00C4277E" w:rsidRPr="00AE05CF" w:rsidRDefault="00C4277E" w:rsidP="00257254">
            <w:pPr>
              <w:pStyle w:val="ConsNormal"/>
              <w:spacing w:line="264"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плотность застройки,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64" w:lineRule="auto"/>
              <w:ind w:firstLine="2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64" w:lineRule="auto"/>
              <w:ind w:firstLine="2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pStyle w:val="ConsNormal"/>
              <w:spacing w:line="264" w:lineRule="auto"/>
              <w:ind w:firstLine="2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2.</w:t>
            </w:r>
          </w:p>
        </w:tc>
        <w:tc>
          <w:tcPr>
            <w:tcW w:w="2727" w:type="dxa"/>
          </w:tcPr>
          <w:p w:rsidR="00C4277E" w:rsidRPr="00AE05CF" w:rsidRDefault="00C4277E" w:rsidP="00257254">
            <w:pPr>
              <w:pStyle w:val="ConsNormal"/>
              <w:spacing w:line="276" w:lineRule="auto"/>
              <w:ind w:firstLine="20"/>
              <w:jc w:val="both"/>
              <w:rPr>
                <w:rFonts w:ascii="Times New Roman" w:hAnsi="Times New Roman" w:cs="Times New Roman"/>
                <w:sz w:val="22"/>
                <w:szCs w:val="22"/>
              </w:rPr>
            </w:pPr>
            <w:r w:rsidRPr="00AE05CF">
              <w:rPr>
                <w:rFonts w:ascii="Times New Roman" w:hAnsi="Times New Roman" w:cs="Times New Roman"/>
                <w:sz w:val="22"/>
                <w:szCs w:val="22"/>
              </w:rPr>
              <w:t>Запрещается захоронение отходов в границах населенных пунктов. Использование земельных участков осуществлять в соответствии с требованиями «СП 2.1.7.1038-01.2.1.7.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tc>
      </w:tr>
    </w:tbl>
    <w:p w:rsidR="00C4277E" w:rsidRPr="00AE05CF" w:rsidRDefault="00C4277E" w:rsidP="00C4277E">
      <w:pPr>
        <w:pStyle w:val="ConsNormal"/>
        <w:spacing w:line="276" w:lineRule="auto"/>
        <w:ind w:firstLine="567"/>
        <w:jc w:val="both"/>
        <w:rPr>
          <w:rFonts w:ascii="Times New Roman" w:hAnsi="Times New Roman" w:cs="Times New Roman"/>
          <w:b/>
          <w:sz w:val="24"/>
          <w:szCs w:val="24"/>
        </w:rPr>
      </w:pPr>
    </w:p>
    <w:p w:rsidR="00C4277E" w:rsidRPr="00AE05CF" w:rsidRDefault="00C4277E" w:rsidP="00C4277E">
      <w:pPr>
        <w:pStyle w:val="ConsNormal"/>
        <w:spacing w:line="276" w:lineRule="auto"/>
        <w:ind w:firstLine="567"/>
        <w:jc w:val="both"/>
        <w:rPr>
          <w:rFonts w:ascii="Times New Roman" w:hAnsi="Times New Roman" w:cs="Times New Roman"/>
          <w:sz w:val="24"/>
          <w:szCs w:val="24"/>
        </w:rPr>
      </w:pPr>
      <w:r w:rsidRPr="00AE05CF">
        <w:rPr>
          <w:rFonts w:ascii="Times New Roman" w:hAnsi="Times New Roman" w:cs="Times New Roman"/>
          <w:b/>
          <w:sz w:val="24"/>
          <w:szCs w:val="24"/>
        </w:rPr>
        <w:t xml:space="preserve">2) Условно разрешенные виды использования земельных участков и объектов капитального строительства: </w:t>
      </w:r>
      <w:r w:rsidRPr="00AE05CF">
        <w:rPr>
          <w:rFonts w:ascii="Times New Roman" w:hAnsi="Times New Roman" w:cs="Times New Roman"/>
          <w:sz w:val="24"/>
          <w:szCs w:val="24"/>
        </w:rPr>
        <w:t>нет.</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C4277E" w:rsidRPr="00AE05CF" w:rsidRDefault="00C4277E" w:rsidP="00C4277E">
      <w:pPr>
        <w:pStyle w:val="ConsNormal"/>
        <w:numPr>
          <w:ilvl w:val="0"/>
          <w:numId w:val="37"/>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Коммунальное обслуживание (3.1);</w:t>
      </w:r>
    </w:p>
    <w:p w:rsidR="00C4277E" w:rsidRPr="00AE05CF" w:rsidRDefault="00C4277E" w:rsidP="00C4277E">
      <w:pPr>
        <w:pStyle w:val="ConsNormal"/>
        <w:numPr>
          <w:ilvl w:val="0"/>
          <w:numId w:val="37"/>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Обслуживание автотранспорта (4.9).</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727"/>
      </w:tblGrid>
      <w:tr w:rsidR="00C4277E" w:rsidRPr="00AE05CF" w:rsidTr="00257254">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lang w:eastAsia="en-US"/>
              </w:rPr>
            </w:pPr>
            <w:r w:rsidRPr="00AE05CF">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lang w:eastAsia="en-US"/>
              </w:rPr>
            </w:pPr>
            <w:r w:rsidRPr="00AE05CF">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C4277E" w:rsidRPr="00AE05CF" w:rsidRDefault="00C4277E" w:rsidP="00257254">
            <w:pPr>
              <w:jc w:val="center"/>
              <w:rPr>
                <w:b/>
                <w:szCs w:val="22"/>
                <w:lang w:eastAsia="en-US"/>
              </w:rPr>
            </w:pPr>
            <w:r w:rsidRPr="00AE05CF">
              <w:rPr>
                <w:b/>
                <w:sz w:val="22"/>
                <w:szCs w:val="22"/>
              </w:rPr>
              <w:t xml:space="preserve">Ограничения использования </w:t>
            </w:r>
            <w:r w:rsidRPr="00AE05CF">
              <w:rPr>
                <w:b/>
                <w:sz w:val="22"/>
                <w:szCs w:val="22"/>
              </w:rPr>
              <w:lastRenderedPageBreak/>
              <w:t>земельных участков и объектов капитального строительства</w:t>
            </w:r>
          </w:p>
        </w:tc>
      </w:tr>
      <w:tr w:rsidR="00C4277E" w:rsidRPr="00AE05CF" w:rsidTr="00257254">
        <w:trPr>
          <w:trHeight w:val="206"/>
        </w:trPr>
        <w:tc>
          <w:tcPr>
            <w:tcW w:w="2376"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ind w:firstLine="0"/>
              <w:jc w:val="both"/>
              <w:rPr>
                <w:rFonts w:ascii="Times New Roman" w:hAnsi="Times New Roman" w:cs="Times New Roman"/>
                <w:sz w:val="22"/>
                <w:szCs w:val="22"/>
              </w:rPr>
            </w:pPr>
            <w:r w:rsidRPr="00AE05CF">
              <w:rPr>
                <w:rFonts w:ascii="Times New Roman" w:hAnsi="Times New Roman" w:cs="Times New Roman"/>
                <w:sz w:val="22"/>
                <w:szCs w:val="22"/>
              </w:rPr>
              <w:lastRenderedPageBreak/>
              <w:t>Коммунальное обслуживание (3.1)</w:t>
            </w:r>
          </w:p>
        </w:tc>
        <w:tc>
          <w:tcPr>
            <w:tcW w:w="4678" w:type="dxa"/>
            <w:tcBorders>
              <w:top w:val="single" w:sz="8" w:space="0" w:color="auto"/>
              <w:left w:val="single" w:sz="8" w:space="0" w:color="auto"/>
              <w:bottom w:val="single" w:sz="8" w:space="0" w:color="auto"/>
              <w:right w:val="single" w:sz="8" w:space="0" w:color="auto"/>
            </w:tcBorders>
            <w:hideMark/>
          </w:tcPr>
          <w:p w:rsidR="00C4277E" w:rsidRPr="00AE05CF" w:rsidRDefault="00C4277E" w:rsidP="00257254">
            <w:pPr>
              <w:pStyle w:val="ConsNormal"/>
              <w:spacing w:line="276" w:lineRule="auto"/>
              <w:ind w:firstLine="20"/>
              <w:jc w:val="both"/>
              <w:rPr>
                <w:rFonts w:ascii="Times New Roman" w:hAnsi="Times New Roman" w:cs="Times New Roman"/>
                <w:sz w:val="22"/>
                <w:szCs w:val="22"/>
              </w:rPr>
            </w:pPr>
            <w:r w:rsidRPr="00AE05CF">
              <w:rPr>
                <w:rFonts w:ascii="Times New Roman" w:hAnsi="Times New Roman" w:cs="Times New Roman"/>
                <w:sz w:val="22"/>
                <w:szCs w:val="22"/>
              </w:rPr>
              <w:t>Не подлежат установлению.</w:t>
            </w:r>
          </w:p>
        </w:tc>
        <w:tc>
          <w:tcPr>
            <w:tcW w:w="2727" w:type="dxa"/>
            <w:vMerge w:val="restart"/>
            <w:tcBorders>
              <w:top w:val="single" w:sz="8" w:space="0" w:color="auto"/>
              <w:left w:val="single" w:sz="8" w:space="0" w:color="auto"/>
              <w:right w:val="single" w:sz="8" w:space="0" w:color="auto"/>
            </w:tcBorders>
          </w:tcPr>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Нет.</w:t>
            </w:r>
          </w:p>
        </w:tc>
      </w:tr>
      <w:tr w:rsidR="00C4277E" w:rsidRPr="00AE05CF" w:rsidTr="00257254">
        <w:trPr>
          <w:trHeight w:val="206"/>
        </w:trPr>
        <w:tc>
          <w:tcPr>
            <w:tcW w:w="2376"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pStyle w:val="ConsNormal"/>
              <w:ind w:firstLine="0"/>
              <w:jc w:val="both"/>
              <w:rPr>
                <w:rFonts w:ascii="Times New Roman" w:hAnsi="Times New Roman" w:cs="Times New Roman"/>
                <w:sz w:val="22"/>
                <w:szCs w:val="22"/>
              </w:rPr>
            </w:pPr>
            <w:r w:rsidRPr="00AE05CF">
              <w:rPr>
                <w:rFonts w:ascii="Times New Roman" w:hAnsi="Times New Roman" w:cs="Times New Roman"/>
                <w:sz w:val="22"/>
                <w:szCs w:val="22"/>
              </w:rPr>
              <w:t>Обслуживание автотранспорта (4.9)</w:t>
            </w:r>
          </w:p>
        </w:tc>
        <w:tc>
          <w:tcPr>
            <w:tcW w:w="4678" w:type="dxa"/>
            <w:tcBorders>
              <w:top w:val="single" w:sz="8" w:space="0" w:color="auto"/>
              <w:left w:val="single" w:sz="8" w:space="0" w:color="auto"/>
              <w:bottom w:val="single" w:sz="8" w:space="0" w:color="auto"/>
              <w:right w:val="single" w:sz="8" w:space="0" w:color="auto"/>
            </w:tcBorders>
          </w:tcPr>
          <w:p w:rsidR="00C4277E" w:rsidRPr="00AE05CF" w:rsidRDefault="00C4277E" w:rsidP="00257254">
            <w:pPr>
              <w:pStyle w:val="ConsNormal"/>
              <w:spacing w:line="264" w:lineRule="auto"/>
              <w:ind w:firstLine="23"/>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64" w:lineRule="auto"/>
              <w:ind w:firstLine="23"/>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pStyle w:val="ConsNormal"/>
              <w:spacing w:line="264" w:lineRule="auto"/>
              <w:ind w:firstLine="23"/>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1.</w:t>
            </w:r>
          </w:p>
          <w:p w:rsidR="00C4277E" w:rsidRPr="00AE05CF" w:rsidRDefault="00C4277E" w:rsidP="00257254">
            <w:pPr>
              <w:pStyle w:val="ConsNormal"/>
              <w:spacing w:line="264" w:lineRule="auto"/>
              <w:ind w:firstLine="23"/>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80%.</w:t>
            </w:r>
          </w:p>
        </w:tc>
        <w:tc>
          <w:tcPr>
            <w:tcW w:w="2727" w:type="dxa"/>
            <w:vMerge/>
            <w:tcBorders>
              <w:left w:val="single" w:sz="8" w:space="0" w:color="auto"/>
              <w:right w:val="single" w:sz="8" w:space="0" w:color="auto"/>
            </w:tcBorders>
          </w:tcPr>
          <w:p w:rsidR="00C4277E" w:rsidRPr="00AE05CF" w:rsidRDefault="00C4277E" w:rsidP="00257254">
            <w:pPr>
              <w:pStyle w:val="ConsNormal"/>
              <w:spacing w:line="276" w:lineRule="auto"/>
              <w:ind w:firstLine="0"/>
              <w:rPr>
                <w:rFonts w:ascii="Times New Roman" w:hAnsi="Times New Roman" w:cs="Times New Roman"/>
              </w:rPr>
            </w:pPr>
          </w:p>
        </w:tc>
      </w:tr>
    </w:tbl>
    <w:p w:rsidR="00C4277E" w:rsidRPr="00AE05CF" w:rsidRDefault="00C4277E" w:rsidP="00C4277E">
      <w:pPr>
        <w:pStyle w:val="S"/>
      </w:pPr>
    </w:p>
    <w:p w:rsidR="00C4277E" w:rsidRPr="00AE05CF" w:rsidRDefault="00C4277E" w:rsidP="00C4277E">
      <w:pPr>
        <w:pStyle w:val="4"/>
        <w:spacing w:before="120"/>
        <w:ind w:firstLine="0"/>
        <w:jc w:val="center"/>
        <w:rPr>
          <w:caps/>
          <w:szCs w:val="24"/>
        </w:rPr>
      </w:pPr>
      <w:bookmarkStart w:id="287" w:name="_Toc469386539"/>
      <w:bookmarkStart w:id="288" w:name="_Toc478993790"/>
      <w:r w:rsidRPr="00AE05CF">
        <w:rPr>
          <w:caps/>
          <w:szCs w:val="24"/>
        </w:rPr>
        <w:t>Зона природного ландшафта (</w:t>
      </w:r>
      <w:proofErr w:type="spellStart"/>
      <w:r w:rsidRPr="00AE05CF">
        <w:rPr>
          <w:caps/>
          <w:szCs w:val="24"/>
        </w:rPr>
        <w:t>П</w:t>
      </w:r>
      <w:r w:rsidRPr="00AE05CF">
        <w:rPr>
          <w:szCs w:val="24"/>
        </w:rPr>
        <w:t>р</w:t>
      </w:r>
      <w:r w:rsidRPr="00AE05CF">
        <w:rPr>
          <w:caps/>
          <w:szCs w:val="24"/>
        </w:rPr>
        <w:t>Т</w:t>
      </w:r>
      <w:proofErr w:type="spellEnd"/>
      <w:r w:rsidRPr="00AE05CF">
        <w:rPr>
          <w:caps/>
          <w:szCs w:val="24"/>
        </w:rPr>
        <w:t>)</w:t>
      </w:r>
      <w:bookmarkEnd w:id="281"/>
      <w:bookmarkEnd w:id="286"/>
      <w:bookmarkEnd w:id="287"/>
      <w:bookmarkEnd w:id="288"/>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C4277E" w:rsidRPr="00AE05CF" w:rsidRDefault="00C4277E" w:rsidP="00C4277E">
      <w:pPr>
        <w:pStyle w:val="ConsNormal"/>
        <w:numPr>
          <w:ilvl w:val="0"/>
          <w:numId w:val="37"/>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Запас (12.3).</w:t>
      </w:r>
    </w:p>
    <w:p w:rsidR="00C4277E" w:rsidRPr="00AE05CF" w:rsidRDefault="00C4277E" w:rsidP="00C4277E">
      <w:pPr>
        <w:pStyle w:val="ConsNormal"/>
        <w:numPr>
          <w:ilvl w:val="1"/>
          <w:numId w:val="43"/>
        </w:numPr>
        <w:spacing w:line="276" w:lineRule="auto"/>
        <w:ind w:left="0" w:firstLine="567"/>
        <w:jc w:val="both"/>
        <w:rPr>
          <w:rFonts w:ascii="Times New Roman" w:hAnsi="Times New Roman" w:cs="Times New Roman"/>
          <w:b/>
          <w:sz w:val="24"/>
          <w:szCs w:val="24"/>
        </w:rPr>
      </w:pPr>
      <w:r w:rsidRPr="00AE05CF">
        <w:rPr>
          <w:rFonts w:ascii="Times New Roman" w:hAnsi="Times New Roman" w:cs="Times New Roman"/>
          <w:b/>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C4277E" w:rsidRPr="00AE05CF" w:rsidTr="00257254">
        <w:trPr>
          <w:trHeight w:val="384"/>
        </w:trPr>
        <w:tc>
          <w:tcPr>
            <w:tcW w:w="2376" w:type="dxa"/>
            <w:vAlign w:val="center"/>
            <w:hideMark/>
          </w:tcPr>
          <w:p w:rsidR="00C4277E" w:rsidRPr="00AE05CF" w:rsidRDefault="00C4277E" w:rsidP="00257254">
            <w:pPr>
              <w:jc w:val="center"/>
              <w:rPr>
                <w:b/>
                <w:szCs w:val="22"/>
                <w:lang w:eastAsia="en-US"/>
              </w:rPr>
            </w:pPr>
            <w:r w:rsidRPr="00AE05CF">
              <w:rPr>
                <w:b/>
                <w:sz w:val="22"/>
                <w:szCs w:val="22"/>
              </w:rPr>
              <w:t>Виды использования</w:t>
            </w:r>
          </w:p>
        </w:tc>
        <w:tc>
          <w:tcPr>
            <w:tcW w:w="4678" w:type="dxa"/>
            <w:vAlign w:val="center"/>
            <w:hideMark/>
          </w:tcPr>
          <w:p w:rsidR="00C4277E" w:rsidRPr="00AE05CF" w:rsidRDefault="00C4277E" w:rsidP="00257254">
            <w:pPr>
              <w:jc w:val="center"/>
              <w:rPr>
                <w:b/>
                <w:szCs w:val="22"/>
                <w:lang w:eastAsia="en-US"/>
              </w:rPr>
            </w:pPr>
            <w:r w:rsidRPr="00AE05CF">
              <w:rPr>
                <w:b/>
                <w:sz w:val="22"/>
                <w:szCs w:val="22"/>
              </w:rPr>
              <w:t>Параметры разрешенного использования</w:t>
            </w:r>
          </w:p>
        </w:tc>
        <w:tc>
          <w:tcPr>
            <w:tcW w:w="2727" w:type="dxa"/>
            <w:vAlign w:val="center"/>
            <w:hideMark/>
          </w:tcPr>
          <w:p w:rsidR="00C4277E" w:rsidRPr="00AE05CF" w:rsidRDefault="00C4277E" w:rsidP="00257254">
            <w:pPr>
              <w:jc w:val="center"/>
              <w:rPr>
                <w:b/>
                <w:szCs w:val="22"/>
                <w:lang w:eastAsia="en-US"/>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376" w:type="dxa"/>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Запас (12.3)</w:t>
            </w:r>
          </w:p>
        </w:tc>
        <w:tc>
          <w:tcPr>
            <w:tcW w:w="4678" w:type="dxa"/>
            <w:hideMark/>
          </w:tcPr>
          <w:p w:rsidR="00C4277E" w:rsidRPr="00AE05CF" w:rsidRDefault="00C4277E" w:rsidP="00257254">
            <w:pPr>
              <w:pStyle w:val="ConsNormal"/>
              <w:spacing w:line="257"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не подлежат установлению.</w:t>
            </w:r>
          </w:p>
          <w:p w:rsidR="00C4277E" w:rsidRPr="00AE05CF" w:rsidRDefault="00C4277E" w:rsidP="00257254">
            <w:pPr>
              <w:pStyle w:val="ConsNormal"/>
              <w:spacing w:line="257"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0 м.</w:t>
            </w:r>
          </w:p>
          <w:p w:rsidR="00C4277E" w:rsidRPr="00AE05CF" w:rsidRDefault="00C4277E" w:rsidP="00257254">
            <w:pPr>
              <w:pStyle w:val="ConsNormal"/>
              <w:spacing w:line="257"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0 м.</w:t>
            </w:r>
          </w:p>
          <w:p w:rsidR="00C4277E" w:rsidRPr="00AE05CF" w:rsidRDefault="00C4277E" w:rsidP="00257254">
            <w:pPr>
              <w:pStyle w:val="ConsNormal"/>
              <w:spacing w:line="257"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не подлежит установлению.</w:t>
            </w:r>
          </w:p>
          <w:p w:rsidR="00C4277E" w:rsidRPr="00AE05CF" w:rsidRDefault="00C4277E" w:rsidP="00257254">
            <w:pPr>
              <w:pStyle w:val="ConsNormal"/>
              <w:spacing w:line="257"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не подлежит установлению.</w:t>
            </w:r>
          </w:p>
        </w:tc>
        <w:tc>
          <w:tcPr>
            <w:tcW w:w="2727" w:type="dxa"/>
          </w:tcPr>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Нет.</w:t>
            </w:r>
          </w:p>
        </w:tc>
      </w:tr>
    </w:tbl>
    <w:p w:rsidR="00C4277E" w:rsidRPr="00AE05CF" w:rsidRDefault="00C4277E" w:rsidP="00C4277E">
      <w:pPr>
        <w:pStyle w:val="ConsNormal"/>
        <w:spacing w:line="276" w:lineRule="auto"/>
        <w:ind w:firstLine="567"/>
        <w:jc w:val="both"/>
        <w:rPr>
          <w:rFonts w:ascii="Times New Roman" w:hAnsi="Times New Roman" w:cs="Times New Roman"/>
          <w:b/>
          <w:sz w:val="24"/>
          <w:szCs w:val="24"/>
        </w:rPr>
      </w:pP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C4277E" w:rsidRPr="00AE05CF" w:rsidRDefault="00C4277E" w:rsidP="00C4277E">
      <w:pPr>
        <w:widowControl w:val="0"/>
        <w:numPr>
          <w:ilvl w:val="0"/>
          <w:numId w:val="35"/>
        </w:numPr>
        <w:autoSpaceDE w:val="0"/>
        <w:autoSpaceDN w:val="0"/>
        <w:adjustRightInd w:val="0"/>
        <w:spacing w:line="276" w:lineRule="auto"/>
        <w:jc w:val="both"/>
        <w:rPr>
          <w:szCs w:val="24"/>
        </w:rPr>
      </w:pPr>
      <w:r w:rsidRPr="00AE05CF">
        <w:rPr>
          <w:szCs w:val="24"/>
        </w:rPr>
        <w:t>Природно-познавательный туризм (5.2);</w:t>
      </w:r>
    </w:p>
    <w:p w:rsidR="00C4277E" w:rsidRPr="00AE05CF" w:rsidRDefault="00C4277E" w:rsidP="00C4277E">
      <w:pPr>
        <w:widowControl w:val="0"/>
        <w:numPr>
          <w:ilvl w:val="0"/>
          <w:numId w:val="35"/>
        </w:numPr>
        <w:autoSpaceDE w:val="0"/>
        <w:autoSpaceDN w:val="0"/>
        <w:adjustRightInd w:val="0"/>
        <w:spacing w:line="276" w:lineRule="auto"/>
        <w:jc w:val="both"/>
        <w:rPr>
          <w:szCs w:val="24"/>
        </w:rPr>
      </w:pPr>
      <w:r w:rsidRPr="00AE05CF">
        <w:rPr>
          <w:szCs w:val="24"/>
        </w:rPr>
        <w:t xml:space="preserve">Охота и рыбалка(5.3);  </w:t>
      </w:r>
    </w:p>
    <w:p w:rsidR="00C4277E" w:rsidRPr="00AE05CF" w:rsidRDefault="00C4277E" w:rsidP="00C4277E">
      <w:pPr>
        <w:widowControl w:val="0"/>
        <w:numPr>
          <w:ilvl w:val="0"/>
          <w:numId w:val="35"/>
        </w:numPr>
        <w:autoSpaceDE w:val="0"/>
        <w:autoSpaceDN w:val="0"/>
        <w:adjustRightInd w:val="0"/>
        <w:spacing w:line="276" w:lineRule="auto"/>
        <w:jc w:val="both"/>
        <w:rPr>
          <w:szCs w:val="24"/>
        </w:rPr>
      </w:pPr>
      <w:r w:rsidRPr="00AE05CF">
        <w:rPr>
          <w:szCs w:val="24"/>
        </w:rPr>
        <w:t xml:space="preserve">Причалы для маломерных судов (5.4);  </w:t>
      </w:r>
    </w:p>
    <w:p w:rsidR="00C4277E" w:rsidRPr="00AE05CF" w:rsidRDefault="00C4277E" w:rsidP="00C4277E">
      <w:pPr>
        <w:widowControl w:val="0"/>
        <w:numPr>
          <w:ilvl w:val="0"/>
          <w:numId w:val="35"/>
        </w:numPr>
        <w:autoSpaceDE w:val="0"/>
        <w:autoSpaceDN w:val="0"/>
        <w:adjustRightInd w:val="0"/>
        <w:spacing w:line="276" w:lineRule="auto"/>
        <w:jc w:val="both"/>
        <w:rPr>
          <w:szCs w:val="24"/>
        </w:rPr>
      </w:pPr>
      <w:r w:rsidRPr="00AE05CF">
        <w:rPr>
          <w:szCs w:val="24"/>
        </w:rPr>
        <w:t>Поля для гольфа и конных прогулок (5.5).</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C4277E" w:rsidRPr="00AE05CF" w:rsidTr="00257254">
        <w:trPr>
          <w:trHeight w:val="384"/>
        </w:trPr>
        <w:tc>
          <w:tcPr>
            <w:tcW w:w="2376" w:type="dxa"/>
            <w:vAlign w:val="center"/>
            <w:hideMark/>
          </w:tcPr>
          <w:p w:rsidR="00C4277E" w:rsidRPr="00AE05CF" w:rsidRDefault="00C4277E" w:rsidP="00257254">
            <w:pPr>
              <w:jc w:val="center"/>
              <w:rPr>
                <w:b/>
                <w:szCs w:val="22"/>
                <w:lang w:eastAsia="en-US"/>
              </w:rPr>
            </w:pPr>
            <w:r w:rsidRPr="00AE05CF">
              <w:rPr>
                <w:b/>
                <w:sz w:val="22"/>
                <w:szCs w:val="22"/>
              </w:rPr>
              <w:t>Виды использования</w:t>
            </w:r>
          </w:p>
        </w:tc>
        <w:tc>
          <w:tcPr>
            <w:tcW w:w="4678" w:type="dxa"/>
            <w:vAlign w:val="center"/>
            <w:hideMark/>
          </w:tcPr>
          <w:p w:rsidR="00C4277E" w:rsidRPr="00AE05CF" w:rsidRDefault="00C4277E" w:rsidP="00257254">
            <w:pPr>
              <w:jc w:val="center"/>
              <w:rPr>
                <w:b/>
                <w:szCs w:val="22"/>
                <w:lang w:eastAsia="en-US"/>
              </w:rPr>
            </w:pPr>
            <w:r w:rsidRPr="00AE05CF">
              <w:rPr>
                <w:b/>
                <w:sz w:val="22"/>
                <w:szCs w:val="22"/>
              </w:rPr>
              <w:t>Параметры разрешенного использования</w:t>
            </w:r>
          </w:p>
        </w:tc>
        <w:tc>
          <w:tcPr>
            <w:tcW w:w="2727" w:type="dxa"/>
            <w:vAlign w:val="center"/>
            <w:hideMark/>
          </w:tcPr>
          <w:p w:rsidR="00C4277E" w:rsidRPr="00AE05CF" w:rsidRDefault="00C4277E" w:rsidP="00257254">
            <w:pPr>
              <w:jc w:val="center"/>
              <w:rPr>
                <w:b/>
                <w:szCs w:val="22"/>
                <w:lang w:eastAsia="en-US"/>
              </w:rPr>
            </w:pPr>
            <w:r w:rsidRPr="00AE05CF">
              <w:rPr>
                <w:b/>
                <w:sz w:val="22"/>
                <w:szCs w:val="22"/>
              </w:rPr>
              <w:t xml:space="preserve">Ограничения использования земельных участков и </w:t>
            </w:r>
            <w:r w:rsidRPr="00AE05CF">
              <w:rPr>
                <w:b/>
                <w:sz w:val="22"/>
                <w:szCs w:val="22"/>
              </w:rPr>
              <w:lastRenderedPageBreak/>
              <w:t>объектов капитального строительства</w:t>
            </w:r>
          </w:p>
        </w:tc>
      </w:tr>
      <w:tr w:rsidR="00C4277E" w:rsidRPr="00AE05CF" w:rsidTr="00257254">
        <w:trPr>
          <w:trHeight w:val="206"/>
        </w:trPr>
        <w:tc>
          <w:tcPr>
            <w:tcW w:w="2376" w:type="dxa"/>
            <w:hideMark/>
          </w:tcPr>
          <w:p w:rsidR="00C4277E" w:rsidRPr="00AE05CF" w:rsidRDefault="00C4277E" w:rsidP="00257254">
            <w:pPr>
              <w:rPr>
                <w:szCs w:val="22"/>
              </w:rPr>
            </w:pPr>
            <w:r w:rsidRPr="00AE05CF">
              <w:rPr>
                <w:sz w:val="22"/>
                <w:szCs w:val="22"/>
              </w:rPr>
              <w:lastRenderedPageBreak/>
              <w:t>Природно-познавательный туризм (5.2)</w:t>
            </w:r>
          </w:p>
          <w:p w:rsidR="00C4277E" w:rsidRPr="00AE05CF" w:rsidRDefault="00C4277E" w:rsidP="00257254">
            <w:pPr>
              <w:rPr>
                <w:szCs w:val="22"/>
              </w:rPr>
            </w:pPr>
            <w:r w:rsidRPr="00AE05CF">
              <w:rPr>
                <w:sz w:val="22"/>
                <w:szCs w:val="22"/>
              </w:rPr>
              <w:t xml:space="preserve">Охота и рыбалка (5.3) </w:t>
            </w:r>
          </w:p>
          <w:p w:rsidR="00C4277E" w:rsidRPr="00AE05CF" w:rsidRDefault="00C4277E" w:rsidP="00257254">
            <w:pPr>
              <w:rPr>
                <w:szCs w:val="22"/>
              </w:rPr>
            </w:pPr>
            <w:r w:rsidRPr="00AE05CF">
              <w:rPr>
                <w:sz w:val="22"/>
                <w:szCs w:val="22"/>
              </w:rPr>
              <w:t xml:space="preserve">Причалы для маломерных судов (5.4) </w:t>
            </w:r>
          </w:p>
          <w:p w:rsidR="00C4277E" w:rsidRPr="00AE05CF" w:rsidRDefault="00C4277E" w:rsidP="00257254">
            <w:pPr>
              <w:pStyle w:val="ConsNormal"/>
              <w:ind w:firstLine="0"/>
              <w:rPr>
                <w:rFonts w:ascii="Times New Roman" w:hAnsi="Times New Roman" w:cs="Times New Roman"/>
                <w:sz w:val="22"/>
                <w:szCs w:val="22"/>
              </w:rPr>
            </w:pPr>
            <w:r w:rsidRPr="00AE05CF">
              <w:rPr>
                <w:rFonts w:ascii="Times New Roman" w:hAnsi="Times New Roman" w:cs="Times New Roman"/>
                <w:sz w:val="22"/>
                <w:szCs w:val="22"/>
              </w:rPr>
              <w:t>Поля для гольфа и конных прогулок (5.5)</w:t>
            </w:r>
          </w:p>
        </w:tc>
        <w:tc>
          <w:tcPr>
            <w:tcW w:w="4678" w:type="dxa"/>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плотность застройки,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76" w:lineRule="auto"/>
              <w:ind w:firstLine="0"/>
              <w:jc w:val="both"/>
              <w:rPr>
                <w:rFonts w:ascii="Times New Roman" w:eastAsia="Calibri" w:hAnsi="Times New Roman"/>
                <w:sz w:val="22"/>
                <w:szCs w:val="22"/>
                <w:lang w:eastAsia="en-US"/>
              </w:rPr>
            </w:pPr>
          </w:p>
        </w:tc>
        <w:tc>
          <w:tcPr>
            <w:tcW w:w="2727" w:type="dxa"/>
          </w:tcPr>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Нет.</w:t>
            </w:r>
          </w:p>
        </w:tc>
      </w:tr>
    </w:tbl>
    <w:p w:rsidR="00C4277E" w:rsidRPr="00AE05CF" w:rsidRDefault="00C4277E" w:rsidP="00C4277E">
      <w:pPr>
        <w:pStyle w:val="ConsNormal"/>
        <w:spacing w:line="276" w:lineRule="auto"/>
        <w:ind w:firstLine="567"/>
        <w:jc w:val="both"/>
        <w:rPr>
          <w:rFonts w:ascii="Times New Roman" w:hAnsi="Times New Roman" w:cs="Times New Roman"/>
          <w:sz w:val="24"/>
          <w:szCs w:val="24"/>
        </w:rPr>
      </w:pP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C4277E" w:rsidRPr="00AE05CF" w:rsidRDefault="00C4277E" w:rsidP="00C4277E">
      <w:pPr>
        <w:pStyle w:val="ConsNormal"/>
        <w:numPr>
          <w:ilvl w:val="0"/>
          <w:numId w:val="35"/>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Коммунальное обслуживание (3.1);</w:t>
      </w:r>
    </w:p>
    <w:p w:rsidR="00C4277E" w:rsidRPr="00AE05CF" w:rsidRDefault="00C4277E" w:rsidP="00C4277E">
      <w:pPr>
        <w:pStyle w:val="ConsNormal"/>
        <w:numPr>
          <w:ilvl w:val="0"/>
          <w:numId w:val="35"/>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Земельные участки (территории) общего пользования (12.0).</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2"/>
        <w:gridCol w:w="4522"/>
        <w:gridCol w:w="2727"/>
      </w:tblGrid>
      <w:tr w:rsidR="00C4277E" w:rsidRPr="00AE05CF" w:rsidTr="00257254">
        <w:trPr>
          <w:trHeight w:val="384"/>
        </w:trPr>
        <w:tc>
          <w:tcPr>
            <w:tcW w:w="2532" w:type="dxa"/>
            <w:vAlign w:val="center"/>
            <w:hideMark/>
          </w:tcPr>
          <w:p w:rsidR="00C4277E" w:rsidRPr="00AE05CF" w:rsidRDefault="00C4277E" w:rsidP="00257254">
            <w:pPr>
              <w:jc w:val="center"/>
              <w:rPr>
                <w:b/>
                <w:szCs w:val="22"/>
                <w:lang w:eastAsia="en-US"/>
              </w:rPr>
            </w:pPr>
            <w:r w:rsidRPr="00AE05CF">
              <w:rPr>
                <w:b/>
                <w:sz w:val="22"/>
                <w:szCs w:val="22"/>
              </w:rPr>
              <w:t>Виды использования</w:t>
            </w:r>
          </w:p>
        </w:tc>
        <w:tc>
          <w:tcPr>
            <w:tcW w:w="4522" w:type="dxa"/>
            <w:vAlign w:val="center"/>
            <w:hideMark/>
          </w:tcPr>
          <w:p w:rsidR="00C4277E" w:rsidRPr="00AE05CF" w:rsidRDefault="00C4277E" w:rsidP="00257254">
            <w:pPr>
              <w:jc w:val="center"/>
              <w:rPr>
                <w:b/>
                <w:szCs w:val="22"/>
                <w:lang w:eastAsia="en-US"/>
              </w:rPr>
            </w:pPr>
            <w:r w:rsidRPr="00AE05CF">
              <w:rPr>
                <w:b/>
                <w:sz w:val="22"/>
                <w:szCs w:val="22"/>
              </w:rPr>
              <w:t>Параметры разрешенного использования</w:t>
            </w:r>
          </w:p>
        </w:tc>
        <w:tc>
          <w:tcPr>
            <w:tcW w:w="2727" w:type="dxa"/>
            <w:vAlign w:val="center"/>
            <w:hideMark/>
          </w:tcPr>
          <w:p w:rsidR="00C4277E" w:rsidRPr="00AE05CF" w:rsidRDefault="00C4277E" w:rsidP="00257254">
            <w:pPr>
              <w:jc w:val="center"/>
              <w:rPr>
                <w:b/>
                <w:szCs w:val="22"/>
                <w:lang w:eastAsia="en-US"/>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532" w:type="dxa"/>
            <w:hideMark/>
          </w:tcPr>
          <w:p w:rsidR="00C4277E" w:rsidRPr="00AE05CF" w:rsidRDefault="00C4277E" w:rsidP="00257254">
            <w:pPr>
              <w:pStyle w:val="ConsNormal"/>
              <w:spacing w:after="120"/>
              <w:ind w:firstLine="0"/>
              <w:rPr>
                <w:rFonts w:ascii="Times New Roman" w:hAnsi="Times New Roman" w:cs="Times New Roman"/>
                <w:sz w:val="22"/>
                <w:szCs w:val="22"/>
              </w:rPr>
            </w:pPr>
            <w:r w:rsidRPr="00AE05CF">
              <w:rPr>
                <w:rFonts w:ascii="Times New Roman" w:hAnsi="Times New Roman" w:cs="Times New Roman"/>
                <w:sz w:val="22"/>
                <w:szCs w:val="22"/>
              </w:rPr>
              <w:t>Коммунальное обслуживание (3.1)</w:t>
            </w:r>
          </w:p>
          <w:p w:rsidR="00C4277E" w:rsidRPr="00AE05CF" w:rsidRDefault="00C4277E" w:rsidP="00257254">
            <w:pPr>
              <w:pStyle w:val="ConsNormal"/>
              <w:spacing w:after="120"/>
              <w:ind w:firstLine="0"/>
              <w:jc w:val="both"/>
              <w:rPr>
                <w:rFonts w:ascii="Times New Roman" w:hAnsi="Times New Roman" w:cs="Times New Roman"/>
                <w:sz w:val="22"/>
                <w:szCs w:val="22"/>
              </w:rPr>
            </w:pPr>
            <w:r w:rsidRPr="00AE05CF">
              <w:rPr>
                <w:rFonts w:ascii="Times New Roman" w:hAnsi="Times New Roman" w:cs="Times New Roman"/>
                <w:sz w:val="22"/>
                <w:szCs w:val="22"/>
              </w:rPr>
              <w:t>Земельные участки (территории) общего пользования (12.0)</w:t>
            </w:r>
          </w:p>
        </w:tc>
        <w:tc>
          <w:tcPr>
            <w:tcW w:w="4522" w:type="dxa"/>
            <w:hideMark/>
          </w:tcPr>
          <w:p w:rsidR="00C4277E" w:rsidRPr="00AE05CF" w:rsidRDefault="00C4277E" w:rsidP="00257254">
            <w:pPr>
              <w:pStyle w:val="ConsNormal"/>
              <w:spacing w:line="276"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Не подлежат установлению.</w:t>
            </w:r>
          </w:p>
        </w:tc>
        <w:tc>
          <w:tcPr>
            <w:tcW w:w="2727" w:type="dxa"/>
          </w:tcPr>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Нет.</w:t>
            </w:r>
          </w:p>
        </w:tc>
      </w:tr>
    </w:tbl>
    <w:p w:rsidR="00C4277E" w:rsidRPr="00AE05CF" w:rsidRDefault="00C4277E" w:rsidP="00C4277E">
      <w:pPr>
        <w:pStyle w:val="ConsNormal"/>
        <w:spacing w:line="276" w:lineRule="auto"/>
        <w:ind w:firstLine="567"/>
        <w:jc w:val="both"/>
        <w:rPr>
          <w:rFonts w:ascii="Times New Roman" w:hAnsi="Times New Roman" w:cs="Times New Roman"/>
          <w:sz w:val="24"/>
          <w:szCs w:val="24"/>
        </w:rPr>
      </w:pPr>
    </w:p>
    <w:p w:rsidR="00C4277E" w:rsidRPr="00AE05CF" w:rsidRDefault="00C4277E" w:rsidP="00C4277E">
      <w:pPr>
        <w:pStyle w:val="4"/>
        <w:spacing w:before="120"/>
        <w:jc w:val="center"/>
        <w:rPr>
          <w:caps/>
          <w:szCs w:val="24"/>
        </w:rPr>
      </w:pPr>
      <w:bookmarkStart w:id="289" w:name="_Toc464932502"/>
      <w:bookmarkStart w:id="290" w:name="_Toc468534192"/>
      <w:bookmarkStart w:id="291" w:name="_Toc469386540"/>
      <w:bookmarkStart w:id="292" w:name="_Toc478993791"/>
      <w:r w:rsidRPr="00AE05CF">
        <w:rPr>
          <w:caps/>
          <w:szCs w:val="24"/>
        </w:rPr>
        <w:t>Зона территорий, покрытых лесом и кустарником (</w:t>
      </w:r>
      <w:proofErr w:type="spellStart"/>
      <w:r w:rsidRPr="00AE05CF">
        <w:rPr>
          <w:caps/>
          <w:szCs w:val="24"/>
        </w:rPr>
        <w:t>П</w:t>
      </w:r>
      <w:r w:rsidRPr="00AE05CF">
        <w:rPr>
          <w:szCs w:val="24"/>
        </w:rPr>
        <w:t>р</w:t>
      </w:r>
      <w:r w:rsidRPr="00AE05CF">
        <w:rPr>
          <w:caps/>
          <w:szCs w:val="24"/>
        </w:rPr>
        <w:t>Л</w:t>
      </w:r>
      <w:proofErr w:type="spellEnd"/>
      <w:r w:rsidRPr="00AE05CF">
        <w:rPr>
          <w:caps/>
          <w:szCs w:val="24"/>
        </w:rPr>
        <w:t>)</w:t>
      </w:r>
      <w:bookmarkEnd w:id="289"/>
      <w:bookmarkEnd w:id="290"/>
      <w:bookmarkEnd w:id="291"/>
      <w:bookmarkEnd w:id="292"/>
    </w:p>
    <w:p w:rsidR="00C4277E" w:rsidRPr="00AE05CF" w:rsidRDefault="00C4277E" w:rsidP="00C4277E">
      <w:pPr>
        <w:pStyle w:val="ConsNormal"/>
        <w:spacing w:line="276" w:lineRule="auto"/>
        <w:ind w:firstLine="567"/>
        <w:jc w:val="both"/>
        <w:rPr>
          <w:rFonts w:ascii="Times New Roman" w:hAnsi="Times New Roman" w:cs="Times New Roman"/>
          <w:sz w:val="24"/>
          <w:szCs w:val="24"/>
        </w:rPr>
      </w:pPr>
      <w:r w:rsidRPr="00AE05CF">
        <w:rPr>
          <w:rFonts w:ascii="Times New Roman" w:hAnsi="Times New Roman" w:cs="Times New Roman"/>
          <w:sz w:val="24"/>
          <w:szCs w:val="24"/>
        </w:rPr>
        <w:t>Зона территорий, покрытых лесом и кустарником, предназначена для расположения лесных насаждений.</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C4277E" w:rsidRPr="00AE05CF" w:rsidRDefault="00C4277E" w:rsidP="00C4277E">
      <w:pPr>
        <w:pStyle w:val="ConsNormal"/>
        <w:numPr>
          <w:ilvl w:val="0"/>
          <w:numId w:val="35"/>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Использование лесов</w:t>
      </w:r>
      <w:r w:rsidRPr="00AE05CF">
        <w:rPr>
          <w:rFonts w:ascii="Times New Roman" w:hAnsi="Times New Roman" w:cs="Times New Roman"/>
          <w:sz w:val="24"/>
          <w:szCs w:val="24"/>
        </w:rPr>
        <w:tab/>
        <w:t>(10.0);</w:t>
      </w:r>
    </w:p>
    <w:p w:rsidR="00C4277E" w:rsidRPr="00AE05CF" w:rsidRDefault="00C4277E" w:rsidP="00C4277E">
      <w:pPr>
        <w:pStyle w:val="ConsNormal"/>
        <w:numPr>
          <w:ilvl w:val="0"/>
          <w:numId w:val="35"/>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Заготовка древесины</w:t>
      </w:r>
      <w:r w:rsidRPr="00AE05CF">
        <w:rPr>
          <w:rFonts w:ascii="Times New Roman" w:hAnsi="Times New Roman" w:cs="Times New Roman"/>
          <w:sz w:val="24"/>
          <w:szCs w:val="24"/>
        </w:rPr>
        <w:tab/>
        <w:t>(10.1);</w:t>
      </w:r>
    </w:p>
    <w:p w:rsidR="00C4277E" w:rsidRPr="00AE05CF" w:rsidRDefault="00C4277E" w:rsidP="00C4277E">
      <w:pPr>
        <w:pStyle w:val="ConsNormal"/>
        <w:numPr>
          <w:ilvl w:val="0"/>
          <w:numId w:val="35"/>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Лесные плантации (10.2);</w:t>
      </w:r>
    </w:p>
    <w:p w:rsidR="00C4277E" w:rsidRPr="00AE05CF" w:rsidRDefault="00C4277E" w:rsidP="00C4277E">
      <w:pPr>
        <w:pStyle w:val="ConsNormal"/>
        <w:numPr>
          <w:ilvl w:val="0"/>
          <w:numId w:val="35"/>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Заготовка лесных ресурсов (10.3);</w:t>
      </w:r>
    </w:p>
    <w:p w:rsidR="00C4277E" w:rsidRPr="00AE05CF" w:rsidRDefault="00C4277E" w:rsidP="00C4277E">
      <w:pPr>
        <w:pStyle w:val="ConsNormal"/>
        <w:numPr>
          <w:ilvl w:val="0"/>
          <w:numId w:val="35"/>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Резервные леса (10.4);</w:t>
      </w:r>
    </w:p>
    <w:p w:rsidR="00C4277E" w:rsidRPr="00AE05CF" w:rsidRDefault="00C4277E" w:rsidP="00C4277E">
      <w:pPr>
        <w:pStyle w:val="ConsNormal"/>
        <w:numPr>
          <w:ilvl w:val="0"/>
          <w:numId w:val="35"/>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Земельные участки (территории) общего пользования (12.0).</w:t>
      </w:r>
    </w:p>
    <w:p w:rsidR="00C4277E" w:rsidRPr="00AE05CF" w:rsidRDefault="00C4277E" w:rsidP="00C4277E">
      <w:pPr>
        <w:pStyle w:val="ConsNormal"/>
        <w:numPr>
          <w:ilvl w:val="1"/>
          <w:numId w:val="45"/>
        </w:numPr>
        <w:spacing w:line="276" w:lineRule="auto"/>
        <w:ind w:left="0" w:firstLine="567"/>
        <w:jc w:val="both"/>
        <w:rPr>
          <w:rFonts w:ascii="Times New Roman" w:hAnsi="Times New Roman" w:cs="Times New Roman"/>
          <w:b/>
          <w:sz w:val="24"/>
          <w:szCs w:val="24"/>
        </w:rPr>
      </w:pPr>
      <w:r w:rsidRPr="00AE05CF">
        <w:rPr>
          <w:rFonts w:ascii="Times New Roman" w:hAnsi="Times New Roman" w:cs="Times New Roman"/>
          <w:b/>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C4277E" w:rsidRPr="00AE05CF" w:rsidTr="00257254">
        <w:trPr>
          <w:trHeight w:val="384"/>
        </w:trPr>
        <w:tc>
          <w:tcPr>
            <w:tcW w:w="2376" w:type="dxa"/>
            <w:vAlign w:val="center"/>
            <w:hideMark/>
          </w:tcPr>
          <w:p w:rsidR="00C4277E" w:rsidRPr="00AE05CF" w:rsidRDefault="00C4277E" w:rsidP="00257254">
            <w:pPr>
              <w:jc w:val="center"/>
              <w:rPr>
                <w:b/>
                <w:szCs w:val="22"/>
                <w:lang w:eastAsia="en-US"/>
              </w:rPr>
            </w:pPr>
            <w:r w:rsidRPr="00AE05CF">
              <w:rPr>
                <w:b/>
                <w:sz w:val="22"/>
                <w:szCs w:val="22"/>
              </w:rPr>
              <w:t>Виды использования</w:t>
            </w:r>
          </w:p>
        </w:tc>
        <w:tc>
          <w:tcPr>
            <w:tcW w:w="4678" w:type="dxa"/>
            <w:vAlign w:val="center"/>
            <w:hideMark/>
          </w:tcPr>
          <w:p w:rsidR="00C4277E" w:rsidRPr="00AE05CF" w:rsidRDefault="00C4277E" w:rsidP="00257254">
            <w:pPr>
              <w:jc w:val="center"/>
              <w:rPr>
                <w:b/>
                <w:szCs w:val="22"/>
                <w:lang w:eastAsia="en-US"/>
              </w:rPr>
            </w:pPr>
            <w:r w:rsidRPr="00AE05CF">
              <w:rPr>
                <w:b/>
                <w:sz w:val="22"/>
                <w:szCs w:val="22"/>
              </w:rPr>
              <w:t>Параметры разрешенного использования</w:t>
            </w:r>
          </w:p>
        </w:tc>
        <w:tc>
          <w:tcPr>
            <w:tcW w:w="2727" w:type="dxa"/>
            <w:vAlign w:val="center"/>
            <w:hideMark/>
          </w:tcPr>
          <w:p w:rsidR="00C4277E" w:rsidRPr="00AE05CF" w:rsidRDefault="00C4277E" w:rsidP="00257254">
            <w:pPr>
              <w:jc w:val="center"/>
              <w:rPr>
                <w:b/>
                <w:szCs w:val="22"/>
                <w:lang w:eastAsia="en-US"/>
              </w:rPr>
            </w:pPr>
            <w:r w:rsidRPr="00AE05CF">
              <w:rPr>
                <w:b/>
                <w:sz w:val="22"/>
                <w:szCs w:val="22"/>
              </w:rPr>
              <w:t xml:space="preserve">Ограничения использования земельных участков и объектов капитального </w:t>
            </w:r>
            <w:r w:rsidRPr="00AE05CF">
              <w:rPr>
                <w:b/>
                <w:sz w:val="22"/>
                <w:szCs w:val="22"/>
              </w:rPr>
              <w:lastRenderedPageBreak/>
              <w:t>строительства</w:t>
            </w:r>
          </w:p>
        </w:tc>
      </w:tr>
      <w:tr w:rsidR="00C4277E" w:rsidRPr="00AE05CF" w:rsidTr="00257254">
        <w:trPr>
          <w:trHeight w:val="206"/>
        </w:trPr>
        <w:tc>
          <w:tcPr>
            <w:tcW w:w="2376" w:type="dxa"/>
            <w:hideMark/>
          </w:tcPr>
          <w:p w:rsidR="00C4277E" w:rsidRPr="00AE05CF" w:rsidRDefault="00C4277E" w:rsidP="00257254">
            <w:pPr>
              <w:pStyle w:val="ConsNormal"/>
              <w:ind w:firstLine="0"/>
              <w:rPr>
                <w:rFonts w:ascii="Times New Roman" w:hAnsi="Times New Roman" w:cs="Times New Roman"/>
                <w:sz w:val="22"/>
                <w:szCs w:val="22"/>
              </w:rPr>
            </w:pPr>
            <w:r w:rsidRPr="00AE05CF">
              <w:rPr>
                <w:rFonts w:ascii="Times New Roman" w:hAnsi="Times New Roman" w:cs="Times New Roman"/>
                <w:sz w:val="22"/>
                <w:szCs w:val="22"/>
              </w:rPr>
              <w:lastRenderedPageBreak/>
              <w:t>Использование лесов (10.0)</w:t>
            </w:r>
          </w:p>
          <w:p w:rsidR="00C4277E" w:rsidRPr="00AE05CF" w:rsidRDefault="00C4277E" w:rsidP="00257254">
            <w:pPr>
              <w:pStyle w:val="ConsNormal"/>
              <w:ind w:firstLine="0"/>
              <w:rPr>
                <w:rFonts w:ascii="Times New Roman" w:hAnsi="Times New Roman" w:cs="Times New Roman"/>
                <w:sz w:val="22"/>
                <w:szCs w:val="22"/>
              </w:rPr>
            </w:pPr>
            <w:r w:rsidRPr="00AE05CF">
              <w:rPr>
                <w:rFonts w:ascii="Times New Roman" w:hAnsi="Times New Roman" w:cs="Times New Roman"/>
                <w:sz w:val="22"/>
                <w:szCs w:val="22"/>
              </w:rPr>
              <w:t>Заготовка древесины (10.1)</w:t>
            </w:r>
          </w:p>
          <w:p w:rsidR="00C4277E" w:rsidRPr="00AE05CF" w:rsidRDefault="00C4277E" w:rsidP="00257254">
            <w:pPr>
              <w:pStyle w:val="ConsNormal"/>
              <w:ind w:firstLine="0"/>
              <w:rPr>
                <w:rFonts w:ascii="Times New Roman" w:hAnsi="Times New Roman" w:cs="Times New Roman"/>
                <w:sz w:val="22"/>
                <w:szCs w:val="22"/>
              </w:rPr>
            </w:pPr>
            <w:r w:rsidRPr="00AE05CF">
              <w:rPr>
                <w:rFonts w:ascii="Times New Roman" w:hAnsi="Times New Roman" w:cs="Times New Roman"/>
                <w:sz w:val="22"/>
                <w:szCs w:val="22"/>
              </w:rPr>
              <w:t>Лесные плантации (10.2)</w:t>
            </w:r>
          </w:p>
          <w:p w:rsidR="00C4277E" w:rsidRPr="00AE05CF" w:rsidRDefault="00C4277E" w:rsidP="00257254">
            <w:pPr>
              <w:pStyle w:val="ConsNormal"/>
              <w:ind w:firstLine="0"/>
              <w:rPr>
                <w:rFonts w:ascii="Times New Roman" w:hAnsi="Times New Roman" w:cs="Times New Roman"/>
                <w:sz w:val="22"/>
                <w:szCs w:val="22"/>
              </w:rPr>
            </w:pPr>
            <w:r w:rsidRPr="00AE05CF">
              <w:rPr>
                <w:rFonts w:ascii="Times New Roman" w:hAnsi="Times New Roman" w:cs="Times New Roman"/>
                <w:sz w:val="22"/>
                <w:szCs w:val="22"/>
              </w:rPr>
              <w:t>Заготовка лесных ресурсов (10.3)</w:t>
            </w:r>
          </w:p>
          <w:p w:rsidR="00C4277E" w:rsidRPr="00AE05CF" w:rsidRDefault="00C4277E" w:rsidP="00257254">
            <w:pPr>
              <w:pStyle w:val="ConsNormal"/>
              <w:ind w:firstLine="0"/>
              <w:rPr>
                <w:rFonts w:ascii="Times New Roman" w:hAnsi="Times New Roman" w:cs="Times New Roman"/>
                <w:sz w:val="22"/>
                <w:szCs w:val="22"/>
              </w:rPr>
            </w:pPr>
            <w:r w:rsidRPr="00AE05CF">
              <w:rPr>
                <w:rFonts w:ascii="Times New Roman" w:hAnsi="Times New Roman" w:cs="Times New Roman"/>
                <w:sz w:val="22"/>
                <w:szCs w:val="22"/>
              </w:rPr>
              <w:t>Резервные леса (10.4)</w:t>
            </w:r>
          </w:p>
          <w:p w:rsidR="00C4277E" w:rsidRPr="00AE05CF" w:rsidRDefault="00C4277E" w:rsidP="00257254">
            <w:pPr>
              <w:pStyle w:val="ConsNormal"/>
              <w:ind w:firstLine="0"/>
              <w:rPr>
                <w:rFonts w:ascii="Times New Roman" w:hAnsi="Times New Roman" w:cs="Times New Roman"/>
                <w:sz w:val="22"/>
                <w:szCs w:val="22"/>
              </w:rPr>
            </w:pPr>
            <w:r w:rsidRPr="00AE05CF">
              <w:rPr>
                <w:rFonts w:ascii="Times New Roman" w:hAnsi="Times New Roman" w:cs="Times New Roman"/>
                <w:sz w:val="22"/>
                <w:szCs w:val="22"/>
              </w:rPr>
              <w:t>Земельные участки (территории) общего пользования (12.0)</w:t>
            </w:r>
          </w:p>
        </w:tc>
        <w:tc>
          <w:tcPr>
            <w:tcW w:w="4678" w:type="dxa"/>
            <w:hideMark/>
          </w:tcPr>
          <w:p w:rsidR="00C4277E" w:rsidRPr="00AE05CF" w:rsidRDefault="00C4277E" w:rsidP="00257254">
            <w:pPr>
              <w:pStyle w:val="ConsNormal"/>
              <w:spacing w:line="264"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не подлежат установлению.</w:t>
            </w:r>
          </w:p>
          <w:p w:rsidR="00C4277E" w:rsidRPr="00AE05CF" w:rsidRDefault="00C4277E" w:rsidP="00257254">
            <w:pPr>
              <w:pStyle w:val="ConsNormal"/>
              <w:spacing w:line="264"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0 м.</w:t>
            </w:r>
          </w:p>
          <w:p w:rsidR="00C4277E" w:rsidRPr="00AE05CF" w:rsidRDefault="00C4277E" w:rsidP="00257254">
            <w:pPr>
              <w:pStyle w:val="ConsNormal"/>
              <w:spacing w:line="264"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0 м.</w:t>
            </w:r>
          </w:p>
          <w:p w:rsidR="00C4277E" w:rsidRPr="00AE05CF" w:rsidRDefault="00C4277E" w:rsidP="00257254">
            <w:pPr>
              <w:pStyle w:val="ConsNormal"/>
              <w:spacing w:line="264"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не подлежит установлению.</w:t>
            </w:r>
          </w:p>
          <w:p w:rsidR="00C4277E" w:rsidRPr="00AE05CF" w:rsidRDefault="00C4277E" w:rsidP="00257254">
            <w:pPr>
              <w:pStyle w:val="ConsNormal"/>
              <w:spacing w:line="264"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не подлежит установлению.</w:t>
            </w:r>
          </w:p>
        </w:tc>
        <w:tc>
          <w:tcPr>
            <w:tcW w:w="2727" w:type="dxa"/>
          </w:tcPr>
          <w:p w:rsidR="00C4277E" w:rsidRPr="00AE05CF" w:rsidRDefault="00C4277E" w:rsidP="00257254">
            <w:pPr>
              <w:spacing w:line="276" w:lineRule="auto"/>
              <w:rPr>
                <w:szCs w:val="22"/>
              </w:rPr>
            </w:pPr>
            <w:r w:rsidRPr="00AE05CF">
              <w:rPr>
                <w:sz w:val="22"/>
                <w:szCs w:val="22"/>
              </w:rPr>
              <w:t>Ограничения использования определяются Лесным кодексом Российской Федерации.</w:t>
            </w:r>
          </w:p>
          <w:p w:rsidR="00C4277E" w:rsidRPr="00AE05CF" w:rsidRDefault="00C4277E" w:rsidP="00257254">
            <w:pPr>
              <w:pStyle w:val="ConsNormal"/>
              <w:spacing w:line="276" w:lineRule="auto"/>
              <w:ind w:firstLine="0"/>
              <w:rPr>
                <w:rFonts w:ascii="Times New Roman" w:hAnsi="Times New Roman" w:cs="Times New Roman"/>
                <w:sz w:val="22"/>
                <w:szCs w:val="22"/>
              </w:rPr>
            </w:pPr>
          </w:p>
        </w:tc>
      </w:tr>
    </w:tbl>
    <w:p w:rsidR="00C4277E" w:rsidRPr="00AE05CF" w:rsidRDefault="00C4277E" w:rsidP="00C4277E">
      <w:pPr>
        <w:pStyle w:val="ConsNormal"/>
        <w:spacing w:line="276" w:lineRule="auto"/>
        <w:ind w:firstLine="567"/>
        <w:jc w:val="both"/>
        <w:rPr>
          <w:rFonts w:ascii="Times New Roman" w:hAnsi="Times New Roman" w:cs="Times New Roman"/>
          <w:b/>
          <w:sz w:val="24"/>
          <w:szCs w:val="24"/>
        </w:rPr>
      </w:pP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C4277E" w:rsidRPr="00AE05CF" w:rsidRDefault="00C4277E" w:rsidP="00C4277E">
      <w:pPr>
        <w:pStyle w:val="ConsNormal"/>
        <w:numPr>
          <w:ilvl w:val="0"/>
          <w:numId w:val="36"/>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Отдых (рекреация) (5.0).</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C4277E" w:rsidRPr="00AE05CF" w:rsidTr="00257254">
        <w:trPr>
          <w:trHeight w:val="384"/>
        </w:trPr>
        <w:tc>
          <w:tcPr>
            <w:tcW w:w="2376" w:type="dxa"/>
            <w:vAlign w:val="center"/>
            <w:hideMark/>
          </w:tcPr>
          <w:p w:rsidR="00C4277E" w:rsidRPr="00AE05CF" w:rsidRDefault="00C4277E" w:rsidP="00257254">
            <w:pPr>
              <w:jc w:val="center"/>
              <w:rPr>
                <w:b/>
                <w:szCs w:val="22"/>
                <w:lang w:eastAsia="en-US"/>
              </w:rPr>
            </w:pPr>
            <w:r w:rsidRPr="00AE05CF">
              <w:rPr>
                <w:b/>
                <w:sz w:val="22"/>
                <w:szCs w:val="22"/>
              </w:rPr>
              <w:t>Виды использования</w:t>
            </w:r>
          </w:p>
        </w:tc>
        <w:tc>
          <w:tcPr>
            <w:tcW w:w="4678" w:type="dxa"/>
            <w:vAlign w:val="center"/>
            <w:hideMark/>
          </w:tcPr>
          <w:p w:rsidR="00C4277E" w:rsidRPr="00AE05CF" w:rsidRDefault="00C4277E" w:rsidP="00257254">
            <w:pPr>
              <w:jc w:val="center"/>
              <w:rPr>
                <w:b/>
                <w:szCs w:val="22"/>
                <w:lang w:eastAsia="en-US"/>
              </w:rPr>
            </w:pPr>
            <w:r w:rsidRPr="00AE05CF">
              <w:rPr>
                <w:b/>
                <w:sz w:val="22"/>
                <w:szCs w:val="22"/>
              </w:rPr>
              <w:t>Параметры разрешенного использования</w:t>
            </w:r>
          </w:p>
        </w:tc>
        <w:tc>
          <w:tcPr>
            <w:tcW w:w="2727" w:type="dxa"/>
            <w:vAlign w:val="center"/>
            <w:hideMark/>
          </w:tcPr>
          <w:p w:rsidR="00C4277E" w:rsidRPr="00AE05CF" w:rsidRDefault="00C4277E" w:rsidP="00257254">
            <w:pPr>
              <w:jc w:val="center"/>
              <w:rPr>
                <w:b/>
                <w:szCs w:val="22"/>
                <w:lang w:eastAsia="en-US"/>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376" w:type="dxa"/>
            <w:hideMark/>
          </w:tcPr>
          <w:p w:rsidR="00C4277E" w:rsidRPr="00AE05CF" w:rsidRDefault="00C4277E" w:rsidP="00257254">
            <w:pPr>
              <w:pStyle w:val="ConsPlusNormal"/>
              <w:jc w:val="both"/>
              <w:rPr>
                <w:rFonts w:ascii="Times New Roman" w:hAnsi="Times New Roman" w:cs="Times New Roman"/>
                <w:szCs w:val="22"/>
              </w:rPr>
            </w:pPr>
            <w:r w:rsidRPr="00AE05CF">
              <w:rPr>
                <w:rFonts w:ascii="Times New Roman" w:hAnsi="Times New Roman" w:cs="Times New Roman"/>
                <w:szCs w:val="22"/>
              </w:rPr>
              <w:t>Отдых (рекреация) (5.0)</w:t>
            </w:r>
          </w:p>
          <w:p w:rsidR="00C4277E" w:rsidRPr="00AE05CF" w:rsidRDefault="00C4277E" w:rsidP="00257254">
            <w:pPr>
              <w:pStyle w:val="ConsNormal"/>
              <w:ind w:firstLine="0"/>
              <w:jc w:val="both"/>
              <w:rPr>
                <w:rFonts w:ascii="Times New Roman" w:hAnsi="Times New Roman" w:cs="Times New Roman"/>
                <w:sz w:val="22"/>
                <w:szCs w:val="22"/>
              </w:rPr>
            </w:pPr>
          </w:p>
        </w:tc>
        <w:tc>
          <w:tcPr>
            <w:tcW w:w="4678" w:type="dxa"/>
            <w:hideMark/>
          </w:tcPr>
          <w:p w:rsidR="00C4277E" w:rsidRPr="00AE05CF" w:rsidRDefault="00C4277E" w:rsidP="00257254">
            <w:pPr>
              <w:pStyle w:val="ConsNormal"/>
              <w:spacing w:line="257"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C4277E" w:rsidRPr="00AE05CF" w:rsidRDefault="00C4277E" w:rsidP="00257254">
            <w:pPr>
              <w:pStyle w:val="ConsNormal"/>
              <w:spacing w:line="257"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красной линии – 3 м.</w:t>
            </w:r>
          </w:p>
          <w:p w:rsidR="00C4277E" w:rsidRPr="00AE05CF" w:rsidRDefault="00C4277E" w:rsidP="00257254">
            <w:pPr>
              <w:pStyle w:val="ConsNormal"/>
              <w:spacing w:line="257"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Минимальный отступ от границы земельного участка – 3 м.</w:t>
            </w:r>
          </w:p>
          <w:p w:rsidR="00C4277E" w:rsidRPr="00AE05CF" w:rsidRDefault="00C4277E" w:rsidP="00257254">
            <w:pPr>
              <w:pStyle w:val="ConsNormal"/>
              <w:spacing w:line="257"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Предельное количество этажей – 3.</w:t>
            </w:r>
          </w:p>
          <w:p w:rsidR="00C4277E" w:rsidRPr="00AE05CF" w:rsidRDefault="00C4277E" w:rsidP="00257254">
            <w:pPr>
              <w:pStyle w:val="ConsNormal"/>
              <w:spacing w:line="257" w:lineRule="auto"/>
              <w:ind w:firstLine="0"/>
              <w:jc w:val="both"/>
              <w:rPr>
                <w:rFonts w:ascii="Times New Roman" w:hAnsi="Times New Roman" w:cs="Times New Roman"/>
                <w:sz w:val="22"/>
                <w:szCs w:val="22"/>
              </w:rPr>
            </w:pPr>
            <w:r w:rsidRPr="00AE05CF">
              <w:rPr>
                <w:rFonts w:ascii="Times New Roman" w:hAnsi="Times New Roman" w:cs="Times New Roman"/>
                <w:sz w:val="22"/>
                <w:szCs w:val="22"/>
              </w:rPr>
              <w:t>Максимальный процент застройки в границах земельного участка – 40%.</w:t>
            </w:r>
          </w:p>
          <w:p w:rsidR="00C4277E" w:rsidRPr="00AE05CF" w:rsidRDefault="00C4277E" w:rsidP="00257254">
            <w:pPr>
              <w:pStyle w:val="ConsNormal"/>
              <w:spacing w:line="276" w:lineRule="auto"/>
              <w:ind w:firstLine="0"/>
              <w:rPr>
                <w:rFonts w:ascii="Times New Roman" w:hAnsi="Times New Roman" w:cs="Times New Roman"/>
              </w:rPr>
            </w:pPr>
          </w:p>
          <w:p w:rsidR="00C4277E" w:rsidRPr="00AE05CF" w:rsidRDefault="00C4277E" w:rsidP="00257254">
            <w:pPr>
              <w:pStyle w:val="ConsNormal"/>
              <w:spacing w:line="276" w:lineRule="auto"/>
              <w:ind w:firstLine="0"/>
              <w:rPr>
                <w:rFonts w:ascii="Times New Roman" w:hAnsi="Times New Roman" w:cs="Times New Roman"/>
                <w:sz w:val="22"/>
                <w:szCs w:val="22"/>
              </w:rPr>
            </w:pPr>
            <w:r w:rsidRPr="00AE05CF">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C4277E" w:rsidRPr="00AE05CF" w:rsidRDefault="00C4277E" w:rsidP="00257254">
            <w:pPr>
              <w:pStyle w:val="ConsNormal"/>
              <w:spacing w:line="257" w:lineRule="auto"/>
              <w:ind w:firstLine="0"/>
              <w:jc w:val="both"/>
              <w:rPr>
                <w:rFonts w:ascii="Times New Roman" w:eastAsia="Calibri" w:hAnsi="Times New Roman"/>
                <w:sz w:val="22"/>
                <w:szCs w:val="22"/>
                <w:lang w:eastAsia="en-US"/>
              </w:rPr>
            </w:pPr>
            <w:r w:rsidRPr="00AE05CF">
              <w:rPr>
                <w:rFonts w:ascii="Times New Roman" w:eastAsia="Calibri" w:hAnsi="Times New Roman"/>
                <w:sz w:val="22"/>
                <w:szCs w:val="22"/>
                <w:lang w:eastAsia="en-US"/>
              </w:rPr>
              <w:t>минимальный процент озеленения – 40%</w:t>
            </w:r>
          </w:p>
        </w:tc>
        <w:tc>
          <w:tcPr>
            <w:tcW w:w="2727" w:type="dxa"/>
          </w:tcPr>
          <w:p w:rsidR="00C4277E" w:rsidRPr="00AE05CF" w:rsidRDefault="00C4277E" w:rsidP="00257254">
            <w:pPr>
              <w:spacing w:line="276" w:lineRule="auto"/>
              <w:rPr>
                <w:szCs w:val="22"/>
              </w:rPr>
            </w:pPr>
            <w:r w:rsidRPr="00AE05CF">
              <w:rPr>
                <w:sz w:val="22"/>
                <w:szCs w:val="22"/>
              </w:rPr>
              <w:t>Ограничения использования определяются Лесным кодексом Российской Федерации.</w:t>
            </w:r>
          </w:p>
          <w:p w:rsidR="00C4277E" w:rsidRPr="00AE05CF" w:rsidRDefault="00C4277E" w:rsidP="00257254">
            <w:pPr>
              <w:pStyle w:val="ConsNormal"/>
              <w:spacing w:line="276" w:lineRule="auto"/>
              <w:ind w:firstLine="0"/>
              <w:rPr>
                <w:rFonts w:ascii="Times New Roman" w:hAnsi="Times New Roman" w:cs="Times New Roman"/>
                <w:sz w:val="22"/>
                <w:szCs w:val="22"/>
              </w:rPr>
            </w:pPr>
          </w:p>
        </w:tc>
      </w:tr>
    </w:tbl>
    <w:p w:rsidR="00C4277E" w:rsidRPr="00AE05CF" w:rsidRDefault="00C4277E" w:rsidP="00C4277E">
      <w:pPr>
        <w:pStyle w:val="S"/>
        <w:ind w:firstLine="0"/>
        <w:rPr>
          <w:rFonts w:eastAsia="Calibri"/>
          <w:lang w:eastAsia="en-US"/>
        </w:rPr>
      </w:pP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C4277E" w:rsidRPr="00AE05CF" w:rsidRDefault="00C4277E" w:rsidP="00C4277E">
      <w:pPr>
        <w:pStyle w:val="ConsNormal"/>
        <w:numPr>
          <w:ilvl w:val="0"/>
          <w:numId w:val="36"/>
        </w:numPr>
        <w:spacing w:line="276" w:lineRule="auto"/>
        <w:jc w:val="both"/>
        <w:rPr>
          <w:rFonts w:ascii="Times New Roman" w:hAnsi="Times New Roman" w:cs="Times New Roman"/>
          <w:sz w:val="24"/>
          <w:szCs w:val="24"/>
        </w:rPr>
      </w:pPr>
      <w:r w:rsidRPr="00AE05CF">
        <w:rPr>
          <w:rFonts w:ascii="Times New Roman" w:hAnsi="Times New Roman" w:cs="Times New Roman"/>
          <w:sz w:val="24"/>
          <w:szCs w:val="24"/>
        </w:rPr>
        <w:t>Коммунальное обслуживание (3.1);</w:t>
      </w:r>
    </w:p>
    <w:p w:rsidR="00C4277E" w:rsidRPr="00AE05CF" w:rsidRDefault="00C4277E" w:rsidP="00C4277E">
      <w:pPr>
        <w:pStyle w:val="ConsNormal"/>
        <w:numPr>
          <w:ilvl w:val="0"/>
          <w:numId w:val="36"/>
        </w:numPr>
        <w:spacing w:line="276" w:lineRule="auto"/>
        <w:rPr>
          <w:rFonts w:ascii="Times New Roman" w:hAnsi="Times New Roman" w:cs="Times New Roman"/>
          <w:sz w:val="24"/>
          <w:szCs w:val="24"/>
        </w:rPr>
      </w:pPr>
      <w:proofErr w:type="spellStart"/>
      <w:r w:rsidRPr="00AE05CF">
        <w:rPr>
          <w:rFonts w:ascii="Times New Roman" w:hAnsi="Times New Roman" w:cs="Times New Roman"/>
          <w:sz w:val="24"/>
          <w:szCs w:val="24"/>
        </w:rPr>
        <w:t>Природно</w:t>
      </w:r>
      <w:proofErr w:type="spellEnd"/>
      <w:r w:rsidRPr="00AE05CF">
        <w:rPr>
          <w:rFonts w:ascii="Times New Roman" w:hAnsi="Times New Roman" w:cs="Times New Roman"/>
          <w:sz w:val="24"/>
          <w:szCs w:val="24"/>
        </w:rPr>
        <w:t>–познавательный туризм</w:t>
      </w:r>
      <w:r w:rsidRPr="00AE05CF">
        <w:rPr>
          <w:rFonts w:ascii="Times New Roman" w:hAnsi="Times New Roman" w:cs="Times New Roman"/>
          <w:sz w:val="24"/>
          <w:szCs w:val="24"/>
        </w:rPr>
        <w:tab/>
        <w:t>(5.2).</w:t>
      </w:r>
    </w:p>
    <w:p w:rsidR="00C4277E" w:rsidRPr="00AE05CF" w:rsidRDefault="00C4277E" w:rsidP="00C4277E">
      <w:pPr>
        <w:pStyle w:val="ConsNormal"/>
        <w:spacing w:line="276" w:lineRule="auto"/>
        <w:ind w:firstLine="567"/>
        <w:jc w:val="both"/>
        <w:rPr>
          <w:rFonts w:ascii="Times New Roman" w:hAnsi="Times New Roman" w:cs="Times New Roman"/>
          <w:b/>
          <w:sz w:val="24"/>
          <w:szCs w:val="24"/>
        </w:rPr>
      </w:pPr>
      <w:r w:rsidRPr="00AE05CF">
        <w:rPr>
          <w:rFonts w:ascii="Times New Roman" w:hAnsi="Times New Roman" w:cs="Times New Roman"/>
          <w:b/>
          <w:sz w:val="24"/>
          <w:szCs w:val="24"/>
        </w:rPr>
        <w:t xml:space="preserve">3.1) Предельные (минимальные и/или максимальные) размеры земельных участков и предельные параметры разрешенного строительства, реконструкции </w:t>
      </w:r>
      <w:r w:rsidRPr="00AE05CF">
        <w:rPr>
          <w:rFonts w:ascii="Times New Roman" w:hAnsi="Times New Roman" w:cs="Times New Roman"/>
          <w:b/>
          <w:sz w:val="24"/>
          <w:szCs w:val="24"/>
        </w:rPr>
        <w:lastRenderedPageBreak/>
        <w:t>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C4277E" w:rsidRPr="00AE05CF" w:rsidTr="00257254">
        <w:trPr>
          <w:trHeight w:val="384"/>
        </w:trPr>
        <w:tc>
          <w:tcPr>
            <w:tcW w:w="2376" w:type="dxa"/>
            <w:vAlign w:val="center"/>
            <w:hideMark/>
          </w:tcPr>
          <w:p w:rsidR="00C4277E" w:rsidRPr="00AE05CF" w:rsidRDefault="00C4277E" w:rsidP="00257254">
            <w:pPr>
              <w:jc w:val="center"/>
              <w:rPr>
                <w:b/>
                <w:szCs w:val="22"/>
                <w:lang w:eastAsia="en-US"/>
              </w:rPr>
            </w:pPr>
            <w:r w:rsidRPr="00AE05CF">
              <w:rPr>
                <w:b/>
                <w:sz w:val="22"/>
                <w:szCs w:val="22"/>
              </w:rPr>
              <w:t>Виды использования</w:t>
            </w:r>
          </w:p>
        </w:tc>
        <w:tc>
          <w:tcPr>
            <w:tcW w:w="4678" w:type="dxa"/>
            <w:vAlign w:val="center"/>
            <w:hideMark/>
          </w:tcPr>
          <w:p w:rsidR="00C4277E" w:rsidRPr="00AE05CF" w:rsidRDefault="00C4277E" w:rsidP="00257254">
            <w:pPr>
              <w:jc w:val="center"/>
              <w:rPr>
                <w:b/>
                <w:szCs w:val="22"/>
                <w:lang w:eastAsia="en-US"/>
              </w:rPr>
            </w:pPr>
            <w:r w:rsidRPr="00AE05CF">
              <w:rPr>
                <w:b/>
                <w:sz w:val="22"/>
                <w:szCs w:val="22"/>
              </w:rPr>
              <w:t>Параметры разрешенного использования</w:t>
            </w:r>
          </w:p>
        </w:tc>
        <w:tc>
          <w:tcPr>
            <w:tcW w:w="2727" w:type="dxa"/>
            <w:vAlign w:val="center"/>
            <w:hideMark/>
          </w:tcPr>
          <w:p w:rsidR="00C4277E" w:rsidRPr="00AE05CF" w:rsidRDefault="00C4277E" w:rsidP="00257254">
            <w:pPr>
              <w:jc w:val="center"/>
              <w:rPr>
                <w:b/>
                <w:szCs w:val="22"/>
                <w:lang w:eastAsia="en-US"/>
              </w:rPr>
            </w:pPr>
            <w:r w:rsidRPr="00AE05CF">
              <w:rPr>
                <w:b/>
                <w:sz w:val="22"/>
                <w:szCs w:val="22"/>
              </w:rPr>
              <w:t>Ограничения использования земельных участков и объектов капитального строительства</w:t>
            </w:r>
          </w:p>
        </w:tc>
      </w:tr>
      <w:tr w:rsidR="00C4277E" w:rsidRPr="00AE05CF" w:rsidTr="00257254">
        <w:trPr>
          <w:trHeight w:val="206"/>
        </w:trPr>
        <w:tc>
          <w:tcPr>
            <w:tcW w:w="2376" w:type="dxa"/>
            <w:hideMark/>
          </w:tcPr>
          <w:p w:rsidR="00C4277E" w:rsidRPr="00AE05CF" w:rsidRDefault="00C4277E" w:rsidP="00257254">
            <w:pPr>
              <w:pStyle w:val="ConsNormal"/>
              <w:ind w:firstLine="0"/>
              <w:rPr>
                <w:rFonts w:ascii="Times New Roman" w:hAnsi="Times New Roman" w:cs="Times New Roman"/>
                <w:sz w:val="22"/>
                <w:szCs w:val="22"/>
              </w:rPr>
            </w:pPr>
            <w:r w:rsidRPr="00AE05CF">
              <w:rPr>
                <w:rFonts w:ascii="Times New Roman" w:hAnsi="Times New Roman" w:cs="Times New Roman"/>
                <w:sz w:val="22"/>
                <w:szCs w:val="22"/>
              </w:rPr>
              <w:t>Коммунальное обслуживание (3.1)</w:t>
            </w:r>
          </w:p>
          <w:p w:rsidR="00C4277E" w:rsidRPr="00AE05CF" w:rsidRDefault="00C4277E" w:rsidP="00257254">
            <w:pPr>
              <w:pStyle w:val="ConsNormal"/>
              <w:ind w:firstLine="0"/>
              <w:rPr>
                <w:rFonts w:ascii="Times New Roman" w:hAnsi="Times New Roman" w:cs="Times New Roman"/>
                <w:sz w:val="22"/>
                <w:szCs w:val="22"/>
              </w:rPr>
            </w:pPr>
            <w:proofErr w:type="spellStart"/>
            <w:r w:rsidRPr="00AE05CF">
              <w:rPr>
                <w:rFonts w:ascii="Times New Roman" w:hAnsi="Times New Roman" w:cs="Times New Roman"/>
                <w:sz w:val="22"/>
                <w:szCs w:val="22"/>
              </w:rPr>
              <w:t>Природно</w:t>
            </w:r>
            <w:proofErr w:type="spellEnd"/>
            <w:r w:rsidRPr="00AE05CF">
              <w:rPr>
                <w:rFonts w:ascii="Times New Roman" w:hAnsi="Times New Roman" w:cs="Times New Roman"/>
                <w:sz w:val="22"/>
                <w:szCs w:val="22"/>
              </w:rPr>
              <w:t>–познавательный туризм (5.2)</w:t>
            </w:r>
          </w:p>
        </w:tc>
        <w:tc>
          <w:tcPr>
            <w:tcW w:w="4678" w:type="dxa"/>
            <w:hideMark/>
          </w:tcPr>
          <w:p w:rsidR="00C4277E" w:rsidRPr="00AE05CF" w:rsidRDefault="00C4277E" w:rsidP="00257254">
            <w:pPr>
              <w:pStyle w:val="ConsNormal"/>
              <w:ind w:firstLine="0"/>
              <w:jc w:val="both"/>
              <w:rPr>
                <w:rFonts w:ascii="Times New Roman" w:hAnsi="Times New Roman" w:cs="Times New Roman"/>
                <w:sz w:val="22"/>
                <w:szCs w:val="22"/>
              </w:rPr>
            </w:pPr>
            <w:r w:rsidRPr="00AE05CF">
              <w:rPr>
                <w:rFonts w:ascii="Times New Roman" w:hAnsi="Times New Roman" w:cs="Times New Roman"/>
                <w:sz w:val="22"/>
                <w:szCs w:val="22"/>
              </w:rPr>
              <w:t>Не подлежат установлению.</w:t>
            </w:r>
          </w:p>
        </w:tc>
        <w:tc>
          <w:tcPr>
            <w:tcW w:w="2727" w:type="dxa"/>
          </w:tcPr>
          <w:p w:rsidR="00C4277E" w:rsidRPr="00AE05CF" w:rsidRDefault="00C4277E" w:rsidP="00257254">
            <w:pPr>
              <w:rPr>
                <w:szCs w:val="22"/>
              </w:rPr>
            </w:pPr>
            <w:r w:rsidRPr="00AE05CF">
              <w:rPr>
                <w:sz w:val="22"/>
                <w:szCs w:val="22"/>
              </w:rPr>
              <w:t>Ограничения использования определяются Лесным кодексом Российской Федерации.</w:t>
            </w:r>
          </w:p>
        </w:tc>
      </w:tr>
    </w:tbl>
    <w:p w:rsidR="00C4277E" w:rsidRPr="00AE05CF" w:rsidRDefault="00C4277E" w:rsidP="00C4277E">
      <w:pPr>
        <w:pStyle w:val="S"/>
      </w:pPr>
    </w:p>
    <w:p w:rsidR="003F6643" w:rsidRPr="00562EBF" w:rsidRDefault="003F6643" w:rsidP="003F6643">
      <w:pPr>
        <w:spacing w:line="0" w:lineRule="atLeast"/>
        <w:jc w:val="both"/>
        <w:rPr>
          <w:sz w:val="28"/>
          <w:szCs w:val="28"/>
        </w:rPr>
      </w:pPr>
    </w:p>
    <w:p w:rsidR="003F6643" w:rsidRPr="00562EBF" w:rsidRDefault="003F6643" w:rsidP="003F6643">
      <w:pPr>
        <w:spacing w:line="0" w:lineRule="atLeast"/>
        <w:jc w:val="both"/>
        <w:rPr>
          <w:sz w:val="28"/>
          <w:szCs w:val="28"/>
        </w:rPr>
      </w:pPr>
    </w:p>
    <w:p w:rsidR="003F6643" w:rsidRPr="00562EBF" w:rsidRDefault="003F6643" w:rsidP="003F6643">
      <w:pPr>
        <w:spacing w:line="0" w:lineRule="atLeast"/>
        <w:jc w:val="both"/>
        <w:rPr>
          <w:sz w:val="28"/>
          <w:szCs w:val="28"/>
        </w:rPr>
      </w:pPr>
    </w:p>
    <w:p w:rsidR="00257254" w:rsidRDefault="00257254">
      <w:pPr>
        <w:sectPr w:rsidR="00257254" w:rsidSect="00802567">
          <w:pgSz w:w="11906" w:h="16838"/>
          <w:pgMar w:top="1134" w:right="850" w:bottom="1134" w:left="1701" w:header="708" w:footer="708" w:gutter="0"/>
          <w:cols w:space="708"/>
          <w:docGrid w:linePitch="360"/>
        </w:sectPr>
      </w:pPr>
    </w:p>
    <w:p w:rsidR="00802567" w:rsidRDefault="00257254">
      <w:r>
        <w:rPr>
          <w:noProof/>
        </w:rPr>
        <w:lastRenderedPageBreak/>
        <w:drawing>
          <wp:inline distT="0" distB="0" distL="0" distR="0">
            <wp:extent cx="6324108" cy="7017488"/>
            <wp:effectExtent l="19050" t="0" r="492" b="0"/>
            <wp:docPr id="1" name="Рисунок 1" descr="Z:\Общая\ДУМА\ПРОЕКТЫ  ДУМЫ\2017\ПРОЕКТЫ НА ИЮНЬ\14. ИЗМ ПРАВИЛА МОРТКА\к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Общая\ДУМА\ПРОЕКТЫ  ДУМЫ\2017\ПРОЕКТЫ НА ИЮНЬ\14. ИЗМ ПРАВИЛА МОРТКА\карта.jpg"/>
                    <pic:cNvPicPr>
                      <a:picLocks noChangeAspect="1" noChangeArrowheads="1"/>
                    </pic:cNvPicPr>
                  </pic:nvPicPr>
                  <pic:blipFill>
                    <a:blip r:embed="rId17" cstate="print"/>
                    <a:srcRect/>
                    <a:stretch>
                      <a:fillRect/>
                    </a:stretch>
                  </pic:blipFill>
                  <pic:spPr bwMode="auto">
                    <a:xfrm>
                      <a:off x="0" y="0"/>
                      <a:ext cx="6347115" cy="7043018"/>
                    </a:xfrm>
                    <a:prstGeom prst="rect">
                      <a:avLst/>
                    </a:prstGeom>
                    <a:noFill/>
                    <a:ln w="9525">
                      <a:noFill/>
                      <a:miter lim="800000"/>
                      <a:headEnd/>
                      <a:tailEnd/>
                    </a:ln>
                  </pic:spPr>
                </pic:pic>
              </a:graphicData>
            </a:graphic>
          </wp:inline>
        </w:drawing>
      </w:r>
    </w:p>
    <w:sectPr w:rsidR="00802567" w:rsidSect="008025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254" w:rsidRDefault="00257254" w:rsidP="0045189D">
      <w:r>
        <w:separator/>
      </w:r>
    </w:p>
  </w:endnote>
  <w:endnote w:type="continuationSeparator" w:id="1">
    <w:p w:rsidR="00257254" w:rsidRDefault="00257254" w:rsidP="004518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54" w:rsidRPr="00C71059" w:rsidRDefault="00257254">
    <w:pPr>
      <w:pStyle w:val="aa"/>
      <w:jc w:val="center"/>
      <w:rPr>
        <w:rFonts w:ascii="Times New Roman" w:hAnsi="Times New Roman"/>
        <w:sz w:val="24"/>
        <w:szCs w:val="24"/>
      </w:rPr>
    </w:pPr>
  </w:p>
  <w:p w:rsidR="00257254" w:rsidRDefault="00257254" w:rsidP="0025725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254" w:rsidRDefault="00257254" w:rsidP="0045189D">
      <w:r>
        <w:separator/>
      </w:r>
    </w:p>
  </w:footnote>
  <w:footnote w:type="continuationSeparator" w:id="1">
    <w:p w:rsidR="00257254" w:rsidRDefault="00257254" w:rsidP="004518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3845"/>
      <w:docPartObj>
        <w:docPartGallery w:val="Page Numbers (Top of Page)"/>
        <w:docPartUnique/>
      </w:docPartObj>
    </w:sdtPr>
    <w:sdtContent>
      <w:p w:rsidR="00257254" w:rsidRDefault="00C0199F">
        <w:pPr>
          <w:pStyle w:val="af3"/>
          <w:jc w:val="right"/>
        </w:pPr>
        <w:fldSimple w:instr=" PAGE   \* MERGEFORMAT ">
          <w:r w:rsidR="00CD451A">
            <w:rPr>
              <w:noProof/>
            </w:rPr>
            <w:t>9</w:t>
          </w:r>
        </w:fldSimple>
      </w:p>
    </w:sdtContent>
  </w:sdt>
  <w:p w:rsidR="00257254" w:rsidRDefault="00257254">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4D5"/>
    <w:multiLevelType w:val="hybridMultilevel"/>
    <w:tmpl w:val="69B2291E"/>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3E23C3"/>
    <w:multiLevelType w:val="hybridMultilevel"/>
    <w:tmpl w:val="5D5C3052"/>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E22A0A"/>
    <w:multiLevelType w:val="hybridMultilevel"/>
    <w:tmpl w:val="91201A88"/>
    <w:lvl w:ilvl="0" w:tplc="CEAC3D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6E483E"/>
    <w:multiLevelType w:val="hybridMultilevel"/>
    <w:tmpl w:val="7B08790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9C630AF"/>
    <w:multiLevelType w:val="hybridMultilevel"/>
    <w:tmpl w:val="ECBECEAC"/>
    <w:lvl w:ilvl="0" w:tplc="FE4A0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8C013D"/>
    <w:multiLevelType w:val="hybridMultilevel"/>
    <w:tmpl w:val="6C48907A"/>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397114"/>
    <w:multiLevelType w:val="multilevel"/>
    <w:tmpl w:val="CE32EF56"/>
    <w:lvl w:ilvl="0">
      <w:start w:val="1"/>
      <w:numFmt w:val="decimal"/>
      <w:lvlText w:val="%1."/>
      <w:lvlJc w:val="left"/>
      <w:pPr>
        <w:ind w:left="1185" w:hanging="1185"/>
      </w:pPr>
      <w:rPr>
        <w:rFonts w:hint="default"/>
      </w:rPr>
    </w:lvl>
    <w:lvl w:ilvl="1">
      <w:start w:val="1"/>
      <w:numFmt w:val="decimal"/>
      <w:lvlText w:val="%1.%2)"/>
      <w:lvlJc w:val="left"/>
      <w:pPr>
        <w:ind w:left="1752" w:hanging="1185"/>
      </w:pPr>
      <w:rPr>
        <w:rFonts w:hint="default"/>
      </w:rPr>
    </w:lvl>
    <w:lvl w:ilvl="2">
      <w:start w:val="1"/>
      <w:numFmt w:val="decimal"/>
      <w:lvlText w:val="%1.%2)%3."/>
      <w:lvlJc w:val="left"/>
      <w:pPr>
        <w:ind w:left="2319" w:hanging="1185"/>
      </w:pPr>
      <w:rPr>
        <w:rFonts w:hint="default"/>
      </w:rPr>
    </w:lvl>
    <w:lvl w:ilvl="3">
      <w:start w:val="1"/>
      <w:numFmt w:val="decimal"/>
      <w:lvlText w:val="%1.%2)%3.%4."/>
      <w:lvlJc w:val="left"/>
      <w:pPr>
        <w:ind w:left="2886" w:hanging="1185"/>
      </w:pPr>
      <w:rPr>
        <w:rFonts w:hint="default"/>
      </w:rPr>
    </w:lvl>
    <w:lvl w:ilvl="4">
      <w:start w:val="1"/>
      <w:numFmt w:val="decimal"/>
      <w:lvlText w:val="%1.%2)%3.%4.%5."/>
      <w:lvlJc w:val="left"/>
      <w:pPr>
        <w:ind w:left="3453" w:hanging="118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13D927BD"/>
    <w:multiLevelType w:val="hybridMultilevel"/>
    <w:tmpl w:val="4EDCC58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FA483E"/>
    <w:multiLevelType w:val="hybridMultilevel"/>
    <w:tmpl w:val="19C02C46"/>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0">
    <w:nsid w:val="1B1A601E"/>
    <w:multiLevelType w:val="hybridMultilevel"/>
    <w:tmpl w:val="3C5861DE"/>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E2708F"/>
    <w:multiLevelType w:val="hybridMultilevel"/>
    <w:tmpl w:val="C7E2AACA"/>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3C385F"/>
    <w:multiLevelType w:val="multilevel"/>
    <w:tmpl w:val="83EC5FA6"/>
    <w:lvl w:ilvl="0">
      <w:start w:val="1"/>
      <w:numFmt w:val="decimal"/>
      <w:lvlText w:val="%1."/>
      <w:lvlJc w:val="left"/>
      <w:pPr>
        <w:ind w:left="1110" w:hanging="1110"/>
      </w:pPr>
      <w:rPr>
        <w:rFonts w:hint="default"/>
      </w:rPr>
    </w:lvl>
    <w:lvl w:ilvl="1">
      <w:start w:val="1"/>
      <w:numFmt w:val="decimal"/>
      <w:lvlText w:val="%1.%2)"/>
      <w:lvlJc w:val="left"/>
      <w:pPr>
        <w:ind w:left="1677"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238F5BEF"/>
    <w:multiLevelType w:val="hybridMultilevel"/>
    <w:tmpl w:val="6574B34C"/>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C73AA5"/>
    <w:multiLevelType w:val="hybridMultilevel"/>
    <w:tmpl w:val="F422692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5CF368C"/>
    <w:multiLevelType w:val="hybridMultilevel"/>
    <w:tmpl w:val="EA94E31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E69314C"/>
    <w:multiLevelType w:val="hybridMultilevel"/>
    <w:tmpl w:val="CEECB3BC"/>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0074561"/>
    <w:multiLevelType w:val="hybridMultilevel"/>
    <w:tmpl w:val="C21A16A0"/>
    <w:lvl w:ilvl="0" w:tplc="6EFA03B4">
      <w:start w:val="1"/>
      <w:numFmt w:val="decimal"/>
      <w:lvlText w:val="%1."/>
      <w:lvlJc w:val="left"/>
      <w:pPr>
        <w:ind w:left="1543" w:hanging="975"/>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55B283C"/>
    <w:multiLevelType w:val="hybridMultilevel"/>
    <w:tmpl w:val="8F7CFE24"/>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58152EB"/>
    <w:multiLevelType w:val="multilevel"/>
    <w:tmpl w:val="A620A548"/>
    <w:lvl w:ilvl="0">
      <w:start w:val="1"/>
      <w:numFmt w:val="decimal"/>
      <w:lvlText w:val="%1."/>
      <w:lvlJc w:val="left"/>
      <w:pPr>
        <w:ind w:left="1185" w:hanging="1185"/>
      </w:pPr>
      <w:rPr>
        <w:rFonts w:hint="default"/>
      </w:rPr>
    </w:lvl>
    <w:lvl w:ilvl="1">
      <w:start w:val="1"/>
      <w:numFmt w:val="decimal"/>
      <w:lvlText w:val="%1.%2)"/>
      <w:lvlJc w:val="left"/>
      <w:pPr>
        <w:ind w:left="1752" w:hanging="1185"/>
      </w:pPr>
      <w:rPr>
        <w:rFonts w:hint="default"/>
      </w:rPr>
    </w:lvl>
    <w:lvl w:ilvl="2">
      <w:start w:val="1"/>
      <w:numFmt w:val="decimal"/>
      <w:lvlText w:val="%1.%2)%3."/>
      <w:lvlJc w:val="left"/>
      <w:pPr>
        <w:ind w:left="2319" w:hanging="1185"/>
      </w:pPr>
      <w:rPr>
        <w:rFonts w:hint="default"/>
      </w:rPr>
    </w:lvl>
    <w:lvl w:ilvl="3">
      <w:start w:val="1"/>
      <w:numFmt w:val="decimal"/>
      <w:lvlText w:val="%1.%2)%3.%4."/>
      <w:lvlJc w:val="left"/>
      <w:pPr>
        <w:ind w:left="2886" w:hanging="1185"/>
      </w:pPr>
      <w:rPr>
        <w:rFonts w:hint="default"/>
      </w:rPr>
    </w:lvl>
    <w:lvl w:ilvl="4">
      <w:start w:val="1"/>
      <w:numFmt w:val="decimal"/>
      <w:lvlText w:val="%1.%2)%3.%4.%5."/>
      <w:lvlJc w:val="left"/>
      <w:pPr>
        <w:ind w:left="3453" w:hanging="118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nsid w:val="35EA7F4C"/>
    <w:multiLevelType w:val="hybridMultilevel"/>
    <w:tmpl w:val="BC6AB85A"/>
    <w:lvl w:ilvl="0" w:tplc="55FC00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7D3372"/>
    <w:multiLevelType w:val="hybridMultilevel"/>
    <w:tmpl w:val="91725AEC"/>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1A103E3"/>
    <w:multiLevelType w:val="hybridMultilevel"/>
    <w:tmpl w:val="9E7C9B0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76F324F"/>
    <w:multiLevelType w:val="hybridMultilevel"/>
    <w:tmpl w:val="46048402"/>
    <w:lvl w:ilvl="0" w:tplc="A1CA7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9B3F42"/>
    <w:multiLevelType w:val="hybridMultilevel"/>
    <w:tmpl w:val="F07C63E4"/>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B2A5530"/>
    <w:multiLevelType w:val="hybridMultilevel"/>
    <w:tmpl w:val="BD32DA36"/>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0535000"/>
    <w:multiLevelType w:val="hybridMultilevel"/>
    <w:tmpl w:val="BEE86638"/>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15D1F2D"/>
    <w:multiLevelType w:val="hybridMultilevel"/>
    <w:tmpl w:val="56B24C3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23867FC"/>
    <w:multiLevelType w:val="hybridMultilevel"/>
    <w:tmpl w:val="F4E6E312"/>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320369F"/>
    <w:multiLevelType w:val="hybridMultilevel"/>
    <w:tmpl w:val="75AA8036"/>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75A72EA"/>
    <w:multiLevelType w:val="hybridMultilevel"/>
    <w:tmpl w:val="AC2CC18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93D374E"/>
    <w:multiLevelType w:val="hybridMultilevel"/>
    <w:tmpl w:val="D2FED894"/>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DEB446F"/>
    <w:multiLevelType w:val="hybridMultilevel"/>
    <w:tmpl w:val="501A5F90"/>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091610B"/>
    <w:multiLevelType w:val="hybridMultilevel"/>
    <w:tmpl w:val="7A209436"/>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30C7F0A"/>
    <w:multiLevelType w:val="hybridMultilevel"/>
    <w:tmpl w:val="07406032"/>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7E622F5"/>
    <w:multiLevelType w:val="hybridMultilevel"/>
    <w:tmpl w:val="735885E6"/>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96B0833"/>
    <w:multiLevelType w:val="hybridMultilevel"/>
    <w:tmpl w:val="88687AFC"/>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CCF0D7F"/>
    <w:multiLevelType w:val="hybridMultilevel"/>
    <w:tmpl w:val="DC1CD27E"/>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13F51C2"/>
    <w:multiLevelType w:val="hybridMultilevel"/>
    <w:tmpl w:val="07F0BAC6"/>
    <w:lvl w:ilvl="0" w:tplc="04190011">
      <w:start w:val="1"/>
      <w:numFmt w:val="decimal"/>
      <w:pStyle w:val="a0"/>
      <w:lvlText w:val="%1)"/>
      <w:lvlJc w:val="left"/>
      <w:pPr>
        <w:ind w:left="72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1C8570B"/>
    <w:multiLevelType w:val="hybridMultilevel"/>
    <w:tmpl w:val="28EEB10A"/>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7B22AAE"/>
    <w:multiLevelType w:val="hybridMultilevel"/>
    <w:tmpl w:val="38E6331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903319D"/>
    <w:multiLevelType w:val="hybridMultilevel"/>
    <w:tmpl w:val="10AE4DE4"/>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95F779B"/>
    <w:multiLevelType w:val="hybridMultilevel"/>
    <w:tmpl w:val="780286C6"/>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9E87A29"/>
    <w:multiLevelType w:val="hybridMultilevel"/>
    <w:tmpl w:val="88161F6E"/>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C272589"/>
    <w:multiLevelType w:val="hybridMultilevel"/>
    <w:tmpl w:val="6D782AEA"/>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23"/>
  </w:num>
  <w:num w:numId="3">
    <w:abstractNumId w:val="1"/>
  </w:num>
  <w:num w:numId="4">
    <w:abstractNumId w:val="32"/>
  </w:num>
  <w:num w:numId="5">
    <w:abstractNumId w:val="26"/>
  </w:num>
  <w:num w:numId="6">
    <w:abstractNumId w:val="39"/>
  </w:num>
  <w:num w:numId="7">
    <w:abstractNumId w:val="36"/>
  </w:num>
  <w:num w:numId="8">
    <w:abstractNumId w:val="24"/>
  </w:num>
  <w:num w:numId="9">
    <w:abstractNumId w:val="35"/>
  </w:num>
  <w:num w:numId="10">
    <w:abstractNumId w:val="10"/>
  </w:num>
  <w:num w:numId="11">
    <w:abstractNumId w:val="4"/>
  </w:num>
  <w:num w:numId="12">
    <w:abstractNumId w:val="42"/>
  </w:num>
  <w:num w:numId="13">
    <w:abstractNumId w:val="9"/>
  </w:num>
  <w:num w:numId="14">
    <w:abstractNumId w:val="38"/>
  </w:num>
  <w:num w:numId="15">
    <w:abstractNumId w:val="3"/>
  </w:num>
  <w:num w:numId="16">
    <w:abstractNumId w:val="2"/>
  </w:num>
  <w:num w:numId="17">
    <w:abstractNumId w:val="20"/>
  </w:num>
  <w:num w:numId="18">
    <w:abstractNumId w:val="44"/>
  </w:num>
  <w:num w:numId="19">
    <w:abstractNumId w:val="25"/>
  </w:num>
  <w:num w:numId="20">
    <w:abstractNumId w:val="13"/>
  </w:num>
  <w:num w:numId="21">
    <w:abstractNumId w:val="18"/>
  </w:num>
  <w:num w:numId="22">
    <w:abstractNumId w:val="14"/>
  </w:num>
  <w:num w:numId="23">
    <w:abstractNumId w:val="27"/>
  </w:num>
  <w:num w:numId="24">
    <w:abstractNumId w:val="5"/>
  </w:num>
  <w:num w:numId="25">
    <w:abstractNumId w:val="15"/>
  </w:num>
  <w:num w:numId="26">
    <w:abstractNumId w:val="0"/>
  </w:num>
  <w:num w:numId="27">
    <w:abstractNumId w:val="40"/>
  </w:num>
  <w:num w:numId="28">
    <w:abstractNumId w:val="11"/>
  </w:num>
  <w:num w:numId="29">
    <w:abstractNumId w:val="21"/>
  </w:num>
  <w:num w:numId="30">
    <w:abstractNumId w:val="28"/>
  </w:num>
  <w:num w:numId="31">
    <w:abstractNumId w:val="37"/>
  </w:num>
  <w:num w:numId="32">
    <w:abstractNumId w:val="29"/>
  </w:num>
  <w:num w:numId="33">
    <w:abstractNumId w:val="33"/>
  </w:num>
  <w:num w:numId="34">
    <w:abstractNumId w:val="31"/>
  </w:num>
  <w:num w:numId="35">
    <w:abstractNumId w:val="8"/>
  </w:num>
  <w:num w:numId="36">
    <w:abstractNumId w:val="30"/>
  </w:num>
  <w:num w:numId="37">
    <w:abstractNumId w:val="41"/>
  </w:num>
  <w:num w:numId="38">
    <w:abstractNumId w:val="16"/>
  </w:num>
  <w:num w:numId="39">
    <w:abstractNumId w:val="7"/>
  </w:num>
  <w:num w:numId="40">
    <w:abstractNumId w:val="34"/>
  </w:num>
  <w:num w:numId="41">
    <w:abstractNumId w:val="22"/>
  </w:num>
  <w:num w:numId="42">
    <w:abstractNumId w:val="43"/>
  </w:num>
  <w:num w:numId="43">
    <w:abstractNumId w:val="12"/>
  </w:num>
  <w:num w:numId="44">
    <w:abstractNumId w:val="19"/>
  </w:num>
  <w:num w:numId="45">
    <w:abstractNumId w:val="6"/>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3F6643"/>
    <w:rsid w:val="0015264C"/>
    <w:rsid w:val="00257254"/>
    <w:rsid w:val="002F722A"/>
    <w:rsid w:val="003F6643"/>
    <w:rsid w:val="00412D48"/>
    <w:rsid w:val="0045189D"/>
    <w:rsid w:val="004803F6"/>
    <w:rsid w:val="00632096"/>
    <w:rsid w:val="0067671E"/>
    <w:rsid w:val="00791599"/>
    <w:rsid w:val="00802567"/>
    <w:rsid w:val="009A343B"/>
    <w:rsid w:val="00AB700B"/>
    <w:rsid w:val="00B9207E"/>
    <w:rsid w:val="00BD7080"/>
    <w:rsid w:val="00BE0083"/>
    <w:rsid w:val="00C0199F"/>
    <w:rsid w:val="00C1303B"/>
    <w:rsid w:val="00C4277E"/>
    <w:rsid w:val="00CD451A"/>
    <w:rsid w:val="00CE6B2E"/>
    <w:rsid w:val="00FB4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table of figures" w:uiPriority="0"/>
    <w:lsdException w:name="annotation reference" w:uiPriority="0"/>
    <w:lsdException w:name="page number" w:uiPriority="0"/>
    <w:lsdException w:name="List"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6643"/>
    <w:pPr>
      <w:spacing w:after="0" w:line="240" w:lineRule="auto"/>
    </w:pPr>
    <w:rPr>
      <w:rFonts w:ascii="Times New Roman" w:eastAsia="Times New Roman" w:hAnsi="Times New Roman" w:cs="Times New Roman"/>
      <w:sz w:val="24"/>
      <w:szCs w:val="20"/>
      <w:lang w:eastAsia="ru-RU"/>
    </w:rPr>
  </w:style>
  <w:style w:type="paragraph" w:styleId="1">
    <w:name w:val="heading 1"/>
    <w:basedOn w:val="a1"/>
    <w:next w:val="a1"/>
    <w:link w:val="10"/>
    <w:uiPriority w:val="99"/>
    <w:qFormat/>
    <w:rsid w:val="00C4277E"/>
    <w:pPr>
      <w:keepNext/>
      <w:spacing w:after="120"/>
      <w:jc w:val="center"/>
      <w:outlineLvl w:val="0"/>
    </w:pPr>
    <w:rPr>
      <w:b/>
    </w:rPr>
  </w:style>
  <w:style w:type="paragraph" w:styleId="2">
    <w:name w:val="heading 2"/>
    <w:basedOn w:val="a1"/>
    <w:next w:val="a1"/>
    <w:link w:val="20"/>
    <w:qFormat/>
    <w:rsid w:val="00C4277E"/>
    <w:pPr>
      <w:keepNext/>
      <w:widowControl w:val="0"/>
      <w:autoSpaceDE w:val="0"/>
      <w:autoSpaceDN w:val="0"/>
      <w:adjustRightInd w:val="0"/>
      <w:spacing w:after="120" w:line="23" w:lineRule="exact"/>
      <w:ind w:firstLine="142"/>
      <w:jc w:val="both"/>
      <w:outlineLvl w:val="1"/>
    </w:pPr>
    <w:rPr>
      <w:b/>
      <w:bCs/>
      <w:szCs w:val="16"/>
    </w:rPr>
  </w:style>
  <w:style w:type="paragraph" w:styleId="3">
    <w:name w:val="heading 3"/>
    <w:basedOn w:val="a1"/>
    <w:next w:val="a1"/>
    <w:link w:val="30"/>
    <w:qFormat/>
    <w:rsid w:val="00C4277E"/>
    <w:pPr>
      <w:keepNext/>
      <w:widowControl w:val="0"/>
      <w:autoSpaceDE w:val="0"/>
      <w:autoSpaceDN w:val="0"/>
      <w:adjustRightInd w:val="0"/>
      <w:spacing w:line="276" w:lineRule="auto"/>
      <w:ind w:firstLine="159"/>
      <w:jc w:val="center"/>
      <w:outlineLvl w:val="2"/>
    </w:pPr>
    <w:rPr>
      <w:b/>
      <w:bCs/>
      <w:sz w:val="28"/>
      <w:szCs w:val="16"/>
    </w:rPr>
  </w:style>
  <w:style w:type="paragraph" w:styleId="4">
    <w:name w:val="heading 4"/>
    <w:basedOn w:val="a1"/>
    <w:next w:val="a1"/>
    <w:link w:val="40"/>
    <w:qFormat/>
    <w:rsid w:val="00C4277E"/>
    <w:pPr>
      <w:keepNext/>
      <w:widowControl w:val="0"/>
      <w:autoSpaceDE w:val="0"/>
      <w:autoSpaceDN w:val="0"/>
      <w:adjustRightInd w:val="0"/>
      <w:spacing w:after="60" w:line="300" w:lineRule="auto"/>
      <w:ind w:firstLine="567"/>
      <w:jc w:val="both"/>
      <w:outlineLvl w:val="3"/>
    </w:pPr>
    <w:rPr>
      <w:b/>
      <w:bCs/>
      <w:szCs w:val="16"/>
    </w:rPr>
  </w:style>
  <w:style w:type="paragraph" w:styleId="5">
    <w:name w:val="heading 5"/>
    <w:basedOn w:val="a1"/>
    <w:next w:val="a1"/>
    <w:link w:val="50"/>
    <w:qFormat/>
    <w:rsid w:val="00C4277E"/>
    <w:pPr>
      <w:widowControl w:val="0"/>
      <w:autoSpaceDE w:val="0"/>
      <w:autoSpaceDN w:val="0"/>
      <w:adjustRightInd w:val="0"/>
      <w:spacing w:before="240" w:after="60" w:line="300" w:lineRule="auto"/>
      <w:ind w:firstLine="160"/>
      <w:jc w:val="both"/>
      <w:outlineLvl w:val="4"/>
    </w:pPr>
    <w:rPr>
      <w:rFonts w:ascii="Arial" w:hAnsi="Arial"/>
      <w:b/>
      <w:bCs/>
      <w:i/>
      <w:iCs/>
      <w:sz w:val="26"/>
      <w:szCs w:val="26"/>
    </w:rPr>
  </w:style>
  <w:style w:type="paragraph" w:styleId="6">
    <w:name w:val="heading 6"/>
    <w:basedOn w:val="a1"/>
    <w:next w:val="a1"/>
    <w:link w:val="60"/>
    <w:qFormat/>
    <w:rsid w:val="00C4277E"/>
    <w:pPr>
      <w:widowControl w:val="0"/>
      <w:autoSpaceDE w:val="0"/>
      <w:autoSpaceDN w:val="0"/>
      <w:adjustRightInd w:val="0"/>
      <w:spacing w:before="240" w:after="60" w:line="300" w:lineRule="auto"/>
      <w:ind w:firstLine="160"/>
      <w:jc w:val="both"/>
      <w:outlineLvl w:val="5"/>
    </w:pPr>
    <w:rPr>
      <w:b/>
      <w:bCs/>
      <w:sz w:val="22"/>
      <w:szCs w:val="22"/>
    </w:rPr>
  </w:style>
  <w:style w:type="paragraph" w:styleId="7">
    <w:name w:val="heading 7"/>
    <w:basedOn w:val="a1"/>
    <w:next w:val="a1"/>
    <w:link w:val="70"/>
    <w:qFormat/>
    <w:rsid w:val="00C4277E"/>
    <w:pPr>
      <w:keepNext/>
      <w:widowControl w:val="0"/>
      <w:autoSpaceDE w:val="0"/>
      <w:autoSpaceDN w:val="0"/>
      <w:adjustRightInd w:val="0"/>
      <w:spacing w:line="300" w:lineRule="auto"/>
      <w:ind w:firstLine="160"/>
      <w:jc w:val="both"/>
      <w:outlineLvl w:val="6"/>
    </w:pPr>
    <w:rPr>
      <w:rFonts w:ascii="Arial" w:hAnsi="Arial"/>
      <w:sz w:val="20"/>
      <w:szCs w:val="16"/>
    </w:rPr>
  </w:style>
  <w:style w:type="paragraph" w:styleId="8">
    <w:name w:val="heading 8"/>
    <w:basedOn w:val="a1"/>
    <w:next w:val="a1"/>
    <w:link w:val="80"/>
    <w:qFormat/>
    <w:rsid w:val="00C4277E"/>
    <w:pPr>
      <w:keepNext/>
      <w:widowControl w:val="0"/>
      <w:autoSpaceDE w:val="0"/>
      <w:autoSpaceDN w:val="0"/>
      <w:adjustRightInd w:val="0"/>
      <w:spacing w:line="300" w:lineRule="auto"/>
      <w:ind w:left="142" w:firstLine="18"/>
      <w:jc w:val="both"/>
      <w:outlineLvl w:val="7"/>
    </w:pPr>
    <w:rPr>
      <w:rFonts w:ascii="Arial" w:hAnsi="Arial"/>
      <w:sz w:val="20"/>
      <w:szCs w:val="16"/>
    </w:rPr>
  </w:style>
  <w:style w:type="paragraph" w:styleId="9">
    <w:name w:val="heading 9"/>
    <w:basedOn w:val="a1"/>
    <w:next w:val="a1"/>
    <w:link w:val="90"/>
    <w:qFormat/>
    <w:rsid w:val="00C4277E"/>
    <w:pPr>
      <w:keepNext/>
      <w:widowControl w:val="0"/>
      <w:tabs>
        <w:tab w:val="num" w:pos="0"/>
      </w:tabs>
      <w:autoSpaceDE w:val="0"/>
      <w:autoSpaceDN w:val="0"/>
      <w:adjustRightInd w:val="0"/>
      <w:spacing w:before="140" w:line="360" w:lineRule="auto"/>
      <w:ind w:firstLine="567"/>
      <w:jc w:val="both"/>
      <w:outlineLvl w:val="8"/>
    </w:pPr>
    <w:rPr>
      <w:rFonts w:ascii="Arial" w:hAnsi="Arial"/>
      <w:szCs w:val="1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qFormat/>
    <w:rsid w:val="003F6643"/>
    <w:pPr>
      <w:spacing w:after="200" w:line="276" w:lineRule="auto"/>
      <w:ind w:left="720"/>
      <w:contextualSpacing/>
    </w:pPr>
    <w:rPr>
      <w:rFonts w:ascii="Calibri" w:hAnsi="Calibri"/>
      <w:sz w:val="22"/>
      <w:szCs w:val="22"/>
    </w:rPr>
  </w:style>
  <w:style w:type="paragraph" w:styleId="a6">
    <w:name w:val="No Spacing"/>
    <w:link w:val="a7"/>
    <w:uiPriority w:val="1"/>
    <w:qFormat/>
    <w:rsid w:val="003F6643"/>
    <w:pPr>
      <w:spacing w:after="0" w:line="240" w:lineRule="auto"/>
    </w:pPr>
    <w:rPr>
      <w:rFonts w:ascii="Times New Roman" w:eastAsia="Calibri" w:hAnsi="Times New Roman" w:cs="Times New Roman"/>
      <w:sz w:val="24"/>
      <w:lang w:eastAsia="ru-RU"/>
    </w:rPr>
  </w:style>
  <w:style w:type="character" w:customStyle="1" w:styleId="a7">
    <w:name w:val="Без интервала Знак"/>
    <w:link w:val="a6"/>
    <w:uiPriority w:val="99"/>
    <w:rsid w:val="003F6643"/>
    <w:rPr>
      <w:rFonts w:ascii="Times New Roman" w:eastAsia="Calibri" w:hAnsi="Times New Roman" w:cs="Times New Roman"/>
      <w:sz w:val="24"/>
      <w:lang w:eastAsia="ru-RU"/>
    </w:rPr>
  </w:style>
  <w:style w:type="paragraph" w:customStyle="1" w:styleId="ConsPlusNormal">
    <w:name w:val="ConsPlusNormal"/>
    <w:rsid w:val="003F6643"/>
    <w:pPr>
      <w:widowControl w:val="0"/>
      <w:autoSpaceDE w:val="0"/>
      <w:autoSpaceDN w:val="0"/>
      <w:spacing w:after="0" w:line="240" w:lineRule="auto"/>
    </w:pPr>
    <w:rPr>
      <w:rFonts w:ascii="Calibri" w:eastAsia="Times New Roman" w:hAnsi="Calibri" w:cs="Calibri"/>
      <w:szCs w:val="20"/>
      <w:lang w:eastAsia="ru-RU"/>
    </w:rPr>
  </w:style>
  <w:style w:type="paragraph" w:customStyle="1" w:styleId="S">
    <w:name w:val="S_Обычный жирный"/>
    <w:basedOn w:val="a1"/>
    <w:qFormat/>
    <w:rsid w:val="00C4277E"/>
    <w:pPr>
      <w:spacing w:line="276" w:lineRule="auto"/>
      <w:ind w:firstLine="567"/>
      <w:jc w:val="both"/>
    </w:pPr>
    <w:rPr>
      <w:szCs w:val="24"/>
    </w:rPr>
  </w:style>
  <w:style w:type="character" w:customStyle="1" w:styleId="10">
    <w:name w:val="Заголовок 1 Знак"/>
    <w:basedOn w:val="a2"/>
    <w:link w:val="1"/>
    <w:uiPriority w:val="99"/>
    <w:rsid w:val="00C4277E"/>
    <w:rPr>
      <w:rFonts w:ascii="Times New Roman" w:eastAsia="Times New Roman" w:hAnsi="Times New Roman" w:cs="Times New Roman"/>
      <w:b/>
      <w:sz w:val="24"/>
      <w:szCs w:val="20"/>
      <w:lang w:eastAsia="ru-RU"/>
    </w:rPr>
  </w:style>
  <w:style w:type="character" w:customStyle="1" w:styleId="20">
    <w:name w:val="Заголовок 2 Знак"/>
    <w:basedOn w:val="a2"/>
    <w:link w:val="2"/>
    <w:rsid w:val="00C4277E"/>
    <w:rPr>
      <w:rFonts w:ascii="Times New Roman" w:eastAsia="Times New Roman" w:hAnsi="Times New Roman" w:cs="Times New Roman"/>
      <w:b/>
      <w:bCs/>
      <w:sz w:val="24"/>
      <w:szCs w:val="16"/>
      <w:lang w:eastAsia="ru-RU"/>
    </w:rPr>
  </w:style>
  <w:style w:type="character" w:customStyle="1" w:styleId="30">
    <w:name w:val="Заголовок 3 Знак"/>
    <w:basedOn w:val="a2"/>
    <w:link w:val="3"/>
    <w:rsid w:val="00C4277E"/>
    <w:rPr>
      <w:rFonts w:ascii="Times New Roman" w:eastAsia="Times New Roman" w:hAnsi="Times New Roman" w:cs="Times New Roman"/>
      <w:b/>
      <w:bCs/>
      <w:sz w:val="28"/>
      <w:szCs w:val="16"/>
      <w:lang w:eastAsia="ru-RU"/>
    </w:rPr>
  </w:style>
  <w:style w:type="character" w:customStyle="1" w:styleId="40">
    <w:name w:val="Заголовок 4 Знак"/>
    <w:basedOn w:val="a2"/>
    <w:link w:val="4"/>
    <w:rsid w:val="00C4277E"/>
    <w:rPr>
      <w:rFonts w:ascii="Times New Roman" w:eastAsia="Times New Roman" w:hAnsi="Times New Roman" w:cs="Times New Roman"/>
      <w:b/>
      <w:bCs/>
      <w:sz w:val="24"/>
      <w:szCs w:val="16"/>
      <w:lang w:eastAsia="ru-RU"/>
    </w:rPr>
  </w:style>
  <w:style w:type="character" w:customStyle="1" w:styleId="50">
    <w:name w:val="Заголовок 5 Знак"/>
    <w:basedOn w:val="a2"/>
    <w:link w:val="5"/>
    <w:rsid w:val="00C4277E"/>
    <w:rPr>
      <w:rFonts w:ascii="Arial" w:eastAsia="Times New Roman" w:hAnsi="Arial" w:cs="Times New Roman"/>
      <w:b/>
      <w:bCs/>
      <w:i/>
      <w:iCs/>
      <w:sz w:val="26"/>
      <w:szCs w:val="26"/>
      <w:lang w:eastAsia="ru-RU"/>
    </w:rPr>
  </w:style>
  <w:style w:type="character" w:customStyle="1" w:styleId="60">
    <w:name w:val="Заголовок 6 Знак"/>
    <w:basedOn w:val="a2"/>
    <w:link w:val="6"/>
    <w:rsid w:val="00C4277E"/>
    <w:rPr>
      <w:rFonts w:ascii="Times New Roman" w:eastAsia="Times New Roman" w:hAnsi="Times New Roman" w:cs="Times New Roman"/>
      <w:b/>
      <w:bCs/>
      <w:lang w:eastAsia="ru-RU"/>
    </w:rPr>
  </w:style>
  <w:style w:type="character" w:customStyle="1" w:styleId="70">
    <w:name w:val="Заголовок 7 Знак"/>
    <w:basedOn w:val="a2"/>
    <w:link w:val="7"/>
    <w:rsid w:val="00C4277E"/>
    <w:rPr>
      <w:rFonts w:ascii="Arial" w:eastAsia="Times New Roman" w:hAnsi="Arial" w:cs="Times New Roman"/>
      <w:sz w:val="20"/>
      <w:szCs w:val="16"/>
      <w:lang w:eastAsia="ru-RU"/>
    </w:rPr>
  </w:style>
  <w:style w:type="character" w:customStyle="1" w:styleId="80">
    <w:name w:val="Заголовок 8 Знак"/>
    <w:basedOn w:val="a2"/>
    <w:link w:val="8"/>
    <w:rsid w:val="00C4277E"/>
    <w:rPr>
      <w:rFonts w:ascii="Arial" w:eastAsia="Times New Roman" w:hAnsi="Arial" w:cs="Times New Roman"/>
      <w:sz w:val="20"/>
      <w:szCs w:val="16"/>
      <w:lang w:eastAsia="ru-RU"/>
    </w:rPr>
  </w:style>
  <w:style w:type="character" w:customStyle="1" w:styleId="90">
    <w:name w:val="Заголовок 9 Знак"/>
    <w:basedOn w:val="a2"/>
    <w:link w:val="9"/>
    <w:rsid w:val="00C4277E"/>
    <w:rPr>
      <w:rFonts w:ascii="Arial" w:eastAsia="Times New Roman" w:hAnsi="Arial" w:cs="Times New Roman"/>
      <w:sz w:val="24"/>
      <w:szCs w:val="16"/>
      <w:lang w:eastAsia="ru-RU"/>
    </w:rPr>
  </w:style>
  <w:style w:type="paragraph" w:customStyle="1" w:styleId="FR1">
    <w:name w:val="FR1"/>
    <w:rsid w:val="00C4277E"/>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C4277E"/>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paragraph" w:styleId="a8">
    <w:name w:val="Body Text Indent"/>
    <w:basedOn w:val="a1"/>
    <w:link w:val="a9"/>
    <w:rsid w:val="00C4277E"/>
    <w:pPr>
      <w:widowControl w:val="0"/>
      <w:autoSpaceDE w:val="0"/>
      <w:autoSpaceDN w:val="0"/>
      <w:adjustRightInd w:val="0"/>
      <w:spacing w:line="260" w:lineRule="auto"/>
      <w:ind w:left="220"/>
      <w:jc w:val="both"/>
    </w:pPr>
    <w:rPr>
      <w:rFonts w:ascii="Arial" w:hAnsi="Arial"/>
      <w:szCs w:val="16"/>
    </w:rPr>
  </w:style>
  <w:style w:type="character" w:customStyle="1" w:styleId="a9">
    <w:name w:val="Основной текст с отступом Знак"/>
    <w:basedOn w:val="a2"/>
    <w:link w:val="a8"/>
    <w:rsid w:val="00C4277E"/>
    <w:rPr>
      <w:rFonts w:ascii="Arial" w:eastAsia="Times New Roman" w:hAnsi="Arial" w:cs="Times New Roman"/>
      <w:sz w:val="24"/>
      <w:szCs w:val="16"/>
      <w:lang w:eastAsia="ru-RU"/>
    </w:rPr>
  </w:style>
  <w:style w:type="paragraph" w:styleId="aa">
    <w:name w:val="footer"/>
    <w:basedOn w:val="a1"/>
    <w:link w:val="ab"/>
    <w:uiPriority w:val="99"/>
    <w:rsid w:val="00C4277E"/>
    <w:pPr>
      <w:widowControl w:val="0"/>
      <w:tabs>
        <w:tab w:val="center" w:pos="4677"/>
        <w:tab w:val="right" w:pos="9355"/>
      </w:tabs>
      <w:autoSpaceDE w:val="0"/>
      <w:autoSpaceDN w:val="0"/>
      <w:adjustRightInd w:val="0"/>
      <w:spacing w:line="300" w:lineRule="auto"/>
      <w:ind w:firstLine="160"/>
      <w:jc w:val="both"/>
    </w:pPr>
    <w:rPr>
      <w:rFonts w:ascii="Arial" w:hAnsi="Arial"/>
      <w:sz w:val="16"/>
      <w:szCs w:val="16"/>
    </w:rPr>
  </w:style>
  <w:style w:type="character" w:customStyle="1" w:styleId="ab">
    <w:name w:val="Нижний колонтитул Знак"/>
    <w:basedOn w:val="a2"/>
    <w:link w:val="aa"/>
    <w:uiPriority w:val="99"/>
    <w:rsid w:val="00C4277E"/>
    <w:rPr>
      <w:rFonts w:ascii="Arial" w:eastAsia="Times New Roman" w:hAnsi="Arial" w:cs="Times New Roman"/>
      <w:sz w:val="16"/>
      <w:szCs w:val="16"/>
      <w:lang w:eastAsia="ru-RU"/>
    </w:rPr>
  </w:style>
  <w:style w:type="character" w:styleId="ac">
    <w:name w:val="page number"/>
    <w:basedOn w:val="a2"/>
    <w:rsid w:val="00C4277E"/>
  </w:style>
  <w:style w:type="paragraph" w:styleId="ad">
    <w:name w:val="Title"/>
    <w:basedOn w:val="a1"/>
    <w:link w:val="ae"/>
    <w:qFormat/>
    <w:rsid w:val="00C4277E"/>
    <w:pPr>
      <w:widowControl w:val="0"/>
      <w:autoSpaceDE w:val="0"/>
      <w:autoSpaceDN w:val="0"/>
      <w:adjustRightInd w:val="0"/>
      <w:spacing w:line="260" w:lineRule="auto"/>
      <w:jc w:val="center"/>
    </w:pPr>
    <w:rPr>
      <w:rFonts w:ascii="Arial" w:hAnsi="Arial"/>
      <w:b/>
      <w:bCs/>
      <w:szCs w:val="24"/>
    </w:rPr>
  </w:style>
  <w:style w:type="character" w:customStyle="1" w:styleId="ae">
    <w:name w:val="Название Знак"/>
    <w:basedOn w:val="a2"/>
    <w:link w:val="ad"/>
    <w:rsid w:val="00C4277E"/>
    <w:rPr>
      <w:rFonts w:ascii="Arial" w:eastAsia="Times New Roman" w:hAnsi="Arial" w:cs="Times New Roman"/>
      <w:b/>
      <w:bCs/>
      <w:sz w:val="24"/>
      <w:szCs w:val="24"/>
      <w:lang w:eastAsia="ru-RU"/>
    </w:rPr>
  </w:style>
  <w:style w:type="paragraph" w:styleId="21">
    <w:name w:val="Body Text Indent 2"/>
    <w:basedOn w:val="a1"/>
    <w:link w:val="22"/>
    <w:rsid w:val="00C4277E"/>
    <w:pPr>
      <w:widowControl w:val="0"/>
      <w:autoSpaceDE w:val="0"/>
      <w:autoSpaceDN w:val="0"/>
      <w:adjustRightInd w:val="0"/>
      <w:spacing w:before="160" w:line="360" w:lineRule="auto"/>
      <w:ind w:firstLine="142"/>
      <w:jc w:val="both"/>
    </w:pPr>
    <w:rPr>
      <w:rFonts w:ascii="Arial" w:hAnsi="Arial"/>
      <w:szCs w:val="16"/>
    </w:rPr>
  </w:style>
  <w:style w:type="character" w:customStyle="1" w:styleId="22">
    <w:name w:val="Основной текст с отступом 2 Знак"/>
    <w:basedOn w:val="a2"/>
    <w:link w:val="21"/>
    <w:rsid w:val="00C4277E"/>
    <w:rPr>
      <w:rFonts w:ascii="Arial" w:eastAsia="Times New Roman" w:hAnsi="Arial" w:cs="Times New Roman"/>
      <w:sz w:val="24"/>
      <w:szCs w:val="16"/>
      <w:lang w:eastAsia="ru-RU"/>
    </w:rPr>
  </w:style>
  <w:style w:type="paragraph" w:styleId="31">
    <w:name w:val="Body Text Indent 3"/>
    <w:basedOn w:val="a1"/>
    <w:link w:val="32"/>
    <w:rsid w:val="00C4277E"/>
    <w:pPr>
      <w:widowControl w:val="0"/>
      <w:autoSpaceDE w:val="0"/>
      <w:autoSpaceDN w:val="0"/>
      <w:adjustRightInd w:val="0"/>
      <w:spacing w:before="180"/>
      <w:ind w:left="160" w:firstLine="560"/>
      <w:jc w:val="both"/>
    </w:pPr>
    <w:rPr>
      <w:rFonts w:ascii="Arial" w:hAnsi="Arial"/>
      <w:szCs w:val="16"/>
    </w:rPr>
  </w:style>
  <w:style w:type="character" w:customStyle="1" w:styleId="32">
    <w:name w:val="Основной текст с отступом 3 Знак"/>
    <w:basedOn w:val="a2"/>
    <w:link w:val="31"/>
    <w:rsid w:val="00C4277E"/>
    <w:rPr>
      <w:rFonts w:ascii="Arial" w:eastAsia="Times New Roman" w:hAnsi="Arial" w:cs="Times New Roman"/>
      <w:sz w:val="24"/>
      <w:szCs w:val="16"/>
      <w:lang w:eastAsia="ru-RU"/>
    </w:rPr>
  </w:style>
  <w:style w:type="paragraph" w:styleId="af">
    <w:name w:val="Body Text"/>
    <w:basedOn w:val="a1"/>
    <w:link w:val="af0"/>
    <w:rsid w:val="00C4277E"/>
    <w:pPr>
      <w:jc w:val="both"/>
    </w:pPr>
    <w:rPr>
      <w:sz w:val="28"/>
    </w:rPr>
  </w:style>
  <w:style w:type="character" w:customStyle="1" w:styleId="af0">
    <w:name w:val="Основной текст Знак"/>
    <w:basedOn w:val="a2"/>
    <w:link w:val="af"/>
    <w:rsid w:val="00C4277E"/>
    <w:rPr>
      <w:rFonts w:ascii="Times New Roman" w:eastAsia="Times New Roman" w:hAnsi="Times New Roman" w:cs="Times New Roman"/>
      <w:sz w:val="28"/>
      <w:szCs w:val="20"/>
      <w:lang w:eastAsia="ru-RU"/>
    </w:rPr>
  </w:style>
  <w:style w:type="paragraph" w:styleId="af1">
    <w:name w:val="Plain Text"/>
    <w:basedOn w:val="a1"/>
    <w:link w:val="af2"/>
    <w:rsid w:val="00C4277E"/>
    <w:rPr>
      <w:rFonts w:ascii="Courier New" w:hAnsi="Courier New"/>
      <w:sz w:val="20"/>
    </w:rPr>
  </w:style>
  <w:style w:type="character" w:customStyle="1" w:styleId="af2">
    <w:name w:val="Текст Знак"/>
    <w:basedOn w:val="a2"/>
    <w:link w:val="af1"/>
    <w:rsid w:val="00C4277E"/>
    <w:rPr>
      <w:rFonts w:ascii="Courier New" w:eastAsia="Times New Roman" w:hAnsi="Courier New" w:cs="Times New Roman"/>
      <w:sz w:val="20"/>
      <w:szCs w:val="20"/>
      <w:lang w:eastAsia="ru-RU"/>
    </w:rPr>
  </w:style>
  <w:style w:type="paragraph" w:styleId="af3">
    <w:name w:val="header"/>
    <w:basedOn w:val="a1"/>
    <w:link w:val="af4"/>
    <w:uiPriority w:val="99"/>
    <w:rsid w:val="00C4277E"/>
    <w:pPr>
      <w:widowControl w:val="0"/>
      <w:tabs>
        <w:tab w:val="center" w:pos="4677"/>
        <w:tab w:val="right" w:pos="9355"/>
      </w:tabs>
      <w:autoSpaceDE w:val="0"/>
      <w:autoSpaceDN w:val="0"/>
      <w:adjustRightInd w:val="0"/>
      <w:spacing w:line="300" w:lineRule="auto"/>
      <w:ind w:firstLine="160"/>
      <w:jc w:val="both"/>
    </w:pPr>
    <w:rPr>
      <w:rFonts w:ascii="Arial" w:hAnsi="Arial"/>
      <w:sz w:val="16"/>
      <w:szCs w:val="16"/>
    </w:rPr>
  </w:style>
  <w:style w:type="character" w:customStyle="1" w:styleId="af4">
    <w:name w:val="Верхний колонтитул Знак"/>
    <w:basedOn w:val="a2"/>
    <w:link w:val="af3"/>
    <w:uiPriority w:val="99"/>
    <w:rsid w:val="00C4277E"/>
    <w:rPr>
      <w:rFonts w:ascii="Arial" w:eastAsia="Times New Roman" w:hAnsi="Arial" w:cs="Times New Roman"/>
      <w:sz w:val="16"/>
      <w:szCs w:val="16"/>
      <w:lang w:eastAsia="ru-RU"/>
    </w:rPr>
  </w:style>
  <w:style w:type="paragraph" w:styleId="11">
    <w:name w:val="toc 1"/>
    <w:basedOn w:val="a1"/>
    <w:next w:val="a1"/>
    <w:autoRedefine/>
    <w:uiPriority w:val="39"/>
    <w:rsid w:val="00C4277E"/>
    <w:pPr>
      <w:widowControl w:val="0"/>
      <w:tabs>
        <w:tab w:val="right" w:leader="dot" w:pos="9639"/>
      </w:tabs>
      <w:autoSpaceDE w:val="0"/>
      <w:autoSpaceDN w:val="0"/>
      <w:adjustRightInd w:val="0"/>
      <w:spacing w:line="360" w:lineRule="auto"/>
      <w:jc w:val="both"/>
    </w:pPr>
    <w:rPr>
      <w:rFonts w:ascii="Arial" w:hAnsi="Arial" w:cs="Arial"/>
      <w:noProof/>
      <w:sz w:val="20"/>
      <w:szCs w:val="28"/>
    </w:rPr>
  </w:style>
  <w:style w:type="paragraph" w:styleId="23">
    <w:name w:val="toc 2"/>
    <w:basedOn w:val="a1"/>
    <w:next w:val="a1"/>
    <w:autoRedefine/>
    <w:uiPriority w:val="39"/>
    <w:rsid w:val="00C4277E"/>
    <w:pPr>
      <w:widowControl w:val="0"/>
      <w:autoSpaceDE w:val="0"/>
      <w:autoSpaceDN w:val="0"/>
      <w:adjustRightInd w:val="0"/>
      <w:spacing w:line="300" w:lineRule="auto"/>
      <w:ind w:left="160" w:firstLine="160"/>
      <w:jc w:val="both"/>
    </w:pPr>
    <w:rPr>
      <w:rFonts w:ascii="Arial" w:hAnsi="Arial" w:cs="Arial"/>
      <w:sz w:val="16"/>
      <w:szCs w:val="16"/>
    </w:rPr>
  </w:style>
  <w:style w:type="paragraph" w:styleId="33">
    <w:name w:val="toc 3"/>
    <w:basedOn w:val="a1"/>
    <w:next w:val="a1"/>
    <w:autoRedefine/>
    <w:uiPriority w:val="39"/>
    <w:rsid w:val="00C4277E"/>
    <w:pPr>
      <w:widowControl w:val="0"/>
      <w:tabs>
        <w:tab w:val="right" w:leader="dot" w:pos="9627"/>
      </w:tabs>
      <w:autoSpaceDE w:val="0"/>
      <w:autoSpaceDN w:val="0"/>
      <w:adjustRightInd w:val="0"/>
      <w:spacing w:line="300" w:lineRule="auto"/>
      <w:ind w:left="320" w:firstLine="160"/>
      <w:jc w:val="both"/>
    </w:pPr>
    <w:rPr>
      <w:i/>
      <w:noProof/>
      <w:sz w:val="16"/>
      <w:szCs w:val="16"/>
    </w:rPr>
  </w:style>
  <w:style w:type="paragraph" w:styleId="41">
    <w:name w:val="toc 4"/>
    <w:basedOn w:val="a1"/>
    <w:next w:val="a1"/>
    <w:autoRedefine/>
    <w:uiPriority w:val="39"/>
    <w:rsid w:val="00C4277E"/>
    <w:pPr>
      <w:widowControl w:val="0"/>
      <w:tabs>
        <w:tab w:val="left" w:pos="993"/>
        <w:tab w:val="right" w:leader="dot" w:pos="9781"/>
      </w:tabs>
      <w:autoSpaceDE w:val="0"/>
      <w:autoSpaceDN w:val="0"/>
      <w:adjustRightInd w:val="0"/>
      <w:spacing w:line="276" w:lineRule="auto"/>
      <w:ind w:left="993" w:right="281"/>
      <w:jc w:val="both"/>
    </w:pPr>
    <w:rPr>
      <w:rFonts w:ascii="Arial" w:hAnsi="Arial" w:cs="Arial"/>
      <w:sz w:val="16"/>
      <w:szCs w:val="16"/>
    </w:rPr>
  </w:style>
  <w:style w:type="paragraph" w:styleId="51">
    <w:name w:val="toc 5"/>
    <w:basedOn w:val="a1"/>
    <w:next w:val="a1"/>
    <w:autoRedefine/>
    <w:rsid w:val="00C4277E"/>
    <w:pPr>
      <w:widowControl w:val="0"/>
      <w:autoSpaceDE w:val="0"/>
      <w:autoSpaceDN w:val="0"/>
      <w:adjustRightInd w:val="0"/>
      <w:spacing w:line="300" w:lineRule="auto"/>
      <w:ind w:left="640" w:firstLine="160"/>
      <w:jc w:val="both"/>
    </w:pPr>
    <w:rPr>
      <w:rFonts w:ascii="Arial" w:hAnsi="Arial" w:cs="Arial"/>
      <w:sz w:val="16"/>
      <w:szCs w:val="16"/>
    </w:rPr>
  </w:style>
  <w:style w:type="paragraph" w:styleId="61">
    <w:name w:val="toc 6"/>
    <w:basedOn w:val="a1"/>
    <w:next w:val="a1"/>
    <w:autoRedefine/>
    <w:rsid w:val="00C4277E"/>
    <w:pPr>
      <w:widowControl w:val="0"/>
      <w:autoSpaceDE w:val="0"/>
      <w:autoSpaceDN w:val="0"/>
      <w:adjustRightInd w:val="0"/>
      <w:spacing w:line="300" w:lineRule="auto"/>
      <w:ind w:left="800" w:firstLine="160"/>
      <w:jc w:val="both"/>
    </w:pPr>
    <w:rPr>
      <w:rFonts w:ascii="Arial" w:hAnsi="Arial" w:cs="Arial"/>
      <w:sz w:val="16"/>
      <w:szCs w:val="16"/>
    </w:rPr>
  </w:style>
  <w:style w:type="paragraph" w:styleId="71">
    <w:name w:val="toc 7"/>
    <w:basedOn w:val="a1"/>
    <w:next w:val="a1"/>
    <w:autoRedefine/>
    <w:rsid w:val="00C4277E"/>
    <w:pPr>
      <w:widowControl w:val="0"/>
      <w:autoSpaceDE w:val="0"/>
      <w:autoSpaceDN w:val="0"/>
      <w:adjustRightInd w:val="0"/>
      <w:spacing w:line="300" w:lineRule="auto"/>
      <w:ind w:left="960" w:firstLine="160"/>
      <w:jc w:val="both"/>
    </w:pPr>
    <w:rPr>
      <w:rFonts w:ascii="Arial" w:hAnsi="Arial" w:cs="Arial"/>
      <w:sz w:val="16"/>
      <w:szCs w:val="16"/>
    </w:rPr>
  </w:style>
  <w:style w:type="paragraph" w:styleId="81">
    <w:name w:val="toc 8"/>
    <w:basedOn w:val="a1"/>
    <w:next w:val="a1"/>
    <w:autoRedefine/>
    <w:rsid w:val="00C4277E"/>
    <w:pPr>
      <w:widowControl w:val="0"/>
      <w:autoSpaceDE w:val="0"/>
      <w:autoSpaceDN w:val="0"/>
      <w:adjustRightInd w:val="0"/>
      <w:spacing w:line="300" w:lineRule="auto"/>
      <w:ind w:left="1120" w:firstLine="160"/>
      <w:jc w:val="both"/>
    </w:pPr>
    <w:rPr>
      <w:rFonts w:ascii="Arial" w:hAnsi="Arial" w:cs="Arial"/>
      <w:sz w:val="16"/>
      <w:szCs w:val="16"/>
    </w:rPr>
  </w:style>
  <w:style w:type="paragraph" w:styleId="91">
    <w:name w:val="toc 9"/>
    <w:basedOn w:val="a1"/>
    <w:next w:val="a1"/>
    <w:autoRedefine/>
    <w:rsid w:val="00C4277E"/>
    <w:pPr>
      <w:widowControl w:val="0"/>
      <w:autoSpaceDE w:val="0"/>
      <w:autoSpaceDN w:val="0"/>
      <w:adjustRightInd w:val="0"/>
      <w:spacing w:line="300" w:lineRule="auto"/>
      <w:ind w:left="1280" w:firstLine="160"/>
      <w:jc w:val="both"/>
    </w:pPr>
    <w:rPr>
      <w:rFonts w:ascii="Arial" w:hAnsi="Arial" w:cs="Arial"/>
      <w:sz w:val="16"/>
      <w:szCs w:val="16"/>
    </w:rPr>
  </w:style>
  <w:style w:type="character" w:styleId="af5">
    <w:name w:val="Hyperlink"/>
    <w:uiPriority w:val="99"/>
    <w:rsid w:val="00C4277E"/>
    <w:rPr>
      <w:color w:val="0000FF"/>
      <w:u w:val="single"/>
    </w:rPr>
  </w:style>
  <w:style w:type="paragraph" w:styleId="af6">
    <w:name w:val="table of figures"/>
    <w:basedOn w:val="a1"/>
    <w:next w:val="a1"/>
    <w:semiHidden/>
    <w:rsid w:val="00C4277E"/>
    <w:pPr>
      <w:widowControl w:val="0"/>
      <w:autoSpaceDE w:val="0"/>
      <w:autoSpaceDN w:val="0"/>
      <w:adjustRightInd w:val="0"/>
      <w:spacing w:line="300" w:lineRule="auto"/>
      <w:ind w:left="320" w:hanging="320"/>
      <w:jc w:val="both"/>
    </w:pPr>
    <w:rPr>
      <w:rFonts w:ascii="Arial" w:hAnsi="Arial" w:cs="Arial"/>
      <w:sz w:val="16"/>
      <w:szCs w:val="16"/>
    </w:rPr>
  </w:style>
  <w:style w:type="paragraph" w:styleId="12">
    <w:name w:val="index 1"/>
    <w:basedOn w:val="a1"/>
    <w:next w:val="a1"/>
    <w:autoRedefine/>
    <w:semiHidden/>
    <w:rsid w:val="00C4277E"/>
    <w:pPr>
      <w:widowControl w:val="0"/>
      <w:autoSpaceDE w:val="0"/>
      <w:autoSpaceDN w:val="0"/>
      <w:adjustRightInd w:val="0"/>
      <w:spacing w:line="300" w:lineRule="auto"/>
      <w:ind w:left="160" w:hanging="160"/>
      <w:jc w:val="both"/>
    </w:pPr>
    <w:rPr>
      <w:rFonts w:ascii="Arial" w:hAnsi="Arial" w:cs="Arial"/>
      <w:sz w:val="16"/>
      <w:szCs w:val="16"/>
    </w:rPr>
  </w:style>
  <w:style w:type="paragraph" w:customStyle="1" w:styleId="ConsNonformat">
    <w:name w:val="ConsNonformat"/>
    <w:rsid w:val="00C4277E"/>
    <w:pPr>
      <w:widowControl w:val="0"/>
      <w:autoSpaceDE w:val="0"/>
      <w:autoSpaceDN w:val="0"/>
      <w:adjustRightInd w:val="0"/>
      <w:spacing w:after="0" w:line="240" w:lineRule="auto"/>
    </w:pPr>
    <w:rPr>
      <w:rFonts w:ascii="Courier New" w:eastAsia="Times New Roman" w:hAnsi="Courier New" w:cs="Arial CYR"/>
      <w:sz w:val="20"/>
      <w:szCs w:val="20"/>
      <w:lang w:eastAsia="ru-RU"/>
    </w:rPr>
  </w:style>
  <w:style w:type="paragraph" w:customStyle="1" w:styleId="ConsNormal">
    <w:name w:val="ConsNormal"/>
    <w:link w:val="ConsNormal0"/>
    <w:rsid w:val="00C427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FollowedHyperlink"/>
    <w:rsid w:val="00C4277E"/>
    <w:rPr>
      <w:color w:val="800080"/>
      <w:u w:val="single"/>
    </w:rPr>
  </w:style>
  <w:style w:type="paragraph" w:styleId="24">
    <w:name w:val="Body Text 2"/>
    <w:basedOn w:val="a1"/>
    <w:link w:val="25"/>
    <w:rsid w:val="00C4277E"/>
    <w:pPr>
      <w:widowControl w:val="0"/>
      <w:tabs>
        <w:tab w:val="left" w:pos="426"/>
      </w:tabs>
      <w:autoSpaceDE w:val="0"/>
      <w:autoSpaceDN w:val="0"/>
      <w:adjustRightInd w:val="0"/>
      <w:spacing w:before="140" w:line="360" w:lineRule="auto"/>
      <w:jc w:val="both"/>
    </w:pPr>
    <w:rPr>
      <w:rFonts w:ascii="Arial" w:hAnsi="Arial"/>
      <w:szCs w:val="16"/>
    </w:rPr>
  </w:style>
  <w:style w:type="character" w:customStyle="1" w:styleId="25">
    <w:name w:val="Основной текст 2 Знак"/>
    <w:basedOn w:val="a2"/>
    <w:link w:val="24"/>
    <w:rsid w:val="00C4277E"/>
    <w:rPr>
      <w:rFonts w:ascii="Arial" w:eastAsia="Times New Roman" w:hAnsi="Arial" w:cs="Times New Roman"/>
      <w:sz w:val="24"/>
      <w:szCs w:val="16"/>
      <w:lang w:eastAsia="ru-RU"/>
    </w:rPr>
  </w:style>
  <w:style w:type="paragraph" w:customStyle="1" w:styleId="ConsTitle">
    <w:name w:val="ConsTitle"/>
    <w:rsid w:val="00C4277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34">
    <w:name w:val="Body Text 3"/>
    <w:basedOn w:val="a1"/>
    <w:link w:val="35"/>
    <w:rsid w:val="00C4277E"/>
    <w:pPr>
      <w:widowControl w:val="0"/>
      <w:autoSpaceDE w:val="0"/>
      <w:autoSpaceDN w:val="0"/>
      <w:adjustRightInd w:val="0"/>
      <w:spacing w:line="360" w:lineRule="auto"/>
      <w:jc w:val="both"/>
    </w:pPr>
    <w:rPr>
      <w:rFonts w:ascii="Arial" w:hAnsi="Arial"/>
      <w:sz w:val="20"/>
      <w:szCs w:val="16"/>
    </w:rPr>
  </w:style>
  <w:style w:type="character" w:customStyle="1" w:styleId="35">
    <w:name w:val="Основной текст 3 Знак"/>
    <w:basedOn w:val="a2"/>
    <w:link w:val="34"/>
    <w:rsid w:val="00C4277E"/>
    <w:rPr>
      <w:rFonts w:ascii="Arial" w:eastAsia="Times New Roman" w:hAnsi="Arial" w:cs="Times New Roman"/>
      <w:sz w:val="20"/>
      <w:szCs w:val="16"/>
      <w:lang w:eastAsia="ru-RU"/>
    </w:rPr>
  </w:style>
  <w:style w:type="paragraph" w:styleId="af8">
    <w:name w:val="footnote text"/>
    <w:basedOn w:val="a1"/>
    <w:link w:val="af9"/>
    <w:semiHidden/>
    <w:rsid w:val="00C4277E"/>
    <w:pPr>
      <w:widowControl w:val="0"/>
      <w:autoSpaceDE w:val="0"/>
      <w:autoSpaceDN w:val="0"/>
    </w:pPr>
    <w:rPr>
      <w:rFonts w:ascii="Arial CYR" w:hAnsi="Arial CYR"/>
      <w:sz w:val="20"/>
      <w:lang w:val="en-US"/>
    </w:rPr>
  </w:style>
  <w:style w:type="character" w:customStyle="1" w:styleId="af9">
    <w:name w:val="Текст сноски Знак"/>
    <w:basedOn w:val="a2"/>
    <w:link w:val="af8"/>
    <w:semiHidden/>
    <w:rsid w:val="00C4277E"/>
    <w:rPr>
      <w:rFonts w:ascii="Arial CYR" w:eastAsia="Times New Roman" w:hAnsi="Arial CYR" w:cs="Times New Roman"/>
      <w:sz w:val="20"/>
      <w:szCs w:val="20"/>
      <w:lang w:val="en-US" w:eastAsia="ru-RU"/>
    </w:rPr>
  </w:style>
  <w:style w:type="paragraph" w:customStyle="1" w:styleId="Web1">
    <w:name w:val="Обычный (Web)1"/>
    <w:basedOn w:val="a1"/>
    <w:rsid w:val="00C4277E"/>
    <w:pPr>
      <w:spacing w:before="100" w:after="100"/>
      <w:ind w:left="480" w:right="240"/>
      <w:jc w:val="both"/>
    </w:pPr>
    <w:rPr>
      <w:rFonts w:ascii="Verdana" w:hAnsi="Verdana" w:cs="Arial"/>
      <w:color w:val="000000"/>
      <w:sz w:val="16"/>
      <w:szCs w:val="16"/>
    </w:rPr>
  </w:style>
  <w:style w:type="paragraph" w:customStyle="1" w:styleId="13">
    <w:name w:val="Обычный1"/>
    <w:basedOn w:val="a1"/>
    <w:rsid w:val="00C4277E"/>
    <w:pPr>
      <w:spacing w:before="100" w:after="100"/>
      <w:ind w:left="480" w:right="240"/>
      <w:jc w:val="both"/>
    </w:pPr>
    <w:rPr>
      <w:rFonts w:ascii="Verdana" w:hAnsi="Verdana" w:cs="Arial"/>
      <w:color w:val="000000"/>
      <w:sz w:val="16"/>
      <w:szCs w:val="16"/>
    </w:rPr>
  </w:style>
  <w:style w:type="paragraph" w:styleId="afa">
    <w:name w:val="Normal (Web)"/>
    <w:basedOn w:val="a1"/>
    <w:rsid w:val="00C4277E"/>
    <w:pPr>
      <w:spacing w:before="100" w:after="100"/>
    </w:pPr>
    <w:rPr>
      <w:rFonts w:cs="Arial"/>
      <w:szCs w:val="16"/>
    </w:rPr>
  </w:style>
  <w:style w:type="paragraph" w:styleId="afb">
    <w:name w:val="Closing"/>
    <w:basedOn w:val="a1"/>
    <w:next w:val="afc"/>
    <w:link w:val="afd"/>
    <w:rsid w:val="00C4277E"/>
    <w:pPr>
      <w:keepNext/>
      <w:spacing w:after="60" w:line="220" w:lineRule="atLeast"/>
    </w:pPr>
    <w:rPr>
      <w:rFonts w:ascii="Arial" w:hAnsi="Arial"/>
      <w:spacing w:val="-5"/>
      <w:sz w:val="20"/>
      <w:lang w:val="en-US"/>
    </w:rPr>
  </w:style>
  <w:style w:type="character" w:customStyle="1" w:styleId="afd">
    <w:name w:val="Прощание Знак"/>
    <w:basedOn w:val="a2"/>
    <w:link w:val="afb"/>
    <w:rsid w:val="00C4277E"/>
    <w:rPr>
      <w:rFonts w:ascii="Arial" w:eastAsia="Times New Roman" w:hAnsi="Arial" w:cs="Times New Roman"/>
      <w:spacing w:val="-5"/>
      <w:sz w:val="20"/>
      <w:szCs w:val="20"/>
      <w:lang w:val="en-US" w:eastAsia="ru-RU"/>
    </w:rPr>
  </w:style>
  <w:style w:type="paragraph" w:styleId="afc">
    <w:name w:val="Signature"/>
    <w:basedOn w:val="a1"/>
    <w:link w:val="afe"/>
    <w:rsid w:val="00C4277E"/>
    <w:pPr>
      <w:widowControl w:val="0"/>
      <w:autoSpaceDE w:val="0"/>
      <w:autoSpaceDN w:val="0"/>
      <w:adjustRightInd w:val="0"/>
      <w:spacing w:line="300" w:lineRule="auto"/>
      <w:ind w:left="4252" w:firstLine="160"/>
      <w:jc w:val="both"/>
    </w:pPr>
    <w:rPr>
      <w:rFonts w:ascii="Arial" w:hAnsi="Arial"/>
      <w:sz w:val="16"/>
      <w:szCs w:val="16"/>
    </w:rPr>
  </w:style>
  <w:style w:type="character" w:customStyle="1" w:styleId="afe">
    <w:name w:val="Подпись Знак"/>
    <w:basedOn w:val="a2"/>
    <w:link w:val="afc"/>
    <w:rsid w:val="00C4277E"/>
    <w:rPr>
      <w:rFonts w:ascii="Arial" w:eastAsia="Times New Roman" w:hAnsi="Arial" w:cs="Times New Roman"/>
      <w:sz w:val="16"/>
      <w:szCs w:val="16"/>
      <w:lang w:eastAsia="ru-RU"/>
    </w:rPr>
  </w:style>
  <w:style w:type="table" w:styleId="aff">
    <w:name w:val="Table Grid"/>
    <w:basedOn w:val="a3"/>
    <w:rsid w:val="00C427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427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27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0">
    <w:name w:val="TOC Heading"/>
    <w:basedOn w:val="1"/>
    <w:next w:val="a1"/>
    <w:uiPriority w:val="39"/>
    <w:qFormat/>
    <w:rsid w:val="00C4277E"/>
    <w:pPr>
      <w:keepLines/>
      <w:spacing w:before="480" w:line="276" w:lineRule="auto"/>
      <w:jc w:val="left"/>
      <w:outlineLvl w:val="9"/>
    </w:pPr>
    <w:rPr>
      <w:rFonts w:ascii="Cambria" w:hAnsi="Cambria"/>
      <w:bCs/>
      <w:color w:val="365F91"/>
      <w:szCs w:val="28"/>
    </w:rPr>
  </w:style>
  <w:style w:type="paragraph" w:customStyle="1" w:styleId="aff1">
    <w:name w:val="Абзац"/>
    <w:basedOn w:val="a1"/>
    <w:link w:val="aff2"/>
    <w:qFormat/>
    <w:rsid w:val="00C4277E"/>
    <w:pPr>
      <w:spacing w:before="120" w:after="60"/>
      <w:ind w:firstLine="567"/>
      <w:jc w:val="both"/>
    </w:pPr>
    <w:rPr>
      <w:rFonts w:ascii="Calibri" w:hAnsi="Calibri"/>
      <w:szCs w:val="24"/>
    </w:rPr>
  </w:style>
  <w:style w:type="character" w:customStyle="1" w:styleId="aff2">
    <w:name w:val="Абзац Знак"/>
    <w:link w:val="aff1"/>
    <w:rsid w:val="00C4277E"/>
    <w:rPr>
      <w:rFonts w:ascii="Calibri" w:eastAsia="Times New Roman" w:hAnsi="Calibri" w:cs="Times New Roman"/>
      <w:sz w:val="24"/>
      <w:szCs w:val="24"/>
      <w:lang w:eastAsia="ru-RU"/>
    </w:rPr>
  </w:style>
  <w:style w:type="paragraph" w:customStyle="1" w:styleId="Geonika">
    <w:name w:val="Geonika Обычный текст"/>
    <w:basedOn w:val="a1"/>
    <w:link w:val="Geonika0"/>
    <w:qFormat/>
    <w:rsid w:val="00C4277E"/>
    <w:pPr>
      <w:spacing w:before="120" w:after="60"/>
      <w:ind w:firstLine="567"/>
      <w:jc w:val="both"/>
    </w:pPr>
    <w:rPr>
      <w:rFonts w:ascii="Calibri" w:hAnsi="Calibri"/>
      <w:szCs w:val="24"/>
      <w:lang w:eastAsia="ar-SA" w:bidi="en-US"/>
    </w:rPr>
  </w:style>
  <w:style w:type="character" w:customStyle="1" w:styleId="Geonika0">
    <w:name w:val="Geonika Обычный текст Знак"/>
    <w:link w:val="Geonika"/>
    <w:rsid w:val="00C4277E"/>
    <w:rPr>
      <w:rFonts w:ascii="Calibri" w:eastAsia="Times New Roman" w:hAnsi="Calibri" w:cs="Times New Roman"/>
      <w:sz w:val="24"/>
      <w:szCs w:val="24"/>
      <w:lang w:eastAsia="ar-SA" w:bidi="en-US"/>
    </w:rPr>
  </w:style>
  <w:style w:type="paragraph" w:styleId="aff3">
    <w:name w:val="Balloon Text"/>
    <w:basedOn w:val="a1"/>
    <w:link w:val="aff4"/>
    <w:rsid w:val="00C4277E"/>
    <w:pPr>
      <w:widowControl w:val="0"/>
      <w:autoSpaceDE w:val="0"/>
      <w:autoSpaceDN w:val="0"/>
      <w:adjustRightInd w:val="0"/>
      <w:ind w:firstLine="160"/>
      <w:jc w:val="both"/>
    </w:pPr>
    <w:rPr>
      <w:rFonts w:ascii="Tahoma" w:hAnsi="Tahoma"/>
      <w:sz w:val="16"/>
      <w:szCs w:val="16"/>
    </w:rPr>
  </w:style>
  <w:style w:type="character" w:customStyle="1" w:styleId="aff4">
    <w:name w:val="Текст выноски Знак"/>
    <w:basedOn w:val="a2"/>
    <w:link w:val="aff3"/>
    <w:rsid w:val="00C4277E"/>
    <w:rPr>
      <w:rFonts w:ascii="Tahoma" w:eastAsia="Times New Roman" w:hAnsi="Tahoma" w:cs="Times New Roman"/>
      <w:sz w:val="16"/>
      <w:szCs w:val="16"/>
      <w:lang w:eastAsia="ru-RU"/>
    </w:rPr>
  </w:style>
  <w:style w:type="character" w:styleId="aff5">
    <w:name w:val="annotation reference"/>
    <w:rsid w:val="00C4277E"/>
    <w:rPr>
      <w:sz w:val="16"/>
      <w:szCs w:val="16"/>
    </w:rPr>
  </w:style>
  <w:style w:type="paragraph" w:styleId="aff6">
    <w:name w:val="annotation text"/>
    <w:basedOn w:val="a1"/>
    <w:link w:val="aff7"/>
    <w:rsid w:val="00C4277E"/>
    <w:pPr>
      <w:widowControl w:val="0"/>
      <w:autoSpaceDE w:val="0"/>
      <w:autoSpaceDN w:val="0"/>
      <w:adjustRightInd w:val="0"/>
      <w:spacing w:line="300" w:lineRule="auto"/>
      <w:ind w:firstLine="160"/>
      <w:jc w:val="both"/>
    </w:pPr>
    <w:rPr>
      <w:rFonts w:ascii="Arial" w:hAnsi="Arial"/>
      <w:sz w:val="20"/>
    </w:rPr>
  </w:style>
  <w:style w:type="character" w:customStyle="1" w:styleId="aff7">
    <w:name w:val="Текст примечания Знак"/>
    <w:basedOn w:val="a2"/>
    <w:link w:val="aff6"/>
    <w:rsid w:val="00C4277E"/>
    <w:rPr>
      <w:rFonts w:ascii="Arial" w:eastAsia="Times New Roman" w:hAnsi="Arial" w:cs="Times New Roman"/>
      <w:sz w:val="20"/>
      <w:szCs w:val="20"/>
      <w:lang w:eastAsia="ru-RU"/>
    </w:rPr>
  </w:style>
  <w:style w:type="paragraph" w:styleId="aff8">
    <w:name w:val="annotation subject"/>
    <w:basedOn w:val="aff6"/>
    <w:next w:val="aff6"/>
    <w:link w:val="aff9"/>
    <w:rsid w:val="00C4277E"/>
    <w:rPr>
      <w:b/>
      <w:bCs/>
    </w:rPr>
  </w:style>
  <w:style w:type="character" w:customStyle="1" w:styleId="aff9">
    <w:name w:val="Тема примечания Знак"/>
    <w:basedOn w:val="aff7"/>
    <w:link w:val="aff8"/>
    <w:rsid w:val="00C4277E"/>
    <w:rPr>
      <w:b/>
      <w:bCs/>
    </w:rPr>
  </w:style>
  <w:style w:type="paragraph" w:customStyle="1" w:styleId="affa">
    <w:name w:val="Îáû÷íûé"/>
    <w:uiPriority w:val="99"/>
    <w:rsid w:val="00C4277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rialNarrow13pt1">
    <w:name w:val="Arial Narrow 13 pt по ширине Первая строка:  1 см"/>
    <w:basedOn w:val="affa"/>
    <w:uiPriority w:val="99"/>
    <w:rsid w:val="00C4277E"/>
    <w:pPr>
      <w:overflowPunct/>
      <w:autoSpaceDE/>
      <w:autoSpaceDN/>
      <w:adjustRightInd/>
      <w:ind w:firstLine="567"/>
      <w:textAlignment w:val="auto"/>
    </w:pPr>
    <w:rPr>
      <w:rFonts w:ascii="Arial Narrow" w:hAnsi="Arial Narrow"/>
      <w:sz w:val="26"/>
      <w:lang w:val="en-US"/>
    </w:rPr>
  </w:style>
  <w:style w:type="paragraph" w:customStyle="1" w:styleId="36">
    <w:name w:val="аква3"/>
    <w:basedOn w:val="a1"/>
    <w:uiPriority w:val="99"/>
    <w:rsid w:val="00C4277E"/>
    <w:pPr>
      <w:spacing w:line="360" w:lineRule="auto"/>
      <w:ind w:firstLine="709"/>
      <w:jc w:val="both"/>
    </w:pPr>
    <w:rPr>
      <w:rFonts w:ascii="Book Antiqua" w:hAnsi="Book Antiqua"/>
      <w:sz w:val="28"/>
      <w:szCs w:val="24"/>
    </w:rPr>
  </w:style>
  <w:style w:type="paragraph" w:customStyle="1" w:styleId="affb">
    <w:name w:val="аква"/>
    <w:basedOn w:val="a1"/>
    <w:uiPriority w:val="99"/>
    <w:rsid w:val="00C4277E"/>
    <w:pPr>
      <w:ind w:firstLine="709"/>
      <w:jc w:val="both"/>
    </w:pPr>
    <w:rPr>
      <w:rFonts w:ascii="Book Antiqua" w:hAnsi="Book Antiqua"/>
      <w:sz w:val="28"/>
      <w:szCs w:val="24"/>
    </w:rPr>
  </w:style>
  <w:style w:type="paragraph" w:customStyle="1" w:styleId="NAmber">
    <w:name w:val="NAmber"/>
    <w:basedOn w:val="affb"/>
    <w:uiPriority w:val="99"/>
    <w:rsid w:val="00C4277E"/>
    <w:pPr>
      <w:jc w:val="center"/>
    </w:pPr>
    <w:rPr>
      <w:rFonts w:ascii="Gaze" w:hAnsi="Gaze"/>
      <w:b/>
      <w:bCs/>
      <w:sz w:val="36"/>
    </w:rPr>
  </w:style>
  <w:style w:type="paragraph" w:customStyle="1" w:styleId="affc">
    <w:name w:val="аквамарин"/>
    <w:basedOn w:val="affb"/>
    <w:uiPriority w:val="99"/>
    <w:rsid w:val="00C4277E"/>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C4277E"/>
    <w:pPr>
      <w:spacing w:line="360" w:lineRule="auto"/>
      <w:jc w:val="center"/>
    </w:pPr>
    <w:rPr>
      <w:rFonts w:ascii="Arial" w:hAnsi="Arial"/>
      <w:szCs w:val="24"/>
    </w:rPr>
  </w:style>
  <w:style w:type="paragraph" w:customStyle="1" w:styleId="affd">
    <w:name w:val="Реферат"/>
    <w:basedOn w:val="a1"/>
    <w:uiPriority w:val="99"/>
    <w:rsid w:val="00C4277E"/>
    <w:pPr>
      <w:spacing w:line="360" w:lineRule="auto"/>
      <w:ind w:firstLine="709"/>
      <w:jc w:val="both"/>
    </w:pPr>
    <w:rPr>
      <w:szCs w:val="24"/>
    </w:rPr>
  </w:style>
  <w:style w:type="paragraph" w:customStyle="1" w:styleId="affe">
    <w:name w:val="реферат"/>
    <w:basedOn w:val="afa"/>
    <w:uiPriority w:val="99"/>
    <w:rsid w:val="00C4277E"/>
    <w:pPr>
      <w:suppressAutoHyphens/>
      <w:spacing w:beforeAutospacing="1" w:afterAutospacing="1" w:line="360" w:lineRule="auto"/>
      <w:ind w:firstLine="709"/>
      <w:jc w:val="both"/>
    </w:pPr>
    <w:rPr>
      <w:rFonts w:cs="Times New Roman"/>
      <w:szCs w:val="24"/>
    </w:rPr>
  </w:style>
  <w:style w:type="paragraph" w:styleId="afff">
    <w:name w:val="List"/>
    <w:basedOn w:val="a1"/>
    <w:link w:val="afff0"/>
    <w:rsid w:val="00C4277E"/>
    <w:pPr>
      <w:ind w:left="283" w:hanging="283"/>
      <w:jc w:val="both"/>
    </w:pPr>
    <w:rPr>
      <w:szCs w:val="24"/>
    </w:rPr>
  </w:style>
  <w:style w:type="character" w:customStyle="1" w:styleId="fts-hit">
    <w:name w:val="fts-hit"/>
    <w:uiPriority w:val="99"/>
    <w:rsid w:val="00C4277E"/>
    <w:rPr>
      <w:shd w:val="clear" w:color="auto" w:fill="FFC0CB"/>
    </w:rPr>
  </w:style>
  <w:style w:type="paragraph" w:styleId="HTML">
    <w:name w:val="HTML Preformatted"/>
    <w:basedOn w:val="a1"/>
    <w:link w:val="HTML0"/>
    <w:uiPriority w:val="99"/>
    <w:rsid w:val="00C42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rPr>
  </w:style>
  <w:style w:type="character" w:customStyle="1" w:styleId="HTML0">
    <w:name w:val="Стандартный HTML Знак"/>
    <w:basedOn w:val="a2"/>
    <w:link w:val="HTML"/>
    <w:uiPriority w:val="99"/>
    <w:rsid w:val="00C4277E"/>
    <w:rPr>
      <w:rFonts w:ascii="Courier New" w:eastAsia="Times New Roman" w:hAnsi="Courier New" w:cs="Times New Roman"/>
      <w:sz w:val="20"/>
      <w:szCs w:val="20"/>
      <w:lang w:eastAsia="ru-RU"/>
    </w:rPr>
  </w:style>
  <w:style w:type="character" w:styleId="afff1">
    <w:name w:val="Strong"/>
    <w:uiPriority w:val="22"/>
    <w:qFormat/>
    <w:rsid w:val="00C4277E"/>
    <w:rPr>
      <w:b/>
      <w:bCs/>
    </w:rPr>
  </w:style>
  <w:style w:type="paragraph" w:customStyle="1" w:styleId="Iauiue">
    <w:name w:val="Iau?iue"/>
    <w:rsid w:val="00C4277E"/>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62">
    <w:name w:val="Стиль По ширине Перед:  6 пт"/>
    <w:basedOn w:val="a1"/>
    <w:autoRedefine/>
    <w:rsid w:val="00C4277E"/>
    <w:pPr>
      <w:ind w:firstLine="709"/>
      <w:jc w:val="both"/>
    </w:pPr>
    <w:rPr>
      <w:rFonts w:ascii="Calibri" w:hAnsi="Calibri"/>
      <w:sz w:val="28"/>
      <w:szCs w:val="28"/>
    </w:rPr>
  </w:style>
  <w:style w:type="paragraph" w:customStyle="1" w:styleId="125">
    <w:name w:val="Стиль По ширине Первая строка:  1.25 см"/>
    <w:basedOn w:val="a1"/>
    <w:uiPriority w:val="99"/>
    <w:rsid w:val="00C4277E"/>
    <w:pPr>
      <w:spacing w:before="120"/>
      <w:ind w:firstLine="709"/>
      <w:jc w:val="both"/>
    </w:pPr>
  </w:style>
  <w:style w:type="paragraph" w:customStyle="1" w:styleId="zagc-1">
    <w:name w:val="zagc-1"/>
    <w:basedOn w:val="a1"/>
    <w:rsid w:val="00C4277E"/>
    <w:pPr>
      <w:spacing w:before="135" w:after="60"/>
      <w:ind w:firstLine="150"/>
      <w:jc w:val="center"/>
    </w:pPr>
    <w:rPr>
      <w:rFonts w:ascii="Arial" w:hAnsi="Arial" w:cs="Arial"/>
      <w:b/>
      <w:bCs/>
      <w:caps/>
      <w:color w:val="29211E"/>
      <w:sz w:val="20"/>
    </w:rPr>
  </w:style>
  <w:style w:type="paragraph" w:customStyle="1" w:styleId="Iauiue3">
    <w:name w:val="Iau?iue3"/>
    <w:uiPriority w:val="99"/>
    <w:rsid w:val="00C4277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a1"/>
    <w:rsid w:val="00C4277E"/>
    <w:pPr>
      <w:spacing w:before="180" w:after="60"/>
      <w:ind w:firstLine="150"/>
      <w:jc w:val="center"/>
    </w:pPr>
    <w:rPr>
      <w:rFonts w:ascii="Arial" w:hAnsi="Arial" w:cs="Arial"/>
      <w:b/>
      <w:bCs/>
      <w:caps/>
      <w:color w:val="29211E"/>
      <w:szCs w:val="24"/>
    </w:rPr>
  </w:style>
  <w:style w:type="paragraph" w:styleId="afff2">
    <w:name w:val="Subtitle"/>
    <w:aliases w:val="Обычный таблица"/>
    <w:basedOn w:val="a1"/>
    <w:next w:val="a1"/>
    <w:link w:val="afff3"/>
    <w:qFormat/>
    <w:rsid w:val="00C4277E"/>
    <w:pPr>
      <w:widowControl w:val="0"/>
      <w:autoSpaceDE w:val="0"/>
      <w:autoSpaceDN w:val="0"/>
      <w:adjustRightInd w:val="0"/>
      <w:spacing w:after="60"/>
      <w:ind w:firstLine="709"/>
      <w:jc w:val="both"/>
      <w:outlineLvl w:val="1"/>
    </w:pPr>
    <w:rPr>
      <w:sz w:val="28"/>
      <w:szCs w:val="28"/>
    </w:rPr>
  </w:style>
  <w:style w:type="character" w:customStyle="1" w:styleId="afff3">
    <w:name w:val="Подзаголовок Знак"/>
    <w:aliases w:val="Обычный таблица Знак"/>
    <w:basedOn w:val="a2"/>
    <w:link w:val="afff2"/>
    <w:rsid w:val="00C4277E"/>
    <w:rPr>
      <w:rFonts w:ascii="Times New Roman" w:eastAsia="Times New Roman" w:hAnsi="Times New Roman" w:cs="Times New Roman"/>
      <w:sz w:val="28"/>
      <w:szCs w:val="28"/>
      <w:lang w:eastAsia="ru-RU"/>
    </w:rPr>
  </w:style>
  <w:style w:type="paragraph" w:customStyle="1" w:styleId="afff4">
    <w:name w:val="Прижатый влево"/>
    <w:basedOn w:val="a1"/>
    <w:next w:val="a1"/>
    <w:uiPriority w:val="99"/>
    <w:rsid w:val="00C4277E"/>
    <w:pPr>
      <w:widowControl w:val="0"/>
      <w:autoSpaceDE w:val="0"/>
      <w:autoSpaceDN w:val="0"/>
      <w:adjustRightInd w:val="0"/>
      <w:jc w:val="both"/>
    </w:pPr>
    <w:rPr>
      <w:rFonts w:ascii="Arial" w:hAnsi="Arial" w:cs="Arial"/>
      <w:szCs w:val="24"/>
    </w:rPr>
  </w:style>
  <w:style w:type="paragraph" w:customStyle="1" w:styleId="afff5">
    <w:name w:val="Нормальный (таблица)"/>
    <w:basedOn w:val="a1"/>
    <w:next w:val="a1"/>
    <w:uiPriority w:val="99"/>
    <w:rsid w:val="00C4277E"/>
    <w:pPr>
      <w:widowControl w:val="0"/>
      <w:autoSpaceDE w:val="0"/>
      <w:autoSpaceDN w:val="0"/>
      <w:adjustRightInd w:val="0"/>
      <w:jc w:val="both"/>
    </w:pPr>
    <w:rPr>
      <w:rFonts w:ascii="Arial" w:hAnsi="Arial" w:cs="Arial"/>
      <w:szCs w:val="24"/>
    </w:rPr>
  </w:style>
  <w:style w:type="character" w:customStyle="1" w:styleId="afff6">
    <w:name w:val="Цветовое выделение"/>
    <w:uiPriority w:val="99"/>
    <w:rsid w:val="00C4277E"/>
    <w:rPr>
      <w:b/>
      <w:bCs/>
      <w:color w:val="000080"/>
    </w:rPr>
  </w:style>
  <w:style w:type="paragraph" w:customStyle="1" w:styleId="14">
    <w:name w:val="Без интервала1"/>
    <w:aliases w:val="No Spacing,с интервалом,Без интервала11,No Spacing1"/>
    <w:uiPriority w:val="99"/>
    <w:qFormat/>
    <w:rsid w:val="00C4277E"/>
    <w:pPr>
      <w:spacing w:after="0" w:line="240" w:lineRule="auto"/>
      <w:ind w:firstLine="709"/>
      <w:jc w:val="both"/>
    </w:pPr>
    <w:rPr>
      <w:rFonts w:ascii="Calibri" w:eastAsia="Times New Roman" w:hAnsi="Calibri" w:cs="Times New Roman"/>
    </w:rPr>
  </w:style>
  <w:style w:type="paragraph" w:customStyle="1" w:styleId="a">
    <w:name w:val="Маркированный"/>
    <w:basedOn w:val="a1"/>
    <w:uiPriority w:val="99"/>
    <w:rsid w:val="00C4277E"/>
    <w:pPr>
      <w:numPr>
        <w:numId w:val="13"/>
      </w:numPr>
      <w:jc w:val="both"/>
    </w:pPr>
    <w:rPr>
      <w:sz w:val="28"/>
      <w:szCs w:val="28"/>
    </w:rPr>
  </w:style>
  <w:style w:type="character" w:customStyle="1" w:styleId="WW8Num8z0">
    <w:name w:val="WW8Num8z0"/>
    <w:uiPriority w:val="99"/>
    <w:rsid w:val="00C4277E"/>
    <w:rPr>
      <w:rFonts w:ascii="Symbol" w:hAnsi="Symbol"/>
      <w:sz w:val="18"/>
    </w:rPr>
  </w:style>
  <w:style w:type="paragraph" w:customStyle="1" w:styleId="15">
    <w:name w:val="Знак1"/>
    <w:basedOn w:val="a1"/>
    <w:next w:val="a1"/>
    <w:semiHidden/>
    <w:rsid w:val="00C4277E"/>
    <w:pPr>
      <w:spacing w:after="160" w:line="240" w:lineRule="exact"/>
    </w:pPr>
    <w:rPr>
      <w:rFonts w:ascii="Arial" w:hAnsi="Arial" w:cs="Arial"/>
      <w:sz w:val="20"/>
      <w:lang w:val="en-US" w:eastAsia="en-US"/>
    </w:rPr>
  </w:style>
  <w:style w:type="paragraph" w:customStyle="1" w:styleId="ConsCell">
    <w:name w:val="ConsCell"/>
    <w:rsid w:val="00C427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Стиль1"/>
    <w:basedOn w:val="a1"/>
    <w:link w:val="17"/>
    <w:qFormat/>
    <w:rsid w:val="00C4277E"/>
    <w:pPr>
      <w:widowControl w:val="0"/>
      <w:autoSpaceDE w:val="0"/>
      <w:autoSpaceDN w:val="0"/>
      <w:adjustRightInd w:val="0"/>
      <w:jc w:val="both"/>
    </w:pPr>
    <w:rPr>
      <w:sz w:val="26"/>
      <w:szCs w:val="26"/>
    </w:rPr>
  </w:style>
  <w:style w:type="character" w:customStyle="1" w:styleId="17">
    <w:name w:val="Стиль1 Знак"/>
    <w:link w:val="16"/>
    <w:rsid w:val="00C4277E"/>
    <w:rPr>
      <w:rFonts w:ascii="Times New Roman" w:eastAsia="Times New Roman" w:hAnsi="Times New Roman" w:cs="Times New Roman"/>
      <w:sz w:val="26"/>
      <w:szCs w:val="26"/>
      <w:lang w:eastAsia="ru-RU"/>
    </w:rPr>
  </w:style>
  <w:style w:type="paragraph" w:customStyle="1" w:styleId="TimesNewRoman14125">
    <w:name w:val="Стиль Times New Roman 14 пт По ширине Первая строка:  1.25 см С..."/>
    <w:basedOn w:val="a1"/>
    <w:rsid w:val="00C4277E"/>
    <w:pPr>
      <w:suppressAutoHyphens/>
      <w:ind w:right="-40" w:firstLine="709"/>
      <w:jc w:val="both"/>
    </w:pPr>
    <w:rPr>
      <w:sz w:val="28"/>
      <w:lang w:eastAsia="ar-SA"/>
    </w:rPr>
  </w:style>
  <w:style w:type="paragraph" w:customStyle="1" w:styleId="26">
    <w:name w:val="Заголовок (Уровень 2)"/>
    <w:basedOn w:val="a1"/>
    <w:next w:val="af"/>
    <w:link w:val="27"/>
    <w:autoRedefine/>
    <w:qFormat/>
    <w:rsid w:val="00C4277E"/>
    <w:pPr>
      <w:tabs>
        <w:tab w:val="left" w:pos="851"/>
      </w:tabs>
      <w:autoSpaceDE w:val="0"/>
      <w:autoSpaceDN w:val="0"/>
      <w:adjustRightInd w:val="0"/>
      <w:spacing w:line="276" w:lineRule="auto"/>
      <w:ind w:firstLine="567"/>
      <w:jc w:val="center"/>
      <w:outlineLvl w:val="0"/>
    </w:pPr>
    <w:rPr>
      <w:b/>
      <w:bCs/>
      <w:szCs w:val="24"/>
    </w:rPr>
  </w:style>
  <w:style w:type="character" w:customStyle="1" w:styleId="27">
    <w:name w:val="Заголовок (Уровень 2) Знак"/>
    <w:link w:val="26"/>
    <w:rsid w:val="00C4277E"/>
    <w:rPr>
      <w:rFonts w:ascii="Times New Roman" w:eastAsia="Times New Roman" w:hAnsi="Times New Roman" w:cs="Times New Roman"/>
      <w:b/>
      <w:bCs/>
      <w:sz w:val="24"/>
      <w:szCs w:val="24"/>
      <w:lang w:eastAsia="ru-RU"/>
    </w:rPr>
  </w:style>
  <w:style w:type="paragraph" w:customStyle="1" w:styleId="u">
    <w:name w:val="u"/>
    <w:basedOn w:val="a1"/>
    <w:rsid w:val="00C4277E"/>
    <w:pPr>
      <w:spacing w:before="100" w:beforeAutospacing="1" w:after="100" w:afterAutospacing="1"/>
    </w:pPr>
    <w:rPr>
      <w:szCs w:val="24"/>
    </w:rPr>
  </w:style>
  <w:style w:type="paragraph" w:customStyle="1" w:styleId="uni">
    <w:name w:val="uni"/>
    <w:basedOn w:val="a1"/>
    <w:rsid w:val="00C4277E"/>
    <w:pPr>
      <w:spacing w:before="100" w:beforeAutospacing="1" w:after="100" w:afterAutospacing="1"/>
    </w:pPr>
    <w:rPr>
      <w:szCs w:val="24"/>
    </w:rPr>
  </w:style>
  <w:style w:type="character" w:customStyle="1" w:styleId="apple-converted-space">
    <w:name w:val="apple-converted-space"/>
    <w:rsid w:val="00C4277E"/>
  </w:style>
  <w:style w:type="paragraph" w:customStyle="1" w:styleId="unip">
    <w:name w:val="unip"/>
    <w:basedOn w:val="a1"/>
    <w:rsid w:val="00C4277E"/>
    <w:pPr>
      <w:spacing w:before="100" w:beforeAutospacing="1" w:after="100" w:afterAutospacing="1"/>
    </w:pPr>
    <w:rPr>
      <w:szCs w:val="24"/>
    </w:rPr>
  </w:style>
  <w:style w:type="paragraph" w:customStyle="1" w:styleId="formattext">
    <w:name w:val="formattext"/>
    <w:basedOn w:val="a1"/>
    <w:rsid w:val="00C4277E"/>
    <w:pPr>
      <w:spacing w:before="100" w:beforeAutospacing="1" w:after="100" w:afterAutospacing="1"/>
    </w:pPr>
    <w:rPr>
      <w:szCs w:val="24"/>
    </w:rPr>
  </w:style>
  <w:style w:type="paragraph" w:customStyle="1" w:styleId="Default">
    <w:name w:val="Default"/>
    <w:rsid w:val="00C427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7">
    <w:name w:val="Нормальный"/>
    <w:uiPriority w:val="99"/>
    <w:rsid w:val="00C4277E"/>
    <w:pPr>
      <w:spacing w:after="0" w:line="240" w:lineRule="auto"/>
    </w:pPr>
    <w:rPr>
      <w:rFonts w:ascii="Arial" w:eastAsia="Times New Roman" w:hAnsi="Arial" w:cs="Times New Roman"/>
      <w:sz w:val="20"/>
      <w:szCs w:val="20"/>
      <w:lang w:eastAsia="ru-RU"/>
    </w:rPr>
  </w:style>
  <w:style w:type="character" w:customStyle="1" w:styleId="afff8">
    <w:name w:val="Гипертекстовая ссылка"/>
    <w:uiPriority w:val="99"/>
    <w:rsid w:val="00C4277E"/>
    <w:rPr>
      <w:b/>
      <w:bCs/>
      <w:color w:val="008000"/>
      <w:sz w:val="20"/>
      <w:szCs w:val="20"/>
      <w:u w:val="single"/>
    </w:rPr>
  </w:style>
  <w:style w:type="paragraph" w:customStyle="1" w:styleId="afff9">
    <w:name w:val="Основной ГП"/>
    <w:basedOn w:val="a1"/>
    <w:link w:val="afffa"/>
    <w:qFormat/>
    <w:rsid w:val="00C4277E"/>
    <w:pPr>
      <w:spacing w:before="120" w:line="276" w:lineRule="auto"/>
      <w:ind w:firstLine="709"/>
      <w:jc w:val="both"/>
    </w:pPr>
    <w:rPr>
      <w:rFonts w:ascii="Tahoma" w:hAnsi="Tahoma"/>
      <w:szCs w:val="24"/>
      <w:lang w:eastAsia="en-US"/>
    </w:rPr>
  </w:style>
  <w:style w:type="character" w:customStyle="1" w:styleId="afffa">
    <w:name w:val="Основной ГП Знак"/>
    <w:link w:val="afff9"/>
    <w:rsid w:val="00C4277E"/>
    <w:rPr>
      <w:rFonts w:ascii="Tahoma" w:eastAsia="Times New Roman" w:hAnsi="Tahoma" w:cs="Times New Roman"/>
      <w:sz w:val="24"/>
      <w:szCs w:val="24"/>
    </w:rPr>
  </w:style>
  <w:style w:type="paragraph" w:customStyle="1" w:styleId="afffb">
    <w:name w:val="Статья ГП"/>
    <w:basedOn w:val="3"/>
    <w:next w:val="afff9"/>
    <w:link w:val="afffc"/>
    <w:qFormat/>
    <w:rsid w:val="00C4277E"/>
    <w:pPr>
      <w:keepLines/>
      <w:widowControl/>
      <w:autoSpaceDE/>
      <w:autoSpaceDN/>
      <w:adjustRightInd/>
      <w:spacing w:before="120" w:after="120"/>
      <w:ind w:firstLine="709"/>
    </w:pPr>
    <w:rPr>
      <w:rFonts w:ascii="Tahoma" w:hAnsi="Tahoma"/>
      <w:bCs w:val="0"/>
      <w:sz w:val="24"/>
      <w:szCs w:val="24"/>
    </w:rPr>
  </w:style>
  <w:style w:type="character" w:customStyle="1" w:styleId="afffc">
    <w:name w:val="Статья ГП Знак"/>
    <w:link w:val="afffb"/>
    <w:locked/>
    <w:rsid w:val="00C4277E"/>
    <w:rPr>
      <w:rFonts w:ascii="Tahoma" w:eastAsia="Times New Roman" w:hAnsi="Tahoma" w:cs="Times New Roman"/>
      <w:b/>
      <w:sz w:val="24"/>
      <w:szCs w:val="24"/>
      <w:lang w:eastAsia="ru-RU"/>
    </w:rPr>
  </w:style>
  <w:style w:type="character" w:customStyle="1" w:styleId="afffd">
    <w:name w:val="Маркированный ГП Знак"/>
    <w:link w:val="a0"/>
    <w:locked/>
    <w:rsid w:val="00C4277E"/>
    <w:rPr>
      <w:rFonts w:ascii="Tahoma" w:hAnsi="Tahoma"/>
      <w:sz w:val="24"/>
      <w:szCs w:val="24"/>
    </w:rPr>
  </w:style>
  <w:style w:type="paragraph" w:customStyle="1" w:styleId="a0">
    <w:name w:val="Маркированный ГП"/>
    <w:basedOn w:val="a5"/>
    <w:link w:val="afffd"/>
    <w:rsid w:val="00C4277E"/>
    <w:pPr>
      <w:numPr>
        <w:numId w:val="14"/>
      </w:numPr>
      <w:spacing w:after="120"/>
      <w:ind w:left="1134" w:hanging="425"/>
      <w:jc w:val="both"/>
    </w:pPr>
    <w:rPr>
      <w:rFonts w:ascii="Tahoma" w:eastAsiaTheme="minorHAnsi" w:hAnsi="Tahoma" w:cstheme="minorBidi"/>
      <w:sz w:val="24"/>
      <w:szCs w:val="24"/>
      <w:lang w:eastAsia="en-US"/>
    </w:rPr>
  </w:style>
  <w:style w:type="character" w:customStyle="1" w:styleId="WW-Absatz-Standardschriftart1111">
    <w:name w:val="WW-Absatz-Standardschriftart1111"/>
    <w:rsid w:val="00C4277E"/>
  </w:style>
  <w:style w:type="paragraph" w:customStyle="1" w:styleId="afffe">
    <w:name w:val="Таблица ГП"/>
    <w:basedOn w:val="a1"/>
    <w:link w:val="affff"/>
    <w:qFormat/>
    <w:rsid w:val="00C4277E"/>
    <w:pPr>
      <w:jc w:val="both"/>
    </w:pPr>
    <w:rPr>
      <w:rFonts w:ascii="Tahoma" w:hAnsi="Tahoma"/>
      <w:sz w:val="20"/>
    </w:rPr>
  </w:style>
  <w:style w:type="character" w:customStyle="1" w:styleId="affff">
    <w:name w:val="Таблица ГП Знак"/>
    <w:link w:val="afffe"/>
    <w:rsid w:val="00C4277E"/>
    <w:rPr>
      <w:rFonts w:ascii="Tahoma" w:eastAsia="Times New Roman" w:hAnsi="Tahoma" w:cs="Times New Roman"/>
      <w:sz w:val="20"/>
      <w:szCs w:val="20"/>
      <w:lang w:eastAsia="ru-RU"/>
    </w:rPr>
  </w:style>
  <w:style w:type="paragraph" w:customStyle="1" w:styleId="100">
    <w:name w:val="Табличный_слева_10"/>
    <w:basedOn w:val="a1"/>
    <w:qFormat/>
    <w:rsid w:val="00C4277E"/>
    <w:rPr>
      <w:sz w:val="20"/>
      <w:szCs w:val="24"/>
    </w:rPr>
  </w:style>
  <w:style w:type="character" w:customStyle="1" w:styleId="afff0">
    <w:name w:val="Список Знак"/>
    <w:link w:val="afff"/>
    <w:rsid w:val="00C4277E"/>
    <w:rPr>
      <w:rFonts w:ascii="Times New Roman" w:eastAsia="Times New Roman" w:hAnsi="Times New Roman" w:cs="Times New Roman"/>
      <w:sz w:val="24"/>
      <w:szCs w:val="24"/>
      <w:lang w:eastAsia="ru-RU"/>
    </w:rPr>
  </w:style>
  <w:style w:type="paragraph" w:customStyle="1" w:styleId="101">
    <w:name w:val="Табличный_по ширине_10"/>
    <w:basedOn w:val="a1"/>
    <w:qFormat/>
    <w:rsid w:val="00C4277E"/>
    <w:pPr>
      <w:jc w:val="both"/>
    </w:pPr>
    <w:rPr>
      <w:sz w:val="20"/>
      <w:szCs w:val="24"/>
    </w:rPr>
  </w:style>
  <w:style w:type="paragraph" w:customStyle="1" w:styleId="102">
    <w:name w:val="Табличный_центр_10"/>
    <w:basedOn w:val="a1"/>
    <w:qFormat/>
    <w:rsid w:val="00C4277E"/>
    <w:pPr>
      <w:jc w:val="center"/>
    </w:pPr>
    <w:rPr>
      <w:sz w:val="20"/>
      <w:szCs w:val="24"/>
    </w:rPr>
  </w:style>
  <w:style w:type="paragraph" w:customStyle="1" w:styleId="affff0">
    <w:name w:val="ПЗЗ"/>
    <w:basedOn w:val="ConsNormal"/>
    <w:link w:val="affff1"/>
    <w:qFormat/>
    <w:rsid w:val="00C4277E"/>
    <w:pPr>
      <w:spacing w:line="276" w:lineRule="auto"/>
      <w:ind w:firstLine="567"/>
      <w:jc w:val="both"/>
    </w:pPr>
    <w:rPr>
      <w:rFonts w:cs="Times New Roman"/>
      <w:color w:val="000000"/>
      <w:sz w:val="24"/>
      <w:szCs w:val="24"/>
    </w:rPr>
  </w:style>
  <w:style w:type="character" w:customStyle="1" w:styleId="ConsNormal0">
    <w:name w:val="ConsNormal Знак"/>
    <w:link w:val="ConsNormal"/>
    <w:rsid w:val="00C4277E"/>
    <w:rPr>
      <w:rFonts w:ascii="Arial" w:eastAsia="Times New Roman" w:hAnsi="Arial" w:cs="Arial"/>
      <w:sz w:val="20"/>
      <w:szCs w:val="20"/>
      <w:lang w:eastAsia="ru-RU"/>
    </w:rPr>
  </w:style>
  <w:style w:type="character" w:customStyle="1" w:styleId="affff1">
    <w:name w:val="ПЗЗ Знак"/>
    <w:link w:val="affff0"/>
    <w:rsid w:val="00C4277E"/>
    <w:rPr>
      <w:rFonts w:ascii="Arial" w:eastAsia="Times New Roman" w:hAnsi="Arial" w:cs="Times New Roman"/>
      <w:color w:val="000000"/>
      <w:sz w:val="24"/>
      <w:szCs w:val="24"/>
      <w:lang w:eastAsia="ru-RU"/>
    </w:rPr>
  </w:style>
  <w:style w:type="paragraph" w:customStyle="1" w:styleId="affff2">
    <w:name w:val="Заголовок статьи"/>
    <w:basedOn w:val="a1"/>
    <w:next w:val="a1"/>
    <w:uiPriority w:val="99"/>
    <w:rsid w:val="00CD451A"/>
    <w:pPr>
      <w:autoSpaceDE w:val="0"/>
      <w:autoSpaceDN w:val="0"/>
      <w:adjustRightInd w:val="0"/>
      <w:ind w:left="1612" w:hanging="892"/>
      <w:jc w:val="both"/>
    </w:pPr>
    <w:rPr>
      <w:rFonts w:ascii="Arial" w:hAnsi="Arial" w:cs="Arial"/>
      <w:szCs w:val="24"/>
    </w:rPr>
  </w:style>
  <w:style w:type="character" w:customStyle="1" w:styleId="apple-style-span">
    <w:name w:val="apple-style-span"/>
    <w:basedOn w:val="a2"/>
    <w:rsid w:val="00CD451A"/>
  </w:style>
</w:styles>
</file>

<file path=word/webSettings.xml><?xml version="1.0" encoding="utf-8"?>
<w:webSettings xmlns:r="http://schemas.openxmlformats.org/officeDocument/2006/relationships" xmlns:w="http://schemas.openxmlformats.org/wordprocessingml/2006/main">
  <w:divs>
    <w:div w:id="5012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Z:\&#1054;&#1073;&#1097;&#1072;&#1103;\&#1044;&#1059;&#1052;&#1040;\&#1055;&#1056;&#1054;&#1045;&#1050;&#1058;&#1067;%20%20&#1044;&#1059;&#1052;&#1067;\2017\&#1055;&#1056;&#1054;&#1045;&#1050;&#1058;&#1067;%20&#1053;&#1040;%20&#1048;&#1070;&#1053;&#1068;\193%20-%20&#1054;&#1073;%20&#1091;&#1090;&#1074;.%20&#1055;&#1088;&#1072;&#1074;&#1080;&#1083;%20&#1079;&#1077;&#1084;&#1083;&#1077;&#1087;&#1086;&#1083;&#1100;&#1079;&#1086;&#1074;&#1072;&#1085;&#1080;&#1103;%20&#1080;%20&#1079;&#1072;&#1089;&#1090;&#1088;&#1086;&#1081;&#1082;&#1080;%20&#1052;&#1086;&#1088;&#1090;&#1082;&#1072;%20(&#1056;).doc"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DFDE7FE59830E014C015B360630844E9BF58F4D4CB0212678EE2282ECFBE6E2603A59C159u42AJ"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consultantplus://offline/ref=990D1ACA0BED52783C7CB2FC3521BDD2E0A4F900270420251D93F7A730485830DC9F6E908AE37B961CFFF3L8t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Z:\&#1054;&#1073;&#1097;&#1072;&#1103;\&#1044;&#1059;&#1052;&#1040;\&#1055;&#1056;&#1054;&#1045;&#1050;&#1058;&#1067;%20%20&#1044;&#1059;&#1052;&#1067;\2017\&#1055;&#1056;&#1054;&#1045;&#1050;&#1058;&#1067;%20&#1053;&#1040;%20&#1048;&#1070;&#1053;&#1068;\193%20-%20&#1054;&#1073;%20&#1091;&#1090;&#1074;.%20&#1055;&#1088;&#1072;&#1074;&#1080;&#1083;%20&#1079;&#1077;&#1084;&#1083;&#1077;&#1087;&#1086;&#1083;&#1100;&#1079;&#1086;&#1074;&#1072;&#1085;&#1080;&#1103;%20&#1080;%20&#1079;&#1072;&#1089;&#1090;&#1088;&#1086;&#1081;&#1082;&#1080;%20&#1052;&#1086;&#1088;&#1090;&#1082;&#1072;%20(&#1056;).doc" TargetMode="External"/><Relationship Id="rId5" Type="http://schemas.openxmlformats.org/officeDocument/2006/relationships/footnotes" Target="footnotes.xml"/><Relationship Id="rId15" Type="http://schemas.openxmlformats.org/officeDocument/2006/relationships/hyperlink" Target="consultantplus://offline/ref=9973AF9809BF6FD7C6FA1DCB1E3BFC325EA02465D1D1187C48E7D1D092ZBnBJ" TargetMode="External"/><Relationship Id="rId10" Type="http://schemas.openxmlformats.org/officeDocument/2006/relationships/hyperlink" Target="file:///Z:\&#1054;&#1073;&#1097;&#1072;&#1103;\&#1044;&#1059;&#1052;&#1040;\&#1055;&#1056;&#1054;&#1045;&#1050;&#1058;&#1067;%20%20&#1044;&#1059;&#1052;&#1067;\2017\&#1055;&#1056;&#1054;&#1045;&#1050;&#1058;&#1067;%20&#1053;&#1040;%20&#1048;&#1070;&#1053;&#1068;\193%20-%20&#1054;&#1073;%20&#1091;&#1090;&#1074;.%20&#1055;&#1088;&#1072;&#1074;&#1080;&#1083;%20&#1079;&#1077;&#1084;&#1083;&#1077;&#1087;&#1086;&#1083;&#1100;&#1079;&#1086;&#1074;&#1072;&#1085;&#1080;&#1103;%20&#1080;%20&#1079;&#1072;&#1089;&#1090;&#1088;&#1086;&#1081;&#1082;&#1080;%20&#1052;&#1086;&#1088;&#1090;&#1082;&#1072;%20(&#1056;).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Z:\&#1054;&#1073;&#1097;&#1072;&#1103;\&#1044;&#1059;&#1052;&#1040;\&#1055;&#1056;&#1054;&#1045;&#1050;&#1058;&#1067;%20%20&#1044;&#1059;&#1052;&#1067;\2017\&#1055;&#1056;&#1054;&#1045;&#1050;&#1058;&#1067;%20&#1053;&#1040;%20&#1048;&#1070;&#1053;&#1068;\193%20-%20&#1054;&#1073;%20&#1091;&#1090;&#1074;.%20&#1055;&#1088;&#1072;&#1074;&#1080;&#1083;%20&#1079;&#1077;&#1084;&#1083;&#1077;&#1087;&#1086;&#1083;&#1100;&#1079;&#1086;&#1074;&#1072;&#1085;&#1080;&#1103;%20&#1080;%20&#1079;&#1072;&#1089;&#1090;&#1088;&#1086;&#1081;&#1082;&#1080;%20&#1052;&#1086;&#1088;&#1090;&#1082;&#1072;%20(&#1056;).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68</Pages>
  <Words>21908</Words>
  <Characters>124880</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062604</dc:creator>
  <cp:lastModifiedBy>Трифанова Татьяна Петровна</cp:lastModifiedBy>
  <cp:revision>4</cp:revision>
  <dcterms:created xsi:type="dcterms:W3CDTF">2017-05-31T09:43:00Z</dcterms:created>
  <dcterms:modified xsi:type="dcterms:W3CDTF">2017-05-31T11:17:00Z</dcterms:modified>
</cp:coreProperties>
</file>