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7" w:rsidRPr="001917A0" w:rsidRDefault="00166D68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917A0">
        <w:rPr>
          <w:rFonts w:ascii="Times New Roman" w:hAnsi="Times New Roman" w:cs="Times New Roman"/>
          <w:b/>
          <w:sz w:val="26"/>
          <w:szCs w:val="26"/>
        </w:rPr>
        <w:t>Сводный годовой доклад</w:t>
      </w:r>
    </w:p>
    <w:p w:rsidR="001917A0" w:rsidRPr="001917A0" w:rsidRDefault="00166D68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A0">
        <w:rPr>
          <w:rFonts w:ascii="Times New Roman" w:hAnsi="Times New Roman" w:cs="Times New Roman"/>
          <w:b/>
          <w:sz w:val="26"/>
          <w:szCs w:val="26"/>
        </w:rPr>
        <w:t>о ходе реа</w:t>
      </w:r>
      <w:r w:rsidR="00B4240E" w:rsidRPr="001917A0">
        <w:rPr>
          <w:rFonts w:ascii="Times New Roman" w:hAnsi="Times New Roman" w:cs="Times New Roman"/>
          <w:b/>
          <w:sz w:val="26"/>
          <w:szCs w:val="26"/>
        </w:rPr>
        <w:t xml:space="preserve">лизации и оценке эффективности </w:t>
      </w:r>
      <w:r w:rsidR="001917A0" w:rsidRPr="001917A0">
        <w:rPr>
          <w:rFonts w:ascii="Times New Roman" w:hAnsi="Times New Roman" w:cs="Times New Roman"/>
          <w:b/>
          <w:sz w:val="26"/>
          <w:szCs w:val="26"/>
        </w:rPr>
        <w:t xml:space="preserve">муниципальных программ </w:t>
      </w:r>
    </w:p>
    <w:p w:rsidR="00824EF5" w:rsidRPr="001917A0" w:rsidRDefault="001917A0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7A0">
        <w:rPr>
          <w:rFonts w:ascii="Times New Roman" w:hAnsi="Times New Roman" w:cs="Times New Roman"/>
          <w:b/>
          <w:sz w:val="26"/>
          <w:szCs w:val="26"/>
        </w:rPr>
        <w:t xml:space="preserve">Кондинского района за </w:t>
      </w:r>
      <w:r w:rsidR="00B4240E" w:rsidRPr="001917A0">
        <w:rPr>
          <w:rFonts w:ascii="Times New Roman" w:hAnsi="Times New Roman" w:cs="Times New Roman"/>
          <w:b/>
          <w:sz w:val="26"/>
          <w:szCs w:val="26"/>
        </w:rPr>
        <w:t>201</w:t>
      </w:r>
      <w:r w:rsidR="00821490">
        <w:rPr>
          <w:rFonts w:ascii="Times New Roman" w:hAnsi="Times New Roman" w:cs="Times New Roman"/>
          <w:b/>
          <w:sz w:val="26"/>
          <w:szCs w:val="26"/>
        </w:rPr>
        <w:t>8</w:t>
      </w:r>
      <w:r w:rsidR="00844AE1" w:rsidRPr="001917A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46246" w:rsidRPr="008A5C8A" w:rsidRDefault="00046246" w:rsidP="008A5C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246" w:rsidRPr="008A5C8A" w:rsidRDefault="00844AE1" w:rsidP="008A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 201</w:t>
      </w:r>
      <w:r w:rsidR="00A22BD7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C458A" w:rsidRPr="008A5C8A">
        <w:rPr>
          <w:rFonts w:ascii="Times New Roman" w:hAnsi="Times New Roman" w:cs="Times New Roman"/>
          <w:sz w:val="26"/>
          <w:szCs w:val="26"/>
        </w:rPr>
        <w:t>н</w:t>
      </w:r>
      <w:r w:rsidR="0095272A" w:rsidRPr="008A5C8A">
        <w:rPr>
          <w:rFonts w:ascii="Times New Roman" w:hAnsi="Times New Roman" w:cs="Times New Roman"/>
          <w:sz w:val="26"/>
          <w:szCs w:val="26"/>
        </w:rPr>
        <w:t xml:space="preserve">а территории Кондинского района, согласно утвержденного реестра </w:t>
      </w:r>
      <w:proofErr w:type="gramStart"/>
      <w:r w:rsidR="0095272A" w:rsidRPr="008A5C8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95272A" w:rsidRPr="008A5C8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C458A" w:rsidRPr="008A5C8A">
        <w:rPr>
          <w:rFonts w:ascii="Times New Roman" w:hAnsi="Times New Roman" w:cs="Times New Roman"/>
          <w:sz w:val="26"/>
          <w:szCs w:val="26"/>
        </w:rPr>
        <w:t>действ</w:t>
      </w:r>
      <w:r w:rsidRPr="008A5C8A">
        <w:rPr>
          <w:rFonts w:ascii="Times New Roman" w:hAnsi="Times New Roman" w:cs="Times New Roman"/>
          <w:sz w:val="26"/>
          <w:szCs w:val="26"/>
        </w:rPr>
        <w:t>овало</w:t>
      </w:r>
      <w:r w:rsidR="00046246" w:rsidRPr="008A5C8A">
        <w:rPr>
          <w:rFonts w:ascii="Times New Roman" w:hAnsi="Times New Roman" w:cs="Times New Roman"/>
          <w:sz w:val="26"/>
          <w:szCs w:val="26"/>
        </w:rPr>
        <w:t>2</w:t>
      </w:r>
      <w:r w:rsidR="00821490">
        <w:rPr>
          <w:rFonts w:ascii="Times New Roman" w:hAnsi="Times New Roman" w:cs="Times New Roman"/>
          <w:sz w:val="26"/>
          <w:szCs w:val="26"/>
        </w:rPr>
        <w:t>5</w:t>
      </w:r>
      <w:r w:rsidR="00046246" w:rsidRPr="008A5C8A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8C458A" w:rsidRPr="008A5C8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4240E" w:rsidRPr="008A5C8A">
        <w:rPr>
          <w:rFonts w:ascii="Times New Roman" w:hAnsi="Times New Roman" w:cs="Times New Roman"/>
          <w:sz w:val="26"/>
          <w:szCs w:val="26"/>
        </w:rPr>
        <w:t>ы</w:t>
      </w:r>
      <w:r w:rsidR="005C6F2F" w:rsidRPr="008A5C8A">
        <w:rPr>
          <w:rFonts w:ascii="Times New Roman" w:hAnsi="Times New Roman" w:cs="Times New Roman"/>
          <w:sz w:val="26"/>
          <w:szCs w:val="26"/>
        </w:rPr>
        <w:t>.</w:t>
      </w:r>
    </w:p>
    <w:p w:rsidR="008C458A" w:rsidRPr="008A5C8A" w:rsidRDefault="008C458A" w:rsidP="008A5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Всего на 201</w:t>
      </w:r>
      <w:r w:rsidR="00821490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 на реализацию </w:t>
      </w:r>
      <w:r w:rsidR="00046246" w:rsidRPr="008A5C8A">
        <w:rPr>
          <w:rFonts w:ascii="Times New Roman" w:hAnsi="Times New Roman" w:cs="Times New Roman"/>
          <w:sz w:val="26"/>
          <w:szCs w:val="26"/>
        </w:rPr>
        <w:t>муниципальных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44AE1" w:rsidRPr="008A5C8A"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8A5C8A">
        <w:rPr>
          <w:rFonts w:ascii="Times New Roman" w:hAnsi="Times New Roman" w:cs="Times New Roman"/>
          <w:sz w:val="26"/>
          <w:szCs w:val="26"/>
        </w:rPr>
        <w:t>запланировано</w:t>
      </w:r>
      <w:r w:rsidR="00821490">
        <w:rPr>
          <w:rFonts w:ascii="Times New Roman" w:hAnsi="Times New Roman" w:cs="Times New Roman"/>
          <w:sz w:val="26"/>
          <w:szCs w:val="26"/>
        </w:rPr>
        <w:t xml:space="preserve"> 5 063 134,88 тыс</w:t>
      </w:r>
      <w:proofErr w:type="gramStart"/>
      <w:r w:rsidR="0082149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21490">
        <w:rPr>
          <w:rFonts w:ascii="Times New Roman" w:hAnsi="Times New Roman" w:cs="Times New Roman"/>
          <w:sz w:val="26"/>
          <w:szCs w:val="26"/>
        </w:rPr>
        <w:t>уб.</w:t>
      </w:r>
      <w:r w:rsidRPr="008A5C8A">
        <w:rPr>
          <w:rFonts w:ascii="Times New Roman" w:hAnsi="Times New Roman" w:cs="Times New Roman"/>
          <w:sz w:val="26"/>
          <w:szCs w:val="26"/>
        </w:rPr>
        <w:t>:</w:t>
      </w:r>
    </w:p>
    <w:p w:rsidR="008C458A" w:rsidRPr="008A5C8A" w:rsidRDefault="008C458A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– </w:t>
      </w:r>
      <w:r w:rsidR="00821490">
        <w:rPr>
          <w:rFonts w:ascii="Times New Roman" w:hAnsi="Times New Roman" w:cs="Times New Roman"/>
          <w:sz w:val="26"/>
          <w:szCs w:val="26"/>
        </w:rPr>
        <w:t>17 640,34 тыс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8A5C8A" w:rsidRDefault="008C458A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B4240E" w:rsidRPr="008A5C8A">
        <w:rPr>
          <w:rFonts w:ascii="Times New Roman" w:hAnsi="Times New Roman" w:cs="Times New Roman"/>
          <w:sz w:val="26"/>
          <w:szCs w:val="26"/>
        </w:rPr>
        <w:t>2</w:t>
      </w:r>
      <w:r w:rsidR="00821490">
        <w:rPr>
          <w:rFonts w:ascii="Times New Roman" w:hAnsi="Times New Roman" w:cs="Times New Roman"/>
          <w:sz w:val="26"/>
          <w:szCs w:val="26"/>
        </w:rPr>
        <w:t> 855 023,66 тыс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уб.;</w:t>
      </w:r>
    </w:p>
    <w:p w:rsidR="00B4240E" w:rsidRPr="008A5C8A" w:rsidRDefault="00B4240E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бюджета муниципального образования – </w:t>
      </w:r>
      <w:r w:rsidR="00821490">
        <w:rPr>
          <w:rFonts w:ascii="Times New Roman" w:hAnsi="Times New Roman" w:cs="Times New Roman"/>
          <w:sz w:val="26"/>
          <w:szCs w:val="26"/>
        </w:rPr>
        <w:t>2 190 470,88 тыс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</w:t>
      </w:r>
    </w:p>
    <w:p w:rsidR="006E0059" w:rsidRPr="008A5C8A" w:rsidRDefault="008A5C8A" w:rsidP="0082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0059" w:rsidRPr="008A5C8A">
        <w:rPr>
          <w:rFonts w:ascii="Times New Roman" w:hAnsi="Times New Roman" w:cs="Times New Roman"/>
          <w:sz w:val="26"/>
          <w:szCs w:val="26"/>
        </w:rPr>
        <w:t>По результатам реализации муниципальных программ в 20</w:t>
      </w:r>
      <w:r w:rsidR="00413B0B" w:rsidRPr="008A5C8A">
        <w:rPr>
          <w:rFonts w:ascii="Times New Roman" w:hAnsi="Times New Roman" w:cs="Times New Roman"/>
          <w:sz w:val="26"/>
          <w:szCs w:val="26"/>
        </w:rPr>
        <w:t>1</w:t>
      </w:r>
      <w:r w:rsidR="00A22BD7">
        <w:rPr>
          <w:rFonts w:ascii="Times New Roman" w:hAnsi="Times New Roman" w:cs="Times New Roman"/>
          <w:sz w:val="26"/>
          <w:szCs w:val="26"/>
        </w:rPr>
        <w:t>8</w:t>
      </w:r>
      <w:r w:rsidR="006E0059" w:rsidRPr="008A5C8A">
        <w:rPr>
          <w:rFonts w:ascii="Times New Roman" w:hAnsi="Times New Roman" w:cs="Times New Roman"/>
          <w:sz w:val="26"/>
          <w:szCs w:val="26"/>
        </w:rPr>
        <w:t xml:space="preserve"> году освоение денежных средств составило </w:t>
      </w:r>
      <w:r w:rsidR="007A4F17">
        <w:rPr>
          <w:rFonts w:ascii="Times New Roman" w:hAnsi="Times New Roman" w:cs="Times New Roman"/>
          <w:sz w:val="26"/>
          <w:szCs w:val="26"/>
        </w:rPr>
        <w:t xml:space="preserve">4 857 783,05 тыс. руб. – </w:t>
      </w:r>
      <w:r w:rsidR="00413B0B" w:rsidRPr="008A5C8A">
        <w:rPr>
          <w:rFonts w:ascii="Times New Roman" w:hAnsi="Times New Roman" w:cs="Times New Roman"/>
          <w:sz w:val="26"/>
          <w:szCs w:val="26"/>
        </w:rPr>
        <w:t>9</w:t>
      </w:r>
      <w:r w:rsidR="007A4F17">
        <w:rPr>
          <w:rFonts w:ascii="Times New Roman" w:hAnsi="Times New Roman" w:cs="Times New Roman"/>
          <w:sz w:val="26"/>
          <w:szCs w:val="26"/>
        </w:rPr>
        <w:t>5,94</w:t>
      </w:r>
      <w:r w:rsidR="006E0059" w:rsidRPr="008A5C8A">
        <w:rPr>
          <w:rFonts w:ascii="Times New Roman" w:hAnsi="Times New Roman" w:cs="Times New Roman"/>
          <w:sz w:val="26"/>
          <w:szCs w:val="26"/>
        </w:rPr>
        <w:t>% от</w:t>
      </w:r>
      <w:r w:rsidR="00665081" w:rsidRPr="008A5C8A">
        <w:rPr>
          <w:rFonts w:ascii="Times New Roman" w:hAnsi="Times New Roman" w:cs="Times New Roman"/>
          <w:sz w:val="26"/>
          <w:szCs w:val="26"/>
        </w:rPr>
        <w:t>утвержденного в бюджете.</w:t>
      </w:r>
    </w:p>
    <w:p w:rsidR="00D423B5" w:rsidRPr="008A5C8A" w:rsidRDefault="00D423B5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федерального бюджета – </w:t>
      </w:r>
      <w:r w:rsidR="007A4F17">
        <w:rPr>
          <w:rFonts w:ascii="Times New Roman" w:hAnsi="Times New Roman" w:cs="Times New Roman"/>
          <w:sz w:val="26"/>
          <w:szCs w:val="26"/>
        </w:rPr>
        <w:t>17 625,84 тыс</w:t>
      </w:r>
      <w:proofErr w:type="gramStart"/>
      <w:r w:rsidR="00413B0B"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13B0B" w:rsidRPr="008A5C8A">
        <w:rPr>
          <w:rFonts w:ascii="Times New Roman" w:hAnsi="Times New Roman" w:cs="Times New Roman"/>
          <w:sz w:val="26"/>
          <w:szCs w:val="26"/>
        </w:rPr>
        <w:t>уб.</w:t>
      </w:r>
      <w:r w:rsidR="0031290A" w:rsidRPr="008A5C8A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7A4F17">
        <w:rPr>
          <w:rFonts w:ascii="Times New Roman" w:hAnsi="Times New Roman" w:cs="Times New Roman"/>
          <w:sz w:val="26"/>
          <w:szCs w:val="26"/>
        </w:rPr>
        <w:t>99,9</w:t>
      </w:r>
      <w:r w:rsidR="0031290A" w:rsidRPr="008A5C8A">
        <w:rPr>
          <w:rFonts w:ascii="Times New Roman" w:hAnsi="Times New Roman" w:cs="Times New Roman"/>
          <w:sz w:val="26"/>
          <w:szCs w:val="26"/>
        </w:rPr>
        <w:t>%</w:t>
      </w:r>
      <w:r w:rsidRPr="008A5C8A">
        <w:rPr>
          <w:rFonts w:ascii="Times New Roman" w:hAnsi="Times New Roman" w:cs="Times New Roman"/>
          <w:sz w:val="26"/>
          <w:szCs w:val="26"/>
        </w:rPr>
        <w:t>;</w:t>
      </w:r>
    </w:p>
    <w:p w:rsidR="00D423B5" w:rsidRPr="008A5C8A" w:rsidRDefault="00D423B5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413B0B" w:rsidRPr="008A5C8A">
        <w:rPr>
          <w:rFonts w:ascii="Times New Roman" w:hAnsi="Times New Roman" w:cs="Times New Roman"/>
          <w:sz w:val="26"/>
          <w:szCs w:val="26"/>
        </w:rPr>
        <w:t>2</w:t>
      </w:r>
      <w:r w:rsidR="00A22BD7">
        <w:rPr>
          <w:rFonts w:ascii="Times New Roman" w:hAnsi="Times New Roman" w:cs="Times New Roman"/>
          <w:sz w:val="26"/>
          <w:szCs w:val="26"/>
        </w:rPr>
        <w:t> </w:t>
      </w:r>
      <w:r w:rsidR="007A4F17">
        <w:rPr>
          <w:rFonts w:ascii="Times New Roman" w:hAnsi="Times New Roman" w:cs="Times New Roman"/>
          <w:sz w:val="26"/>
          <w:szCs w:val="26"/>
        </w:rPr>
        <w:t>826675,51тыс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</w:t>
      </w:r>
      <w:r w:rsidR="0031290A" w:rsidRPr="008A5C8A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413B0B" w:rsidRPr="008A5C8A">
        <w:rPr>
          <w:rFonts w:ascii="Times New Roman" w:hAnsi="Times New Roman" w:cs="Times New Roman"/>
          <w:sz w:val="26"/>
          <w:szCs w:val="26"/>
        </w:rPr>
        <w:t>9</w:t>
      </w:r>
      <w:r w:rsidR="007A4F17">
        <w:rPr>
          <w:rFonts w:ascii="Times New Roman" w:hAnsi="Times New Roman" w:cs="Times New Roman"/>
          <w:sz w:val="26"/>
          <w:szCs w:val="26"/>
        </w:rPr>
        <w:t>9,01</w:t>
      </w:r>
      <w:r w:rsidR="0031290A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8A5C8A" w:rsidRDefault="00D423B5" w:rsidP="008A5C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из средств бюджет</w:t>
      </w:r>
      <w:r w:rsidR="007A4F17">
        <w:rPr>
          <w:rFonts w:ascii="Times New Roman" w:hAnsi="Times New Roman" w:cs="Times New Roman"/>
          <w:sz w:val="26"/>
          <w:szCs w:val="26"/>
        </w:rPr>
        <w:t>а муниципального образования – 2 013 481,71 тыс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уб.</w:t>
      </w:r>
      <w:r w:rsidR="0031290A" w:rsidRPr="008A5C8A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7A4F17">
        <w:rPr>
          <w:rFonts w:ascii="Times New Roman" w:hAnsi="Times New Roman" w:cs="Times New Roman"/>
          <w:sz w:val="26"/>
          <w:szCs w:val="26"/>
        </w:rPr>
        <w:t>91,92</w:t>
      </w:r>
      <w:r w:rsidR="0031290A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413B0B" w:rsidRPr="008A5C8A" w:rsidRDefault="00413B0B" w:rsidP="008A5C8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8037C" w:rsidRPr="00263916" w:rsidRDefault="003D00D4" w:rsidP="00FF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3916">
        <w:rPr>
          <w:rFonts w:ascii="Times New Roman" w:hAnsi="Times New Roman" w:cs="Times New Roman"/>
          <w:sz w:val="26"/>
          <w:szCs w:val="26"/>
        </w:rPr>
        <w:t>В 201</w:t>
      </w:r>
      <w:r w:rsidR="00263916" w:rsidRPr="00263916">
        <w:rPr>
          <w:rFonts w:ascii="Times New Roman" w:hAnsi="Times New Roman" w:cs="Times New Roman"/>
          <w:sz w:val="26"/>
          <w:szCs w:val="26"/>
        </w:rPr>
        <w:t>8</w:t>
      </w:r>
      <w:r w:rsidRPr="00263916">
        <w:rPr>
          <w:rFonts w:ascii="Times New Roman" w:hAnsi="Times New Roman" w:cs="Times New Roman"/>
          <w:sz w:val="26"/>
          <w:szCs w:val="26"/>
        </w:rPr>
        <w:t xml:space="preserve"> году в </w:t>
      </w:r>
      <w:r w:rsidR="00263916" w:rsidRPr="00263916">
        <w:rPr>
          <w:rFonts w:ascii="Times New Roman" w:hAnsi="Times New Roman" w:cs="Times New Roman"/>
          <w:sz w:val="26"/>
          <w:szCs w:val="26"/>
        </w:rPr>
        <w:t xml:space="preserve">рамках реализации муниципальных программ </w:t>
      </w:r>
      <w:r w:rsidRPr="00263916">
        <w:rPr>
          <w:rFonts w:ascii="Times New Roman" w:hAnsi="Times New Roman" w:cs="Times New Roman"/>
          <w:sz w:val="26"/>
          <w:szCs w:val="26"/>
        </w:rPr>
        <w:t xml:space="preserve">были введены в эксплуатацию следующие объекты: </w:t>
      </w:r>
    </w:p>
    <w:p w:rsidR="00263916" w:rsidRPr="00A22BD7" w:rsidRDefault="00263916" w:rsidP="00A22B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22BD7">
        <w:rPr>
          <w:rFonts w:ascii="Times New Roman" w:hAnsi="Times New Roman" w:cs="Times New Roman"/>
          <w:sz w:val="26"/>
          <w:szCs w:val="26"/>
        </w:rPr>
        <w:t>Комплекс «Школа – детский сад – интернат» с. Алтай Кондинского района;</w:t>
      </w:r>
    </w:p>
    <w:p w:rsidR="00263916" w:rsidRPr="00A22BD7" w:rsidRDefault="00263916" w:rsidP="00A22B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22BD7">
        <w:rPr>
          <w:rFonts w:ascii="Times New Roman" w:hAnsi="Times New Roman" w:cs="Times New Roman"/>
          <w:sz w:val="26"/>
          <w:szCs w:val="26"/>
        </w:rPr>
        <w:t>Детск</w:t>
      </w:r>
      <w:r w:rsidR="00A55F0F" w:rsidRPr="00A22BD7">
        <w:rPr>
          <w:rFonts w:ascii="Times New Roman" w:hAnsi="Times New Roman" w:cs="Times New Roman"/>
          <w:sz w:val="26"/>
          <w:szCs w:val="26"/>
        </w:rPr>
        <w:t xml:space="preserve">ий сад </w:t>
      </w:r>
      <w:proofErr w:type="gramStart"/>
      <w:r w:rsidR="00A55F0F" w:rsidRPr="00A22BD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55F0F" w:rsidRPr="00A22BD7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A55F0F" w:rsidRPr="00A22BD7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="00A55F0F" w:rsidRPr="00A22BD7">
        <w:rPr>
          <w:rFonts w:ascii="Times New Roman" w:hAnsi="Times New Roman" w:cs="Times New Roman"/>
          <w:sz w:val="26"/>
          <w:szCs w:val="26"/>
        </w:rPr>
        <w:t xml:space="preserve"> на 120 мест;</w:t>
      </w:r>
    </w:p>
    <w:p w:rsidR="00263916" w:rsidRPr="00A22BD7" w:rsidRDefault="00A55F0F" w:rsidP="00A22B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22BD7">
        <w:rPr>
          <w:rFonts w:ascii="Times New Roman" w:hAnsi="Times New Roman" w:cs="Times New Roman"/>
          <w:sz w:val="26"/>
          <w:szCs w:val="26"/>
        </w:rPr>
        <w:t xml:space="preserve">Подъездная автомобильная дорога к </w:t>
      </w:r>
      <w:proofErr w:type="spellStart"/>
      <w:r w:rsidRPr="00A22BD7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A22BD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22BD7">
        <w:rPr>
          <w:rFonts w:ascii="Times New Roman" w:hAnsi="Times New Roman" w:cs="Times New Roman"/>
          <w:sz w:val="26"/>
          <w:szCs w:val="26"/>
        </w:rPr>
        <w:t>ортка</w:t>
      </w:r>
      <w:proofErr w:type="spellEnd"/>
      <w:r w:rsidRPr="00A22BD7">
        <w:rPr>
          <w:rFonts w:ascii="Times New Roman" w:hAnsi="Times New Roman" w:cs="Times New Roman"/>
          <w:sz w:val="26"/>
          <w:szCs w:val="26"/>
        </w:rPr>
        <w:t>;</w:t>
      </w:r>
    </w:p>
    <w:p w:rsidR="00A55F0F" w:rsidRPr="00A22BD7" w:rsidRDefault="00A55F0F" w:rsidP="00A22B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22BD7">
        <w:rPr>
          <w:rFonts w:ascii="Times New Roman" w:hAnsi="Times New Roman" w:cs="Times New Roman"/>
          <w:sz w:val="26"/>
          <w:szCs w:val="26"/>
        </w:rPr>
        <w:t>Многофункциональная игровая площадка крытого типа с административно-бытовым зданием и благоустройством общественной территории (крытый ледовый корт) в пгт.Междуреченский.</w:t>
      </w:r>
    </w:p>
    <w:p w:rsidR="00263916" w:rsidRDefault="00263916" w:rsidP="00FF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010A" w:rsidRDefault="00F26181" w:rsidP="008A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Рейтинг муниципальных программ по оценке эффективности их реализации </w:t>
      </w:r>
    </w:p>
    <w:p w:rsidR="00BC38F4" w:rsidRPr="008A5C8A" w:rsidRDefault="00F26181" w:rsidP="008A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201</w:t>
      </w:r>
      <w:r w:rsidR="00A22BD7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BC38F4" w:rsidRPr="008A5C8A" w:rsidRDefault="00BC38F4" w:rsidP="008A5C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F2D68" w:rsidRPr="008A5C8A" w:rsidRDefault="00FF2D68" w:rsidP="00FF2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Комитетом экономического развития администрации Кондинского района проведена оценка эффективности реализации муниципальных программ в 201</w:t>
      </w:r>
      <w:r w:rsidR="00A22BD7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в соотве</w:t>
      </w:r>
      <w:r w:rsidR="00B37DFE">
        <w:rPr>
          <w:rFonts w:ascii="Times New Roman" w:hAnsi="Times New Roman" w:cs="Times New Roman"/>
          <w:sz w:val="26"/>
          <w:szCs w:val="26"/>
        </w:rPr>
        <w:t>т</w:t>
      </w:r>
      <w:r w:rsidRPr="008A5C8A">
        <w:rPr>
          <w:rFonts w:ascii="Times New Roman" w:hAnsi="Times New Roman" w:cs="Times New Roman"/>
          <w:sz w:val="26"/>
          <w:szCs w:val="26"/>
        </w:rPr>
        <w:t>ствии с распоряжением администрации Кондинского района №802-р от 30.12.2016 года «Об утверждении методики оценки эффективности реализациимуниципальных программ Кондинского района».</w:t>
      </w:r>
    </w:p>
    <w:p w:rsidR="00FF2D68" w:rsidRPr="00276C89" w:rsidRDefault="00FF2D68" w:rsidP="00FF2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 w:rsidRPr="008A5C8A">
        <w:rPr>
          <w:rFonts w:ascii="Times New Roman" w:hAnsi="Times New Roman" w:cs="Times New Roman"/>
          <w:b/>
          <w:sz w:val="26"/>
          <w:szCs w:val="26"/>
        </w:rPr>
        <w:t>1</w:t>
      </w:r>
      <w:r w:rsidR="00492D65">
        <w:rPr>
          <w:rFonts w:ascii="Times New Roman" w:hAnsi="Times New Roman" w:cs="Times New Roman"/>
          <w:b/>
          <w:sz w:val="26"/>
          <w:szCs w:val="26"/>
        </w:rPr>
        <w:t>6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программполучили расчетную оценку «отлично» </w:t>
      </w:r>
      <w:r w:rsidRPr="008A5C8A">
        <w:rPr>
          <w:rFonts w:ascii="Times New Roman" w:hAnsi="Times New Roman" w:cs="Times New Roman"/>
          <w:sz w:val="26"/>
          <w:szCs w:val="26"/>
        </w:rPr>
        <w:t>и рекомендации обеспечить необходимый уровень финансирования муниципальных программ за счет средств бюджета в очередном финансовом году в полном объеме.</w:t>
      </w:r>
      <w:r w:rsidR="00492D65" w:rsidRPr="00492D65">
        <w:rPr>
          <w:rFonts w:ascii="Times New Roman" w:hAnsi="Times New Roman" w:cs="Times New Roman"/>
          <w:b/>
          <w:sz w:val="26"/>
          <w:szCs w:val="26"/>
        </w:rPr>
        <w:t>5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программполучили расчетную оценку «хорошо»</w:t>
      </w:r>
      <w:r w:rsidRPr="008A5C8A">
        <w:rPr>
          <w:rFonts w:ascii="Times New Roman" w:hAnsi="Times New Roman" w:cs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</w:t>
      </w:r>
      <w:r w:rsidRPr="00276C89">
        <w:rPr>
          <w:rFonts w:ascii="Times New Roman" w:hAnsi="Times New Roman" w:cs="Times New Roman"/>
          <w:sz w:val="26"/>
          <w:szCs w:val="26"/>
        </w:rPr>
        <w:t>МП</w:t>
      </w:r>
      <w:r w:rsidR="00276C89" w:rsidRPr="00276C89">
        <w:rPr>
          <w:rFonts w:ascii="Times New Roman" w:hAnsi="Times New Roman" w:cs="Times New Roman"/>
          <w:sz w:val="26"/>
          <w:szCs w:val="26"/>
        </w:rPr>
        <w:t xml:space="preserve">, </w:t>
      </w:r>
      <w:r w:rsidR="007B34D9" w:rsidRPr="007B34D9">
        <w:rPr>
          <w:rFonts w:ascii="Times New Roman" w:hAnsi="Times New Roman" w:cs="Times New Roman"/>
          <w:b/>
          <w:sz w:val="26"/>
          <w:szCs w:val="26"/>
        </w:rPr>
        <w:t>3</w:t>
      </w:r>
      <w:r w:rsidR="00276C89" w:rsidRPr="00276C89">
        <w:rPr>
          <w:rFonts w:ascii="Times New Roman" w:hAnsi="Times New Roman" w:cs="Times New Roman"/>
          <w:b/>
          <w:sz w:val="26"/>
          <w:szCs w:val="26"/>
        </w:rPr>
        <w:t xml:space="preserve"> программполучили расчетную оценку «удовлетворительно»</w:t>
      </w:r>
      <w:r w:rsidR="00276C89" w:rsidRPr="00276C89">
        <w:rPr>
          <w:rFonts w:ascii="Times New Roman" w:hAnsi="Times New Roman" w:cs="Times New Roman"/>
          <w:sz w:val="26"/>
          <w:szCs w:val="26"/>
        </w:rPr>
        <w:t xml:space="preserve"> рекомендации </w:t>
      </w:r>
      <w:r w:rsidR="00276C89" w:rsidRPr="00276C89">
        <w:rPr>
          <w:rFonts w:ascii="Times New Roman" w:hAnsi="Times New Roman" w:cs="Times New Roman"/>
          <w:color w:val="000000"/>
          <w:sz w:val="26"/>
          <w:szCs w:val="26"/>
        </w:rPr>
        <w:t xml:space="preserve">сохранить уровень финансирования муниципальной программы за счет средств бюджета автономного округа и района в очередном финансовом году при условии ее корректировки по обозначенным замечаниям, </w:t>
      </w:r>
      <w:r w:rsidR="00276C89" w:rsidRPr="000E1949">
        <w:rPr>
          <w:rFonts w:ascii="Times New Roman" w:hAnsi="Times New Roman" w:cs="Times New Roman"/>
          <w:b/>
          <w:color w:val="000000"/>
          <w:sz w:val="26"/>
          <w:szCs w:val="26"/>
        </w:rPr>
        <w:t>1 муниципальная программа</w:t>
      </w:r>
      <w:r w:rsidR="00276C89" w:rsidRPr="00276C89">
        <w:rPr>
          <w:rFonts w:ascii="Times New Roman" w:hAnsi="Times New Roman"/>
          <w:color w:val="000000"/>
          <w:sz w:val="26"/>
          <w:szCs w:val="26"/>
        </w:rPr>
        <w:t xml:space="preserve">«Доступная среда в </w:t>
      </w:r>
      <w:r w:rsidR="00276C89" w:rsidRPr="00276C89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Кондинском районе 2017-2020 годы» </w:t>
      </w:r>
      <w:r w:rsidR="00276C89" w:rsidRPr="000E1949">
        <w:rPr>
          <w:rFonts w:ascii="Times New Roman" w:hAnsi="Times New Roman"/>
          <w:b/>
          <w:color w:val="000000"/>
          <w:sz w:val="26"/>
          <w:szCs w:val="26"/>
        </w:rPr>
        <w:t>не оценивалась</w:t>
      </w:r>
      <w:r w:rsidR="00276C89" w:rsidRPr="00276C89">
        <w:rPr>
          <w:rFonts w:ascii="Times New Roman" w:hAnsi="Times New Roman"/>
          <w:color w:val="000000"/>
          <w:sz w:val="26"/>
          <w:szCs w:val="26"/>
        </w:rPr>
        <w:t>, в связи с отсутствием финансирования в течени</w:t>
      </w:r>
      <w:proofErr w:type="gramStart"/>
      <w:r w:rsidR="00276C89" w:rsidRPr="00276C89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="00276C89" w:rsidRPr="00276C89">
        <w:rPr>
          <w:rFonts w:ascii="Times New Roman" w:hAnsi="Times New Roman"/>
          <w:color w:val="000000"/>
          <w:sz w:val="26"/>
          <w:szCs w:val="26"/>
        </w:rPr>
        <w:t xml:space="preserve"> 2018 года.</w:t>
      </w:r>
    </w:p>
    <w:p w:rsidR="00FF2D68" w:rsidRPr="00276C89" w:rsidRDefault="00FF2D68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37A" w:rsidRPr="00FF2D68" w:rsidRDefault="00FF2D68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D68">
        <w:rPr>
          <w:rFonts w:ascii="Times New Roman" w:hAnsi="Times New Roman" w:cs="Times New Roman"/>
          <w:b/>
          <w:sz w:val="26"/>
          <w:szCs w:val="26"/>
        </w:rPr>
        <w:t>Муниципальные программы, получившие оценку «отлично»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F2D68" w:rsidRDefault="00FF2D68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949" w:rsidRPr="0010443C" w:rsidRDefault="0010443C" w:rsidP="000102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0E1949" w:rsidRPr="0010443C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 культуры в Кондинском районе на 2017-2020 годы» </w:t>
      </w:r>
    </w:p>
    <w:p w:rsidR="0010443C" w:rsidRDefault="0010443C" w:rsidP="0010443C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1949" w:rsidRPr="0010443C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 сос</w:t>
      </w:r>
      <w:r w:rsidR="000E1949" w:rsidRPr="008A5C8A">
        <w:rPr>
          <w:rFonts w:ascii="Times New Roman" w:hAnsi="Times New Roman" w:cs="Times New Roman"/>
          <w:sz w:val="26"/>
          <w:szCs w:val="26"/>
        </w:rPr>
        <w:t xml:space="preserve">тавила </w:t>
      </w:r>
      <w:r w:rsidR="000E1949">
        <w:rPr>
          <w:rFonts w:ascii="Times New Roman" w:hAnsi="Times New Roman" w:cs="Times New Roman"/>
          <w:b/>
          <w:sz w:val="26"/>
          <w:szCs w:val="26"/>
        </w:rPr>
        <w:t>9,6</w:t>
      </w:r>
      <w:r w:rsidR="000E1949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</w:t>
      </w:r>
      <w:r w:rsidR="000E1949">
        <w:rPr>
          <w:rFonts w:ascii="Times New Roman" w:hAnsi="Times New Roman" w:cs="Times New Roman"/>
          <w:b/>
          <w:sz w:val="26"/>
          <w:szCs w:val="26"/>
        </w:rPr>
        <w:t>отлично</w:t>
      </w:r>
      <w:r w:rsidR="000E1949" w:rsidRPr="008A5C8A">
        <w:rPr>
          <w:rFonts w:ascii="Times New Roman" w:hAnsi="Times New Roman" w:cs="Times New Roman"/>
          <w:b/>
          <w:sz w:val="26"/>
          <w:szCs w:val="26"/>
        </w:rPr>
        <w:t>»</w:t>
      </w:r>
      <w:proofErr w:type="gramStart"/>
      <w:r w:rsidR="000E1949" w:rsidRPr="008A5C8A">
        <w:rPr>
          <w:rFonts w:ascii="Times New Roman" w:hAnsi="Times New Roman" w:cs="Times New Roman"/>
          <w:sz w:val="26"/>
          <w:szCs w:val="26"/>
        </w:rPr>
        <w:t>.</w:t>
      </w:r>
      <w:r w:rsidR="000E1949" w:rsidRPr="00175A1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E1949" w:rsidRPr="00175A1F">
        <w:rPr>
          <w:rFonts w:ascii="Times New Roman" w:hAnsi="Times New Roman" w:cs="Times New Roman"/>
          <w:sz w:val="26"/>
          <w:szCs w:val="26"/>
        </w:rPr>
        <w:t xml:space="preserve">рост в сравнении с 2017 годом на </w:t>
      </w:r>
      <w:r w:rsidR="000E1949">
        <w:rPr>
          <w:rFonts w:ascii="Times New Roman" w:hAnsi="Times New Roman" w:cs="Times New Roman"/>
          <w:sz w:val="26"/>
          <w:szCs w:val="26"/>
        </w:rPr>
        <w:t>2,1</w:t>
      </w:r>
      <w:r w:rsidR="000E1949" w:rsidRPr="00175A1F">
        <w:rPr>
          <w:rFonts w:ascii="Times New Roman" w:hAnsi="Times New Roman" w:cs="Times New Roman"/>
          <w:sz w:val="26"/>
          <w:szCs w:val="26"/>
        </w:rPr>
        <w:t xml:space="preserve"> балла).</w:t>
      </w:r>
    </w:p>
    <w:p w:rsidR="000E1949" w:rsidRPr="0010443C" w:rsidRDefault="0010443C" w:rsidP="0010443C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1949" w:rsidRPr="0010443C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</w:t>
      </w:r>
      <w:r w:rsidR="000E1949" w:rsidRPr="008A5C8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E1949" w:rsidRPr="008A5C8A" w:rsidRDefault="000E1949" w:rsidP="00104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показателям перевыполнено,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</w:t>
      </w:r>
      <w:r w:rsidRPr="00AB218E">
        <w:rPr>
          <w:rFonts w:ascii="Times New Roman" w:hAnsi="Times New Roman" w:cs="Times New Roman"/>
          <w:sz w:val="26"/>
          <w:szCs w:val="26"/>
        </w:rPr>
        <w:t>1 показатель выполнен более чем на 95%, 1 показатель выполнен более чем на 75%.</w:t>
      </w:r>
    </w:p>
    <w:p w:rsidR="000E1949" w:rsidRPr="0010443C" w:rsidRDefault="000E1949" w:rsidP="001044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443C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0E1949" w:rsidRPr="008A5C8A" w:rsidRDefault="000E1949" w:rsidP="000E19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137D32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енному в бюджете составляет 99,93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0E1949" w:rsidRPr="0010443C" w:rsidRDefault="0010443C" w:rsidP="001044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1949" w:rsidRPr="0010443C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0E1949" w:rsidRPr="008A5C8A" w:rsidRDefault="0010443C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E1949" w:rsidRPr="008A5C8A">
        <w:rPr>
          <w:rFonts w:ascii="Times New Roman" w:hAnsi="Times New Roman" w:cs="Times New Roman"/>
          <w:sz w:val="26"/>
          <w:szCs w:val="26"/>
        </w:rPr>
        <w:t>величился библиотечный фонд до 8</w:t>
      </w:r>
      <w:r w:rsidR="000E1949">
        <w:rPr>
          <w:rFonts w:ascii="Times New Roman" w:hAnsi="Times New Roman" w:cs="Times New Roman"/>
          <w:sz w:val="26"/>
          <w:szCs w:val="26"/>
        </w:rPr>
        <w:t>145</w:t>
      </w:r>
      <w:r w:rsidR="000E1949" w:rsidRPr="008A5C8A">
        <w:rPr>
          <w:rFonts w:ascii="Times New Roman" w:hAnsi="Times New Roman" w:cs="Times New Roman"/>
          <w:sz w:val="26"/>
          <w:szCs w:val="26"/>
        </w:rPr>
        <w:t xml:space="preserve"> экз</w:t>
      </w:r>
      <w:r w:rsidR="000E1949">
        <w:rPr>
          <w:rFonts w:ascii="Times New Roman" w:hAnsi="Times New Roman" w:cs="Times New Roman"/>
          <w:sz w:val="26"/>
          <w:szCs w:val="26"/>
        </w:rPr>
        <w:t>емпляров</w:t>
      </w:r>
      <w:proofErr w:type="gramStart"/>
      <w:r w:rsidR="000E1949" w:rsidRPr="008A5C8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0E1949" w:rsidRPr="008A5C8A">
        <w:rPr>
          <w:rFonts w:ascii="Times New Roman" w:hAnsi="Times New Roman" w:cs="Times New Roman"/>
          <w:sz w:val="26"/>
          <w:szCs w:val="26"/>
        </w:rPr>
        <w:t>а 1000 жителей;</w:t>
      </w:r>
    </w:p>
    <w:p w:rsidR="000E1949" w:rsidRPr="008A5C8A" w:rsidRDefault="0010443C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E1949" w:rsidRPr="008A5C8A">
        <w:rPr>
          <w:rFonts w:ascii="Times New Roman" w:hAnsi="Times New Roman" w:cs="Times New Roman"/>
          <w:sz w:val="26"/>
          <w:szCs w:val="26"/>
        </w:rPr>
        <w:t>величилось количество выставочных проектов, осуществляемых в Кондинском районе, из частных собраний, фондов федеральных и региональных музеев Российской Федерации по отношению к 2012 году до 3</w:t>
      </w:r>
      <w:r w:rsidR="000E1949">
        <w:rPr>
          <w:rFonts w:ascii="Times New Roman" w:hAnsi="Times New Roman" w:cs="Times New Roman"/>
          <w:sz w:val="26"/>
          <w:szCs w:val="26"/>
        </w:rPr>
        <w:t>5</w:t>
      </w:r>
      <w:r w:rsidR="000E1949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0E1949" w:rsidRDefault="0010443C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E1949" w:rsidRPr="008A5C8A">
        <w:rPr>
          <w:rFonts w:ascii="Times New Roman" w:hAnsi="Times New Roman" w:cs="Times New Roman"/>
          <w:sz w:val="26"/>
          <w:szCs w:val="26"/>
        </w:rPr>
        <w:t>величилась численность участников культурно-досуговых мероприятий до 7</w:t>
      </w:r>
      <w:r w:rsidR="000E1949">
        <w:rPr>
          <w:rFonts w:ascii="Times New Roman" w:hAnsi="Times New Roman" w:cs="Times New Roman"/>
          <w:sz w:val="26"/>
          <w:szCs w:val="26"/>
        </w:rPr>
        <w:t>,2</w:t>
      </w:r>
      <w:r w:rsidR="000E1949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0E1949" w:rsidRDefault="0010443C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0E1949" w:rsidRPr="00180C17">
        <w:rPr>
          <w:rFonts w:ascii="Times New Roman" w:hAnsi="Times New Roman" w:cs="Times New Roman"/>
          <w:sz w:val="26"/>
          <w:szCs w:val="26"/>
        </w:rPr>
        <w:t>ров</w:t>
      </w:r>
      <w:r w:rsidR="000E1949">
        <w:rPr>
          <w:rFonts w:ascii="Times New Roman" w:hAnsi="Times New Roman" w:cs="Times New Roman"/>
          <w:sz w:val="26"/>
          <w:szCs w:val="26"/>
        </w:rPr>
        <w:t>е</w:t>
      </w:r>
      <w:r w:rsidR="000E1949" w:rsidRPr="00180C17">
        <w:rPr>
          <w:rFonts w:ascii="Times New Roman" w:hAnsi="Times New Roman" w:cs="Times New Roman"/>
          <w:sz w:val="26"/>
          <w:szCs w:val="26"/>
        </w:rPr>
        <w:t>н</w:t>
      </w:r>
      <w:r w:rsidR="000E1949">
        <w:rPr>
          <w:rFonts w:ascii="Times New Roman" w:hAnsi="Times New Roman" w:cs="Times New Roman"/>
          <w:sz w:val="26"/>
          <w:szCs w:val="26"/>
        </w:rPr>
        <w:t>ь</w:t>
      </w:r>
      <w:r w:rsidR="000E1949" w:rsidRPr="00180C17">
        <w:rPr>
          <w:rFonts w:ascii="Times New Roman" w:hAnsi="Times New Roman" w:cs="Times New Roman"/>
          <w:sz w:val="26"/>
          <w:szCs w:val="26"/>
        </w:rPr>
        <w:t xml:space="preserve"> удовлетворенности жителей качеством </w:t>
      </w:r>
      <w:proofErr w:type="gramStart"/>
      <w:r w:rsidR="000E1949" w:rsidRPr="00180C17">
        <w:rPr>
          <w:rFonts w:ascii="Times New Roman" w:hAnsi="Times New Roman" w:cs="Times New Roman"/>
          <w:sz w:val="26"/>
          <w:szCs w:val="26"/>
        </w:rPr>
        <w:t xml:space="preserve">услуг, предоставляемых учреждениями культуры района </w:t>
      </w:r>
      <w:r w:rsidR="000E1949">
        <w:rPr>
          <w:rFonts w:ascii="Times New Roman" w:hAnsi="Times New Roman" w:cs="Times New Roman"/>
          <w:sz w:val="26"/>
          <w:szCs w:val="26"/>
        </w:rPr>
        <w:t>составил</w:t>
      </w:r>
      <w:proofErr w:type="gramEnd"/>
      <w:r w:rsidR="000E1949">
        <w:rPr>
          <w:rFonts w:ascii="Times New Roman" w:hAnsi="Times New Roman" w:cs="Times New Roman"/>
          <w:sz w:val="26"/>
          <w:szCs w:val="26"/>
        </w:rPr>
        <w:t xml:space="preserve"> 89</w:t>
      </w:r>
      <w:r w:rsidR="000E1949" w:rsidRPr="00180C17">
        <w:rPr>
          <w:rFonts w:ascii="Times New Roman" w:hAnsi="Times New Roman" w:cs="Times New Roman"/>
          <w:sz w:val="26"/>
          <w:szCs w:val="26"/>
        </w:rPr>
        <w:t>%</w:t>
      </w:r>
      <w:r w:rsidR="000E1949">
        <w:rPr>
          <w:rFonts w:ascii="Times New Roman" w:hAnsi="Times New Roman" w:cs="Times New Roman"/>
          <w:sz w:val="26"/>
          <w:szCs w:val="26"/>
        </w:rPr>
        <w:t xml:space="preserve">, целевой показатель достигнут в неполном объеме в связи с необходимостью проведения </w:t>
      </w:r>
      <w:r w:rsidR="000E1949" w:rsidRPr="002A42B9">
        <w:rPr>
          <w:rFonts w:ascii="Times New Roman" w:hAnsi="Times New Roman" w:cs="Times New Roman"/>
          <w:sz w:val="26"/>
          <w:szCs w:val="26"/>
        </w:rPr>
        <w:t xml:space="preserve">капитальных ремонтов, обновление </w:t>
      </w:r>
      <w:proofErr w:type="spellStart"/>
      <w:r w:rsidR="000E1949" w:rsidRPr="002A42B9">
        <w:rPr>
          <w:rFonts w:ascii="Times New Roman" w:hAnsi="Times New Roman" w:cs="Times New Roman"/>
          <w:sz w:val="26"/>
          <w:szCs w:val="26"/>
        </w:rPr>
        <w:t>материаль-технической</w:t>
      </w:r>
      <w:proofErr w:type="spellEnd"/>
      <w:r w:rsidR="000E1949" w:rsidRPr="002A42B9">
        <w:rPr>
          <w:rFonts w:ascii="Times New Roman" w:hAnsi="Times New Roman" w:cs="Times New Roman"/>
          <w:sz w:val="26"/>
          <w:szCs w:val="26"/>
        </w:rPr>
        <w:t xml:space="preserve"> базы учреждений</w:t>
      </w:r>
      <w:r w:rsidR="000E1949">
        <w:rPr>
          <w:rFonts w:ascii="Times New Roman" w:hAnsi="Times New Roman" w:cs="Times New Roman"/>
          <w:sz w:val="26"/>
          <w:szCs w:val="26"/>
        </w:rPr>
        <w:t xml:space="preserve"> культуры;</w:t>
      </w:r>
    </w:p>
    <w:p w:rsidR="000E1949" w:rsidRDefault="000E1949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0443C">
        <w:rPr>
          <w:rFonts w:ascii="Times New Roman" w:hAnsi="Times New Roman" w:cs="Times New Roman"/>
          <w:sz w:val="26"/>
          <w:szCs w:val="26"/>
        </w:rPr>
        <w:t>у</w:t>
      </w:r>
      <w:r w:rsidRPr="002A42B9">
        <w:rPr>
          <w:rFonts w:ascii="Times New Roman" w:hAnsi="Times New Roman" w:cs="Times New Roman"/>
          <w:sz w:val="26"/>
          <w:szCs w:val="26"/>
        </w:rPr>
        <w:t>ровень удовлетворенности граждан качеством услуг, предоставляемых архив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A42B9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Кондинского района составил 88%, что ниже запланированного в связи с наличием жалоб от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получателей услуг;</w:t>
      </w:r>
    </w:p>
    <w:p w:rsidR="000E1949" w:rsidRPr="008A5C8A" w:rsidRDefault="000E1949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443C">
        <w:rPr>
          <w:rFonts w:ascii="Times New Roman" w:hAnsi="Times New Roman" w:cs="Times New Roman"/>
          <w:sz w:val="26"/>
          <w:szCs w:val="26"/>
        </w:rPr>
        <w:t>д</w:t>
      </w:r>
      <w:r w:rsidRPr="00AE3F10">
        <w:rPr>
          <w:rFonts w:ascii="Times New Roman" w:hAnsi="Times New Roman" w:cs="Times New Roman"/>
          <w:sz w:val="26"/>
          <w:szCs w:val="26"/>
        </w:rPr>
        <w:t>оля средств бюджета муниципального района,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муниципального образования Кондинский район, выделяемых на предоставление услуг в сфере культуры</w:t>
      </w:r>
      <w:r>
        <w:rPr>
          <w:rFonts w:ascii="Times New Roman" w:hAnsi="Times New Roman" w:cs="Times New Roman"/>
          <w:sz w:val="26"/>
          <w:szCs w:val="26"/>
        </w:rPr>
        <w:t xml:space="preserve"> составила 29,8%.</w:t>
      </w:r>
    </w:p>
    <w:p w:rsidR="000E1949" w:rsidRPr="008A5C8A" w:rsidRDefault="000E1949" w:rsidP="000E194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443C" w:rsidRPr="008A5C8A" w:rsidRDefault="00010265" w:rsidP="0010443C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04020">
        <w:rPr>
          <w:rFonts w:ascii="Times New Roman" w:hAnsi="Times New Roman" w:cs="Times New Roman"/>
          <w:b/>
          <w:sz w:val="26"/>
          <w:szCs w:val="26"/>
        </w:rPr>
        <w:t>2.</w:t>
      </w:r>
      <w:r w:rsidR="0010443C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10443C" w:rsidRPr="008A5C8A">
        <w:rPr>
          <w:rFonts w:ascii="Times New Roman" w:hAnsi="Times New Roman" w:cs="Times New Roman"/>
          <w:b/>
          <w:sz w:val="26"/>
          <w:szCs w:val="26"/>
        </w:rPr>
        <w:t>«Развитие муниципальной службы в муниципальном образовании Кондинский район на 2017-2020 годы»</w:t>
      </w:r>
    </w:p>
    <w:p w:rsidR="0010443C" w:rsidRPr="008A5C8A" w:rsidRDefault="00404020" w:rsidP="0040402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443C" w:rsidRPr="00404020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10443C" w:rsidRPr="008A5C8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10443C" w:rsidRPr="008A5C8A">
        <w:rPr>
          <w:rFonts w:ascii="Times New Roman" w:hAnsi="Times New Roman" w:cs="Times New Roman"/>
          <w:b/>
          <w:sz w:val="26"/>
          <w:szCs w:val="26"/>
        </w:rPr>
        <w:t>9,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10443C">
        <w:rPr>
          <w:rFonts w:ascii="Times New Roman" w:hAnsi="Times New Roman" w:cs="Times New Roman"/>
          <w:b/>
          <w:sz w:val="26"/>
          <w:szCs w:val="26"/>
        </w:rPr>
        <w:t>1</w:t>
      </w:r>
      <w:r w:rsidR="0010443C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</w:t>
      </w:r>
      <w:proofErr w:type="gramStart"/>
      <w:r w:rsidR="0010443C"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="0010443C" w:rsidRPr="00FE517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0443C" w:rsidRPr="00FE5173">
        <w:rPr>
          <w:rFonts w:ascii="Times New Roman" w:hAnsi="Times New Roman" w:cs="Times New Roman"/>
          <w:sz w:val="26"/>
          <w:szCs w:val="26"/>
        </w:rPr>
        <w:t>рост в сравнении с 2017 годом на 0,</w:t>
      </w:r>
      <w:r>
        <w:rPr>
          <w:rFonts w:ascii="Times New Roman" w:hAnsi="Times New Roman" w:cs="Times New Roman"/>
          <w:sz w:val="26"/>
          <w:szCs w:val="26"/>
        </w:rPr>
        <w:t>4</w:t>
      </w:r>
      <w:r w:rsidR="0010443C" w:rsidRPr="00FE5173">
        <w:rPr>
          <w:rFonts w:ascii="Times New Roman" w:hAnsi="Times New Roman" w:cs="Times New Roman"/>
          <w:sz w:val="26"/>
          <w:szCs w:val="26"/>
        </w:rPr>
        <w:t>6 балла).</w:t>
      </w:r>
    </w:p>
    <w:p w:rsidR="0010443C" w:rsidRPr="008A5C8A" w:rsidRDefault="00404020" w:rsidP="0077071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04020" w:rsidRPr="008A5C8A" w:rsidRDefault="00404020" w:rsidP="000102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«Обеспечение доступным и комфортным жильем жителей Кондинского района на 2017-2020 годы»</w:t>
      </w:r>
    </w:p>
    <w:p w:rsidR="00404020" w:rsidRPr="008A5C8A" w:rsidRDefault="00404020" w:rsidP="00404020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4020">
        <w:rPr>
          <w:rFonts w:ascii="Times New Roman" w:hAnsi="Times New Roman" w:cs="Times New Roman"/>
          <w:sz w:val="26"/>
          <w:szCs w:val="26"/>
        </w:rPr>
        <w:tab/>
        <w:t>Оценка эффективности муниципальной программы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0E1949">
        <w:rPr>
          <w:rFonts w:ascii="Times New Roman" w:hAnsi="Times New Roman" w:cs="Times New Roman"/>
          <w:b/>
          <w:sz w:val="26"/>
          <w:szCs w:val="26"/>
        </w:rPr>
        <w:t>9,3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– «отлично</w:t>
      </w:r>
      <w:proofErr w:type="gramStart"/>
      <w:r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Pr="00FE517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E5173">
        <w:rPr>
          <w:rFonts w:ascii="Times New Roman" w:hAnsi="Times New Roman" w:cs="Times New Roman"/>
          <w:sz w:val="26"/>
          <w:szCs w:val="26"/>
        </w:rPr>
        <w:t xml:space="preserve">рост в сравнении с 2017 годом на </w:t>
      </w:r>
      <w:r>
        <w:rPr>
          <w:rFonts w:ascii="Times New Roman" w:hAnsi="Times New Roman" w:cs="Times New Roman"/>
          <w:sz w:val="26"/>
          <w:szCs w:val="26"/>
        </w:rPr>
        <w:t>1,3</w:t>
      </w:r>
      <w:r w:rsidRPr="00FE5173">
        <w:rPr>
          <w:rFonts w:ascii="Times New Roman" w:hAnsi="Times New Roman" w:cs="Times New Roman"/>
          <w:sz w:val="26"/>
          <w:szCs w:val="26"/>
        </w:rPr>
        <w:t xml:space="preserve"> балла)</w:t>
      </w:r>
      <w:r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4020" w:rsidRPr="00404020" w:rsidRDefault="00404020" w:rsidP="0040402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4020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404020" w:rsidRDefault="00404020" w:rsidP="0040402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8A5C8A">
        <w:rPr>
          <w:rFonts w:ascii="Times New Roman" w:hAnsi="Times New Roman" w:cs="Times New Roman"/>
          <w:sz w:val="26"/>
          <w:szCs w:val="26"/>
        </w:rPr>
        <w:t xml:space="preserve">бъем ввода жилья – </w:t>
      </w:r>
      <w:r>
        <w:rPr>
          <w:rFonts w:ascii="Times New Roman" w:hAnsi="Times New Roman" w:cs="Times New Roman"/>
          <w:sz w:val="26"/>
          <w:szCs w:val="26"/>
        </w:rPr>
        <w:t>18,27 тыс.</w:t>
      </w:r>
      <w:r w:rsidRPr="008A5C8A">
        <w:rPr>
          <w:rFonts w:ascii="Times New Roman" w:hAnsi="Times New Roman" w:cs="Times New Roman"/>
          <w:sz w:val="26"/>
          <w:szCs w:val="26"/>
        </w:rPr>
        <w:t>кв.м.;</w:t>
      </w:r>
    </w:p>
    <w:p w:rsidR="00404020" w:rsidRDefault="00404020" w:rsidP="0040402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0EC4">
        <w:rPr>
          <w:rFonts w:ascii="Times New Roman" w:hAnsi="Times New Roman" w:cs="Times New Roman"/>
          <w:sz w:val="26"/>
          <w:szCs w:val="26"/>
        </w:rPr>
        <w:t xml:space="preserve">бъем ввода жилья в деревянном </w:t>
      </w:r>
      <w:r>
        <w:rPr>
          <w:rFonts w:ascii="Times New Roman" w:hAnsi="Times New Roman" w:cs="Times New Roman"/>
          <w:sz w:val="26"/>
          <w:szCs w:val="26"/>
        </w:rPr>
        <w:t xml:space="preserve">исполнении – 1,14 </w:t>
      </w:r>
      <w:r w:rsidRPr="00710EC4">
        <w:rPr>
          <w:rFonts w:ascii="Times New Roman" w:hAnsi="Times New Roman" w:cs="Times New Roman"/>
          <w:sz w:val="26"/>
          <w:szCs w:val="26"/>
        </w:rPr>
        <w:t>тыс. кв. м.</w:t>
      </w:r>
      <w:r>
        <w:rPr>
          <w:rFonts w:ascii="Times New Roman" w:hAnsi="Times New Roman" w:cs="Times New Roman"/>
          <w:sz w:val="26"/>
          <w:szCs w:val="26"/>
        </w:rPr>
        <w:t xml:space="preserve">, целевой показатель не достигнут в связи с тем что </w:t>
      </w:r>
      <w:r w:rsidRPr="00710EC4">
        <w:rPr>
          <w:rFonts w:ascii="Times New Roman" w:hAnsi="Times New Roman" w:cs="Times New Roman"/>
          <w:sz w:val="26"/>
          <w:szCs w:val="26"/>
        </w:rPr>
        <w:t>строительство домов в деревянном исполнении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территориях городских и сельских поселений района не осуществлялось за исключением: </w:t>
      </w:r>
      <w:proofErr w:type="spellStart"/>
      <w:r w:rsidRPr="00710EC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710EC4"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пгт.Луговое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с.Леуши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04020" w:rsidRDefault="00404020" w:rsidP="0040402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снос ветхого и аварийного жилья составил – 2,96 </w:t>
      </w:r>
      <w:r w:rsidRPr="00710EC4">
        <w:rPr>
          <w:rFonts w:ascii="Times New Roman" w:hAnsi="Times New Roman" w:cs="Times New Roman"/>
          <w:sz w:val="26"/>
          <w:szCs w:val="26"/>
        </w:rPr>
        <w:t>тыс. кв. 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4020" w:rsidRDefault="00404020" w:rsidP="0040402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объем ввода жилья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эконом-класса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7,4 тыс.</w:t>
      </w:r>
      <w:r w:rsidRPr="00710EC4">
        <w:rPr>
          <w:rFonts w:ascii="Times New Roman" w:hAnsi="Times New Roman" w:cs="Times New Roman"/>
          <w:sz w:val="26"/>
          <w:szCs w:val="26"/>
        </w:rPr>
        <w:t xml:space="preserve"> кв. 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4020" w:rsidRPr="008A5C8A" w:rsidRDefault="00404020" w:rsidP="0040402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710EC4">
        <w:rPr>
          <w:rFonts w:ascii="Times New Roman" w:hAnsi="Times New Roman" w:cs="Times New Roman"/>
          <w:sz w:val="26"/>
          <w:szCs w:val="26"/>
        </w:rPr>
        <w:t>оличество семей, получивших меры государственной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составило 124 семьи.</w:t>
      </w:r>
    </w:p>
    <w:p w:rsidR="00404020" w:rsidRDefault="00404020" w:rsidP="0040402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404020" w:rsidRPr="00D351D5" w:rsidRDefault="00404020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ском районе в 2017-2020 годах» </w:t>
      </w:r>
    </w:p>
    <w:p w:rsidR="00404020" w:rsidRPr="00D351D5" w:rsidRDefault="00404020" w:rsidP="004040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4020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b/>
          <w:sz w:val="26"/>
          <w:szCs w:val="26"/>
        </w:rPr>
        <w:t>9,2</w:t>
      </w:r>
      <w:r w:rsidRPr="008A5C8A">
        <w:rPr>
          <w:rFonts w:ascii="Times New Roman" w:hAnsi="Times New Roman" w:cs="Times New Roman"/>
          <w:b/>
          <w:sz w:val="26"/>
          <w:szCs w:val="26"/>
        </w:rPr>
        <w:t>1 балла – «отлично</w:t>
      </w:r>
      <w:proofErr w:type="gramStart"/>
      <w:r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Pr="00FE517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E5173">
        <w:rPr>
          <w:rFonts w:ascii="Times New Roman" w:hAnsi="Times New Roman" w:cs="Times New Roman"/>
          <w:sz w:val="26"/>
          <w:szCs w:val="26"/>
        </w:rPr>
        <w:t xml:space="preserve">рост в сравнении с 2017 годом на </w:t>
      </w:r>
      <w:r>
        <w:rPr>
          <w:rFonts w:ascii="Times New Roman" w:hAnsi="Times New Roman" w:cs="Times New Roman"/>
          <w:sz w:val="26"/>
          <w:szCs w:val="26"/>
        </w:rPr>
        <w:t>0,1</w:t>
      </w:r>
      <w:r w:rsidRPr="00FE5173">
        <w:rPr>
          <w:rFonts w:ascii="Times New Roman" w:hAnsi="Times New Roman" w:cs="Times New Roman"/>
          <w:sz w:val="26"/>
          <w:szCs w:val="26"/>
        </w:rPr>
        <w:t xml:space="preserve"> балла)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04020" w:rsidRPr="00404020" w:rsidRDefault="00404020" w:rsidP="004040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4020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4020" w:rsidRPr="008A5C8A" w:rsidRDefault="00404020" w:rsidP="00404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A5C8A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A5C8A">
        <w:rPr>
          <w:rFonts w:ascii="Times New Roman" w:hAnsi="Times New Roman" w:cs="Times New Roman"/>
          <w:sz w:val="26"/>
          <w:szCs w:val="26"/>
        </w:rPr>
        <w:t xml:space="preserve"> выполнены на 100%,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</w:t>
      </w:r>
      <w:r>
        <w:rPr>
          <w:rFonts w:ascii="Times New Roman" w:hAnsi="Times New Roman" w:cs="Times New Roman"/>
          <w:sz w:val="26"/>
          <w:szCs w:val="26"/>
        </w:rPr>
        <w:t xml:space="preserve">ель выполнен более чем на 95%. </w:t>
      </w:r>
    </w:p>
    <w:p w:rsidR="00404020" w:rsidRPr="00404020" w:rsidRDefault="00404020" w:rsidP="004040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4020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404020" w:rsidRPr="008A5C8A" w:rsidRDefault="00404020" w:rsidP="004040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137D32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>
        <w:rPr>
          <w:rFonts w:ascii="Times New Roman" w:hAnsi="Times New Roman" w:cs="Times New Roman"/>
          <w:sz w:val="26"/>
          <w:szCs w:val="26"/>
        </w:rPr>
        <w:t>97,94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404020" w:rsidRPr="00404020" w:rsidRDefault="00404020" w:rsidP="004040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4020">
        <w:rPr>
          <w:rFonts w:ascii="Times New Roman" w:hAnsi="Times New Roman" w:cs="Times New Roman"/>
          <w:sz w:val="26"/>
          <w:szCs w:val="26"/>
        </w:rPr>
        <w:tab/>
        <w:t>Основные результаты реализации муниципальной программы:</w:t>
      </w:r>
    </w:p>
    <w:p w:rsidR="00404020" w:rsidRDefault="00404020" w:rsidP="0040402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06A5E">
        <w:rPr>
          <w:rFonts w:ascii="Times New Roman" w:hAnsi="Times New Roman" w:cs="Times New Roman"/>
          <w:sz w:val="26"/>
          <w:szCs w:val="26"/>
        </w:rPr>
        <w:t xml:space="preserve">бщее число зарегистрированных преступлений снизилось на 9,5% (с 402 до 364), снижено количество преступлений общеуголовной направленности на 9,7% (с 373 </w:t>
      </w:r>
      <w:proofErr w:type="gramStart"/>
      <w:r w:rsidRPr="00906A5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06A5E">
        <w:rPr>
          <w:rFonts w:ascii="Times New Roman" w:hAnsi="Times New Roman" w:cs="Times New Roman"/>
          <w:sz w:val="26"/>
          <w:szCs w:val="26"/>
        </w:rPr>
        <w:t xml:space="preserve"> 337), по тяжким и особо тяжким составам снижение на 2,2% (с 90 до 88). В общественных местах и на улицах города зарегистрировано 102 преступления, что на12,1% ниже аналогичного периода прошлого года (2017 - 116), из них на улицах –78(-16,1%, 2017 - 93). Доля уличных преступлений в числе зарегистрированных общеуголовных преступлений составила  21,43%;</w:t>
      </w:r>
    </w:p>
    <w:p w:rsidR="00404020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6A5E">
        <w:rPr>
          <w:rFonts w:ascii="Times New Roman" w:eastAsia="Calibri" w:hAnsi="Times New Roman" w:cs="Times New Roman"/>
          <w:sz w:val="26"/>
          <w:szCs w:val="26"/>
        </w:rPr>
        <w:t>с участием членов народных дружин проведено 348 рейдовых мероприятий, выявлено 70 правонарушений, 4 преступления,</w:t>
      </w:r>
      <w:r w:rsidRPr="00906A5E">
        <w:rPr>
          <w:rFonts w:ascii="Times New Roman" w:hAnsi="Times New Roman" w:cs="Times New Roman"/>
          <w:sz w:val="26"/>
          <w:szCs w:val="26"/>
        </w:rPr>
        <w:t xml:space="preserve"> количество преступлений в общественных местах снизилось на 12,1 %, количество преступлений, совершенных в состоянии опьянения снизилось на 6 %.;</w:t>
      </w:r>
    </w:p>
    <w:p w:rsidR="00404020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A5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06A5E">
        <w:rPr>
          <w:rFonts w:ascii="Times New Roman" w:hAnsi="Times New Roman" w:cs="Times New Roman"/>
          <w:color w:val="000000"/>
          <w:sz w:val="26"/>
          <w:szCs w:val="26"/>
        </w:rPr>
        <w:t xml:space="preserve">ыявлено нарушений 14645, в том числе </w:t>
      </w:r>
      <w:r w:rsidRPr="00906A5E">
        <w:rPr>
          <w:rFonts w:ascii="Times New Roman" w:hAnsi="Times New Roman" w:cs="Times New Roman"/>
          <w:sz w:val="26"/>
          <w:szCs w:val="26"/>
        </w:rPr>
        <w:t xml:space="preserve">системой </w:t>
      </w:r>
      <w:proofErr w:type="spellStart"/>
      <w:r w:rsidRPr="00906A5E">
        <w:rPr>
          <w:rFonts w:ascii="Times New Roman" w:hAnsi="Times New Roman" w:cs="Times New Roman"/>
          <w:sz w:val="26"/>
          <w:szCs w:val="26"/>
        </w:rPr>
        <w:t>фотовидеофиксации</w:t>
      </w:r>
      <w:proofErr w:type="spellEnd"/>
      <w:r w:rsidRPr="00906A5E">
        <w:rPr>
          <w:rFonts w:ascii="Times New Roman" w:hAnsi="Times New Roman" w:cs="Times New Roman"/>
          <w:sz w:val="26"/>
          <w:szCs w:val="26"/>
        </w:rPr>
        <w:t xml:space="preserve"> 1425, что составило 10%,на общу</w:t>
      </w:r>
      <w:r>
        <w:rPr>
          <w:rFonts w:ascii="Times New Roman" w:hAnsi="Times New Roman" w:cs="Times New Roman"/>
          <w:sz w:val="26"/>
          <w:szCs w:val="26"/>
        </w:rPr>
        <w:t>ю сумму штрафов 19128000 рублей;</w:t>
      </w:r>
    </w:p>
    <w:p w:rsidR="00404020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906A5E">
        <w:rPr>
          <w:rFonts w:ascii="Times New Roman" w:hAnsi="Times New Roman" w:cs="Times New Roman"/>
          <w:sz w:val="26"/>
          <w:szCs w:val="26"/>
        </w:rPr>
        <w:t xml:space="preserve">а 2018 год не допущено роста преступлений, совершенных ранее судимыми гражданами (-32,9% 2018 г. -47, 2017-70). В общей доле лиц, совершивших преступления, доля ранее судимых граждан составила 12,9 % .По составам преступлений в общем количестве совершенных ранее судимыми гражданами преобладают преступления в сфере нарушений Правил дорожного движения (18 фактов по ст.264.1 УК РФ). Совершение тяжких и особо тяжких преступлений в 2018 году составило 88 (АППГ- 90), в том числе ранее осуждавшихся-9 (АППГ-18), таким </w:t>
      </w:r>
      <w:proofErr w:type="gramStart"/>
      <w:r w:rsidRPr="00906A5E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906A5E">
        <w:rPr>
          <w:rFonts w:ascii="Times New Roman" w:hAnsi="Times New Roman" w:cs="Times New Roman"/>
          <w:sz w:val="26"/>
          <w:szCs w:val="26"/>
        </w:rPr>
        <w:t xml:space="preserve"> снижение составило 50%. Доля лиц, ранее осуждавшихся за совершени</w:t>
      </w:r>
      <w:r>
        <w:rPr>
          <w:rFonts w:ascii="Times New Roman" w:hAnsi="Times New Roman" w:cs="Times New Roman"/>
          <w:sz w:val="26"/>
          <w:szCs w:val="26"/>
        </w:rPr>
        <w:t>е преступлений составила 10,23%;</w:t>
      </w:r>
    </w:p>
    <w:p w:rsidR="00404020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Cs/>
          <w:sz w:val="26"/>
          <w:szCs w:val="26"/>
          <w:lang w:eastAsia="pl-PL"/>
        </w:rPr>
        <w:t>- п</w:t>
      </w:r>
      <w:r w:rsidRPr="00906A5E">
        <w:rPr>
          <w:rFonts w:ascii="Times New Roman" w:hAnsi="Times New Roman" w:cs="Times New Roman"/>
          <w:bCs/>
          <w:sz w:val="26"/>
          <w:szCs w:val="26"/>
          <w:lang w:eastAsia="pl-PL"/>
        </w:rPr>
        <w:t xml:space="preserve">о линии здравоохранения </w:t>
      </w:r>
      <w:proofErr w:type="spellStart"/>
      <w:r w:rsidRPr="00906A5E">
        <w:rPr>
          <w:rFonts w:ascii="Times New Roman" w:hAnsi="Times New Roman" w:cs="Times New Roman"/>
          <w:bCs/>
          <w:sz w:val="26"/>
          <w:szCs w:val="26"/>
          <w:lang w:eastAsia="pl-PL"/>
        </w:rPr>
        <w:t>наркоситуация</w:t>
      </w:r>
      <w:proofErr w:type="spellEnd"/>
      <w:r w:rsidRPr="00906A5E">
        <w:rPr>
          <w:rFonts w:ascii="Times New Roman" w:hAnsi="Times New Roman" w:cs="Times New Roman"/>
          <w:bCs/>
          <w:sz w:val="26"/>
          <w:szCs w:val="26"/>
          <w:lang w:eastAsia="pl-PL"/>
        </w:rPr>
        <w:t xml:space="preserve"> на территории муниципального образования Кондинский район выглядит следующим образом: в 2018 году 8 человек (АППГ – 13 человек) состояли на диспансерном учете с диагнозом «наркомания». Снято с наркологического учета 6 человек (АППГ – 12). Таким образом, в 2018 году показатель составил 38% (учитывая плановое снижение показателя на 1%), достижение показателя муниципальной программы составило 100%;</w:t>
      </w:r>
    </w:p>
    <w:p w:rsidR="00404020" w:rsidRDefault="00404020" w:rsidP="0040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6A5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906A5E">
        <w:rPr>
          <w:rFonts w:ascii="Times New Roman" w:hAnsi="Times New Roman" w:cs="Times New Roman"/>
          <w:color w:val="000000"/>
          <w:sz w:val="26"/>
          <w:szCs w:val="26"/>
        </w:rPr>
        <w:t xml:space="preserve">исло поступивших обращений -14,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органов и организаций, входящих в систему защиты прав потребителей -8, таким </w:t>
      </w:r>
      <w:proofErr w:type="gramStart"/>
      <w:r w:rsidRPr="00906A5E">
        <w:rPr>
          <w:rFonts w:ascii="Times New Roman" w:hAnsi="Times New Roman" w:cs="Times New Roman"/>
          <w:color w:val="000000"/>
          <w:sz w:val="26"/>
          <w:szCs w:val="26"/>
        </w:rPr>
        <w:t>образом</w:t>
      </w:r>
      <w:proofErr w:type="gramEnd"/>
      <w:r w:rsidRPr="00906A5E">
        <w:rPr>
          <w:rFonts w:ascii="Times New Roman" w:hAnsi="Times New Roman" w:cs="Times New Roman"/>
          <w:color w:val="000000"/>
          <w:sz w:val="26"/>
          <w:szCs w:val="26"/>
        </w:rPr>
        <w:t xml:space="preserve"> за 2018 год увеличение споров в досудебном </w:t>
      </w:r>
      <w:r w:rsidRPr="00906A5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порядке составило 50,57 %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4020" w:rsidRDefault="00404020" w:rsidP="00404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A26D4">
        <w:rPr>
          <w:rFonts w:ascii="Times New Roman" w:hAnsi="Times New Roman" w:cs="Times New Roman"/>
          <w:sz w:val="26"/>
          <w:szCs w:val="26"/>
        </w:rPr>
        <w:t>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A26D4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26D4">
        <w:rPr>
          <w:rFonts w:ascii="Times New Roman" w:hAnsi="Times New Roman" w:cs="Times New Roman"/>
          <w:sz w:val="26"/>
          <w:szCs w:val="26"/>
        </w:rPr>
        <w:t xml:space="preserve"> «Сплав наций. </w:t>
      </w:r>
      <w:proofErr w:type="gramStart"/>
      <w:r w:rsidRPr="006A26D4">
        <w:rPr>
          <w:rFonts w:ascii="Times New Roman" w:hAnsi="Times New Roman" w:cs="Times New Roman"/>
          <w:sz w:val="26"/>
          <w:szCs w:val="26"/>
        </w:rPr>
        <w:t>Участники сплава – 25 человек (руководители и активисты национально культурных организаций и объединений национальностей Русский, Ханты, Манси, Татары, Армяне, Украинцы, Башкиры, А</w:t>
      </w:r>
      <w:r>
        <w:rPr>
          <w:rFonts w:ascii="Times New Roman" w:hAnsi="Times New Roman" w:cs="Times New Roman"/>
          <w:sz w:val="26"/>
          <w:szCs w:val="26"/>
        </w:rPr>
        <w:t>зербайджанцы, Белорусы и т.д.);</w:t>
      </w:r>
      <w:proofErr w:type="gramEnd"/>
    </w:p>
    <w:p w:rsidR="00404020" w:rsidRDefault="00404020" w:rsidP="004040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A26D4">
        <w:rPr>
          <w:rFonts w:ascii="Times New Roman" w:hAnsi="Times New Roman" w:cs="Times New Roman"/>
          <w:sz w:val="26"/>
          <w:szCs w:val="26"/>
        </w:rPr>
        <w:t>роведены мероприятия, направленные на распространение и укрепление культуры мира и межнационального согласия на базе учреждений культуры, образования (районный фестиваль «Единство», «Дружба народов», мероприятие «Славянские чтения»). Общий охват участников более 600 человек с городских и сельских поселений района, посетителей более 2000 человек, таким образом целевой показатель составил 0,6тыс</w:t>
      </w:r>
      <w:proofErr w:type="gramStart"/>
      <w:r w:rsidRPr="006A26D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6A26D4">
        <w:rPr>
          <w:rFonts w:ascii="Times New Roman" w:hAnsi="Times New Roman" w:cs="Times New Roman"/>
          <w:sz w:val="26"/>
          <w:szCs w:val="26"/>
        </w:rPr>
        <w:t>ел.;</w:t>
      </w:r>
    </w:p>
    <w:p w:rsidR="0010443C" w:rsidRDefault="0010443C" w:rsidP="004C5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37A" w:rsidRPr="008A5C8A" w:rsidRDefault="00404020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0443C">
        <w:rPr>
          <w:rFonts w:ascii="Times New Roman" w:hAnsi="Times New Roman" w:cs="Times New Roman"/>
          <w:b/>
          <w:sz w:val="26"/>
          <w:szCs w:val="26"/>
        </w:rPr>
        <w:t>.</w:t>
      </w:r>
      <w:r w:rsidR="004C537A"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276C89">
        <w:rPr>
          <w:rFonts w:ascii="Times New Roman" w:hAnsi="Times New Roman" w:cs="Times New Roman"/>
          <w:b/>
          <w:sz w:val="26"/>
          <w:szCs w:val="26"/>
        </w:rPr>
        <w:t>Социальная поддержка отдельных категорий граждан</w:t>
      </w:r>
      <w:r w:rsidR="004C537A" w:rsidRPr="008A5C8A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 на 201</w:t>
      </w:r>
      <w:r w:rsidR="00276C89">
        <w:rPr>
          <w:rFonts w:ascii="Times New Roman" w:hAnsi="Times New Roman" w:cs="Times New Roman"/>
          <w:b/>
          <w:sz w:val="26"/>
          <w:szCs w:val="26"/>
        </w:rPr>
        <w:t>8</w:t>
      </w:r>
      <w:r w:rsidR="004C537A" w:rsidRPr="008A5C8A">
        <w:rPr>
          <w:rFonts w:ascii="Times New Roman" w:hAnsi="Times New Roman" w:cs="Times New Roman"/>
          <w:b/>
          <w:sz w:val="26"/>
          <w:szCs w:val="26"/>
        </w:rPr>
        <w:t xml:space="preserve">-2020 годы» </w:t>
      </w:r>
    </w:p>
    <w:p w:rsidR="004C537A" w:rsidRPr="008A5C8A" w:rsidRDefault="00404020" w:rsidP="0040402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C537A" w:rsidRPr="00404020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</w:t>
      </w:r>
      <w:r w:rsidR="00276C89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404020">
        <w:rPr>
          <w:rFonts w:ascii="Times New Roman" w:hAnsi="Times New Roman" w:cs="Times New Roman"/>
          <w:b/>
          <w:sz w:val="26"/>
          <w:szCs w:val="26"/>
        </w:rPr>
        <w:t>8,9</w:t>
      </w:r>
      <w:r w:rsidR="004C537A" w:rsidRPr="00404020">
        <w:rPr>
          <w:rFonts w:ascii="Times New Roman" w:hAnsi="Times New Roman" w:cs="Times New Roman"/>
          <w:b/>
          <w:sz w:val="26"/>
          <w:szCs w:val="26"/>
        </w:rPr>
        <w:t>1</w:t>
      </w:r>
      <w:r w:rsidR="004C537A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«отлично». </w:t>
      </w:r>
    </w:p>
    <w:p w:rsidR="004C537A" w:rsidRPr="00934275" w:rsidRDefault="00404020" w:rsidP="0093427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4275" w:rsidRPr="00934275">
        <w:rPr>
          <w:rFonts w:ascii="Times New Roman" w:hAnsi="Times New Roman" w:cs="Times New Roman"/>
          <w:sz w:val="26"/>
          <w:szCs w:val="26"/>
        </w:rPr>
        <w:tab/>
      </w:r>
      <w:r w:rsidR="004C537A" w:rsidRPr="0093427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C5438C" w:rsidRPr="00C5438C" w:rsidRDefault="00934275" w:rsidP="0093427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>- в</w:t>
      </w:r>
      <w:r w:rsidR="00C5438C" w:rsidRPr="00C5438C">
        <w:rPr>
          <w:rFonts w:ascii="Times New Roman" w:hAnsi="Times New Roman"/>
          <w:b w:val="0"/>
          <w:color w:val="auto"/>
          <w:sz w:val="26"/>
          <w:szCs w:val="26"/>
        </w:rPr>
        <w:t xml:space="preserve"> рамках муниципальной программы </w:t>
      </w:r>
      <w:r w:rsidR="00C5438C" w:rsidRPr="00C5438C">
        <w:rPr>
          <w:rFonts w:ascii="Times New Roman" w:hAnsi="Times New Roman"/>
          <w:b w:val="0"/>
          <w:sz w:val="26"/>
          <w:szCs w:val="26"/>
        </w:rPr>
        <w:t xml:space="preserve">«Социальная поддержка отдельных категорий граждан Кондинского района на 2018-2020 годы», </w:t>
      </w:r>
      <w:r w:rsidR="00C5438C" w:rsidRPr="00C5438C">
        <w:rPr>
          <w:rFonts w:ascii="Times New Roman" w:hAnsi="Times New Roman"/>
          <w:b w:val="0"/>
          <w:color w:val="auto"/>
          <w:sz w:val="26"/>
          <w:szCs w:val="26"/>
        </w:rPr>
        <w:t xml:space="preserve">администрация Кондинского района осуществляет отдельные государственные полномочия </w:t>
      </w:r>
      <w:r w:rsidR="00C5438C" w:rsidRPr="00C5438C">
        <w:rPr>
          <w:rFonts w:ascii="Times New Roman" w:hAnsi="Times New Roman"/>
          <w:b w:val="0"/>
          <w:color w:val="auto"/>
          <w:sz w:val="26"/>
          <w:szCs w:val="26"/>
          <w:lang w:val="ru-RU"/>
        </w:rPr>
        <w:t>в сфере опеки и попечительства</w:t>
      </w:r>
      <w:r w:rsidR="00C5438C" w:rsidRPr="00C5438C">
        <w:rPr>
          <w:rFonts w:ascii="Times New Roman" w:hAnsi="Times New Roman"/>
          <w:b w:val="0"/>
          <w:color w:val="auto"/>
          <w:sz w:val="26"/>
          <w:szCs w:val="26"/>
        </w:rPr>
        <w:t>:</w:t>
      </w:r>
    </w:p>
    <w:p w:rsidR="00C5438C" w:rsidRPr="00C5438C" w:rsidRDefault="00C5438C" w:rsidP="00934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8C"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п</w:t>
      </w:r>
      <w:r w:rsidRPr="00C5438C">
        <w:rPr>
          <w:rFonts w:ascii="Times New Roman" w:hAnsi="Times New Roman" w:cs="Times New Roman"/>
          <w:sz w:val="26"/>
          <w:szCs w:val="26"/>
        </w:rPr>
        <w:t>редоставление дополнительных гарантий и дополнительных мер социальной поддержки детей-сирот и детей, оставшихся без попечения родителей, лиц из их числа, приемным родителям.</w:t>
      </w:r>
    </w:p>
    <w:p w:rsidR="00C5438C" w:rsidRPr="00C5438C" w:rsidRDefault="00C5438C" w:rsidP="00934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8C"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о</w:t>
      </w:r>
      <w:r w:rsidRPr="00C5438C">
        <w:rPr>
          <w:rFonts w:ascii="Times New Roman" w:hAnsi="Times New Roman" w:cs="Times New Roman"/>
          <w:sz w:val="26"/>
          <w:szCs w:val="26"/>
        </w:rPr>
        <w:t>беспечение  дополнительных гарантий прав на жилое помещение детей-сирот и детей, оставшихся без попечения родителей, лиц из их числа</w:t>
      </w:r>
    </w:p>
    <w:p w:rsidR="00C5438C" w:rsidRDefault="00C5438C" w:rsidP="00934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38C"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с</w:t>
      </w:r>
      <w:r w:rsidRPr="00C5438C">
        <w:rPr>
          <w:rFonts w:ascii="Times New Roman" w:hAnsi="Times New Roman" w:cs="Times New Roman"/>
          <w:sz w:val="26"/>
          <w:szCs w:val="26"/>
        </w:rPr>
        <w:t>одержание органа опеки и попечительства.</w:t>
      </w:r>
    </w:p>
    <w:p w:rsidR="00C5438C" w:rsidRPr="00C5438C" w:rsidRDefault="00934275" w:rsidP="00934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C5438C" w:rsidRPr="00C5438C">
        <w:rPr>
          <w:rFonts w:ascii="Times New Roman" w:hAnsi="Times New Roman" w:cs="Times New Roman"/>
          <w:sz w:val="26"/>
          <w:szCs w:val="26"/>
        </w:rPr>
        <w:t xml:space="preserve"> рамках мероприятия «Предоставление дополнительных гарантии и дополнительных мер социальной поддержки детей-сирот и детей, оставшихся без попечения родителей, лиц из их числа, приемным родителям», </w:t>
      </w:r>
      <w:r w:rsidR="00C5438C" w:rsidRPr="00C5438C">
        <w:rPr>
          <w:rFonts w:ascii="Times New Roman" w:hAnsi="Times New Roman" w:cs="Times New Roman"/>
          <w:color w:val="000000"/>
          <w:sz w:val="26"/>
          <w:szCs w:val="26"/>
        </w:rPr>
        <w:t>финансирование выделялось для выплаты вознаграждения приемным родителям Кондинского района, количество произведенных выплат за 2018 год – 1397</w:t>
      </w:r>
      <w:r w:rsidR="00C5438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537A" w:rsidRDefault="004C537A" w:rsidP="00F26181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610580" w:rsidRPr="008A5C8A" w:rsidRDefault="00010265" w:rsidP="006105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3427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10580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610580" w:rsidRPr="008A5C8A">
        <w:rPr>
          <w:rFonts w:ascii="Times New Roman" w:hAnsi="Times New Roman" w:cs="Times New Roman"/>
          <w:b/>
          <w:sz w:val="26"/>
          <w:szCs w:val="26"/>
        </w:rPr>
        <w:t>«Управление муниципальными финансами в муниципальном образовании Кондинский район на 2017-2020 годы»</w:t>
      </w:r>
    </w:p>
    <w:p w:rsidR="00610580" w:rsidRPr="008A5C8A" w:rsidRDefault="00934275" w:rsidP="0061058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34275">
        <w:rPr>
          <w:rFonts w:ascii="Times New Roman" w:hAnsi="Times New Roman" w:cs="Times New Roman"/>
          <w:sz w:val="26"/>
          <w:szCs w:val="26"/>
        </w:rPr>
        <w:tab/>
      </w:r>
      <w:r w:rsidR="00610580" w:rsidRPr="0093427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610580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b/>
          <w:sz w:val="26"/>
          <w:szCs w:val="26"/>
        </w:rPr>
        <w:t>8,91</w:t>
      </w:r>
      <w:r w:rsidR="00610580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«отлично»</w:t>
      </w:r>
      <w:r w:rsidR="00610580">
        <w:rPr>
          <w:rFonts w:ascii="Times New Roman" w:hAnsi="Times New Roman" w:cs="Times New Roman"/>
          <w:sz w:val="26"/>
          <w:szCs w:val="26"/>
        </w:rPr>
        <w:t>(снижение по сравнению с 2017 годом на 0,6 балла)</w:t>
      </w:r>
      <w:r w:rsidR="00610580" w:rsidRPr="006105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0580" w:rsidRPr="00934275" w:rsidRDefault="00934275" w:rsidP="007707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0580" w:rsidRPr="0093427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610580" w:rsidRPr="008A5C8A" w:rsidRDefault="00610580" w:rsidP="0061058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с</w:t>
      </w:r>
      <w:r w:rsidRPr="008A5C8A">
        <w:rPr>
          <w:rFonts w:ascii="Times New Roman" w:hAnsi="Times New Roman" w:cs="Times New Roman"/>
          <w:sz w:val="26"/>
          <w:szCs w:val="26"/>
        </w:rPr>
        <w:t>нижена 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до 0,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8A5C8A">
        <w:rPr>
          <w:rFonts w:ascii="Times New Roman" w:hAnsi="Times New Roman" w:cs="Times New Roman"/>
          <w:sz w:val="26"/>
          <w:szCs w:val="26"/>
        </w:rPr>
        <w:t>%;</w:t>
      </w:r>
    </w:p>
    <w:p w:rsidR="00610580" w:rsidRPr="008A5C8A" w:rsidRDefault="00934275" w:rsidP="0061058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610580" w:rsidRPr="008A5C8A">
        <w:rPr>
          <w:rFonts w:ascii="Times New Roman" w:hAnsi="Times New Roman" w:cs="Times New Roman"/>
          <w:sz w:val="26"/>
          <w:szCs w:val="26"/>
        </w:rPr>
        <w:t xml:space="preserve">оличество лиц, охваченных мероприятиями, направленными на повышение финансовой грамотности составила </w:t>
      </w:r>
      <w:r w:rsidR="00610580">
        <w:rPr>
          <w:rFonts w:ascii="Times New Roman" w:hAnsi="Times New Roman" w:cs="Times New Roman"/>
          <w:sz w:val="26"/>
          <w:szCs w:val="26"/>
        </w:rPr>
        <w:t xml:space="preserve">4475 </w:t>
      </w:r>
      <w:r w:rsidR="00610580" w:rsidRPr="008A5C8A">
        <w:rPr>
          <w:rFonts w:ascii="Times New Roman" w:hAnsi="Times New Roman" w:cs="Times New Roman"/>
          <w:sz w:val="26"/>
          <w:szCs w:val="26"/>
        </w:rPr>
        <w:t>чел</w:t>
      </w:r>
      <w:r w:rsidR="00610580">
        <w:rPr>
          <w:rFonts w:ascii="Times New Roman" w:hAnsi="Times New Roman" w:cs="Times New Roman"/>
          <w:sz w:val="26"/>
          <w:szCs w:val="26"/>
        </w:rPr>
        <w:t>овек</w:t>
      </w:r>
    </w:p>
    <w:p w:rsidR="00710EC4" w:rsidRDefault="00710EC4" w:rsidP="0077071D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2D5253" w:rsidRPr="008A5C8A" w:rsidRDefault="0077071D" w:rsidP="0077071D">
      <w:pPr>
        <w:pStyle w:val="a3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34275">
        <w:rPr>
          <w:rFonts w:ascii="Times New Roman" w:hAnsi="Times New Roman" w:cs="Times New Roman"/>
          <w:b/>
          <w:sz w:val="26"/>
          <w:szCs w:val="26"/>
        </w:rPr>
        <w:t>7.</w:t>
      </w:r>
      <w:r w:rsidR="002D5253"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D5253">
        <w:rPr>
          <w:rFonts w:ascii="Times New Roman" w:hAnsi="Times New Roman" w:cs="Times New Roman"/>
          <w:b/>
          <w:sz w:val="26"/>
          <w:szCs w:val="26"/>
        </w:rPr>
        <w:t>«Развитие агропромышленного ком</w:t>
      </w:r>
      <w:r w:rsidR="002D5253" w:rsidRPr="008A5C8A">
        <w:rPr>
          <w:rFonts w:ascii="Times New Roman" w:hAnsi="Times New Roman" w:cs="Times New Roman"/>
          <w:b/>
          <w:sz w:val="26"/>
          <w:szCs w:val="26"/>
        </w:rPr>
        <w:t>плекса и рынков сельскохозяйственной продукции, сырья и продовольствия в Кондинском районе на 2017- 2020 годы»</w:t>
      </w:r>
    </w:p>
    <w:p w:rsidR="002D5253" w:rsidRPr="008A5C8A" w:rsidRDefault="00934275" w:rsidP="00934275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D5253" w:rsidRPr="00934275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</w:t>
      </w:r>
      <w:r w:rsidR="002D5253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2D5253" w:rsidRPr="008A5C8A">
        <w:rPr>
          <w:rFonts w:ascii="Times New Roman" w:hAnsi="Times New Roman" w:cs="Times New Roman"/>
          <w:b/>
          <w:sz w:val="26"/>
          <w:szCs w:val="26"/>
        </w:rPr>
        <w:t>8,81 балла – «отлично»</w:t>
      </w:r>
      <w:r w:rsidR="002D5253">
        <w:rPr>
          <w:rFonts w:ascii="Times New Roman" w:hAnsi="Times New Roman" w:cs="Times New Roman"/>
          <w:sz w:val="26"/>
          <w:szCs w:val="26"/>
        </w:rPr>
        <w:t>(оценка сохранена на уровне 2017 года)</w:t>
      </w:r>
      <w:r w:rsidR="002D5253" w:rsidRPr="002D5253">
        <w:rPr>
          <w:rFonts w:ascii="Times New Roman" w:hAnsi="Times New Roman" w:cs="Times New Roman"/>
          <w:sz w:val="26"/>
          <w:szCs w:val="26"/>
        </w:rPr>
        <w:t>.</w:t>
      </w:r>
    </w:p>
    <w:p w:rsidR="002D5253" w:rsidRPr="00934275" w:rsidRDefault="00934275" w:rsidP="0093427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4275">
        <w:rPr>
          <w:rFonts w:ascii="Times New Roman" w:hAnsi="Times New Roman" w:cs="Times New Roman"/>
          <w:sz w:val="26"/>
          <w:szCs w:val="26"/>
        </w:rPr>
        <w:tab/>
      </w:r>
      <w:r w:rsidR="002D5253" w:rsidRPr="0093427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</w:t>
      </w:r>
      <w:r w:rsidR="002D5253" w:rsidRPr="0093427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40E6A" w:rsidRPr="00934275" w:rsidRDefault="00934275" w:rsidP="00934275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lastRenderedPageBreak/>
        <w:t xml:space="preserve">- </w:t>
      </w:r>
      <w:r>
        <w:rPr>
          <w:rFonts w:ascii="Times New Roman" w:hAnsi="Times New Roman"/>
          <w:b w:val="0"/>
          <w:sz w:val="26"/>
          <w:szCs w:val="26"/>
          <w:lang w:val="ru-RU"/>
        </w:rPr>
        <w:t>в</w:t>
      </w:r>
      <w:proofErr w:type="spellStart"/>
      <w:r w:rsidR="00340E6A" w:rsidRPr="00934275">
        <w:rPr>
          <w:rFonts w:ascii="Times New Roman" w:hAnsi="Times New Roman"/>
          <w:b w:val="0"/>
          <w:sz w:val="26"/>
          <w:szCs w:val="26"/>
        </w:rPr>
        <w:t>аловый</w:t>
      </w:r>
      <w:proofErr w:type="spellEnd"/>
      <w:r w:rsidR="00340E6A" w:rsidRPr="00934275">
        <w:rPr>
          <w:rFonts w:ascii="Times New Roman" w:hAnsi="Times New Roman"/>
          <w:b w:val="0"/>
          <w:sz w:val="26"/>
          <w:szCs w:val="26"/>
        </w:rPr>
        <w:t xml:space="preserve"> сбор овощей открытого грунта в хозяйствах всех категорий</w:t>
      </w:r>
      <w:r w:rsidR="00026229" w:rsidRPr="00934275">
        <w:rPr>
          <w:rFonts w:ascii="Times New Roman" w:hAnsi="Times New Roman"/>
          <w:b w:val="0"/>
          <w:sz w:val="26"/>
          <w:szCs w:val="26"/>
        </w:rPr>
        <w:t xml:space="preserve"> – 635,2 </w:t>
      </w:r>
      <w:proofErr w:type="spellStart"/>
      <w:r w:rsidR="00026229" w:rsidRPr="00934275">
        <w:rPr>
          <w:rFonts w:ascii="Times New Roman" w:hAnsi="Times New Roman"/>
          <w:b w:val="0"/>
          <w:sz w:val="26"/>
          <w:szCs w:val="26"/>
        </w:rPr>
        <w:t>тн</w:t>
      </w:r>
      <w:proofErr w:type="spellEnd"/>
      <w:r w:rsidR="00026229" w:rsidRPr="00934275">
        <w:rPr>
          <w:rFonts w:ascii="Times New Roman" w:hAnsi="Times New Roman"/>
          <w:b w:val="0"/>
          <w:sz w:val="26"/>
          <w:szCs w:val="26"/>
        </w:rPr>
        <w:t>. Показатель достигнут не в полном объеме, в связи с неблагоприятными погодными условиями, а также с низкой продуктивностью посадочного материала.</w:t>
      </w:r>
    </w:p>
    <w:p w:rsidR="00026229" w:rsidRDefault="00934275" w:rsidP="00934275">
      <w:pPr>
        <w:pStyle w:val="a3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26229" w:rsidRPr="00934275">
        <w:rPr>
          <w:rFonts w:ascii="Times New Roman" w:hAnsi="Times New Roman" w:cs="Times New Roman"/>
          <w:sz w:val="26"/>
          <w:szCs w:val="26"/>
        </w:rPr>
        <w:t>роизводство</w:t>
      </w:r>
      <w:r w:rsidR="00026229" w:rsidRPr="00026229">
        <w:rPr>
          <w:rFonts w:ascii="Times New Roman" w:hAnsi="Times New Roman" w:cs="Times New Roman"/>
          <w:sz w:val="26"/>
          <w:szCs w:val="26"/>
        </w:rPr>
        <w:t xml:space="preserve"> мяса (скота и птицы на убой) в хозяйствах всех категорий (в живом весе)</w:t>
      </w:r>
      <w:r w:rsidR="00026229">
        <w:rPr>
          <w:rFonts w:ascii="Times New Roman" w:hAnsi="Times New Roman" w:cs="Times New Roman"/>
          <w:sz w:val="26"/>
          <w:szCs w:val="26"/>
        </w:rPr>
        <w:t xml:space="preserve"> – 483,2 </w:t>
      </w:r>
      <w:proofErr w:type="spellStart"/>
      <w:r w:rsidR="0002622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="00026229">
        <w:rPr>
          <w:rFonts w:ascii="Times New Roman" w:hAnsi="Times New Roman" w:cs="Times New Roman"/>
          <w:sz w:val="26"/>
          <w:szCs w:val="26"/>
        </w:rPr>
        <w:t>. Показатель достигнут не в полном объем</w:t>
      </w:r>
      <w:proofErr w:type="gramStart"/>
      <w:r w:rsidR="0002622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026229">
        <w:rPr>
          <w:rFonts w:ascii="Times New Roman" w:hAnsi="Times New Roman" w:cs="Times New Roman"/>
          <w:sz w:val="26"/>
          <w:szCs w:val="26"/>
        </w:rPr>
        <w:t xml:space="preserve"> с</w:t>
      </w:r>
      <w:r w:rsidR="00026229" w:rsidRPr="00026229">
        <w:rPr>
          <w:rFonts w:ascii="Times New Roman" w:hAnsi="Times New Roman" w:cs="Times New Roman"/>
          <w:sz w:val="26"/>
          <w:szCs w:val="26"/>
        </w:rPr>
        <w:t>нижение производства мяса у сельскохозяйственных товаропроизводителей Кондинского района связано с изменением механизма предоставления субсидии (в связи с переходом с субсидирования продукции животноводства (</w:t>
      </w:r>
      <w:proofErr w:type="spellStart"/>
      <w:r w:rsidR="00026229" w:rsidRPr="00026229">
        <w:rPr>
          <w:rFonts w:ascii="Times New Roman" w:hAnsi="Times New Roman" w:cs="Times New Roman"/>
          <w:sz w:val="26"/>
          <w:szCs w:val="26"/>
        </w:rPr>
        <w:t>молоко,мясо</w:t>
      </w:r>
      <w:proofErr w:type="spellEnd"/>
      <w:r w:rsidR="00026229" w:rsidRPr="00026229">
        <w:rPr>
          <w:rFonts w:ascii="Times New Roman" w:hAnsi="Times New Roman" w:cs="Times New Roman"/>
          <w:sz w:val="26"/>
          <w:szCs w:val="26"/>
        </w:rPr>
        <w:t xml:space="preserve">) на субсидирование за содержание маточного поголовья для товаропроизводителей имеющих менее 50 голов маточного поголовья), а также с </w:t>
      </w:r>
      <w:proofErr w:type="spellStart"/>
      <w:r w:rsidR="00026229" w:rsidRPr="00026229">
        <w:rPr>
          <w:rFonts w:ascii="Times New Roman" w:hAnsi="Times New Roman" w:cs="Times New Roman"/>
          <w:sz w:val="26"/>
          <w:szCs w:val="26"/>
        </w:rPr>
        <w:t>прекрашением</w:t>
      </w:r>
      <w:proofErr w:type="spellEnd"/>
      <w:r w:rsidR="00026229" w:rsidRPr="00026229">
        <w:rPr>
          <w:rFonts w:ascii="Times New Roman" w:hAnsi="Times New Roman" w:cs="Times New Roman"/>
          <w:sz w:val="26"/>
          <w:szCs w:val="26"/>
        </w:rPr>
        <w:t xml:space="preserve"> деятельности части крестьянских(фермерских) хозяйств, и переход на другие виды деятельности.</w:t>
      </w:r>
    </w:p>
    <w:p w:rsidR="002D5253" w:rsidRPr="008A5C8A" w:rsidRDefault="002D5253" w:rsidP="002D52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у</w:t>
      </w:r>
      <w:r w:rsidRPr="008A5C8A">
        <w:rPr>
          <w:rFonts w:ascii="Times New Roman" w:hAnsi="Times New Roman" w:cs="Times New Roman"/>
          <w:sz w:val="26"/>
          <w:szCs w:val="26"/>
        </w:rPr>
        <w:t xml:space="preserve">величен надой молока в хозяйствах всех категорий  до </w:t>
      </w:r>
      <w:r w:rsidR="00026229" w:rsidRPr="00026229">
        <w:rPr>
          <w:rFonts w:ascii="Times New Roman" w:hAnsi="Times New Roman" w:cs="Times New Roman"/>
          <w:sz w:val="26"/>
          <w:szCs w:val="26"/>
        </w:rPr>
        <w:t xml:space="preserve">1613,1 </w:t>
      </w:r>
      <w:r w:rsidRPr="008A5C8A">
        <w:rPr>
          <w:rFonts w:ascii="Times New Roman" w:hAnsi="Times New Roman" w:cs="Times New Roman"/>
          <w:sz w:val="26"/>
          <w:szCs w:val="26"/>
        </w:rPr>
        <w:t>тонны;</w:t>
      </w:r>
    </w:p>
    <w:p w:rsidR="002D5253" w:rsidRPr="008A5C8A" w:rsidRDefault="00934275" w:rsidP="002D52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2D5253" w:rsidRPr="008A5C8A">
        <w:rPr>
          <w:rFonts w:ascii="Times New Roman" w:hAnsi="Times New Roman" w:cs="Times New Roman"/>
          <w:sz w:val="26"/>
          <w:szCs w:val="26"/>
        </w:rPr>
        <w:t xml:space="preserve">величено поголовье крупного рогатого скота в сельскохозяйственных организациях, крестьянских (фермерских) хозяйствах, включая индивидуальных предпринимателей до </w:t>
      </w:r>
      <w:r w:rsidR="00026229" w:rsidRPr="00026229">
        <w:rPr>
          <w:rFonts w:ascii="Times New Roman" w:hAnsi="Times New Roman" w:cs="Times New Roman"/>
          <w:sz w:val="26"/>
          <w:szCs w:val="26"/>
        </w:rPr>
        <w:t>1062</w:t>
      </w:r>
      <w:r w:rsidR="002D5253" w:rsidRPr="008A5C8A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:rsidR="002D5253" w:rsidRPr="008A5C8A" w:rsidRDefault="002D5253" w:rsidP="002D52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из них коров до </w:t>
      </w:r>
      <w:r w:rsidR="00026229" w:rsidRPr="00026229">
        <w:rPr>
          <w:rFonts w:ascii="Times New Roman" w:hAnsi="Times New Roman" w:cs="Times New Roman"/>
          <w:sz w:val="26"/>
          <w:szCs w:val="26"/>
        </w:rPr>
        <w:t>440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:rsidR="002D5253" w:rsidRDefault="00934275" w:rsidP="002D52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2D5253" w:rsidRPr="008A5C8A">
        <w:rPr>
          <w:rFonts w:ascii="Times New Roman" w:hAnsi="Times New Roman" w:cs="Times New Roman"/>
          <w:sz w:val="26"/>
          <w:szCs w:val="26"/>
        </w:rPr>
        <w:t xml:space="preserve">величена добыча (вылов) рыбы до </w:t>
      </w:r>
      <w:r w:rsidR="00026229" w:rsidRPr="00026229">
        <w:rPr>
          <w:rFonts w:ascii="Times New Roman" w:hAnsi="Times New Roman" w:cs="Times New Roman"/>
          <w:sz w:val="26"/>
          <w:szCs w:val="26"/>
        </w:rPr>
        <w:t xml:space="preserve">1420,1 </w:t>
      </w:r>
      <w:r w:rsidR="002D5253" w:rsidRPr="008A5C8A">
        <w:rPr>
          <w:rFonts w:ascii="Times New Roman" w:hAnsi="Times New Roman" w:cs="Times New Roman"/>
          <w:sz w:val="26"/>
          <w:szCs w:val="26"/>
        </w:rPr>
        <w:t>тонн</w:t>
      </w:r>
      <w:r w:rsidR="00026229">
        <w:rPr>
          <w:rFonts w:ascii="Times New Roman" w:hAnsi="Times New Roman" w:cs="Times New Roman"/>
          <w:sz w:val="26"/>
          <w:szCs w:val="26"/>
        </w:rPr>
        <w:t>;</w:t>
      </w:r>
    </w:p>
    <w:p w:rsidR="00026229" w:rsidRDefault="00026229" w:rsidP="002D52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у</w:t>
      </w:r>
      <w:r w:rsidRPr="00026229">
        <w:rPr>
          <w:rFonts w:ascii="Times New Roman" w:hAnsi="Times New Roman" w:cs="Times New Roman"/>
          <w:sz w:val="26"/>
          <w:szCs w:val="26"/>
        </w:rPr>
        <w:t>величение объемов заготовки дикоросов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026229">
        <w:rPr>
          <w:rFonts w:ascii="Times New Roman" w:hAnsi="Times New Roman" w:cs="Times New Roman"/>
          <w:sz w:val="26"/>
          <w:szCs w:val="26"/>
        </w:rPr>
        <w:t>171,05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6229" w:rsidRPr="008A5C8A" w:rsidRDefault="00026229" w:rsidP="002D52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4275">
        <w:rPr>
          <w:rFonts w:ascii="Times New Roman" w:hAnsi="Times New Roman" w:cs="Times New Roman"/>
          <w:sz w:val="26"/>
          <w:szCs w:val="26"/>
        </w:rPr>
        <w:t>о</w:t>
      </w:r>
      <w:r w:rsidRPr="00026229">
        <w:rPr>
          <w:rFonts w:ascii="Times New Roman" w:hAnsi="Times New Roman" w:cs="Times New Roman"/>
          <w:sz w:val="26"/>
          <w:szCs w:val="26"/>
        </w:rPr>
        <w:t>тлов, транспортировка, учет, содержание, умерщвление, утилизация безнадзорных бродячих животных</w:t>
      </w:r>
      <w:r>
        <w:rPr>
          <w:rFonts w:ascii="Times New Roman" w:hAnsi="Times New Roman" w:cs="Times New Roman"/>
          <w:sz w:val="26"/>
          <w:szCs w:val="26"/>
        </w:rPr>
        <w:t>, в количестве 154</w:t>
      </w:r>
      <w:r w:rsidR="00AD53E3">
        <w:rPr>
          <w:rFonts w:ascii="Times New Roman" w:hAnsi="Times New Roman" w:cs="Times New Roman"/>
          <w:sz w:val="26"/>
          <w:szCs w:val="26"/>
        </w:rPr>
        <w:t xml:space="preserve"> единицы.</w:t>
      </w:r>
    </w:p>
    <w:p w:rsidR="002D5253" w:rsidRPr="008A5C8A" w:rsidRDefault="002D5253" w:rsidP="002D525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12DB" w:rsidRPr="008A5C8A" w:rsidRDefault="00010265" w:rsidP="009B12D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B12DB">
        <w:rPr>
          <w:rFonts w:ascii="Times New Roman" w:hAnsi="Times New Roman" w:cs="Times New Roman"/>
          <w:b/>
          <w:sz w:val="26"/>
          <w:szCs w:val="26"/>
        </w:rPr>
        <w:t xml:space="preserve">8.Муниципальная программа </w:t>
      </w:r>
      <w:r w:rsidR="009B12DB" w:rsidRPr="008A5C8A">
        <w:rPr>
          <w:rFonts w:ascii="Times New Roman" w:hAnsi="Times New Roman" w:cs="Times New Roman"/>
          <w:b/>
          <w:sz w:val="26"/>
          <w:szCs w:val="26"/>
        </w:rPr>
        <w:t>«Развитие гражданского общества в Кондинском районе на 2017-2020 годы»</w:t>
      </w:r>
    </w:p>
    <w:p w:rsidR="009B12DB" w:rsidRPr="008A5C8A" w:rsidRDefault="009B12DB" w:rsidP="009B12D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12DB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2F05D4">
        <w:rPr>
          <w:rFonts w:ascii="Times New Roman" w:hAnsi="Times New Roman" w:cs="Times New Roman"/>
          <w:b/>
          <w:sz w:val="26"/>
          <w:szCs w:val="26"/>
        </w:rPr>
        <w:t>8,</w:t>
      </w:r>
      <w:r>
        <w:rPr>
          <w:rFonts w:ascii="Times New Roman" w:hAnsi="Times New Roman" w:cs="Times New Roman"/>
          <w:b/>
          <w:sz w:val="26"/>
          <w:szCs w:val="26"/>
        </w:rPr>
        <w:t>61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</w:t>
      </w:r>
      <w:proofErr w:type="gramStart"/>
      <w:r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Pr="00BA5B5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A5B55">
        <w:rPr>
          <w:rFonts w:ascii="Times New Roman" w:hAnsi="Times New Roman" w:cs="Times New Roman"/>
          <w:sz w:val="26"/>
          <w:szCs w:val="26"/>
        </w:rPr>
        <w:t>рост в сравнении с 2017 годом на 0,42 балла)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B12DB" w:rsidRPr="009B12DB" w:rsidRDefault="009B12DB" w:rsidP="009B12DB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B12DB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9B12DB" w:rsidRPr="00425FD2" w:rsidRDefault="009B12DB" w:rsidP="009B12DB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консультативн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 ориентированным некоммерческим организациям по вопросам осуществления их деятельности –28 консульта</w:t>
      </w:r>
      <w:r>
        <w:rPr>
          <w:rFonts w:ascii="Times New Roman" w:hAnsi="Times New Roman" w:cs="Times New Roman"/>
          <w:color w:val="000000"/>
          <w:sz w:val="26"/>
          <w:szCs w:val="26"/>
        </w:rPr>
        <w:t>ций;</w:t>
      </w:r>
    </w:p>
    <w:p w:rsidR="009B12DB" w:rsidRPr="00425FD2" w:rsidRDefault="009B12DB" w:rsidP="009B12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 ориентированным некоммерческим организациям –  размещено порядка 32 статьей, в СМИ Кондинского района (статьи и сюжеты о деятельности НКО), так же информационное сопровождение осуществляется через официальный сайт органов местного самоуправления Кондин</w:t>
      </w:r>
      <w:r>
        <w:rPr>
          <w:rFonts w:ascii="Times New Roman" w:hAnsi="Times New Roman" w:cs="Times New Roman"/>
          <w:color w:val="000000"/>
          <w:sz w:val="26"/>
          <w:szCs w:val="26"/>
        </w:rPr>
        <w:t>ский район и в социальных сетях;</w:t>
      </w:r>
    </w:p>
    <w:p w:rsidR="009B12DB" w:rsidRPr="00425FD2" w:rsidRDefault="009B12DB" w:rsidP="009B12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делено 3 гранта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B12DB" w:rsidRPr="00425FD2" w:rsidRDefault="009B12DB" w:rsidP="009B12D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25FD2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 ориентированным некоммерческим организациям путем предоставления субсидий для создания условий осуществления их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 Субсидия выделена 4 некоммерческим организациям.</w:t>
      </w:r>
    </w:p>
    <w:p w:rsidR="009B12DB" w:rsidRDefault="009B12DB" w:rsidP="0081362F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</w:t>
      </w:r>
      <w:r w:rsidRPr="00BA5B55">
        <w:rPr>
          <w:rFonts w:ascii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5B55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BA5B55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5B55">
        <w:rPr>
          <w:rFonts w:ascii="Times New Roman" w:hAnsi="Times New Roman" w:cs="Times New Roman"/>
          <w:color w:val="000000"/>
          <w:sz w:val="26"/>
          <w:szCs w:val="26"/>
        </w:rPr>
        <w:t xml:space="preserve"> отдельным категориям граждан, проживающим на территории Кондинского района, создание условий для их полноценного участия в жизни общества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(подписка на печатное издание «Новости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81362F" w:rsidRDefault="0081362F" w:rsidP="0081362F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27FB8" w:rsidRPr="008A5C8A" w:rsidRDefault="009B12DB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934275">
        <w:rPr>
          <w:rFonts w:ascii="Times New Roman" w:hAnsi="Times New Roman" w:cs="Times New Roman"/>
          <w:b/>
          <w:sz w:val="26"/>
          <w:szCs w:val="26"/>
        </w:rPr>
        <w:t>.</w:t>
      </w:r>
      <w:r w:rsidR="00F27FB8"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«Молодёжь Кондинского района на 2017-2020 годы» </w:t>
      </w:r>
    </w:p>
    <w:p w:rsidR="00F27FB8" w:rsidRPr="008A5C8A" w:rsidRDefault="00934275" w:rsidP="0093427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34275">
        <w:rPr>
          <w:rFonts w:ascii="Times New Roman" w:hAnsi="Times New Roman" w:cs="Times New Roman"/>
          <w:sz w:val="26"/>
          <w:szCs w:val="26"/>
        </w:rPr>
        <w:tab/>
      </w:r>
      <w:r w:rsidR="00F27FB8" w:rsidRPr="00934275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составила </w:t>
      </w:r>
      <w:r w:rsidR="00F27FB8" w:rsidRPr="00934275">
        <w:rPr>
          <w:rFonts w:ascii="Times New Roman" w:hAnsi="Times New Roman" w:cs="Times New Roman"/>
          <w:b/>
          <w:sz w:val="26"/>
          <w:szCs w:val="26"/>
        </w:rPr>
        <w:t>8,</w:t>
      </w:r>
      <w:r w:rsidR="00137D32">
        <w:rPr>
          <w:rFonts w:ascii="Times New Roman" w:hAnsi="Times New Roman" w:cs="Times New Roman"/>
          <w:b/>
          <w:sz w:val="26"/>
          <w:szCs w:val="26"/>
        </w:rPr>
        <w:t>61</w:t>
      </w:r>
      <w:r w:rsidR="00F27FB8" w:rsidRPr="00934275">
        <w:rPr>
          <w:rFonts w:ascii="Times New Roman" w:hAnsi="Times New Roman" w:cs="Times New Roman"/>
          <w:b/>
          <w:sz w:val="26"/>
          <w:szCs w:val="26"/>
        </w:rPr>
        <w:t xml:space="preserve"> балла –</w:t>
      </w:r>
      <w:r w:rsidR="00F27FB8" w:rsidRPr="008A5C8A">
        <w:rPr>
          <w:rFonts w:ascii="Times New Roman" w:hAnsi="Times New Roman" w:cs="Times New Roman"/>
          <w:b/>
          <w:sz w:val="26"/>
          <w:szCs w:val="26"/>
        </w:rPr>
        <w:t xml:space="preserve"> «отлично»</w:t>
      </w:r>
      <w:r>
        <w:rPr>
          <w:rFonts w:ascii="Times New Roman" w:hAnsi="Times New Roman" w:cs="Times New Roman"/>
          <w:sz w:val="26"/>
          <w:szCs w:val="26"/>
        </w:rPr>
        <w:t>(снижение по сравнению с 2017 годом на 0,21 балла)</w:t>
      </w:r>
      <w:r w:rsidR="00F27FB8">
        <w:rPr>
          <w:rFonts w:ascii="Times New Roman" w:hAnsi="Times New Roman" w:cs="Times New Roman"/>
          <w:sz w:val="26"/>
          <w:szCs w:val="26"/>
        </w:rPr>
        <w:t>.</w:t>
      </w:r>
    </w:p>
    <w:p w:rsidR="00F27FB8" w:rsidRPr="009B12DB" w:rsidRDefault="009B12DB" w:rsidP="009B12DB">
      <w:pPr>
        <w:pStyle w:val="a3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12DB">
        <w:rPr>
          <w:rFonts w:ascii="Times New Roman" w:hAnsi="Times New Roman" w:cs="Times New Roman"/>
          <w:sz w:val="26"/>
          <w:szCs w:val="26"/>
        </w:rPr>
        <w:tab/>
      </w:r>
      <w:r w:rsidR="00F27FB8" w:rsidRPr="009B12DB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F27FB8" w:rsidRPr="00F27FB8" w:rsidRDefault="00F27FB8" w:rsidP="00F2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FB8">
        <w:rPr>
          <w:rFonts w:ascii="Times New Roman" w:hAnsi="Times New Roman" w:cs="Times New Roman"/>
          <w:sz w:val="26"/>
          <w:szCs w:val="26"/>
        </w:rPr>
        <w:t xml:space="preserve">– разработаны планы мероприятий в сфере государственной молодежной политики, осуществляется </w:t>
      </w:r>
      <w:proofErr w:type="gramStart"/>
      <w:r w:rsidRPr="00F27F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7FB8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F27FB8" w:rsidRPr="00F27FB8" w:rsidRDefault="00F27FB8" w:rsidP="00F2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FB8">
        <w:rPr>
          <w:rFonts w:ascii="Times New Roman" w:hAnsi="Times New Roman" w:cs="Times New Roman"/>
          <w:sz w:val="26"/>
          <w:szCs w:val="26"/>
        </w:rPr>
        <w:t>– подготовлены информационно-аналитические материалы по вопросам реализации государственной молодежной политики в муниципальном образовании Кондинский район;</w:t>
      </w:r>
    </w:p>
    <w:p w:rsidR="00F27FB8" w:rsidRPr="00F27FB8" w:rsidRDefault="00F27FB8" w:rsidP="00F2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FB8">
        <w:rPr>
          <w:rFonts w:ascii="Times New Roman" w:hAnsi="Times New Roman" w:cs="Times New Roman"/>
          <w:sz w:val="26"/>
          <w:szCs w:val="26"/>
        </w:rPr>
        <w:t>– оказывается методическая помощь администрациям поселений по организации работы с детьми и молодежью;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 xml:space="preserve">– создана Федерация по </w:t>
      </w:r>
      <w:proofErr w:type="gramStart"/>
      <w:r w:rsidRPr="00E566D0">
        <w:rPr>
          <w:rFonts w:ascii="Times New Roman" w:hAnsi="Times New Roman" w:cs="Times New Roman"/>
          <w:sz w:val="26"/>
          <w:szCs w:val="26"/>
        </w:rPr>
        <w:t>тактическому</w:t>
      </w:r>
      <w:proofErr w:type="gramEnd"/>
      <w:r w:rsidRPr="00E566D0">
        <w:rPr>
          <w:rFonts w:ascii="Times New Roman" w:hAnsi="Times New Roman" w:cs="Times New Roman"/>
          <w:sz w:val="26"/>
          <w:szCs w:val="26"/>
        </w:rPr>
        <w:t xml:space="preserve"> и спортивному пейнтболу Кондинского района;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 xml:space="preserve">– в рамках патриотического воспитания молодежи организовано проведение тактических игр в пейнтбол, товарищеских игр в 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лазертаг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>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к зимнему сезону добавлен летний сезон экстремального забега «Адреналин»;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 xml:space="preserve">– организованы и проведены на высоком уровне 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форумные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 xml:space="preserve"> кампании: «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Конда-Старт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>», «Форум молодых семей Кондинского района», «Слет волонтерских объединений Кондинского района»;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запущен муниципальный этап молодежного проекта «Молодежная лига управленцев Югры»;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запущены интеллектуальные игры «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Плиз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КВИЗиУМ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>»;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работает клуб «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Киберспорт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>»;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реализован молодежная инициатива –  проект «Сплав наций».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 xml:space="preserve">– организация временной 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трудозанятости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 xml:space="preserve"> подростков и молодежи в возрасте от 14 до 18 лет;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поддержка талантливой молодежи (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КВНовское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 xml:space="preserve"> движение, фестиваль </w:t>
      </w:r>
      <w:proofErr w:type="spellStart"/>
      <w:r w:rsidRPr="00E566D0">
        <w:rPr>
          <w:rFonts w:ascii="Times New Roman" w:hAnsi="Times New Roman" w:cs="Times New Roman"/>
          <w:sz w:val="26"/>
          <w:szCs w:val="26"/>
        </w:rPr>
        <w:t>бардовской</w:t>
      </w:r>
      <w:proofErr w:type="spellEnd"/>
      <w:r w:rsidRPr="00E566D0">
        <w:rPr>
          <w:rFonts w:ascii="Times New Roman" w:hAnsi="Times New Roman" w:cs="Times New Roman"/>
          <w:sz w:val="26"/>
          <w:szCs w:val="26"/>
        </w:rPr>
        <w:t xml:space="preserve"> песни);</w:t>
      </w:r>
    </w:p>
    <w:p w:rsidR="00F27FB8" w:rsidRPr="00E566D0" w:rsidRDefault="00F27FB8" w:rsidP="00E56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6D0">
        <w:rPr>
          <w:rFonts w:ascii="Times New Roman" w:hAnsi="Times New Roman" w:cs="Times New Roman"/>
          <w:sz w:val="26"/>
          <w:szCs w:val="26"/>
        </w:rPr>
        <w:t>– поддержка общественных организаций и объединений (волонтерское движение).</w:t>
      </w:r>
    </w:p>
    <w:p w:rsidR="002D5253" w:rsidRDefault="002D5253" w:rsidP="00F26181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</w:p>
    <w:p w:rsidR="00AB0840" w:rsidRPr="00D04AD9" w:rsidRDefault="00010265" w:rsidP="00AB0840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B0840">
        <w:rPr>
          <w:rFonts w:ascii="Times New Roman" w:hAnsi="Times New Roman" w:cs="Times New Roman"/>
          <w:b/>
          <w:sz w:val="26"/>
          <w:szCs w:val="26"/>
        </w:rPr>
        <w:t>10.</w:t>
      </w:r>
      <w:r w:rsidR="00AB0840" w:rsidRPr="00D04AD9">
        <w:rPr>
          <w:rFonts w:ascii="Times New Roman" w:hAnsi="Times New Roman" w:cs="Times New Roman"/>
          <w:b/>
          <w:sz w:val="26"/>
          <w:szCs w:val="26"/>
        </w:rPr>
        <w:t>Муниципальная программа «Формирование комфортной городской среды в Кондинском районе на 2018-2024 годы»</w:t>
      </w:r>
    </w:p>
    <w:p w:rsidR="00AB0840" w:rsidRPr="008A5C8A" w:rsidRDefault="00AB0840" w:rsidP="00AB084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0FE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b/>
          <w:sz w:val="26"/>
          <w:szCs w:val="26"/>
        </w:rPr>
        <w:t>8,46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</w:t>
      </w:r>
      <w:r>
        <w:rPr>
          <w:rFonts w:ascii="Times New Roman" w:hAnsi="Times New Roman" w:cs="Times New Roman"/>
          <w:b/>
          <w:sz w:val="26"/>
          <w:szCs w:val="26"/>
        </w:rPr>
        <w:t>хорош</w:t>
      </w:r>
      <w:r w:rsidRPr="008A5C8A">
        <w:rPr>
          <w:rFonts w:ascii="Times New Roman" w:hAnsi="Times New Roman" w:cs="Times New Roman"/>
          <w:b/>
          <w:sz w:val="26"/>
          <w:szCs w:val="26"/>
        </w:rPr>
        <w:t xml:space="preserve">о». </w:t>
      </w:r>
    </w:p>
    <w:p w:rsidR="00AB0840" w:rsidRPr="004370FE" w:rsidRDefault="00AB0840" w:rsidP="00AB084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0FE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B0840" w:rsidRPr="008A5C8A" w:rsidRDefault="00AB0840" w:rsidP="00AB08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показатели муниципальной программы выполнены на 100%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AB0840" w:rsidRPr="00BD010A" w:rsidRDefault="00AB0840" w:rsidP="00AB084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0840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</w:t>
      </w:r>
      <w:r w:rsidR="00137D32">
        <w:rPr>
          <w:rFonts w:ascii="Times New Roman" w:hAnsi="Times New Roman" w:cs="Times New Roman"/>
          <w:sz w:val="26"/>
          <w:szCs w:val="26"/>
        </w:rPr>
        <w:t xml:space="preserve"> в 2018 году </w:t>
      </w:r>
      <w:r w:rsidRPr="00BD010A">
        <w:rPr>
          <w:rFonts w:ascii="Times New Roman" w:hAnsi="Times New Roman" w:cs="Times New Roman"/>
          <w:sz w:val="26"/>
          <w:szCs w:val="26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</w:rPr>
        <w:t>91,06</w:t>
      </w:r>
      <w:r w:rsidRPr="00BD010A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BD010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D010A">
        <w:rPr>
          <w:rFonts w:ascii="Times New Roman" w:hAnsi="Times New Roman" w:cs="Times New Roman"/>
          <w:sz w:val="26"/>
          <w:szCs w:val="26"/>
        </w:rPr>
        <w:t xml:space="preserve"> утвержденного в бюджете.</w:t>
      </w:r>
    </w:p>
    <w:p w:rsidR="00AB0840" w:rsidRPr="00AB0840" w:rsidRDefault="00AB0840" w:rsidP="00AB084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0840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AB0840" w:rsidRDefault="00AB0840" w:rsidP="00AB084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благоустроены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23 общественных территорий в городских и сельских поселениях района:</w:t>
      </w:r>
    </w:p>
    <w:p w:rsidR="00AB0840" w:rsidRPr="00AB0840" w:rsidRDefault="00AB0840" w:rsidP="00AB084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0840">
        <w:rPr>
          <w:rFonts w:ascii="Times New Roman" w:hAnsi="Times New Roman"/>
          <w:color w:val="000000"/>
          <w:sz w:val="26"/>
          <w:szCs w:val="26"/>
        </w:rPr>
        <w:t>Многофункциональная игровая площадка крытого типа с административно-бытовым зданием и благоустройством общественной территории (крытый ледовый корт)                                                       в пгт. Междуреченский;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Устройство мини рынка в пгт. Междуреченский;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 w:cs="Times New Roman"/>
          <w:sz w:val="26"/>
          <w:szCs w:val="26"/>
        </w:rPr>
        <w:t xml:space="preserve">- </w:t>
      </w:r>
      <w:r w:rsidRPr="00AB0840">
        <w:rPr>
          <w:rFonts w:ascii="Times New Roman" w:hAnsi="Times New Roman"/>
          <w:color w:val="000000"/>
          <w:sz w:val="26"/>
          <w:szCs w:val="26"/>
        </w:rPr>
        <w:t xml:space="preserve">Обустройство спортивно-игровой площадки в д. </w:t>
      </w:r>
      <w:proofErr w:type="spellStart"/>
      <w:r w:rsidRPr="00AB0840">
        <w:rPr>
          <w:rFonts w:ascii="Times New Roman" w:hAnsi="Times New Roman"/>
          <w:color w:val="000000"/>
          <w:sz w:val="26"/>
          <w:szCs w:val="26"/>
        </w:rPr>
        <w:t>Юмас</w:t>
      </w:r>
      <w:proofErr w:type="spellEnd"/>
      <w:r w:rsidRPr="00AB0840">
        <w:rPr>
          <w:rFonts w:ascii="Times New Roman" w:hAnsi="Times New Roman"/>
          <w:color w:val="000000"/>
          <w:sz w:val="26"/>
          <w:szCs w:val="26"/>
        </w:rPr>
        <w:t>, ул. Мира, д. 10;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 спортивно-игровой площадки в пгт. </w:t>
      </w:r>
      <w:proofErr w:type="spellStart"/>
      <w:r w:rsidRPr="00AB0840">
        <w:rPr>
          <w:rFonts w:ascii="Times New Roman" w:hAnsi="Times New Roman"/>
          <w:color w:val="000000"/>
          <w:sz w:val="26"/>
          <w:szCs w:val="26"/>
        </w:rPr>
        <w:t>Куминский</w:t>
      </w:r>
      <w:proofErr w:type="spell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 w:cs="Times New Roman"/>
          <w:sz w:val="26"/>
          <w:szCs w:val="26"/>
        </w:rPr>
        <w:t xml:space="preserve">- </w:t>
      </w:r>
      <w:r w:rsidRPr="00AB0840">
        <w:rPr>
          <w:rFonts w:ascii="Times New Roman" w:hAnsi="Times New Roman"/>
          <w:color w:val="000000"/>
          <w:sz w:val="26"/>
          <w:szCs w:val="26"/>
        </w:rPr>
        <w:t>Обустройство спортивно-игровой площадки в  пгт. Луговой;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lastRenderedPageBreak/>
        <w:t>- Обустройство  спортивно-игровой площадки в пгт. Кондинское;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центрального сквера  п. Половинка;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спортивно- игровой площадки д. Кама;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 спортивно-игровой площадки </w:t>
      </w:r>
      <w:proofErr w:type="gramStart"/>
      <w:r w:rsidRPr="00AB0840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AB0840">
        <w:rPr>
          <w:rFonts w:ascii="Times New Roman" w:hAnsi="Times New Roman"/>
          <w:color w:val="000000"/>
          <w:sz w:val="26"/>
          <w:szCs w:val="26"/>
        </w:rPr>
        <w:t xml:space="preserve"> с. </w:t>
      </w:r>
      <w:proofErr w:type="spellStart"/>
      <w:r w:rsidRPr="00AB0840">
        <w:rPr>
          <w:rFonts w:ascii="Times New Roman" w:hAnsi="Times New Roman"/>
          <w:color w:val="000000"/>
          <w:sz w:val="26"/>
          <w:szCs w:val="26"/>
        </w:rPr>
        <w:t>Болчары</w:t>
      </w:r>
      <w:proofErr w:type="spell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спортивно-игровой площадки в п. </w:t>
      </w:r>
      <w:proofErr w:type="gramStart"/>
      <w:r w:rsidRPr="00AB0840">
        <w:rPr>
          <w:rFonts w:ascii="Times New Roman" w:hAnsi="Times New Roman"/>
          <w:color w:val="000000"/>
          <w:sz w:val="26"/>
          <w:szCs w:val="26"/>
        </w:rPr>
        <w:t>Ягодный</w:t>
      </w:r>
      <w:proofErr w:type="gram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 спортивно-игровой площадки в п. </w:t>
      </w:r>
      <w:proofErr w:type="gramStart"/>
      <w:r w:rsidRPr="00AB0840">
        <w:rPr>
          <w:rFonts w:ascii="Times New Roman" w:hAnsi="Times New Roman"/>
          <w:color w:val="000000"/>
          <w:sz w:val="26"/>
          <w:szCs w:val="26"/>
        </w:rPr>
        <w:t>Дальний</w:t>
      </w:r>
      <w:proofErr w:type="gram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спортивно-игровой площадки </w:t>
      </w:r>
      <w:proofErr w:type="gramStart"/>
      <w:r w:rsidRPr="00AB0840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AB0840">
        <w:rPr>
          <w:rFonts w:ascii="Times New Roman" w:hAnsi="Times New Roman"/>
          <w:color w:val="000000"/>
          <w:sz w:val="26"/>
          <w:szCs w:val="26"/>
        </w:rPr>
        <w:t xml:space="preserve"> с. </w:t>
      </w:r>
      <w:proofErr w:type="spellStart"/>
      <w:r w:rsidRPr="00AB0840">
        <w:rPr>
          <w:rFonts w:ascii="Times New Roman" w:hAnsi="Times New Roman"/>
          <w:color w:val="000000"/>
          <w:sz w:val="26"/>
          <w:szCs w:val="26"/>
        </w:rPr>
        <w:t>Леуши</w:t>
      </w:r>
      <w:proofErr w:type="spell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общественной территории «Яблоневый сад» п. </w:t>
      </w:r>
      <w:proofErr w:type="spellStart"/>
      <w:r w:rsidRPr="00AB0840">
        <w:rPr>
          <w:rFonts w:ascii="Times New Roman" w:hAnsi="Times New Roman"/>
          <w:color w:val="000000"/>
          <w:sz w:val="26"/>
          <w:szCs w:val="26"/>
        </w:rPr>
        <w:t>Лиственичный</w:t>
      </w:r>
      <w:proofErr w:type="spell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 xml:space="preserve">- Обустройство спортивно-игровой площадки в д. </w:t>
      </w:r>
      <w:proofErr w:type="spellStart"/>
      <w:r w:rsidRPr="00AB0840">
        <w:rPr>
          <w:rFonts w:ascii="Times New Roman" w:hAnsi="Times New Roman"/>
          <w:color w:val="000000"/>
          <w:sz w:val="26"/>
          <w:szCs w:val="26"/>
        </w:rPr>
        <w:t>Шугур</w:t>
      </w:r>
      <w:proofErr w:type="spellEnd"/>
      <w:r w:rsidRPr="00AB0840"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спортивно-игровой площадки в д. Ушья;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спортивно-игровой площадки в п. Назарово;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спортивно-игровой площадки в п. Мулымья;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ограждений общественных территорий в пгт. Междуреченский, ул</w:t>
      </w:r>
      <w:proofErr w:type="gramStart"/>
      <w:r w:rsidRPr="00AB0840">
        <w:rPr>
          <w:rFonts w:ascii="Times New Roman" w:hAnsi="Times New Roman"/>
          <w:color w:val="000000"/>
          <w:sz w:val="26"/>
          <w:szCs w:val="26"/>
        </w:rPr>
        <w:t>.Ж</w:t>
      </w:r>
      <w:proofErr w:type="gramEnd"/>
      <w:r w:rsidRPr="00AB0840">
        <w:rPr>
          <w:rFonts w:ascii="Times New Roman" w:hAnsi="Times New Roman"/>
          <w:color w:val="000000"/>
          <w:sz w:val="26"/>
          <w:szCs w:val="26"/>
        </w:rPr>
        <w:t>елезнодорожная, ул. Сибирская, ул. Толстого;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площадки для выгула собак в пгт. Междуреченский;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спортивно-игровой площадки в пгт. Междуреченский;</w:t>
      </w:r>
    </w:p>
    <w:p w:rsidR="00AB0840" w:rsidRPr="00AB0840" w:rsidRDefault="00AB0840" w:rsidP="00AB084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Устройство ландшафтного освещения на центральной площади пгт. Междуреченский;</w:t>
      </w:r>
    </w:p>
    <w:p w:rsidR="00AB0840" w:rsidRPr="00DB29DB" w:rsidRDefault="00AB0840" w:rsidP="00AB0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840">
        <w:rPr>
          <w:rFonts w:ascii="Times New Roman" w:hAnsi="Times New Roman"/>
          <w:color w:val="000000"/>
          <w:sz w:val="26"/>
          <w:szCs w:val="26"/>
        </w:rPr>
        <w:t>- Обустройство спортивно-игровой</w:t>
      </w:r>
      <w:r w:rsidRPr="00DB29DB">
        <w:rPr>
          <w:rFonts w:ascii="Times New Roman" w:hAnsi="Times New Roman"/>
          <w:color w:val="000000"/>
          <w:sz w:val="26"/>
          <w:szCs w:val="26"/>
        </w:rPr>
        <w:t xml:space="preserve"> площадки в п. Половинка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B0840" w:rsidRPr="00AB0840" w:rsidRDefault="00AB0840" w:rsidP="00AB084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0840">
        <w:rPr>
          <w:rFonts w:ascii="Times New Roman" w:hAnsi="Times New Roman" w:cs="Times New Roman"/>
          <w:sz w:val="26"/>
          <w:szCs w:val="26"/>
        </w:rPr>
        <w:t>- Обустройство центральной площади с. Алтай.</w:t>
      </w:r>
    </w:p>
    <w:p w:rsidR="00AB0840" w:rsidRDefault="00AB0840" w:rsidP="00AB084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5B55" w:rsidRPr="008A5C8A" w:rsidRDefault="00010265" w:rsidP="00AB084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B12DB">
        <w:rPr>
          <w:rFonts w:ascii="Times New Roman" w:hAnsi="Times New Roman" w:cs="Times New Roman"/>
          <w:b/>
          <w:sz w:val="26"/>
          <w:szCs w:val="26"/>
        </w:rPr>
        <w:t>1</w:t>
      </w:r>
      <w:r w:rsidR="00AB0840">
        <w:rPr>
          <w:rFonts w:ascii="Times New Roman" w:hAnsi="Times New Roman" w:cs="Times New Roman"/>
          <w:b/>
          <w:sz w:val="26"/>
          <w:szCs w:val="26"/>
        </w:rPr>
        <w:t>1</w:t>
      </w:r>
      <w:r w:rsidR="009B12DB">
        <w:rPr>
          <w:rFonts w:ascii="Times New Roman" w:hAnsi="Times New Roman" w:cs="Times New Roman"/>
          <w:b/>
          <w:sz w:val="26"/>
          <w:szCs w:val="26"/>
        </w:rPr>
        <w:t>.</w:t>
      </w:r>
      <w:r w:rsidR="00BA5B55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BA5B55" w:rsidRPr="008A5C8A">
        <w:rPr>
          <w:rFonts w:ascii="Times New Roman" w:hAnsi="Times New Roman" w:cs="Times New Roman"/>
          <w:b/>
          <w:sz w:val="26"/>
          <w:szCs w:val="26"/>
        </w:rPr>
        <w:t xml:space="preserve">«Развитие образования в Кондинском районе на 2017-2020 годы» </w:t>
      </w:r>
    </w:p>
    <w:p w:rsidR="00BA5B55" w:rsidRPr="0022634B" w:rsidRDefault="009B12DB" w:rsidP="009B12DB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5B55" w:rsidRPr="009B12DB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BA5B55" w:rsidRPr="0022634B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A5B55">
        <w:rPr>
          <w:rFonts w:ascii="Times New Roman" w:hAnsi="Times New Roman" w:cs="Times New Roman"/>
          <w:b/>
          <w:sz w:val="26"/>
          <w:szCs w:val="26"/>
        </w:rPr>
        <w:t>8,4</w:t>
      </w:r>
      <w:r w:rsidR="00BA5B55" w:rsidRPr="0022634B">
        <w:rPr>
          <w:rFonts w:ascii="Times New Roman" w:hAnsi="Times New Roman" w:cs="Times New Roman"/>
          <w:b/>
          <w:sz w:val="26"/>
          <w:szCs w:val="26"/>
        </w:rPr>
        <w:t xml:space="preserve"> балла – «</w:t>
      </w:r>
      <w:r w:rsidR="00BA5B55">
        <w:rPr>
          <w:rFonts w:ascii="Times New Roman" w:hAnsi="Times New Roman" w:cs="Times New Roman"/>
          <w:b/>
          <w:sz w:val="26"/>
          <w:szCs w:val="26"/>
        </w:rPr>
        <w:t>отлично</w:t>
      </w:r>
      <w:proofErr w:type="gramStart"/>
      <w:r w:rsidR="00BA5B55" w:rsidRPr="0022634B">
        <w:rPr>
          <w:rFonts w:ascii="Times New Roman" w:hAnsi="Times New Roman" w:cs="Times New Roman"/>
          <w:b/>
          <w:sz w:val="26"/>
          <w:szCs w:val="26"/>
        </w:rPr>
        <w:t>»</w:t>
      </w:r>
      <w:r w:rsidR="00BA5B55" w:rsidRPr="00175A1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A5B55" w:rsidRPr="00175A1F">
        <w:rPr>
          <w:rFonts w:ascii="Times New Roman" w:hAnsi="Times New Roman" w:cs="Times New Roman"/>
          <w:sz w:val="26"/>
          <w:szCs w:val="26"/>
        </w:rPr>
        <w:t>рост в сравнении с 2017 годом на 0,8 балла).</w:t>
      </w:r>
    </w:p>
    <w:p w:rsidR="00BA5B55" w:rsidRPr="009B12DB" w:rsidRDefault="009B12DB" w:rsidP="009B12DB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12DB">
        <w:rPr>
          <w:rFonts w:ascii="Times New Roman" w:hAnsi="Times New Roman" w:cs="Times New Roman"/>
          <w:sz w:val="26"/>
          <w:szCs w:val="26"/>
        </w:rPr>
        <w:tab/>
      </w:r>
      <w:r w:rsidR="00BA5B55" w:rsidRPr="009B12DB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BA5B55" w:rsidRPr="008A5C8A" w:rsidRDefault="00BA5B55" w:rsidP="00BA5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Плановое значение по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показателям перевыполнено,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более чем на 95%, 2 показателя выполнены более чем на 75% и 2 показателя мене</w:t>
      </w:r>
      <w:r>
        <w:rPr>
          <w:rFonts w:ascii="Times New Roman" w:hAnsi="Times New Roman" w:cs="Times New Roman"/>
          <w:sz w:val="26"/>
          <w:szCs w:val="26"/>
        </w:rPr>
        <w:t>е 75%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BA5B55" w:rsidRPr="009B12DB" w:rsidRDefault="00BA5B55" w:rsidP="009B12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2DB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BA5B55" w:rsidRPr="008A5C8A" w:rsidRDefault="00BA5B55" w:rsidP="00BA5B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066EBF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r>
        <w:rPr>
          <w:rFonts w:ascii="Times New Roman" w:hAnsi="Times New Roman" w:cs="Times New Roman"/>
          <w:sz w:val="26"/>
          <w:szCs w:val="26"/>
        </w:rPr>
        <w:t>составило 99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BA5B55" w:rsidRPr="009B12DB" w:rsidRDefault="009B12DB" w:rsidP="009B12DB">
      <w:pPr>
        <w:pStyle w:val="a3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12DB">
        <w:rPr>
          <w:rFonts w:ascii="Times New Roman" w:hAnsi="Times New Roman" w:cs="Times New Roman"/>
          <w:sz w:val="26"/>
          <w:szCs w:val="26"/>
        </w:rPr>
        <w:tab/>
      </w:r>
      <w:r w:rsidR="00BA5B55" w:rsidRPr="009B12DB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8F1E10" w:rsidRPr="008F1E10" w:rsidRDefault="008F1E10" w:rsidP="008F1E10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>- уровень доступности  дошкольного образования для детей от 2 месяцев до 7 лет достиг 68,1%;</w:t>
      </w:r>
    </w:p>
    <w:p w:rsidR="008F1E10" w:rsidRPr="008F1E10" w:rsidRDefault="008F1E10" w:rsidP="008F1E10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>-  охват  детей в возрасте 5-18 лет программами дополнительного образования достиг 77,5% (АППГ – 64%);</w:t>
      </w:r>
    </w:p>
    <w:p w:rsidR="008F1E10" w:rsidRPr="008F1E10" w:rsidRDefault="008F1E10" w:rsidP="008F1E10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 xml:space="preserve">- доля  общеобразовательных учреждений, в которых создана </w:t>
      </w:r>
      <w:proofErr w:type="spellStart"/>
      <w:r w:rsidRPr="008F1E10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8F1E10">
        <w:rPr>
          <w:rFonts w:ascii="Times New Roman" w:hAnsi="Times New Roman" w:cs="Times New Roman"/>
          <w:sz w:val="26"/>
          <w:szCs w:val="26"/>
        </w:rPr>
        <w:t xml:space="preserve"> образовательная среда, составляет 56,3% (при плановом значении 42%);</w:t>
      </w:r>
    </w:p>
    <w:p w:rsidR="008F1E10" w:rsidRPr="008F1E10" w:rsidRDefault="008F1E10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 xml:space="preserve">- доля немуниципальных, в том числе некоммерческих, организаций, предоставляющих услуги  в сфере образования, составляет 9,7% </w:t>
      </w:r>
    </w:p>
    <w:p w:rsidR="008F1E10" w:rsidRPr="008F1E10" w:rsidRDefault="008F1E10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>- доля средств бюджета района по отрасли «Образование», выделяемых негосударственным организациям, в том числе социально-ориентированным некоммерческим организациям, на предоставление услуг (работ) в общем объеме средств бюджета района, выделяемых на предоставление услуг, в сфере образования  возросла  до  33,7% с  12%;</w:t>
      </w:r>
    </w:p>
    <w:p w:rsidR="008F1E10" w:rsidRPr="008F1E10" w:rsidRDefault="008F1E10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>- 50,4% обучающихся 5-11 классов приняли участие в школьном этапе Всероссийской олимпиады школьников по учебным предметам;</w:t>
      </w:r>
    </w:p>
    <w:p w:rsidR="008F1E10" w:rsidRPr="008F1E10" w:rsidRDefault="009B12DB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1E10" w:rsidRPr="008F1E10">
        <w:rPr>
          <w:rFonts w:ascii="Times New Roman" w:hAnsi="Times New Roman" w:cs="Times New Roman"/>
          <w:sz w:val="26"/>
          <w:szCs w:val="26"/>
        </w:rPr>
        <w:t xml:space="preserve">79% детей </w:t>
      </w:r>
      <w:proofErr w:type="gramStart"/>
      <w:r w:rsidR="008F1E10" w:rsidRPr="008F1E10"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 w:rsidR="008F1E10" w:rsidRPr="008F1E10">
        <w:rPr>
          <w:rFonts w:ascii="Times New Roman" w:hAnsi="Times New Roman" w:cs="Times New Roman"/>
          <w:sz w:val="26"/>
          <w:szCs w:val="26"/>
        </w:rPr>
        <w:t xml:space="preserve"> отдыхом и оздоровлением;</w:t>
      </w:r>
    </w:p>
    <w:p w:rsidR="008F1E10" w:rsidRPr="008F1E10" w:rsidRDefault="008F1E10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 xml:space="preserve">- 100% образовательных организаций </w:t>
      </w:r>
      <w:proofErr w:type="gramStart"/>
      <w:r w:rsidRPr="008F1E10">
        <w:rPr>
          <w:rFonts w:ascii="Times New Roman" w:hAnsi="Times New Roman" w:cs="Times New Roman"/>
          <w:sz w:val="26"/>
          <w:szCs w:val="26"/>
        </w:rPr>
        <w:t>оборудованы</w:t>
      </w:r>
      <w:proofErr w:type="gramEnd"/>
      <w:r w:rsidRPr="008F1E10">
        <w:rPr>
          <w:rFonts w:ascii="Times New Roman" w:hAnsi="Times New Roman" w:cs="Times New Roman"/>
          <w:sz w:val="26"/>
          <w:szCs w:val="26"/>
        </w:rPr>
        <w:t xml:space="preserve"> необходимыми средствами антитеррористической защищенности;</w:t>
      </w:r>
    </w:p>
    <w:p w:rsidR="008F1E10" w:rsidRPr="008F1E10" w:rsidRDefault="008F1E10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lastRenderedPageBreak/>
        <w:t xml:space="preserve">- введены в эксплуатацию 2 дошкольные образовательные организации и 1 общеобразовательное учреждение («Школа – детский сад- интернат в с. Алтай», «Детский сад </w:t>
      </w:r>
      <w:proofErr w:type="gramStart"/>
      <w:r w:rsidRPr="008F1E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F1E1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8F1E10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8F1E10">
        <w:rPr>
          <w:rFonts w:ascii="Times New Roman" w:hAnsi="Times New Roman" w:cs="Times New Roman"/>
          <w:sz w:val="26"/>
          <w:szCs w:val="26"/>
        </w:rPr>
        <w:t>»);</w:t>
      </w:r>
    </w:p>
    <w:p w:rsidR="008F1E10" w:rsidRPr="008F1E10" w:rsidRDefault="008F1E10" w:rsidP="009B12D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>- 99% общеобразовательных организаций соответствуют современным условиям обучения;</w:t>
      </w:r>
    </w:p>
    <w:p w:rsidR="008F1E10" w:rsidRPr="008F1E10" w:rsidRDefault="008F1E10" w:rsidP="008F1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E10">
        <w:rPr>
          <w:rFonts w:ascii="Times New Roman" w:hAnsi="Times New Roman" w:cs="Times New Roman"/>
          <w:sz w:val="26"/>
          <w:szCs w:val="26"/>
        </w:rPr>
        <w:t>- удовлетворенность населения качеством образовательных услуг достигла 96,9%</w:t>
      </w:r>
    </w:p>
    <w:p w:rsidR="008F1E10" w:rsidRDefault="008F1E10" w:rsidP="004370FE">
      <w:pPr>
        <w:pStyle w:val="a3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12357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 не достигли 100 % по следующим причинам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1E10" w:rsidRDefault="008F1E10" w:rsidP="008F1E1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1E10">
        <w:rPr>
          <w:rFonts w:ascii="Times New Roman" w:hAnsi="Times New Roman" w:cs="Times New Roman"/>
          <w:sz w:val="26"/>
          <w:szCs w:val="26"/>
        </w:rPr>
        <w:t xml:space="preserve">произошло увеличение количества детей, включенных в систему ПФДО в ведомстве "Образование" на 20,5%, но вместе с тем показатель рассчитывался с учетом включения в эту систему учреждений ведомств "Культура", "Физическая культура и спорт",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учреждания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данных ведомств не включены в систему ПФДО.</w:t>
      </w:r>
    </w:p>
    <w:p w:rsidR="008F1E10" w:rsidRDefault="008F1E10" w:rsidP="008F1E1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1E10">
        <w:rPr>
          <w:rFonts w:ascii="Times New Roman" w:hAnsi="Times New Roman" w:cs="Times New Roman"/>
          <w:sz w:val="26"/>
          <w:szCs w:val="26"/>
        </w:rPr>
        <w:t xml:space="preserve">один выпускник </w:t>
      </w:r>
      <w:proofErr w:type="spellStart"/>
      <w:r w:rsidRPr="008F1E10">
        <w:rPr>
          <w:rFonts w:ascii="Times New Roman" w:hAnsi="Times New Roman" w:cs="Times New Roman"/>
          <w:sz w:val="26"/>
          <w:szCs w:val="26"/>
        </w:rPr>
        <w:t>Болчаровской</w:t>
      </w:r>
      <w:proofErr w:type="spellEnd"/>
      <w:r w:rsidRPr="008F1E10">
        <w:rPr>
          <w:rFonts w:ascii="Times New Roman" w:hAnsi="Times New Roman" w:cs="Times New Roman"/>
          <w:sz w:val="26"/>
          <w:szCs w:val="26"/>
        </w:rPr>
        <w:t xml:space="preserve"> СОШ не преодолел минимального порогового значения по предмету математика, отказался от права пересдачи в дополнительный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E10" w:rsidRDefault="008F1E10" w:rsidP="008F1E1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допущена </w:t>
      </w:r>
      <w:r w:rsidRPr="008F1E10">
        <w:rPr>
          <w:rFonts w:ascii="Times New Roman" w:hAnsi="Times New Roman" w:cs="Times New Roman"/>
          <w:sz w:val="26"/>
          <w:szCs w:val="26"/>
        </w:rPr>
        <w:t>некорректност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F1E10">
        <w:rPr>
          <w:rFonts w:ascii="Times New Roman" w:hAnsi="Times New Roman" w:cs="Times New Roman"/>
          <w:sz w:val="26"/>
          <w:szCs w:val="26"/>
        </w:rPr>
        <w:t xml:space="preserve"> расчета при планировании (количество  детей школьного возраста,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принят</w:t>
      </w:r>
      <w:r w:rsidRPr="008F1E10">
        <w:rPr>
          <w:rFonts w:ascii="Times New Roman" w:hAnsi="Times New Roman" w:cs="Times New Roman"/>
          <w:sz w:val="26"/>
          <w:szCs w:val="26"/>
        </w:rPr>
        <w:t>тое</w:t>
      </w:r>
      <w:proofErr w:type="spellEnd"/>
      <w:r w:rsidRPr="008F1E10">
        <w:rPr>
          <w:rFonts w:ascii="Times New Roman" w:hAnsi="Times New Roman" w:cs="Times New Roman"/>
          <w:sz w:val="26"/>
          <w:szCs w:val="26"/>
        </w:rPr>
        <w:t xml:space="preserve"> для расчета показателя - 4192 человека, тогда как </w:t>
      </w:r>
      <w:r>
        <w:rPr>
          <w:rFonts w:ascii="Times New Roman" w:hAnsi="Times New Roman" w:cs="Times New Roman"/>
          <w:sz w:val="26"/>
          <w:szCs w:val="26"/>
        </w:rPr>
        <w:t>фактическое</w:t>
      </w:r>
      <w:r w:rsidRPr="008F1E10">
        <w:rPr>
          <w:rFonts w:ascii="Times New Roman" w:hAnsi="Times New Roman" w:cs="Times New Roman"/>
          <w:sz w:val="26"/>
          <w:szCs w:val="26"/>
        </w:rPr>
        <w:t xml:space="preserve"> 4573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8F1E1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E10" w:rsidRDefault="008F1E10" w:rsidP="008F1E1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8F1E10">
        <w:rPr>
          <w:rFonts w:ascii="Times New Roman" w:hAnsi="Times New Roman" w:cs="Times New Roman"/>
          <w:sz w:val="26"/>
          <w:szCs w:val="26"/>
        </w:rPr>
        <w:t xml:space="preserve">ттестация на квалификационную категорию является добровольной, а существующая система оплаты труда недостаточно мотивирует педагогов, так как различие в коэффициентах за </w:t>
      </w:r>
      <w:proofErr w:type="spellStart"/>
      <w:r w:rsidRPr="008F1E10">
        <w:rPr>
          <w:rFonts w:ascii="Times New Roman" w:hAnsi="Times New Roman" w:cs="Times New Roman"/>
          <w:sz w:val="26"/>
          <w:szCs w:val="26"/>
        </w:rPr>
        <w:t>категорированность</w:t>
      </w:r>
      <w:proofErr w:type="spellEnd"/>
      <w:r w:rsidRPr="008F1E10">
        <w:rPr>
          <w:rFonts w:ascii="Times New Roman" w:hAnsi="Times New Roman" w:cs="Times New Roman"/>
          <w:sz w:val="26"/>
          <w:szCs w:val="26"/>
        </w:rPr>
        <w:t xml:space="preserve"> незначительное (за первую категорию - 0,1; </w:t>
      </w:r>
      <w:proofErr w:type="gramStart"/>
      <w:r w:rsidRPr="008F1E1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F1E10">
        <w:rPr>
          <w:rFonts w:ascii="Times New Roman" w:hAnsi="Times New Roman" w:cs="Times New Roman"/>
          <w:sz w:val="26"/>
          <w:szCs w:val="26"/>
        </w:rPr>
        <w:t xml:space="preserve"> высшую - 0,2)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1E10" w:rsidRPr="008F1E10" w:rsidRDefault="008F1E10" w:rsidP="008F1E10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1E10">
        <w:rPr>
          <w:rFonts w:ascii="Times New Roman" w:hAnsi="Times New Roman" w:cs="Times New Roman"/>
          <w:sz w:val="26"/>
          <w:szCs w:val="26"/>
        </w:rPr>
        <w:t xml:space="preserve">увеличение количества </w:t>
      </w:r>
      <w:proofErr w:type="gramStart"/>
      <w:r w:rsidRPr="008F1E1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F1E10">
        <w:rPr>
          <w:rFonts w:ascii="Times New Roman" w:hAnsi="Times New Roman" w:cs="Times New Roman"/>
          <w:sz w:val="26"/>
          <w:szCs w:val="26"/>
        </w:rPr>
        <w:t xml:space="preserve"> в МБОУ Междуреченской СОШ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5B55" w:rsidRDefault="00BA5B55" w:rsidP="008F1E1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64611" w:rsidRPr="00085193" w:rsidRDefault="00010265" w:rsidP="00255CFF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B12DB">
        <w:rPr>
          <w:rFonts w:ascii="Times New Roman" w:hAnsi="Times New Roman" w:cs="Times New Roman"/>
          <w:b/>
          <w:sz w:val="26"/>
          <w:szCs w:val="26"/>
        </w:rPr>
        <w:t>1</w:t>
      </w:r>
      <w:r w:rsidR="00AB0840">
        <w:rPr>
          <w:rFonts w:ascii="Times New Roman" w:hAnsi="Times New Roman" w:cs="Times New Roman"/>
          <w:b/>
          <w:sz w:val="26"/>
          <w:szCs w:val="26"/>
        </w:rPr>
        <w:t>2</w:t>
      </w:r>
      <w:r w:rsidR="009B12DB">
        <w:rPr>
          <w:rFonts w:ascii="Times New Roman" w:hAnsi="Times New Roman" w:cs="Times New Roman"/>
          <w:b/>
          <w:sz w:val="26"/>
          <w:szCs w:val="26"/>
        </w:rPr>
        <w:t>.</w:t>
      </w:r>
      <w:r w:rsidR="00764611" w:rsidRPr="00085193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транспортной системы Кондинского района на 2017-2020 годы»</w:t>
      </w:r>
    </w:p>
    <w:p w:rsidR="00764611" w:rsidRPr="008A5C8A" w:rsidRDefault="009B12DB" w:rsidP="009B12D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4611" w:rsidRPr="009B12DB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764611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764611">
        <w:rPr>
          <w:rFonts w:ascii="Times New Roman" w:hAnsi="Times New Roman" w:cs="Times New Roman"/>
          <w:b/>
          <w:sz w:val="26"/>
          <w:szCs w:val="26"/>
        </w:rPr>
        <w:t>8,31</w:t>
      </w:r>
      <w:r w:rsidR="00764611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«отлично»</w:t>
      </w:r>
      <w:r w:rsidR="00764611" w:rsidRPr="0026681B">
        <w:rPr>
          <w:rFonts w:ascii="Times New Roman" w:hAnsi="Times New Roman" w:cs="Times New Roman"/>
          <w:sz w:val="26"/>
          <w:szCs w:val="26"/>
        </w:rPr>
        <w:t>(снижение в сравнении с 2017 годом на 1,2 балла).</w:t>
      </w:r>
    </w:p>
    <w:p w:rsidR="00764611" w:rsidRPr="009B12DB" w:rsidRDefault="009B12DB" w:rsidP="009B12D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4611" w:rsidRPr="009B12DB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</w:t>
      </w:r>
    </w:p>
    <w:p w:rsidR="00764611" w:rsidRPr="008A5C8A" w:rsidRDefault="00764611" w:rsidP="00764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A5C8A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5C8A">
        <w:rPr>
          <w:rFonts w:ascii="Times New Roman" w:hAnsi="Times New Roman" w:cs="Times New Roman"/>
          <w:sz w:val="26"/>
          <w:szCs w:val="26"/>
        </w:rPr>
        <w:t xml:space="preserve">перевыполнены,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5C8A">
        <w:rPr>
          <w:rFonts w:ascii="Times New Roman" w:hAnsi="Times New Roman" w:cs="Times New Roman"/>
          <w:sz w:val="26"/>
          <w:szCs w:val="26"/>
        </w:rPr>
        <w:t xml:space="preserve"> выполнен</w:t>
      </w:r>
      <w:r>
        <w:rPr>
          <w:rFonts w:ascii="Times New Roman" w:hAnsi="Times New Roman" w:cs="Times New Roman"/>
          <w:sz w:val="26"/>
          <w:szCs w:val="26"/>
        </w:rPr>
        <w:t>ына 100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764611" w:rsidRPr="00BD010A" w:rsidRDefault="009B12DB" w:rsidP="009B12D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4611" w:rsidRPr="009B12DB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</w:t>
      </w:r>
      <w:r w:rsidR="00137D32">
        <w:rPr>
          <w:rFonts w:ascii="Times New Roman" w:hAnsi="Times New Roman" w:cs="Times New Roman"/>
          <w:sz w:val="26"/>
          <w:szCs w:val="26"/>
        </w:rPr>
        <w:t xml:space="preserve"> за 2018 год </w:t>
      </w:r>
      <w:r w:rsidR="00764611" w:rsidRPr="00BD010A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764611">
        <w:rPr>
          <w:rFonts w:ascii="Times New Roman" w:hAnsi="Times New Roman" w:cs="Times New Roman"/>
          <w:sz w:val="26"/>
          <w:szCs w:val="26"/>
        </w:rPr>
        <w:t>95,32</w:t>
      </w:r>
      <w:r w:rsidR="00764611" w:rsidRPr="00BD010A">
        <w:rPr>
          <w:rFonts w:ascii="Times New Roman" w:hAnsi="Times New Roman" w:cs="Times New Roman"/>
          <w:sz w:val="26"/>
          <w:szCs w:val="26"/>
        </w:rPr>
        <w:t xml:space="preserve">% от </w:t>
      </w:r>
      <w:proofErr w:type="gramStart"/>
      <w:r w:rsidR="00764611" w:rsidRPr="00BD010A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="00764611" w:rsidRPr="00BD010A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764611" w:rsidRPr="009B12DB" w:rsidRDefault="009B12DB" w:rsidP="009B12D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12DB">
        <w:rPr>
          <w:rFonts w:ascii="Times New Roman" w:hAnsi="Times New Roman" w:cs="Times New Roman"/>
          <w:sz w:val="26"/>
          <w:szCs w:val="26"/>
        </w:rPr>
        <w:tab/>
      </w:r>
      <w:r w:rsidR="00764611" w:rsidRPr="009B12DB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764611" w:rsidRDefault="00764611" w:rsidP="00764611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9B12DB">
        <w:rPr>
          <w:rFonts w:ascii="Times New Roman" w:hAnsi="Times New Roman" w:cs="Times New Roman"/>
          <w:sz w:val="26"/>
          <w:szCs w:val="26"/>
        </w:rPr>
        <w:t>в</w:t>
      </w:r>
      <w:r w:rsidRPr="00764611">
        <w:rPr>
          <w:rFonts w:ascii="Times New Roman" w:hAnsi="Times New Roman" w:cs="Times New Roman"/>
          <w:bCs/>
          <w:sz w:val="26"/>
          <w:szCs w:val="26"/>
        </w:rPr>
        <w:t>ыполнен ремонт участков автомобильных дорог по ул</w:t>
      </w:r>
      <w:proofErr w:type="gramStart"/>
      <w:r w:rsidRPr="00764611">
        <w:rPr>
          <w:rFonts w:ascii="Times New Roman" w:hAnsi="Times New Roman" w:cs="Times New Roman"/>
          <w:bCs/>
          <w:sz w:val="26"/>
          <w:szCs w:val="26"/>
        </w:rPr>
        <w:t>.</w:t>
      </w:r>
      <w:r w:rsidRPr="00764611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764611">
        <w:rPr>
          <w:rFonts w:ascii="Times New Roman" w:hAnsi="Times New Roman" w:cs="Times New Roman"/>
          <w:color w:val="000000"/>
          <w:sz w:val="26"/>
          <w:szCs w:val="26"/>
        </w:rPr>
        <w:t xml:space="preserve">ечников, Таежная, Комбинатская, </w:t>
      </w:r>
      <w:proofErr w:type="spellStart"/>
      <w:r w:rsidRPr="00764611">
        <w:rPr>
          <w:rFonts w:ascii="Times New Roman" w:hAnsi="Times New Roman" w:cs="Times New Roman"/>
          <w:color w:val="000000"/>
          <w:sz w:val="26"/>
          <w:szCs w:val="26"/>
        </w:rPr>
        <w:t>Кондинская</w:t>
      </w:r>
      <w:proofErr w:type="spellEnd"/>
      <w:r w:rsidRPr="00764611">
        <w:rPr>
          <w:rFonts w:ascii="Times New Roman" w:hAnsi="Times New Roman" w:cs="Times New Roman"/>
          <w:color w:val="000000"/>
          <w:sz w:val="26"/>
          <w:szCs w:val="26"/>
        </w:rPr>
        <w:t xml:space="preserve">, Титова, Кедровая, Энергетиков в </w:t>
      </w:r>
      <w:proofErr w:type="spellStart"/>
      <w:r w:rsidRPr="00764611">
        <w:rPr>
          <w:rFonts w:ascii="Times New Roman" w:hAnsi="Times New Roman" w:cs="Times New Roman"/>
          <w:color w:val="000000"/>
          <w:sz w:val="26"/>
          <w:szCs w:val="26"/>
        </w:rPr>
        <w:t>пгт.Междуреченский</w:t>
      </w:r>
      <w:proofErr w:type="spellEnd"/>
      <w:r w:rsidRPr="00764611">
        <w:rPr>
          <w:rFonts w:ascii="Times New Roman" w:hAnsi="Times New Roman" w:cs="Times New Roman"/>
          <w:color w:val="000000"/>
          <w:sz w:val="26"/>
          <w:szCs w:val="26"/>
        </w:rPr>
        <w:t xml:space="preserve">, и по ул.Гагарина в </w:t>
      </w:r>
      <w:proofErr w:type="spellStart"/>
      <w:r w:rsidRPr="00764611">
        <w:rPr>
          <w:rFonts w:ascii="Times New Roman" w:hAnsi="Times New Roman" w:cs="Times New Roman"/>
          <w:color w:val="000000"/>
          <w:sz w:val="26"/>
          <w:szCs w:val="26"/>
        </w:rPr>
        <w:t>пгт.Куминский</w:t>
      </w:r>
      <w:proofErr w:type="spellEnd"/>
      <w:r w:rsidRPr="00764611">
        <w:rPr>
          <w:rFonts w:ascii="Times New Roman" w:hAnsi="Times New Roman" w:cs="Times New Roman"/>
          <w:color w:val="000000"/>
          <w:sz w:val="26"/>
          <w:szCs w:val="26"/>
        </w:rPr>
        <w:t>. Площадь автомобильных дорог, приведенная в нормативное состояние, в соответствии с транспортно-эксплуатационными характеристиками составила 27 207,8 м</w:t>
      </w:r>
      <w:proofErr w:type="gramStart"/>
      <w:r w:rsidRPr="00764611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64611" w:rsidRPr="00255CFF" w:rsidRDefault="00764611" w:rsidP="00764611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55CF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55CFF">
        <w:rPr>
          <w:rFonts w:ascii="Times New Roman" w:hAnsi="Times New Roman" w:cs="Times New Roman"/>
          <w:bCs/>
          <w:sz w:val="26"/>
          <w:szCs w:val="26"/>
        </w:rPr>
        <w:t xml:space="preserve">реализованы мероприятия по строительству подъездной автомобильной дороги к </w:t>
      </w:r>
      <w:proofErr w:type="spellStart"/>
      <w:r w:rsidRPr="00255CFF">
        <w:rPr>
          <w:rFonts w:ascii="Times New Roman" w:hAnsi="Times New Roman" w:cs="Times New Roman"/>
          <w:bCs/>
          <w:sz w:val="26"/>
          <w:szCs w:val="26"/>
        </w:rPr>
        <w:t>пгт</w:t>
      </w:r>
      <w:proofErr w:type="gramStart"/>
      <w:r w:rsidRPr="00255CFF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255CFF">
        <w:rPr>
          <w:rFonts w:ascii="Times New Roman" w:hAnsi="Times New Roman" w:cs="Times New Roman"/>
          <w:bCs/>
          <w:sz w:val="26"/>
          <w:szCs w:val="26"/>
        </w:rPr>
        <w:t>ортка</w:t>
      </w:r>
      <w:proofErr w:type="spellEnd"/>
      <w:r w:rsidRPr="00255CFF">
        <w:rPr>
          <w:rFonts w:ascii="Times New Roman" w:hAnsi="Times New Roman" w:cs="Times New Roman"/>
          <w:bCs/>
          <w:sz w:val="26"/>
          <w:szCs w:val="26"/>
        </w:rPr>
        <w:t xml:space="preserve">, протяженностью 2,1 км, начато строительство </w:t>
      </w:r>
      <w:r w:rsidRPr="00255CFF">
        <w:rPr>
          <w:rFonts w:ascii="Times New Roman" w:hAnsi="Times New Roman" w:cs="Times New Roman"/>
          <w:color w:val="000000"/>
          <w:sz w:val="26"/>
          <w:szCs w:val="26"/>
        </w:rPr>
        <w:t>подъездной автомобильной дороги к с.Ямки.</w:t>
      </w:r>
    </w:p>
    <w:p w:rsidR="00764611" w:rsidRPr="00255CFF" w:rsidRDefault="00764611" w:rsidP="00764611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55CF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55CFF" w:rsidRPr="00255CFF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разработана комплексная схема организации дорожного движения городского поселения </w:t>
      </w:r>
      <w:proofErr w:type="gramStart"/>
      <w:r w:rsidR="00255CFF" w:rsidRPr="00255CFF">
        <w:rPr>
          <w:rFonts w:ascii="Times New Roman" w:hAnsi="Times New Roman" w:cs="Times New Roman"/>
          <w:color w:val="000000"/>
          <w:sz w:val="26"/>
          <w:szCs w:val="26"/>
        </w:rPr>
        <w:t>Междуреченский</w:t>
      </w:r>
      <w:proofErr w:type="gramEnd"/>
      <w:r w:rsidR="00255CFF" w:rsidRPr="00255CF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5CFF" w:rsidRPr="00255CFF" w:rsidRDefault="00255CFF" w:rsidP="00764611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5CFF">
        <w:rPr>
          <w:rFonts w:ascii="Times New Roman" w:hAnsi="Times New Roman" w:cs="Times New Roman"/>
          <w:color w:val="000000"/>
          <w:sz w:val="26"/>
          <w:szCs w:val="26"/>
        </w:rPr>
        <w:t>- обеспечена транспортная доступность населения Кондинского района автомобильным, водным, воздушным транспортом.</w:t>
      </w:r>
    </w:p>
    <w:p w:rsidR="00764611" w:rsidRDefault="00764611" w:rsidP="00AC59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81B" w:rsidRPr="008A5C8A" w:rsidRDefault="00010265" w:rsidP="0026681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B12DB">
        <w:rPr>
          <w:rFonts w:ascii="Times New Roman" w:hAnsi="Times New Roman" w:cs="Times New Roman"/>
          <w:b/>
          <w:sz w:val="26"/>
          <w:szCs w:val="26"/>
        </w:rPr>
        <w:t>1</w:t>
      </w:r>
      <w:r w:rsidR="00AB0840">
        <w:rPr>
          <w:rFonts w:ascii="Times New Roman" w:hAnsi="Times New Roman" w:cs="Times New Roman"/>
          <w:b/>
          <w:sz w:val="26"/>
          <w:szCs w:val="26"/>
        </w:rPr>
        <w:t>3</w:t>
      </w:r>
      <w:r w:rsidR="009B12DB">
        <w:rPr>
          <w:rFonts w:ascii="Times New Roman" w:hAnsi="Times New Roman" w:cs="Times New Roman"/>
          <w:b/>
          <w:sz w:val="26"/>
          <w:szCs w:val="26"/>
        </w:rPr>
        <w:t>.</w:t>
      </w:r>
      <w:r w:rsidR="0026681B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6681B" w:rsidRPr="008A5C8A">
        <w:rPr>
          <w:rFonts w:ascii="Times New Roman" w:hAnsi="Times New Roman" w:cs="Times New Roman"/>
          <w:b/>
          <w:sz w:val="26"/>
          <w:szCs w:val="26"/>
        </w:rPr>
        <w:t>«Комплексное социально - экономическое развитие Кондинского района на 2017-2020 годы»</w:t>
      </w:r>
    </w:p>
    <w:p w:rsidR="0026681B" w:rsidRPr="008A5C8A" w:rsidRDefault="009C0AFD" w:rsidP="002668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681B" w:rsidRPr="009C0AFD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26681B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26681B" w:rsidRPr="0026681B">
        <w:rPr>
          <w:rFonts w:ascii="Times New Roman" w:hAnsi="Times New Roman" w:cs="Times New Roman"/>
          <w:b/>
          <w:sz w:val="26"/>
          <w:szCs w:val="26"/>
        </w:rPr>
        <w:t>8,24</w:t>
      </w:r>
      <w:r w:rsidR="0026681B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«отлично»</w:t>
      </w:r>
      <w:r w:rsidR="0026681B" w:rsidRPr="0026681B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26681B">
        <w:rPr>
          <w:rFonts w:ascii="Times New Roman" w:hAnsi="Times New Roman" w:cs="Times New Roman"/>
          <w:sz w:val="26"/>
          <w:szCs w:val="26"/>
        </w:rPr>
        <w:t>0,9</w:t>
      </w:r>
      <w:r w:rsidR="0026681B" w:rsidRPr="0026681B">
        <w:rPr>
          <w:rFonts w:ascii="Times New Roman" w:hAnsi="Times New Roman" w:cs="Times New Roman"/>
          <w:sz w:val="26"/>
          <w:szCs w:val="26"/>
        </w:rPr>
        <w:t xml:space="preserve"> балла).</w:t>
      </w:r>
    </w:p>
    <w:p w:rsidR="0026681B" w:rsidRPr="009C0AFD" w:rsidRDefault="009C0AFD" w:rsidP="009C0A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6681B" w:rsidRPr="009C0AFD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26681B" w:rsidRPr="008A5C8A" w:rsidRDefault="0026681B" w:rsidP="00266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Плановое значение по 1 показателю перевыполнен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A5C8A">
        <w:rPr>
          <w:rFonts w:ascii="Times New Roman" w:hAnsi="Times New Roman" w:cs="Times New Roman"/>
          <w:sz w:val="26"/>
          <w:szCs w:val="26"/>
        </w:rPr>
        <w:t xml:space="preserve">, по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</w:t>
      </w:r>
      <w:r>
        <w:rPr>
          <w:rFonts w:ascii="Times New Roman" w:hAnsi="Times New Roman" w:cs="Times New Roman"/>
          <w:sz w:val="26"/>
          <w:szCs w:val="26"/>
        </w:rPr>
        <w:t xml:space="preserve">1 показатель исполнен более чем на 75%, </w:t>
      </w:r>
      <w:r w:rsidRPr="008A5C8A">
        <w:rPr>
          <w:rFonts w:ascii="Times New Roman" w:hAnsi="Times New Roman" w:cs="Times New Roman"/>
          <w:sz w:val="26"/>
          <w:szCs w:val="26"/>
        </w:rPr>
        <w:t xml:space="preserve">1 показатель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неисполнен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26681B" w:rsidRPr="009C0AFD" w:rsidRDefault="0026681B" w:rsidP="009C0A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26681B" w:rsidRPr="008A5C8A" w:rsidRDefault="0026681B" w:rsidP="00A85B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A85B46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 w:rsidR="00A85B46">
        <w:rPr>
          <w:rFonts w:ascii="Times New Roman" w:hAnsi="Times New Roman" w:cs="Times New Roman"/>
          <w:sz w:val="26"/>
          <w:szCs w:val="26"/>
        </w:rPr>
        <w:t>97,31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26681B" w:rsidRPr="009C0AFD" w:rsidRDefault="009C0AFD" w:rsidP="009C0AFD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ab/>
      </w:r>
      <w:r w:rsidR="0026681B" w:rsidRPr="009C0AFD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A85B46" w:rsidRPr="00A85B46" w:rsidRDefault="0026681B" w:rsidP="009C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9C0AFD">
        <w:rPr>
          <w:rFonts w:ascii="Times New Roman" w:hAnsi="Times New Roman" w:cs="Times New Roman"/>
          <w:sz w:val="26"/>
          <w:szCs w:val="26"/>
          <w:lang/>
        </w:rPr>
        <w:t>у</w:t>
      </w:r>
      <w:proofErr w:type="spellStart"/>
      <w:r w:rsidR="00A85B46" w:rsidRPr="00A85B46">
        <w:rPr>
          <w:rFonts w:ascii="Times New Roman" w:hAnsi="Times New Roman" w:cs="Times New Roman"/>
          <w:sz w:val="26"/>
          <w:szCs w:val="26"/>
          <w:lang/>
        </w:rPr>
        <w:t>ровень</w:t>
      </w:r>
      <w:proofErr w:type="spellEnd"/>
      <w:r w:rsidR="00A85B46" w:rsidRPr="00A85B46">
        <w:rPr>
          <w:rFonts w:ascii="Times New Roman" w:hAnsi="Times New Roman" w:cs="Times New Roman"/>
          <w:sz w:val="26"/>
          <w:szCs w:val="26"/>
          <w:lang/>
        </w:rPr>
        <w:t xml:space="preserve"> регистрируемой безработицы по состоянию на 01.</w:t>
      </w:r>
      <w:r w:rsidR="00A85B46" w:rsidRPr="00A85B46">
        <w:rPr>
          <w:rFonts w:ascii="Times New Roman" w:hAnsi="Times New Roman" w:cs="Times New Roman"/>
          <w:sz w:val="26"/>
          <w:szCs w:val="26"/>
          <w:lang/>
        </w:rPr>
        <w:t>01</w:t>
      </w:r>
      <w:r w:rsidR="00A85B46" w:rsidRPr="00A85B46">
        <w:rPr>
          <w:rFonts w:ascii="Times New Roman" w:hAnsi="Times New Roman" w:cs="Times New Roman"/>
          <w:sz w:val="26"/>
          <w:szCs w:val="26"/>
          <w:lang/>
        </w:rPr>
        <w:t>.201</w:t>
      </w:r>
      <w:r w:rsidR="00A85B46" w:rsidRPr="00A85B46">
        <w:rPr>
          <w:rFonts w:ascii="Times New Roman" w:hAnsi="Times New Roman" w:cs="Times New Roman"/>
          <w:sz w:val="26"/>
          <w:szCs w:val="26"/>
          <w:lang/>
        </w:rPr>
        <w:t>9</w:t>
      </w:r>
      <w:r w:rsidR="00A85B46" w:rsidRPr="00A85B46">
        <w:rPr>
          <w:rFonts w:ascii="Times New Roman" w:hAnsi="Times New Roman" w:cs="Times New Roman"/>
          <w:sz w:val="26"/>
          <w:szCs w:val="26"/>
          <w:lang/>
        </w:rPr>
        <w:t xml:space="preserve"> составил 1,</w:t>
      </w:r>
      <w:r w:rsidR="00A85B46" w:rsidRPr="00A85B46">
        <w:rPr>
          <w:rFonts w:ascii="Times New Roman" w:hAnsi="Times New Roman" w:cs="Times New Roman"/>
          <w:sz w:val="26"/>
          <w:szCs w:val="26"/>
          <w:lang/>
        </w:rPr>
        <w:t>9</w:t>
      </w:r>
      <w:r w:rsidR="00A85B46" w:rsidRPr="00A85B46">
        <w:rPr>
          <w:rFonts w:ascii="Times New Roman" w:hAnsi="Times New Roman" w:cs="Times New Roman"/>
          <w:sz w:val="26"/>
          <w:szCs w:val="26"/>
          <w:lang/>
        </w:rPr>
        <w:t>%</w:t>
      </w:r>
      <w:r w:rsidR="00A85B46">
        <w:rPr>
          <w:rFonts w:ascii="Times New Roman" w:hAnsi="Times New Roman" w:cs="Times New Roman"/>
          <w:sz w:val="26"/>
          <w:szCs w:val="26"/>
          <w:lang/>
        </w:rPr>
        <w:t xml:space="preserve">. </w:t>
      </w:r>
      <w:r w:rsidR="00A85B46" w:rsidRPr="00A85B46">
        <w:rPr>
          <w:rFonts w:ascii="Times New Roman" w:hAnsi="Times New Roman" w:cs="Times New Roman"/>
          <w:sz w:val="26"/>
          <w:szCs w:val="26"/>
        </w:rPr>
        <w:t>За 2018 год трудоустроено граждан, обратившихся в центр занятости населения за содействием в поиске подходящей работы, 2 011 человек.</w:t>
      </w:r>
      <w:r w:rsidR="00A85B46" w:rsidRPr="00A85B46">
        <w:rPr>
          <w:rFonts w:ascii="Times New Roman" w:eastAsia="Calibri" w:hAnsi="Times New Roman" w:cs="Times New Roman"/>
          <w:sz w:val="26"/>
          <w:szCs w:val="26"/>
        </w:rPr>
        <w:t>Численность граждан, трудоустроенных на постоянную работу за 2018 год составила 77 человек.</w:t>
      </w:r>
    </w:p>
    <w:p w:rsidR="0026681B" w:rsidRPr="008A5C8A" w:rsidRDefault="009C0AFD" w:rsidP="0026681B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26681B" w:rsidRPr="008A5C8A">
        <w:rPr>
          <w:rFonts w:ascii="Times New Roman" w:hAnsi="Times New Roman" w:cs="Times New Roman"/>
          <w:sz w:val="26"/>
          <w:szCs w:val="26"/>
        </w:rPr>
        <w:t>беспеченность целеполагающими документами Кондинского района составила 100%;</w:t>
      </w:r>
    </w:p>
    <w:p w:rsidR="0026681B" w:rsidRDefault="0026681B" w:rsidP="009C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5B46">
        <w:rPr>
          <w:rFonts w:ascii="Times New Roman" w:hAnsi="Times New Roman" w:cs="Times New Roman"/>
          <w:sz w:val="26"/>
          <w:szCs w:val="26"/>
        </w:rPr>
        <w:t xml:space="preserve">- </w:t>
      </w:r>
      <w:r w:rsidR="009C0AFD">
        <w:rPr>
          <w:rFonts w:ascii="Times New Roman" w:eastAsia="Calibri" w:hAnsi="Times New Roman" w:cs="Times New Roman"/>
          <w:sz w:val="26"/>
          <w:szCs w:val="26"/>
        </w:rPr>
        <w:t>в</w:t>
      </w:r>
      <w:r w:rsidR="00A85B46" w:rsidRPr="00A85B46">
        <w:rPr>
          <w:rFonts w:ascii="Times New Roman" w:eastAsia="Calibri" w:hAnsi="Times New Roman" w:cs="Times New Roman"/>
          <w:sz w:val="26"/>
          <w:szCs w:val="26"/>
        </w:rPr>
        <w:t xml:space="preserve"> рамках совершенствования государственного и муниципального управления в </w:t>
      </w:r>
      <w:r w:rsidR="00A85B46" w:rsidRPr="00A85B46">
        <w:rPr>
          <w:rFonts w:ascii="Times New Roman" w:hAnsi="Times New Roman" w:cs="Times New Roman"/>
          <w:sz w:val="26"/>
          <w:szCs w:val="26"/>
        </w:rPr>
        <w:t xml:space="preserve">Кондинском районе действует 1 Многофункциональный центр предоставления государственных и муниципальных услуг в пгт. Междуреченский, 8 территориально - обособленных структурных подразделений в поселениях района, 1 мобильный офис, осуществляющий выезд в д. </w:t>
      </w:r>
      <w:proofErr w:type="spellStart"/>
      <w:r w:rsidR="00A85B46" w:rsidRPr="00A85B46"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="00A85B46" w:rsidRPr="00A85B46">
        <w:rPr>
          <w:rFonts w:ascii="Times New Roman" w:hAnsi="Times New Roman" w:cs="Times New Roman"/>
          <w:sz w:val="26"/>
          <w:szCs w:val="26"/>
        </w:rPr>
        <w:t xml:space="preserve"> по установленному расписанию 1 раз в месяц. </w:t>
      </w:r>
      <w:r w:rsidR="00A85B46" w:rsidRPr="00D573E5">
        <w:rPr>
          <w:rFonts w:ascii="Times New Roman" w:hAnsi="Times New Roman"/>
          <w:sz w:val="26"/>
          <w:szCs w:val="26"/>
        </w:rPr>
        <w:t>По отчету о выполнении муниципального задания МБУ Кондинского района МФЦ количеств</w:t>
      </w:r>
      <w:r w:rsidR="00A85B46">
        <w:rPr>
          <w:rFonts w:ascii="Times New Roman" w:hAnsi="Times New Roman"/>
          <w:sz w:val="26"/>
          <w:szCs w:val="26"/>
        </w:rPr>
        <w:t>о</w:t>
      </w:r>
      <w:r w:rsidR="00A85B46" w:rsidRPr="00D573E5">
        <w:rPr>
          <w:rFonts w:ascii="Times New Roman" w:hAnsi="Times New Roman"/>
          <w:sz w:val="26"/>
          <w:szCs w:val="26"/>
        </w:rPr>
        <w:t xml:space="preserve"> оказанных услуг за 2018 год составил 65 049 услуг. Из них оказано услуг в бумажном виде – 62837, в электронном виде </w:t>
      </w:r>
      <w:r w:rsidR="00A85B46">
        <w:rPr>
          <w:rFonts w:ascii="Times New Roman" w:hAnsi="Times New Roman"/>
          <w:sz w:val="26"/>
          <w:szCs w:val="26"/>
        </w:rPr>
        <w:t xml:space="preserve">– </w:t>
      </w:r>
      <w:r w:rsidR="00A85B46" w:rsidRPr="00D573E5">
        <w:rPr>
          <w:rFonts w:ascii="Times New Roman" w:hAnsi="Times New Roman"/>
          <w:sz w:val="26"/>
          <w:szCs w:val="26"/>
        </w:rPr>
        <w:t>2</w:t>
      </w:r>
      <w:r w:rsidR="00A85B46">
        <w:rPr>
          <w:rFonts w:ascii="Times New Roman" w:hAnsi="Times New Roman"/>
          <w:sz w:val="26"/>
          <w:szCs w:val="26"/>
        </w:rPr>
        <w:t> </w:t>
      </w:r>
      <w:r w:rsidR="00A85B46" w:rsidRPr="00D573E5">
        <w:rPr>
          <w:rFonts w:ascii="Times New Roman" w:hAnsi="Times New Roman"/>
          <w:sz w:val="26"/>
          <w:szCs w:val="26"/>
        </w:rPr>
        <w:t>212.</w:t>
      </w:r>
      <w:r w:rsidR="00A85B46">
        <w:rPr>
          <w:rFonts w:ascii="Times New Roman" w:hAnsi="Times New Roman"/>
          <w:sz w:val="26"/>
          <w:szCs w:val="26"/>
        </w:rPr>
        <w:t xml:space="preserve">Уровень удовлетворенности получателей качеством оказанных </w:t>
      </w:r>
      <w:r w:rsidR="00A85B46" w:rsidRPr="00D573E5">
        <w:rPr>
          <w:rFonts w:ascii="Times New Roman" w:hAnsi="Times New Roman"/>
          <w:sz w:val="26"/>
          <w:szCs w:val="26"/>
        </w:rPr>
        <w:t>государственных и муниципальных услуг показал 97 %. Среднее время ожидания заявителей в очереди – 0:00:34 мин., что не превышает 15 минут.</w:t>
      </w:r>
    </w:p>
    <w:p w:rsidR="00492D65" w:rsidRDefault="00492D65" w:rsidP="00AC59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9C4" w:rsidRPr="00D351D5" w:rsidRDefault="009C0AFD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084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AC59C4"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«Повышение эффективности предоставления финансовой помощи городским и сельским поселениям Кондин</w:t>
      </w:r>
      <w:r w:rsidR="00AC59C4">
        <w:rPr>
          <w:rFonts w:ascii="Times New Roman" w:hAnsi="Times New Roman" w:cs="Times New Roman"/>
          <w:b/>
          <w:sz w:val="26"/>
          <w:szCs w:val="26"/>
        </w:rPr>
        <w:t>ского района на 2017-2020 годы»</w:t>
      </w:r>
    </w:p>
    <w:p w:rsidR="00AC59C4" w:rsidRPr="009C0AFD" w:rsidRDefault="009C0AFD" w:rsidP="009C0AF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59C4" w:rsidRPr="009C0AFD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программысоставила </w:t>
      </w:r>
      <w:r w:rsidR="00AC59C4" w:rsidRPr="009C0AFD">
        <w:rPr>
          <w:rFonts w:ascii="Times New Roman" w:hAnsi="Times New Roman" w:cs="Times New Roman"/>
          <w:b/>
          <w:sz w:val="26"/>
          <w:szCs w:val="26"/>
        </w:rPr>
        <w:t xml:space="preserve">8,21 балла – «отлично» </w:t>
      </w:r>
      <w:r w:rsidR="00AC59C4" w:rsidRPr="009C0AFD">
        <w:rPr>
          <w:rFonts w:ascii="Times New Roman" w:hAnsi="Times New Roman" w:cs="Times New Roman"/>
          <w:sz w:val="26"/>
          <w:szCs w:val="26"/>
        </w:rPr>
        <w:t>(снижение в сравнении с 2017 годом на 0,9 балла).</w:t>
      </w:r>
    </w:p>
    <w:p w:rsidR="00AC59C4" w:rsidRPr="009C0AFD" w:rsidRDefault="009C0AFD" w:rsidP="009C0AF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ab/>
      </w:r>
      <w:r w:rsidR="00AC59C4" w:rsidRPr="009C0AFD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AC59C4" w:rsidRPr="009C0AFD" w:rsidRDefault="009C0AFD" w:rsidP="00AC59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>3</w:t>
      </w:r>
      <w:r w:rsidR="00AC59C4" w:rsidRPr="009C0AFD">
        <w:rPr>
          <w:rFonts w:ascii="Times New Roman" w:hAnsi="Times New Roman" w:cs="Times New Roman"/>
          <w:sz w:val="26"/>
          <w:szCs w:val="26"/>
        </w:rPr>
        <w:t xml:space="preserve">целевых показателя </w:t>
      </w:r>
      <w:proofErr w:type="gramStart"/>
      <w:r w:rsidR="00AC59C4" w:rsidRPr="009C0AFD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="00AC59C4" w:rsidRPr="009C0AFD">
        <w:rPr>
          <w:rFonts w:ascii="Times New Roman" w:hAnsi="Times New Roman" w:cs="Times New Roman"/>
          <w:sz w:val="26"/>
          <w:szCs w:val="26"/>
        </w:rPr>
        <w:t xml:space="preserve">, </w:t>
      </w:r>
      <w:r w:rsidRPr="009C0AFD">
        <w:rPr>
          <w:rFonts w:ascii="Times New Roman" w:hAnsi="Times New Roman" w:cs="Times New Roman"/>
          <w:sz w:val="26"/>
          <w:szCs w:val="26"/>
        </w:rPr>
        <w:t xml:space="preserve">3 целевых показателя выполнены на 100%, </w:t>
      </w:r>
      <w:r w:rsidR="00AC59C4" w:rsidRPr="009C0AFD">
        <w:rPr>
          <w:rFonts w:ascii="Times New Roman" w:hAnsi="Times New Roman" w:cs="Times New Roman"/>
          <w:sz w:val="26"/>
          <w:szCs w:val="26"/>
        </w:rPr>
        <w:t xml:space="preserve">1 показатель </w:t>
      </w:r>
      <w:r w:rsidRPr="009C0AFD">
        <w:rPr>
          <w:rFonts w:ascii="Times New Roman" w:hAnsi="Times New Roman" w:cs="Times New Roman"/>
          <w:sz w:val="26"/>
          <w:szCs w:val="26"/>
        </w:rPr>
        <w:t>не исполнен</w:t>
      </w:r>
      <w:r w:rsidR="00AC59C4" w:rsidRPr="009C0AFD">
        <w:rPr>
          <w:rFonts w:ascii="Times New Roman" w:hAnsi="Times New Roman" w:cs="Times New Roman"/>
          <w:sz w:val="26"/>
          <w:szCs w:val="26"/>
        </w:rPr>
        <w:t>.</w:t>
      </w:r>
    </w:p>
    <w:p w:rsidR="00AC59C4" w:rsidRPr="009C0AFD" w:rsidRDefault="00AC59C4" w:rsidP="009C0A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AC59C4" w:rsidRPr="009C0AFD" w:rsidRDefault="00AC59C4" w:rsidP="00AC59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>По результ</w:t>
      </w:r>
      <w:r w:rsidR="00066EBF" w:rsidRPr="009C0AFD">
        <w:rPr>
          <w:rFonts w:ascii="Times New Roman" w:hAnsi="Times New Roman" w:cs="Times New Roman"/>
          <w:sz w:val="26"/>
          <w:szCs w:val="26"/>
        </w:rPr>
        <w:t>атам реализации программы в 2018</w:t>
      </w:r>
      <w:r w:rsidRPr="009C0AFD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9C0A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C0AFD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AC59C4" w:rsidRPr="009C0AFD" w:rsidRDefault="009C0AFD" w:rsidP="009C0AF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C0AFD">
        <w:rPr>
          <w:rFonts w:ascii="Times New Roman" w:hAnsi="Times New Roman" w:cs="Times New Roman"/>
          <w:sz w:val="26"/>
          <w:szCs w:val="26"/>
        </w:rPr>
        <w:tab/>
      </w:r>
      <w:r w:rsidR="00AC59C4" w:rsidRPr="009C0AFD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</w:t>
      </w:r>
      <w:r w:rsidR="00AC59C4" w:rsidRPr="009C0AF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C59C4" w:rsidRPr="009C0AFD" w:rsidRDefault="00AC59C4" w:rsidP="00AC59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 xml:space="preserve">- </w:t>
      </w:r>
      <w:r w:rsidR="00553D97" w:rsidRPr="009C0AFD">
        <w:rPr>
          <w:rFonts w:ascii="Times New Roman" w:hAnsi="Times New Roman" w:cs="Times New Roman"/>
          <w:color w:val="000000"/>
          <w:sz w:val="26"/>
          <w:szCs w:val="26"/>
        </w:rPr>
        <w:t>сокращение уровня дифференциации бюджетной обеспеченности между 3 наиболее обеспеченными поселениями после выравнивания с 4,45 до 3,0 раз</w:t>
      </w:r>
      <w:r w:rsidRPr="009C0AFD">
        <w:rPr>
          <w:rFonts w:ascii="Times New Roman" w:hAnsi="Times New Roman" w:cs="Times New Roman"/>
          <w:sz w:val="26"/>
          <w:szCs w:val="26"/>
        </w:rPr>
        <w:t>;</w:t>
      </w:r>
    </w:p>
    <w:p w:rsidR="00AC59C4" w:rsidRPr="009C0AFD" w:rsidRDefault="00AC59C4" w:rsidP="00553D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C0AFD">
        <w:rPr>
          <w:rFonts w:ascii="Times New Roman" w:hAnsi="Times New Roman" w:cs="Times New Roman"/>
          <w:sz w:val="26"/>
          <w:szCs w:val="26"/>
        </w:rPr>
        <w:t xml:space="preserve">- </w:t>
      </w:r>
      <w:r w:rsidR="00553D97" w:rsidRPr="009C0AFD">
        <w:rPr>
          <w:rFonts w:ascii="Times New Roman" w:hAnsi="Times New Roman" w:cs="Times New Roman"/>
          <w:color w:val="000000"/>
          <w:sz w:val="26"/>
          <w:szCs w:val="26"/>
        </w:rPr>
        <w:t xml:space="preserve">удельный вес муниципальных образований, охваченных системой мониторинга исполнения местных бюджетов </w:t>
      </w:r>
      <w:proofErr w:type="gramStart"/>
      <w:r w:rsidR="00553D97" w:rsidRPr="009C0AFD">
        <w:rPr>
          <w:rFonts w:ascii="Times New Roman" w:hAnsi="Times New Roman" w:cs="Times New Roman"/>
          <w:color w:val="000000"/>
          <w:sz w:val="26"/>
          <w:szCs w:val="26"/>
        </w:rPr>
        <w:t>достигнут</w:t>
      </w:r>
      <w:proofErr w:type="gramEnd"/>
      <w:r w:rsidR="00553D97" w:rsidRPr="009C0AFD">
        <w:rPr>
          <w:rFonts w:ascii="Times New Roman" w:hAnsi="Times New Roman" w:cs="Times New Roman"/>
          <w:color w:val="000000"/>
          <w:sz w:val="26"/>
          <w:szCs w:val="26"/>
        </w:rPr>
        <w:t xml:space="preserve"> и составил 100%;</w:t>
      </w:r>
    </w:p>
    <w:p w:rsidR="00553D97" w:rsidRPr="008A5C8A" w:rsidRDefault="00553D97" w:rsidP="00553D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42B9" w:rsidRPr="008A5C8A" w:rsidRDefault="009C0AFD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0840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A42B9"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«Социально-экономическое развитие коренных малочисленных народов Севера Ханты-Мансийского автономного округа - </w:t>
      </w:r>
      <w:proofErr w:type="spellStart"/>
      <w:r w:rsidR="002A42B9" w:rsidRPr="008A5C8A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="002A42B9" w:rsidRPr="008A5C8A">
        <w:rPr>
          <w:rFonts w:ascii="Times New Roman" w:hAnsi="Times New Roman" w:cs="Times New Roman"/>
          <w:b/>
          <w:sz w:val="26"/>
          <w:szCs w:val="26"/>
        </w:rPr>
        <w:t xml:space="preserve">, проживающих в </w:t>
      </w:r>
      <w:proofErr w:type="spellStart"/>
      <w:r w:rsidR="002A42B9" w:rsidRPr="008A5C8A">
        <w:rPr>
          <w:rFonts w:ascii="Times New Roman" w:hAnsi="Times New Roman" w:cs="Times New Roman"/>
          <w:b/>
          <w:sz w:val="26"/>
          <w:szCs w:val="26"/>
        </w:rPr>
        <w:t>Кон-динском</w:t>
      </w:r>
      <w:proofErr w:type="spellEnd"/>
      <w:r w:rsidR="002A42B9" w:rsidRPr="008A5C8A">
        <w:rPr>
          <w:rFonts w:ascii="Times New Roman" w:hAnsi="Times New Roman" w:cs="Times New Roman"/>
          <w:b/>
          <w:sz w:val="26"/>
          <w:szCs w:val="26"/>
        </w:rPr>
        <w:t xml:space="preserve"> районе на 2017-2020 годы» </w:t>
      </w:r>
    </w:p>
    <w:p w:rsidR="002A42B9" w:rsidRPr="002F05D4" w:rsidRDefault="009C0AFD" w:rsidP="009C0A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2B9" w:rsidRPr="009C0AFD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2A42B9" w:rsidRPr="002F05D4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2A42B9" w:rsidRPr="002F05D4">
        <w:rPr>
          <w:rFonts w:ascii="Times New Roman" w:hAnsi="Times New Roman" w:cs="Times New Roman"/>
          <w:b/>
          <w:sz w:val="26"/>
          <w:szCs w:val="26"/>
        </w:rPr>
        <w:t>8,11 балла – «отлично»</w:t>
      </w:r>
      <w:r w:rsidR="002A42B9">
        <w:rPr>
          <w:rFonts w:ascii="Times New Roman" w:hAnsi="Times New Roman" w:cs="Times New Roman"/>
          <w:sz w:val="26"/>
          <w:szCs w:val="26"/>
        </w:rPr>
        <w:t>(оценка сохранена на уровне 2017 года)</w:t>
      </w:r>
      <w:r w:rsidR="002A42B9" w:rsidRPr="002A42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42B9" w:rsidRPr="004370FE" w:rsidRDefault="004370FE" w:rsidP="004370F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2B9" w:rsidRPr="004370FE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2A42B9" w:rsidRPr="008A5C8A" w:rsidRDefault="002A42B9" w:rsidP="002A4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5 целевых показателей 1 показатель перевыполнен, </w:t>
      </w:r>
      <w:r w:rsidR="004370FE">
        <w:rPr>
          <w:rFonts w:ascii="Times New Roman" w:hAnsi="Times New Roman" w:cs="Times New Roman"/>
          <w:sz w:val="26"/>
          <w:szCs w:val="26"/>
        </w:rPr>
        <w:t>1</w:t>
      </w:r>
      <w:r w:rsidRPr="008A5C8A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4370FE">
        <w:rPr>
          <w:rFonts w:ascii="Times New Roman" w:hAnsi="Times New Roman" w:cs="Times New Roman"/>
          <w:sz w:val="26"/>
          <w:szCs w:val="26"/>
        </w:rPr>
        <w:t>ой</w:t>
      </w:r>
      <w:r w:rsidRPr="008A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показател</w:t>
      </w:r>
      <w:r w:rsidR="004370FE">
        <w:rPr>
          <w:rFonts w:ascii="Times New Roman" w:hAnsi="Times New Roman" w:cs="Times New Roman"/>
          <w:sz w:val="26"/>
          <w:szCs w:val="26"/>
        </w:rPr>
        <w:t>ь</w:t>
      </w:r>
      <w:r w:rsidRPr="008A5C8A">
        <w:rPr>
          <w:rFonts w:ascii="Times New Roman" w:hAnsi="Times New Roman" w:cs="Times New Roman"/>
          <w:sz w:val="26"/>
          <w:szCs w:val="26"/>
        </w:rPr>
        <w:t>выполенны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более чем на 75 %, </w:t>
      </w:r>
      <w:r w:rsidR="004370FE">
        <w:rPr>
          <w:rFonts w:ascii="Times New Roman" w:hAnsi="Times New Roman" w:cs="Times New Roman"/>
          <w:sz w:val="26"/>
          <w:szCs w:val="26"/>
        </w:rPr>
        <w:t>3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менее чем на 75%. </w:t>
      </w:r>
    </w:p>
    <w:p w:rsidR="002A42B9" w:rsidRPr="004370FE" w:rsidRDefault="004370FE" w:rsidP="004370F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2B9" w:rsidRPr="004370FE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2A42B9" w:rsidRPr="008A5C8A" w:rsidRDefault="002A42B9" w:rsidP="002A42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lastRenderedPageBreak/>
        <w:t>По результатам реализации программы в 201</w:t>
      </w:r>
      <w:r w:rsidR="00066EBF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100%.</w:t>
      </w:r>
    </w:p>
    <w:p w:rsidR="002A42B9" w:rsidRPr="004370FE" w:rsidRDefault="004370FE" w:rsidP="004370FE">
      <w:pPr>
        <w:pStyle w:val="a3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2B9" w:rsidRPr="004370FE">
        <w:rPr>
          <w:rFonts w:ascii="Times New Roman" w:hAnsi="Times New Roman" w:cs="Times New Roman"/>
          <w:sz w:val="26"/>
          <w:szCs w:val="26"/>
        </w:rPr>
        <w:t xml:space="preserve">Основные результаты реализации муниципальной программы: </w:t>
      </w:r>
    </w:p>
    <w:p w:rsidR="002A42B9" w:rsidRPr="008A5C8A" w:rsidRDefault="002A42B9" w:rsidP="002A42B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4370FE">
        <w:rPr>
          <w:rFonts w:ascii="Times New Roman" w:hAnsi="Times New Roman" w:cs="Times New Roman"/>
          <w:sz w:val="26"/>
          <w:szCs w:val="26"/>
        </w:rPr>
        <w:t>ч</w:t>
      </w:r>
      <w:r w:rsidRPr="008A5C8A">
        <w:rPr>
          <w:rFonts w:ascii="Times New Roman" w:hAnsi="Times New Roman" w:cs="Times New Roman"/>
          <w:sz w:val="26"/>
          <w:szCs w:val="26"/>
        </w:rPr>
        <w:t xml:space="preserve">исло национальных общин и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предприятий, осуществляющих традиционное хозяйствование и занимающихся традиционными промыслами коренных малочисленных народов увеличено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до 1</w:t>
      </w:r>
      <w:r w:rsidR="004370FE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2A42B9" w:rsidRDefault="002A42B9" w:rsidP="008F1E1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B3EA4" w:rsidRPr="008A5C8A" w:rsidRDefault="004370FE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0840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B3EA4" w:rsidRPr="008A5C8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«Информационное общество Кондинского района на 2017-2020 годы» </w:t>
      </w:r>
    </w:p>
    <w:p w:rsidR="00DB3EA4" w:rsidRPr="008A5C8A" w:rsidRDefault="004370FE" w:rsidP="004370FE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3EA4" w:rsidRPr="004370FE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DB3EA4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8B7FEB">
        <w:rPr>
          <w:rFonts w:ascii="Times New Roman" w:hAnsi="Times New Roman" w:cs="Times New Roman"/>
          <w:b/>
          <w:sz w:val="26"/>
          <w:szCs w:val="26"/>
        </w:rPr>
        <w:t>8,0</w:t>
      </w:r>
      <w:r w:rsidR="00DB3EA4" w:rsidRPr="008A5C8A">
        <w:rPr>
          <w:rFonts w:ascii="Times New Roman" w:hAnsi="Times New Roman" w:cs="Times New Roman"/>
          <w:b/>
          <w:sz w:val="26"/>
          <w:szCs w:val="26"/>
        </w:rPr>
        <w:t>1 балла – «отлично</w:t>
      </w:r>
      <w:proofErr w:type="gramStart"/>
      <w:r w:rsidR="00DB3EA4"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="008B7FEB" w:rsidRPr="00AC59C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B7FEB" w:rsidRPr="00AC59C4">
        <w:rPr>
          <w:rFonts w:ascii="Times New Roman" w:hAnsi="Times New Roman" w:cs="Times New Roman"/>
          <w:sz w:val="26"/>
          <w:szCs w:val="26"/>
        </w:rPr>
        <w:t xml:space="preserve">снижение в сравнении с 2017 годом на </w:t>
      </w:r>
      <w:r w:rsidR="008B7FEB">
        <w:rPr>
          <w:rFonts w:ascii="Times New Roman" w:hAnsi="Times New Roman" w:cs="Times New Roman"/>
          <w:sz w:val="26"/>
          <w:szCs w:val="26"/>
        </w:rPr>
        <w:t>1,5</w:t>
      </w:r>
      <w:r w:rsidR="008B7FEB" w:rsidRPr="00AC59C4">
        <w:rPr>
          <w:rFonts w:ascii="Times New Roman" w:hAnsi="Times New Roman" w:cs="Times New Roman"/>
          <w:sz w:val="26"/>
          <w:szCs w:val="26"/>
        </w:rPr>
        <w:t xml:space="preserve"> балла).</w:t>
      </w:r>
      <w:r w:rsidR="00DB3EA4" w:rsidRPr="008A5C8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B3EA4" w:rsidRPr="004370FE" w:rsidRDefault="004370FE" w:rsidP="004370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370FE">
        <w:rPr>
          <w:rFonts w:ascii="Times New Roman" w:hAnsi="Times New Roman" w:cs="Times New Roman"/>
          <w:sz w:val="26"/>
          <w:szCs w:val="26"/>
        </w:rPr>
        <w:tab/>
      </w:r>
      <w:r w:rsidR="00DB3EA4" w:rsidRPr="004370FE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3EA4" w:rsidRPr="008A5C8A" w:rsidRDefault="004370FE" w:rsidP="00DB3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целевые показатели </w:t>
      </w:r>
      <w:r w:rsidR="0052059C">
        <w:rPr>
          <w:rFonts w:ascii="Times New Roman" w:hAnsi="Times New Roman" w:cs="Times New Roman"/>
          <w:sz w:val="26"/>
          <w:szCs w:val="26"/>
        </w:rPr>
        <w:t>выполнены на 100%</w:t>
      </w:r>
      <w:r w:rsidR="00DB3EA4" w:rsidRPr="008A5C8A">
        <w:rPr>
          <w:rFonts w:ascii="Times New Roman" w:hAnsi="Times New Roman" w:cs="Times New Roman"/>
          <w:sz w:val="26"/>
          <w:szCs w:val="26"/>
        </w:rPr>
        <w:t>.</w:t>
      </w:r>
    </w:p>
    <w:p w:rsidR="00DB3EA4" w:rsidRPr="004370FE" w:rsidRDefault="004370FE" w:rsidP="004370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3EA4" w:rsidRPr="004370FE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DB3EA4" w:rsidRPr="008A5C8A" w:rsidRDefault="00DB3EA4" w:rsidP="00DB3E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066EBF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 w:rsidR="0052059C">
        <w:rPr>
          <w:rFonts w:ascii="Times New Roman" w:hAnsi="Times New Roman" w:cs="Times New Roman"/>
          <w:sz w:val="26"/>
          <w:szCs w:val="26"/>
        </w:rPr>
        <w:t>87,26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DB3EA4" w:rsidRPr="004370FE" w:rsidRDefault="004370FE" w:rsidP="004370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3EA4" w:rsidRPr="004370FE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DB3EA4" w:rsidRPr="008A5C8A" w:rsidRDefault="004370FE" w:rsidP="00DB3E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DB3EA4" w:rsidRPr="008A5C8A">
        <w:rPr>
          <w:rFonts w:ascii="Times New Roman" w:hAnsi="Times New Roman" w:cs="Times New Roman"/>
          <w:sz w:val="26"/>
          <w:szCs w:val="26"/>
        </w:rPr>
        <w:t xml:space="preserve">оля граждан, использующих механизм получения государственных и муниципальных услуг в электронной форме </w:t>
      </w:r>
      <w:r w:rsidR="0052059C">
        <w:rPr>
          <w:rFonts w:ascii="Times New Roman" w:hAnsi="Times New Roman" w:cs="Times New Roman"/>
          <w:sz w:val="26"/>
          <w:szCs w:val="26"/>
        </w:rPr>
        <w:t>70</w:t>
      </w:r>
      <w:r w:rsidR="00DB3EA4" w:rsidRPr="008A5C8A">
        <w:rPr>
          <w:rFonts w:ascii="Times New Roman" w:hAnsi="Times New Roman" w:cs="Times New Roman"/>
          <w:sz w:val="26"/>
          <w:szCs w:val="26"/>
        </w:rPr>
        <w:t>%;</w:t>
      </w:r>
    </w:p>
    <w:p w:rsidR="00DB3EA4" w:rsidRPr="008A5C8A" w:rsidRDefault="004370FE" w:rsidP="00DB3E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DB3EA4" w:rsidRPr="008A5C8A">
        <w:rPr>
          <w:rFonts w:ascii="Times New Roman" w:hAnsi="Times New Roman" w:cs="Times New Roman"/>
          <w:sz w:val="26"/>
          <w:szCs w:val="26"/>
        </w:rPr>
        <w:t>ондинский</w:t>
      </w:r>
      <w:proofErr w:type="spellEnd"/>
      <w:r w:rsidR="00DB3EA4" w:rsidRPr="008A5C8A">
        <w:rPr>
          <w:rFonts w:ascii="Times New Roman" w:hAnsi="Times New Roman" w:cs="Times New Roman"/>
          <w:sz w:val="26"/>
          <w:szCs w:val="26"/>
        </w:rPr>
        <w:t xml:space="preserve"> район занял 1 место в рейтинге официальных сайтов органов местного самоуправления муниципальных образований Ханты-Мансийского автономного округа - Югры</w:t>
      </w:r>
    </w:p>
    <w:p w:rsidR="00DB3EA4" w:rsidRDefault="00DB3EA4" w:rsidP="008F1E1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04AD9" w:rsidRPr="00FF2D68" w:rsidRDefault="00D04AD9" w:rsidP="00D04AD9">
      <w:pPr>
        <w:pStyle w:val="a3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F2D68">
        <w:rPr>
          <w:rFonts w:ascii="Times New Roman" w:hAnsi="Times New Roman" w:cs="Times New Roman"/>
          <w:b/>
          <w:sz w:val="26"/>
          <w:szCs w:val="26"/>
        </w:rPr>
        <w:t>Муниципальные программы, получившие оценку «хорошо»:</w:t>
      </w:r>
    </w:p>
    <w:p w:rsidR="00D04AD9" w:rsidRDefault="00D04AD9" w:rsidP="00D04AD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F05D4" w:rsidRPr="008A5C8A" w:rsidRDefault="00010265" w:rsidP="00010265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B0840">
        <w:rPr>
          <w:rFonts w:ascii="Times New Roman" w:hAnsi="Times New Roman" w:cs="Times New Roman"/>
          <w:b/>
          <w:sz w:val="26"/>
          <w:szCs w:val="26"/>
        </w:rPr>
        <w:t>17.</w:t>
      </w:r>
      <w:r w:rsidR="00FF2D6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 xml:space="preserve">«Развитие малого и среднего предпринимательства в Кондинском районе на 2017-2020 годы» </w:t>
      </w:r>
    </w:p>
    <w:p w:rsidR="002F05D4" w:rsidRPr="008A5C8A" w:rsidRDefault="00AB0840" w:rsidP="00AB0840">
      <w:pPr>
        <w:pStyle w:val="a3"/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5D4" w:rsidRPr="00AB0840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2F05D4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DE2B5F" w:rsidRPr="00DE2B5F">
        <w:rPr>
          <w:rFonts w:ascii="Times New Roman" w:hAnsi="Times New Roman" w:cs="Times New Roman"/>
          <w:b/>
          <w:sz w:val="26"/>
          <w:szCs w:val="26"/>
        </w:rPr>
        <w:t>7</w:t>
      </w:r>
      <w:r w:rsidR="002F05D4" w:rsidRPr="00DE2B5F">
        <w:rPr>
          <w:rFonts w:ascii="Times New Roman" w:hAnsi="Times New Roman" w:cs="Times New Roman"/>
          <w:b/>
          <w:sz w:val="26"/>
          <w:szCs w:val="26"/>
        </w:rPr>
        <w:t>,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>01 балла – «</w:t>
      </w:r>
      <w:r w:rsidR="00DE2B5F">
        <w:rPr>
          <w:rFonts w:ascii="Times New Roman" w:hAnsi="Times New Roman" w:cs="Times New Roman"/>
          <w:b/>
          <w:sz w:val="26"/>
          <w:szCs w:val="26"/>
        </w:rPr>
        <w:t>хорошо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="00DE2B5F" w:rsidRPr="00AC59C4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DE2B5F">
        <w:rPr>
          <w:rFonts w:ascii="Times New Roman" w:hAnsi="Times New Roman" w:cs="Times New Roman"/>
          <w:sz w:val="26"/>
          <w:szCs w:val="26"/>
        </w:rPr>
        <w:t>2,0</w:t>
      </w:r>
      <w:r w:rsidR="00DE2B5F" w:rsidRPr="00AC59C4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2F05D4"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5D4" w:rsidRPr="00AB0840" w:rsidRDefault="00AB0840" w:rsidP="00AB08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5D4" w:rsidRPr="00AB0840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2F05D4" w:rsidRPr="008A5C8A" w:rsidRDefault="002F05D4" w:rsidP="002F0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2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</w:t>
      </w:r>
      <w:r w:rsidR="00DE2B5F">
        <w:rPr>
          <w:rFonts w:ascii="Times New Roman" w:hAnsi="Times New Roman" w:cs="Times New Roman"/>
          <w:sz w:val="26"/>
          <w:szCs w:val="26"/>
        </w:rPr>
        <w:t>, по 1 показателю более чем на 95%, по 2 показателям более чем на 75%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2F05D4" w:rsidRPr="00662B35" w:rsidRDefault="002F05D4" w:rsidP="0066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B3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DE2B5F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 w:rsidR="00DE2B5F">
        <w:rPr>
          <w:rFonts w:ascii="Times New Roman" w:hAnsi="Times New Roman" w:cs="Times New Roman"/>
          <w:sz w:val="26"/>
          <w:szCs w:val="26"/>
        </w:rPr>
        <w:t>84,98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2F05D4" w:rsidRPr="00662B35" w:rsidRDefault="00662B35" w:rsidP="00662B3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5D4" w:rsidRPr="00662B3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662B35">
        <w:rPr>
          <w:rFonts w:ascii="Times New Roman" w:hAnsi="Times New Roman" w:cs="Times New Roman"/>
          <w:sz w:val="26"/>
          <w:szCs w:val="26"/>
        </w:rPr>
        <w:t>к</w:t>
      </w:r>
      <w:r w:rsidRPr="008A5C8A">
        <w:rPr>
          <w:rFonts w:ascii="Times New Roman" w:hAnsi="Times New Roman" w:cs="Times New Roman"/>
          <w:sz w:val="26"/>
          <w:szCs w:val="26"/>
        </w:rPr>
        <w:t xml:space="preserve">оличество субъектов малого и среднего предпринимательства </w:t>
      </w:r>
      <w:r w:rsidR="00DE2B5F">
        <w:rPr>
          <w:rFonts w:ascii="Times New Roman" w:hAnsi="Times New Roman" w:cs="Times New Roman"/>
          <w:sz w:val="26"/>
          <w:szCs w:val="26"/>
        </w:rPr>
        <w:t>734</w:t>
      </w:r>
      <w:r w:rsidRPr="008A5C8A">
        <w:rPr>
          <w:rFonts w:ascii="Times New Roman" w:hAnsi="Times New Roman" w:cs="Times New Roman"/>
          <w:sz w:val="26"/>
          <w:szCs w:val="26"/>
        </w:rPr>
        <w:t xml:space="preserve"> ед.,</w:t>
      </w:r>
      <w:r w:rsidR="00DE2B5F">
        <w:rPr>
          <w:rFonts w:ascii="Times New Roman" w:hAnsi="Times New Roman" w:cs="Times New Roman"/>
          <w:sz w:val="26"/>
          <w:szCs w:val="26"/>
        </w:rPr>
        <w:t xml:space="preserve"> з</w:t>
      </w:r>
      <w:r w:rsidR="00DE2B5F" w:rsidRPr="00DE2B5F">
        <w:rPr>
          <w:rFonts w:ascii="Times New Roman" w:hAnsi="Times New Roman" w:cs="Times New Roman"/>
          <w:sz w:val="26"/>
          <w:szCs w:val="26"/>
        </w:rPr>
        <w:t>начительное снижение в 2018 году численности СМП  по разделу</w:t>
      </w:r>
      <w:proofErr w:type="gramStart"/>
      <w:r w:rsidR="00DE2B5F" w:rsidRPr="00DE2B5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DE2B5F" w:rsidRPr="00DE2B5F">
        <w:rPr>
          <w:rFonts w:ascii="Times New Roman" w:hAnsi="Times New Roman" w:cs="Times New Roman"/>
          <w:sz w:val="26"/>
          <w:szCs w:val="26"/>
        </w:rPr>
        <w:t xml:space="preserve"> ОКВЭД "Сельское, лесное хозяйство, охота, рыболовство и рыбоводство" на 17 ед. по сравнению с 2017г. (основной причиной являются существенные изменения в государственной программе ХМАО-Югры "Развитие агропромышленного комплекса и рынков сельскохозяйственной продукции, сырья и продовольствия в ХМАО-Югре"  в части финансовой поддержки сельхозпроизводителей)  и разделу  G "Торговля оптовая и розничная, ремонт автотранспортных средств и мотоциклов" на 24 ед. (направление предпринимательской деятельности не является приоритетным направлением развития малого предпринимательства, финансовая поддержка СМП не предоставляется,  но численность СМП по этим ОКВЭД  также оказывает влияние на целевой показатель)</w:t>
      </w:r>
      <w:r w:rsidRPr="008A5C8A">
        <w:rPr>
          <w:rFonts w:ascii="Times New Roman" w:hAnsi="Times New Roman" w:cs="Times New Roman"/>
          <w:sz w:val="26"/>
          <w:szCs w:val="26"/>
        </w:rPr>
        <w:t>;</w:t>
      </w:r>
    </w:p>
    <w:p w:rsidR="002F05D4" w:rsidRPr="008A5C8A" w:rsidRDefault="002F05D4" w:rsidP="00DE2B5F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DE2B5F">
        <w:rPr>
          <w:rFonts w:ascii="Times New Roman" w:hAnsi="Times New Roman" w:cs="Times New Roman"/>
          <w:sz w:val="26"/>
          <w:szCs w:val="26"/>
        </w:rPr>
        <w:t>15</w:t>
      </w:r>
      <w:r w:rsidRPr="008A5C8A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получили финансовую поддержку и создали </w:t>
      </w:r>
      <w:r w:rsidR="00DE2B5F">
        <w:rPr>
          <w:rFonts w:ascii="Times New Roman" w:hAnsi="Times New Roman" w:cs="Times New Roman"/>
          <w:sz w:val="26"/>
          <w:szCs w:val="26"/>
        </w:rPr>
        <w:t>15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рабочих места</w:t>
      </w:r>
      <w:r w:rsidR="00DE2B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E2B5F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DE2B5F">
        <w:rPr>
          <w:rFonts w:ascii="Times New Roman" w:hAnsi="Times New Roman" w:cs="Times New Roman"/>
          <w:sz w:val="26"/>
          <w:szCs w:val="26"/>
        </w:rPr>
        <w:t xml:space="preserve"> целевого показателя </w:t>
      </w:r>
      <w:proofErr w:type="spellStart"/>
      <w:r w:rsidR="00DE2B5F">
        <w:rPr>
          <w:rFonts w:ascii="Times New Roman" w:hAnsi="Times New Roman" w:cs="Times New Roman"/>
          <w:sz w:val="26"/>
          <w:szCs w:val="26"/>
        </w:rPr>
        <w:t>свзано</w:t>
      </w:r>
      <w:proofErr w:type="spellEnd"/>
      <w:r w:rsidR="00DE2B5F">
        <w:rPr>
          <w:rFonts w:ascii="Times New Roman" w:hAnsi="Times New Roman" w:cs="Times New Roman"/>
          <w:sz w:val="26"/>
          <w:szCs w:val="26"/>
        </w:rPr>
        <w:t xml:space="preserve"> с ужесточением </w:t>
      </w:r>
      <w:r w:rsidR="00DE2B5F" w:rsidRPr="00DE2B5F">
        <w:rPr>
          <w:rFonts w:ascii="Times New Roman" w:hAnsi="Times New Roman" w:cs="Times New Roman"/>
          <w:sz w:val="26"/>
          <w:szCs w:val="26"/>
        </w:rPr>
        <w:t>требовани</w:t>
      </w:r>
      <w:r w:rsidR="00DE2B5F">
        <w:rPr>
          <w:rFonts w:ascii="Times New Roman" w:hAnsi="Times New Roman" w:cs="Times New Roman"/>
          <w:sz w:val="26"/>
          <w:szCs w:val="26"/>
        </w:rPr>
        <w:t>й</w:t>
      </w:r>
      <w:r w:rsidR="00DE2B5F" w:rsidRPr="00DE2B5F">
        <w:rPr>
          <w:rFonts w:ascii="Times New Roman" w:hAnsi="Times New Roman" w:cs="Times New Roman"/>
          <w:sz w:val="26"/>
          <w:szCs w:val="26"/>
        </w:rPr>
        <w:t xml:space="preserve"> к получателям субсидий. В  соглашения с получателем </w:t>
      </w:r>
      <w:r w:rsidR="00DE2B5F" w:rsidRPr="00DE2B5F">
        <w:rPr>
          <w:rFonts w:ascii="Times New Roman" w:hAnsi="Times New Roman" w:cs="Times New Roman"/>
          <w:sz w:val="26"/>
          <w:szCs w:val="26"/>
        </w:rPr>
        <w:lastRenderedPageBreak/>
        <w:t>субсидий включены, помимо создания рабочего места,  условия по обеспечению ежегодного прироста среднесписочной численности наемных работников и оборота. За невыполнение п</w:t>
      </w:r>
      <w:r w:rsidR="00DE2B5F">
        <w:rPr>
          <w:rFonts w:ascii="Times New Roman" w:hAnsi="Times New Roman" w:cs="Times New Roman"/>
          <w:sz w:val="26"/>
          <w:szCs w:val="26"/>
        </w:rPr>
        <w:t xml:space="preserve">оказателей предусмотрен штраф. </w:t>
      </w:r>
      <w:r w:rsidR="00DE2B5F" w:rsidRPr="00DE2B5F">
        <w:rPr>
          <w:rFonts w:ascii="Times New Roman" w:hAnsi="Times New Roman" w:cs="Times New Roman"/>
          <w:sz w:val="26"/>
          <w:szCs w:val="26"/>
        </w:rPr>
        <w:t>Не все субъекты малого предпринимательства оказались готовы взять на себя такие обязательства</w:t>
      </w:r>
      <w:proofErr w:type="gramStart"/>
      <w:r w:rsidR="00DE2B5F" w:rsidRPr="00DE2B5F">
        <w:rPr>
          <w:rFonts w:ascii="Times New Roman" w:hAnsi="Times New Roman" w:cs="Times New Roman"/>
          <w:sz w:val="26"/>
          <w:szCs w:val="26"/>
        </w:rPr>
        <w:t>.</w:t>
      </w:r>
      <w:r w:rsidR="00DE2B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E2B5F" w:rsidRPr="00DE2B5F">
        <w:rPr>
          <w:rFonts w:ascii="Times New Roman" w:hAnsi="Times New Roman" w:cs="Times New Roman"/>
          <w:sz w:val="26"/>
          <w:szCs w:val="26"/>
        </w:rPr>
        <w:t>о этой причине оказались не востребованы субсидии по направлению 2 "Финансовая поддержка субъектов малого и среднего предпринимательства, осуществляющих социально-значимые виды деятельности в муниципальных образованиях",                                                                                                                                                  на возмещение части затрат по обязательной и добровольной сертификации (декларированию) продукции  (в том числе продовольственного сырья) местных товаропроизводителей, на возмещение части затрат по предоставленным консалтинговым услугам, по направлению 3 "Финансовая поддержка субъектов, осуществляющих деятельность в социальной сфере". Получатели, предоставившие пакет документов на получение субсидии, отказались от подписания соглашения в связи с отсутствием гарантий выполнения целевых показателей</w:t>
      </w:r>
      <w:proofErr w:type="gramStart"/>
      <w:r w:rsidR="00DE2B5F" w:rsidRPr="00DE2B5F">
        <w:rPr>
          <w:rFonts w:ascii="Times New Roman" w:hAnsi="Times New Roman" w:cs="Times New Roman"/>
          <w:sz w:val="26"/>
          <w:szCs w:val="26"/>
        </w:rPr>
        <w:t>.</w:t>
      </w:r>
      <w:r w:rsidRPr="008A5C8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</w:t>
      </w:r>
      <w:proofErr w:type="gramStart"/>
      <w:r w:rsidRPr="008A5C8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DE2B5F" w:rsidRPr="008A5C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E2B5F" w:rsidRPr="008A5C8A">
        <w:rPr>
          <w:rFonts w:ascii="Times New Roman" w:hAnsi="Times New Roman" w:cs="Times New Roman"/>
          <w:sz w:val="26"/>
          <w:szCs w:val="26"/>
        </w:rPr>
        <w:t>екомендуется</w:t>
      </w:r>
      <w:proofErr w:type="spellEnd"/>
      <w:r w:rsidR="00DE2B5F" w:rsidRPr="008A5C8A">
        <w:rPr>
          <w:rFonts w:ascii="Times New Roman" w:hAnsi="Times New Roman" w:cs="Times New Roman"/>
          <w:sz w:val="26"/>
          <w:szCs w:val="26"/>
        </w:rPr>
        <w:t xml:space="preserve"> сохранить прежний уровень финансирования для продолжения мероприятий муниципальной программы.</w:t>
      </w:r>
    </w:p>
    <w:p w:rsidR="002F05D4" w:rsidRDefault="002F05D4" w:rsidP="008A5C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7A4A" w:rsidRPr="008A5C8A" w:rsidRDefault="00010265" w:rsidP="00010265">
      <w:pPr>
        <w:pStyle w:val="a3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62B35">
        <w:rPr>
          <w:rFonts w:ascii="Times New Roman" w:hAnsi="Times New Roman" w:cs="Times New Roman"/>
          <w:b/>
          <w:sz w:val="26"/>
          <w:szCs w:val="26"/>
        </w:rPr>
        <w:t>18.</w:t>
      </w:r>
      <w:r w:rsidR="00F27A4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F27A4A" w:rsidRPr="008A5C8A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Кондинском районе на 2017-2020 годы»</w:t>
      </w:r>
    </w:p>
    <w:p w:rsidR="00F27A4A" w:rsidRPr="008A5C8A" w:rsidRDefault="00662B35" w:rsidP="00662B35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7A4A" w:rsidRPr="00662B3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F27A4A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F27A4A">
        <w:rPr>
          <w:rFonts w:ascii="Times New Roman" w:hAnsi="Times New Roman" w:cs="Times New Roman"/>
          <w:b/>
          <w:sz w:val="26"/>
          <w:szCs w:val="26"/>
        </w:rPr>
        <w:t>6,6</w:t>
      </w:r>
      <w:r w:rsidR="00F27A4A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«хорошо»</w:t>
      </w:r>
      <w:r w:rsidR="00F27A4A" w:rsidRPr="00AC59C4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F27A4A">
        <w:rPr>
          <w:rFonts w:ascii="Times New Roman" w:hAnsi="Times New Roman" w:cs="Times New Roman"/>
          <w:sz w:val="26"/>
          <w:szCs w:val="26"/>
        </w:rPr>
        <w:t>0,2</w:t>
      </w:r>
      <w:r w:rsidR="00F27A4A" w:rsidRPr="00AC59C4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F27A4A" w:rsidRPr="008A5C8A">
        <w:rPr>
          <w:rFonts w:ascii="Times New Roman" w:hAnsi="Times New Roman" w:cs="Times New Roman"/>
          <w:sz w:val="26"/>
          <w:szCs w:val="26"/>
        </w:rPr>
        <w:t>.</w:t>
      </w:r>
    </w:p>
    <w:p w:rsidR="00F27A4A" w:rsidRPr="00662B35" w:rsidRDefault="00662B35" w:rsidP="00662B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7A4A" w:rsidRPr="00662B3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F27A4A" w:rsidRPr="008A5C8A" w:rsidRDefault="00F27A4A" w:rsidP="00F27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Плановое значение по</w:t>
      </w:r>
      <w:r w:rsidR="00662B3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показателям</w:t>
      </w:r>
      <w:r w:rsidRPr="008A5C8A">
        <w:rPr>
          <w:rFonts w:ascii="Times New Roman" w:hAnsi="Times New Roman" w:cs="Times New Roman"/>
          <w:sz w:val="26"/>
          <w:szCs w:val="26"/>
        </w:rPr>
        <w:t xml:space="preserve"> исполнен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более чем на 75%.</w:t>
      </w:r>
    </w:p>
    <w:p w:rsidR="00F27A4A" w:rsidRPr="00662B35" w:rsidRDefault="00F27A4A" w:rsidP="0066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B3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F27A4A" w:rsidRPr="008A5C8A" w:rsidRDefault="00F27A4A" w:rsidP="00F27A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 w:rsidR="00293C30">
        <w:rPr>
          <w:rFonts w:ascii="Times New Roman" w:hAnsi="Times New Roman" w:cs="Times New Roman"/>
          <w:sz w:val="26"/>
          <w:szCs w:val="26"/>
        </w:rPr>
        <w:t>66,27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F27A4A" w:rsidRPr="00662B35" w:rsidRDefault="00662B35" w:rsidP="00662B3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B35">
        <w:rPr>
          <w:rFonts w:ascii="Times New Roman" w:hAnsi="Times New Roman" w:cs="Times New Roman"/>
          <w:sz w:val="26"/>
          <w:szCs w:val="26"/>
        </w:rPr>
        <w:tab/>
      </w:r>
      <w:r w:rsidR="00F27A4A" w:rsidRPr="00662B3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F27A4A" w:rsidRPr="008A5C8A" w:rsidRDefault="00F27A4A" w:rsidP="00F27A4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662B35">
        <w:rPr>
          <w:rFonts w:ascii="Times New Roman" w:hAnsi="Times New Roman" w:cs="Times New Roman"/>
          <w:sz w:val="26"/>
          <w:szCs w:val="26"/>
        </w:rPr>
        <w:t>д</w:t>
      </w:r>
      <w:r w:rsidRPr="008A5C8A">
        <w:rPr>
          <w:rFonts w:ascii="Times New Roman" w:hAnsi="Times New Roman" w:cs="Times New Roman"/>
          <w:sz w:val="26"/>
          <w:szCs w:val="26"/>
        </w:rPr>
        <w:t>оля населения, систематически занимающегося физической культурой и спортом, в общей численности населения составила 3</w:t>
      </w:r>
      <w:r w:rsidR="00F306CF">
        <w:rPr>
          <w:rFonts w:ascii="Times New Roman" w:hAnsi="Times New Roman" w:cs="Times New Roman"/>
          <w:sz w:val="26"/>
          <w:szCs w:val="26"/>
        </w:rPr>
        <w:t>6</w:t>
      </w:r>
      <w:r w:rsidRPr="008A5C8A">
        <w:rPr>
          <w:rFonts w:ascii="Times New Roman" w:hAnsi="Times New Roman" w:cs="Times New Roman"/>
          <w:sz w:val="26"/>
          <w:szCs w:val="26"/>
        </w:rPr>
        <w:t>%;</w:t>
      </w:r>
    </w:p>
    <w:p w:rsidR="00F27A4A" w:rsidRPr="008A5C8A" w:rsidRDefault="00F27A4A" w:rsidP="00F27A4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662B35">
        <w:rPr>
          <w:rFonts w:ascii="Times New Roman" w:hAnsi="Times New Roman" w:cs="Times New Roman"/>
          <w:sz w:val="26"/>
          <w:szCs w:val="26"/>
        </w:rPr>
        <w:t>д</w:t>
      </w:r>
      <w:r w:rsidRPr="008A5C8A">
        <w:rPr>
          <w:rFonts w:ascii="Times New Roman" w:hAnsi="Times New Roman" w:cs="Times New Roman"/>
          <w:sz w:val="26"/>
          <w:szCs w:val="26"/>
        </w:rPr>
        <w:t>оля учащихся и студентов, систематически занимающихся физической культурой и спортом, в общей численности учащихся и студентов составила 80%;</w:t>
      </w:r>
    </w:p>
    <w:p w:rsidR="00F27A4A" w:rsidRPr="008A5C8A" w:rsidRDefault="00F27A4A" w:rsidP="00F27A4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662B35">
        <w:rPr>
          <w:rFonts w:ascii="Times New Roman" w:hAnsi="Times New Roman" w:cs="Times New Roman"/>
          <w:sz w:val="26"/>
          <w:szCs w:val="26"/>
        </w:rPr>
        <w:t>д</w:t>
      </w:r>
      <w:r w:rsidRPr="008A5C8A">
        <w:rPr>
          <w:rFonts w:ascii="Times New Roman" w:hAnsi="Times New Roman" w:cs="Times New Roman"/>
          <w:sz w:val="26"/>
          <w:szCs w:val="26"/>
        </w:rPr>
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составила 18%;</w:t>
      </w:r>
    </w:p>
    <w:p w:rsidR="00F27A4A" w:rsidRPr="008A5C8A" w:rsidRDefault="00F27A4A" w:rsidP="00F27A4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662B35">
        <w:rPr>
          <w:rFonts w:ascii="Times New Roman" w:hAnsi="Times New Roman" w:cs="Times New Roman"/>
          <w:sz w:val="26"/>
          <w:szCs w:val="26"/>
        </w:rPr>
        <w:t>д</w:t>
      </w:r>
      <w:r w:rsidRPr="008A5C8A">
        <w:rPr>
          <w:rFonts w:ascii="Times New Roman" w:hAnsi="Times New Roman" w:cs="Times New Roman"/>
          <w:sz w:val="26"/>
          <w:szCs w:val="26"/>
        </w:rPr>
        <w:t>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ВФСК ГТО составила</w:t>
      </w:r>
      <w:r w:rsidR="00F306CF">
        <w:rPr>
          <w:rFonts w:ascii="Times New Roman" w:hAnsi="Times New Roman" w:cs="Times New Roman"/>
          <w:sz w:val="26"/>
          <w:szCs w:val="26"/>
        </w:rPr>
        <w:t>30%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293C30" w:rsidRPr="00F306CF" w:rsidRDefault="00F306CF" w:rsidP="00F27A4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662B35">
        <w:rPr>
          <w:rFonts w:ascii="Times New Roman" w:hAnsi="Times New Roman" w:cs="Times New Roman"/>
          <w:sz w:val="26"/>
          <w:szCs w:val="26"/>
        </w:rPr>
        <w:t xml:space="preserve">- </w:t>
      </w:r>
      <w:r w:rsidR="00662B35" w:rsidRPr="00662B35">
        <w:rPr>
          <w:rFonts w:ascii="Times New Roman" w:hAnsi="Times New Roman" w:cs="Times New Roman"/>
          <w:sz w:val="26"/>
          <w:szCs w:val="26"/>
        </w:rPr>
        <w:t>у</w:t>
      </w:r>
      <w:r w:rsidRPr="00662B35">
        <w:rPr>
          <w:rFonts w:ascii="Times New Roman" w:hAnsi="Times New Roman" w:cs="Times New Roman"/>
          <w:color w:val="000000"/>
          <w:sz w:val="26"/>
          <w:szCs w:val="26"/>
        </w:rPr>
        <w:t>ровень</w:t>
      </w:r>
      <w:r w:rsidRPr="00F306CF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обеспеченности населения спортивными сооружениями </w:t>
      </w:r>
      <w:proofErr w:type="gramStart"/>
      <w:r w:rsidRPr="00F306CF">
        <w:rPr>
          <w:rFonts w:ascii="Times New Roman" w:hAnsi="Times New Roman" w:cs="Times New Roman"/>
          <w:color w:val="000000"/>
          <w:sz w:val="26"/>
          <w:szCs w:val="26"/>
        </w:rPr>
        <w:t>исходя из единовременной пропускной способности объектов спорта» - достигнут</w:t>
      </w:r>
      <w:proofErr w:type="gramEnd"/>
      <w:r w:rsidRPr="00F306CF">
        <w:rPr>
          <w:rFonts w:ascii="Times New Roman" w:hAnsi="Times New Roman" w:cs="Times New Roman"/>
          <w:color w:val="000000"/>
          <w:sz w:val="26"/>
          <w:szCs w:val="26"/>
        </w:rPr>
        <w:t xml:space="preserve"> на 87%, основной причиной данного снижения стало то, что было снесено старое здание лыжной базы в пгт. Междуреченской. На ее месте начато строительство нового здания лыжной базы, </w:t>
      </w:r>
      <w:proofErr w:type="gramStart"/>
      <w:r w:rsidRPr="00F306CF">
        <w:rPr>
          <w:rFonts w:ascii="Times New Roman" w:hAnsi="Times New Roman" w:cs="Times New Roman"/>
          <w:color w:val="000000"/>
          <w:sz w:val="26"/>
          <w:szCs w:val="26"/>
        </w:rPr>
        <w:t>введение</w:t>
      </w:r>
      <w:proofErr w:type="gramEnd"/>
      <w:r w:rsidRPr="00F306CF">
        <w:rPr>
          <w:rFonts w:ascii="Times New Roman" w:hAnsi="Times New Roman" w:cs="Times New Roman"/>
          <w:color w:val="000000"/>
          <w:sz w:val="26"/>
          <w:szCs w:val="26"/>
        </w:rPr>
        <w:t xml:space="preserve"> в эксплуатацию которого планировалось в конце 2018 года, что компенсировало бы показатель единовременной пропускной способности, завершение строительства было перенесено на 2019 год по объективным причинам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7A4A" w:rsidRPr="008A5C8A" w:rsidRDefault="00F27A4A" w:rsidP="00F27A4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F27A4A" w:rsidRDefault="00F27A4A" w:rsidP="00F27A4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05D4" w:rsidRPr="002F05D4" w:rsidRDefault="00662B35" w:rsidP="000102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>Муниципальная программа «Формирование на территории Кондинского района градостроительной д</w:t>
      </w:r>
      <w:r w:rsidR="002F05D4">
        <w:rPr>
          <w:rFonts w:ascii="Times New Roman" w:hAnsi="Times New Roman" w:cs="Times New Roman"/>
          <w:b/>
          <w:sz w:val="26"/>
          <w:szCs w:val="26"/>
        </w:rPr>
        <w:t xml:space="preserve">окументации на 2017-2020 годы» </w:t>
      </w:r>
    </w:p>
    <w:p w:rsidR="002F05D4" w:rsidRPr="002F05D4" w:rsidRDefault="00662B35" w:rsidP="00662B3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F05D4" w:rsidRPr="00662B3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2F05D4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293C30">
        <w:rPr>
          <w:rFonts w:ascii="Times New Roman" w:hAnsi="Times New Roman" w:cs="Times New Roman"/>
          <w:b/>
          <w:sz w:val="26"/>
          <w:szCs w:val="26"/>
        </w:rPr>
        <w:t>6,51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</w:t>
      </w:r>
      <w:r w:rsidR="00293C30">
        <w:rPr>
          <w:rFonts w:ascii="Times New Roman" w:hAnsi="Times New Roman" w:cs="Times New Roman"/>
          <w:b/>
          <w:sz w:val="26"/>
          <w:szCs w:val="26"/>
        </w:rPr>
        <w:t>хорош</w:t>
      </w:r>
      <w:r w:rsidR="002F05D4" w:rsidRPr="008A5C8A">
        <w:rPr>
          <w:rFonts w:ascii="Times New Roman" w:hAnsi="Times New Roman" w:cs="Times New Roman"/>
          <w:b/>
          <w:sz w:val="26"/>
          <w:szCs w:val="26"/>
        </w:rPr>
        <w:t>о»</w:t>
      </w:r>
      <w:r w:rsidR="00293C30" w:rsidRPr="005E757A">
        <w:rPr>
          <w:rFonts w:ascii="Times New Roman" w:hAnsi="Times New Roman" w:cs="Times New Roman"/>
          <w:sz w:val="26"/>
          <w:szCs w:val="26"/>
        </w:rPr>
        <w:t>(снижение в сравнении с 2017 годом на 1,98 балла)</w:t>
      </w:r>
      <w:r w:rsidR="002F05D4" w:rsidRPr="005E757A">
        <w:rPr>
          <w:rFonts w:ascii="Times New Roman" w:hAnsi="Times New Roman" w:cs="Times New Roman"/>
          <w:sz w:val="26"/>
          <w:szCs w:val="26"/>
        </w:rPr>
        <w:t>.</w:t>
      </w:r>
    </w:p>
    <w:p w:rsidR="002F05D4" w:rsidRPr="00662B35" w:rsidRDefault="00662B35" w:rsidP="00662B3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5D4" w:rsidRPr="00662B3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5E757A" w:rsidRPr="005E757A" w:rsidRDefault="005E757A" w:rsidP="00662B3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Плановое значение по</w:t>
      </w:r>
      <w:r>
        <w:rPr>
          <w:rFonts w:ascii="Times New Roman" w:hAnsi="Times New Roman" w:cs="Times New Roman"/>
          <w:sz w:val="26"/>
          <w:szCs w:val="26"/>
        </w:rPr>
        <w:t xml:space="preserve"> 3 показателям</w:t>
      </w:r>
      <w:r w:rsidRPr="008A5C8A">
        <w:rPr>
          <w:rFonts w:ascii="Times New Roman" w:hAnsi="Times New Roman" w:cs="Times New Roman"/>
          <w:sz w:val="26"/>
          <w:szCs w:val="26"/>
        </w:rPr>
        <w:t xml:space="preserve"> исполнен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выполнен более чем на 75%.</w:t>
      </w:r>
    </w:p>
    <w:p w:rsidR="002F05D4" w:rsidRPr="00662B35" w:rsidRDefault="00662B35" w:rsidP="00662B3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5D4" w:rsidRPr="00662B3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2F05D4" w:rsidRPr="008A5C8A" w:rsidRDefault="002F05D4" w:rsidP="002F0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4A1291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 w:rsidR="005E757A">
        <w:rPr>
          <w:rFonts w:ascii="Times New Roman" w:hAnsi="Times New Roman" w:cs="Times New Roman"/>
          <w:sz w:val="26"/>
          <w:szCs w:val="26"/>
        </w:rPr>
        <w:t>87,06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</w:p>
    <w:p w:rsidR="002F05D4" w:rsidRPr="00662B35" w:rsidRDefault="00662B35" w:rsidP="00662B35">
      <w:pPr>
        <w:pStyle w:val="a3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5D4" w:rsidRPr="00662B35">
        <w:rPr>
          <w:rFonts w:ascii="Times New Roman" w:hAnsi="Times New Roman" w:cs="Times New Roman"/>
          <w:sz w:val="26"/>
          <w:szCs w:val="26"/>
        </w:rPr>
        <w:t xml:space="preserve">Основные результаты реализации муниципальной программы: </w:t>
      </w:r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A5C8A">
        <w:rPr>
          <w:rFonts w:ascii="Times New Roman" w:hAnsi="Times New Roman" w:cs="Times New Roman"/>
          <w:sz w:val="26"/>
          <w:szCs w:val="26"/>
        </w:rPr>
        <w:t>- 62% населенных пунктов района обеспечены документами по планировки территорий;</w:t>
      </w:r>
      <w:proofErr w:type="gramEnd"/>
    </w:p>
    <w:p w:rsidR="002F05D4" w:rsidRPr="008A5C8A" w:rsidRDefault="002F05D4" w:rsidP="002F05D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 91% поселений района обеспечены документами территориального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планирования</w:t>
      </w:r>
      <w:proofErr w:type="gramStart"/>
      <w:r w:rsidR="005E757A">
        <w:rPr>
          <w:rFonts w:ascii="Times New Roman" w:hAnsi="Times New Roman" w:cs="Times New Roman"/>
          <w:sz w:val="26"/>
          <w:szCs w:val="26"/>
        </w:rPr>
        <w:t>,ц</w:t>
      </w:r>
      <w:proofErr w:type="gramEnd"/>
      <w:r w:rsidR="005E757A">
        <w:rPr>
          <w:rFonts w:ascii="Times New Roman" w:hAnsi="Times New Roman" w:cs="Times New Roman"/>
          <w:sz w:val="26"/>
          <w:szCs w:val="26"/>
        </w:rPr>
        <w:t>елевой</w:t>
      </w:r>
      <w:proofErr w:type="spellEnd"/>
      <w:r w:rsidR="005E757A">
        <w:rPr>
          <w:rFonts w:ascii="Times New Roman" w:hAnsi="Times New Roman" w:cs="Times New Roman"/>
          <w:sz w:val="26"/>
          <w:szCs w:val="26"/>
        </w:rPr>
        <w:t xml:space="preserve"> показатель не достигнут в полном объеме в связи с тем</w:t>
      </w:r>
      <w:r w:rsidR="005E757A" w:rsidRPr="005E757A">
        <w:rPr>
          <w:rFonts w:ascii="Times New Roman" w:hAnsi="Times New Roman" w:cs="Times New Roman"/>
          <w:sz w:val="26"/>
          <w:szCs w:val="26"/>
        </w:rPr>
        <w:t xml:space="preserve">, что </w:t>
      </w:r>
      <w:r w:rsidR="005E757A">
        <w:rPr>
          <w:rFonts w:ascii="Times New Roman" w:hAnsi="Times New Roman"/>
          <w:color w:val="000000"/>
          <w:sz w:val="28"/>
          <w:szCs w:val="28"/>
        </w:rPr>
        <w:t>в рамках проведения  процедуры согласования проекта документа с уполномоченным Правительством Российской Федерации федеральным органом исполнительной власти и высшим исполнительным органом государственной власти субъекта Российской Федерации, от отдельных отраслевых департаментов и служб названных органов власти имеются замечания, требующие доработки проекта, что в свою очередь исключило возможность получения положительных сводных заключений и приемку работ по второму этапу в 2018 году.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</w:t>
      </w:r>
      <w:proofErr w:type="gramStart"/>
      <w:r w:rsidRPr="008A5C8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DE2B5F" w:rsidRPr="008A5C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E2B5F" w:rsidRPr="008A5C8A">
        <w:rPr>
          <w:rFonts w:ascii="Times New Roman" w:hAnsi="Times New Roman" w:cs="Times New Roman"/>
          <w:sz w:val="26"/>
          <w:szCs w:val="26"/>
        </w:rPr>
        <w:t>екомендуется</w:t>
      </w:r>
      <w:proofErr w:type="spellEnd"/>
      <w:r w:rsidR="00DE2B5F" w:rsidRPr="008A5C8A">
        <w:rPr>
          <w:rFonts w:ascii="Times New Roman" w:hAnsi="Times New Roman" w:cs="Times New Roman"/>
          <w:sz w:val="26"/>
          <w:szCs w:val="26"/>
        </w:rPr>
        <w:t xml:space="preserve"> сохранить прежний уровень финансирования для продолжения мероприятий муниципальной программы.</w:t>
      </w:r>
    </w:p>
    <w:p w:rsidR="002F05D4" w:rsidRPr="008A5C8A" w:rsidRDefault="002F05D4" w:rsidP="002F05D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757A" w:rsidRPr="008A5C8A" w:rsidRDefault="00010265" w:rsidP="005E757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62B35">
        <w:rPr>
          <w:rFonts w:ascii="Times New Roman" w:hAnsi="Times New Roman" w:cs="Times New Roman"/>
          <w:b/>
          <w:sz w:val="26"/>
          <w:szCs w:val="26"/>
        </w:rPr>
        <w:t>20.</w:t>
      </w:r>
      <w:r w:rsidR="005E757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5E757A" w:rsidRPr="008A5C8A">
        <w:rPr>
          <w:rFonts w:ascii="Times New Roman" w:hAnsi="Times New Roman" w:cs="Times New Roman"/>
          <w:b/>
          <w:sz w:val="26"/>
          <w:szCs w:val="26"/>
        </w:rPr>
        <w:t>«Развитие жилищно-коммунального комплекса и повышение энергетической эффективности в Кондинском районе на 2017-2020 годы»</w:t>
      </w:r>
    </w:p>
    <w:p w:rsidR="005E757A" w:rsidRPr="008A5C8A" w:rsidRDefault="00662B35" w:rsidP="00662B35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57A" w:rsidRPr="00662B3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5E757A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5E757A" w:rsidRPr="008A5C8A">
        <w:rPr>
          <w:rFonts w:ascii="Times New Roman" w:hAnsi="Times New Roman" w:cs="Times New Roman"/>
          <w:b/>
          <w:sz w:val="26"/>
          <w:szCs w:val="26"/>
        </w:rPr>
        <w:t>6,</w:t>
      </w:r>
      <w:r w:rsidR="005E757A">
        <w:rPr>
          <w:rFonts w:ascii="Times New Roman" w:hAnsi="Times New Roman" w:cs="Times New Roman"/>
          <w:b/>
          <w:sz w:val="26"/>
          <w:szCs w:val="26"/>
        </w:rPr>
        <w:t>08</w:t>
      </w:r>
      <w:r w:rsidR="005E757A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«хорошо»</w:t>
      </w:r>
      <w:r w:rsidR="005E757A" w:rsidRPr="005E757A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5E757A">
        <w:rPr>
          <w:rFonts w:ascii="Times New Roman" w:hAnsi="Times New Roman" w:cs="Times New Roman"/>
          <w:sz w:val="26"/>
          <w:szCs w:val="26"/>
        </w:rPr>
        <w:t>0,</w:t>
      </w:r>
      <w:r w:rsidR="005E757A" w:rsidRPr="005E757A">
        <w:rPr>
          <w:rFonts w:ascii="Times New Roman" w:hAnsi="Times New Roman" w:cs="Times New Roman"/>
          <w:sz w:val="26"/>
          <w:szCs w:val="26"/>
        </w:rPr>
        <w:t>8</w:t>
      </w:r>
      <w:r w:rsidR="005E757A">
        <w:rPr>
          <w:rFonts w:ascii="Times New Roman" w:hAnsi="Times New Roman" w:cs="Times New Roman"/>
          <w:sz w:val="26"/>
          <w:szCs w:val="26"/>
        </w:rPr>
        <w:t>2</w:t>
      </w:r>
      <w:r w:rsidR="005E757A" w:rsidRPr="005E757A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5E757A"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57A" w:rsidRPr="00662B35" w:rsidRDefault="00662B35" w:rsidP="00662B35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57A" w:rsidRPr="00662B3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5E757A" w:rsidRPr="008A5C8A" w:rsidRDefault="004A1291" w:rsidP="005E757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Плановое значение по 4 показателям исполнено более чем на 100%, по 30</w:t>
      </w:r>
      <w:r w:rsidR="005E757A" w:rsidRPr="008A5C8A">
        <w:rPr>
          <w:rFonts w:ascii="Times New Roman" w:hAnsi="Times New Roman" w:cs="Times New Roman"/>
          <w:sz w:val="26"/>
          <w:szCs w:val="26"/>
        </w:rPr>
        <w:t xml:space="preserve"> показателя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E757A" w:rsidRPr="008A5C8A">
        <w:rPr>
          <w:rFonts w:ascii="Times New Roman" w:hAnsi="Times New Roman" w:cs="Times New Roman"/>
          <w:sz w:val="26"/>
          <w:szCs w:val="26"/>
        </w:rPr>
        <w:t xml:space="preserve"> исполнен</w:t>
      </w:r>
      <w:r>
        <w:rPr>
          <w:rFonts w:ascii="Times New Roman" w:hAnsi="Times New Roman" w:cs="Times New Roman"/>
          <w:sz w:val="26"/>
          <w:szCs w:val="26"/>
        </w:rPr>
        <w:t xml:space="preserve">о на 100% </w:t>
      </w:r>
      <w:r w:rsidR="005E757A" w:rsidRPr="008A5C8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E757A" w:rsidRPr="008A5C8A">
        <w:rPr>
          <w:rFonts w:ascii="Times New Roman" w:hAnsi="Times New Roman" w:cs="Times New Roman"/>
          <w:sz w:val="26"/>
          <w:szCs w:val="26"/>
        </w:rPr>
        <w:t xml:space="preserve"> показателя </w:t>
      </w:r>
      <w:proofErr w:type="spellStart"/>
      <w:r w:rsidR="005E757A" w:rsidRPr="008A5C8A">
        <w:rPr>
          <w:rFonts w:ascii="Times New Roman" w:hAnsi="Times New Roman" w:cs="Times New Roman"/>
          <w:sz w:val="26"/>
          <w:szCs w:val="26"/>
        </w:rPr>
        <w:t>неисполнены</w:t>
      </w:r>
      <w:proofErr w:type="spellEnd"/>
      <w:r w:rsidR="005E757A" w:rsidRPr="008A5C8A">
        <w:rPr>
          <w:rFonts w:ascii="Times New Roman" w:hAnsi="Times New Roman" w:cs="Times New Roman"/>
          <w:sz w:val="26"/>
          <w:szCs w:val="26"/>
        </w:rPr>
        <w:t>.</w:t>
      </w:r>
    </w:p>
    <w:p w:rsidR="005E757A" w:rsidRPr="00662B35" w:rsidRDefault="00662B35" w:rsidP="00662B35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57A" w:rsidRPr="00662B3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программы.</w:t>
      </w:r>
    </w:p>
    <w:p w:rsidR="004A1291" w:rsidRPr="001917A0" w:rsidRDefault="004A1291" w:rsidP="004A1291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>
        <w:rPr>
          <w:rFonts w:ascii="Times New Roman" w:hAnsi="Times New Roman" w:cs="Times New Roman"/>
          <w:sz w:val="26"/>
          <w:szCs w:val="26"/>
        </w:rPr>
        <w:t>90,03</w:t>
      </w:r>
      <w:r w:rsidRPr="008A5C8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757A" w:rsidRPr="00662B35" w:rsidRDefault="00662B35" w:rsidP="00662B3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757A" w:rsidRPr="00662B3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5E757A" w:rsidRDefault="005E757A" w:rsidP="005E757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доля населенных пунктов, обеспеченных чистой питьевой водой составила 18,5%;</w:t>
      </w:r>
    </w:p>
    <w:p w:rsidR="004A1291" w:rsidRPr="008A5C8A" w:rsidRDefault="004A1291" w:rsidP="005E757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4A1291">
        <w:rPr>
          <w:rFonts w:ascii="Times New Roman" w:hAnsi="Times New Roman" w:cs="Times New Roman"/>
          <w:sz w:val="26"/>
          <w:szCs w:val="26"/>
        </w:rPr>
        <w:t xml:space="preserve">нижение протяженности ветхих тепловых сетей </w:t>
      </w:r>
      <w:r>
        <w:rPr>
          <w:rFonts w:ascii="Times New Roman" w:hAnsi="Times New Roman" w:cs="Times New Roman"/>
          <w:sz w:val="26"/>
          <w:szCs w:val="26"/>
        </w:rPr>
        <w:t>составило – 65,25 км, водопроводных сетей – 66,142 км</w:t>
      </w:r>
      <w:r w:rsidR="00F34B41">
        <w:rPr>
          <w:rFonts w:ascii="Times New Roman" w:hAnsi="Times New Roman" w:cs="Times New Roman"/>
          <w:sz w:val="26"/>
          <w:szCs w:val="26"/>
        </w:rPr>
        <w:t>, канализационных сетей – 14,6 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757A" w:rsidRDefault="005E757A" w:rsidP="005E757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- дол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5C8A">
        <w:rPr>
          <w:rFonts w:ascii="Times New Roman" w:hAnsi="Times New Roman" w:cs="Times New Roman"/>
          <w:sz w:val="26"/>
          <w:szCs w:val="26"/>
        </w:rPr>
        <w:t xml:space="preserve"> котельных с использованием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 xml:space="preserve"> оборудования составила 39%;</w:t>
      </w:r>
    </w:p>
    <w:p w:rsidR="005E757A" w:rsidRPr="008A5C8A" w:rsidRDefault="00F34B41" w:rsidP="005E757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увеличена доля газифицированных населенных пунктов до 9,7%</w:t>
      </w:r>
      <w:r w:rsidR="005E757A" w:rsidRPr="008A5C8A">
        <w:rPr>
          <w:rFonts w:ascii="Times New Roman" w:hAnsi="Times New Roman" w:cs="Times New Roman"/>
          <w:sz w:val="26"/>
          <w:szCs w:val="26"/>
        </w:rPr>
        <w:t>.</w:t>
      </w:r>
    </w:p>
    <w:p w:rsidR="00F34B41" w:rsidRDefault="00F34B41" w:rsidP="005E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E757A" w:rsidRPr="008A5C8A" w:rsidRDefault="005E757A" w:rsidP="005E7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5E757A" w:rsidRDefault="005E757A" w:rsidP="005E757A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06CF" w:rsidRPr="008A5C8A" w:rsidRDefault="00010265" w:rsidP="00010265">
      <w:pPr>
        <w:pStyle w:val="a3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B34D9">
        <w:rPr>
          <w:rFonts w:ascii="Times New Roman" w:hAnsi="Times New Roman" w:cs="Times New Roman"/>
          <w:b/>
          <w:sz w:val="26"/>
          <w:szCs w:val="26"/>
        </w:rPr>
        <w:t>21.</w:t>
      </w:r>
      <w:r w:rsidR="00F306CF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F306CF" w:rsidRPr="008A5C8A">
        <w:rPr>
          <w:rFonts w:ascii="Times New Roman" w:hAnsi="Times New Roman" w:cs="Times New Roman"/>
          <w:b/>
          <w:sz w:val="26"/>
          <w:szCs w:val="26"/>
        </w:rPr>
        <w:t>«Защита населения и территорий от чрезвычайных ситуаций, обеспечение пожарной безопасности в Кондинском районе на 2017-2020 годы»</w:t>
      </w:r>
    </w:p>
    <w:p w:rsidR="00F306CF" w:rsidRPr="008A5C8A" w:rsidRDefault="00662B35" w:rsidP="00F306C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306CF" w:rsidRPr="00662B3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F306CF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F306CF" w:rsidRPr="008A5C8A">
        <w:rPr>
          <w:rFonts w:ascii="Times New Roman" w:hAnsi="Times New Roman" w:cs="Times New Roman"/>
          <w:b/>
          <w:sz w:val="26"/>
          <w:szCs w:val="26"/>
        </w:rPr>
        <w:t>6,</w:t>
      </w:r>
      <w:r w:rsidR="00F306CF">
        <w:rPr>
          <w:rFonts w:ascii="Times New Roman" w:hAnsi="Times New Roman" w:cs="Times New Roman"/>
          <w:b/>
          <w:sz w:val="26"/>
          <w:szCs w:val="26"/>
        </w:rPr>
        <w:t>05</w:t>
      </w:r>
      <w:r w:rsidR="00F306CF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«хорошо»</w:t>
      </w:r>
      <w:r w:rsidR="00F306CF" w:rsidRPr="005E757A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F306CF">
        <w:rPr>
          <w:rFonts w:ascii="Times New Roman" w:hAnsi="Times New Roman" w:cs="Times New Roman"/>
          <w:sz w:val="26"/>
          <w:szCs w:val="26"/>
        </w:rPr>
        <w:t>0,16</w:t>
      </w:r>
      <w:r w:rsidR="00F306CF" w:rsidRPr="005E757A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F306CF" w:rsidRPr="008A5C8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306CF" w:rsidRPr="00662B35" w:rsidRDefault="00662B35" w:rsidP="00662B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06CF" w:rsidRPr="00662B3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F306CF" w:rsidRPr="008A5C8A" w:rsidRDefault="00F306CF" w:rsidP="00F30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Плановое значение по 3 показателям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1 показатель </w:t>
      </w:r>
      <w:proofErr w:type="spellStart"/>
      <w:r w:rsidRPr="008A5C8A">
        <w:rPr>
          <w:rFonts w:ascii="Times New Roman" w:hAnsi="Times New Roman" w:cs="Times New Roman"/>
          <w:sz w:val="26"/>
          <w:szCs w:val="26"/>
        </w:rPr>
        <w:t>неисполнен</w:t>
      </w:r>
      <w:proofErr w:type="spellEnd"/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F306CF" w:rsidRPr="00662B35" w:rsidRDefault="00F306CF" w:rsidP="00662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B3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F306CF" w:rsidRPr="008A5C8A" w:rsidRDefault="00F306CF" w:rsidP="00F30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к утвержденному в бюджете составляет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8A5C8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, к утвержденному в программе плановому значению 1,79%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306CF" w:rsidRPr="00662B35" w:rsidRDefault="00662B35" w:rsidP="00662B3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06CF" w:rsidRPr="00662B3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F306CF" w:rsidRPr="008A5C8A" w:rsidRDefault="00F306CF" w:rsidP="00F306CF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662B35">
        <w:rPr>
          <w:rFonts w:ascii="Times New Roman" w:hAnsi="Times New Roman" w:cs="Times New Roman"/>
          <w:sz w:val="26"/>
          <w:szCs w:val="26"/>
        </w:rPr>
        <w:t>д</w:t>
      </w:r>
      <w:r w:rsidR="005A7DA0" w:rsidRPr="005A7DA0">
        <w:rPr>
          <w:rFonts w:ascii="Times New Roman" w:hAnsi="Times New Roman" w:cs="Times New Roman"/>
          <w:sz w:val="26"/>
          <w:szCs w:val="26"/>
        </w:rPr>
        <w:t>ол</w:t>
      </w:r>
      <w:r w:rsidR="005A7DA0">
        <w:rPr>
          <w:rFonts w:ascii="Times New Roman" w:hAnsi="Times New Roman" w:cs="Times New Roman"/>
          <w:sz w:val="26"/>
          <w:szCs w:val="26"/>
        </w:rPr>
        <w:t>я</w:t>
      </w:r>
      <w:r w:rsidR="005A7DA0" w:rsidRPr="005A7DA0">
        <w:rPr>
          <w:rFonts w:ascii="Times New Roman" w:hAnsi="Times New Roman" w:cs="Times New Roman"/>
          <w:sz w:val="26"/>
          <w:szCs w:val="26"/>
        </w:rPr>
        <w:t xml:space="preserve"> населения Кондинского района, охваченного противопожарной пропагандой</w:t>
      </w:r>
      <w:r w:rsidR="005A7DA0">
        <w:rPr>
          <w:rFonts w:ascii="Times New Roman" w:hAnsi="Times New Roman" w:cs="Times New Roman"/>
          <w:sz w:val="26"/>
          <w:szCs w:val="26"/>
        </w:rPr>
        <w:t xml:space="preserve"> составила 60%</w:t>
      </w:r>
      <w:r w:rsidRPr="008A5C8A">
        <w:rPr>
          <w:rFonts w:ascii="Times New Roman" w:hAnsi="Times New Roman" w:cs="Times New Roman"/>
          <w:sz w:val="26"/>
          <w:szCs w:val="26"/>
        </w:rPr>
        <w:t>;</w:t>
      </w:r>
    </w:p>
    <w:p w:rsidR="00662B35" w:rsidRDefault="00662B35" w:rsidP="00F306CF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2634B" w:rsidRPr="008A5C8A" w:rsidRDefault="00F306CF" w:rsidP="00F306CF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A5C8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</w:t>
      </w:r>
    </w:p>
    <w:p w:rsidR="005A7DA0" w:rsidRDefault="005A7DA0" w:rsidP="00191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3A8" w:rsidRDefault="00A873A8" w:rsidP="00A873A8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73A8">
        <w:rPr>
          <w:rFonts w:ascii="Times New Roman" w:hAnsi="Times New Roman" w:cs="Times New Roman"/>
          <w:b/>
          <w:sz w:val="26"/>
          <w:szCs w:val="26"/>
          <w:u w:val="single"/>
        </w:rPr>
        <w:t>Муниципальные программы, получившие оценку «удовлетворительно»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873A8" w:rsidRPr="00A873A8" w:rsidRDefault="00A873A8" w:rsidP="00A873A8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73A8" w:rsidRPr="008A5C8A" w:rsidRDefault="00010265" w:rsidP="0001026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62B35">
        <w:rPr>
          <w:rFonts w:ascii="Times New Roman" w:hAnsi="Times New Roman" w:cs="Times New Roman"/>
          <w:b/>
          <w:sz w:val="26"/>
          <w:szCs w:val="26"/>
        </w:rPr>
        <w:t>2</w:t>
      </w:r>
      <w:r w:rsidR="007B34D9">
        <w:rPr>
          <w:rFonts w:ascii="Times New Roman" w:hAnsi="Times New Roman" w:cs="Times New Roman"/>
          <w:b/>
          <w:sz w:val="26"/>
          <w:szCs w:val="26"/>
        </w:rPr>
        <w:t>2</w:t>
      </w:r>
      <w:r w:rsidR="00662B35">
        <w:rPr>
          <w:rFonts w:ascii="Times New Roman" w:hAnsi="Times New Roman" w:cs="Times New Roman"/>
          <w:b/>
          <w:sz w:val="26"/>
          <w:szCs w:val="26"/>
        </w:rPr>
        <w:t>.</w:t>
      </w:r>
      <w:r w:rsidR="00A873A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A873A8" w:rsidRPr="008A5C8A">
        <w:rPr>
          <w:rFonts w:ascii="Times New Roman" w:hAnsi="Times New Roman" w:cs="Times New Roman"/>
          <w:b/>
          <w:sz w:val="26"/>
          <w:szCs w:val="26"/>
        </w:rPr>
        <w:t>«Обеспечение экологической безопасности Кондинского района на 2017-2020 годы»</w:t>
      </w:r>
    </w:p>
    <w:p w:rsidR="00A873A8" w:rsidRPr="008A5C8A" w:rsidRDefault="00662B35" w:rsidP="00662B35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73A8" w:rsidRPr="00662B3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A873A8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A873A8">
        <w:rPr>
          <w:rFonts w:ascii="Times New Roman" w:hAnsi="Times New Roman" w:cs="Times New Roman"/>
          <w:b/>
          <w:sz w:val="26"/>
          <w:szCs w:val="26"/>
        </w:rPr>
        <w:t>5,4</w:t>
      </w:r>
      <w:r w:rsidR="00A873A8" w:rsidRPr="008A5C8A">
        <w:rPr>
          <w:rFonts w:ascii="Times New Roman" w:hAnsi="Times New Roman" w:cs="Times New Roman"/>
          <w:b/>
          <w:sz w:val="26"/>
          <w:szCs w:val="26"/>
        </w:rPr>
        <w:t>1 балла – «</w:t>
      </w:r>
      <w:r w:rsidR="00A873A8">
        <w:rPr>
          <w:rFonts w:ascii="Times New Roman" w:hAnsi="Times New Roman" w:cs="Times New Roman"/>
          <w:b/>
          <w:sz w:val="26"/>
          <w:szCs w:val="26"/>
        </w:rPr>
        <w:t>удовлетворительно</w:t>
      </w:r>
      <w:r w:rsidR="00A873A8"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="00A873A8" w:rsidRPr="005E757A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A873A8">
        <w:rPr>
          <w:rFonts w:ascii="Times New Roman" w:hAnsi="Times New Roman" w:cs="Times New Roman"/>
          <w:sz w:val="26"/>
          <w:szCs w:val="26"/>
        </w:rPr>
        <w:t>0,6</w:t>
      </w:r>
      <w:r w:rsidR="00A873A8" w:rsidRPr="005E757A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A873A8" w:rsidRPr="008A5C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73A8" w:rsidRPr="00662B35" w:rsidRDefault="00662B35" w:rsidP="00662B35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2B35">
        <w:rPr>
          <w:rFonts w:ascii="Times New Roman" w:hAnsi="Times New Roman" w:cs="Times New Roman"/>
          <w:sz w:val="26"/>
          <w:szCs w:val="26"/>
        </w:rPr>
        <w:tab/>
      </w:r>
      <w:r w:rsidR="00A873A8" w:rsidRPr="00662B3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A873A8" w:rsidRPr="008A5C8A" w:rsidRDefault="00A873A8" w:rsidP="00A873A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Из 8 целевых показателей 3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исполнены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 xml:space="preserve"> на 100%, </w:t>
      </w:r>
      <w:r>
        <w:rPr>
          <w:rFonts w:ascii="Times New Roman" w:hAnsi="Times New Roman" w:cs="Times New Roman"/>
          <w:sz w:val="26"/>
          <w:szCs w:val="26"/>
        </w:rPr>
        <w:t>1 показатель</w:t>
      </w:r>
      <w:r w:rsidRPr="008A5C8A">
        <w:rPr>
          <w:rFonts w:ascii="Times New Roman" w:hAnsi="Times New Roman" w:cs="Times New Roman"/>
          <w:sz w:val="26"/>
          <w:szCs w:val="26"/>
        </w:rPr>
        <w:t xml:space="preserve"> выполнен более чем на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A5C8A">
        <w:rPr>
          <w:rFonts w:ascii="Times New Roman" w:hAnsi="Times New Roman" w:cs="Times New Roman"/>
          <w:sz w:val="26"/>
          <w:szCs w:val="26"/>
        </w:rPr>
        <w:t xml:space="preserve">5%,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 выполнены менее чем на 75%,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5C8A">
        <w:rPr>
          <w:rFonts w:ascii="Times New Roman" w:hAnsi="Times New Roman" w:cs="Times New Roman"/>
          <w:sz w:val="26"/>
          <w:szCs w:val="26"/>
        </w:rPr>
        <w:t xml:space="preserve">показател не выполнен. </w:t>
      </w:r>
    </w:p>
    <w:p w:rsidR="00A873A8" w:rsidRPr="00492D65" w:rsidRDefault="00492D65" w:rsidP="00492D65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D65">
        <w:rPr>
          <w:rFonts w:ascii="Times New Roman" w:hAnsi="Times New Roman" w:cs="Times New Roman"/>
          <w:sz w:val="26"/>
          <w:szCs w:val="26"/>
        </w:rPr>
        <w:tab/>
      </w:r>
      <w:r w:rsidR="00A873A8" w:rsidRPr="00492D6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873A8" w:rsidRPr="008A5C8A" w:rsidRDefault="00A873A8" w:rsidP="00A873A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137D32">
        <w:rPr>
          <w:rFonts w:ascii="Times New Roman" w:hAnsi="Times New Roman" w:cs="Times New Roman"/>
          <w:sz w:val="26"/>
          <w:szCs w:val="26"/>
        </w:rPr>
        <w:t>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к утвержденному в бюджете составляет </w:t>
      </w:r>
      <w:r>
        <w:rPr>
          <w:rFonts w:ascii="Times New Roman" w:hAnsi="Times New Roman" w:cs="Times New Roman"/>
          <w:sz w:val="26"/>
          <w:szCs w:val="26"/>
        </w:rPr>
        <w:t>72,41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  <w:r w:rsidR="00743CD5">
        <w:rPr>
          <w:rFonts w:ascii="Times New Roman" w:hAnsi="Times New Roman" w:cs="Times New Roman"/>
          <w:sz w:val="26"/>
          <w:szCs w:val="26"/>
        </w:rPr>
        <w:t xml:space="preserve">Финансирование не освоено в </w:t>
      </w:r>
      <w:proofErr w:type="spellStart"/>
      <w:proofErr w:type="gramStart"/>
      <w:r w:rsidR="00743CD5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743CD5">
        <w:rPr>
          <w:rFonts w:ascii="Times New Roman" w:hAnsi="Times New Roman" w:cs="Times New Roman"/>
          <w:sz w:val="26"/>
          <w:szCs w:val="26"/>
        </w:rPr>
        <w:t xml:space="preserve"> связи с невыплатой субсидии </w:t>
      </w:r>
      <w:r w:rsidR="00743CD5" w:rsidRPr="00743CD5">
        <w:rPr>
          <w:rFonts w:ascii="Times New Roman" w:hAnsi="Times New Roman" w:cs="Times New Roman"/>
          <w:sz w:val="26"/>
          <w:szCs w:val="26"/>
        </w:rPr>
        <w:t>на возмещение недополученных доходов по утилизации (захоронению) твердых коммунальных отходов от населения и организация деятельности в сфере обращения с твердыми коммунальными отходами</w:t>
      </w:r>
      <w:r w:rsidR="00743CD5">
        <w:rPr>
          <w:rFonts w:ascii="Times New Roman" w:hAnsi="Times New Roman" w:cs="Times New Roman"/>
          <w:sz w:val="26"/>
          <w:szCs w:val="26"/>
        </w:rPr>
        <w:t xml:space="preserve"> – предприятие ООО «Акцент» отозвало документы на получение субсидии 28 декабря 2018 года.</w:t>
      </w:r>
    </w:p>
    <w:p w:rsidR="00A873A8" w:rsidRPr="00492D65" w:rsidRDefault="00492D65" w:rsidP="00492D6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D65">
        <w:rPr>
          <w:rFonts w:ascii="Times New Roman" w:hAnsi="Times New Roman" w:cs="Times New Roman"/>
          <w:sz w:val="26"/>
          <w:szCs w:val="26"/>
        </w:rPr>
        <w:tab/>
      </w:r>
      <w:r w:rsidR="00A873A8" w:rsidRPr="00492D6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A873A8" w:rsidRPr="008A5C8A" w:rsidRDefault="00A873A8" w:rsidP="00A87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362042" w:rsidRPr="00362042">
        <w:rPr>
          <w:rFonts w:ascii="Times New Roman" w:hAnsi="Times New Roman" w:cs="Times New Roman"/>
          <w:sz w:val="26"/>
          <w:szCs w:val="26"/>
        </w:rPr>
        <w:t>построена площадка временного накопления с</w:t>
      </w:r>
      <w:proofErr w:type="gramStart"/>
      <w:r w:rsidR="00362042" w:rsidRPr="00362042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362042" w:rsidRPr="00362042">
        <w:rPr>
          <w:rFonts w:ascii="Times New Roman" w:hAnsi="Times New Roman" w:cs="Times New Roman"/>
          <w:sz w:val="26"/>
          <w:szCs w:val="26"/>
        </w:rPr>
        <w:t>мки</w:t>
      </w:r>
      <w:r w:rsidRPr="008A5C8A">
        <w:rPr>
          <w:rFonts w:ascii="Times New Roman" w:hAnsi="Times New Roman" w:cs="Times New Roman"/>
          <w:sz w:val="26"/>
          <w:szCs w:val="26"/>
        </w:rPr>
        <w:t>;</w:t>
      </w:r>
    </w:p>
    <w:p w:rsidR="00A873A8" w:rsidRDefault="00A873A8" w:rsidP="00A87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C60066">
        <w:rPr>
          <w:rFonts w:ascii="Times New Roman" w:hAnsi="Times New Roman" w:cs="Times New Roman"/>
          <w:sz w:val="26"/>
          <w:szCs w:val="26"/>
        </w:rPr>
        <w:t>у</w:t>
      </w:r>
      <w:r w:rsidRPr="008A5C8A">
        <w:rPr>
          <w:rFonts w:ascii="Times New Roman" w:hAnsi="Times New Roman" w:cs="Times New Roman"/>
          <w:sz w:val="26"/>
          <w:szCs w:val="26"/>
        </w:rPr>
        <w:t>ровень платы населения за оказываемую услугу по утилизации (захоронению) твердых коммунальных отходов от населения, сохранен на уровне 5,3%</w:t>
      </w:r>
      <w:r w:rsidR="00030B39">
        <w:rPr>
          <w:rFonts w:ascii="Times New Roman" w:hAnsi="Times New Roman" w:cs="Times New Roman"/>
          <w:sz w:val="26"/>
          <w:szCs w:val="26"/>
        </w:rPr>
        <w:t>;</w:t>
      </w:r>
    </w:p>
    <w:p w:rsidR="00030B39" w:rsidRPr="008A5C8A" w:rsidRDefault="00030B39" w:rsidP="00A87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542E">
        <w:rPr>
          <w:rFonts w:ascii="Times New Roman" w:hAnsi="Times New Roman" w:cs="Times New Roman"/>
          <w:sz w:val="26"/>
          <w:szCs w:val="26"/>
        </w:rPr>
        <w:t>у</w:t>
      </w:r>
      <w:r w:rsidR="00CD542E" w:rsidRPr="00CD542E">
        <w:rPr>
          <w:rFonts w:ascii="Times New Roman" w:hAnsi="Times New Roman" w:cs="Times New Roman"/>
          <w:sz w:val="26"/>
          <w:szCs w:val="26"/>
        </w:rPr>
        <w:t xml:space="preserve">величение площади ликвидированных и </w:t>
      </w:r>
      <w:proofErr w:type="spellStart"/>
      <w:r w:rsidR="00CD542E" w:rsidRPr="00CD542E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="00CD542E" w:rsidRPr="00CD542E">
        <w:rPr>
          <w:rFonts w:ascii="Times New Roman" w:hAnsi="Times New Roman" w:cs="Times New Roman"/>
          <w:sz w:val="26"/>
          <w:szCs w:val="26"/>
        </w:rPr>
        <w:t xml:space="preserve"> объектов захоронения твердых коммунальных отходов, не отвечающих экологическим и санитарным требованиям</w:t>
      </w:r>
      <w:r w:rsidR="00CD542E">
        <w:rPr>
          <w:rFonts w:ascii="Times New Roman" w:hAnsi="Times New Roman" w:cs="Times New Roman"/>
          <w:sz w:val="26"/>
          <w:szCs w:val="26"/>
        </w:rPr>
        <w:t xml:space="preserve"> – целевой показатель не выполнен в связи с отсутствием финансирования.</w:t>
      </w:r>
    </w:p>
    <w:p w:rsidR="00C60066" w:rsidRPr="008A5C8A" w:rsidRDefault="00010265" w:rsidP="0001026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92D65">
        <w:rPr>
          <w:rFonts w:ascii="Times New Roman" w:hAnsi="Times New Roman" w:cs="Times New Roman"/>
          <w:b/>
          <w:sz w:val="26"/>
          <w:szCs w:val="26"/>
        </w:rPr>
        <w:t>2</w:t>
      </w:r>
      <w:r w:rsidR="007B34D9">
        <w:rPr>
          <w:rFonts w:ascii="Times New Roman" w:hAnsi="Times New Roman" w:cs="Times New Roman"/>
          <w:b/>
          <w:sz w:val="26"/>
          <w:szCs w:val="26"/>
        </w:rPr>
        <w:t>3</w:t>
      </w:r>
      <w:r w:rsidR="00492D65">
        <w:rPr>
          <w:rFonts w:ascii="Times New Roman" w:hAnsi="Times New Roman" w:cs="Times New Roman"/>
          <w:b/>
          <w:sz w:val="26"/>
          <w:szCs w:val="26"/>
        </w:rPr>
        <w:t>.</w:t>
      </w:r>
      <w:r w:rsidR="00C60066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C60066" w:rsidRPr="008A5C8A">
        <w:rPr>
          <w:rFonts w:ascii="Times New Roman" w:hAnsi="Times New Roman" w:cs="Times New Roman"/>
          <w:b/>
          <w:sz w:val="26"/>
          <w:szCs w:val="26"/>
        </w:rPr>
        <w:t>«Управление муниципальным имуществом Кондинского района на 2017-2020 годы»</w:t>
      </w:r>
    </w:p>
    <w:p w:rsidR="00C60066" w:rsidRPr="00C60066" w:rsidRDefault="00492D65" w:rsidP="007C7B7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92D65">
        <w:rPr>
          <w:rFonts w:ascii="Times New Roman" w:hAnsi="Times New Roman" w:cs="Times New Roman"/>
          <w:sz w:val="26"/>
          <w:szCs w:val="26"/>
        </w:rPr>
        <w:tab/>
      </w:r>
      <w:r w:rsidR="00C60066" w:rsidRPr="00492D65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</w:t>
      </w:r>
      <w:r w:rsidR="00C60066" w:rsidRPr="00C60066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C60066" w:rsidRPr="00C60066">
        <w:rPr>
          <w:rFonts w:ascii="Times New Roman" w:hAnsi="Times New Roman" w:cs="Times New Roman"/>
          <w:b/>
          <w:sz w:val="26"/>
          <w:szCs w:val="26"/>
        </w:rPr>
        <w:t>5,41 балла – «</w:t>
      </w:r>
      <w:r w:rsidR="009C25D2">
        <w:rPr>
          <w:rFonts w:ascii="Times New Roman" w:hAnsi="Times New Roman" w:cs="Times New Roman"/>
          <w:b/>
          <w:sz w:val="26"/>
          <w:szCs w:val="26"/>
        </w:rPr>
        <w:t>удовлетворительн</w:t>
      </w:r>
      <w:r w:rsidR="00C60066" w:rsidRPr="00C60066">
        <w:rPr>
          <w:rFonts w:ascii="Times New Roman" w:hAnsi="Times New Roman" w:cs="Times New Roman"/>
          <w:b/>
          <w:sz w:val="26"/>
          <w:szCs w:val="26"/>
        </w:rPr>
        <w:t xml:space="preserve">о» </w:t>
      </w:r>
      <w:r w:rsidR="00C60066" w:rsidRPr="005E757A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C60066">
        <w:rPr>
          <w:rFonts w:ascii="Times New Roman" w:hAnsi="Times New Roman" w:cs="Times New Roman"/>
          <w:sz w:val="26"/>
          <w:szCs w:val="26"/>
        </w:rPr>
        <w:t>1,3</w:t>
      </w:r>
      <w:r w:rsidR="00C60066" w:rsidRPr="005E757A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C60066" w:rsidRPr="008A5C8A">
        <w:rPr>
          <w:rFonts w:ascii="Times New Roman" w:hAnsi="Times New Roman" w:cs="Times New Roman"/>
          <w:sz w:val="26"/>
          <w:szCs w:val="26"/>
        </w:rPr>
        <w:t>.</w:t>
      </w:r>
    </w:p>
    <w:p w:rsidR="00C60066" w:rsidRPr="00492D65" w:rsidRDefault="00492D65" w:rsidP="007C7B7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D65">
        <w:rPr>
          <w:rFonts w:ascii="Times New Roman" w:hAnsi="Times New Roman" w:cs="Times New Roman"/>
          <w:sz w:val="26"/>
          <w:szCs w:val="26"/>
        </w:rPr>
        <w:tab/>
      </w:r>
      <w:r w:rsidR="00C60066" w:rsidRPr="00492D6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0066" w:rsidRPr="008A5C8A" w:rsidRDefault="00C60066" w:rsidP="007C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5</w:t>
      </w:r>
      <w:r w:rsidRPr="008A5C8A">
        <w:rPr>
          <w:rFonts w:ascii="Times New Roman" w:hAnsi="Times New Roman" w:cs="Times New Roman"/>
          <w:sz w:val="26"/>
          <w:szCs w:val="26"/>
        </w:rPr>
        <w:t xml:space="preserve"> целевых показателей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показателя </w:t>
      </w: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перевыполнены</w:t>
      </w:r>
      <w:proofErr w:type="gramEnd"/>
      <w:r w:rsidRPr="008A5C8A">
        <w:rPr>
          <w:rFonts w:ascii="Times New Roman" w:hAnsi="Times New Roman" w:cs="Times New Roman"/>
          <w:sz w:val="26"/>
          <w:szCs w:val="26"/>
        </w:rPr>
        <w:t>, 1 показат</w:t>
      </w:r>
      <w:r>
        <w:rPr>
          <w:rFonts w:ascii="Times New Roman" w:hAnsi="Times New Roman" w:cs="Times New Roman"/>
          <w:sz w:val="26"/>
          <w:szCs w:val="26"/>
        </w:rPr>
        <w:t xml:space="preserve">ель выполнен более чем на 95%, </w:t>
      </w:r>
      <w:r w:rsidRPr="008A5C8A">
        <w:rPr>
          <w:rFonts w:ascii="Times New Roman" w:hAnsi="Times New Roman" w:cs="Times New Roman"/>
          <w:sz w:val="26"/>
          <w:szCs w:val="26"/>
        </w:rPr>
        <w:t>1 показатель выполнен менее чем на 75%</w:t>
      </w:r>
      <w:r>
        <w:rPr>
          <w:rFonts w:ascii="Times New Roman" w:hAnsi="Times New Roman" w:cs="Times New Roman"/>
          <w:sz w:val="26"/>
          <w:szCs w:val="26"/>
        </w:rPr>
        <w:t>, 1 показатель не достигнут</w:t>
      </w:r>
      <w:r w:rsidRPr="008A5C8A">
        <w:rPr>
          <w:rFonts w:ascii="Times New Roman" w:hAnsi="Times New Roman" w:cs="Times New Roman"/>
          <w:sz w:val="26"/>
          <w:szCs w:val="26"/>
        </w:rPr>
        <w:t>.</w:t>
      </w:r>
    </w:p>
    <w:p w:rsidR="00C60066" w:rsidRPr="00743CD5" w:rsidRDefault="00492D65" w:rsidP="007C7B7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0066" w:rsidRPr="00492D65">
        <w:rPr>
          <w:rFonts w:ascii="Times New Roman" w:hAnsi="Times New Roman" w:cs="Times New Roman"/>
          <w:sz w:val="26"/>
          <w:szCs w:val="26"/>
        </w:rPr>
        <w:t xml:space="preserve">Финансовое исполнение муниципальной программы </w:t>
      </w:r>
      <w:r w:rsidR="00137D32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C60066" w:rsidRPr="00492D65">
        <w:rPr>
          <w:rFonts w:ascii="Times New Roman" w:hAnsi="Times New Roman" w:cs="Times New Roman"/>
          <w:sz w:val="26"/>
          <w:szCs w:val="26"/>
        </w:rPr>
        <w:t>составило 87,35%.</w:t>
      </w:r>
      <w:r w:rsidR="00743CD5">
        <w:rPr>
          <w:rFonts w:ascii="Times New Roman" w:hAnsi="Times New Roman" w:cs="Times New Roman"/>
          <w:sz w:val="26"/>
          <w:szCs w:val="26"/>
        </w:rPr>
        <w:t xml:space="preserve"> Финансирование не </w:t>
      </w:r>
      <w:r w:rsidR="00743CD5" w:rsidRPr="00743CD5">
        <w:rPr>
          <w:rFonts w:ascii="Times New Roman" w:hAnsi="Times New Roman" w:cs="Times New Roman"/>
          <w:sz w:val="26"/>
          <w:szCs w:val="26"/>
        </w:rPr>
        <w:t>освоено по причине не своевременного исполнения заключенных муниципальных контрактов</w:t>
      </w:r>
      <w:proofErr w:type="gramStart"/>
      <w:r w:rsidR="00743CD5" w:rsidRPr="00743CD5">
        <w:rPr>
          <w:rFonts w:ascii="Times New Roman" w:hAnsi="Times New Roman" w:cs="Times New Roman"/>
          <w:sz w:val="26"/>
          <w:szCs w:val="26"/>
        </w:rPr>
        <w:t>:</w:t>
      </w:r>
      <w:r w:rsidR="007C7B74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743CD5" w:rsidRPr="00743CD5">
        <w:rPr>
          <w:rFonts w:ascii="Times New Roman" w:hAnsi="Times New Roman" w:cs="Times New Roman"/>
          <w:sz w:val="26"/>
          <w:szCs w:val="26"/>
        </w:rPr>
        <w:t xml:space="preserve">униципальный контракт №0187300003518000510-1 от 15.11.2018 «На оказание услуг по модернизации, </w:t>
      </w:r>
      <w:r w:rsidR="00743CD5" w:rsidRPr="00743CD5">
        <w:rPr>
          <w:rFonts w:ascii="Times New Roman" w:hAnsi="Times New Roman" w:cs="Times New Roman"/>
          <w:sz w:val="26"/>
          <w:szCs w:val="26"/>
        </w:rPr>
        <w:lastRenderedPageBreak/>
        <w:t>освидетельствованию и постановке на учет судна СП-70-30», нарушены сроки исполнения 1 и 2 этапа контракта, ожидаемое исполнение данных этапов 1 квартал 2019 года;</w:t>
      </w:r>
      <w:r w:rsidR="007C7B74">
        <w:rPr>
          <w:rFonts w:ascii="Times New Roman" w:hAnsi="Times New Roman" w:cs="Times New Roman"/>
          <w:sz w:val="26"/>
          <w:szCs w:val="26"/>
        </w:rPr>
        <w:t>м</w:t>
      </w:r>
      <w:r w:rsidR="00743CD5" w:rsidRPr="00743CD5">
        <w:rPr>
          <w:rFonts w:ascii="Times New Roman" w:hAnsi="Times New Roman" w:cs="Times New Roman"/>
          <w:sz w:val="26"/>
          <w:szCs w:val="26"/>
        </w:rPr>
        <w:t>униципальный контракт 0187300003518000619-0057956-02 от 08.11.2018 «На выполнение работ по ремонту здания-цеха по переработке грибов и картофеля в пгт</w:t>
      </w:r>
      <w:proofErr w:type="gramStart"/>
      <w:r w:rsidR="00743CD5" w:rsidRPr="00743CD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743CD5" w:rsidRPr="00743CD5">
        <w:rPr>
          <w:rFonts w:ascii="Times New Roman" w:hAnsi="Times New Roman" w:cs="Times New Roman"/>
          <w:sz w:val="26"/>
          <w:szCs w:val="26"/>
        </w:rPr>
        <w:t>еждуреченский», ожидаемое исполнение 1 квартал 2019 года;</w:t>
      </w:r>
    </w:p>
    <w:p w:rsidR="00C60066" w:rsidRPr="00492D65" w:rsidRDefault="00492D65" w:rsidP="007C7B7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0066" w:rsidRPr="00492D6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C60066" w:rsidRDefault="00C60066" w:rsidP="007C7B74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5C8A">
        <w:rPr>
          <w:rFonts w:ascii="Times New Roman" w:hAnsi="Times New Roman" w:cs="Times New Roman"/>
          <w:sz w:val="26"/>
          <w:szCs w:val="26"/>
        </w:rPr>
        <w:t xml:space="preserve">дельный вес расходов на предпродажную подготовку имущества в общем объеме средств полученных от реализации имущества, в том числе от приватизации муниципального имущества района </w:t>
      </w:r>
      <w:r>
        <w:rPr>
          <w:rFonts w:ascii="Times New Roman" w:hAnsi="Times New Roman" w:cs="Times New Roman"/>
          <w:sz w:val="26"/>
          <w:szCs w:val="26"/>
        </w:rPr>
        <w:t>составил</w:t>
      </w:r>
      <w:r w:rsidRPr="008A5C8A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2,65</w:t>
      </w:r>
      <w:r w:rsidRPr="008A5C8A">
        <w:rPr>
          <w:rFonts w:ascii="Times New Roman" w:hAnsi="Times New Roman" w:cs="Times New Roman"/>
          <w:sz w:val="26"/>
          <w:szCs w:val="26"/>
        </w:rPr>
        <w:t>%;</w:t>
      </w:r>
    </w:p>
    <w:p w:rsidR="00C60066" w:rsidRDefault="00C60066" w:rsidP="007C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60066">
        <w:rPr>
          <w:rFonts w:ascii="Times New Roman" w:hAnsi="Times New Roman" w:cs="Times New Roman"/>
          <w:sz w:val="26"/>
          <w:szCs w:val="26"/>
        </w:rPr>
        <w:t>оддержание удельного веса неиспользуемого недвижимого имущества в общем количестве недвижимого имущества района на уровне 0%. Показатель 4,53%, целевое значение не достигнуто причина неиспользуемого недвижимого имущества, ветхость, большая степень износа, требующая капитального ремонта объектов казны или сноса непригодного для дал</w:t>
      </w:r>
      <w:r>
        <w:rPr>
          <w:rFonts w:ascii="Times New Roman" w:hAnsi="Times New Roman" w:cs="Times New Roman"/>
          <w:sz w:val="26"/>
          <w:szCs w:val="26"/>
        </w:rPr>
        <w:t>ьнейшего использования объектов;</w:t>
      </w:r>
    </w:p>
    <w:p w:rsidR="00C60066" w:rsidRPr="009C25D2" w:rsidRDefault="00C60066" w:rsidP="007C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25D2">
        <w:rPr>
          <w:rFonts w:ascii="Times New Roman" w:hAnsi="Times New Roman" w:cs="Times New Roman"/>
          <w:sz w:val="26"/>
          <w:szCs w:val="26"/>
        </w:rPr>
        <w:t>д</w:t>
      </w:r>
      <w:r w:rsidRPr="009C25D2">
        <w:rPr>
          <w:rFonts w:ascii="Times New Roman" w:hAnsi="Times New Roman" w:cs="Times New Roman"/>
          <w:sz w:val="26"/>
          <w:szCs w:val="26"/>
        </w:rPr>
        <w:t xml:space="preserve">оля объектов управления муниципального </w:t>
      </w:r>
      <w:proofErr w:type="gramStart"/>
      <w:r w:rsidRPr="009C25D2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9C25D2">
        <w:rPr>
          <w:rFonts w:ascii="Times New Roman" w:hAnsi="Times New Roman" w:cs="Times New Roman"/>
          <w:sz w:val="26"/>
          <w:szCs w:val="26"/>
        </w:rPr>
        <w:t xml:space="preserve"> для которых определена целевая функция, в том числе: </w:t>
      </w:r>
    </w:p>
    <w:p w:rsidR="00C60066" w:rsidRPr="009C25D2" w:rsidRDefault="00C60066" w:rsidP="007C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5D2">
        <w:rPr>
          <w:rFonts w:ascii="Times New Roman" w:hAnsi="Times New Roman" w:cs="Times New Roman"/>
          <w:sz w:val="26"/>
          <w:szCs w:val="26"/>
        </w:rPr>
        <w:t xml:space="preserve">1.1. хозяйственные общества, акции (доли) которых находятся в собственности Кондинского района; </w:t>
      </w:r>
    </w:p>
    <w:p w:rsidR="00C60066" w:rsidRPr="009C25D2" w:rsidRDefault="009C25D2" w:rsidP="007C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60066" w:rsidRPr="009C25D2">
        <w:rPr>
          <w:rFonts w:ascii="Times New Roman" w:hAnsi="Times New Roman" w:cs="Times New Roman"/>
          <w:sz w:val="26"/>
          <w:szCs w:val="26"/>
        </w:rPr>
        <w:t xml:space="preserve">объекты муниципальной казны Кондинского района; </w:t>
      </w:r>
    </w:p>
    <w:p w:rsidR="00C60066" w:rsidRPr="00C60066" w:rsidRDefault="00C60066" w:rsidP="007C7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5D2">
        <w:rPr>
          <w:rFonts w:ascii="Times New Roman" w:hAnsi="Times New Roman" w:cs="Times New Roman"/>
          <w:sz w:val="26"/>
          <w:szCs w:val="26"/>
        </w:rPr>
        <w:t xml:space="preserve">в части хозяйственных обществ, акции (доли) которых находятся </w:t>
      </w:r>
      <w:r w:rsidRPr="00C60066">
        <w:rPr>
          <w:rFonts w:ascii="Times New Roman" w:hAnsi="Times New Roman" w:cs="Times New Roman"/>
          <w:sz w:val="26"/>
          <w:szCs w:val="26"/>
        </w:rPr>
        <w:t>в собственности Кондинского района, планируемый показатель, 2017 год – 90% и 2018 год – 95%, не достигнут, по причине отсутствия потенциал</w:t>
      </w:r>
      <w:r w:rsidR="009C25D2">
        <w:rPr>
          <w:rFonts w:ascii="Times New Roman" w:hAnsi="Times New Roman" w:cs="Times New Roman"/>
          <w:sz w:val="26"/>
          <w:szCs w:val="26"/>
        </w:rPr>
        <w:t xml:space="preserve">ьных покупателей пакета акций </w:t>
      </w:r>
      <w:r w:rsidRPr="00C60066">
        <w:rPr>
          <w:rFonts w:ascii="Times New Roman" w:hAnsi="Times New Roman" w:cs="Times New Roman"/>
          <w:sz w:val="26"/>
          <w:szCs w:val="26"/>
        </w:rPr>
        <w:t>А</w:t>
      </w:r>
      <w:r w:rsidR="009C25D2">
        <w:rPr>
          <w:rFonts w:ascii="Times New Roman" w:hAnsi="Times New Roman" w:cs="Times New Roman"/>
          <w:sz w:val="26"/>
          <w:szCs w:val="26"/>
        </w:rPr>
        <w:t>О</w:t>
      </w:r>
      <w:r w:rsidRPr="00C6006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60066">
        <w:rPr>
          <w:rFonts w:ascii="Times New Roman" w:hAnsi="Times New Roman" w:cs="Times New Roman"/>
          <w:sz w:val="26"/>
          <w:szCs w:val="26"/>
        </w:rPr>
        <w:t>Ютек-Конда</w:t>
      </w:r>
      <w:proofErr w:type="spellEnd"/>
      <w:r w:rsidRPr="00C60066">
        <w:rPr>
          <w:rFonts w:ascii="Times New Roman" w:hAnsi="Times New Roman" w:cs="Times New Roman"/>
          <w:sz w:val="26"/>
          <w:szCs w:val="26"/>
        </w:rPr>
        <w:t>»;</w:t>
      </w:r>
    </w:p>
    <w:p w:rsidR="0081362F" w:rsidRDefault="00C60066" w:rsidP="00813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066">
        <w:rPr>
          <w:rFonts w:ascii="Times New Roman" w:hAnsi="Times New Roman" w:cs="Times New Roman"/>
          <w:sz w:val="26"/>
          <w:szCs w:val="26"/>
        </w:rPr>
        <w:t>в части объектов муниципальной казны Кондинского района, плановый показатель 2017 год – 96%, 2018 год – 97%, достигнут, доля объектов муниципальной казны Кондинского района, по которым определена целевая функция фактически составила 2017 год 96,1%, 2018 год 97,7%;</w:t>
      </w:r>
    </w:p>
    <w:p w:rsidR="009C25D2" w:rsidRPr="008A5C8A" w:rsidRDefault="00010265" w:rsidP="008136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492D65">
        <w:rPr>
          <w:rFonts w:ascii="Times New Roman" w:hAnsi="Times New Roman" w:cs="Times New Roman"/>
          <w:b/>
          <w:sz w:val="26"/>
          <w:szCs w:val="26"/>
        </w:rPr>
        <w:t>2</w:t>
      </w:r>
      <w:r w:rsidR="007B34D9">
        <w:rPr>
          <w:rFonts w:ascii="Times New Roman" w:hAnsi="Times New Roman" w:cs="Times New Roman"/>
          <w:b/>
          <w:sz w:val="26"/>
          <w:szCs w:val="26"/>
        </w:rPr>
        <w:t>4</w:t>
      </w:r>
      <w:r w:rsidR="00492D65">
        <w:rPr>
          <w:rFonts w:ascii="Times New Roman" w:hAnsi="Times New Roman" w:cs="Times New Roman"/>
          <w:b/>
          <w:sz w:val="26"/>
          <w:szCs w:val="26"/>
        </w:rPr>
        <w:t>.</w:t>
      </w:r>
      <w:r w:rsidR="009C25D2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9C25D2" w:rsidRPr="008A5C8A">
        <w:rPr>
          <w:rFonts w:ascii="Times New Roman" w:hAnsi="Times New Roman" w:cs="Times New Roman"/>
          <w:b/>
          <w:sz w:val="26"/>
          <w:szCs w:val="26"/>
        </w:rPr>
        <w:t>«Содействие развитию застройки населенных пунктов Кондинского района на 2017-2020 годы»</w:t>
      </w:r>
    </w:p>
    <w:p w:rsidR="009C25D2" w:rsidRPr="008A5C8A" w:rsidRDefault="00492D65" w:rsidP="00492D6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5D2" w:rsidRPr="00492D65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9C25D2" w:rsidRPr="008A5C8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9C25D2" w:rsidRPr="009C25D2">
        <w:rPr>
          <w:rFonts w:ascii="Times New Roman" w:hAnsi="Times New Roman" w:cs="Times New Roman"/>
          <w:b/>
          <w:sz w:val="26"/>
          <w:szCs w:val="26"/>
        </w:rPr>
        <w:t>5,41</w:t>
      </w:r>
      <w:r w:rsidR="009C25D2" w:rsidRPr="008A5C8A">
        <w:rPr>
          <w:rFonts w:ascii="Times New Roman" w:hAnsi="Times New Roman" w:cs="Times New Roman"/>
          <w:b/>
          <w:sz w:val="26"/>
          <w:szCs w:val="26"/>
        </w:rPr>
        <w:t xml:space="preserve"> балла – «</w:t>
      </w:r>
      <w:r w:rsidR="009C25D2">
        <w:rPr>
          <w:rFonts w:ascii="Times New Roman" w:hAnsi="Times New Roman" w:cs="Times New Roman"/>
          <w:b/>
          <w:sz w:val="26"/>
          <w:szCs w:val="26"/>
        </w:rPr>
        <w:t>удовлетворительно</w:t>
      </w:r>
      <w:r w:rsidR="009C25D2" w:rsidRPr="008A5C8A">
        <w:rPr>
          <w:rFonts w:ascii="Times New Roman" w:hAnsi="Times New Roman" w:cs="Times New Roman"/>
          <w:b/>
          <w:sz w:val="26"/>
          <w:szCs w:val="26"/>
        </w:rPr>
        <w:t>»</w:t>
      </w:r>
      <w:r w:rsidR="009C25D2" w:rsidRPr="005E757A">
        <w:rPr>
          <w:rFonts w:ascii="Times New Roman" w:hAnsi="Times New Roman" w:cs="Times New Roman"/>
          <w:sz w:val="26"/>
          <w:szCs w:val="26"/>
        </w:rPr>
        <w:t xml:space="preserve">(снижение в сравнении с 2017 годом на </w:t>
      </w:r>
      <w:r w:rsidR="009C25D2">
        <w:rPr>
          <w:rFonts w:ascii="Times New Roman" w:hAnsi="Times New Roman" w:cs="Times New Roman"/>
          <w:sz w:val="26"/>
          <w:szCs w:val="26"/>
        </w:rPr>
        <w:t>0,6</w:t>
      </w:r>
      <w:r w:rsidR="009C25D2" w:rsidRPr="005E757A">
        <w:rPr>
          <w:rFonts w:ascii="Times New Roman" w:hAnsi="Times New Roman" w:cs="Times New Roman"/>
          <w:sz w:val="26"/>
          <w:szCs w:val="26"/>
        </w:rPr>
        <w:t xml:space="preserve"> балла)</w:t>
      </w:r>
      <w:r w:rsidR="009C25D2" w:rsidRPr="008A5C8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C25D2" w:rsidRPr="00492D65" w:rsidRDefault="00492D65" w:rsidP="00492D6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5D2" w:rsidRPr="00492D65">
        <w:rPr>
          <w:rFonts w:ascii="Times New Roman" w:hAnsi="Times New Roman" w:cs="Times New Roman"/>
          <w:sz w:val="26"/>
          <w:szCs w:val="26"/>
        </w:rPr>
        <w:t>Достижение целевых показателей реализации программы:</w:t>
      </w:r>
    </w:p>
    <w:p w:rsidR="009C25D2" w:rsidRPr="008A5C8A" w:rsidRDefault="009C25D2" w:rsidP="009C2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Плановые значения по </w:t>
      </w:r>
      <w:r>
        <w:rPr>
          <w:rFonts w:ascii="Times New Roman" w:hAnsi="Times New Roman" w:cs="Times New Roman"/>
          <w:sz w:val="26"/>
          <w:szCs w:val="26"/>
        </w:rPr>
        <w:t>1 целевому показателю перевыполнены, по 1 целевому показателю выполнены на 100%, по 1 целевому показателю выполнены более чем на 95%, 1</w:t>
      </w:r>
      <w:r w:rsidRPr="008A5C8A">
        <w:rPr>
          <w:rFonts w:ascii="Times New Roman" w:hAnsi="Times New Roman" w:cs="Times New Roman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A5C8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A5C8A">
        <w:rPr>
          <w:rFonts w:ascii="Times New Roman" w:hAnsi="Times New Roman" w:cs="Times New Roman"/>
          <w:sz w:val="26"/>
          <w:szCs w:val="26"/>
        </w:rPr>
        <w:t xml:space="preserve"> не выполнен. </w:t>
      </w:r>
    </w:p>
    <w:p w:rsidR="009C25D2" w:rsidRPr="00492D65" w:rsidRDefault="00492D65" w:rsidP="00492D6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D65">
        <w:rPr>
          <w:rFonts w:ascii="Times New Roman" w:hAnsi="Times New Roman" w:cs="Times New Roman"/>
          <w:sz w:val="26"/>
          <w:szCs w:val="26"/>
        </w:rPr>
        <w:tab/>
      </w:r>
      <w:r w:rsidR="009C25D2" w:rsidRPr="00492D65">
        <w:rPr>
          <w:rFonts w:ascii="Times New Roman" w:hAnsi="Times New Roman" w:cs="Times New Roman"/>
          <w:sz w:val="26"/>
          <w:szCs w:val="26"/>
        </w:rPr>
        <w:t>Финансовое исполнение муниципальной программы:</w:t>
      </w:r>
    </w:p>
    <w:p w:rsidR="009C25D2" w:rsidRPr="00810724" w:rsidRDefault="009C25D2" w:rsidP="009C25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A5C8A">
        <w:rPr>
          <w:rFonts w:ascii="Times New Roman" w:hAnsi="Times New Roman" w:cs="Times New Roman"/>
          <w:sz w:val="26"/>
          <w:szCs w:val="26"/>
        </w:rPr>
        <w:t>По результ</w:t>
      </w:r>
      <w:r>
        <w:rPr>
          <w:rFonts w:ascii="Times New Roman" w:hAnsi="Times New Roman" w:cs="Times New Roman"/>
          <w:sz w:val="26"/>
          <w:szCs w:val="26"/>
        </w:rPr>
        <w:t>атам реализации программы в 2018</w:t>
      </w:r>
      <w:r w:rsidRPr="008A5C8A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к утвержденному в бюджете составляет </w:t>
      </w:r>
      <w:r>
        <w:rPr>
          <w:rFonts w:ascii="Times New Roman" w:hAnsi="Times New Roman" w:cs="Times New Roman"/>
          <w:sz w:val="26"/>
          <w:szCs w:val="26"/>
        </w:rPr>
        <w:t>66,06</w:t>
      </w:r>
      <w:r w:rsidRPr="008A5C8A">
        <w:rPr>
          <w:rFonts w:ascii="Times New Roman" w:hAnsi="Times New Roman" w:cs="Times New Roman"/>
          <w:sz w:val="26"/>
          <w:szCs w:val="26"/>
        </w:rPr>
        <w:t>%.</w:t>
      </w:r>
      <w:r w:rsidR="00810724">
        <w:rPr>
          <w:rFonts w:ascii="Times New Roman" w:hAnsi="Times New Roman" w:cs="Times New Roman"/>
          <w:sz w:val="26"/>
          <w:szCs w:val="26"/>
        </w:rPr>
        <w:t xml:space="preserve">Неосвоение финансовых средств произошло </w:t>
      </w:r>
      <w:r w:rsidR="00810724" w:rsidRPr="00810724">
        <w:rPr>
          <w:rFonts w:ascii="Times New Roman" w:hAnsi="Times New Roman" w:cs="Times New Roman"/>
          <w:sz w:val="26"/>
          <w:szCs w:val="26"/>
        </w:rPr>
        <w:t xml:space="preserve">в связи с невозможностью  в 2018 году оформления документов по установлению границ населенных пунктов в связи с </w:t>
      </w:r>
      <w:r w:rsidR="007C7B74">
        <w:rPr>
          <w:rFonts w:ascii="Times New Roman" w:hAnsi="Times New Roman" w:cs="Times New Roman"/>
          <w:sz w:val="26"/>
          <w:szCs w:val="26"/>
        </w:rPr>
        <w:t>несвоевременным согласованием</w:t>
      </w:r>
      <w:r w:rsidR="00810724" w:rsidRPr="00810724">
        <w:rPr>
          <w:rFonts w:ascii="Times New Roman" w:hAnsi="Times New Roman" w:cs="Times New Roman"/>
          <w:sz w:val="26"/>
          <w:szCs w:val="26"/>
        </w:rPr>
        <w:t xml:space="preserve"> документов территориального планирования</w:t>
      </w:r>
      <w:r w:rsidR="007C7B74">
        <w:rPr>
          <w:rFonts w:ascii="Times New Roman" w:hAnsi="Times New Roman" w:cs="Times New Roman"/>
          <w:sz w:val="26"/>
          <w:szCs w:val="26"/>
        </w:rPr>
        <w:t xml:space="preserve"> Министерством экономического развития</w:t>
      </w:r>
      <w:r w:rsidR="00810724">
        <w:rPr>
          <w:rFonts w:ascii="Times New Roman" w:hAnsi="Times New Roman" w:cs="Times New Roman"/>
          <w:sz w:val="26"/>
          <w:szCs w:val="26"/>
        </w:rPr>
        <w:t>, денежные средства были перераспределены на и</w:t>
      </w:r>
      <w:r w:rsidR="00810724" w:rsidRPr="00810724">
        <w:rPr>
          <w:rFonts w:ascii="Times New Roman" w:hAnsi="Times New Roman" w:cs="Times New Roman"/>
          <w:sz w:val="26"/>
          <w:szCs w:val="26"/>
        </w:rPr>
        <w:t>зготовление межевых планов и поведение кадастрового учета земельных участков</w:t>
      </w:r>
      <w:r w:rsidR="00810724">
        <w:rPr>
          <w:rFonts w:ascii="Times New Roman" w:hAnsi="Times New Roman" w:cs="Times New Roman"/>
          <w:sz w:val="26"/>
          <w:szCs w:val="26"/>
        </w:rPr>
        <w:t xml:space="preserve"> – экономия по</w:t>
      </w:r>
      <w:proofErr w:type="gramEnd"/>
      <w:r w:rsidR="00810724">
        <w:rPr>
          <w:rFonts w:ascii="Times New Roman" w:hAnsi="Times New Roman" w:cs="Times New Roman"/>
          <w:sz w:val="26"/>
          <w:szCs w:val="26"/>
        </w:rPr>
        <w:t xml:space="preserve"> данному мероприятию сложилась в связи со снижением цены </w:t>
      </w:r>
      <w:r w:rsidR="00234E7F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810724">
        <w:rPr>
          <w:rFonts w:ascii="Times New Roman" w:hAnsi="Times New Roman" w:cs="Times New Roman"/>
          <w:sz w:val="26"/>
          <w:szCs w:val="26"/>
        </w:rPr>
        <w:t>проведени</w:t>
      </w:r>
      <w:r w:rsidR="00234E7F">
        <w:rPr>
          <w:rFonts w:ascii="Times New Roman" w:hAnsi="Times New Roman" w:cs="Times New Roman"/>
          <w:sz w:val="26"/>
          <w:szCs w:val="26"/>
        </w:rPr>
        <w:t>я аукциона.</w:t>
      </w:r>
    </w:p>
    <w:p w:rsidR="009C25D2" w:rsidRPr="00492D65" w:rsidRDefault="00492D65" w:rsidP="00492D65">
      <w:pPr>
        <w:pStyle w:val="a3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5D2" w:rsidRPr="00492D65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программы:</w:t>
      </w:r>
    </w:p>
    <w:p w:rsidR="009C25D2" w:rsidRPr="008A5C8A" w:rsidRDefault="009C25D2" w:rsidP="009C25D2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C8A">
        <w:rPr>
          <w:rFonts w:ascii="Times New Roman" w:hAnsi="Times New Roman" w:cs="Times New Roman"/>
          <w:sz w:val="26"/>
          <w:szCs w:val="26"/>
        </w:rPr>
        <w:t xml:space="preserve">- </w:t>
      </w:r>
      <w:r w:rsidR="00492D6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итогам </w:t>
      </w:r>
      <w:r w:rsidRPr="008A5C8A">
        <w:rPr>
          <w:rFonts w:ascii="Times New Roman" w:hAnsi="Times New Roman" w:cs="Times New Roman"/>
          <w:sz w:val="26"/>
          <w:szCs w:val="26"/>
        </w:rPr>
        <w:t xml:space="preserve">2017 года проведена оценка </w:t>
      </w:r>
      <w:r w:rsidR="00A22BD7">
        <w:rPr>
          <w:rFonts w:ascii="Times New Roman" w:hAnsi="Times New Roman" w:cs="Times New Roman"/>
          <w:sz w:val="26"/>
          <w:szCs w:val="26"/>
        </w:rPr>
        <w:t>1115</w:t>
      </w:r>
      <w:r w:rsidRPr="008A5C8A">
        <w:rPr>
          <w:rFonts w:ascii="Times New Roman" w:hAnsi="Times New Roman" w:cs="Times New Roman"/>
          <w:sz w:val="26"/>
          <w:szCs w:val="26"/>
        </w:rPr>
        <w:t xml:space="preserve"> земельных участков.</w:t>
      </w:r>
    </w:p>
    <w:p w:rsidR="00A034C6" w:rsidRPr="008A5C8A" w:rsidRDefault="00C07F3D" w:rsidP="008136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7F3D">
        <w:rPr>
          <w:rFonts w:ascii="Times New Roman" w:hAnsi="Times New Roman" w:cs="Times New Roman"/>
          <w:sz w:val="26"/>
          <w:szCs w:val="26"/>
        </w:rPr>
        <w:t xml:space="preserve">- не </w:t>
      </w:r>
      <w:r>
        <w:rPr>
          <w:rFonts w:ascii="Times New Roman" w:hAnsi="Times New Roman" w:cs="Times New Roman"/>
          <w:sz w:val="26"/>
          <w:szCs w:val="26"/>
        </w:rPr>
        <w:t>достижение целевого показателя по проведению топографической съемки масштаба 1:500 земель населенных пунктов и создание в них пунктов опорной межевой сети связано с отсутствием финансирования.</w:t>
      </w:r>
    </w:p>
    <w:sectPr w:rsidR="00A034C6" w:rsidRPr="008A5C8A" w:rsidSect="0081362F">
      <w:footerReference w:type="default" r:id="rId8"/>
      <w:pgSz w:w="11906" w:h="16838"/>
      <w:pgMar w:top="426" w:right="709" w:bottom="28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1D" w:rsidRDefault="0077071D" w:rsidP="00642272">
      <w:pPr>
        <w:spacing w:after="0" w:line="240" w:lineRule="auto"/>
      </w:pPr>
      <w:r>
        <w:separator/>
      </w:r>
    </w:p>
  </w:endnote>
  <w:endnote w:type="continuationSeparator" w:id="1">
    <w:p w:rsidR="0077071D" w:rsidRDefault="0077071D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D" w:rsidRDefault="00770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1D" w:rsidRDefault="0077071D" w:rsidP="00642272">
      <w:pPr>
        <w:spacing w:after="0" w:line="240" w:lineRule="auto"/>
      </w:pPr>
      <w:r>
        <w:separator/>
      </w:r>
    </w:p>
  </w:footnote>
  <w:footnote w:type="continuationSeparator" w:id="1">
    <w:p w:rsidR="0077071D" w:rsidRDefault="0077071D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9B"/>
    <w:multiLevelType w:val="hybridMultilevel"/>
    <w:tmpl w:val="BBB6CB10"/>
    <w:lvl w:ilvl="0" w:tplc="B158F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9EC"/>
    <w:multiLevelType w:val="multilevel"/>
    <w:tmpl w:val="EE8609A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A457C4"/>
    <w:multiLevelType w:val="hybridMultilevel"/>
    <w:tmpl w:val="E3A48642"/>
    <w:lvl w:ilvl="0" w:tplc="054A5932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86AB1"/>
    <w:multiLevelType w:val="hybridMultilevel"/>
    <w:tmpl w:val="C8B4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7C37"/>
    <w:multiLevelType w:val="multilevel"/>
    <w:tmpl w:val="3AD423E4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2817FA6"/>
    <w:multiLevelType w:val="hybridMultilevel"/>
    <w:tmpl w:val="C2E4158A"/>
    <w:lvl w:ilvl="0" w:tplc="8DBCEBE8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E06F1"/>
    <w:multiLevelType w:val="multilevel"/>
    <w:tmpl w:val="EC7ACA6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7">
    <w:nsid w:val="18517F03"/>
    <w:multiLevelType w:val="multilevel"/>
    <w:tmpl w:val="B2D2CB8E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9C83925"/>
    <w:multiLevelType w:val="hybridMultilevel"/>
    <w:tmpl w:val="B67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DAEB57A">
      <w:numFmt w:val="bullet"/>
      <w:lvlText w:val=""/>
      <w:lvlJc w:val="left"/>
      <w:pPr>
        <w:ind w:left="2340" w:hanging="360"/>
      </w:pPr>
      <w:rPr>
        <w:rFonts w:ascii="Symbol" w:eastAsiaTheme="minorHAnsi" w:hAnsi="Symbol" w:cstheme="minorBidi" w:hint="default"/>
        <w:sz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1376"/>
    <w:multiLevelType w:val="hybridMultilevel"/>
    <w:tmpl w:val="1592C072"/>
    <w:lvl w:ilvl="0" w:tplc="9A88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F63976"/>
    <w:multiLevelType w:val="multilevel"/>
    <w:tmpl w:val="3E243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CA6581"/>
    <w:multiLevelType w:val="hybridMultilevel"/>
    <w:tmpl w:val="DCEA9F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54D25"/>
    <w:multiLevelType w:val="multilevel"/>
    <w:tmpl w:val="9848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876ACA"/>
    <w:multiLevelType w:val="multilevel"/>
    <w:tmpl w:val="54F6B5E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2A6220E9"/>
    <w:multiLevelType w:val="hybridMultilevel"/>
    <w:tmpl w:val="C8E48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7115D"/>
    <w:multiLevelType w:val="hybridMultilevel"/>
    <w:tmpl w:val="42344F78"/>
    <w:lvl w:ilvl="0" w:tplc="4206470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F87B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E18B6"/>
    <w:multiLevelType w:val="multilevel"/>
    <w:tmpl w:val="805CF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C1B4E92"/>
    <w:multiLevelType w:val="multilevel"/>
    <w:tmpl w:val="F530DDC0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9">
    <w:nsid w:val="2F482173"/>
    <w:multiLevelType w:val="multilevel"/>
    <w:tmpl w:val="F072E7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0">
    <w:nsid w:val="30F15842"/>
    <w:multiLevelType w:val="multilevel"/>
    <w:tmpl w:val="4C32A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A078DC"/>
    <w:multiLevelType w:val="multilevel"/>
    <w:tmpl w:val="1436CA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24F2F44"/>
    <w:multiLevelType w:val="hybridMultilevel"/>
    <w:tmpl w:val="772893EC"/>
    <w:lvl w:ilvl="0" w:tplc="EDD486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27422"/>
    <w:multiLevelType w:val="multilevel"/>
    <w:tmpl w:val="F2FEBD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4">
    <w:nsid w:val="3B074395"/>
    <w:multiLevelType w:val="multilevel"/>
    <w:tmpl w:val="DBF27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E84D70"/>
    <w:multiLevelType w:val="multilevel"/>
    <w:tmpl w:val="7B7CD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D3E3D61"/>
    <w:multiLevelType w:val="multilevel"/>
    <w:tmpl w:val="FD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0A362DC"/>
    <w:multiLevelType w:val="multilevel"/>
    <w:tmpl w:val="CDBC3FAA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8">
    <w:nsid w:val="44FF276A"/>
    <w:multiLevelType w:val="multilevel"/>
    <w:tmpl w:val="8C5631BA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0187763"/>
    <w:multiLevelType w:val="multilevel"/>
    <w:tmpl w:val="FFB42A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54881A57"/>
    <w:multiLevelType w:val="multilevel"/>
    <w:tmpl w:val="571E7E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7C55B41"/>
    <w:multiLevelType w:val="hybridMultilevel"/>
    <w:tmpl w:val="63422FF8"/>
    <w:lvl w:ilvl="0" w:tplc="42064708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DCCF45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A33EE"/>
    <w:multiLevelType w:val="multilevel"/>
    <w:tmpl w:val="F7260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ED1362E"/>
    <w:multiLevelType w:val="hybridMultilevel"/>
    <w:tmpl w:val="84821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B1738"/>
    <w:multiLevelType w:val="multilevel"/>
    <w:tmpl w:val="FD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376778C"/>
    <w:multiLevelType w:val="hybridMultilevel"/>
    <w:tmpl w:val="1C4E397C"/>
    <w:lvl w:ilvl="0" w:tplc="A1ACC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C5164"/>
    <w:multiLevelType w:val="multilevel"/>
    <w:tmpl w:val="55C00F9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7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BD7001"/>
    <w:multiLevelType w:val="hybridMultilevel"/>
    <w:tmpl w:val="6D52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71CC5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95F3B"/>
    <w:multiLevelType w:val="hybridMultilevel"/>
    <w:tmpl w:val="C900B4F8"/>
    <w:lvl w:ilvl="0" w:tplc="2A58C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A1392B"/>
    <w:multiLevelType w:val="hybridMultilevel"/>
    <w:tmpl w:val="2BC802FA"/>
    <w:lvl w:ilvl="0" w:tplc="2C1CA3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446BC"/>
    <w:multiLevelType w:val="multilevel"/>
    <w:tmpl w:val="98D6C254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0DB5818"/>
    <w:multiLevelType w:val="multilevel"/>
    <w:tmpl w:val="94C281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166A92"/>
    <w:multiLevelType w:val="hybridMultilevel"/>
    <w:tmpl w:val="36C45BB8"/>
    <w:lvl w:ilvl="0" w:tplc="1AD23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45AD7"/>
    <w:multiLevelType w:val="hybridMultilevel"/>
    <w:tmpl w:val="33688816"/>
    <w:lvl w:ilvl="0" w:tplc="92B0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7"/>
  </w:num>
  <w:num w:numId="3">
    <w:abstractNumId w:val="2"/>
  </w:num>
  <w:num w:numId="4">
    <w:abstractNumId w:val="44"/>
  </w:num>
  <w:num w:numId="5">
    <w:abstractNumId w:val="21"/>
  </w:num>
  <w:num w:numId="6">
    <w:abstractNumId w:val="10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40"/>
  </w:num>
  <w:num w:numId="36">
    <w:abstractNumId w:val="30"/>
  </w:num>
  <w:num w:numId="37">
    <w:abstractNumId w:val="17"/>
  </w:num>
  <w:num w:numId="38">
    <w:abstractNumId w:val="11"/>
  </w:num>
  <w:num w:numId="39">
    <w:abstractNumId w:val="35"/>
  </w:num>
  <w:num w:numId="40">
    <w:abstractNumId w:val="24"/>
  </w:num>
  <w:num w:numId="41">
    <w:abstractNumId w:val="42"/>
  </w:num>
  <w:num w:numId="42">
    <w:abstractNumId w:val="0"/>
  </w:num>
  <w:num w:numId="43">
    <w:abstractNumId w:val="26"/>
  </w:num>
  <w:num w:numId="44">
    <w:abstractNumId w:val="31"/>
  </w:num>
  <w:num w:numId="45">
    <w:abstractNumId w:val="16"/>
  </w:num>
  <w:num w:numId="46">
    <w:abstractNumId w:val="3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BD"/>
    <w:rsid w:val="000017CE"/>
    <w:rsid w:val="00004E18"/>
    <w:rsid w:val="000056A8"/>
    <w:rsid w:val="0000709B"/>
    <w:rsid w:val="00010265"/>
    <w:rsid w:val="00010A63"/>
    <w:rsid w:val="00011F16"/>
    <w:rsid w:val="00014DE7"/>
    <w:rsid w:val="00026229"/>
    <w:rsid w:val="00030B39"/>
    <w:rsid w:val="00034013"/>
    <w:rsid w:val="00034062"/>
    <w:rsid w:val="000365F5"/>
    <w:rsid w:val="00046246"/>
    <w:rsid w:val="000508A3"/>
    <w:rsid w:val="00052EF7"/>
    <w:rsid w:val="000535A0"/>
    <w:rsid w:val="00056032"/>
    <w:rsid w:val="000560F7"/>
    <w:rsid w:val="00056751"/>
    <w:rsid w:val="000603E3"/>
    <w:rsid w:val="00060A3D"/>
    <w:rsid w:val="0006279A"/>
    <w:rsid w:val="00064E15"/>
    <w:rsid w:val="00066B4B"/>
    <w:rsid w:val="00066EBF"/>
    <w:rsid w:val="000672F0"/>
    <w:rsid w:val="00070B0D"/>
    <w:rsid w:val="000717B0"/>
    <w:rsid w:val="0007570B"/>
    <w:rsid w:val="0008121D"/>
    <w:rsid w:val="000820F5"/>
    <w:rsid w:val="00085193"/>
    <w:rsid w:val="000908C8"/>
    <w:rsid w:val="0009197C"/>
    <w:rsid w:val="000A2E34"/>
    <w:rsid w:val="000A5DDE"/>
    <w:rsid w:val="000B0C42"/>
    <w:rsid w:val="000B11D8"/>
    <w:rsid w:val="000B1EA9"/>
    <w:rsid w:val="000B62A0"/>
    <w:rsid w:val="000C381B"/>
    <w:rsid w:val="000C623E"/>
    <w:rsid w:val="000D2B77"/>
    <w:rsid w:val="000D2E57"/>
    <w:rsid w:val="000D4B7A"/>
    <w:rsid w:val="000D511D"/>
    <w:rsid w:val="000D5B9C"/>
    <w:rsid w:val="000E012B"/>
    <w:rsid w:val="000E1949"/>
    <w:rsid w:val="000F0FA1"/>
    <w:rsid w:val="000F3453"/>
    <w:rsid w:val="000F4E96"/>
    <w:rsid w:val="000F5308"/>
    <w:rsid w:val="00100340"/>
    <w:rsid w:val="001007AE"/>
    <w:rsid w:val="00101CC3"/>
    <w:rsid w:val="00103EDD"/>
    <w:rsid w:val="0010443C"/>
    <w:rsid w:val="00112AE7"/>
    <w:rsid w:val="001135B9"/>
    <w:rsid w:val="00113875"/>
    <w:rsid w:val="00114FC3"/>
    <w:rsid w:val="0011703F"/>
    <w:rsid w:val="001214B1"/>
    <w:rsid w:val="001217CC"/>
    <w:rsid w:val="00122D30"/>
    <w:rsid w:val="00130207"/>
    <w:rsid w:val="00131AEE"/>
    <w:rsid w:val="00133564"/>
    <w:rsid w:val="00133E04"/>
    <w:rsid w:val="00135FE2"/>
    <w:rsid w:val="00137D32"/>
    <w:rsid w:val="00152579"/>
    <w:rsid w:val="00153338"/>
    <w:rsid w:val="00153AA6"/>
    <w:rsid w:val="00166D68"/>
    <w:rsid w:val="001674A4"/>
    <w:rsid w:val="00172B6C"/>
    <w:rsid w:val="00175A1F"/>
    <w:rsid w:val="0018016F"/>
    <w:rsid w:val="00180C17"/>
    <w:rsid w:val="001816BD"/>
    <w:rsid w:val="0018340C"/>
    <w:rsid w:val="0018498A"/>
    <w:rsid w:val="001917A0"/>
    <w:rsid w:val="00192378"/>
    <w:rsid w:val="00193A2B"/>
    <w:rsid w:val="00193E39"/>
    <w:rsid w:val="001A0D99"/>
    <w:rsid w:val="001B019C"/>
    <w:rsid w:val="001B3B10"/>
    <w:rsid w:val="001C2771"/>
    <w:rsid w:val="001C4E49"/>
    <w:rsid w:val="001C4E74"/>
    <w:rsid w:val="001C6AED"/>
    <w:rsid w:val="001D09A3"/>
    <w:rsid w:val="001D7265"/>
    <w:rsid w:val="001E2A70"/>
    <w:rsid w:val="001F0D15"/>
    <w:rsid w:val="001F4EFB"/>
    <w:rsid w:val="001F7606"/>
    <w:rsid w:val="00200FD3"/>
    <w:rsid w:val="00201A42"/>
    <w:rsid w:val="00203521"/>
    <w:rsid w:val="00204C75"/>
    <w:rsid w:val="002068F3"/>
    <w:rsid w:val="00207244"/>
    <w:rsid w:val="002116D2"/>
    <w:rsid w:val="002127C5"/>
    <w:rsid w:val="0021337D"/>
    <w:rsid w:val="00216DED"/>
    <w:rsid w:val="002203D7"/>
    <w:rsid w:val="00220B14"/>
    <w:rsid w:val="00222378"/>
    <w:rsid w:val="00226015"/>
    <w:rsid w:val="0022634B"/>
    <w:rsid w:val="00226B3E"/>
    <w:rsid w:val="00226D27"/>
    <w:rsid w:val="00230F22"/>
    <w:rsid w:val="00230F2E"/>
    <w:rsid w:val="002329E3"/>
    <w:rsid w:val="0023383A"/>
    <w:rsid w:val="00234E7F"/>
    <w:rsid w:val="00241B03"/>
    <w:rsid w:val="00254766"/>
    <w:rsid w:val="00255058"/>
    <w:rsid w:val="00255CFF"/>
    <w:rsid w:val="00261B5C"/>
    <w:rsid w:val="002637D9"/>
    <w:rsid w:val="00263916"/>
    <w:rsid w:val="00264769"/>
    <w:rsid w:val="0026532A"/>
    <w:rsid w:val="0026681B"/>
    <w:rsid w:val="00267ABD"/>
    <w:rsid w:val="00271FD3"/>
    <w:rsid w:val="00272A61"/>
    <w:rsid w:val="0027307A"/>
    <w:rsid w:val="002739D5"/>
    <w:rsid w:val="0027662A"/>
    <w:rsid w:val="00276C89"/>
    <w:rsid w:val="00277DEB"/>
    <w:rsid w:val="00282817"/>
    <w:rsid w:val="00283188"/>
    <w:rsid w:val="0028541E"/>
    <w:rsid w:val="00287509"/>
    <w:rsid w:val="00290484"/>
    <w:rsid w:val="00293C30"/>
    <w:rsid w:val="002A3BF8"/>
    <w:rsid w:val="002A42B9"/>
    <w:rsid w:val="002C21BA"/>
    <w:rsid w:val="002C32E1"/>
    <w:rsid w:val="002D5253"/>
    <w:rsid w:val="002D61B2"/>
    <w:rsid w:val="002D7615"/>
    <w:rsid w:val="002E0B1C"/>
    <w:rsid w:val="002E4F0F"/>
    <w:rsid w:val="002F05D4"/>
    <w:rsid w:val="002F3318"/>
    <w:rsid w:val="002F4113"/>
    <w:rsid w:val="00304FF4"/>
    <w:rsid w:val="0031059A"/>
    <w:rsid w:val="00310C32"/>
    <w:rsid w:val="0031290A"/>
    <w:rsid w:val="00313072"/>
    <w:rsid w:val="0031338B"/>
    <w:rsid w:val="003174CE"/>
    <w:rsid w:val="00317712"/>
    <w:rsid w:val="00317F1B"/>
    <w:rsid w:val="00321FAA"/>
    <w:rsid w:val="00322632"/>
    <w:rsid w:val="00324361"/>
    <w:rsid w:val="00330D26"/>
    <w:rsid w:val="00330D87"/>
    <w:rsid w:val="00330E1E"/>
    <w:rsid w:val="00336110"/>
    <w:rsid w:val="003372E4"/>
    <w:rsid w:val="00340E6A"/>
    <w:rsid w:val="00344B93"/>
    <w:rsid w:val="00347C8F"/>
    <w:rsid w:val="00350328"/>
    <w:rsid w:val="00351550"/>
    <w:rsid w:val="00357F74"/>
    <w:rsid w:val="00360962"/>
    <w:rsid w:val="00362042"/>
    <w:rsid w:val="0036289B"/>
    <w:rsid w:val="00362FC2"/>
    <w:rsid w:val="003657E3"/>
    <w:rsid w:val="00377AA5"/>
    <w:rsid w:val="00384354"/>
    <w:rsid w:val="0039064D"/>
    <w:rsid w:val="0039202D"/>
    <w:rsid w:val="003926EB"/>
    <w:rsid w:val="00394A56"/>
    <w:rsid w:val="003A7193"/>
    <w:rsid w:val="003B1C92"/>
    <w:rsid w:val="003B4B96"/>
    <w:rsid w:val="003C54E5"/>
    <w:rsid w:val="003C6946"/>
    <w:rsid w:val="003D00D4"/>
    <w:rsid w:val="003D15D6"/>
    <w:rsid w:val="003D7C12"/>
    <w:rsid w:val="003E1379"/>
    <w:rsid w:val="003F1908"/>
    <w:rsid w:val="003F51CF"/>
    <w:rsid w:val="003F52BB"/>
    <w:rsid w:val="00402B72"/>
    <w:rsid w:val="00404020"/>
    <w:rsid w:val="00406F6B"/>
    <w:rsid w:val="00411A61"/>
    <w:rsid w:val="004124F9"/>
    <w:rsid w:val="00412FF3"/>
    <w:rsid w:val="00413B0B"/>
    <w:rsid w:val="00414C03"/>
    <w:rsid w:val="00421C5D"/>
    <w:rsid w:val="00425686"/>
    <w:rsid w:val="00425FD2"/>
    <w:rsid w:val="004264A0"/>
    <w:rsid w:val="00431C94"/>
    <w:rsid w:val="0043468E"/>
    <w:rsid w:val="004370FE"/>
    <w:rsid w:val="00441E78"/>
    <w:rsid w:val="00442AA5"/>
    <w:rsid w:val="00443E44"/>
    <w:rsid w:val="00445722"/>
    <w:rsid w:val="00447778"/>
    <w:rsid w:val="00453880"/>
    <w:rsid w:val="00455945"/>
    <w:rsid w:val="00463B8C"/>
    <w:rsid w:val="004676E0"/>
    <w:rsid w:val="00467FF0"/>
    <w:rsid w:val="00470F8A"/>
    <w:rsid w:val="004710F2"/>
    <w:rsid w:val="00472AA6"/>
    <w:rsid w:val="00473F4B"/>
    <w:rsid w:val="00474588"/>
    <w:rsid w:val="00482060"/>
    <w:rsid w:val="00484A01"/>
    <w:rsid w:val="004865BB"/>
    <w:rsid w:val="00490D9C"/>
    <w:rsid w:val="0049190E"/>
    <w:rsid w:val="00492D65"/>
    <w:rsid w:val="004935BF"/>
    <w:rsid w:val="004A1291"/>
    <w:rsid w:val="004A1842"/>
    <w:rsid w:val="004A2A74"/>
    <w:rsid w:val="004A66B3"/>
    <w:rsid w:val="004A7C30"/>
    <w:rsid w:val="004B151C"/>
    <w:rsid w:val="004B233F"/>
    <w:rsid w:val="004B2DE2"/>
    <w:rsid w:val="004B60E4"/>
    <w:rsid w:val="004B6D3F"/>
    <w:rsid w:val="004B6D90"/>
    <w:rsid w:val="004B7FA8"/>
    <w:rsid w:val="004C2D37"/>
    <w:rsid w:val="004C537A"/>
    <w:rsid w:val="004D367C"/>
    <w:rsid w:val="004D4BD2"/>
    <w:rsid w:val="004D516B"/>
    <w:rsid w:val="004D5B54"/>
    <w:rsid w:val="004E72EB"/>
    <w:rsid w:val="004F2966"/>
    <w:rsid w:val="004F2B7C"/>
    <w:rsid w:val="004F65E9"/>
    <w:rsid w:val="004F7346"/>
    <w:rsid w:val="004F7421"/>
    <w:rsid w:val="0050078D"/>
    <w:rsid w:val="0050108B"/>
    <w:rsid w:val="00511D19"/>
    <w:rsid w:val="00511FF1"/>
    <w:rsid w:val="00516BA8"/>
    <w:rsid w:val="00516F6F"/>
    <w:rsid w:val="0052059C"/>
    <w:rsid w:val="00520708"/>
    <w:rsid w:val="00521BD5"/>
    <w:rsid w:val="005224B4"/>
    <w:rsid w:val="005354D1"/>
    <w:rsid w:val="00541A81"/>
    <w:rsid w:val="00550696"/>
    <w:rsid w:val="00550FC6"/>
    <w:rsid w:val="00551F91"/>
    <w:rsid w:val="0055391B"/>
    <w:rsid w:val="00553D97"/>
    <w:rsid w:val="00554186"/>
    <w:rsid w:val="00556FFA"/>
    <w:rsid w:val="005618BE"/>
    <w:rsid w:val="0056774B"/>
    <w:rsid w:val="00573761"/>
    <w:rsid w:val="00573FD6"/>
    <w:rsid w:val="005741B3"/>
    <w:rsid w:val="00574B03"/>
    <w:rsid w:val="00580974"/>
    <w:rsid w:val="00590FF5"/>
    <w:rsid w:val="00595480"/>
    <w:rsid w:val="00596E7D"/>
    <w:rsid w:val="00597506"/>
    <w:rsid w:val="005A4A9F"/>
    <w:rsid w:val="005A578B"/>
    <w:rsid w:val="005A7B39"/>
    <w:rsid w:val="005A7DA0"/>
    <w:rsid w:val="005B192B"/>
    <w:rsid w:val="005B51F5"/>
    <w:rsid w:val="005C45E1"/>
    <w:rsid w:val="005C4B94"/>
    <w:rsid w:val="005C6F2F"/>
    <w:rsid w:val="005D0519"/>
    <w:rsid w:val="005D0817"/>
    <w:rsid w:val="005D165F"/>
    <w:rsid w:val="005D2883"/>
    <w:rsid w:val="005E757A"/>
    <w:rsid w:val="005F022E"/>
    <w:rsid w:val="005F31E1"/>
    <w:rsid w:val="005F3534"/>
    <w:rsid w:val="0060070E"/>
    <w:rsid w:val="00601FDE"/>
    <w:rsid w:val="00607A51"/>
    <w:rsid w:val="00610580"/>
    <w:rsid w:val="00610DA4"/>
    <w:rsid w:val="00612239"/>
    <w:rsid w:val="00612D0D"/>
    <w:rsid w:val="006162E2"/>
    <w:rsid w:val="00635EC1"/>
    <w:rsid w:val="00636609"/>
    <w:rsid w:val="00642272"/>
    <w:rsid w:val="00642B4F"/>
    <w:rsid w:val="006463D2"/>
    <w:rsid w:val="00646FF5"/>
    <w:rsid w:val="0065238D"/>
    <w:rsid w:val="00654580"/>
    <w:rsid w:val="00661A1D"/>
    <w:rsid w:val="00662B35"/>
    <w:rsid w:val="00662EED"/>
    <w:rsid w:val="00663C82"/>
    <w:rsid w:val="00665081"/>
    <w:rsid w:val="00665E84"/>
    <w:rsid w:val="00666030"/>
    <w:rsid w:val="006678DD"/>
    <w:rsid w:val="00673F0C"/>
    <w:rsid w:val="00675F13"/>
    <w:rsid w:val="0068037C"/>
    <w:rsid w:val="00680D69"/>
    <w:rsid w:val="00685AC4"/>
    <w:rsid w:val="00686FB3"/>
    <w:rsid w:val="00690A56"/>
    <w:rsid w:val="006929A0"/>
    <w:rsid w:val="0069447C"/>
    <w:rsid w:val="006A26D4"/>
    <w:rsid w:val="006A5A08"/>
    <w:rsid w:val="006C0986"/>
    <w:rsid w:val="006C2EE8"/>
    <w:rsid w:val="006C711D"/>
    <w:rsid w:val="006D13A6"/>
    <w:rsid w:val="006D2471"/>
    <w:rsid w:val="006D3A0A"/>
    <w:rsid w:val="006D4032"/>
    <w:rsid w:val="006E0059"/>
    <w:rsid w:val="006E0E9B"/>
    <w:rsid w:val="006E6781"/>
    <w:rsid w:val="006E6D84"/>
    <w:rsid w:val="006F05BB"/>
    <w:rsid w:val="006F0768"/>
    <w:rsid w:val="006F101F"/>
    <w:rsid w:val="006F5410"/>
    <w:rsid w:val="0070140C"/>
    <w:rsid w:val="00703092"/>
    <w:rsid w:val="00705FB8"/>
    <w:rsid w:val="00710EC4"/>
    <w:rsid w:val="00712B09"/>
    <w:rsid w:val="0071725E"/>
    <w:rsid w:val="00723A46"/>
    <w:rsid w:val="00736673"/>
    <w:rsid w:val="0073759A"/>
    <w:rsid w:val="00743CD5"/>
    <w:rsid w:val="00746A0B"/>
    <w:rsid w:val="007509C8"/>
    <w:rsid w:val="00751ACB"/>
    <w:rsid w:val="00754691"/>
    <w:rsid w:val="00757131"/>
    <w:rsid w:val="00757CEC"/>
    <w:rsid w:val="00760C31"/>
    <w:rsid w:val="0076367C"/>
    <w:rsid w:val="00764611"/>
    <w:rsid w:val="007659C3"/>
    <w:rsid w:val="0077071D"/>
    <w:rsid w:val="007724EF"/>
    <w:rsid w:val="0077369B"/>
    <w:rsid w:val="00777ABC"/>
    <w:rsid w:val="0078741A"/>
    <w:rsid w:val="00790988"/>
    <w:rsid w:val="00790C21"/>
    <w:rsid w:val="00797382"/>
    <w:rsid w:val="007A1852"/>
    <w:rsid w:val="007A4F17"/>
    <w:rsid w:val="007A54D5"/>
    <w:rsid w:val="007A7E98"/>
    <w:rsid w:val="007B27A9"/>
    <w:rsid w:val="007B3369"/>
    <w:rsid w:val="007B34D9"/>
    <w:rsid w:val="007B6857"/>
    <w:rsid w:val="007C2EBC"/>
    <w:rsid w:val="007C5B0E"/>
    <w:rsid w:val="007C7B74"/>
    <w:rsid w:val="007D0510"/>
    <w:rsid w:val="007D194F"/>
    <w:rsid w:val="007E4AFA"/>
    <w:rsid w:val="007F3632"/>
    <w:rsid w:val="007F5475"/>
    <w:rsid w:val="00804BAD"/>
    <w:rsid w:val="00810724"/>
    <w:rsid w:val="008126D5"/>
    <w:rsid w:val="0081362F"/>
    <w:rsid w:val="008160E0"/>
    <w:rsid w:val="008211DF"/>
    <w:rsid w:val="00821490"/>
    <w:rsid w:val="00821E27"/>
    <w:rsid w:val="00823FC8"/>
    <w:rsid w:val="00824EF5"/>
    <w:rsid w:val="00825119"/>
    <w:rsid w:val="0082518F"/>
    <w:rsid w:val="008327E8"/>
    <w:rsid w:val="008339A1"/>
    <w:rsid w:val="00834DFC"/>
    <w:rsid w:val="00844AE1"/>
    <w:rsid w:val="00846030"/>
    <w:rsid w:val="00846DF9"/>
    <w:rsid w:val="00847F4B"/>
    <w:rsid w:val="00851833"/>
    <w:rsid w:val="008552A5"/>
    <w:rsid w:val="0086516A"/>
    <w:rsid w:val="00870946"/>
    <w:rsid w:val="00870EAE"/>
    <w:rsid w:val="00880750"/>
    <w:rsid w:val="00892F00"/>
    <w:rsid w:val="008A0020"/>
    <w:rsid w:val="008A1C9A"/>
    <w:rsid w:val="008A1DC5"/>
    <w:rsid w:val="008A4A8B"/>
    <w:rsid w:val="008A5C8A"/>
    <w:rsid w:val="008A5C9F"/>
    <w:rsid w:val="008A7833"/>
    <w:rsid w:val="008B22FB"/>
    <w:rsid w:val="008B4021"/>
    <w:rsid w:val="008B5349"/>
    <w:rsid w:val="008B788C"/>
    <w:rsid w:val="008B7FEB"/>
    <w:rsid w:val="008C11BA"/>
    <w:rsid w:val="008C458A"/>
    <w:rsid w:val="008D049D"/>
    <w:rsid w:val="008E30C8"/>
    <w:rsid w:val="008E4169"/>
    <w:rsid w:val="008F05EC"/>
    <w:rsid w:val="008F1320"/>
    <w:rsid w:val="008F172A"/>
    <w:rsid w:val="008F1E10"/>
    <w:rsid w:val="008F54E9"/>
    <w:rsid w:val="00905AC8"/>
    <w:rsid w:val="0090625C"/>
    <w:rsid w:val="00906A5E"/>
    <w:rsid w:val="009074B0"/>
    <w:rsid w:val="00913DC1"/>
    <w:rsid w:val="00914424"/>
    <w:rsid w:val="00920385"/>
    <w:rsid w:val="00923C00"/>
    <w:rsid w:val="009248EA"/>
    <w:rsid w:val="00924C62"/>
    <w:rsid w:val="009275DF"/>
    <w:rsid w:val="00931C17"/>
    <w:rsid w:val="00934275"/>
    <w:rsid w:val="009345C0"/>
    <w:rsid w:val="00936B04"/>
    <w:rsid w:val="00940C3F"/>
    <w:rsid w:val="00942DDC"/>
    <w:rsid w:val="00942F3F"/>
    <w:rsid w:val="00945DA2"/>
    <w:rsid w:val="00951FE2"/>
    <w:rsid w:val="009521D2"/>
    <w:rsid w:val="0095272A"/>
    <w:rsid w:val="00953364"/>
    <w:rsid w:val="0095584C"/>
    <w:rsid w:val="00957404"/>
    <w:rsid w:val="00957D59"/>
    <w:rsid w:val="009625A2"/>
    <w:rsid w:val="00966D45"/>
    <w:rsid w:val="009724A8"/>
    <w:rsid w:val="0097381C"/>
    <w:rsid w:val="00973856"/>
    <w:rsid w:val="00982373"/>
    <w:rsid w:val="00986CF4"/>
    <w:rsid w:val="00990A9A"/>
    <w:rsid w:val="009910FD"/>
    <w:rsid w:val="00992985"/>
    <w:rsid w:val="009A5968"/>
    <w:rsid w:val="009B10DC"/>
    <w:rsid w:val="009B12DB"/>
    <w:rsid w:val="009B2C33"/>
    <w:rsid w:val="009B4061"/>
    <w:rsid w:val="009B7446"/>
    <w:rsid w:val="009C0AFD"/>
    <w:rsid w:val="009C155B"/>
    <w:rsid w:val="009C25D2"/>
    <w:rsid w:val="009C57C0"/>
    <w:rsid w:val="009C792B"/>
    <w:rsid w:val="009D306C"/>
    <w:rsid w:val="009D400C"/>
    <w:rsid w:val="009D61A9"/>
    <w:rsid w:val="009E59F6"/>
    <w:rsid w:val="009F1E08"/>
    <w:rsid w:val="009F21D3"/>
    <w:rsid w:val="009F2D5E"/>
    <w:rsid w:val="00A00511"/>
    <w:rsid w:val="00A034C6"/>
    <w:rsid w:val="00A06F1A"/>
    <w:rsid w:val="00A07E3D"/>
    <w:rsid w:val="00A11AB0"/>
    <w:rsid w:val="00A13393"/>
    <w:rsid w:val="00A136FB"/>
    <w:rsid w:val="00A13D23"/>
    <w:rsid w:val="00A22BD7"/>
    <w:rsid w:val="00A23889"/>
    <w:rsid w:val="00A25A69"/>
    <w:rsid w:val="00A30889"/>
    <w:rsid w:val="00A33A0E"/>
    <w:rsid w:val="00A34A31"/>
    <w:rsid w:val="00A36843"/>
    <w:rsid w:val="00A413AC"/>
    <w:rsid w:val="00A41EC2"/>
    <w:rsid w:val="00A55F0F"/>
    <w:rsid w:val="00A57A7F"/>
    <w:rsid w:val="00A63DA4"/>
    <w:rsid w:val="00A649B6"/>
    <w:rsid w:val="00A64A7C"/>
    <w:rsid w:val="00A654F0"/>
    <w:rsid w:val="00A70343"/>
    <w:rsid w:val="00A73C28"/>
    <w:rsid w:val="00A7429E"/>
    <w:rsid w:val="00A80D49"/>
    <w:rsid w:val="00A814A0"/>
    <w:rsid w:val="00A83095"/>
    <w:rsid w:val="00A84BFE"/>
    <w:rsid w:val="00A85B46"/>
    <w:rsid w:val="00A87345"/>
    <w:rsid w:val="00A873A8"/>
    <w:rsid w:val="00A9106C"/>
    <w:rsid w:val="00A92375"/>
    <w:rsid w:val="00A953A0"/>
    <w:rsid w:val="00A95A9A"/>
    <w:rsid w:val="00AA36AC"/>
    <w:rsid w:val="00AA3D25"/>
    <w:rsid w:val="00AB0840"/>
    <w:rsid w:val="00AB218E"/>
    <w:rsid w:val="00AB2661"/>
    <w:rsid w:val="00AB39D9"/>
    <w:rsid w:val="00AB4504"/>
    <w:rsid w:val="00AB66CA"/>
    <w:rsid w:val="00AC19DD"/>
    <w:rsid w:val="00AC57B3"/>
    <w:rsid w:val="00AC59C4"/>
    <w:rsid w:val="00AC6471"/>
    <w:rsid w:val="00AD1D65"/>
    <w:rsid w:val="00AD2192"/>
    <w:rsid w:val="00AD284E"/>
    <w:rsid w:val="00AD36C5"/>
    <w:rsid w:val="00AD53E3"/>
    <w:rsid w:val="00AD66E2"/>
    <w:rsid w:val="00AD72B7"/>
    <w:rsid w:val="00AD76F3"/>
    <w:rsid w:val="00AE3F10"/>
    <w:rsid w:val="00AE5000"/>
    <w:rsid w:val="00AE67EB"/>
    <w:rsid w:val="00AE6B50"/>
    <w:rsid w:val="00AF3E14"/>
    <w:rsid w:val="00AF6487"/>
    <w:rsid w:val="00AF7716"/>
    <w:rsid w:val="00AF7B5C"/>
    <w:rsid w:val="00B00CFC"/>
    <w:rsid w:val="00B01876"/>
    <w:rsid w:val="00B065A6"/>
    <w:rsid w:val="00B067F9"/>
    <w:rsid w:val="00B07478"/>
    <w:rsid w:val="00B12357"/>
    <w:rsid w:val="00B127EA"/>
    <w:rsid w:val="00B12D87"/>
    <w:rsid w:val="00B12E09"/>
    <w:rsid w:val="00B1521F"/>
    <w:rsid w:val="00B158BA"/>
    <w:rsid w:val="00B15C6D"/>
    <w:rsid w:val="00B163DF"/>
    <w:rsid w:val="00B216C5"/>
    <w:rsid w:val="00B22338"/>
    <w:rsid w:val="00B33A98"/>
    <w:rsid w:val="00B33D61"/>
    <w:rsid w:val="00B35CC0"/>
    <w:rsid w:val="00B37DFE"/>
    <w:rsid w:val="00B4240E"/>
    <w:rsid w:val="00B4327F"/>
    <w:rsid w:val="00B450B1"/>
    <w:rsid w:val="00B46262"/>
    <w:rsid w:val="00B47ECF"/>
    <w:rsid w:val="00B512F8"/>
    <w:rsid w:val="00B524AC"/>
    <w:rsid w:val="00B53FA0"/>
    <w:rsid w:val="00B5480D"/>
    <w:rsid w:val="00B56C94"/>
    <w:rsid w:val="00B62C0E"/>
    <w:rsid w:val="00B639C9"/>
    <w:rsid w:val="00B663A9"/>
    <w:rsid w:val="00B713EF"/>
    <w:rsid w:val="00B716E4"/>
    <w:rsid w:val="00B85405"/>
    <w:rsid w:val="00B902A1"/>
    <w:rsid w:val="00B93DF7"/>
    <w:rsid w:val="00B95EF5"/>
    <w:rsid w:val="00BA14CF"/>
    <w:rsid w:val="00BA5B55"/>
    <w:rsid w:val="00BA6768"/>
    <w:rsid w:val="00BB1B89"/>
    <w:rsid w:val="00BB39ED"/>
    <w:rsid w:val="00BB67B2"/>
    <w:rsid w:val="00BB7ABE"/>
    <w:rsid w:val="00BC1939"/>
    <w:rsid w:val="00BC38F4"/>
    <w:rsid w:val="00BC5878"/>
    <w:rsid w:val="00BC6B83"/>
    <w:rsid w:val="00BC7AE9"/>
    <w:rsid w:val="00BD010A"/>
    <w:rsid w:val="00BD1DAA"/>
    <w:rsid w:val="00BD5C1E"/>
    <w:rsid w:val="00BD7D3C"/>
    <w:rsid w:val="00BE02B3"/>
    <w:rsid w:val="00BE0D84"/>
    <w:rsid w:val="00BE3A1E"/>
    <w:rsid w:val="00BF0BA1"/>
    <w:rsid w:val="00BF1D28"/>
    <w:rsid w:val="00BF2F86"/>
    <w:rsid w:val="00BF5F02"/>
    <w:rsid w:val="00C02EB1"/>
    <w:rsid w:val="00C07F3D"/>
    <w:rsid w:val="00C10315"/>
    <w:rsid w:val="00C10996"/>
    <w:rsid w:val="00C10E54"/>
    <w:rsid w:val="00C21B3E"/>
    <w:rsid w:val="00C21B65"/>
    <w:rsid w:val="00C21F06"/>
    <w:rsid w:val="00C22145"/>
    <w:rsid w:val="00C2489D"/>
    <w:rsid w:val="00C249FD"/>
    <w:rsid w:val="00C263FA"/>
    <w:rsid w:val="00C32395"/>
    <w:rsid w:val="00C337BD"/>
    <w:rsid w:val="00C37B85"/>
    <w:rsid w:val="00C44831"/>
    <w:rsid w:val="00C44B9D"/>
    <w:rsid w:val="00C5438C"/>
    <w:rsid w:val="00C56C0D"/>
    <w:rsid w:val="00C60066"/>
    <w:rsid w:val="00C60517"/>
    <w:rsid w:val="00C6241B"/>
    <w:rsid w:val="00C630A0"/>
    <w:rsid w:val="00C6494D"/>
    <w:rsid w:val="00C76940"/>
    <w:rsid w:val="00C8093A"/>
    <w:rsid w:val="00C80BAD"/>
    <w:rsid w:val="00C82587"/>
    <w:rsid w:val="00C87223"/>
    <w:rsid w:val="00C90F8B"/>
    <w:rsid w:val="00CA090F"/>
    <w:rsid w:val="00CA3493"/>
    <w:rsid w:val="00CA390C"/>
    <w:rsid w:val="00CA4735"/>
    <w:rsid w:val="00CB413E"/>
    <w:rsid w:val="00CC0EE6"/>
    <w:rsid w:val="00CC48EF"/>
    <w:rsid w:val="00CC4DC0"/>
    <w:rsid w:val="00CC7DE2"/>
    <w:rsid w:val="00CD0C6E"/>
    <w:rsid w:val="00CD1C87"/>
    <w:rsid w:val="00CD52F0"/>
    <w:rsid w:val="00CD542E"/>
    <w:rsid w:val="00CE001B"/>
    <w:rsid w:val="00CE7505"/>
    <w:rsid w:val="00CF5A2F"/>
    <w:rsid w:val="00CF62B4"/>
    <w:rsid w:val="00D04AD9"/>
    <w:rsid w:val="00D04D16"/>
    <w:rsid w:val="00D05A0E"/>
    <w:rsid w:val="00D10FAE"/>
    <w:rsid w:val="00D12C2E"/>
    <w:rsid w:val="00D21AD8"/>
    <w:rsid w:val="00D2359A"/>
    <w:rsid w:val="00D235A2"/>
    <w:rsid w:val="00D252A2"/>
    <w:rsid w:val="00D25D17"/>
    <w:rsid w:val="00D270AB"/>
    <w:rsid w:val="00D351D5"/>
    <w:rsid w:val="00D419EA"/>
    <w:rsid w:val="00D423B5"/>
    <w:rsid w:val="00D4565A"/>
    <w:rsid w:val="00D4739A"/>
    <w:rsid w:val="00D53E8C"/>
    <w:rsid w:val="00D57D19"/>
    <w:rsid w:val="00D6159D"/>
    <w:rsid w:val="00D623EF"/>
    <w:rsid w:val="00D65CA7"/>
    <w:rsid w:val="00D73681"/>
    <w:rsid w:val="00D74BE5"/>
    <w:rsid w:val="00D7716D"/>
    <w:rsid w:val="00D83265"/>
    <w:rsid w:val="00D835AF"/>
    <w:rsid w:val="00D864E8"/>
    <w:rsid w:val="00D91277"/>
    <w:rsid w:val="00D93398"/>
    <w:rsid w:val="00D93FAD"/>
    <w:rsid w:val="00D9495A"/>
    <w:rsid w:val="00D96206"/>
    <w:rsid w:val="00DA5B5B"/>
    <w:rsid w:val="00DA6254"/>
    <w:rsid w:val="00DA6342"/>
    <w:rsid w:val="00DB051F"/>
    <w:rsid w:val="00DB29DB"/>
    <w:rsid w:val="00DB306A"/>
    <w:rsid w:val="00DB3EA4"/>
    <w:rsid w:val="00DB4F4E"/>
    <w:rsid w:val="00DB555D"/>
    <w:rsid w:val="00DB61B3"/>
    <w:rsid w:val="00DC231B"/>
    <w:rsid w:val="00DC2F77"/>
    <w:rsid w:val="00DC602F"/>
    <w:rsid w:val="00DC6B0E"/>
    <w:rsid w:val="00DD021C"/>
    <w:rsid w:val="00DE26B6"/>
    <w:rsid w:val="00DE2B5F"/>
    <w:rsid w:val="00DE56D3"/>
    <w:rsid w:val="00DE63A0"/>
    <w:rsid w:val="00DE7772"/>
    <w:rsid w:val="00E036D5"/>
    <w:rsid w:val="00E03FFF"/>
    <w:rsid w:val="00E120E5"/>
    <w:rsid w:val="00E15F72"/>
    <w:rsid w:val="00E21DDD"/>
    <w:rsid w:val="00E23254"/>
    <w:rsid w:val="00E23E1F"/>
    <w:rsid w:val="00E24625"/>
    <w:rsid w:val="00E25962"/>
    <w:rsid w:val="00E27958"/>
    <w:rsid w:val="00E30061"/>
    <w:rsid w:val="00E3160E"/>
    <w:rsid w:val="00E327C2"/>
    <w:rsid w:val="00E33E02"/>
    <w:rsid w:val="00E40362"/>
    <w:rsid w:val="00E4188E"/>
    <w:rsid w:val="00E458A1"/>
    <w:rsid w:val="00E46A9F"/>
    <w:rsid w:val="00E512DA"/>
    <w:rsid w:val="00E5481B"/>
    <w:rsid w:val="00E54AD3"/>
    <w:rsid w:val="00E55854"/>
    <w:rsid w:val="00E55B8D"/>
    <w:rsid w:val="00E566D0"/>
    <w:rsid w:val="00E56EAB"/>
    <w:rsid w:val="00E5771A"/>
    <w:rsid w:val="00E61D0C"/>
    <w:rsid w:val="00E62D6C"/>
    <w:rsid w:val="00E66966"/>
    <w:rsid w:val="00E77B81"/>
    <w:rsid w:val="00E8482F"/>
    <w:rsid w:val="00E90172"/>
    <w:rsid w:val="00E91398"/>
    <w:rsid w:val="00E9395D"/>
    <w:rsid w:val="00E9402B"/>
    <w:rsid w:val="00E954A6"/>
    <w:rsid w:val="00EB1584"/>
    <w:rsid w:val="00EB434E"/>
    <w:rsid w:val="00EC09E4"/>
    <w:rsid w:val="00EC4C08"/>
    <w:rsid w:val="00ED10F6"/>
    <w:rsid w:val="00ED318E"/>
    <w:rsid w:val="00EE14BF"/>
    <w:rsid w:val="00EE27CC"/>
    <w:rsid w:val="00EE2F55"/>
    <w:rsid w:val="00EE42A3"/>
    <w:rsid w:val="00EE6254"/>
    <w:rsid w:val="00EE62C2"/>
    <w:rsid w:val="00EF1550"/>
    <w:rsid w:val="00EF58AA"/>
    <w:rsid w:val="00EF5A62"/>
    <w:rsid w:val="00F0304D"/>
    <w:rsid w:val="00F10948"/>
    <w:rsid w:val="00F12E57"/>
    <w:rsid w:val="00F130C9"/>
    <w:rsid w:val="00F1506B"/>
    <w:rsid w:val="00F15FA4"/>
    <w:rsid w:val="00F169BA"/>
    <w:rsid w:val="00F178EB"/>
    <w:rsid w:val="00F2278E"/>
    <w:rsid w:val="00F231F5"/>
    <w:rsid w:val="00F2360C"/>
    <w:rsid w:val="00F25663"/>
    <w:rsid w:val="00F25811"/>
    <w:rsid w:val="00F26181"/>
    <w:rsid w:val="00F27A4A"/>
    <w:rsid w:val="00F27FB8"/>
    <w:rsid w:val="00F306CF"/>
    <w:rsid w:val="00F32D9C"/>
    <w:rsid w:val="00F34B41"/>
    <w:rsid w:val="00F37595"/>
    <w:rsid w:val="00F37777"/>
    <w:rsid w:val="00F37E09"/>
    <w:rsid w:val="00F41672"/>
    <w:rsid w:val="00F43A5F"/>
    <w:rsid w:val="00F52EAC"/>
    <w:rsid w:val="00F54A57"/>
    <w:rsid w:val="00F56BBB"/>
    <w:rsid w:val="00F56C87"/>
    <w:rsid w:val="00F57E64"/>
    <w:rsid w:val="00F627CC"/>
    <w:rsid w:val="00F660CD"/>
    <w:rsid w:val="00F67E83"/>
    <w:rsid w:val="00F7225B"/>
    <w:rsid w:val="00F81FE9"/>
    <w:rsid w:val="00F83AA7"/>
    <w:rsid w:val="00F856D6"/>
    <w:rsid w:val="00F87B3E"/>
    <w:rsid w:val="00F923ED"/>
    <w:rsid w:val="00F92EF1"/>
    <w:rsid w:val="00F93F0A"/>
    <w:rsid w:val="00F97EB3"/>
    <w:rsid w:val="00FA4866"/>
    <w:rsid w:val="00FA75C3"/>
    <w:rsid w:val="00FA7FD2"/>
    <w:rsid w:val="00FB13D9"/>
    <w:rsid w:val="00FB1C40"/>
    <w:rsid w:val="00FB5859"/>
    <w:rsid w:val="00FD40F2"/>
    <w:rsid w:val="00FD51BD"/>
    <w:rsid w:val="00FD770E"/>
    <w:rsid w:val="00FE4504"/>
    <w:rsid w:val="00FE5173"/>
    <w:rsid w:val="00FE7C8C"/>
    <w:rsid w:val="00FF29D2"/>
    <w:rsid w:val="00FF2D68"/>
    <w:rsid w:val="00FF4CBC"/>
    <w:rsid w:val="00FF55DF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paragraph" w:styleId="1">
    <w:name w:val="heading 1"/>
    <w:basedOn w:val="a"/>
    <w:next w:val="a"/>
    <w:link w:val="10"/>
    <w:uiPriority w:val="99"/>
    <w:qFormat/>
    <w:rsid w:val="00C543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9910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4">
    <w:name w:val="Font Style54"/>
    <w:rsid w:val="00C263F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C263FA"/>
  </w:style>
  <w:style w:type="paragraph" w:customStyle="1" w:styleId="ConsPlusTitle">
    <w:name w:val="ConsPlusTitle"/>
    <w:rsid w:val="00C2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rsid w:val="00BC7AE9"/>
    <w:rPr>
      <w:color w:val="0000FF"/>
      <w:u w:val="single"/>
    </w:rPr>
  </w:style>
  <w:style w:type="paragraph" w:customStyle="1" w:styleId="af2">
    <w:name w:val="Начальник управления"/>
    <w:basedOn w:val="a"/>
    <w:link w:val="af3"/>
    <w:qFormat/>
    <w:rsid w:val="002A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ачальник управления Знак"/>
    <w:link w:val="af2"/>
    <w:rsid w:val="002A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04BAD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804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438C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f">
    <w:name w:val="Без интервала Знак"/>
    <w:link w:val="ae"/>
    <w:uiPriority w:val="1"/>
    <w:rsid w:val="00C37B85"/>
    <w:rPr>
      <w:rFonts w:ascii="Calibri" w:eastAsia="Calibri" w:hAnsi="Calibri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2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9910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54">
    <w:name w:val="Font Style54"/>
    <w:rsid w:val="00C263F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C263FA"/>
  </w:style>
  <w:style w:type="paragraph" w:customStyle="1" w:styleId="ConsPlusTitle">
    <w:name w:val="ConsPlusTitle"/>
    <w:rsid w:val="00C2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rsid w:val="00BC7AE9"/>
    <w:rPr>
      <w:color w:val="0000FF"/>
      <w:u w:val="single"/>
    </w:rPr>
  </w:style>
  <w:style w:type="paragraph" w:customStyle="1" w:styleId="af2">
    <w:name w:val="Начальник управления"/>
    <w:basedOn w:val="a"/>
    <w:link w:val="af3"/>
    <w:qFormat/>
    <w:rsid w:val="002A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ачальник управления Знак"/>
    <w:link w:val="af2"/>
    <w:rsid w:val="002A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04BAD"/>
    <w:pPr>
      <w:tabs>
        <w:tab w:val="left" w:pos="54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80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209A-9519-4A19-972C-16447E4C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14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Несова Светлана Геннадьевна</dc:creator>
  <cp:lastModifiedBy>040109</cp:lastModifiedBy>
  <cp:revision>55</cp:revision>
  <cp:lastPrinted>2019-03-22T10:47:00Z</cp:lastPrinted>
  <dcterms:created xsi:type="dcterms:W3CDTF">2017-02-21T09:19:00Z</dcterms:created>
  <dcterms:modified xsi:type="dcterms:W3CDTF">2019-04-16T05:15:00Z</dcterms:modified>
</cp:coreProperties>
</file>