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59" w:rsidRDefault="00355659" w:rsidP="008A21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Осторожно о</w:t>
      </w:r>
      <w:r w:rsidRPr="009C54F2">
        <w:rPr>
          <w:rFonts w:ascii="Times New Roman" w:eastAsia="Times New Roman" w:hAnsi="Times New Roman" w:cs="Times New Roman"/>
          <w:b/>
          <w:sz w:val="24"/>
          <w:szCs w:val="24"/>
        </w:rPr>
        <w:t>спа овец</w:t>
      </w:r>
      <w:r w:rsidRPr="009C5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4F2">
        <w:rPr>
          <w:rFonts w:ascii="Times New Roman" w:eastAsia="Times New Roman" w:hAnsi="Times New Roman" w:cs="Times New Roman"/>
          <w:b/>
          <w:sz w:val="24"/>
          <w:szCs w:val="24"/>
        </w:rPr>
        <w:t>и коз</w:t>
      </w:r>
    </w:p>
    <w:p w:rsidR="00355659" w:rsidRPr="009C54F2" w:rsidRDefault="00355659" w:rsidP="008A21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15000" cy="4288155"/>
            <wp:effectExtent l="19050" t="0" r="0" b="0"/>
            <wp:docPr id="1" name="Рисунок 1" descr="&amp;dcy;&amp;icy;&amp;acy;&amp;gcy;&amp;ncy;&amp;ocy;&amp;scy;&amp;tcy;&amp;icy;&amp;kcy;&amp;acy; &amp;ocy;&amp;scy;&amp;p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cy;&amp;acy;&amp;gcy;&amp;ncy;&amp;ocy;&amp;scy;&amp;tcy;&amp;icy;&amp;kcy;&amp;acy; &amp;ocy;&amp;scy;&amp;pcy;&amp;y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659" w:rsidRPr="008A21D4" w:rsidRDefault="00355659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Оспа  –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высококонтагиозное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заболевание, относящееся к вирусным и проявляющееся чаще всего острым течением, повышением температуры, явлениями общей интоксикации, возникновением сыпи на коже и слизистых.</w:t>
      </w:r>
      <w:proofErr w:type="gram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В связи с быстрым распространением, значительным экономическим ущербом, наносимым хозяйствам, высоким падежом, особенно среди молодняка относится к особо опасным заболеваниям.</w:t>
      </w:r>
      <w:r w:rsidRPr="008A2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кошарах вирус способен сохранять активность до 6 месяцев, на выпасах и шерсти овец около 2 месяцев.</w:t>
      </w:r>
      <w:r w:rsidRPr="008A21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8FE" w:rsidRPr="008A21D4">
        <w:rPr>
          <w:rFonts w:ascii="Times New Roman" w:eastAsia="Times New Roman" w:hAnsi="Times New Roman" w:cs="Times New Roman"/>
          <w:sz w:val="24"/>
          <w:szCs w:val="24"/>
        </w:rPr>
        <w:t>Оспой болеет и человек.</w:t>
      </w:r>
    </w:p>
    <w:p w:rsidR="00B067B2" w:rsidRPr="008A21D4" w:rsidRDefault="00B067B2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Классификация способов передачи вируса:</w:t>
      </w:r>
    </w:p>
    <w:p w:rsidR="00B067B2" w:rsidRPr="008A21D4" w:rsidRDefault="00B067B2" w:rsidP="008A21D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контактный;</w:t>
      </w:r>
    </w:p>
    <w:p w:rsidR="00B067B2" w:rsidRPr="008A21D4" w:rsidRDefault="00B067B2" w:rsidP="008A21D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через желудочно-кишечный тракт (алиментарный)</w:t>
      </w:r>
    </w:p>
    <w:p w:rsidR="00B067B2" w:rsidRPr="008A21D4" w:rsidRDefault="00B067B2" w:rsidP="008A21D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воздушно-капельный (аэрогенный)</w:t>
      </w:r>
    </w:p>
    <w:p w:rsidR="00B067B2" w:rsidRPr="008A21D4" w:rsidRDefault="00B067B2" w:rsidP="008A21D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плацентарный;</w:t>
      </w:r>
    </w:p>
    <w:p w:rsidR="00B067B2" w:rsidRPr="008A21D4" w:rsidRDefault="00B067B2" w:rsidP="008A21D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трансмиссивный;</w:t>
      </w:r>
    </w:p>
    <w:p w:rsidR="00B067B2" w:rsidRPr="008A21D4" w:rsidRDefault="00B067B2" w:rsidP="008A21D4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Способ передачи обусловит дальнейшее развитие болезни.</w:t>
      </w:r>
    </w:p>
    <w:p w:rsidR="00B067B2" w:rsidRPr="008A21D4" w:rsidRDefault="00B067B2" w:rsidP="008A21D4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В естественных условиях овцы чаще заражаются </w:t>
      </w:r>
      <w:r w:rsidRPr="008A21D4">
        <w:rPr>
          <w:rFonts w:ascii="Times New Roman" w:eastAsia="Times New Roman" w:hAnsi="Times New Roman" w:cs="Times New Roman"/>
          <w:sz w:val="24"/>
          <w:szCs w:val="24"/>
          <w:u w:val="single"/>
        </w:rPr>
        <w:t>при контакте</w:t>
      </w: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здоровых животных с больными, которые рассеивают вирус в окружающую среду с подсыхающими и отторгающимися оспенными корками и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слущивающимся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эпителием</w:t>
      </w:r>
    </w:p>
    <w:p w:rsidR="00B067B2" w:rsidRPr="008A21D4" w:rsidRDefault="00B067B2" w:rsidP="008A21D4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исключен и </w:t>
      </w:r>
      <w:r w:rsidRPr="008A21D4">
        <w:rPr>
          <w:rFonts w:ascii="Times New Roman" w:eastAsia="Times New Roman" w:hAnsi="Times New Roman" w:cs="Times New Roman"/>
          <w:sz w:val="24"/>
          <w:szCs w:val="24"/>
          <w:u w:val="single"/>
        </w:rPr>
        <w:t>алиментарный путь</w:t>
      </w: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заражения при попадании его на слизистую оболочку рта, пищевода,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преджелудков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>, особенно при повреждении ее грубыми кормами.</w:t>
      </w:r>
    </w:p>
    <w:p w:rsidR="00B067B2" w:rsidRPr="008A21D4" w:rsidRDefault="00B067B2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Вирус, выделяемый со слизью из носа, может передаваться здоровым овцам </w:t>
      </w:r>
      <w:r w:rsidRPr="008A21D4">
        <w:rPr>
          <w:rFonts w:ascii="Times New Roman" w:eastAsia="Times New Roman" w:hAnsi="Times New Roman" w:cs="Times New Roman"/>
          <w:sz w:val="24"/>
          <w:szCs w:val="24"/>
          <w:u w:val="single"/>
        </w:rPr>
        <w:t>аэрогенным путем</w:t>
      </w: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. При передаче оспы овец и коз воздушно – капельным путем (респираторным) возникают септические явления, и болезнь проходит в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генерализованной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форме.</w:t>
      </w:r>
    </w:p>
    <w:p w:rsidR="00B067B2" w:rsidRPr="008A21D4" w:rsidRDefault="00B067B2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Трансмиссивный путь заражения — передача вируса кровососущими насекомыми. В редких случаях передается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колострально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(с молоком) или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внутриутробно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(через плаценту).</w:t>
      </w:r>
    </w:p>
    <w:p w:rsidR="00B067B2" w:rsidRPr="008A21D4" w:rsidRDefault="00B067B2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Два последних вида пути передачи оспы овец и коз не играют большой роли в распространении заболевания.</w:t>
      </w:r>
    </w:p>
    <w:p w:rsidR="00B067B2" w:rsidRPr="008A21D4" w:rsidRDefault="00B067B2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Быстрая передача возбудителя возможна при одновременном содержании зараженных и здоровых животных. Этот вид передачи является наиболее распространенным.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Контагиозность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>  при нем составляет 70-80 % среди других способов передачи вируса.</w:t>
      </w:r>
    </w:p>
    <w:p w:rsidR="00B067B2" w:rsidRPr="008A21D4" w:rsidRDefault="00CA48FE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Переносчиками возбудителя могут быть животные других видов и люди. </w:t>
      </w:r>
    </w:p>
    <w:p w:rsidR="00CA48FE" w:rsidRPr="008A21D4" w:rsidRDefault="00CA48FE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Болезнь возникает в любое время года, но особенно тяжело протекает при холодной, сырой погоде. </w:t>
      </w:r>
    </w:p>
    <w:p w:rsidR="00355659" w:rsidRPr="008A21D4" w:rsidRDefault="00355659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b/>
          <w:sz w:val="24"/>
          <w:szCs w:val="24"/>
        </w:rPr>
        <w:t>Симптомы оспы</w:t>
      </w:r>
      <w:r w:rsidRPr="008A21D4">
        <w:rPr>
          <w:rFonts w:ascii="Times New Roman" w:eastAsia="Times New Roman" w:hAnsi="Times New Roman" w:cs="Times New Roman"/>
          <w:sz w:val="24"/>
          <w:szCs w:val="24"/>
        </w:rPr>
        <w:t>: местное воспаление при оспе имеет, проходит ряд стадий развития:</w:t>
      </w:r>
    </w:p>
    <w:p w:rsidR="00355659" w:rsidRPr="008A21D4" w:rsidRDefault="00355659" w:rsidP="008A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Образуются розеолы – красные пятна.</w:t>
      </w:r>
    </w:p>
    <w:p w:rsidR="00355659" w:rsidRPr="008A21D4" w:rsidRDefault="00355659" w:rsidP="008A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Розеолы трансформируются в папулы – округлые образования, характерной особенностью которых является красный поясок по периферии.</w:t>
      </w:r>
    </w:p>
    <w:p w:rsidR="00355659" w:rsidRPr="008A21D4" w:rsidRDefault="00355659" w:rsidP="008A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Стадия образования везикул – пузырьков, заполненных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серрозным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экссудатом.</w:t>
      </w:r>
    </w:p>
    <w:p w:rsidR="00355659" w:rsidRPr="008A21D4" w:rsidRDefault="00355659" w:rsidP="008A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пустул – замещение серозного экссудата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гнойныйным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вследствие скопления погибших лейкоцитов и развития вторичной микрофлоры.</w:t>
      </w:r>
    </w:p>
    <w:p w:rsidR="00355659" w:rsidRPr="008A21D4" w:rsidRDefault="00355659" w:rsidP="008A21D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Стадия рубцевания, при которой образуется струп (подсохшая корка) под которым восстанавливается нормальный эпителий. В случае наиболее глубоких поражений возникают рубцы образованные соединительной тканью.</w:t>
      </w:r>
    </w:p>
    <w:p w:rsidR="00355659" w:rsidRPr="008A21D4" w:rsidRDefault="00355659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у заболевших особей отмечают опухание век, выделения из глаз и носовых ходов. Отмечается тяжелое дыхание, сопение. Температура повышается. Затем наблюдают появление покрасневших пятнышек на </w:t>
      </w:r>
      <w:proofErr w:type="gramStart"/>
      <w:r w:rsidRPr="008A21D4">
        <w:rPr>
          <w:rFonts w:ascii="Times New Roman" w:eastAsia="Times New Roman" w:hAnsi="Times New Roman" w:cs="Times New Roman"/>
          <w:sz w:val="24"/>
          <w:szCs w:val="24"/>
        </w:rPr>
        <w:t>морде</w:t>
      </w:r>
      <w:proofErr w:type="gramEnd"/>
      <w:r w:rsidRPr="008A21D4">
        <w:rPr>
          <w:rFonts w:ascii="Times New Roman" w:eastAsia="Times New Roman" w:hAnsi="Times New Roman" w:cs="Times New Roman"/>
          <w:sz w:val="24"/>
          <w:szCs w:val="24"/>
        </w:rPr>
        <w:t>, в области губ и глаз, на конечностях (с внутренней стороны), вымени, в области мошонки.</w:t>
      </w:r>
    </w:p>
    <w:p w:rsidR="00355659" w:rsidRPr="008A21D4" w:rsidRDefault="00355659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Отдельного упоминания заслуживает абортивная форма недуга, при которой клинические проявления выражены нечетко,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оспинные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поражения отмечаются в малом количестве, быстро исчезают, не претерпевая всех стадий изменения. Такая форма заканчивается полным выздоровлением и формированием напряженного иммунитета, нередко пожизненного.</w:t>
      </w:r>
    </w:p>
    <w:p w:rsidR="00355659" w:rsidRPr="008A21D4" w:rsidRDefault="00355659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Предотвращение и профилактика. </w:t>
      </w:r>
    </w:p>
    <w:p w:rsidR="00355659" w:rsidRPr="008A21D4" w:rsidRDefault="00355659" w:rsidP="008A21D4">
      <w:pPr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-Не допускать ввода (ввоза) в хозяйство, на ферму, отделение, в отару и населенный пункт — овец и коз, а также кормов и инвентаря из хозяйств, неблагополучных по оспе овец; </w:t>
      </w:r>
    </w:p>
    <w:p w:rsidR="00355659" w:rsidRPr="008A21D4" w:rsidRDefault="00355659" w:rsidP="008A21D4">
      <w:pPr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- всех вновь поступающих в хозяйство овец  и коз содержат изолированно в течение 30 дней; </w:t>
      </w:r>
    </w:p>
    <w:p w:rsidR="00355659" w:rsidRPr="008A21D4" w:rsidRDefault="00355659" w:rsidP="008A21D4">
      <w:pPr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-постоянно содержать в надлежащем ветеринарно-санитарном состоянии пастбища, места поения, животноводческие помещения.</w:t>
      </w:r>
    </w:p>
    <w:p w:rsidR="00355659" w:rsidRPr="008A21D4" w:rsidRDefault="00355659" w:rsidP="008A21D4">
      <w:pPr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-закрепить за отарами постоянный обслуживающий персонал, а также пастбищные участки, места поения и пути перегона; </w:t>
      </w:r>
    </w:p>
    <w:p w:rsidR="00355659" w:rsidRPr="008A21D4" w:rsidRDefault="00355659" w:rsidP="008A21D4">
      <w:pPr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>-обеспечить систематическое ветеринарное наблюдение за состоянием овец и коз.</w:t>
      </w:r>
    </w:p>
    <w:p w:rsidR="00355659" w:rsidRPr="008A21D4" w:rsidRDefault="00355659" w:rsidP="008A21D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-сообщать в филиал БУ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ХМАО-Югры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«Ветеринарный центр» в </w:t>
      </w:r>
      <w:proofErr w:type="spellStart"/>
      <w:r w:rsidRPr="008A21D4">
        <w:rPr>
          <w:rFonts w:ascii="Times New Roman" w:eastAsia="Times New Roman" w:hAnsi="Times New Roman" w:cs="Times New Roman"/>
          <w:sz w:val="24"/>
          <w:szCs w:val="24"/>
        </w:rPr>
        <w:t>Кондинском</w:t>
      </w:r>
      <w:proofErr w:type="spellEnd"/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районе по контактным телефонам: 34-6-28, 35-0-20, 41-7-87.</w:t>
      </w:r>
    </w:p>
    <w:p w:rsidR="00355659" w:rsidRPr="008A21D4" w:rsidRDefault="00355659" w:rsidP="008A21D4">
      <w:pPr>
        <w:rPr>
          <w:rFonts w:ascii="Times New Roman" w:eastAsia="Times New Roman" w:hAnsi="Times New Roman" w:cs="Times New Roman"/>
          <w:sz w:val="24"/>
          <w:szCs w:val="24"/>
        </w:rPr>
      </w:pPr>
      <w:r w:rsidRPr="008A2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659" w:rsidRPr="008A21D4" w:rsidRDefault="00355659" w:rsidP="008A21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5659" w:rsidRPr="008A21D4" w:rsidRDefault="00355659" w:rsidP="008A21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3DC8" w:rsidRPr="008A21D4" w:rsidRDefault="00D53DC8" w:rsidP="008A21D4">
      <w:pPr>
        <w:rPr>
          <w:sz w:val="24"/>
          <w:szCs w:val="24"/>
        </w:rPr>
      </w:pPr>
    </w:p>
    <w:sectPr w:rsidR="00D53DC8" w:rsidRPr="008A21D4" w:rsidSect="009E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FA8"/>
    <w:multiLevelType w:val="multilevel"/>
    <w:tmpl w:val="C78C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44ADB"/>
    <w:multiLevelType w:val="multilevel"/>
    <w:tmpl w:val="F2CE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107A5"/>
    <w:multiLevelType w:val="multilevel"/>
    <w:tmpl w:val="F974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5659"/>
    <w:rsid w:val="00355659"/>
    <w:rsid w:val="00413C92"/>
    <w:rsid w:val="004768AA"/>
    <w:rsid w:val="00826951"/>
    <w:rsid w:val="008A21D4"/>
    <w:rsid w:val="009E736E"/>
    <w:rsid w:val="00B067B2"/>
    <w:rsid w:val="00CA48FE"/>
    <w:rsid w:val="00D53DC8"/>
    <w:rsid w:val="00D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Admin12</cp:lastModifiedBy>
  <cp:revision>8</cp:revision>
  <dcterms:created xsi:type="dcterms:W3CDTF">2017-07-07T09:12:00Z</dcterms:created>
  <dcterms:modified xsi:type="dcterms:W3CDTF">2017-07-13T07:32:00Z</dcterms:modified>
</cp:coreProperties>
</file>