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BC0" w:rsidRPr="00FF1156" w:rsidRDefault="006C4BC0" w:rsidP="006C4BC0">
      <w:pPr>
        <w:pStyle w:val="a7"/>
        <w:rPr>
          <w:rFonts w:ascii="Times New Roman" w:hAnsi="Times New Roman"/>
          <w:color w:val="000000"/>
          <w:sz w:val="26"/>
          <w:szCs w:val="26"/>
        </w:rPr>
      </w:pPr>
      <w:r>
        <w:rPr>
          <w:noProof/>
          <w:color w:val="000000"/>
          <w:sz w:val="26"/>
          <w:szCs w:val="26"/>
        </w:rPr>
        <w:drawing>
          <wp:inline distT="0" distB="0" distL="0" distR="0">
            <wp:extent cx="577850" cy="681355"/>
            <wp:effectExtent l="0" t="0" r="0" b="4445"/>
            <wp:docPr id="1" name="Рисунок 1" descr="ГербКондинского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КондинскогоРай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850" cy="681355"/>
                    </a:xfrm>
                    <a:prstGeom prst="rect">
                      <a:avLst/>
                    </a:prstGeom>
                    <a:noFill/>
                    <a:ln>
                      <a:noFill/>
                    </a:ln>
                  </pic:spPr>
                </pic:pic>
              </a:graphicData>
            </a:graphic>
          </wp:inline>
        </w:drawing>
      </w:r>
    </w:p>
    <w:p w:rsidR="006C4BC0" w:rsidRPr="00C22549" w:rsidRDefault="006C4BC0" w:rsidP="006C4BC0">
      <w:pPr>
        <w:suppressAutoHyphens/>
        <w:jc w:val="center"/>
        <w:rPr>
          <w:b/>
          <w:bCs/>
          <w:color w:val="000000"/>
          <w:sz w:val="28"/>
          <w:szCs w:val="28"/>
        </w:rPr>
      </w:pPr>
      <w:r w:rsidRPr="00C22549">
        <w:rPr>
          <w:b/>
          <w:bCs/>
          <w:color w:val="000000"/>
          <w:sz w:val="28"/>
          <w:szCs w:val="28"/>
        </w:rPr>
        <w:t>Муниципальное образование Кондинский район</w:t>
      </w:r>
    </w:p>
    <w:p w:rsidR="006C4BC0" w:rsidRPr="009E1AEA" w:rsidRDefault="006C4BC0" w:rsidP="006C4BC0">
      <w:pPr>
        <w:jc w:val="center"/>
        <w:rPr>
          <w:b/>
        </w:rPr>
      </w:pPr>
      <w:r w:rsidRPr="00C22549">
        <w:rPr>
          <w:b/>
        </w:rPr>
        <w:t>Ханты-Мансийского автономного округа – Югры</w:t>
      </w:r>
    </w:p>
    <w:p w:rsidR="006C4BC0" w:rsidRDefault="006C4BC0" w:rsidP="006C4BC0"/>
    <w:p w:rsidR="006C4BC0" w:rsidRPr="00302B79" w:rsidRDefault="006C4BC0" w:rsidP="006C4BC0"/>
    <w:p w:rsidR="006C4BC0" w:rsidRPr="007C276D" w:rsidRDefault="006C4BC0" w:rsidP="006C4BC0">
      <w:pPr>
        <w:pStyle w:val="1"/>
        <w:rPr>
          <w:rFonts w:ascii="Times New Roman" w:hAnsi="Times New Roman"/>
          <w:b/>
          <w:bCs/>
          <w:color w:val="000000"/>
          <w:szCs w:val="32"/>
        </w:rPr>
      </w:pPr>
      <w:r w:rsidRPr="007C276D">
        <w:rPr>
          <w:rFonts w:ascii="Times New Roman" w:hAnsi="Times New Roman"/>
          <w:b/>
          <w:bCs/>
          <w:color w:val="000000"/>
          <w:szCs w:val="32"/>
        </w:rPr>
        <w:t>АДМИНИСТРАЦИЯ КОНДИНСКОГО РАЙОНА</w:t>
      </w:r>
    </w:p>
    <w:p w:rsidR="006C4BC0" w:rsidRPr="007C276D" w:rsidRDefault="006C4BC0" w:rsidP="006C4BC0">
      <w:pPr>
        <w:rPr>
          <w:color w:val="000000"/>
          <w:sz w:val="28"/>
        </w:rPr>
      </w:pPr>
    </w:p>
    <w:p w:rsidR="006C4BC0" w:rsidRDefault="006C4BC0" w:rsidP="006C4BC0">
      <w:pPr>
        <w:pStyle w:val="3"/>
        <w:jc w:val="center"/>
        <w:rPr>
          <w:rFonts w:ascii="Times New Roman" w:hAnsi="Times New Roman"/>
          <w:b w:val="0"/>
          <w:color w:val="000000"/>
          <w:sz w:val="32"/>
        </w:rPr>
      </w:pPr>
      <w:r w:rsidRPr="007C276D">
        <w:rPr>
          <w:rFonts w:ascii="Times New Roman" w:hAnsi="Times New Roman"/>
          <w:b w:val="0"/>
          <w:color w:val="000000"/>
          <w:sz w:val="32"/>
        </w:rPr>
        <w:t>ПОСТАНОВЛЕНИЕ</w:t>
      </w:r>
    </w:p>
    <w:p w:rsidR="006C4BC0" w:rsidRPr="00B8314A" w:rsidRDefault="006C4BC0" w:rsidP="006C4BC0">
      <w:pPr>
        <w:jc w:val="right"/>
      </w:pPr>
      <w:r w:rsidRPr="00DA7733">
        <w:rPr>
          <w:color w:val="000000"/>
          <w:sz w:val="28"/>
          <w:szCs w:val="28"/>
        </w:rPr>
        <w:t>ПРОЕКТ</w:t>
      </w:r>
    </w:p>
    <w:p w:rsidR="006C4BC0" w:rsidRPr="00B04F8E" w:rsidRDefault="006C4BC0" w:rsidP="006C4BC0">
      <w:pPr>
        <w:suppressAutoHyphens/>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276"/>
      </w:tblGrid>
      <w:tr w:rsidR="006C4BC0" w:rsidRPr="00DA7733" w:rsidTr="002F1C4F">
        <w:tc>
          <w:tcPr>
            <w:tcW w:w="3340" w:type="dxa"/>
            <w:tcBorders>
              <w:top w:val="nil"/>
              <w:left w:val="nil"/>
              <w:bottom w:val="nil"/>
              <w:right w:val="nil"/>
            </w:tcBorders>
          </w:tcPr>
          <w:p w:rsidR="006C4BC0" w:rsidRPr="00DA7733" w:rsidRDefault="006C4BC0" w:rsidP="002F1C4F">
            <w:pPr>
              <w:rPr>
                <w:color w:val="000000"/>
                <w:sz w:val="28"/>
                <w:szCs w:val="28"/>
              </w:rPr>
            </w:pPr>
            <w:r w:rsidRPr="00DA7733">
              <w:rPr>
                <w:color w:val="000000"/>
                <w:sz w:val="28"/>
                <w:szCs w:val="28"/>
              </w:rPr>
              <w:t>от                 2020 года</w:t>
            </w:r>
          </w:p>
        </w:tc>
        <w:tc>
          <w:tcPr>
            <w:tcW w:w="3071" w:type="dxa"/>
            <w:tcBorders>
              <w:top w:val="nil"/>
              <w:left w:val="nil"/>
              <w:bottom w:val="nil"/>
              <w:right w:val="nil"/>
            </w:tcBorders>
          </w:tcPr>
          <w:p w:rsidR="006C4BC0" w:rsidRPr="00DA7733" w:rsidRDefault="006C4BC0" w:rsidP="002F1C4F">
            <w:pPr>
              <w:jc w:val="center"/>
              <w:rPr>
                <w:color w:val="000000"/>
                <w:sz w:val="28"/>
                <w:szCs w:val="28"/>
              </w:rPr>
            </w:pPr>
          </w:p>
        </w:tc>
        <w:tc>
          <w:tcPr>
            <w:tcW w:w="2202" w:type="dxa"/>
            <w:tcBorders>
              <w:top w:val="nil"/>
              <w:left w:val="nil"/>
              <w:bottom w:val="nil"/>
              <w:right w:val="nil"/>
            </w:tcBorders>
          </w:tcPr>
          <w:p w:rsidR="006C4BC0" w:rsidRPr="00DA7733" w:rsidRDefault="006C4BC0" w:rsidP="002F1C4F">
            <w:pPr>
              <w:jc w:val="right"/>
              <w:rPr>
                <w:color w:val="000000"/>
                <w:sz w:val="28"/>
                <w:szCs w:val="28"/>
              </w:rPr>
            </w:pPr>
            <w:r>
              <w:rPr>
                <w:color w:val="000000"/>
                <w:sz w:val="28"/>
                <w:szCs w:val="28"/>
              </w:rPr>
              <w:t>№</w:t>
            </w:r>
          </w:p>
        </w:tc>
        <w:tc>
          <w:tcPr>
            <w:tcW w:w="1276" w:type="dxa"/>
            <w:tcBorders>
              <w:top w:val="nil"/>
              <w:left w:val="nil"/>
              <w:bottom w:val="nil"/>
              <w:right w:val="nil"/>
            </w:tcBorders>
          </w:tcPr>
          <w:p w:rsidR="006C4BC0" w:rsidRPr="00DA7733" w:rsidRDefault="006C4BC0" w:rsidP="002F1C4F">
            <w:pPr>
              <w:rPr>
                <w:color w:val="000000"/>
                <w:sz w:val="28"/>
                <w:szCs w:val="28"/>
              </w:rPr>
            </w:pPr>
            <w:r w:rsidRPr="00DA7733">
              <w:rPr>
                <w:color w:val="000000"/>
                <w:sz w:val="28"/>
                <w:szCs w:val="28"/>
              </w:rPr>
              <w:t xml:space="preserve">  </w:t>
            </w:r>
          </w:p>
        </w:tc>
      </w:tr>
      <w:tr w:rsidR="006C4BC0" w:rsidRPr="00DA7733" w:rsidTr="002F1C4F">
        <w:tc>
          <w:tcPr>
            <w:tcW w:w="3340" w:type="dxa"/>
            <w:tcBorders>
              <w:top w:val="nil"/>
              <w:left w:val="nil"/>
              <w:bottom w:val="nil"/>
              <w:right w:val="nil"/>
            </w:tcBorders>
          </w:tcPr>
          <w:p w:rsidR="006C4BC0" w:rsidRPr="00DA7733" w:rsidRDefault="006C4BC0" w:rsidP="002F1C4F">
            <w:pPr>
              <w:rPr>
                <w:color w:val="000000"/>
                <w:sz w:val="28"/>
                <w:szCs w:val="28"/>
              </w:rPr>
            </w:pPr>
          </w:p>
        </w:tc>
        <w:tc>
          <w:tcPr>
            <w:tcW w:w="3071" w:type="dxa"/>
            <w:tcBorders>
              <w:top w:val="nil"/>
              <w:left w:val="nil"/>
              <w:bottom w:val="nil"/>
              <w:right w:val="nil"/>
            </w:tcBorders>
          </w:tcPr>
          <w:p w:rsidR="006C4BC0" w:rsidRPr="00DA7733" w:rsidRDefault="006C4BC0" w:rsidP="002F1C4F">
            <w:pPr>
              <w:jc w:val="center"/>
              <w:rPr>
                <w:color w:val="000000"/>
                <w:sz w:val="28"/>
                <w:szCs w:val="28"/>
              </w:rPr>
            </w:pPr>
            <w:r w:rsidRPr="00DA7733">
              <w:rPr>
                <w:color w:val="000000"/>
                <w:sz w:val="28"/>
                <w:szCs w:val="28"/>
              </w:rPr>
              <w:t>пгт. Междуреченский</w:t>
            </w:r>
          </w:p>
        </w:tc>
        <w:tc>
          <w:tcPr>
            <w:tcW w:w="3478" w:type="dxa"/>
            <w:gridSpan w:val="2"/>
            <w:tcBorders>
              <w:top w:val="nil"/>
              <w:left w:val="nil"/>
              <w:bottom w:val="nil"/>
              <w:right w:val="nil"/>
            </w:tcBorders>
          </w:tcPr>
          <w:p w:rsidR="006C4BC0" w:rsidRPr="00DA7733" w:rsidRDefault="006C4BC0" w:rsidP="002F1C4F">
            <w:pPr>
              <w:jc w:val="right"/>
              <w:rPr>
                <w:color w:val="000000"/>
                <w:sz w:val="28"/>
                <w:szCs w:val="28"/>
              </w:rPr>
            </w:pPr>
          </w:p>
        </w:tc>
      </w:tr>
    </w:tbl>
    <w:p w:rsidR="006C4BC0" w:rsidRPr="00DA7733" w:rsidRDefault="006C4BC0" w:rsidP="006C4BC0">
      <w:pPr>
        <w:shd w:val="clear" w:color="auto" w:fill="FFFFFF"/>
        <w:autoSpaceDE w:val="0"/>
        <w:autoSpaceDN w:val="0"/>
        <w:adjustRightInd w:val="0"/>
        <w:jc w:val="both"/>
        <w:rPr>
          <w:color w:val="000000"/>
          <w:sz w:val="28"/>
          <w:szCs w:val="28"/>
        </w:rPr>
      </w:pPr>
    </w:p>
    <w:p w:rsidR="006C4BC0" w:rsidRDefault="006C4BC0" w:rsidP="006C4BC0">
      <w:pPr>
        <w:pStyle w:val="1"/>
        <w:jc w:val="both"/>
        <w:rPr>
          <w:rFonts w:ascii="Times New Roman" w:hAnsi="Times New Roman"/>
          <w:szCs w:val="28"/>
          <w:lang w:val="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6C4BC0" w:rsidTr="006C4BC0">
        <w:tc>
          <w:tcPr>
            <w:tcW w:w="5920" w:type="dxa"/>
          </w:tcPr>
          <w:p w:rsidR="006C4BC0" w:rsidRDefault="006C4BC0" w:rsidP="006C4BC0">
            <w:pPr>
              <w:pStyle w:val="1"/>
              <w:jc w:val="both"/>
              <w:outlineLvl w:val="0"/>
              <w:rPr>
                <w:rFonts w:ascii="Times New Roman" w:hAnsi="Times New Roman"/>
                <w:szCs w:val="28"/>
                <w:lang w:val="ru-RU"/>
              </w:rPr>
            </w:pPr>
            <w:r w:rsidRPr="00DA7733">
              <w:rPr>
                <w:szCs w:val="28"/>
              </w:rPr>
              <w:t>Об утверждении Положения об установлении системы оплаты труда работников муниципальных образовательных организаций Кондинского района, подведомственных управлению образования администрации Кондинского района</w:t>
            </w:r>
          </w:p>
        </w:tc>
      </w:tr>
    </w:tbl>
    <w:p w:rsidR="006C4BC0" w:rsidRDefault="006C4BC0" w:rsidP="006C4BC0">
      <w:pPr>
        <w:pStyle w:val="1"/>
        <w:jc w:val="both"/>
        <w:rPr>
          <w:rFonts w:ascii="Times New Roman" w:hAnsi="Times New Roman"/>
          <w:szCs w:val="28"/>
          <w:lang w:val="ru-RU"/>
        </w:rPr>
      </w:pPr>
    </w:p>
    <w:p w:rsidR="006C4BC0" w:rsidRPr="006C4BC0" w:rsidRDefault="006C4BC0" w:rsidP="00B35469">
      <w:pPr>
        <w:pStyle w:val="1"/>
        <w:ind w:firstLine="567"/>
        <w:jc w:val="both"/>
        <w:rPr>
          <w:lang w:val="ru-RU"/>
        </w:rPr>
      </w:pPr>
      <w:r w:rsidRPr="00DA7733">
        <w:rPr>
          <w:rFonts w:ascii="Times New Roman" w:hAnsi="Times New Roman"/>
          <w:szCs w:val="28"/>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в соответствии со статьями 135, 144 и 145 Трудового кодекса Российской Федерации, постановлением администрации Кондинского района от 11 января 2017 года № 22 «О предельном уровне соотношения среднемесячной заработной платы руководителей, их заместителей, главных бухгалтеров муниципальных учреждений муниципального образования Кондинский район и среднемесячной заработной платы работников этих учреждений», принимая во </w:t>
      </w:r>
      <w:r w:rsidRPr="00A406E7">
        <w:rPr>
          <w:rFonts w:ascii="Times New Roman" w:hAnsi="Times New Roman"/>
          <w:szCs w:val="28"/>
        </w:rPr>
        <w:t xml:space="preserve">внимание приказ Департамента образования и молодежной политики Ханты-Мансийского автономного округа - Югры от 02 марта 2017 года № 3-нп «Об утверждении Положений об установлении систем оплаты труда работников государственных образовательных организаций Ханты-Мансийского автономного округа - Югры, подведомственных Департаменту образования и молодежной политики Ханты-Мансийского автономного </w:t>
      </w:r>
      <w:r w:rsidR="00DE6EC5">
        <w:rPr>
          <w:rFonts w:ascii="Times New Roman" w:hAnsi="Times New Roman"/>
          <w:color w:val="000000"/>
          <w:szCs w:val="28"/>
        </w:rPr>
        <w:t>округа - Югры» (</w:t>
      </w:r>
      <w:r w:rsidR="00DE6EC5">
        <w:rPr>
          <w:rFonts w:ascii="Times New Roman" w:hAnsi="Times New Roman"/>
          <w:color w:val="000000"/>
          <w:szCs w:val="28"/>
          <w:lang w:val="ru-RU"/>
        </w:rPr>
        <w:t>с изменениями</w:t>
      </w:r>
      <w:r w:rsidRPr="005F1918">
        <w:rPr>
          <w:rFonts w:ascii="Times New Roman" w:hAnsi="Times New Roman"/>
          <w:color w:val="000000"/>
          <w:szCs w:val="28"/>
        </w:rPr>
        <w:t>), постановление</w:t>
      </w:r>
      <w:r>
        <w:rPr>
          <w:rFonts w:ascii="Times New Roman" w:hAnsi="Times New Roman"/>
          <w:color w:val="000000"/>
          <w:szCs w:val="28"/>
        </w:rPr>
        <w:t xml:space="preserve"> </w:t>
      </w:r>
      <w:r>
        <w:rPr>
          <w:rFonts w:ascii="Times New Roman" w:hAnsi="Times New Roman"/>
          <w:bCs/>
          <w:color w:val="000000"/>
          <w:szCs w:val="28"/>
        </w:rPr>
        <w:t xml:space="preserve">администрация </w:t>
      </w:r>
      <w:r>
        <w:rPr>
          <w:rFonts w:ascii="Times New Roman" w:hAnsi="Times New Roman"/>
          <w:bCs/>
          <w:color w:val="000000"/>
          <w:szCs w:val="28"/>
          <w:lang w:val="ru-RU"/>
        </w:rPr>
        <w:t>К</w:t>
      </w:r>
      <w:r w:rsidRPr="005F1918">
        <w:rPr>
          <w:rFonts w:ascii="Times New Roman" w:hAnsi="Times New Roman"/>
          <w:bCs/>
          <w:color w:val="000000"/>
          <w:szCs w:val="28"/>
        </w:rPr>
        <w:t>ондинского района</w:t>
      </w:r>
      <w:r>
        <w:rPr>
          <w:rFonts w:ascii="Times New Roman" w:hAnsi="Times New Roman"/>
          <w:bCs/>
          <w:color w:val="000000"/>
          <w:szCs w:val="28"/>
          <w:lang w:val="ru-RU"/>
        </w:rPr>
        <w:t xml:space="preserve"> </w:t>
      </w:r>
      <w:r w:rsidRPr="005F1918">
        <w:rPr>
          <w:rFonts w:ascii="Times New Roman" w:hAnsi="Times New Roman"/>
          <w:szCs w:val="28"/>
        </w:rPr>
        <w:t>от 06 августа 2018 года</w:t>
      </w:r>
      <w:r>
        <w:rPr>
          <w:rFonts w:ascii="Times New Roman" w:hAnsi="Times New Roman"/>
          <w:szCs w:val="28"/>
          <w:lang w:val="ru-RU"/>
        </w:rPr>
        <w:t xml:space="preserve"> </w:t>
      </w:r>
      <w:r w:rsidRPr="005F1918">
        <w:rPr>
          <w:rFonts w:ascii="Times New Roman" w:hAnsi="Times New Roman"/>
          <w:szCs w:val="28"/>
        </w:rPr>
        <w:t>№ 1533</w:t>
      </w:r>
      <w:r>
        <w:rPr>
          <w:rFonts w:ascii="Times New Roman" w:hAnsi="Times New Roman"/>
          <w:szCs w:val="28"/>
          <w:lang w:val="ru-RU"/>
        </w:rPr>
        <w:t xml:space="preserve"> «</w:t>
      </w:r>
      <w:r w:rsidRPr="005F1918">
        <w:rPr>
          <w:rFonts w:ascii="Times New Roman" w:hAnsi="Times New Roman"/>
          <w:szCs w:val="28"/>
        </w:rPr>
        <w:t>О требованиях к системам оплаты труда работников муниципальных учреждений Кондинского района</w:t>
      </w:r>
      <w:r>
        <w:rPr>
          <w:rFonts w:ascii="Times New Roman" w:hAnsi="Times New Roman"/>
          <w:szCs w:val="28"/>
          <w:lang w:val="ru-RU"/>
        </w:rPr>
        <w:t xml:space="preserve">» </w:t>
      </w:r>
      <w:r w:rsidRPr="005C6245">
        <w:rPr>
          <w:rFonts w:ascii="Times New Roman" w:hAnsi="Times New Roman"/>
          <w:color w:val="000000"/>
          <w:szCs w:val="28"/>
        </w:rPr>
        <w:t>(</w:t>
      </w:r>
      <w:r w:rsidRPr="005C6245">
        <w:rPr>
          <w:rFonts w:ascii="Times New Roman" w:hAnsi="Times New Roman"/>
          <w:color w:val="000000"/>
          <w:szCs w:val="28"/>
          <w:lang w:val="ru-RU"/>
        </w:rPr>
        <w:t>с</w:t>
      </w:r>
      <w:r w:rsidR="00DE6EC5">
        <w:rPr>
          <w:rFonts w:ascii="Times New Roman" w:hAnsi="Times New Roman"/>
          <w:color w:val="000000"/>
          <w:szCs w:val="28"/>
        </w:rPr>
        <w:t xml:space="preserve"> изменениями</w:t>
      </w:r>
      <w:r w:rsidRPr="00B35469">
        <w:rPr>
          <w:rFonts w:ascii="Times New Roman" w:hAnsi="Times New Roman"/>
          <w:color w:val="000000"/>
          <w:szCs w:val="28"/>
        </w:rPr>
        <w:t>)</w:t>
      </w:r>
      <w:r w:rsidRPr="00035387">
        <w:rPr>
          <w:rFonts w:ascii="Times New Roman" w:hAnsi="Times New Roman"/>
          <w:color w:val="000000"/>
          <w:szCs w:val="28"/>
        </w:rPr>
        <w:t xml:space="preserve"> </w:t>
      </w:r>
      <w:r w:rsidRPr="00035387">
        <w:rPr>
          <w:rFonts w:ascii="Times New Roman" w:hAnsi="Times New Roman"/>
          <w:b/>
          <w:bCs/>
          <w:color w:val="000000"/>
          <w:szCs w:val="28"/>
        </w:rPr>
        <w:t>администрация</w:t>
      </w:r>
      <w:r w:rsidRPr="00DA7733">
        <w:rPr>
          <w:rFonts w:ascii="Times New Roman" w:hAnsi="Times New Roman"/>
          <w:b/>
          <w:bCs/>
          <w:szCs w:val="28"/>
        </w:rPr>
        <w:t xml:space="preserve"> Кондинского района постановляет:</w:t>
      </w:r>
    </w:p>
    <w:p w:rsidR="006C4BC0" w:rsidRDefault="006C4BC0" w:rsidP="006C4BC0">
      <w:pPr>
        <w:numPr>
          <w:ilvl w:val="0"/>
          <w:numId w:val="1"/>
        </w:numPr>
        <w:shd w:val="clear" w:color="auto" w:fill="FFFFFF"/>
        <w:autoSpaceDE w:val="0"/>
        <w:autoSpaceDN w:val="0"/>
        <w:adjustRightInd w:val="0"/>
        <w:ind w:left="0" w:firstLine="567"/>
        <w:jc w:val="both"/>
        <w:rPr>
          <w:sz w:val="28"/>
          <w:szCs w:val="28"/>
        </w:rPr>
      </w:pPr>
      <w:r w:rsidRPr="00DA7733">
        <w:rPr>
          <w:sz w:val="28"/>
          <w:szCs w:val="28"/>
        </w:rPr>
        <w:t>Утвердить Положение об установлении</w:t>
      </w:r>
      <w:r w:rsidRPr="00ED4541">
        <w:rPr>
          <w:sz w:val="28"/>
          <w:szCs w:val="28"/>
        </w:rPr>
        <w:t xml:space="preserve"> системы оплаты труда работников муниципальных образовательных организаций Кондинского </w:t>
      </w:r>
      <w:r w:rsidRPr="00ED4541">
        <w:rPr>
          <w:sz w:val="28"/>
          <w:szCs w:val="28"/>
        </w:rPr>
        <w:lastRenderedPageBreak/>
        <w:t>района, подведомственных управлению образования администрации Кондинского района (приложение).</w:t>
      </w:r>
    </w:p>
    <w:p w:rsidR="006C4BC0" w:rsidRDefault="006C4BC0" w:rsidP="006C4BC0">
      <w:pPr>
        <w:numPr>
          <w:ilvl w:val="0"/>
          <w:numId w:val="1"/>
        </w:numPr>
        <w:ind w:left="0" w:firstLine="567"/>
        <w:jc w:val="both"/>
        <w:rPr>
          <w:sz w:val="28"/>
          <w:szCs w:val="28"/>
        </w:rPr>
      </w:pPr>
      <w:r w:rsidRPr="00ED4541">
        <w:rPr>
          <w:sz w:val="28"/>
          <w:szCs w:val="28"/>
        </w:rPr>
        <w:t>Признать утратившими силу постановлени</w:t>
      </w:r>
      <w:r>
        <w:rPr>
          <w:sz w:val="28"/>
          <w:szCs w:val="28"/>
        </w:rPr>
        <w:t>я</w:t>
      </w:r>
      <w:r w:rsidRPr="00ED4541">
        <w:rPr>
          <w:sz w:val="28"/>
          <w:szCs w:val="28"/>
        </w:rPr>
        <w:t xml:space="preserve"> администрации Кондинского района:</w:t>
      </w:r>
    </w:p>
    <w:p w:rsidR="006C4BC0" w:rsidRDefault="008F4C1A" w:rsidP="006C4BC0">
      <w:pPr>
        <w:shd w:val="clear" w:color="auto" w:fill="FFFFFF"/>
        <w:autoSpaceDE w:val="0"/>
        <w:autoSpaceDN w:val="0"/>
        <w:adjustRightInd w:val="0"/>
        <w:ind w:firstLine="567"/>
        <w:jc w:val="both"/>
        <w:rPr>
          <w:sz w:val="28"/>
          <w:szCs w:val="28"/>
        </w:rPr>
      </w:pPr>
      <w:r>
        <w:rPr>
          <w:sz w:val="28"/>
          <w:szCs w:val="28"/>
        </w:rPr>
        <w:t xml:space="preserve">от 30 ноября </w:t>
      </w:r>
      <w:r w:rsidR="006C4BC0">
        <w:rPr>
          <w:sz w:val="28"/>
          <w:szCs w:val="28"/>
        </w:rPr>
        <w:t>2017</w:t>
      </w:r>
      <w:r>
        <w:rPr>
          <w:sz w:val="28"/>
          <w:szCs w:val="28"/>
        </w:rPr>
        <w:t xml:space="preserve"> года</w:t>
      </w:r>
      <w:r w:rsidR="006C4BC0">
        <w:rPr>
          <w:sz w:val="28"/>
          <w:szCs w:val="28"/>
        </w:rPr>
        <w:t xml:space="preserve"> № 2060 «</w:t>
      </w:r>
      <w:r w:rsidR="006C4BC0" w:rsidRPr="00ED4541">
        <w:rPr>
          <w:sz w:val="28"/>
          <w:szCs w:val="28"/>
        </w:rPr>
        <w:t>Об утверждении Положения об установлении системы оплаты труда работников муниципальных образовательных организаций Кондинского района, подведомственных управлению образования администрации Кондинского района</w:t>
      </w:r>
      <w:r w:rsidR="006C4BC0">
        <w:rPr>
          <w:sz w:val="28"/>
          <w:szCs w:val="28"/>
        </w:rPr>
        <w:t>»;</w:t>
      </w:r>
    </w:p>
    <w:p w:rsidR="006C4BC0" w:rsidRDefault="006C4BC0" w:rsidP="006C4BC0">
      <w:pPr>
        <w:shd w:val="clear" w:color="auto" w:fill="FFFFFF"/>
        <w:autoSpaceDE w:val="0"/>
        <w:autoSpaceDN w:val="0"/>
        <w:adjustRightInd w:val="0"/>
        <w:ind w:firstLine="567"/>
        <w:jc w:val="both"/>
        <w:rPr>
          <w:sz w:val="28"/>
          <w:szCs w:val="28"/>
        </w:rPr>
      </w:pPr>
      <w:r w:rsidRPr="000678BC">
        <w:rPr>
          <w:sz w:val="28"/>
          <w:szCs w:val="28"/>
        </w:rPr>
        <w:t>от 26</w:t>
      </w:r>
      <w:r w:rsidR="008F4C1A">
        <w:rPr>
          <w:sz w:val="28"/>
          <w:szCs w:val="28"/>
        </w:rPr>
        <w:t xml:space="preserve"> февраля </w:t>
      </w:r>
      <w:r w:rsidRPr="000678BC">
        <w:rPr>
          <w:sz w:val="28"/>
          <w:szCs w:val="28"/>
        </w:rPr>
        <w:t>2018</w:t>
      </w:r>
      <w:r w:rsidR="008F4C1A">
        <w:rPr>
          <w:sz w:val="28"/>
          <w:szCs w:val="28"/>
        </w:rPr>
        <w:t xml:space="preserve"> года</w:t>
      </w:r>
      <w:r w:rsidRPr="000678BC">
        <w:rPr>
          <w:sz w:val="28"/>
          <w:szCs w:val="28"/>
        </w:rPr>
        <w:t xml:space="preserve"> № 315 </w:t>
      </w:r>
      <w:r>
        <w:rPr>
          <w:sz w:val="28"/>
          <w:szCs w:val="28"/>
        </w:rPr>
        <w:t>«</w:t>
      </w:r>
      <w:r w:rsidRPr="000678BC">
        <w:rPr>
          <w:sz w:val="28"/>
          <w:szCs w:val="28"/>
        </w:rPr>
        <w:t xml:space="preserve">О внесении изменений в постановление администрации Кондинского района от 30 ноября 2017 года № 2060 </w:t>
      </w:r>
      <w:r>
        <w:rPr>
          <w:sz w:val="28"/>
          <w:szCs w:val="28"/>
        </w:rPr>
        <w:t>«</w:t>
      </w:r>
      <w:r w:rsidRPr="000678BC">
        <w:rPr>
          <w:sz w:val="28"/>
          <w:szCs w:val="28"/>
        </w:rPr>
        <w:t>Об утверждении Положения об установлении системы оплаты труда работников муниципальных образовательных организаций Кондинского района, подведомственных управлению образования администрации Кондинского района»</w:t>
      </w:r>
      <w:r>
        <w:rPr>
          <w:sz w:val="28"/>
          <w:szCs w:val="28"/>
        </w:rPr>
        <w:t>;</w:t>
      </w:r>
    </w:p>
    <w:p w:rsidR="006C4BC0" w:rsidRDefault="006C4BC0" w:rsidP="006C4BC0">
      <w:pPr>
        <w:shd w:val="clear" w:color="auto" w:fill="FFFFFF"/>
        <w:autoSpaceDE w:val="0"/>
        <w:autoSpaceDN w:val="0"/>
        <w:adjustRightInd w:val="0"/>
        <w:ind w:firstLine="567"/>
        <w:jc w:val="both"/>
        <w:rPr>
          <w:sz w:val="28"/>
          <w:szCs w:val="28"/>
        </w:rPr>
      </w:pPr>
      <w:r>
        <w:rPr>
          <w:sz w:val="28"/>
          <w:szCs w:val="28"/>
        </w:rPr>
        <w:t>от 27</w:t>
      </w:r>
      <w:r w:rsidR="008F4C1A">
        <w:rPr>
          <w:sz w:val="28"/>
          <w:szCs w:val="28"/>
        </w:rPr>
        <w:t xml:space="preserve"> мая 2</w:t>
      </w:r>
      <w:r>
        <w:rPr>
          <w:sz w:val="28"/>
          <w:szCs w:val="28"/>
        </w:rPr>
        <w:t>019</w:t>
      </w:r>
      <w:r w:rsidR="008F4C1A">
        <w:rPr>
          <w:sz w:val="28"/>
          <w:szCs w:val="28"/>
        </w:rPr>
        <w:t xml:space="preserve"> года</w:t>
      </w:r>
      <w:r>
        <w:rPr>
          <w:sz w:val="28"/>
          <w:szCs w:val="28"/>
        </w:rPr>
        <w:t xml:space="preserve"> № 919 «</w:t>
      </w:r>
      <w:r w:rsidRPr="000678BC">
        <w:rPr>
          <w:sz w:val="28"/>
          <w:szCs w:val="28"/>
        </w:rPr>
        <w:t xml:space="preserve">О внесении изменений в постановление администрации Кондинского района от 30 ноября 2017 года № 2060 </w:t>
      </w:r>
      <w:r>
        <w:rPr>
          <w:sz w:val="28"/>
          <w:szCs w:val="28"/>
        </w:rPr>
        <w:t>«</w:t>
      </w:r>
      <w:r w:rsidRPr="000678BC">
        <w:rPr>
          <w:sz w:val="28"/>
          <w:szCs w:val="28"/>
        </w:rPr>
        <w:t>Об утверждении Положения об установлении системы оплаты труда работников муниципальных образовательных организаций Кондинского района, подведомственных управлению образования администрации Кондинского района»</w:t>
      </w:r>
      <w:r>
        <w:rPr>
          <w:sz w:val="28"/>
          <w:szCs w:val="28"/>
        </w:rPr>
        <w:t>;</w:t>
      </w:r>
    </w:p>
    <w:p w:rsidR="006C4BC0" w:rsidRPr="00DA7733" w:rsidRDefault="006C4BC0" w:rsidP="006C4BC0">
      <w:pPr>
        <w:shd w:val="clear" w:color="auto" w:fill="FFFFFF"/>
        <w:autoSpaceDE w:val="0"/>
        <w:autoSpaceDN w:val="0"/>
        <w:adjustRightInd w:val="0"/>
        <w:ind w:firstLine="567"/>
        <w:jc w:val="both"/>
        <w:rPr>
          <w:rFonts w:eastAsia="Calibri"/>
          <w:sz w:val="28"/>
          <w:szCs w:val="28"/>
        </w:rPr>
      </w:pPr>
      <w:r>
        <w:rPr>
          <w:sz w:val="28"/>
          <w:szCs w:val="28"/>
        </w:rPr>
        <w:t>от 03</w:t>
      </w:r>
      <w:r w:rsidR="008F4C1A">
        <w:rPr>
          <w:sz w:val="28"/>
          <w:szCs w:val="28"/>
        </w:rPr>
        <w:t xml:space="preserve"> сентября </w:t>
      </w:r>
      <w:r>
        <w:rPr>
          <w:sz w:val="28"/>
          <w:szCs w:val="28"/>
        </w:rPr>
        <w:t>2019</w:t>
      </w:r>
      <w:r w:rsidR="008F4C1A">
        <w:rPr>
          <w:sz w:val="28"/>
          <w:szCs w:val="28"/>
        </w:rPr>
        <w:t xml:space="preserve"> года</w:t>
      </w:r>
      <w:r>
        <w:rPr>
          <w:sz w:val="28"/>
          <w:szCs w:val="28"/>
        </w:rPr>
        <w:t xml:space="preserve"> № № 1795 «</w:t>
      </w:r>
      <w:r w:rsidRPr="000678BC">
        <w:rPr>
          <w:sz w:val="28"/>
          <w:szCs w:val="28"/>
        </w:rPr>
        <w:t xml:space="preserve">О внесении изменений в постановление администрации Кондинского района от 30 ноября 2017 года № 2060 </w:t>
      </w:r>
      <w:r>
        <w:rPr>
          <w:sz w:val="28"/>
          <w:szCs w:val="28"/>
        </w:rPr>
        <w:t>«</w:t>
      </w:r>
      <w:r w:rsidRPr="000678BC">
        <w:rPr>
          <w:sz w:val="28"/>
          <w:szCs w:val="28"/>
        </w:rPr>
        <w:t xml:space="preserve">Об утверждении Положения об установлении системы оплаты труда работников муниципальных образовательных организаций Кондинского района, подведомственных управлению образования администрации Кондинского </w:t>
      </w:r>
      <w:r w:rsidRPr="00DA7733">
        <w:rPr>
          <w:sz w:val="28"/>
          <w:szCs w:val="28"/>
        </w:rPr>
        <w:t>района».</w:t>
      </w:r>
    </w:p>
    <w:p w:rsidR="006C4BC0" w:rsidRPr="00DA7733" w:rsidRDefault="006C4BC0" w:rsidP="006C4BC0">
      <w:pPr>
        <w:ind w:firstLine="709"/>
        <w:jc w:val="both"/>
        <w:rPr>
          <w:sz w:val="28"/>
          <w:szCs w:val="28"/>
        </w:rPr>
      </w:pPr>
      <w:r w:rsidRPr="00DA7733">
        <w:rPr>
          <w:sz w:val="28"/>
          <w:szCs w:val="28"/>
        </w:rPr>
        <w:t>2. Обнародовать настоящее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муниципального образования Кондинский район.</w:t>
      </w:r>
    </w:p>
    <w:p w:rsidR="006C4BC0" w:rsidRPr="00DA7733" w:rsidRDefault="006C4BC0" w:rsidP="006C4BC0">
      <w:pPr>
        <w:ind w:firstLine="709"/>
        <w:contextualSpacing/>
        <w:jc w:val="both"/>
        <w:rPr>
          <w:sz w:val="28"/>
          <w:szCs w:val="28"/>
        </w:rPr>
      </w:pPr>
      <w:r w:rsidRPr="00DA7733">
        <w:rPr>
          <w:sz w:val="28"/>
          <w:szCs w:val="28"/>
        </w:rPr>
        <w:t>3. Постановление вступает в силу после его обнародования и распространяется на правоотношения, возникшие с 01 января 2020 года.</w:t>
      </w:r>
    </w:p>
    <w:p w:rsidR="006C4BC0" w:rsidRPr="00DA7733" w:rsidRDefault="006C4BC0" w:rsidP="006C4BC0">
      <w:pPr>
        <w:rPr>
          <w:color w:val="000000"/>
          <w:sz w:val="28"/>
          <w:szCs w:val="28"/>
        </w:rPr>
      </w:pPr>
    </w:p>
    <w:p w:rsidR="006C4BC0" w:rsidRDefault="006C4BC0" w:rsidP="006C4BC0">
      <w:pPr>
        <w:rPr>
          <w:color w:val="000000"/>
          <w:sz w:val="28"/>
          <w:szCs w:val="28"/>
        </w:rPr>
      </w:pPr>
    </w:p>
    <w:tbl>
      <w:tblPr>
        <w:tblW w:w="0" w:type="auto"/>
        <w:tblLook w:val="01E0" w:firstRow="1" w:lastRow="1" w:firstColumn="1" w:lastColumn="1" w:noHBand="0" w:noVBand="0"/>
      </w:tblPr>
      <w:tblGrid>
        <w:gridCol w:w="4680"/>
        <w:gridCol w:w="1873"/>
        <w:gridCol w:w="3304"/>
      </w:tblGrid>
      <w:tr w:rsidR="006C4BC0" w:rsidRPr="00DA7733" w:rsidTr="00B35469">
        <w:tc>
          <w:tcPr>
            <w:tcW w:w="4680" w:type="dxa"/>
          </w:tcPr>
          <w:p w:rsidR="006C4BC0" w:rsidRPr="00DA7733" w:rsidRDefault="006C4BC0" w:rsidP="002F1C4F">
            <w:pPr>
              <w:jc w:val="both"/>
              <w:rPr>
                <w:color w:val="000000"/>
                <w:sz w:val="28"/>
                <w:szCs w:val="28"/>
              </w:rPr>
            </w:pPr>
            <w:r w:rsidRPr="00DA7733">
              <w:rPr>
                <w:sz w:val="28"/>
                <w:szCs w:val="28"/>
              </w:rPr>
              <w:t>Глава района</w:t>
            </w:r>
          </w:p>
        </w:tc>
        <w:tc>
          <w:tcPr>
            <w:tcW w:w="1873" w:type="dxa"/>
          </w:tcPr>
          <w:p w:rsidR="006C4BC0" w:rsidRPr="00DA7733" w:rsidRDefault="006C4BC0" w:rsidP="002F1C4F">
            <w:pPr>
              <w:jc w:val="center"/>
              <w:rPr>
                <w:color w:val="000000"/>
                <w:sz w:val="28"/>
                <w:szCs w:val="28"/>
              </w:rPr>
            </w:pPr>
          </w:p>
        </w:tc>
        <w:tc>
          <w:tcPr>
            <w:tcW w:w="3304" w:type="dxa"/>
            <w:tcBorders>
              <w:left w:val="nil"/>
            </w:tcBorders>
          </w:tcPr>
          <w:p w:rsidR="006C4BC0" w:rsidRPr="00DA7733" w:rsidRDefault="006C4BC0" w:rsidP="002F1C4F">
            <w:pPr>
              <w:jc w:val="right"/>
              <w:rPr>
                <w:sz w:val="28"/>
                <w:szCs w:val="28"/>
              </w:rPr>
            </w:pPr>
            <w:r w:rsidRPr="00DA7733">
              <w:rPr>
                <w:sz w:val="28"/>
                <w:szCs w:val="28"/>
              </w:rPr>
              <w:t>А.В. Дубовик</w:t>
            </w:r>
          </w:p>
        </w:tc>
      </w:tr>
    </w:tbl>
    <w:p w:rsidR="002B4014" w:rsidRDefault="002B4014" w:rsidP="00B35469">
      <w:pPr>
        <w:rPr>
          <w:color w:val="000000"/>
          <w:sz w:val="16"/>
          <w:szCs w:val="16"/>
        </w:rPr>
        <w:sectPr w:rsidR="002B4014" w:rsidSect="003E37CE">
          <w:headerReference w:type="even" r:id="rId9"/>
          <w:headerReference w:type="default" r:id="rId10"/>
          <w:pgSz w:w="11909" w:h="16834"/>
          <w:pgMar w:top="1134" w:right="567" w:bottom="993" w:left="1701" w:header="720" w:footer="720" w:gutter="0"/>
          <w:cols w:space="720"/>
          <w:noEndnote/>
          <w:titlePg/>
          <w:docGrid w:linePitch="326"/>
        </w:sectPr>
      </w:pPr>
    </w:p>
    <w:p w:rsidR="002B4014" w:rsidRPr="0000184D" w:rsidRDefault="002B4014" w:rsidP="002B4014">
      <w:pPr>
        <w:pStyle w:val="ConsPlusTitle"/>
        <w:jc w:val="right"/>
        <w:rPr>
          <w:rFonts w:ascii="Times New Roman" w:hAnsi="Times New Roman" w:cs="Times New Roman"/>
          <w:color w:val="000000" w:themeColor="text1"/>
          <w:sz w:val="16"/>
          <w:szCs w:val="16"/>
        </w:rPr>
      </w:pPr>
      <w:r w:rsidRPr="0000184D">
        <w:rPr>
          <w:rFonts w:ascii="Times New Roman" w:hAnsi="Times New Roman" w:cs="Times New Roman"/>
          <w:color w:val="000000" w:themeColor="text1"/>
          <w:sz w:val="16"/>
          <w:szCs w:val="16"/>
        </w:rPr>
        <w:lastRenderedPageBreak/>
        <w:t xml:space="preserve">Приложение к Постановлению </w:t>
      </w:r>
    </w:p>
    <w:p w:rsidR="002B4014" w:rsidRPr="00121737" w:rsidRDefault="002B4014" w:rsidP="002B4014">
      <w:pPr>
        <w:pStyle w:val="ConsPlusTitle"/>
        <w:jc w:val="right"/>
        <w:rPr>
          <w:rFonts w:ascii="Times New Roman" w:hAnsi="Times New Roman" w:cs="Times New Roman"/>
          <w:color w:val="000000" w:themeColor="text1"/>
          <w:sz w:val="24"/>
          <w:szCs w:val="24"/>
        </w:rPr>
      </w:pPr>
    </w:p>
    <w:p w:rsidR="002B4014" w:rsidRPr="00E34605" w:rsidRDefault="002B4014" w:rsidP="002B4014">
      <w:pPr>
        <w:pStyle w:val="ConsPlusTitle"/>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ПОЛОЖЕНИЕ ОБ УСТАНОВЛЕНИИ СИСТЕМЫ ОПЛАТЫ ТРУДА</w:t>
      </w:r>
    </w:p>
    <w:p w:rsidR="002B4014" w:rsidRPr="00E34605" w:rsidRDefault="002B4014" w:rsidP="002B4014">
      <w:pPr>
        <w:pStyle w:val="ConsPlusTitle"/>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РАБОТНИКОВ МУНИЦИПАЛЬНЫХ ОБРАЗОВАТЕЛЬНЫХ ОРГАНИЗАЦИЙ</w:t>
      </w:r>
    </w:p>
    <w:p w:rsidR="002B4014" w:rsidRPr="00E34605" w:rsidRDefault="002B4014" w:rsidP="002B4014">
      <w:pPr>
        <w:pStyle w:val="ConsPlusTitle"/>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 xml:space="preserve">КОНДИНСКОГО РАЙОНА, ПОДВЕДОМСТВЕННЫХ УПРАВЛЕНИЮ ОБРАЗОВАНИЯ АДМИНИСТРАЦИИ КОНДИНСКОГО РАЙОНА </w:t>
      </w:r>
    </w:p>
    <w:p w:rsidR="002B4014" w:rsidRPr="00E34605" w:rsidRDefault="002B4014" w:rsidP="002B4014">
      <w:pPr>
        <w:pStyle w:val="ConsPlusTitle"/>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(далее - Положение)</w:t>
      </w:r>
    </w:p>
    <w:p w:rsidR="002B4014" w:rsidRPr="00E34605" w:rsidRDefault="002B4014" w:rsidP="002B4014">
      <w:pPr>
        <w:pStyle w:val="ConsPlusNormal"/>
        <w:jc w:val="center"/>
        <w:rPr>
          <w:rFonts w:ascii="Times New Roman" w:hAnsi="Times New Roman" w:cs="Times New Roman"/>
          <w:color w:val="000000" w:themeColor="text1"/>
          <w:sz w:val="18"/>
          <w:szCs w:val="18"/>
        </w:rPr>
      </w:pPr>
    </w:p>
    <w:p w:rsidR="002B4014" w:rsidRPr="00E34605" w:rsidRDefault="002B4014" w:rsidP="002B4014">
      <w:pPr>
        <w:pStyle w:val="ConsPlusTitle"/>
        <w:jc w:val="center"/>
        <w:outlineLvl w:val="1"/>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I. ОБЩИЕ ПОЛОЖЕНИЯ</w:t>
      </w:r>
    </w:p>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 xml:space="preserve">1. Настоящее Положение разработано в соответствии со </w:t>
      </w:r>
      <w:hyperlink r:id="rId11" w:history="1">
        <w:r w:rsidRPr="00E34605">
          <w:rPr>
            <w:rFonts w:ascii="Times New Roman" w:hAnsi="Times New Roman" w:cs="Times New Roman"/>
            <w:color w:val="000000" w:themeColor="text1"/>
            <w:sz w:val="18"/>
            <w:szCs w:val="18"/>
          </w:rPr>
          <w:t>статьями 135</w:t>
        </w:r>
      </w:hyperlink>
      <w:r w:rsidRPr="00E34605">
        <w:rPr>
          <w:rFonts w:ascii="Times New Roman" w:hAnsi="Times New Roman" w:cs="Times New Roman"/>
          <w:color w:val="000000" w:themeColor="text1"/>
          <w:sz w:val="18"/>
          <w:szCs w:val="18"/>
        </w:rPr>
        <w:t xml:space="preserve">, </w:t>
      </w:r>
      <w:hyperlink r:id="rId12" w:history="1">
        <w:r w:rsidRPr="00E34605">
          <w:rPr>
            <w:rFonts w:ascii="Times New Roman" w:hAnsi="Times New Roman" w:cs="Times New Roman"/>
            <w:color w:val="000000" w:themeColor="text1"/>
            <w:sz w:val="18"/>
            <w:szCs w:val="18"/>
          </w:rPr>
          <w:t>144</w:t>
        </w:r>
      </w:hyperlink>
      <w:r w:rsidRPr="00E34605">
        <w:rPr>
          <w:rFonts w:ascii="Times New Roman" w:hAnsi="Times New Roman" w:cs="Times New Roman"/>
          <w:color w:val="000000" w:themeColor="text1"/>
          <w:sz w:val="18"/>
          <w:szCs w:val="18"/>
        </w:rPr>
        <w:t xml:space="preserve"> и </w:t>
      </w:r>
      <w:hyperlink r:id="rId13" w:history="1">
        <w:r w:rsidRPr="00E34605">
          <w:rPr>
            <w:rFonts w:ascii="Times New Roman" w:hAnsi="Times New Roman" w:cs="Times New Roman"/>
            <w:color w:val="000000" w:themeColor="text1"/>
            <w:sz w:val="18"/>
            <w:szCs w:val="18"/>
          </w:rPr>
          <w:t>145</w:t>
        </w:r>
      </w:hyperlink>
      <w:r w:rsidRPr="00E34605">
        <w:rPr>
          <w:rFonts w:ascii="Times New Roman" w:hAnsi="Times New Roman" w:cs="Times New Roman"/>
          <w:color w:val="000000" w:themeColor="text1"/>
          <w:sz w:val="18"/>
          <w:szCs w:val="18"/>
        </w:rPr>
        <w:t xml:space="preserve"> Трудового кодекса Российской Федерации, другими нормативными правовыми актами, содержащими нормы трудового права, и устанавливает систему и условия оплаты труда работников муниципальных образовательных организаций Кондинского района, подведомственных управлению образования администрации Кондинского района (далее соответственно - работники, организация, Управление, Кондинский район), и определяет:</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основные условия оплаты труда;</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порядок и условия осуществления компенсационных выплат;</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порядок и условия осуществления стимулирующих выплат, критерии их установления;</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порядок и условия оплаты труда руководителя организации, его заместителей, главного бухгалтера;</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другие вопросы оплаты труда;</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порядок формирования фонда оплаты труда организации.</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2. Система оплаты труда работников организации устанавливает схемы расчета должностных окладов, тарифных ставок, выплаты компенсационного и стимулирующего характера, иные выплаты, предусмотренные настоящим Положением.</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3. Схема расчетов должностных окладов, тарифных ставок устанавливается исходя из ставки заработной платы в размере 6540 рублей (далее - ставка заработной платы).</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4. Система оплаты труда работников организации устанавливается с учетом:</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государственных гарантий по оплате труда;</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hyperlink r:id="rId14" w:history="1">
        <w:r w:rsidRPr="00E34605">
          <w:rPr>
            <w:rFonts w:ascii="Times New Roman" w:hAnsi="Times New Roman" w:cs="Times New Roman"/>
            <w:color w:val="000000" w:themeColor="text1"/>
            <w:sz w:val="18"/>
            <w:szCs w:val="18"/>
          </w:rPr>
          <w:t>Указа</w:t>
        </w:r>
      </w:hyperlink>
      <w:r w:rsidRPr="00E34605">
        <w:rPr>
          <w:rFonts w:ascii="Times New Roman" w:hAnsi="Times New Roman" w:cs="Times New Roman"/>
          <w:color w:val="000000" w:themeColor="text1"/>
          <w:sz w:val="18"/>
          <w:szCs w:val="18"/>
        </w:rPr>
        <w:t xml:space="preserve"> Президента Российской Федерации от 7 мая 2012 года № 597 "О мероприятиях по реализации государственной социальной политики";</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hyperlink r:id="rId15" w:history="1">
        <w:r w:rsidRPr="00E34605">
          <w:rPr>
            <w:rFonts w:ascii="Times New Roman" w:hAnsi="Times New Roman" w:cs="Times New Roman"/>
            <w:color w:val="000000" w:themeColor="text1"/>
            <w:sz w:val="18"/>
            <w:szCs w:val="18"/>
          </w:rPr>
          <w:t>Указа</w:t>
        </w:r>
      </w:hyperlink>
      <w:r w:rsidRPr="00E34605">
        <w:rPr>
          <w:rFonts w:ascii="Times New Roman" w:hAnsi="Times New Roman" w:cs="Times New Roman"/>
          <w:color w:val="000000" w:themeColor="text1"/>
          <w:sz w:val="18"/>
          <w:szCs w:val="18"/>
        </w:rPr>
        <w:t xml:space="preserve"> Президента Российской Федерации от 1 июня 2012 года № 761 "О Национальной стратегии действий в интересах детей на 2012 - 2017 годы";</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hyperlink r:id="rId16" w:history="1">
        <w:r w:rsidRPr="00E34605">
          <w:rPr>
            <w:rFonts w:ascii="Times New Roman" w:hAnsi="Times New Roman" w:cs="Times New Roman"/>
            <w:color w:val="000000" w:themeColor="text1"/>
            <w:sz w:val="18"/>
            <w:szCs w:val="18"/>
          </w:rPr>
          <w:t>постановления</w:t>
        </w:r>
      </w:hyperlink>
      <w:r w:rsidRPr="00E34605">
        <w:rPr>
          <w:rFonts w:ascii="Times New Roman" w:hAnsi="Times New Roman" w:cs="Times New Roman"/>
          <w:color w:val="000000" w:themeColor="text1"/>
          <w:sz w:val="18"/>
          <w:szCs w:val="18"/>
        </w:rPr>
        <w:t xml:space="preserve"> Министерства труда Российской Федерации от 10 ноября 1992 года № 31 "Об утверждении тарифно-квалификационных характеристик по общеотраслевым профессиям рабочих";</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hyperlink r:id="rId17" w:history="1">
        <w:r w:rsidRPr="00E34605">
          <w:rPr>
            <w:rFonts w:ascii="Times New Roman" w:hAnsi="Times New Roman" w:cs="Times New Roman"/>
            <w:color w:val="000000" w:themeColor="text1"/>
            <w:sz w:val="18"/>
            <w:szCs w:val="18"/>
          </w:rPr>
          <w:t>постановления</w:t>
        </w:r>
      </w:hyperlink>
      <w:r w:rsidRPr="00E34605">
        <w:rPr>
          <w:rFonts w:ascii="Times New Roman" w:hAnsi="Times New Roman" w:cs="Times New Roman"/>
          <w:color w:val="000000" w:themeColor="text1"/>
          <w:sz w:val="18"/>
          <w:szCs w:val="18"/>
        </w:rPr>
        <w:t xml:space="preserve"> Министерства труда и социального развития Российской Федерации от 21 августа 1998 года № 37 "Об утверждении Квалификационного справочника должностей руководителей, специалистов и других служащих";</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hyperlink r:id="rId18" w:history="1">
        <w:r w:rsidRPr="00E34605">
          <w:rPr>
            <w:rFonts w:ascii="Times New Roman" w:hAnsi="Times New Roman" w:cs="Times New Roman"/>
            <w:color w:val="000000" w:themeColor="text1"/>
            <w:sz w:val="18"/>
            <w:szCs w:val="18"/>
          </w:rPr>
          <w:t>приказа</w:t>
        </w:r>
      </w:hyperlink>
      <w:r w:rsidRPr="00E34605">
        <w:rPr>
          <w:rFonts w:ascii="Times New Roman" w:hAnsi="Times New Roman" w:cs="Times New Roman"/>
          <w:color w:val="000000" w:themeColor="text1"/>
          <w:sz w:val="18"/>
          <w:szCs w:val="18"/>
        </w:rPr>
        <w:t xml:space="preserve"> Министерства здравоохранения и социального 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hyperlink r:id="rId19" w:history="1">
        <w:r w:rsidRPr="00E34605">
          <w:rPr>
            <w:rFonts w:ascii="Times New Roman" w:hAnsi="Times New Roman" w:cs="Times New Roman"/>
            <w:color w:val="000000" w:themeColor="text1"/>
            <w:sz w:val="18"/>
            <w:szCs w:val="18"/>
          </w:rPr>
          <w:t>приказа</w:t>
        </w:r>
      </w:hyperlink>
      <w:r w:rsidRPr="00E34605">
        <w:rPr>
          <w:rFonts w:ascii="Times New Roman" w:hAnsi="Times New Roman" w:cs="Times New Roman"/>
          <w:color w:val="000000" w:themeColor="text1"/>
          <w:sz w:val="18"/>
          <w:szCs w:val="18"/>
        </w:rPr>
        <w:t xml:space="preserve"> Министерства здравоохранения и социального развития Российской Федерации от 30 марта 2011 года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hyperlink r:id="rId20" w:history="1">
        <w:r w:rsidRPr="00E34605">
          <w:rPr>
            <w:rFonts w:ascii="Times New Roman" w:hAnsi="Times New Roman" w:cs="Times New Roman"/>
            <w:color w:val="000000" w:themeColor="text1"/>
            <w:sz w:val="18"/>
            <w:szCs w:val="18"/>
          </w:rPr>
          <w:t>приказа</w:t>
        </w:r>
      </w:hyperlink>
      <w:r w:rsidRPr="00E34605">
        <w:rPr>
          <w:rFonts w:ascii="Times New Roman" w:hAnsi="Times New Roman" w:cs="Times New Roman"/>
          <w:color w:val="000000" w:themeColor="text1"/>
          <w:sz w:val="18"/>
          <w:szCs w:val="18"/>
        </w:rPr>
        <w:t xml:space="preserve"> Министерства здравоохранения и социального развития Российской Федерации от 11 января 2011 года № 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hyperlink r:id="rId21" w:history="1">
        <w:r w:rsidRPr="00E34605">
          <w:rPr>
            <w:rFonts w:ascii="Times New Roman" w:hAnsi="Times New Roman" w:cs="Times New Roman"/>
            <w:color w:val="000000" w:themeColor="text1"/>
            <w:sz w:val="18"/>
            <w:szCs w:val="18"/>
          </w:rPr>
          <w:t>приказа</w:t>
        </w:r>
      </w:hyperlink>
      <w:r w:rsidRPr="00E34605">
        <w:rPr>
          <w:rFonts w:ascii="Times New Roman" w:hAnsi="Times New Roman" w:cs="Times New Roman"/>
          <w:color w:val="000000" w:themeColor="text1"/>
          <w:sz w:val="18"/>
          <w:szCs w:val="18"/>
        </w:rPr>
        <w:t xml:space="preserve"> Министерства здравоохранения и социального развития Российской Федерации от 17 мая 2012 года №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hyperlink r:id="rId22" w:history="1">
        <w:r w:rsidRPr="00E34605">
          <w:rPr>
            <w:rFonts w:ascii="Times New Roman" w:hAnsi="Times New Roman" w:cs="Times New Roman"/>
            <w:color w:val="000000" w:themeColor="text1"/>
            <w:sz w:val="18"/>
            <w:szCs w:val="18"/>
          </w:rPr>
          <w:t>приказа</w:t>
        </w:r>
      </w:hyperlink>
      <w:r w:rsidRPr="00E34605">
        <w:rPr>
          <w:rFonts w:ascii="Times New Roman" w:hAnsi="Times New Roman" w:cs="Times New Roman"/>
          <w:color w:val="000000" w:themeColor="text1"/>
          <w:sz w:val="18"/>
          <w:szCs w:val="18"/>
        </w:rPr>
        <w:t xml:space="preserve"> Министерства труда и социальной защиты Российской Федерации от 10 сентября 2015 года № 625н "Об утверждении профессионального стандарта "Специалист в сфере закупок";</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hyperlink r:id="rId23" w:history="1">
        <w:r w:rsidRPr="00E34605">
          <w:rPr>
            <w:rFonts w:ascii="Times New Roman" w:hAnsi="Times New Roman" w:cs="Times New Roman"/>
            <w:color w:val="000000" w:themeColor="text1"/>
            <w:sz w:val="18"/>
            <w:szCs w:val="18"/>
          </w:rPr>
          <w:t>приказа</w:t>
        </w:r>
      </w:hyperlink>
      <w:r w:rsidRPr="00E34605">
        <w:rPr>
          <w:rFonts w:ascii="Times New Roman" w:hAnsi="Times New Roman" w:cs="Times New Roman"/>
          <w:color w:val="000000" w:themeColor="text1"/>
          <w:sz w:val="18"/>
          <w:szCs w:val="18"/>
        </w:rPr>
        <w:t xml:space="preserve"> Министерства труда и социальной защиты Российской Федерации от 6 октября 2015 года № 691н "Об утверждении профессионального стандарта "Специалист по управлению персоналом";</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hyperlink r:id="rId24" w:history="1">
        <w:r w:rsidRPr="00E34605">
          <w:rPr>
            <w:rFonts w:ascii="Times New Roman" w:hAnsi="Times New Roman" w:cs="Times New Roman"/>
            <w:color w:val="000000" w:themeColor="text1"/>
            <w:sz w:val="18"/>
            <w:szCs w:val="18"/>
          </w:rPr>
          <w:t>приказа</w:t>
        </w:r>
      </w:hyperlink>
      <w:r w:rsidRPr="00E34605">
        <w:rPr>
          <w:rFonts w:ascii="Times New Roman" w:hAnsi="Times New Roman" w:cs="Times New Roman"/>
          <w:color w:val="000000" w:themeColor="text1"/>
          <w:sz w:val="18"/>
          <w:szCs w:val="18"/>
        </w:rPr>
        <w:t xml:space="preserve"> Министерства труда и социальной защиты Российской Федерации от 2 ноября 2015 года № 832 "Об утверждении справочника востребованных на рынке труда, новых и перспективных профессий, в том числе требующих среднего профессионального образования";</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hyperlink r:id="rId25" w:history="1">
        <w:r w:rsidRPr="00E34605">
          <w:rPr>
            <w:rFonts w:ascii="Times New Roman" w:hAnsi="Times New Roman" w:cs="Times New Roman"/>
            <w:color w:val="000000" w:themeColor="text1"/>
            <w:sz w:val="18"/>
            <w:szCs w:val="18"/>
          </w:rPr>
          <w:t>распоряжения</w:t>
        </w:r>
      </w:hyperlink>
      <w:r w:rsidRPr="00E34605">
        <w:rPr>
          <w:rFonts w:ascii="Times New Roman" w:hAnsi="Times New Roman" w:cs="Times New Roman"/>
          <w:color w:val="000000" w:themeColor="text1"/>
          <w:sz w:val="18"/>
          <w:szCs w:val="18"/>
        </w:rPr>
        <w:t xml:space="preserve"> Правительства Российской Федерации от 26 ноября 2012 года 2190-р "Об утверждении Программы поэтапного совершенствования системы оплаты труда в государственных (муниципальных) учреждениях на 2012 - 2018 годы";</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hyperlink r:id="rId26" w:history="1">
        <w:r w:rsidRPr="00E34605">
          <w:rPr>
            <w:rFonts w:ascii="Times New Roman" w:hAnsi="Times New Roman" w:cs="Times New Roman"/>
            <w:color w:val="000000" w:themeColor="text1"/>
            <w:sz w:val="18"/>
            <w:szCs w:val="18"/>
          </w:rPr>
          <w:t>приказа</w:t>
        </w:r>
      </w:hyperlink>
      <w:r w:rsidRPr="00E34605">
        <w:rPr>
          <w:rFonts w:ascii="Times New Roman" w:hAnsi="Times New Roman" w:cs="Times New Roman"/>
          <w:color w:val="000000" w:themeColor="text1"/>
          <w:sz w:val="18"/>
          <w:szCs w:val="18"/>
        </w:rPr>
        <w:t xml:space="preserve"> Министерства образования и науки Российской Федерации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мнения представительного органа работников или первичной профсоюзной организации.</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5. В Положении используются следующие основные понятия и определения:</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 xml:space="preserve">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иных </w:t>
      </w:r>
      <w:r w:rsidRPr="00E34605">
        <w:rPr>
          <w:rFonts w:ascii="Times New Roman" w:hAnsi="Times New Roman" w:cs="Times New Roman"/>
          <w:color w:val="000000" w:themeColor="text1"/>
          <w:sz w:val="18"/>
          <w:szCs w:val="18"/>
        </w:rPr>
        <w:lastRenderedPageBreak/>
        <w:t>выплат, предусмотренных настоящим Положением;</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иных выплат, предусмотренных настоящим Положением;</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базовый коэффициент - относительная величина, зависящая от уровня образования;</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коэффициент специфики работы - относительная величина, зависящая от условий труда;</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коэффициент квалификации - относительная величина, зависящая от уровня квалификации работника;</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коэффициент масштаба управления - относительная величина, зависящая от группы по оплате труда, определяемой на основе объемных показателей;</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коэффициент уровня управления - относительная величина, зависящая от занимаемой должности, отнесенной к 1 - 4 уровню управления;</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коэффициент территории - относительная величина, зависящая от месторасположения организации (в городской или сельской местности);</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молодой специалист - выпускник профессиональной образовательной организации или организации высшего образования в возрасте до 30 лет, который в течение года после получения диплома о среднем профессиональном образовании или высшем образовании впервые вступает в трудовые отношения и заключает трудовой договор с работодателем по специализации, соответствующей полученному образованию; в случае призыва на срочную военную службу в армию - в течение года после службы в армии.</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 xml:space="preserve">Остальные понятия и термины, применяемые в настоящем Положении, используются в значениях, определенных Трудовым </w:t>
      </w:r>
      <w:hyperlink r:id="rId27" w:history="1">
        <w:r w:rsidRPr="00E34605">
          <w:rPr>
            <w:rFonts w:ascii="Times New Roman" w:hAnsi="Times New Roman" w:cs="Times New Roman"/>
            <w:color w:val="000000" w:themeColor="text1"/>
            <w:sz w:val="18"/>
            <w:szCs w:val="18"/>
          </w:rPr>
          <w:t>кодексом</w:t>
        </w:r>
      </w:hyperlink>
      <w:r w:rsidRPr="00E34605">
        <w:rPr>
          <w:rFonts w:ascii="Times New Roman" w:hAnsi="Times New Roman" w:cs="Times New Roman"/>
          <w:color w:val="000000" w:themeColor="text1"/>
          <w:sz w:val="18"/>
          <w:szCs w:val="18"/>
        </w:rPr>
        <w:t xml:space="preserve"> Российской Федерации.</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 xml:space="preserve">6. Система оплаты труда работников организации, включая конкретные размеры должностных окладов, тарифных ставок по должностям работников организации, размеры, порядок и условия компенсационных, стимулирующих и иных выплат устанавливается локальным нормативным актом организации в соответствии с Трудовым </w:t>
      </w:r>
      <w:hyperlink r:id="rId28" w:history="1">
        <w:r w:rsidRPr="00E34605">
          <w:rPr>
            <w:rFonts w:ascii="Times New Roman" w:hAnsi="Times New Roman" w:cs="Times New Roman"/>
            <w:color w:val="000000" w:themeColor="text1"/>
            <w:sz w:val="18"/>
            <w:szCs w:val="18"/>
          </w:rPr>
          <w:t>кодексом</w:t>
        </w:r>
      </w:hyperlink>
      <w:r w:rsidRPr="00E34605">
        <w:rPr>
          <w:rFonts w:ascii="Times New Roman" w:hAnsi="Times New Roman" w:cs="Times New Roman"/>
          <w:color w:val="000000" w:themeColor="text1"/>
          <w:sz w:val="18"/>
          <w:szCs w:val="18"/>
        </w:rPr>
        <w:t xml:space="preserve"> Российской Федерации, иными федеральными законами и законами автономного округа, содержащими нормы трудового права, иными нормативными правовыми актами, содержащими нормы трудового права, настоящим Положением.</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 xml:space="preserve">7. Финансирование расходов, направляемых на оплату труда работников организации, осуществляется в пределах средств фонда оплаты труда, формируемого организацией в соответствии с </w:t>
      </w:r>
      <w:hyperlink w:anchor="P1111" w:history="1">
        <w:r w:rsidRPr="00E34605">
          <w:rPr>
            <w:rFonts w:ascii="Times New Roman" w:hAnsi="Times New Roman" w:cs="Times New Roman"/>
            <w:color w:val="000000" w:themeColor="text1"/>
            <w:sz w:val="18"/>
            <w:szCs w:val="18"/>
          </w:rPr>
          <w:t xml:space="preserve">разделом </w:t>
        </w:r>
      </w:hyperlink>
      <w:r w:rsidRPr="00E34605">
        <w:rPr>
          <w:rFonts w:ascii="Times New Roman" w:hAnsi="Times New Roman" w:cs="Times New Roman"/>
          <w:color w:val="000000" w:themeColor="text1"/>
          <w:sz w:val="18"/>
          <w:szCs w:val="18"/>
        </w:rPr>
        <w:t>7 настоящего Положения.</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8. Заработная плата работников организации состоит из:</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должностного оклада (тарифной ставки);</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компенсационных выплат;</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стимулирующих выплат;</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иных выплат, предусмотренных настоящим Положением.</w:t>
      </w:r>
    </w:p>
    <w:p w:rsidR="002B4014" w:rsidRPr="00E34605" w:rsidRDefault="002B4014" w:rsidP="002B4014">
      <w:pPr>
        <w:pStyle w:val="ae"/>
        <w:widowControl w:val="0"/>
        <w:autoSpaceDE w:val="0"/>
        <w:autoSpaceDN w:val="0"/>
        <w:spacing w:after="0" w:line="240" w:lineRule="auto"/>
        <w:ind w:left="0" w:firstLine="540"/>
        <w:jc w:val="both"/>
        <w:rPr>
          <w:rFonts w:ascii="Times New Roman" w:hAnsi="Times New Roman"/>
          <w:sz w:val="18"/>
          <w:szCs w:val="18"/>
        </w:rPr>
      </w:pPr>
      <w:bookmarkStart w:id="0" w:name="P112"/>
      <w:bookmarkEnd w:id="0"/>
      <w:r w:rsidRPr="00E34605">
        <w:rPr>
          <w:rFonts w:ascii="Times New Roman" w:hAnsi="Times New Roman"/>
          <w:color w:val="000000" w:themeColor="text1"/>
          <w:sz w:val="18"/>
          <w:szCs w:val="18"/>
        </w:rPr>
        <w:t xml:space="preserve">9. </w:t>
      </w:r>
      <w:r w:rsidRPr="00E34605">
        <w:rPr>
          <w:rFonts w:ascii="Times New Roman" w:hAnsi="Times New Roman"/>
          <w:sz w:val="18"/>
          <w:szCs w:val="18"/>
        </w:rPr>
        <w:t xml:space="preserve">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Федеральным законом от 19 июня 2000 года № 82-ФЗ «О минимальном размере оплаты труда»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местностям».  </w:t>
      </w:r>
    </w:p>
    <w:p w:rsidR="002B4014" w:rsidRPr="00E34605" w:rsidRDefault="002B4014" w:rsidP="002B4014">
      <w:pPr>
        <w:pStyle w:val="ae"/>
        <w:widowControl w:val="0"/>
        <w:autoSpaceDE w:val="0"/>
        <w:autoSpaceDN w:val="0"/>
        <w:spacing w:after="0" w:line="240" w:lineRule="auto"/>
        <w:ind w:left="0" w:firstLine="540"/>
        <w:jc w:val="both"/>
        <w:rPr>
          <w:rFonts w:ascii="Times New Roman" w:hAnsi="Times New Roman"/>
          <w:sz w:val="18"/>
          <w:szCs w:val="18"/>
        </w:rPr>
      </w:pPr>
      <w:r w:rsidRPr="00E34605">
        <w:rPr>
          <w:rFonts w:ascii="Times New Roman" w:hAnsi="Times New Roman"/>
          <w:sz w:val="18"/>
          <w:szCs w:val="18"/>
        </w:rPr>
        <w:t>Регулирование размера заработной платы низкооплачиваемой категории работников до уровня минимального размера оплаты труда (при условии полного выполнения работником норм труда и отработки месячной нормы рабочего времени) осуществляется работодателем в пределах средств фонда оплаты труда, формируемого в соответствии с разделом 7.</w:t>
      </w:r>
    </w:p>
    <w:p w:rsidR="002B4014" w:rsidRPr="00E34605" w:rsidRDefault="002B4014" w:rsidP="002B4014">
      <w:pPr>
        <w:pStyle w:val="af0"/>
        <w:spacing w:before="0" w:beforeAutospacing="0" w:after="0" w:afterAutospacing="0"/>
        <w:ind w:firstLine="540"/>
        <w:jc w:val="both"/>
        <w:rPr>
          <w:color w:val="000000"/>
          <w:sz w:val="18"/>
          <w:szCs w:val="18"/>
        </w:rPr>
      </w:pPr>
    </w:p>
    <w:p w:rsidR="002B4014" w:rsidRPr="00E34605" w:rsidRDefault="002B4014" w:rsidP="002B4014">
      <w:pPr>
        <w:pStyle w:val="ConsPlusTitle"/>
        <w:jc w:val="center"/>
        <w:outlineLvl w:val="1"/>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II. ОСНОВНЫЕ УСЛОВИЯ ОПЛАТЫ ТРУДА РАБОТНИКОВ ОРГАНИЗАЦИИ</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 xml:space="preserve">10. В локальных нормативных актах организации, штатном расписании, а также при заключении трудовых договоров с работниками организации, наименования должностей руководителей, специалистов и служащих, рабочих должны соответствовать наименованиям должностей руководителей, специалистов и служащих, предусмотренных Единым тарифно-квалификационным </w:t>
      </w:r>
      <w:hyperlink r:id="rId29" w:history="1">
        <w:r w:rsidRPr="00E34605">
          <w:rPr>
            <w:rFonts w:ascii="Times New Roman" w:hAnsi="Times New Roman" w:cs="Times New Roman"/>
            <w:color w:val="000000" w:themeColor="text1"/>
            <w:sz w:val="18"/>
            <w:szCs w:val="18"/>
          </w:rPr>
          <w:t>справочником</w:t>
        </w:r>
      </w:hyperlink>
      <w:r w:rsidRPr="00E34605">
        <w:rPr>
          <w:rFonts w:ascii="Times New Roman" w:hAnsi="Times New Roman" w:cs="Times New Roman"/>
          <w:color w:val="000000" w:themeColor="text1"/>
          <w:sz w:val="18"/>
          <w:szCs w:val="18"/>
        </w:rPr>
        <w:t xml:space="preserve"> работ и профессий рабочих, Единым квалификационным </w:t>
      </w:r>
      <w:hyperlink r:id="rId30" w:history="1">
        <w:r w:rsidRPr="00E34605">
          <w:rPr>
            <w:rFonts w:ascii="Times New Roman" w:hAnsi="Times New Roman" w:cs="Times New Roman"/>
            <w:color w:val="000000" w:themeColor="text1"/>
            <w:sz w:val="18"/>
            <w:szCs w:val="18"/>
          </w:rPr>
          <w:t>справочником</w:t>
        </w:r>
      </w:hyperlink>
      <w:r w:rsidRPr="00E34605">
        <w:rPr>
          <w:rFonts w:ascii="Times New Roman" w:hAnsi="Times New Roman" w:cs="Times New Roman"/>
          <w:color w:val="000000" w:themeColor="text1"/>
          <w:sz w:val="18"/>
          <w:szCs w:val="18"/>
        </w:rPr>
        <w:t xml:space="preserve"> должностей руководителей, специалистов и служащих и (или) соответствующими положениями профессиональных стандартов.</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11. Схема расчета должностного оклада руководителя, его заместителей и руководителей структурных подразделений организации устанавливается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коэффициента за ученое звание,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 масштаба управления, уровня управления, увеличенной на единицу.</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 xml:space="preserve">Перечень должностей руководителей, их заместителей и руководителей структурных подразделений организации указан в </w:t>
      </w:r>
      <w:hyperlink w:anchor="P126" w:history="1">
        <w:r w:rsidRPr="00E34605">
          <w:rPr>
            <w:rFonts w:ascii="Times New Roman" w:hAnsi="Times New Roman" w:cs="Times New Roman"/>
            <w:color w:val="000000" w:themeColor="text1"/>
            <w:sz w:val="18"/>
            <w:szCs w:val="18"/>
          </w:rPr>
          <w:t>таблице 1</w:t>
        </w:r>
      </w:hyperlink>
      <w:r w:rsidRPr="00E34605">
        <w:rPr>
          <w:rFonts w:ascii="Times New Roman" w:hAnsi="Times New Roman" w:cs="Times New Roman"/>
          <w:color w:val="000000" w:themeColor="text1"/>
          <w:sz w:val="18"/>
          <w:szCs w:val="18"/>
        </w:rPr>
        <w:t xml:space="preserve"> настоящего Положения.</w:t>
      </w:r>
    </w:p>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Normal"/>
        <w:jc w:val="right"/>
        <w:outlineLvl w:val="2"/>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Таблица 1</w:t>
      </w:r>
    </w:p>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Title"/>
        <w:jc w:val="center"/>
        <w:rPr>
          <w:rFonts w:ascii="Times New Roman" w:hAnsi="Times New Roman" w:cs="Times New Roman"/>
          <w:color w:val="000000" w:themeColor="text1"/>
          <w:sz w:val="18"/>
          <w:szCs w:val="18"/>
        </w:rPr>
      </w:pPr>
      <w:bookmarkStart w:id="1" w:name="P126"/>
      <w:bookmarkEnd w:id="1"/>
      <w:r w:rsidRPr="00E34605">
        <w:rPr>
          <w:rFonts w:ascii="Times New Roman" w:hAnsi="Times New Roman" w:cs="Times New Roman"/>
          <w:color w:val="000000" w:themeColor="text1"/>
          <w:sz w:val="18"/>
          <w:szCs w:val="18"/>
        </w:rPr>
        <w:t>Перечень должностей руководителей организации,</w:t>
      </w:r>
    </w:p>
    <w:p w:rsidR="002B4014" w:rsidRPr="00E34605" w:rsidRDefault="002B4014" w:rsidP="002B4014">
      <w:pPr>
        <w:pStyle w:val="ConsPlusTitle"/>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их заместителей и руководителей структурных подразделений организации</w:t>
      </w:r>
    </w:p>
    <w:p w:rsidR="002B4014" w:rsidRPr="00E34605" w:rsidRDefault="002B4014" w:rsidP="002B4014">
      <w:pPr>
        <w:pStyle w:val="ConsPlusNormal"/>
        <w:jc w:val="both"/>
        <w:rPr>
          <w:rFonts w:ascii="Times New Roman" w:hAnsi="Times New Roman" w:cs="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928"/>
        <w:gridCol w:w="6520"/>
      </w:tblGrid>
      <w:tr w:rsidR="002B4014" w:rsidRPr="00E34605" w:rsidTr="00A36C2A">
        <w:tc>
          <w:tcPr>
            <w:tcW w:w="624"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 п/п</w:t>
            </w:r>
          </w:p>
        </w:tc>
        <w:tc>
          <w:tcPr>
            <w:tcW w:w="1928"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Категория работников</w:t>
            </w:r>
          </w:p>
        </w:tc>
        <w:tc>
          <w:tcPr>
            <w:tcW w:w="6520"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Наименование должностей</w:t>
            </w:r>
          </w:p>
        </w:tc>
      </w:tr>
      <w:tr w:rsidR="002B4014" w:rsidRPr="00E34605" w:rsidTr="00A36C2A">
        <w:tc>
          <w:tcPr>
            <w:tcW w:w="624"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lastRenderedPageBreak/>
              <w:t>1.</w:t>
            </w:r>
          </w:p>
        </w:tc>
        <w:tc>
          <w:tcPr>
            <w:tcW w:w="1928"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Руководители</w:t>
            </w:r>
          </w:p>
        </w:tc>
        <w:tc>
          <w:tcPr>
            <w:tcW w:w="6520"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 xml:space="preserve">Директор, заведующий </w:t>
            </w:r>
          </w:p>
        </w:tc>
      </w:tr>
      <w:tr w:rsidR="002B4014" w:rsidRPr="00E34605" w:rsidTr="00A36C2A">
        <w:tc>
          <w:tcPr>
            <w:tcW w:w="624"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2.</w:t>
            </w:r>
          </w:p>
        </w:tc>
        <w:tc>
          <w:tcPr>
            <w:tcW w:w="1928"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Заместители руководителя</w:t>
            </w:r>
          </w:p>
        </w:tc>
        <w:tc>
          <w:tcPr>
            <w:tcW w:w="6520" w:type="dxa"/>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Заместитель директора, заместитель заведующего, главный бухгалтер</w:t>
            </w:r>
          </w:p>
        </w:tc>
      </w:tr>
      <w:tr w:rsidR="002B4014" w:rsidRPr="00E34605" w:rsidTr="00A36C2A">
        <w:tc>
          <w:tcPr>
            <w:tcW w:w="624"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3.</w:t>
            </w:r>
          </w:p>
        </w:tc>
        <w:tc>
          <w:tcPr>
            <w:tcW w:w="1928"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Руководители структурных подразделений</w:t>
            </w:r>
          </w:p>
        </w:tc>
        <w:tc>
          <w:tcPr>
            <w:tcW w:w="6520" w:type="dxa"/>
          </w:tcPr>
          <w:p w:rsidR="002B4014" w:rsidRPr="00E34605" w:rsidRDefault="002B4014" w:rsidP="00A36C2A">
            <w:pPr>
              <w:autoSpaceDE w:val="0"/>
              <w:autoSpaceDN w:val="0"/>
              <w:adjustRightInd w:val="0"/>
              <w:jc w:val="both"/>
              <w:rPr>
                <w:sz w:val="18"/>
                <w:szCs w:val="18"/>
              </w:rPr>
            </w:pPr>
            <w:r w:rsidRPr="00E34605">
              <w:rPr>
                <w:sz w:val="18"/>
                <w:szCs w:val="18"/>
              </w:rPr>
              <w:t>Заведующий (начальник) структурным подразделением: кабинетом, лабораторией, учебной (учебно-производственной) мастерской и другими структурными подразделениями, реализующими общеобразовательную</w:t>
            </w:r>
          </w:p>
          <w:p w:rsidR="002B4014" w:rsidRPr="00E34605" w:rsidRDefault="002B4014" w:rsidP="00A36C2A">
            <w:pPr>
              <w:autoSpaceDE w:val="0"/>
              <w:autoSpaceDN w:val="0"/>
              <w:adjustRightInd w:val="0"/>
              <w:jc w:val="both"/>
              <w:rPr>
                <w:sz w:val="18"/>
                <w:szCs w:val="18"/>
              </w:rPr>
            </w:pPr>
            <w:r w:rsidRPr="00E34605">
              <w:rPr>
                <w:sz w:val="18"/>
                <w:szCs w:val="18"/>
              </w:rPr>
              <w:t>программу и образовательную программу дополнительного образования детей;</w:t>
            </w:r>
          </w:p>
          <w:p w:rsidR="002B4014" w:rsidRPr="00E34605" w:rsidRDefault="002B4014" w:rsidP="00A36C2A">
            <w:pPr>
              <w:autoSpaceDE w:val="0"/>
              <w:autoSpaceDN w:val="0"/>
              <w:adjustRightInd w:val="0"/>
              <w:jc w:val="both"/>
              <w:rPr>
                <w:sz w:val="18"/>
                <w:szCs w:val="18"/>
              </w:rPr>
            </w:pPr>
            <w:r w:rsidRPr="00E34605">
              <w:rPr>
                <w:sz w:val="18"/>
                <w:szCs w:val="18"/>
              </w:rPr>
              <w:t>руководитель контрактной службы, заместитель главного бухгалтера; начальник отдела кадров; главный энергетик; главный инженер; заведующий хозяйством; заведующий складом; заведующий производством (шеф-повар),</w:t>
            </w:r>
          </w:p>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sz w:val="18"/>
                <w:szCs w:val="18"/>
              </w:rPr>
              <w:t xml:space="preserve"> заведующий столовой, заведующий этноцентром</w:t>
            </w:r>
          </w:p>
        </w:tc>
      </w:tr>
    </w:tbl>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12. Схема расчета должностного оклада специалиста организации устанавливается:</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для педагогического работника организации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для специалиста, деятельность которого не связана с образовательной деятельностью организации, путем суммирования ежемесячной надбавки за ученую степень, произведения ставки 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 xml:space="preserve">Перечень должностей специалистов указан в </w:t>
      </w:r>
      <w:hyperlink w:anchor="P154" w:history="1">
        <w:r w:rsidRPr="00E34605">
          <w:rPr>
            <w:rFonts w:ascii="Times New Roman" w:hAnsi="Times New Roman" w:cs="Times New Roman"/>
            <w:color w:val="000000" w:themeColor="text1"/>
            <w:sz w:val="18"/>
            <w:szCs w:val="18"/>
          </w:rPr>
          <w:t>таблице 2</w:t>
        </w:r>
      </w:hyperlink>
      <w:r w:rsidRPr="00E34605">
        <w:rPr>
          <w:rFonts w:ascii="Times New Roman" w:hAnsi="Times New Roman" w:cs="Times New Roman"/>
          <w:color w:val="000000" w:themeColor="text1"/>
          <w:sz w:val="18"/>
          <w:szCs w:val="18"/>
        </w:rPr>
        <w:t xml:space="preserve"> настоящего Положения.</w:t>
      </w:r>
    </w:p>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Normal"/>
        <w:jc w:val="right"/>
        <w:outlineLvl w:val="2"/>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Таблица 2</w:t>
      </w:r>
    </w:p>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Title"/>
        <w:jc w:val="center"/>
        <w:rPr>
          <w:rFonts w:ascii="Times New Roman" w:hAnsi="Times New Roman" w:cs="Times New Roman"/>
          <w:color w:val="000000" w:themeColor="text1"/>
          <w:sz w:val="18"/>
          <w:szCs w:val="18"/>
        </w:rPr>
      </w:pPr>
      <w:bookmarkStart w:id="2" w:name="P154"/>
      <w:bookmarkEnd w:id="2"/>
      <w:r w:rsidRPr="00E34605">
        <w:rPr>
          <w:rFonts w:ascii="Times New Roman" w:hAnsi="Times New Roman" w:cs="Times New Roman"/>
          <w:color w:val="000000" w:themeColor="text1"/>
          <w:sz w:val="18"/>
          <w:szCs w:val="18"/>
        </w:rPr>
        <w:t>Перечень должностей специалистов</w:t>
      </w:r>
    </w:p>
    <w:p w:rsidR="002B4014" w:rsidRPr="00E34605" w:rsidRDefault="002B4014" w:rsidP="002B4014">
      <w:pPr>
        <w:pStyle w:val="ConsPlusNormal"/>
        <w:jc w:val="both"/>
        <w:rPr>
          <w:rFonts w:ascii="Times New Roman" w:hAnsi="Times New Roman" w:cs="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928"/>
        <w:gridCol w:w="6520"/>
      </w:tblGrid>
      <w:tr w:rsidR="002B4014" w:rsidRPr="00E34605" w:rsidTr="00A36C2A">
        <w:tc>
          <w:tcPr>
            <w:tcW w:w="624"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 п/п</w:t>
            </w:r>
          </w:p>
        </w:tc>
        <w:tc>
          <w:tcPr>
            <w:tcW w:w="1928"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Категория работников</w:t>
            </w:r>
          </w:p>
        </w:tc>
        <w:tc>
          <w:tcPr>
            <w:tcW w:w="6520"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Наименование должностей</w:t>
            </w:r>
          </w:p>
        </w:tc>
      </w:tr>
      <w:tr w:rsidR="002B4014" w:rsidRPr="00E34605" w:rsidTr="00A36C2A">
        <w:trPr>
          <w:trHeight w:val="3057"/>
        </w:trPr>
        <w:tc>
          <w:tcPr>
            <w:tcW w:w="624"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w:t>
            </w:r>
          </w:p>
        </w:tc>
        <w:tc>
          <w:tcPr>
            <w:tcW w:w="1928" w:type="dxa"/>
            <w:vAlign w:val="center"/>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Педагогические работники</w:t>
            </w:r>
          </w:p>
        </w:tc>
        <w:tc>
          <w:tcPr>
            <w:tcW w:w="6520" w:type="dxa"/>
            <w:vAlign w:val="center"/>
          </w:tcPr>
          <w:p w:rsidR="002B4014" w:rsidRPr="00E34605" w:rsidRDefault="002B4014" w:rsidP="00A36C2A">
            <w:pPr>
              <w:autoSpaceDE w:val="0"/>
              <w:autoSpaceDN w:val="0"/>
              <w:adjustRightInd w:val="0"/>
              <w:jc w:val="both"/>
              <w:rPr>
                <w:sz w:val="18"/>
                <w:szCs w:val="18"/>
              </w:rPr>
            </w:pPr>
            <w:r w:rsidRPr="00E34605">
              <w:rPr>
                <w:sz w:val="18"/>
                <w:szCs w:val="18"/>
              </w:rPr>
              <w:t>Инструктор по физической культуре,  музыкальный руководитель,  старший вожатый, инструктор-методист, педагог дополнительного образования; педагог-организатор; социальный педагог; тренер-преподаватель; воспитатель; мастер производственного обучения; методист; педагог-психолог; старший тренер-преподаватель,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тьютор; учитель; учитель-дефектолог; учитель-логопед, концертмейстер</w:t>
            </w:r>
          </w:p>
        </w:tc>
      </w:tr>
      <w:tr w:rsidR="002B4014" w:rsidRPr="00E34605" w:rsidTr="00A36C2A">
        <w:tc>
          <w:tcPr>
            <w:tcW w:w="624"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2.</w:t>
            </w:r>
          </w:p>
        </w:tc>
        <w:tc>
          <w:tcPr>
            <w:tcW w:w="1928" w:type="dxa"/>
            <w:vAlign w:val="center"/>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Специалисты, деятельность которых не связана с образовательной деятельностью</w:t>
            </w:r>
          </w:p>
        </w:tc>
        <w:tc>
          <w:tcPr>
            <w:tcW w:w="6520" w:type="dxa"/>
            <w:vAlign w:val="center"/>
          </w:tcPr>
          <w:p w:rsidR="002B4014" w:rsidRPr="00E34605" w:rsidRDefault="002B4014" w:rsidP="00A36C2A">
            <w:pPr>
              <w:widowControl w:val="0"/>
              <w:autoSpaceDE w:val="0"/>
              <w:autoSpaceDN w:val="0"/>
              <w:jc w:val="both"/>
              <w:rPr>
                <w:sz w:val="18"/>
                <w:szCs w:val="18"/>
              </w:rPr>
            </w:pPr>
            <w:r w:rsidRPr="00E34605">
              <w:rPr>
                <w:sz w:val="18"/>
                <w:szCs w:val="18"/>
              </w:rPr>
              <w:t xml:space="preserve">Специалист по учебно-методической работе; администратор, бухгалтер, диспетчер, документовед,  инженер, инженер по защите информации, инженер-программист (программист), инженер–электроник (электроник), инспектор по кадрам, механик, специалист по защите информации, специалист по кадрам, техник, техник-программист, экономист, юрисконсульт, специалист по закупкам, работник контрактной службы, контрактный управляющий, старший специалист по закупкам, консультант по закупкам, специалист по охране труда, лаборант, библиотекарь, инженер-энергетик (энергетик), звукооператор, эксперт, режиссер, художник, специалист, ведущий эксперт, системный администратор, техник по планированию   </w:t>
            </w:r>
          </w:p>
        </w:tc>
      </w:tr>
    </w:tbl>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13. Схема расчета должностного оклада служащего организации устанавливается путем произведения ставки заработной платы, базового коэффициента, коэффициента специфики работы, увеличенного на единицу.</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 xml:space="preserve">Перечень должностей служащих организации указан в </w:t>
      </w:r>
      <w:hyperlink w:anchor="P181" w:history="1">
        <w:r w:rsidRPr="00E34605">
          <w:rPr>
            <w:rFonts w:ascii="Times New Roman" w:hAnsi="Times New Roman" w:cs="Times New Roman"/>
            <w:color w:val="000000" w:themeColor="text1"/>
            <w:sz w:val="18"/>
            <w:szCs w:val="18"/>
          </w:rPr>
          <w:t>таблице 3</w:t>
        </w:r>
      </w:hyperlink>
      <w:r w:rsidRPr="00E34605">
        <w:rPr>
          <w:rFonts w:ascii="Times New Roman" w:hAnsi="Times New Roman" w:cs="Times New Roman"/>
          <w:color w:val="000000" w:themeColor="text1"/>
          <w:sz w:val="18"/>
          <w:szCs w:val="18"/>
        </w:rPr>
        <w:t xml:space="preserve"> настоящего Положения.</w:t>
      </w:r>
    </w:p>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Normal"/>
        <w:jc w:val="right"/>
        <w:outlineLvl w:val="2"/>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Таблица 3</w:t>
      </w:r>
    </w:p>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Title"/>
        <w:jc w:val="center"/>
        <w:rPr>
          <w:rFonts w:ascii="Times New Roman" w:hAnsi="Times New Roman" w:cs="Times New Roman"/>
          <w:color w:val="000000" w:themeColor="text1"/>
          <w:sz w:val="18"/>
          <w:szCs w:val="18"/>
        </w:rPr>
      </w:pPr>
      <w:bookmarkStart w:id="3" w:name="P181"/>
      <w:bookmarkEnd w:id="3"/>
      <w:r w:rsidRPr="00E34605">
        <w:rPr>
          <w:rFonts w:ascii="Times New Roman" w:hAnsi="Times New Roman" w:cs="Times New Roman"/>
          <w:color w:val="000000" w:themeColor="text1"/>
          <w:sz w:val="18"/>
          <w:szCs w:val="18"/>
        </w:rPr>
        <w:t>Перечень должностей служащих организации</w:t>
      </w:r>
    </w:p>
    <w:p w:rsidR="002B4014" w:rsidRPr="00E34605" w:rsidRDefault="002B4014" w:rsidP="002B4014">
      <w:pPr>
        <w:pStyle w:val="ConsPlusNormal"/>
        <w:jc w:val="both"/>
        <w:rPr>
          <w:rFonts w:ascii="Times New Roman" w:hAnsi="Times New Roman" w:cs="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928"/>
        <w:gridCol w:w="6520"/>
      </w:tblGrid>
      <w:tr w:rsidR="002B4014" w:rsidRPr="00E34605" w:rsidTr="00A36C2A">
        <w:tc>
          <w:tcPr>
            <w:tcW w:w="624" w:type="dxa"/>
            <w:tcBorders>
              <w:bottom w:val="single" w:sz="4" w:space="0" w:color="auto"/>
            </w:tcBorders>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lastRenderedPageBreak/>
              <w:t>N п/п</w:t>
            </w:r>
          </w:p>
        </w:tc>
        <w:tc>
          <w:tcPr>
            <w:tcW w:w="1928" w:type="dxa"/>
            <w:tcBorders>
              <w:bottom w:val="single" w:sz="4" w:space="0" w:color="auto"/>
            </w:tcBorders>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Категория работников</w:t>
            </w:r>
          </w:p>
        </w:tc>
        <w:tc>
          <w:tcPr>
            <w:tcW w:w="6520" w:type="dxa"/>
            <w:tcBorders>
              <w:bottom w:val="single" w:sz="4" w:space="0" w:color="auto"/>
            </w:tcBorders>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Наименование должностей</w:t>
            </w:r>
          </w:p>
        </w:tc>
      </w:tr>
      <w:tr w:rsidR="002B4014" w:rsidRPr="00E34605" w:rsidTr="00A36C2A">
        <w:tblPrEx>
          <w:tblBorders>
            <w:insideH w:val="nil"/>
          </w:tblBorders>
        </w:tblPrEx>
        <w:tc>
          <w:tcPr>
            <w:tcW w:w="624" w:type="dxa"/>
            <w:tcBorders>
              <w:top w:val="single" w:sz="4" w:space="0" w:color="auto"/>
              <w:bottom w:val="single" w:sz="4" w:space="0" w:color="auto"/>
            </w:tcBorders>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w:t>
            </w:r>
          </w:p>
        </w:tc>
        <w:tc>
          <w:tcPr>
            <w:tcW w:w="1928" w:type="dxa"/>
            <w:tcBorders>
              <w:top w:val="single" w:sz="4" w:space="0" w:color="auto"/>
              <w:bottom w:val="single" w:sz="4" w:space="0" w:color="auto"/>
            </w:tcBorders>
            <w:vAlign w:val="center"/>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Служащие</w:t>
            </w:r>
          </w:p>
        </w:tc>
        <w:tc>
          <w:tcPr>
            <w:tcW w:w="6520" w:type="dxa"/>
            <w:tcBorders>
              <w:top w:val="single" w:sz="4" w:space="0" w:color="auto"/>
              <w:bottom w:val="single" w:sz="4" w:space="0" w:color="auto"/>
            </w:tcBorders>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sz w:val="18"/>
                <w:szCs w:val="18"/>
              </w:rPr>
              <w:t>Вожатый, помощник воспитателя, секретарь учебной части, дежурный по режиму, младший воспитатель, диспетчер образовательного учреждения, делопроизводитель, архивариус, секретарь руководителя</w:t>
            </w:r>
          </w:p>
        </w:tc>
      </w:tr>
    </w:tbl>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14. Ежемесячная надбавка за ученую степень, при условии ее соответствия профилю деятельности организации или занимаемой должности, устанавливается:</w:t>
      </w:r>
    </w:p>
    <w:p w:rsidR="002B4014" w:rsidRPr="00E34605" w:rsidRDefault="002B4014" w:rsidP="002B4014">
      <w:pPr>
        <w:widowControl w:val="0"/>
        <w:autoSpaceDE w:val="0"/>
        <w:autoSpaceDN w:val="0"/>
        <w:ind w:firstLine="540"/>
        <w:jc w:val="both"/>
        <w:rPr>
          <w:sz w:val="18"/>
          <w:szCs w:val="18"/>
        </w:rPr>
      </w:pPr>
      <w:r w:rsidRPr="00E34605">
        <w:rPr>
          <w:sz w:val="18"/>
          <w:szCs w:val="18"/>
        </w:rPr>
        <w:t>работникам муниципальных образовательных организаций 1 600 рублей - за ученую степень кандидата наук.</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Основанием для ежемесячной надбавки за ученую степень является приказ (распоряжение) руководителя организации согласно документам, подтверждающим ее наличие.</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Начисление ежемесячной надбавки за ученую степень осуществляется исходя из фактически отработанного времени с учетом установленной нагрузки.</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15. Надбавка на обеспечение книгоиздательской продукцией и периодическими изданиями устанавливается педагогическим работникам организаций (в том числе руководящим работникам, деятельность которых связана с образовательным процессом) по основному месту работы в целях содействия их обеспечению книгоиздательской продукцией и периодическими изданиями.</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Размер вышеуказанной выплаты составляет - 50 рублей.</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Начисление надбавки на обеспечение книгоиздательской продукцией и периодическими изданиями осуществляется ежемесячно исходя из фактически отработанного времени без учета установленной нагрузки. Установленная надбавка входит в расчет среднего заработка в установленном порядке.</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 в максимальном размере, независимо от размера установленной работнику процентной надбавки к заработной плате за стаж работы в районах Крайнего Севера и приравненных к ним местностях.</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 xml:space="preserve">16. Размер базового коэффициента указан в </w:t>
      </w:r>
      <w:hyperlink w:anchor="P206" w:history="1">
        <w:r w:rsidRPr="00E34605">
          <w:rPr>
            <w:rFonts w:ascii="Times New Roman" w:hAnsi="Times New Roman" w:cs="Times New Roman"/>
            <w:color w:val="000000" w:themeColor="text1"/>
            <w:sz w:val="18"/>
            <w:szCs w:val="18"/>
          </w:rPr>
          <w:t>таблице 4</w:t>
        </w:r>
      </w:hyperlink>
      <w:r w:rsidRPr="00E34605">
        <w:rPr>
          <w:rFonts w:ascii="Times New Roman" w:hAnsi="Times New Roman" w:cs="Times New Roman"/>
          <w:color w:val="000000" w:themeColor="text1"/>
          <w:sz w:val="18"/>
          <w:szCs w:val="18"/>
        </w:rPr>
        <w:t xml:space="preserve"> настоящего Положения.</w:t>
      </w:r>
    </w:p>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Normal"/>
        <w:jc w:val="right"/>
        <w:outlineLvl w:val="2"/>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Таблица 4</w:t>
      </w:r>
    </w:p>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Title"/>
        <w:jc w:val="center"/>
        <w:rPr>
          <w:rFonts w:ascii="Times New Roman" w:hAnsi="Times New Roman" w:cs="Times New Roman"/>
          <w:color w:val="000000" w:themeColor="text1"/>
          <w:sz w:val="18"/>
          <w:szCs w:val="18"/>
        </w:rPr>
      </w:pPr>
      <w:bookmarkStart w:id="4" w:name="P206"/>
      <w:bookmarkEnd w:id="4"/>
      <w:r w:rsidRPr="00E34605">
        <w:rPr>
          <w:rFonts w:ascii="Times New Roman" w:hAnsi="Times New Roman" w:cs="Times New Roman"/>
          <w:color w:val="000000" w:themeColor="text1"/>
          <w:sz w:val="18"/>
          <w:szCs w:val="18"/>
        </w:rPr>
        <w:t>Размер базового коэффициента</w:t>
      </w:r>
    </w:p>
    <w:p w:rsidR="002B4014" w:rsidRPr="00E34605" w:rsidRDefault="002B4014" w:rsidP="002B4014">
      <w:pPr>
        <w:pStyle w:val="ConsPlusNormal"/>
        <w:jc w:val="both"/>
        <w:rPr>
          <w:rFonts w:ascii="Times New Roman" w:hAnsi="Times New Roman" w:cs="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3"/>
        <w:gridCol w:w="1644"/>
      </w:tblGrid>
      <w:tr w:rsidR="002B4014" w:rsidRPr="00E34605" w:rsidTr="00A36C2A">
        <w:tc>
          <w:tcPr>
            <w:tcW w:w="7433"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Уровень образования руководителя, специалиста, служащего</w:t>
            </w:r>
          </w:p>
        </w:tc>
        <w:tc>
          <w:tcPr>
            <w:tcW w:w="1644"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Размер базового коэффициента</w:t>
            </w:r>
          </w:p>
        </w:tc>
      </w:tr>
      <w:tr w:rsidR="002B4014" w:rsidRPr="00E34605" w:rsidTr="00A36C2A">
        <w:tc>
          <w:tcPr>
            <w:tcW w:w="7433"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w:t>
            </w:r>
          </w:p>
        </w:tc>
        <w:tc>
          <w:tcPr>
            <w:tcW w:w="1644"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2</w:t>
            </w:r>
          </w:p>
        </w:tc>
      </w:tr>
      <w:tr w:rsidR="002B4014" w:rsidRPr="00E34605" w:rsidTr="00A36C2A">
        <w:tc>
          <w:tcPr>
            <w:tcW w:w="7433" w:type="dxa"/>
            <w:vAlign w:val="center"/>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Высшее образование, подтверждаемое присвоением лицу, успешно прошедшему итоговую аттестацию, квалификации (степени) "специалист" или квалификации (степени) "магистр"</w:t>
            </w:r>
          </w:p>
        </w:tc>
        <w:tc>
          <w:tcPr>
            <w:tcW w:w="1644"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1,50</w:t>
            </w:r>
          </w:p>
        </w:tc>
      </w:tr>
      <w:tr w:rsidR="002B4014" w:rsidRPr="00E34605" w:rsidTr="00A36C2A">
        <w:tc>
          <w:tcPr>
            <w:tcW w:w="7433" w:type="dxa"/>
            <w:vAlign w:val="center"/>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Высшее образование, подтверждаемое присвоением лицу, успешно прошедшему итоговую аттестацию, квалификации (степени) "бакалавр"</w:t>
            </w:r>
          </w:p>
        </w:tc>
        <w:tc>
          <w:tcPr>
            <w:tcW w:w="1644"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1,40</w:t>
            </w:r>
          </w:p>
        </w:tc>
      </w:tr>
      <w:tr w:rsidR="002B4014" w:rsidRPr="00E34605" w:rsidTr="00A36C2A">
        <w:tc>
          <w:tcPr>
            <w:tcW w:w="7433" w:type="dxa"/>
            <w:vAlign w:val="center"/>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Среднее профессиональное образование по программам подготовки специалистов среднего звена, неполное высшее образование</w:t>
            </w:r>
          </w:p>
        </w:tc>
        <w:tc>
          <w:tcPr>
            <w:tcW w:w="1644"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1,30</w:t>
            </w:r>
          </w:p>
        </w:tc>
      </w:tr>
      <w:tr w:rsidR="002B4014" w:rsidRPr="00E34605" w:rsidTr="00A36C2A">
        <w:tc>
          <w:tcPr>
            <w:tcW w:w="7433" w:type="dxa"/>
            <w:tcBorders>
              <w:bottom w:val="single" w:sz="4" w:space="0" w:color="auto"/>
            </w:tcBorders>
            <w:vAlign w:val="center"/>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Среднее профессиональное образование по программам подготовки квалифицированных рабочих (служащих)</w:t>
            </w:r>
          </w:p>
        </w:tc>
        <w:tc>
          <w:tcPr>
            <w:tcW w:w="1644" w:type="dxa"/>
            <w:tcBorders>
              <w:bottom w:val="single" w:sz="4" w:space="0" w:color="auto"/>
            </w:tcBorders>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1,20</w:t>
            </w:r>
          </w:p>
        </w:tc>
      </w:tr>
      <w:tr w:rsidR="002B4014" w:rsidRPr="00E34605" w:rsidTr="00A36C2A">
        <w:tblPrEx>
          <w:tblBorders>
            <w:insideH w:val="nil"/>
          </w:tblBorders>
        </w:tblPrEx>
        <w:tc>
          <w:tcPr>
            <w:tcW w:w="7433" w:type="dxa"/>
            <w:tcBorders>
              <w:top w:val="single" w:sz="4" w:space="0" w:color="auto"/>
              <w:bottom w:val="single" w:sz="4" w:space="0" w:color="auto"/>
            </w:tcBorders>
            <w:vAlign w:val="center"/>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Среднее общее образование</w:t>
            </w:r>
          </w:p>
        </w:tc>
        <w:tc>
          <w:tcPr>
            <w:tcW w:w="1644" w:type="dxa"/>
            <w:tcBorders>
              <w:top w:val="single" w:sz="4" w:space="0" w:color="auto"/>
              <w:bottom w:val="single" w:sz="4" w:space="0" w:color="auto"/>
            </w:tcBorders>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1,18</w:t>
            </w:r>
          </w:p>
        </w:tc>
      </w:tr>
    </w:tbl>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 xml:space="preserve">В случаях, когда квалификационные характеристики по должностям служащих не содержат требований о наличии среднего профессионального или высшего образования, повышающие коэффициенты по должностям служащих следует устанавливать за наличие образования в соответствии с квалификационными требованиями, предусмотренными </w:t>
      </w:r>
      <w:hyperlink r:id="rId31" w:history="1">
        <w:r w:rsidRPr="00E34605">
          <w:rPr>
            <w:rFonts w:ascii="Times New Roman" w:hAnsi="Times New Roman" w:cs="Times New Roman"/>
            <w:color w:val="000000" w:themeColor="text1"/>
            <w:sz w:val="18"/>
            <w:szCs w:val="18"/>
          </w:rPr>
          <w:t>приказом</w:t>
        </w:r>
      </w:hyperlink>
      <w:r w:rsidRPr="00E34605">
        <w:rPr>
          <w:rFonts w:ascii="Times New Roman" w:hAnsi="Times New Roman" w:cs="Times New Roman"/>
          <w:color w:val="000000" w:themeColor="text1"/>
          <w:sz w:val="18"/>
          <w:szCs w:val="18"/>
        </w:rPr>
        <w:t xml:space="preserve"> Министерства здравоохранения и социального 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hyperlink r:id="rId32" w:history="1">
        <w:r w:rsidRPr="00E34605">
          <w:rPr>
            <w:rFonts w:ascii="Times New Roman" w:hAnsi="Times New Roman" w:cs="Times New Roman"/>
            <w:color w:val="000000" w:themeColor="text1"/>
            <w:sz w:val="18"/>
            <w:szCs w:val="18"/>
          </w:rPr>
          <w:t>постановлением</w:t>
        </w:r>
      </w:hyperlink>
      <w:r w:rsidRPr="00E34605">
        <w:rPr>
          <w:rFonts w:ascii="Times New Roman" w:hAnsi="Times New Roman" w:cs="Times New Roman"/>
          <w:color w:val="000000" w:themeColor="text1"/>
          <w:sz w:val="18"/>
          <w:szCs w:val="18"/>
        </w:rPr>
        <w:t xml:space="preserve"> Министерства труда и социального развития Российской Федерации от 21 августа 1998 года № 37 "Об утверждении Квалификационного справочника должностей руководителей, специалистов и других служащих".</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17. Коэффициент территории устанавливается в организациях, расположенных в городской местности, - 1,0, в сельской местности - 1,2.</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 xml:space="preserve">18. Размер коэффициента специфики работы для должностей руководителей, их заместителей, руководителей структурных подразделений организации, специалистов, служащих указан в </w:t>
      </w:r>
      <w:hyperlink w:anchor="P233" w:history="1">
        <w:r w:rsidRPr="00E34605">
          <w:rPr>
            <w:rFonts w:ascii="Times New Roman" w:hAnsi="Times New Roman" w:cs="Times New Roman"/>
            <w:color w:val="000000" w:themeColor="text1"/>
            <w:sz w:val="18"/>
            <w:szCs w:val="18"/>
          </w:rPr>
          <w:t>таблице 5</w:t>
        </w:r>
      </w:hyperlink>
      <w:r w:rsidRPr="00E34605">
        <w:rPr>
          <w:rFonts w:ascii="Times New Roman" w:hAnsi="Times New Roman" w:cs="Times New Roman"/>
          <w:color w:val="000000" w:themeColor="text1"/>
          <w:sz w:val="18"/>
          <w:szCs w:val="18"/>
        </w:rPr>
        <w:t xml:space="preserve"> настоящего Положения.</w:t>
      </w:r>
    </w:p>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Normal"/>
        <w:jc w:val="right"/>
        <w:outlineLvl w:val="2"/>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Таблица 5</w:t>
      </w:r>
    </w:p>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Title"/>
        <w:jc w:val="center"/>
        <w:rPr>
          <w:rFonts w:ascii="Times New Roman" w:hAnsi="Times New Roman" w:cs="Times New Roman"/>
          <w:color w:val="000000" w:themeColor="text1"/>
          <w:sz w:val="18"/>
          <w:szCs w:val="18"/>
        </w:rPr>
      </w:pPr>
      <w:bookmarkStart w:id="5" w:name="P233"/>
      <w:bookmarkEnd w:id="5"/>
      <w:r w:rsidRPr="00E34605">
        <w:rPr>
          <w:rFonts w:ascii="Times New Roman" w:hAnsi="Times New Roman" w:cs="Times New Roman"/>
          <w:color w:val="000000" w:themeColor="text1"/>
          <w:sz w:val="18"/>
          <w:szCs w:val="18"/>
        </w:rPr>
        <w:t>Размер коэффициента специфики работы для должностей</w:t>
      </w:r>
    </w:p>
    <w:p w:rsidR="002B4014" w:rsidRPr="00E34605" w:rsidRDefault="002B4014" w:rsidP="002B4014">
      <w:pPr>
        <w:pStyle w:val="ConsPlusTitle"/>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руководителей, их заместителей, руководителей структурных</w:t>
      </w:r>
    </w:p>
    <w:p w:rsidR="002B4014" w:rsidRPr="00E34605" w:rsidRDefault="002B4014" w:rsidP="002B4014">
      <w:pPr>
        <w:pStyle w:val="ConsPlusTitle"/>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lastRenderedPageBreak/>
        <w:t>подразделений организации, специалистов, служащих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9"/>
        <w:gridCol w:w="7040"/>
        <w:gridCol w:w="13"/>
        <w:gridCol w:w="1639"/>
      </w:tblGrid>
      <w:tr w:rsidR="002B4014" w:rsidRPr="00E34605" w:rsidTr="00A36C2A">
        <w:tc>
          <w:tcPr>
            <w:tcW w:w="444" w:type="pct"/>
          </w:tcPr>
          <w:p w:rsidR="002B4014" w:rsidRPr="00E34605" w:rsidRDefault="002B4014" w:rsidP="00A36C2A">
            <w:pPr>
              <w:widowControl w:val="0"/>
              <w:autoSpaceDE w:val="0"/>
              <w:autoSpaceDN w:val="0"/>
              <w:jc w:val="center"/>
              <w:rPr>
                <w:sz w:val="18"/>
                <w:szCs w:val="18"/>
              </w:rPr>
            </w:pPr>
            <w:r w:rsidRPr="00E34605">
              <w:rPr>
                <w:sz w:val="18"/>
                <w:szCs w:val="18"/>
              </w:rPr>
              <w:t xml:space="preserve">№ </w:t>
            </w:r>
          </w:p>
          <w:p w:rsidR="002B4014" w:rsidRPr="00E34605" w:rsidRDefault="002B4014" w:rsidP="00A36C2A">
            <w:pPr>
              <w:widowControl w:val="0"/>
              <w:autoSpaceDE w:val="0"/>
              <w:autoSpaceDN w:val="0"/>
              <w:jc w:val="center"/>
              <w:rPr>
                <w:sz w:val="18"/>
                <w:szCs w:val="18"/>
              </w:rPr>
            </w:pPr>
            <w:r w:rsidRPr="00E34605">
              <w:rPr>
                <w:sz w:val="18"/>
                <w:szCs w:val="18"/>
              </w:rPr>
              <w:t>п/п</w:t>
            </w:r>
          </w:p>
        </w:tc>
        <w:tc>
          <w:tcPr>
            <w:tcW w:w="3693" w:type="pct"/>
            <w:gridSpan w:val="2"/>
          </w:tcPr>
          <w:p w:rsidR="002B4014" w:rsidRPr="00E34605" w:rsidRDefault="002B4014" w:rsidP="00A36C2A">
            <w:pPr>
              <w:widowControl w:val="0"/>
              <w:autoSpaceDE w:val="0"/>
              <w:autoSpaceDN w:val="0"/>
              <w:jc w:val="center"/>
              <w:rPr>
                <w:sz w:val="18"/>
                <w:szCs w:val="18"/>
              </w:rPr>
            </w:pPr>
            <w:r w:rsidRPr="00E34605">
              <w:rPr>
                <w:sz w:val="18"/>
                <w:szCs w:val="18"/>
              </w:rPr>
              <w:t>Типы образовательных организаций, виды деятельности и категории работников</w:t>
            </w:r>
          </w:p>
        </w:tc>
        <w:tc>
          <w:tcPr>
            <w:tcW w:w="863" w:type="pct"/>
            <w:gridSpan w:val="2"/>
          </w:tcPr>
          <w:p w:rsidR="002B4014" w:rsidRPr="00E34605" w:rsidRDefault="002B4014" w:rsidP="00A36C2A">
            <w:pPr>
              <w:widowControl w:val="0"/>
              <w:autoSpaceDE w:val="0"/>
              <w:autoSpaceDN w:val="0"/>
              <w:jc w:val="center"/>
              <w:rPr>
                <w:sz w:val="18"/>
                <w:szCs w:val="18"/>
              </w:rPr>
            </w:pPr>
            <w:r w:rsidRPr="00E34605">
              <w:rPr>
                <w:sz w:val="18"/>
                <w:szCs w:val="18"/>
              </w:rPr>
              <w:t>Размер коэффициента специфики работы</w:t>
            </w:r>
          </w:p>
        </w:tc>
      </w:tr>
      <w:tr w:rsidR="002B4014" w:rsidRPr="00E34605" w:rsidTr="00A36C2A">
        <w:trPr>
          <w:trHeight w:val="23"/>
        </w:trPr>
        <w:tc>
          <w:tcPr>
            <w:tcW w:w="444" w:type="pct"/>
          </w:tcPr>
          <w:p w:rsidR="002B4014" w:rsidRPr="00E34605" w:rsidRDefault="002B4014" w:rsidP="00A36C2A">
            <w:pPr>
              <w:widowControl w:val="0"/>
              <w:autoSpaceDE w:val="0"/>
              <w:autoSpaceDN w:val="0"/>
              <w:jc w:val="center"/>
              <w:rPr>
                <w:sz w:val="18"/>
                <w:szCs w:val="18"/>
              </w:rPr>
            </w:pPr>
            <w:r w:rsidRPr="00E34605">
              <w:rPr>
                <w:sz w:val="18"/>
                <w:szCs w:val="18"/>
              </w:rPr>
              <w:t>1</w:t>
            </w:r>
          </w:p>
        </w:tc>
        <w:tc>
          <w:tcPr>
            <w:tcW w:w="3693" w:type="pct"/>
            <w:gridSpan w:val="2"/>
          </w:tcPr>
          <w:p w:rsidR="002B4014" w:rsidRPr="00E34605" w:rsidRDefault="002B4014" w:rsidP="00A36C2A">
            <w:pPr>
              <w:widowControl w:val="0"/>
              <w:autoSpaceDE w:val="0"/>
              <w:autoSpaceDN w:val="0"/>
              <w:jc w:val="center"/>
              <w:rPr>
                <w:sz w:val="18"/>
                <w:szCs w:val="18"/>
              </w:rPr>
            </w:pPr>
            <w:r w:rsidRPr="00E34605">
              <w:rPr>
                <w:sz w:val="18"/>
                <w:szCs w:val="18"/>
              </w:rPr>
              <w:t>2</w:t>
            </w:r>
          </w:p>
        </w:tc>
        <w:tc>
          <w:tcPr>
            <w:tcW w:w="863" w:type="pct"/>
            <w:gridSpan w:val="2"/>
          </w:tcPr>
          <w:p w:rsidR="002B4014" w:rsidRPr="00E34605" w:rsidRDefault="002B4014" w:rsidP="00A36C2A">
            <w:pPr>
              <w:widowControl w:val="0"/>
              <w:autoSpaceDE w:val="0"/>
              <w:autoSpaceDN w:val="0"/>
              <w:jc w:val="center"/>
              <w:rPr>
                <w:sz w:val="18"/>
                <w:szCs w:val="18"/>
              </w:rPr>
            </w:pPr>
            <w:r w:rsidRPr="00E34605">
              <w:rPr>
                <w:sz w:val="18"/>
                <w:szCs w:val="18"/>
              </w:rPr>
              <w:t>3</w:t>
            </w:r>
          </w:p>
        </w:tc>
      </w:tr>
      <w:tr w:rsidR="002B4014" w:rsidRPr="00E34605" w:rsidTr="00A36C2A">
        <w:trPr>
          <w:trHeight w:val="23"/>
        </w:trPr>
        <w:tc>
          <w:tcPr>
            <w:tcW w:w="5000" w:type="pct"/>
            <w:gridSpan w:val="5"/>
          </w:tcPr>
          <w:p w:rsidR="002B4014" w:rsidRPr="00E34605" w:rsidRDefault="002B4014" w:rsidP="00A36C2A">
            <w:pPr>
              <w:widowControl w:val="0"/>
              <w:autoSpaceDE w:val="0"/>
              <w:autoSpaceDN w:val="0"/>
              <w:jc w:val="center"/>
              <w:rPr>
                <w:b/>
                <w:sz w:val="18"/>
                <w:szCs w:val="18"/>
              </w:rPr>
            </w:pPr>
            <w:r w:rsidRPr="00E34605">
              <w:rPr>
                <w:b/>
                <w:sz w:val="18"/>
                <w:szCs w:val="18"/>
              </w:rPr>
              <w:t>1. Дошкольные образовательные организации</w:t>
            </w:r>
          </w:p>
        </w:tc>
      </w:tr>
      <w:tr w:rsidR="002B4014" w:rsidRPr="00E34605" w:rsidTr="00A36C2A">
        <w:trPr>
          <w:trHeight w:val="23"/>
        </w:trPr>
        <w:tc>
          <w:tcPr>
            <w:tcW w:w="459" w:type="pct"/>
            <w:gridSpan w:val="2"/>
          </w:tcPr>
          <w:p w:rsidR="002B4014" w:rsidRPr="00E34605" w:rsidRDefault="002B4014" w:rsidP="00A36C2A">
            <w:pPr>
              <w:widowControl w:val="0"/>
              <w:autoSpaceDE w:val="0"/>
              <w:autoSpaceDN w:val="0"/>
              <w:jc w:val="center"/>
              <w:rPr>
                <w:sz w:val="18"/>
                <w:szCs w:val="18"/>
              </w:rPr>
            </w:pPr>
            <w:r w:rsidRPr="00E34605">
              <w:rPr>
                <w:sz w:val="18"/>
                <w:szCs w:val="18"/>
              </w:rPr>
              <w:t>1.1.</w:t>
            </w:r>
          </w:p>
        </w:tc>
        <w:tc>
          <w:tcPr>
            <w:tcW w:w="3685" w:type="pct"/>
            <w:gridSpan w:val="2"/>
          </w:tcPr>
          <w:p w:rsidR="002B4014" w:rsidRPr="00E34605" w:rsidRDefault="002B4014" w:rsidP="00A36C2A">
            <w:pPr>
              <w:widowControl w:val="0"/>
              <w:autoSpaceDE w:val="0"/>
              <w:autoSpaceDN w:val="0"/>
              <w:jc w:val="both"/>
              <w:rPr>
                <w:sz w:val="18"/>
                <w:szCs w:val="18"/>
              </w:rPr>
            </w:pPr>
            <w:r w:rsidRPr="00E34605">
              <w:rPr>
                <w:sz w:val="18"/>
                <w:szCs w:val="18"/>
              </w:rPr>
              <w:t>Работа (кроме руководителей организации, их заместителей, руководителей структурных подразделений организации и педагогических работников) в дошкольной образовательной организации:</w:t>
            </w:r>
          </w:p>
          <w:p w:rsidR="002B4014" w:rsidRPr="00E34605" w:rsidRDefault="002B4014" w:rsidP="00A36C2A">
            <w:pPr>
              <w:widowControl w:val="0"/>
              <w:autoSpaceDE w:val="0"/>
              <w:autoSpaceDN w:val="0"/>
              <w:jc w:val="both"/>
              <w:rPr>
                <w:sz w:val="18"/>
                <w:szCs w:val="18"/>
              </w:rPr>
            </w:pPr>
            <w:r w:rsidRPr="00E34605">
              <w:rPr>
                <w:sz w:val="18"/>
                <w:szCs w:val="18"/>
              </w:rPr>
              <w:t>- специалистов</w:t>
            </w:r>
          </w:p>
          <w:p w:rsidR="002B4014" w:rsidRPr="00E34605" w:rsidRDefault="002B4014" w:rsidP="00A36C2A">
            <w:pPr>
              <w:widowControl w:val="0"/>
              <w:autoSpaceDE w:val="0"/>
              <w:autoSpaceDN w:val="0"/>
              <w:jc w:val="both"/>
              <w:rPr>
                <w:sz w:val="18"/>
                <w:szCs w:val="18"/>
              </w:rPr>
            </w:pPr>
            <w:r w:rsidRPr="00E34605">
              <w:rPr>
                <w:sz w:val="18"/>
                <w:szCs w:val="18"/>
              </w:rPr>
              <w:t>- служащих</w:t>
            </w:r>
          </w:p>
        </w:tc>
        <w:tc>
          <w:tcPr>
            <w:tcW w:w="856" w:type="pct"/>
          </w:tcPr>
          <w:p w:rsidR="002B4014" w:rsidRPr="00E34605" w:rsidRDefault="002B4014" w:rsidP="00A36C2A">
            <w:pPr>
              <w:widowControl w:val="0"/>
              <w:autoSpaceDE w:val="0"/>
              <w:autoSpaceDN w:val="0"/>
              <w:jc w:val="center"/>
              <w:rPr>
                <w:sz w:val="18"/>
                <w:szCs w:val="18"/>
              </w:rPr>
            </w:pPr>
          </w:p>
          <w:p w:rsidR="002B4014" w:rsidRPr="00E34605" w:rsidRDefault="002B4014" w:rsidP="00A36C2A">
            <w:pPr>
              <w:widowControl w:val="0"/>
              <w:autoSpaceDE w:val="0"/>
              <w:autoSpaceDN w:val="0"/>
              <w:jc w:val="center"/>
              <w:rPr>
                <w:sz w:val="18"/>
                <w:szCs w:val="18"/>
              </w:rPr>
            </w:pPr>
          </w:p>
          <w:p w:rsidR="002B4014" w:rsidRPr="00E34605" w:rsidRDefault="002B4014" w:rsidP="00A36C2A">
            <w:pPr>
              <w:widowControl w:val="0"/>
              <w:autoSpaceDE w:val="0"/>
              <w:autoSpaceDN w:val="0"/>
              <w:jc w:val="center"/>
              <w:rPr>
                <w:sz w:val="18"/>
                <w:szCs w:val="18"/>
              </w:rPr>
            </w:pPr>
          </w:p>
          <w:p w:rsidR="002B4014" w:rsidRPr="00E34605" w:rsidRDefault="002B4014" w:rsidP="00A36C2A">
            <w:pPr>
              <w:widowControl w:val="0"/>
              <w:autoSpaceDE w:val="0"/>
              <w:autoSpaceDN w:val="0"/>
              <w:jc w:val="center"/>
              <w:rPr>
                <w:sz w:val="18"/>
                <w:szCs w:val="18"/>
              </w:rPr>
            </w:pPr>
          </w:p>
          <w:p w:rsidR="002B4014" w:rsidRPr="00E34605" w:rsidRDefault="002B4014" w:rsidP="00A36C2A">
            <w:pPr>
              <w:widowControl w:val="0"/>
              <w:autoSpaceDE w:val="0"/>
              <w:autoSpaceDN w:val="0"/>
              <w:jc w:val="center"/>
              <w:rPr>
                <w:sz w:val="18"/>
                <w:szCs w:val="18"/>
              </w:rPr>
            </w:pPr>
            <w:r w:rsidRPr="00E34605">
              <w:rPr>
                <w:sz w:val="18"/>
                <w:szCs w:val="18"/>
              </w:rPr>
              <w:t>0,20</w:t>
            </w:r>
          </w:p>
          <w:p w:rsidR="002B4014" w:rsidRPr="00E34605" w:rsidRDefault="002B4014" w:rsidP="00A36C2A">
            <w:pPr>
              <w:widowControl w:val="0"/>
              <w:autoSpaceDE w:val="0"/>
              <w:autoSpaceDN w:val="0"/>
              <w:jc w:val="center"/>
              <w:rPr>
                <w:sz w:val="18"/>
                <w:szCs w:val="18"/>
              </w:rPr>
            </w:pPr>
            <w:r w:rsidRPr="00E34605">
              <w:rPr>
                <w:sz w:val="18"/>
                <w:szCs w:val="18"/>
              </w:rPr>
              <w:t>0,18</w:t>
            </w:r>
          </w:p>
        </w:tc>
      </w:tr>
      <w:tr w:rsidR="002B4014" w:rsidRPr="00E34605" w:rsidTr="00A36C2A">
        <w:trPr>
          <w:trHeight w:val="23"/>
        </w:trPr>
        <w:tc>
          <w:tcPr>
            <w:tcW w:w="459" w:type="pct"/>
            <w:gridSpan w:val="2"/>
          </w:tcPr>
          <w:p w:rsidR="002B4014" w:rsidRPr="00E34605" w:rsidRDefault="002B4014" w:rsidP="00A36C2A">
            <w:pPr>
              <w:widowControl w:val="0"/>
              <w:autoSpaceDE w:val="0"/>
              <w:autoSpaceDN w:val="0"/>
              <w:jc w:val="center"/>
              <w:rPr>
                <w:sz w:val="18"/>
                <w:szCs w:val="18"/>
              </w:rPr>
            </w:pPr>
            <w:r w:rsidRPr="00E34605">
              <w:rPr>
                <w:sz w:val="18"/>
                <w:szCs w:val="18"/>
              </w:rPr>
              <w:t>1.2.</w:t>
            </w:r>
          </w:p>
        </w:tc>
        <w:tc>
          <w:tcPr>
            <w:tcW w:w="3678" w:type="pct"/>
          </w:tcPr>
          <w:p w:rsidR="002B4014" w:rsidRPr="00E34605" w:rsidRDefault="002B4014" w:rsidP="00A36C2A">
            <w:pPr>
              <w:widowControl w:val="0"/>
              <w:autoSpaceDE w:val="0"/>
              <w:autoSpaceDN w:val="0"/>
              <w:jc w:val="both"/>
              <w:rPr>
                <w:sz w:val="18"/>
                <w:szCs w:val="18"/>
              </w:rPr>
            </w:pPr>
            <w:r w:rsidRPr="00E34605">
              <w:rPr>
                <w:sz w:val="18"/>
                <w:szCs w:val="18"/>
              </w:rPr>
              <w:t>Работа помощника воспитателя, младшего воспитателя в разновозрастной группе</w:t>
            </w:r>
          </w:p>
        </w:tc>
        <w:tc>
          <w:tcPr>
            <w:tcW w:w="863" w:type="pct"/>
            <w:gridSpan w:val="2"/>
            <w:vMerge w:val="restart"/>
          </w:tcPr>
          <w:p w:rsidR="002B4014" w:rsidRPr="00E34605" w:rsidRDefault="002B4014" w:rsidP="00A36C2A">
            <w:pPr>
              <w:widowControl w:val="0"/>
              <w:autoSpaceDE w:val="0"/>
              <w:autoSpaceDN w:val="0"/>
              <w:jc w:val="center"/>
              <w:rPr>
                <w:sz w:val="18"/>
                <w:szCs w:val="18"/>
              </w:rPr>
            </w:pPr>
            <w:r w:rsidRPr="00E34605">
              <w:rPr>
                <w:sz w:val="18"/>
                <w:szCs w:val="18"/>
              </w:rPr>
              <w:t>0,05</w:t>
            </w:r>
          </w:p>
        </w:tc>
      </w:tr>
      <w:tr w:rsidR="002B4014" w:rsidRPr="00E34605" w:rsidTr="00A36C2A">
        <w:trPr>
          <w:trHeight w:val="23"/>
        </w:trPr>
        <w:tc>
          <w:tcPr>
            <w:tcW w:w="459" w:type="pct"/>
            <w:gridSpan w:val="2"/>
          </w:tcPr>
          <w:p w:rsidR="002B4014" w:rsidRPr="00E34605" w:rsidRDefault="002B4014" w:rsidP="00A36C2A">
            <w:pPr>
              <w:widowControl w:val="0"/>
              <w:autoSpaceDE w:val="0"/>
              <w:autoSpaceDN w:val="0"/>
              <w:jc w:val="center"/>
              <w:rPr>
                <w:sz w:val="18"/>
                <w:szCs w:val="18"/>
              </w:rPr>
            </w:pPr>
            <w:r w:rsidRPr="00E34605">
              <w:rPr>
                <w:sz w:val="18"/>
                <w:szCs w:val="18"/>
              </w:rPr>
              <w:t>1.3.</w:t>
            </w:r>
          </w:p>
        </w:tc>
        <w:tc>
          <w:tcPr>
            <w:tcW w:w="3678" w:type="pct"/>
          </w:tcPr>
          <w:p w:rsidR="002B4014" w:rsidRPr="00E34605" w:rsidRDefault="002B4014" w:rsidP="00A36C2A">
            <w:pPr>
              <w:widowControl w:val="0"/>
              <w:autoSpaceDE w:val="0"/>
              <w:autoSpaceDN w:val="0"/>
              <w:jc w:val="both"/>
              <w:rPr>
                <w:sz w:val="18"/>
                <w:szCs w:val="18"/>
              </w:rPr>
            </w:pPr>
            <w:r w:rsidRPr="00E34605">
              <w:rPr>
                <w:sz w:val="18"/>
                <w:szCs w:val="18"/>
              </w:rPr>
              <w:t>Руководство методическими объединениями (включая районные, профессиональными объединениями педагогов),</w:t>
            </w:r>
          </w:p>
          <w:p w:rsidR="002B4014" w:rsidRPr="00E34605" w:rsidRDefault="002B4014" w:rsidP="00A36C2A">
            <w:pPr>
              <w:widowControl w:val="0"/>
              <w:autoSpaceDE w:val="0"/>
              <w:autoSpaceDN w:val="0"/>
              <w:jc w:val="both"/>
              <w:rPr>
                <w:sz w:val="18"/>
                <w:szCs w:val="18"/>
              </w:rPr>
            </w:pPr>
            <w:r w:rsidRPr="00E34605">
              <w:rPr>
                <w:sz w:val="18"/>
                <w:szCs w:val="18"/>
              </w:rPr>
              <w:t>(коэффициент применяется на ставку работы)</w:t>
            </w:r>
          </w:p>
        </w:tc>
        <w:tc>
          <w:tcPr>
            <w:tcW w:w="863" w:type="pct"/>
            <w:gridSpan w:val="2"/>
            <w:vMerge/>
          </w:tcPr>
          <w:p w:rsidR="002B4014" w:rsidRPr="00E34605" w:rsidRDefault="002B4014" w:rsidP="00A36C2A">
            <w:pPr>
              <w:widowControl w:val="0"/>
              <w:autoSpaceDE w:val="0"/>
              <w:autoSpaceDN w:val="0"/>
              <w:jc w:val="center"/>
              <w:rPr>
                <w:sz w:val="18"/>
                <w:szCs w:val="18"/>
              </w:rPr>
            </w:pPr>
          </w:p>
        </w:tc>
      </w:tr>
      <w:tr w:rsidR="002B4014" w:rsidRPr="00E34605" w:rsidTr="00A36C2A">
        <w:trPr>
          <w:trHeight w:val="23"/>
        </w:trPr>
        <w:tc>
          <w:tcPr>
            <w:tcW w:w="459" w:type="pct"/>
            <w:gridSpan w:val="2"/>
          </w:tcPr>
          <w:p w:rsidR="002B4014" w:rsidRPr="00E34605" w:rsidRDefault="002B4014" w:rsidP="00A36C2A">
            <w:pPr>
              <w:widowControl w:val="0"/>
              <w:autoSpaceDE w:val="0"/>
              <w:autoSpaceDN w:val="0"/>
              <w:jc w:val="center"/>
              <w:rPr>
                <w:sz w:val="18"/>
                <w:szCs w:val="18"/>
              </w:rPr>
            </w:pPr>
            <w:r w:rsidRPr="00E34605">
              <w:rPr>
                <w:sz w:val="18"/>
                <w:szCs w:val="18"/>
              </w:rPr>
              <w:t>1.4.</w:t>
            </w:r>
          </w:p>
        </w:tc>
        <w:tc>
          <w:tcPr>
            <w:tcW w:w="3678" w:type="pct"/>
          </w:tcPr>
          <w:p w:rsidR="002B4014" w:rsidRPr="00E34605" w:rsidRDefault="002B4014" w:rsidP="00A36C2A">
            <w:pPr>
              <w:widowControl w:val="0"/>
              <w:autoSpaceDE w:val="0"/>
              <w:autoSpaceDN w:val="0"/>
              <w:jc w:val="both"/>
              <w:rPr>
                <w:sz w:val="18"/>
                <w:szCs w:val="18"/>
              </w:rPr>
            </w:pPr>
            <w:r w:rsidRPr="00E34605">
              <w:rPr>
                <w:sz w:val="18"/>
                <w:szCs w:val="18"/>
              </w:rPr>
              <w:t>Работа педагогического работника, связанная с заведованием логопедическим пунктом (коэффициент применяется на ставку работы)</w:t>
            </w:r>
          </w:p>
        </w:tc>
        <w:tc>
          <w:tcPr>
            <w:tcW w:w="863" w:type="pct"/>
            <w:gridSpan w:val="2"/>
            <w:vMerge w:val="restart"/>
          </w:tcPr>
          <w:p w:rsidR="002B4014" w:rsidRPr="00E34605" w:rsidRDefault="002B4014" w:rsidP="00A36C2A">
            <w:pPr>
              <w:widowControl w:val="0"/>
              <w:autoSpaceDE w:val="0"/>
              <w:autoSpaceDN w:val="0"/>
              <w:jc w:val="center"/>
              <w:rPr>
                <w:sz w:val="18"/>
                <w:szCs w:val="18"/>
              </w:rPr>
            </w:pPr>
            <w:r w:rsidRPr="00E34605">
              <w:rPr>
                <w:sz w:val="18"/>
                <w:szCs w:val="18"/>
              </w:rPr>
              <w:t>0,10</w:t>
            </w:r>
          </w:p>
          <w:p w:rsidR="002B4014" w:rsidRPr="00E34605" w:rsidRDefault="002B4014" w:rsidP="00A36C2A">
            <w:pPr>
              <w:widowControl w:val="0"/>
              <w:autoSpaceDE w:val="0"/>
              <w:autoSpaceDN w:val="0"/>
              <w:jc w:val="center"/>
              <w:rPr>
                <w:sz w:val="18"/>
                <w:szCs w:val="18"/>
              </w:rPr>
            </w:pPr>
          </w:p>
          <w:p w:rsidR="002B4014" w:rsidRPr="00E34605" w:rsidRDefault="002B4014" w:rsidP="00A36C2A">
            <w:pPr>
              <w:widowControl w:val="0"/>
              <w:autoSpaceDE w:val="0"/>
              <w:autoSpaceDN w:val="0"/>
              <w:jc w:val="center"/>
              <w:rPr>
                <w:sz w:val="18"/>
                <w:szCs w:val="18"/>
              </w:rPr>
            </w:pPr>
          </w:p>
          <w:p w:rsidR="002B4014" w:rsidRPr="00E34605" w:rsidRDefault="002B4014" w:rsidP="00A36C2A">
            <w:pPr>
              <w:widowControl w:val="0"/>
              <w:autoSpaceDE w:val="0"/>
              <w:autoSpaceDN w:val="0"/>
              <w:jc w:val="center"/>
              <w:rPr>
                <w:sz w:val="18"/>
                <w:szCs w:val="18"/>
              </w:rPr>
            </w:pPr>
          </w:p>
          <w:p w:rsidR="002B4014" w:rsidRPr="00E34605" w:rsidRDefault="002B4014" w:rsidP="00A36C2A">
            <w:pPr>
              <w:widowControl w:val="0"/>
              <w:autoSpaceDE w:val="0"/>
              <w:autoSpaceDN w:val="0"/>
              <w:jc w:val="center"/>
              <w:rPr>
                <w:sz w:val="18"/>
                <w:szCs w:val="18"/>
              </w:rPr>
            </w:pPr>
          </w:p>
          <w:p w:rsidR="002B4014" w:rsidRPr="00E34605" w:rsidRDefault="002B4014" w:rsidP="00A36C2A">
            <w:pPr>
              <w:widowControl w:val="0"/>
              <w:autoSpaceDE w:val="0"/>
              <w:autoSpaceDN w:val="0"/>
              <w:jc w:val="center"/>
              <w:rPr>
                <w:sz w:val="18"/>
                <w:szCs w:val="18"/>
              </w:rPr>
            </w:pPr>
          </w:p>
          <w:p w:rsidR="002B4014" w:rsidRPr="00E34605" w:rsidRDefault="002B4014" w:rsidP="00A36C2A">
            <w:pPr>
              <w:widowControl w:val="0"/>
              <w:autoSpaceDE w:val="0"/>
              <w:autoSpaceDN w:val="0"/>
              <w:jc w:val="center"/>
              <w:rPr>
                <w:sz w:val="18"/>
                <w:szCs w:val="18"/>
              </w:rPr>
            </w:pPr>
          </w:p>
          <w:p w:rsidR="002B4014" w:rsidRPr="00E34605" w:rsidRDefault="002B4014" w:rsidP="00A36C2A">
            <w:pPr>
              <w:widowControl w:val="0"/>
              <w:autoSpaceDE w:val="0"/>
              <w:autoSpaceDN w:val="0"/>
              <w:jc w:val="center"/>
              <w:rPr>
                <w:sz w:val="18"/>
                <w:szCs w:val="18"/>
              </w:rPr>
            </w:pPr>
          </w:p>
          <w:p w:rsidR="002B4014" w:rsidRPr="00E34605" w:rsidRDefault="002B4014" w:rsidP="00A36C2A">
            <w:pPr>
              <w:widowControl w:val="0"/>
              <w:autoSpaceDE w:val="0"/>
              <w:autoSpaceDN w:val="0"/>
              <w:jc w:val="center"/>
              <w:rPr>
                <w:sz w:val="18"/>
                <w:szCs w:val="18"/>
              </w:rPr>
            </w:pPr>
          </w:p>
        </w:tc>
      </w:tr>
      <w:tr w:rsidR="002B4014" w:rsidRPr="00E34605" w:rsidTr="00A36C2A">
        <w:trPr>
          <w:trHeight w:val="23"/>
        </w:trPr>
        <w:tc>
          <w:tcPr>
            <w:tcW w:w="459" w:type="pct"/>
            <w:gridSpan w:val="2"/>
          </w:tcPr>
          <w:p w:rsidR="002B4014" w:rsidRPr="00E34605" w:rsidRDefault="002B4014" w:rsidP="00A36C2A">
            <w:pPr>
              <w:widowControl w:val="0"/>
              <w:autoSpaceDE w:val="0"/>
              <w:autoSpaceDN w:val="0"/>
              <w:jc w:val="center"/>
              <w:rPr>
                <w:sz w:val="18"/>
                <w:szCs w:val="18"/>
              </w:rPr>
            </w:pPr>
            <w:r w:rsidRPr="00E34605">
              <w:rPr>
                <w:sz w:val="18"/>
                <w:szCs w:val="18"/>
              </w:rPr>
              <w:t>1.5.</w:t>
            </w:r>
          </w:p>
        </w:tc>
        <w:tc>
          <w:tcPr>
            <w:tcW w:w="3678" w:type="pct"/>
          </w:tcPr>
          <w:p w:rsidR="002B4014" w:rsidRPr="00E34605" w:rsidRDefault="002B4014" w:rsidP="00A36C2A">
            <w:pPr>
              <w:widowControl w:val="0"/>
              <w:autoSpaceDE w:val="0"/>
              <w:autoSpaceDN w:val="0"/>
              <w:jc w:val="both"/>
              <w:rPr>
                <w:sz w:val="18"/>
                <w:szCs w:val="18"/>
              </w:rPr>
            </w:pPr>
            <w:r w:rsidRPr="00E34605">
              <w:rPr>
                <w:sz w:val="18"/>
                <w:szCs w:val="18"/>
              </w:rPr>
              <w:t>Работа в группах с детьми, относящимися к категории коренных малочисленных народов Севера (далее - КМНС), с преподаванием национальных языков (коэффициент применяется по факту нагрузки)</w:t>
            </w:r>
          </w:p>
        </w:tc>
        <w:tc>
          <w:tcPr>
            <w:tcW w:w="863" w:type="pct"/>
            <w:gridSpan w:val="2"/>
            <w:vMerge/>
          </w:tcPr>
          <w:p w:rsidR="002B4014" w:rsidRPr="00E34605" w:rsidRDefault="002B4014" w:rsidP="00A36C2A">
            <w:pPr>
              <w:widowControl w:val="0"/>
              <w:autoSpaceDE w:val="0"/>
              <w:autoSpaceDN w:val="0"/>
              <w:jc w:val="center"/>
              <w:rPr>
                <w:sz w:val="18"/>
                <w:szCs w:val="18"/>
              </w:rPr>
            </w:pPr>
          </w:p>
        </w:tc>
      </w:tr>
      <w:tr w:rsidR="002B4014" w:rsidRPr="00E34605" w:rsidTr="00A36C2A">
        <w:trPr>
          <w:trHeight w:val="23"/>
        </w:trPr>
        <w:tc>
          <w:tcPr>
            <w:tcW w:w="459" w:type="pct"/>
            <w:gridSpan w:val="2"/>
          </w:tcPr>
          <w:p w:rsidR="002B4014" w:rsidRPr="00E34605" w:rsidRDefault="002B4014" w:rsidP="00A36C2A">
            <w:pPr>
              <w:widowControl w:val="0"/>
              <w:autoSpaceDE w:val="0"/>
              <w:autoSpaceDN w:val="0"/>
              <w:jc w:val="center"/>
              <w:rPr>
                <w:sz w:val="18"/>
                <w:szCs w:val="18"/>
              </w:rPr>
            </w:pPr>
            <w:r w:rsidRPr="00E34605">
              <w:rPr>
                <w:sz w:val="18"/>
                <w:szCs w:val="18"/>
              </w:rPr>
              <w:t>1.6.</w:t>
            </w:r>
          </w:p>
        </w:tc>
        <w:tc>
          <w:tcPr>
            <w:tcW w:w="3678" w:type="pct"/>
          </w:tcPr>
          <w:p w:rsidR="002B4014" w:rsidRPr="00E34605" w:rsidRDefault="002B4014" w:rsidP="00A36C2A">
            <w:pPr>
              <w:widowControl w:val="0"/>
              <w:autoSpaceDE w:val="0"/>
              <w:autoSpaceDN w:val="0"/>
              <w:jc w:val="both"/>
              <w:rPr>
                <w:sz w:val="18"/>
                <w:szCs w:val="18"/>
              </w:rPr>
            </w:pPr>
            <w:r w:rsidRPr="00E34605">
              <w:rPr>
                <w:sz w:val="18"/>
                <w:szCs w:val="18"/>
              </w:rPr>
              <w:t>Работа педагогического работника в группах комбинированной направленности, реализующих совместное образование здоровых детей и детей с ограниченными возможностями здоровья (коэффициент применяется по факту нагрузки)</w:t>
            </w:r>
          </w:p>
        </w:tc>
        <w:tc>
          <w:tcPr>
            <w:tcW w:w="863" w:type="pct"/>
            <w:gridSpan w:val="2"/>
            <w:vMerge/>
          </w:tcPr>
          <w:p w:rsidR="002B4014" w:rsidRPr="00E34605" w:rsidRDefault="002B4014" w:rsidP="00A36C2A">
            <w:pPr>
              <w:widowControl w:val="0"/>
              <w:autoSpaceDE w:val="0"/>
              <w:autoSpaceDN w:val="0"/>
              <w:jc w:val="center"/>
              <w:rPr>
                <w:sz w:val="18"/>
                <w:szCs w:val="18"/>
              </w:rPr>
            </w:pPr>
          </w:p>
        </w:tc>
      </w:tr>
      <w:tr w:rsidR="002B4014" w:rsidRPr="00E34605" w:rsidTr="00A36C2A">
        <w:trPr>
          <w:trHeight w:val="23"/>
        </w:trPr>
        <w:tc>
          <w:tcPr>
            <w:tcW w:w="459" w:type="pct"/>
            <w:gridSpan w:val="2"/>
          </w:tcPr>
          <w:p w:rsidR="002B4014" w:rsidRPr="00E34605" w:rsidRDefault="002B4014" w:rsidP="00A36C2A">
            <w:pPr>
              <w:widowControl w:val="0"/>
              <w:autoSpaceDE w:val="0"/>
              <w:autoSpaceDN w:val="0"/>
              <w:jc w:val="center"/>
              <w:rPr>
                <w:sz w:val="18"/>
                <w:szCs w:val="18"/>
              </w:rPr>
            </w:pPr>
            <w:r w:rsidRPr="00E34605">
              <w:rPr>
                <w:sz w:val="18"/>
                <w:szCs w:val="18"/>
              </w:rPr>
              <w:t>1.7.</w:t>
            </w:r>
          </w:p>
        </w:tc>
        <w:tc>
          <w:tcPr>
            <w:tcW w:w="3678" w:type="pct"/>
          </w:tcPr>
          <w:p w:rsidR="002B4014" w:rsidRPr="00E34605" w:rsidRDefault="002B4014" w:rsidP="00A36C2A">
            <w:pPr>
              <w:widowControl w:val="0"/>
              <w:autoSpaceDE w:val="0"/>
              <w:autoSpaceDN w:val="0"/>
              <w:jc w:val="both"/>
              <w:rPr>
                <w:sz w:val="18"/>
                <w:szCs w:val="18"/>
              </w:rPr>
            </w:pPr>
            <w:r w:rsidRPr="00E34605">
              <w:rPr>
                <w:sz w:val="18"/>
                <w:szCs w:val="18"/>
              </w:rPr>
              <w:t>Работа в группах компенсирующей направленности (коэффициент применяется по факту нагрузки) (за исключением групп, созданных в общеобразовательной организации для обучающихся с ограниченными возможностями здоровья)</w:t>
            </w:r>
          </w:p>
        </w:tc>
        <w:tc>
          <w:tcPr>
            <w:tcW w:w="863" w:type="pct"/>
            <w:gridSpan w:val="2"/>
            <w:vMerge/>
          </w:tcPr>
          <w:p w:rsidR="002B4014" w:rsidRPr="00E34605" w:rsidRDefault="002B4014" w:rsidP="00A36C2A">
            <w:pPr>
              <w:widowControl w:val="0"/>
              <w:autoSpaceDE w:val="0"/>
              <w:autoSpaceDN w:val="0"/>
              <w:jc w:val="center"/>
              <w:rPr>
                <w:sz w:val="18"/>
                <w:szCs w:val="18"/>
              </w:rPr>
            </w:pPr>
          </w:p>
        </w:tc>
      </w:tr>
      <w:tr w:rsidR="002B4014" w:rsidRPr="00E34605" w:rsidTr="00A36C2A">
        <w:trPr>
          <w:trHeight w:val="23"/>
        </w:trPr>
        <w:tc>
          <w:tcPr>
            <w:tcW w:w="459" w:type="pct"/>
            <w:gridSpan w:val="2"/>
          </w:tcPr>
          <w:p w:rsidR="002B4014" w:rsidRPr="00E34605" w:rsidRDefault="002B4014" w:rsidP="00A36C2A">
            <w:pPr>
              <w:widowControl w:val="0"/>
              <w:autoSpaceDE w:val="0"/>
              <w:autoSpaceDN w:val="0"/>
              <w:jc w:val="center"/>
              <w:rPr>
                <w:sz w:val="18"/>
                <w:szCs w:val="18"/>
              </w:rPr>
            </w:pPr>
            <w:r w:rsidRPr="00E34605">
              <w:rPr>
                <w:sz w:val="18"/>
                <w:szCs w:val="18"/>
              </w:rPr>
              <w:t>1.8.</w:t>
            </w:r>
          </w:p>
        </w:tc>
        <w:tc>
          <w:tcPr>
            <w:tcW w:w="3678" w:type="pct"/>
          </w:tcPr>
          <w:p w:rsidR="002B4014" w:rsidRPr="00E34605" w:rsidRDefault="002B4014" w:rsidP="00A36C2A">
            <w:pPr>
              <w:widowControl w:val="0"/>
              <w:autoSpaceDE w:val="0"/>
              <w:autoSpaceDN w:val="0"/>
              <w:jc w:val="both"/>
              <w:rPr>
                <w:sz w:val="18"/>
                <w:szCs w:val="18"/>
              </w:rPr>
            </w:pPr>
            <w:r w:rsidRPr="00E34605">
              <w:rPr>
                <w:sz w:val="18"/>
                <w:szCs w:val="18"/>
              </w:rPr>
              <w:t>Работа педагогического работника, связанная со следующими видами деятельности (коэффициент применяется по факту нагрузки):</w:t>
            </w:r>
          </w:p>
          <w:p w:rsidR="002B4014" w:rsidRPr="00E34605" w:rsidRDefault="002B4014" w:rsidP="00A36C2A">
            <w:pPr>
              <w:widowControl w:val="0"/>
              <w:autoSpaceDE w:val="0"/>
              <w:autoSpaceDN w:val="0"/>
              <w:jc w:val="both"/>
              <w:rPr>
                <w:sz w:val="18"/>
                <w:szCs w:val="18"/>
              </w:rPr>
            </w:pPr>
            <w:r w:rsidRPr="00E34605">
              <w:rPr>
                <w:sz w:val="18"/>
                <w:szCs w:val="18"/>
              </w:rPr>
              <w:t>- работа в разновозрастной группе;</w:t>
            </w:r>
          </w:p>
          <w:p w:rsidR="002B4014" w:rsidRPr="00E34605" w:rsidRDefault="002B4014" w:rsidP="00A36C2A">
            <w:pPr>
              <w:widowControl w:val="0"/>
              <w:autoSpaceDE w:val="0"/>
              <w:autoSpaceDN w:val="0"/>
              <w:jc w:val="both"/>
              <w:rPr>
                <w:sz w:val="18"/>
                <w:szCs w:val="18"/>
              </w:rPr>
            </w:pPr>
            <w:r w:rsidRPr="00E34605">
              <w:rPr>
                <w:sz w:val="18"/>
                <w:szCs w:val="18"/>
              </w:rPr>
              <w:t>- работа с детьми раннего возраста (с 2 месяцев до 3 лет)</w:t>
            </w:r>
          </w:p>
        </w:tc>
        <w:tc>
          <w:tcPr>
            <w:tcW w:w="863" w:type="pct"/>
            <w:gridSpan w:val="2"/>
            <w:vMerge/>
          </w:tcPr>
          <w:p w:rsidR="002B4014" w:rsidRPr="00E34605" w:rsidRDefault="002B4014" w:rsidP="00A36C2A">
            <w:pPr>
              <w:widowControl w:val="0"/>
              <w:autoSpaceDE w:val="0"/>
              <w:autoSpaceDN w:val="0"/>
              <w:jc w:val="center"/>
              <w:rPr>
                <w:sz w:val="18"/>
                <w:szCs w:val="18"/>
              </w:rPr>
            </w:pPr>
          </w:p>
        </w:tc>
      </w:tr>
      <w:tr w:rsidR="002B4014" w:rsidRPr="00E34605" w:rsidTr="00A36C2A">
        <w:trPr>
          <w:trHeight w:val="23"/>
        </w:trPr>
        <w:tc>
          <w:tcPr>
            <w:tcW w:w="459" w:type="pct"/>
            <w:gridSpan w:val="2"/>
          </w:tcPr>
          <w:p w:rsidR="002B4014" w:rsidRPr="00E34605" w:rsidRDefault="002B4014" w:rsidP="00A36C2A">
            <w:pPr>
              <w:widowControl w:val="0"/>
              <w:autoSpaceDE w:val="0"/>
              <w:autoSpaceDN w:val="0"/>
              <w:jc w:val="center"/>
              <w:rPr>
                <w:sz w:val="18"/>
                <w:szCs w:val="18"/>
              </w:rPr>
            </w:pPr>
            <w:r w:rsidRPr="00E34605">
              <w:rPr>
                <w:sz w:val="18"/>
                <w:szCs w:val="18"/>
              </w:rPr>
              <w:t>1.9.</w:t>
            </w:r>
          </w:p>
        </w:tc>
        <w:tc>
          <w:tcPr>
            <w:tcW w:w="3678" w:type="pct"/>
          </w:tcPr>
          <w:p w:rsidR="002B4014" w:rsidRPr="00E34605" w:rsidRDefault="002B4014" w:rsidP="00A36C2A">
            <w:pPr>
              <w:widowControl w:val="0"/>
              <w:autoSpaceDE w:val="0"/>
              <w:autoSpaceDN w:val="0"/>
              <w:jc w:val="both"/>
              <w:rPr>
                <w:sz w:val="18"/>
                <w:szCs w:val="18"/>
              </w:rPr>
            </w:pPr>
            <w:r w:rsidRPr="00E34605">
              <w:rPr>
                <w:sz w:val="18"/>
                <w:szCs w:val="18"/>
              </w:rPr>
              <w:t>За осуществление педагогического процесса во время занятий и режимных моментов помощнику воспитателя, младшему воспитателю (коэффициент применяется на ставку работы)</w:t>
            </w:r>
          </w:p>
        </w:tc>
        <w:tc>
          <w:tcPr>
            <w:tcW w:w="863" w:type="pct"/>
            <w:gridSpan w:val="2"/>
            <w:vMerge/>
          </w:tcPr>
          <w:p w:rsidR="002B4014" w:rsidRPr="00E34605" w:rsidRDefault="002B4014" w:rsidP="00A36C2A">
            <w:pPr>
              <w:widowControl w:val="0"/>
              <w:autoSpaceDE w:val="0"/>
              <w:autoSpaceDN w:val="0"/>
              <w:jc w:val="center"/>
              <w:rPr>
                <w:sz w:val="18"/>
                <w:szCs w:val="18"/>
              </w:rPr>
            </w:pPr>
          </w:p>
        </w:tc>
      </w:tr>
      <w:tr w:rsidR="002B4014" w:rsidRPr="00E34605" w:rsidTr="00A36C2A">
        <w:trPr>
          <w:trHeight w:val="23"/>
        </w:trPr>
        <w:tc>
          <w:tcPr>
            <w:tcW w:w="459" w:type="pct"/>
            <w:gridSpan w:val="2"/>
          </w:tcPr>
          <w:p w:rsidR="002B4014" w:rsidRPr="00E34605" w:rsidRDefault="002B4014" w:rsidP="00A36C2A">
            <w:pPr>
              <w:widowControl w:val="0"/>
              <w:autoSpaceDE w:val="0"/>
              <w:autoSpaceDN w:val="0"/>
              <w:jc w:val="center"/>
              <w:rPr>
                <w:sz w:val="18"/>
                <w:szCs w:val="18"/>
              </w:rPr>
            </w:pPr>
            <w:r w:rsidRPr="00E34605">
              <w:rPr>
                <w:sz w:val="18"/>
                <w:szCs w:val="18"/>
              </w:rPr>
              <w:t>1.10.</w:t>
            </w:r>
          </w:p>
        </w:tc>
        <w:tc>
          <w:tcPr>
            <w:tcW w:w="3678" w:type="pct"/>
          </w:tcPr>
          <w:p w:rsidR="002B4014" w:rsidRPr="00E34605" w:rsidRDefault="002B4014" w:rsidP="00A36C2A">
            <w:pPr>
              <w:widowControl w:val="0"/>
              <w:autoSpaceDE w:val="0"/>
              <w:autoSpaceDN w:val="0"/>
              <w:jc w:val="both"/>
              <w:rPr>
                <w:sz w:val="18"/>
                <w:szCs w:val="18"/>
              </w:rPr>
            </w:pPr>
            <w:r w:rsidRPr="00E34605">
              <w:rPr>
                <w:sz w:val="18"/>
                <w:szCs w:val="18"/>
              </w:rPr>
              <w:t>Работа педагогического работника в дошкольной образовательной организации</w:t>
            </w:r>
          </w:p>
        </w:tc>
        <w:tc>
          <w:tcPr>
            <w:tcW w:w="863" w:type="pct"/>
            <w:gridSpan w:val="2"/>
            <w:vMerge/>
          </w:tcPr>
          <w:p w:rsidR="002B4014" w:rsidRPr="00E34605" w:rsidRDefault="002B4014" w:rsidP="00A36C2A">
            <w:pPr>
              <w:widowControl w:val="0"/>
              <w:autoSpaceDE w:val="0"/>
              <w:autoSpaceDN w:val="0"/>
              <w:jc w:val="center"/>
              <w:rPr>
                <w:sz w:val="18"/>
                <w:szCs w:val="18"/>
              </w:rPr>
            </w:pPr>
          </w:p>
        </w:tc>
      </w:tr>
      <w:tr w:rsidR="002B4014" w:rsidRPr="00E34605" w:rsidTr="00A36C2A">
        <w:trPr>
          <w:trHeight w:val="23"/>
        </w:trPr>
        <w:tc>
          <w:tcPr>
            <w:tcW w:w="459" w:type="pct"/>
            <w:gridSpan w:val="2"/>
          </w:tcPr>
          <w:p w:rsidR="002B4014" w:rsidRPr="00E34605" w:rsidRDefault="002B4014" w:rsidP="00A36C2A">
            <w:pPr>
              <w:widowControl w:val="0"/>
              <w:autoSpaceDE w:val="0"/>
              <w:autoSpaceDN w:val="0"/>
              <w:jc w:val="center"/>
              <w:rPr>
                <w:sz w:val="18"/>
                <w:szCs w:val="18"/>
              </w:rPr>
            </w:pPr>
            <w:r w:rsidRPr="00E34605">
              <w:rPr>
                <w:sz w:val="18"/>
                <w:szCs w:val="18"/>
              </w:rPr>
              <w:t>1.11.</w:t>
            </w:r>
          </w:p>
        </w:tc>
        <w:tc>
          <w:tcPr>
            <w:tcW w:w="3678" w:type="pct"/>
          </w:tcPr>
          <w:p w:rsidR="002B4014" w:rsidRPr="00E34605" w:rsidRDefault="002B4014" w:rsidP="00A36C2A">
            <w:pPr>
              <w:widowControl w:val="0"/>
              <w:autoSpaceDE w:val="0"/>
              <w:autoSpaceDN w:val="0"/>
              <w:jc w:val="both"/>
              <w:rPr>
                <w:sz w:val="18"/>
                <w:szCs w:val="18"/>
              </w:rPr>
            </w:pPr>
            <w:r w:rsidRPr="00E34605">
              <w:rPr>
                <w:sz w:val="18"/>
                <w:szCs w:val="18"/>
              </w:rPr>
              <w:t xml:space="preserve">Работа педагогического работника (кроме воспитателей) по организации развивающей предметно-пространственной среды в соответствии с реализуемой образовательной программой </w:t>
            </w:r>
          </w:p>
        </w:tc>
        <w:tc>
          <w:tcPr>
            <w:tcW w:w="863" w:type="pct"/>
            <w:gridSpan w:val="2"/>
          </w:tcPr>
          <w:p w:rsidR="002B4014" w:rsidRPr="00E34605" w:rsidRDefault="002B4014" w:rsidP="00A36C2A">
            <w:pPr>
              <w:widowControl w:val="0"/>
              <w:autoSpaceDE w:val="0"/>
              <w:autoSpaceDN w:val="0"/>
              <w:jc w:val="center"/>
              <w:rPr>
                <w:sz w:val="18"/>
                <w:szCs w:val="18"/>
              </w:rPr>
            </w:pPr>
            <w:r w:rsidRPr="00E34605">
              <w:rPr>
                <w:sz w:val="18"/>
                <w:szCs w:val="18"/>
              </w:rPr>
              <w:t>0,30</w:t>
            </w:r>
          </w:p>
        </w:tc>
      </w:tr>
      <w:tr w:rsidR="002B4014" w:rsidRPr="00E34605" w:rsidTr="00A36C2A">
        <w:trPr>
          <w:trHeight w:val="23"/>
        </w:trPr>
        <w:tc>
          <w:tcPr>
            <w:tcW w:w="459" w:type="pct"/>
            <w:gridSpan w:val="2"/>
          </w:tcPr>
          <w:p w:rsidR="002B4014" w:rsidRPr="00E34605" w:rsidRDefault="002B4014" w:rsidP="00A36C2A">
            <w:pPr>
              <w:widowControl w:val="0"/>
              <w:autoSpaceDE w:val="0"/>
              <w:autoSpaceDN w:val="0"/>
              <w:jc w:val="center"/>
              <w:rPr>
                <w:sz w:val="18"/>
                <w:szCs w:val="18"/>
              </w:rPr>
            </w:pPr>
            <w:r w:rsidRPr="00E34605">
              <w:rPr>
                <w:sz w:val="18"/>
                <w:szCs w:val="18"/>
              </w:rPr>
              <w:t>1.12.</w:t>
            </w:r>
          </w:p>
        </w:tc>
        <w:tc>
          <w:tcPr>
            <w:tcW w:w="3678" w:type="pct"/>
          </w:tcPr>
          <w:p w:rsidR="002B4014" w:rsidRPr="00E34605" w:rsidRDefault="002B4014" w:rsidP="00A36C2A">
            <w:pPr>
              <w:widowControl w:val="0"/>
              <w:autoSpaceDE w:val="0"/>
              <w:autoSpaceDN w:val="0"/>
              <w:jc w:val="both"/>
              <w:rPr>
                <w:sz w:val="18"/>
                <w:szCs w:val="18"/>
              </w:rPr>
            </w:pPr>
            <w:r w:rsidRPr="00E34605">
              <w:rPr>
                <w:sz w:val="18"/>
                <w:szCs w:val="18"/>
              </w:rPr>
              <w:t xml:space="preserve">Работа воспитателя по организации развивающей предметно-пространственной среды в соответствии с реализуемой образовательной программой </w:t>
            </w:r>
          </w:p>
        </w:tc>
        <w:tc>
          <w:tcPr>
            <w:tcW w:w="863" w:type="pct"/>
            <w:gridSpan w:val="2"/>
          </w:tcPr>
          <w:p w:rsidR="002B4014" w:rsidRPr="00E34605" w:rsidRDefault="002B4014" w:rsidP="00A36C2A">
            <w:pPr>
              <w:widowControl w:val="0"/>
              <w:autoSpaceDE w:val="0"/>
              <w:autoSpaceDN w:val="0"/>
              <w:jc w:val="center"/>
              <w:rPr>
                <w:sz w:val="18"/>
                <w:szCs w:val="18"/>
              </w:rPr>
            </w:pPr>
            <w:r w:rsidRPr="00E34605">
              <w:rPr>
                <w:sz w:val="18"/>
                <w:szCs w:val="18"/>
              </w:rPr>
              <w:t>0,50</w:t>
            </w:r>
          </w:p>
        </w:tc>
      </w:tr>
      <w:tr w:rsidR="002B4014" w:rsidRPr="00E34605" w:rsidTr="00A36C2A">
        <w:trPr>
          <w:trHeight w:val="23"/>
        </w:trPr>
        <w:tc>
          <w:tcPr>
            <w:tcW w:w="5000" w:type="pct"/>
            <w:gridSpan w:val="5"/>
          </w:tcPr>
          <w:p w:rsidR="002B4014" w:rsidRPr="00E34605" w:rsidRDefault="002B4014" w:rsidP="00A36C2A">
            <w:pPr>
              <w:widowControl w:val="0"/>
              <w:autoSpaceDE w:val="0"/>
              <w:autoSpaceDN w:val="0"/>
              <w:jc w:val="center"/>
              <w:rPr>
                <w:b/>
                <w:sz w:val="18"/>
                <w:szCs w:val="18"/>
              </w:rPr>
            </w:pPr>
            <w:r w:rsidRPr="00E34605">
              <w:rPr>
                <w:b/>
                <w:sz w:val="18"/>
                <w:szCs w:val="18"/>
              </w:rPr>
              <w:t>2. Общеобразовательные организации</w:t>
            </w:r>
          </w:p>
        </w:tc>
      </w:tr>
      <w:tr w:rsidR="002B4014" w:rsidRPr="00E34605" w:rsidTr="00A36C2A">
        <w:trPr>
          <w:trHeight w:val="23"/>
        </w:trPr>
        <w:tc>
          <w:tcPr>
            <w:tcW w:w="459" w:type="pct"/>
            <w:gridSpan w:val="2"/>
          </w:tcPr>
          <w:p w:rsidR="002B4014" w:rsidRPr="00E34605" w:rsidRDefault="002B4014" w:rsidP="00A36C2A">
            <w:pPr>
              <w:widowControl w:val="0"/>
              <w:autoSpaceDE w:val="0"/>
              <w:autoSpaceDN w:val="0"/>
              <w:jc w:val="center"/>
              <w:rPr>
                <w:sz w:val="18"/>
                <w:szCs w:val="18"/>
              </w:rPr>
            </w:pPr>
            <w:r w:rsidRPr="00E34605">
              <w:rPr>
                <w:sz w:val="18"/>
                <w:szCs w:val="18"/>
              </w:rPr>
              <w:t>2.1.</w:t>
            </w:r>
          </w:p>
        </w:tc>
        <w:tc>
          <w:tcPr>
            <w:tcW w:w="3685" w:type="pct"/>
            <w:gridSpan w:val="2"/>
          </w:tcPr>
          <w:p w:rsidR="002B4014" w:rsidRPr="00E34605" w:rsidRDefault="002B4014" w:rsidP="00A36C2A">
            <w:pPr>
              <w:widowControl w:val="0"/>
              <w:autoSpaceDE w:val="0"/>
              <w:autoSpaceDN w:val="0"/>
              <w:jc w:val="both"/>
              <w:rPr>
                <w:sz w:val="18"/>
                <w:szCs w:val="18"/>
              </w:rPr>
            </w:pPr>
            <w:r w:rsidRPr="00E34605">
              <w:rPr>
                <w:sz w:val="18"/>
                <w:szCs w:val="18"/>
              </w:rPr>
              <w:t>Работа (кроме руководителей организации, их заместителей, руководителей структурных подразделений организации и педагогических работников) в общеобразовательной организации - специалистов</w:t>
            </w:r>
          </w:p>
          <w:p w:rsidR="002B4014" w:rsidRPr="00E34605" w:rsidRDefault="002B4014" w:rsidP="00A36C2A">
            <w:pPr>
              <w:widowControl w:val="0"/>
              <w:autoSpaceDE w:val="0"/>
              <w:autoSpaceDN w:val="0"/>
              <w:jc w:val="both"/>
              <w:rPr>
                <w:sz w:val="18"/>
                <w:szCs w:val="18"/>
              </w:rPr>
            </w:pPr>
            <w:r w:rsidRPr="00E34605">
              <w:rPr>
                <w:sz w:val="18"/>
                <w:szCs w:val="18"/>
              </w:rPr>
              <w:t xml:space="preserve">- служащих </w:t>
            </w:r>
          </w:p>
        </w:tc>
        <w:tc>
          <w:tcPr>
            <w:tcW w:w="856" w:type="pct"/>
          </w:tcPr>
          <w:p w:rsidR="002B4014" w:rsidRPr="00E34605" w:rsidRDefault="002B4014" w:rsidP="00A36C2A">
            <w:pPr>
              <w:widowControl w:val="0"/>
              <w:autoSpaceDE w:val="0"/>
              <w:autoSpaceDN w:val="0"/>
              <w:jc w:val="center"/>
              <w:rPr>
                <w:sz w:val="18"/>
                <w:szCs w:val="18"/>
              </w:rPr>
            </w:pPr>
          </w:p>
          <w:p w:rsidR="002B4014" w:rsidRPr="00E34605" w:rsidRDefault="002B4014" w:rsidP="00A36C2A">
            <w:pPr>
              <w:widowControl w:val="0"/>
              <w:autoSpaceDE w:val="0"/>
              <w:autoSpaceDN w:val="0"/>
              <w:jc w:val="center"/>
              <w:rPr>
                <w:sz w:val="18"/>
                <w:szCs w:val="18"/>
              </w:rPr>
            </w:pPr>
          </w:p>
          <w:p w:rsidR="002B4014" w:rsidRPr="00E34605" w:rsidRDefault="002B4014" w:rsidP="00A36C2A">
            <w:pPr>
              <w:widowControl w:val="0"/>
              <w:autoSpaceDE w:val="0"/>
              <w:autoSpaceDN w:val="0"/>
              <w:jc w:val="center"/>
              <w:rPr>
                <w:sz w:val="18"/>
                <w:szCs w:val="18"/>
              </w:rPr>
            </w:pPr>
          </w:p>
          <w:p w:rsidR="002B4014" w:rsidRPr="00E34605" w:rsidRDefault="002B4014" w:rsidP="00A36C2A">
            <w:pPr>
              <w:widowControl w:val="0"/>
              <w:autoSpaceDE w:val="0"/>
              <w:autoSpaceDN w:val="0"/>
              <w:jc w:val="center"/>
              <w:rPr>
                <w:sz w:val="18"/>
                <w:szCs w:val="18"/>
              </w:rPr>
            </w:pPr>
            <w:r w:rsidRPr="00E34605">
              <w:rPr>
                <w:sz w:val="18"/>
                <w:szCs w:val="18"/>
              </w:rPr>
              <w:t>0,20</w:t>
            </w:r>
          </w:p>
          <w:p w:rsidR="002B4014" w:rsidRPr="00E34605" w:rsidRDefault="002B4014" w:rsidP="00A36C2A">
            <w:pPr>
              <w:widowControl w:val="0"/>
              <w:autoSpaceDE w:val="0"/>
              <w:autoSpaceDN w:val="0"/>
              <w:jc w:val="center"/>
              <w:rPr>
                <w:sz w:val="18"/>
                <w:szCs w:val="18"/>
              </w:rPr>
            </w:pPr>
            <w:r w:rsidRPr="00E34605">
              <w:rPr>
                <w:sz w:val="18"/>
                <w:szCs w:val="18"/>
              </w:rPr>
              <w:t>0,18</w:t>
            </w:r>
          </w:p>
        </w:tc>
      </w:tr>
      <w:tr w:rsidR="002B4014" w:rsidRPr="00E34605" w:rsidTr="00A36C2A">
        <w:trPr>
          <w:trHeight w:val="23"/>
        </w:trPr>
        <w:tc>
          <w:tcPr>
            <w:tcW w:w="459" w:type="pct"/>
            <w:gridSpan w:val="2"/>
          </w:tcPr>
          <w:p w:rsidR="002B4014" w:rsidRPr="00E34605" w:rsidRDefault="002B4014" w:rsidP="00A36C2A">
            <w:pPr>
              <w:widowControl w:val="0"/>
              <w:autoSpaceDE w:val="0"/>
              <w:autoSpaceDN w:val="0"/>
              <w:jc w:val="center"/>
              <w:rPr>
                <w:sz w:val="18"/>
                <w:szCs w:val="18"/>
              </w:rPr>
            </w:pPr>
            <w:r w:rsidRPr="00E34605">
              <w:rPr>
                <w:sz w:val="18"/>
                <w:szCs w:val="18"/>
              </w:rPr>
              <w:t>2.2.</w:t>
            </w:r>
          </w:p>
        </w:tc>
        <w:tc>
          <w:tcPr>
            <w:tcW w:w="3685" w:type="pct"/>
            <w:gridSpan w:val="2"/>
          </w:tcPr>
          <w:p w:rsidR="002B4014" w:rsidRPr="00E34605" w:rsidRDefault="002B4014" w:rsidP="00A36C2A">
            <w:pPr>
              <w:widowControl w:val="0"/>
              <w:autoSpaceDE w:val="0"/>
              <w:autoSpaceDN w:val="0"/>
              <w:jc w:val="both"/>
              <w:rPr>
                <w:sz w:val="18"/>
                <w:szCs w:val="18"/>
              </w:rPr>
            </w:pPr>
            <w:r w:rsidRPr="00E34605">
              <w:rPr>
                <w:sz w:val="18"/>
                <w:szCs w:val="18"/>
              </w:rPr>
              <w:t>Работа в кабинетах (лабораториях) (за проведение лабораторных и практических работ) биологии, физики, химии, информатики, в том числе лаборантам (коэффициент применяется на ставку работы)</w:t>
            </w:r>
          </w:p>
        </w:tc>
        <w:tc>
          <w:tcPr>
            <w:tcW w:w="856" w:type="pct"/>
            <w:vMerge w:val="restart"/>
          </w:tcPr>
          <w:p w:rsidR="002B4014" w:rsidRPr="00E34605" w:rsidRDefault="002B4014" w:rsidP="00A36C2A">
            <w:pPr>
              <w:widowControl w:val="0"/>
              <w:autoSpaceDE w:val="0"/>
              <w:autoSpaceDN w:val="0"/>
              <w:jc w:val="center"/>
              <w:rPr>
                <w:sz w:val="18"/>
                <w:szCs w:val="18"/>
              </w:rPr>
            </w:pPr>
            <w:r w:rsidRPr="00E34605">
              <w:rPr>
                <w:sz w:val="18"/>
                <w:szCs w:val="18"/>
              </w:rPr>
              <w:t>0,05</w:t>
            </w:r>
          </w:p>
        </w:tc>
      </w:tr>
      <w:tr w:rsidR="002B4014" w:rsidRPr="00E34605" w:rsidTr="00A36C2A">
        <w:trPr>
          <w:trHeight w:val="23"/>
        </w:trPr>
        <w:tc>
          <w:tcPr>
            <w:tcW w:w="459" w:type="pct"/>
            <w:gridSpan w:val="2"/>
          </w:tcPr>
          <w:p w:rsidR="002B4014" w:rsidRPr="00E34605" w:rsidRDefault="002B4014" w:rsidP="00A36C2A">
            <w:pPr>
              <w:widowControl w:val="0"/>
              <w:autoSpaceDE w:val="0"/>
              <w:autoSpaceDN w:val="0"/>
              <w:jc w:val="center"/>
              <w:rPr>
                <w:sz w:val="18"/>
                <w:szCs w:val="18"/>
              </w:rPr>
            </w:pPr>
            <w:r w:rsidRPr="00E34605">
              <w:rPr>
                <w:sz w:val="18"/>
                <w:szCs w:val="18"/>
              </w:rPr>
              <w:t>2.3.</w:t>
            </w:r>
          </w:p>
        </w:tc>
        <w:tc>
          <w:tcPr>
            <w:tcW w:w="3685" w:type="pct"/>
            <w:gridSpan w:val="2"/>
          </w:tcPr>
          <w:p w:rsidR="002B4014" w:rsidRPr="00E34605" w:rsidRDefault="002B4014" w:rsidP="00A36C2A">
            <w:pPr>
              <w:pStyle w:val="af"/>
              <w:jc w:val="both"/>
              <w:rPr>
                <w:rFonts w:ascii="Times New Roman" w:hAnsi="Times New Roman" w:cs="Times New Roman"/>
                <w:sz w:val="18"/>
                <w:szCs w:val="18"/>
              </w:rPr>
            </w:pPr>
            <w:r w:rsidRPr="00E34605">
              <w:rPr>
                <w:rFonts w:ascii="Times New Roman" w:hAnsi="Times New Roman" w:cs="Times New Roman"/>
                <w:sz w:val="18"/>
                <w:szCs w:val="18"/>
              </w:rPr>
              <w:t>Работа педагогического работника, связанная со следующими видами деятельности: проверка тетрадей для учителей физики, химии, географии, истории, обществознания, черчения, биологии (коэффициент применяется по факту нагрузки)</w:t>
            </w:r>
          </w:p>
        </w:tc>
        <w:tc>
          <w:tcPr>
            <w:tcW w:w="856" w:type="pct"/>
            <w:vMerge/>
          </w:tcPr>
          <w:p w:rsidR="002B4014" w:rsidRPr="00E34605" w:rsidRDefault="002B4014" w:rsidP="00A36C2A">
            <w:pPr>
              <w:widowControl w:val="0"/>
              <w:autoSpaceDE w:val="0"/>
              <w:autoSpaceDN w:val="0"/>
              <w:jc w:val="center"/>
              <w:rPr>
                <w:sz w:val="18"/>
                <w:szCs w:val="18"/>
              </w:rPr>
            </w:pPr>
          </w:p>
        </w:tc>
      </w:tr>
      <w:tr w:rsidR="002B4014" w:rsidRPr="00E34605" w:rsidTr="00A36C2A">
        <w:trPr>
          <w:trHeight w:val="23"/>
        </w:trPr>
        <w:tc>
          <w:tcPr>
            <w:tcW w:w="459" w:type="pct"/>
            <w:gridSpan w:val="2"/>
          </w:tcPr>
          <w:p w:rsidR="002B4014" w:rsidRPr="00E34605" w:rsidRDefault="002B4014" w:rsidP="00A36C2A">
            <w:pPr>
              <w:widowControl w:val="0"/>
              <w:autoSpaceDE w:val="0"/>
              <w:autoSpaceDN w:val="0"/>
              <w:jc w:val="center"/>
              <w:rPr>
                <w:sz w:val="18"/>
                <w:szCs w:val="18"/>
              </w:rPr>
            </w:pPr>
            <w:r w:rsidRPr="00E34605">
              <w:rPr>
                <w:sz w:val="18"/>
                <w:szCs w:val="18"/>
              </w:rPr>
              <w:t>2.4.</w:t>
            </w:r>
          </w:p>
        </w:tc>
        <w:tc>
          <w:tcPr>
            <w:tcW w:w="3685" w:type="pct"/>
            <w:gridSpan w:val="2"/>
          </w:tcPr>
          <w:p w:rsidR="002B4014" w:rsidRPr="00E34605" w:rsidRDefault="002B4014" w:rsidP="00A36C2A">
            <w:pPr>
              <w:widowControl w:val="0"/>
              <w:autoSpaceDE w:val="0"/>
              <w:autoSpaceDN w:val="0"/>
              <w:jc w:val="both"/>
              <w:rPr>
                <w:sz w:val="18"/>
                <w:szCs w:val="18"/>
              </w:rPr>
            </w:pPr>
            <w:r w:rsidRPr="00E34605">
              <w:rPr>
                <w:sz w:val="18"/>
                <w:szCs w:val="18"/>
              </w:rPr>
              <w:t>Работа помощника воспитателя, младшего воспитателя в разновозрастной дошкольной группе</w:t>
            </w:r>
          </w:p>
        </w:tc>
        <w:tc>
          <w:tcPr>
            <w:tcW w:w="856" w:type="pct"/>
            <w:vMerge/>
          </w:tcPr>
          <w:p w:rsidR="002B4014" w:rsidRPr="00E34605" w:rsidRDefault="002B4014" w:rsidP="00A36C2A">
            <w:pPr>
              <w:widowControl w:val="0"/>
              <w:autoSpaceDE w:val="0"/>
              <w:autoSpaceDN w:val="0"/>
              <w:jc w:val="center"/>
              <w:rPr>
                <w:sz w:val="18"/>
                <w:szCs w:val="18"/>
              </w:rPr>
            </w:pPr>
          </w:p>
        </w:tc>
      </w:tr>
      <w:tr w:rsidR="002B4014" w:rsidRPr="00E34605" w:rsidTr="00A36C2A">
        <w:trPr>
          <w:trHeight w:val="23"/>
        </w:trPr>
        <w:tc>
          <w:tcPr>
            <w:tcW w:w="459" w:type="pct"/>
            <w:gridSpan w:val="2"/>
          </w:tcPr>
          <w:p w:rsidR="002B4014" w:rsidRPr="00E34605" w:rsidRDefault="002B4014" w:rsidP="00A36C2A">
            <w:pPr>
              <w:widowControl w:val="0"/>
              <w:autoSpaceDE w:val="0"/>
              <w:autoSpaceDN w:val="0"/>
              <w:jc w:val="center"/>
              <w:rPr>
                <w:sz w:val="18"/>
                <w:szCs w:val="18"/>
              </w:rPr>
            </w:pPr>
            <w:r w:rsidRPr="00E34605">
              <w:rPr>
                <w:sz w:val="18"/>
                <w:szCs w:val="18"/>
              </w:rPr>
              <w:t>2.5.</w:t>
            </w:r>
          </w:p>
        </w:tc>
        <w:tc>
          <w:tcPr>
            <w:tcW w:w="3685" w:type="pct"/>
            <w:gridSpan w:val="2"/>
          </w:tcPr>
          <w:p w:rsidR="002B4014" w:rsidRPr="00E34605" w:rsidRDefault="002B4014" w:rsidP="00A36C2A">
            <w:pPr>
              <w:widowControl w:val="0"/>
              <w:autoSpaceDE w:val="0"/>
              <w:autoSpaceDN w:val="0"/>
              <w:jc w:val="both"/>
              <w:rPr>
                <w:sz w:val="18"/>
                <w:szCs w:val="18"/>
              </w:rPr>
            </w:pPr>
            <w:r w:rsidRPr="00E34605">
              <w:rPr>
                <w:sz w:val="18"/>
                <w:szCs w:val="18"/>
              </w:rPr>
              <w:t>Заведующим библиотекой и библиотечным работникам за работу с учебным фондом (коэффициент применяется на ставку работы)</w:t>
            </w:r>
          </w:p>
        </w:tc>
        <w:tc>
          <w:tcPr>
            <w:tcW w:w="856" w:type="pct"/>
            <w:vMerge/>
          </w:tcPr>
          <w:p w:rsidR="002B4014" w:rsidRPr="00E34605" w:rsidRDefault="002B4014" w:rsidP="00A36C2A">
            <w:pPr>
              <w:widowControl w:val="0"/>
              <w:autoSpaceDE w:val="0"/>
              <w:autoSpaceDN w:val="0"/>
              <w:jc w:val="center"/>
              <w:rPr>
                <w:sz w:val="18"/>
                <w:szCs w:val="18"/>
              </w:rPr>
            </w:pPr>
          </w:p>
        </w:tc>
      </w:tr>
      <w:tr w:rsidR="002B4014" w:rsidRPr="00E34605" w:rsidTr="00A36C2A">
        <w:trPr>
          <w:trHeight w:val="23"/>
        </w:trPr>
        <w:tc>
          <w:tcPr>
            <w:tcW w:w="459" w:type="pct"/>
            <w:gridSpan w:val="2"/>
          </w:tcPr>
          <w:p w:rsidR="002B4014" w:rsidRPr="00E34605" w:rsidRDefault="002B4014" w:rsidP="00A36C2A">
            <w:pPr>
              <w:widowControl w:val="0"/>
              <w:autoSpaceDE w:val="0"/>
              <w:autoSpaceDN w:val="0"/>
              <w:jc w:val="center"/>
              <w:rPr>
                <w:sz w:val="18"/>
                <w:szCs w:val="18"/>
              </w:rPr>
            </w:pPr>
            <w:r w:rsidRPr="00E34605">
              <w:rPr>
                <w:sz w:val="18"/>
                <w:szCs w:val="18"/>
              </w:rPr>
              <w:t>2.6.</w:t>
            </w:r>
          </w:p>
        </w:tc>
        <w:tc>
          <w:tcPr>
            <w:tcW w:w="3685" w:type="pct"/>
            <w:gridSpan w:val="2"/>
          </w:tcPr>
          <w:p w:rsidR="002B4014" w:rsidRPr="00E34605" w:rsidRDefault="002B4014" w:rsidP="00A36C2A">
            <w:pPr>
              <w:widowControl w:val="0"/>
              <w:autoSpaceDE w:val="0"/>
              <w:autoSpaceDN w:val="0"/>
              <w:jc w:val="both"/>
              <w:rPr>
                <w:sz w:val="18"/>
                <w:szCs w:val="18"/>
              </w:rPr>
            </w:pPr>
            <w:r w:rsidRPr="00E34605">
              <w:rPr>
                <w:sz w:val="18"/>
                <w:szCs w:val="18"/>
              </w:rPr>
              <w:t>Работа библиотечных работников, связанная с проведением библиотечных уроков (коэффициент применяется на ставку работы)</w:t>
            </w:r>
          </w:p>
        </w:tc>
        <w:tc>
          <w:tcPr>
            <w:tcW w:w="856" w:type="pct"/>
            <w:vMerge/>
          </w:tcPr>
          <w:p w:rsidR="002B4014" w:rsidRPr="00E34605" w:rsidRDefault="002B4014" w:rsidP="00A36C2A">
            <w:pPr>
              <w:widowControl w:val="0"/>
              <w:autoSpaceDE w:val="0"/>
              <w:autoSpaceDN w:val="0"/>
              <w:jc w:val="center"/>
              <w:rPr>
                <w:sz w:val="18"/>
                <w:szCs w:val="18"/>
              </w:rPr>
            </w:pPr>
          </w:p>
        </w:tc>
      </w:tr>
      <w:tr w:rsidR="002B4014" w:rsidRPr="00E34605" w:rsidTr="00A36C2A">
        <w:trPr>
          <w:trHeight w:val="23"/>
        </w:trPr>
        <w:tc>
          <w:tcPr>
            <w:tcW w:w="459" w:type="pct"/>
            <w:gridSpan w:val="2"/>
          </w:tcPr>
          <w:p w:rsidR="002B4014" w:rsidRPr="00E34605" w:rsidRDefault="002B4014" w:rsidP="00A36C2A">
            <w:pPr>
              <w:widowControl w:val="0"/>
              <w:autoSpaceDE w:val="0"/>
              <w:autoSpaceDN w:val="0"/>
              <w:jc w:val="center"/>
              <w:rPr>
                <w:sz w:val="18"/>
                <w:szCs w:val="18"/>
              </w:rPr>
            </w:pPr>
            <w:r w:rsidRPr="00E34605">
              <w:rPr>
                <w:sz w:val="18"/>
                <w:szCs w:val="18"/>
              </w:rPr>
              <w:t>2.7.</w:t>
            </w:r>
          </w:p>
        </w:tc>
        <w:tc>
          <w:tcPr>
            <w:tcW w:w="3685" w:type="pct"/>
            <w:gridSpan w:val="2"/>
          </w:tcPr>
          <w:p w:rsidR="002B4014" w:rsidRPr="00E34605" w:rsidRDefault="002B4014" w:rsidP="00A36C2A">
            <w:pPr>
              <w:widowControl w:val="0"/>
              <w:autoSpaceDE w:val="0"/>
              <w:autoSpaceDN w:val="0"/>
              <w:jc w:val="both"/>
              <w:rPr>
                <w:sz w:val="18"/>
                <w:szCs w:val="18"/>
              </w:rPr>
            </w:pPr>
            <w:r w:rsidRPr="00E34605">
              <w:rPr>
                <w:sz w:val="18"/>
                <w:szCs w:val="18"/>
              </w:rPr>
              <w:t>Заведование учебным, методическим кабинетом, секцией, лабораторией, опытным участком (коэффициент применяется на ставку работы)</w:t>
            </w:r>
          </w:p>
        </w:tc>
        <w:tc>
          <w:tcPr>
            <w:tcW w:w="856" w:type="pct"/>
            <w:vMerge/>
          </w:tcPr>
          <w:p w:rsidR="002B4014" w:rsidRPr="00E34605" w:rsidRDefault="002B4014" w:rsidP="00A36C2A">
            <w:pPr>
              <w:widowControl w:val="0"/>
              <w:autoSpaceDE w:val="0"/>
              <w:autoSpaceDN w:val="0"/>
              <w:jc w:val="center"/>
              <w:rPr>
                <w:sz w:val="18"/>
                <w:szCs w:val="18"/>
              </w:rPr>
            </w:pPr>
          </w:p>
        </w:tc>
      </w:tr>
      <w:tr w:rsidR="002B4014" w:rsidRPr="00E34605" w:rsidTr="00A36C2A">
        <w:trPr>
          <w:trHeight w:val="23"/>
        </w:trPr>
        <w:tc>
          <w:tcPr>
            <w:tcW w:w="459" w:type="pct"/>
            <w:gridSpan w:val="2"/>
          </w:tcPr>
          <w:p w:rsidR="002B4014" w:rsidRPr="00E34605" w:rsidRDefault="002B4014" w:rsidP="00A36C2A">
            <w:pPr>
              <w:widowControl w:val="0"/>
              <w:autoSpaceDE w:val="0"/>
              <w:autoSpaceDN w:val="0"/>
              <w:jc w:val="center"/>
              <w:rPr>
                <w:sz w:val="18"/>
                <w:szCs w:val="18"/>
              </w:rPr>
            </w:pPr>
            <w:r w:rsidRPr="00E34605">
              <w:rPr>
                <w:sz w:val="18"/>
                <w:szCs w:val="18"/>
              </w:rPr>
              <w:t>2.8.</w:t>
            </w:r>
          </w:p>
        </w:tc>
        <w:tc>
          <w:tcPr>
            <w:tcW w:w="3685" w:type="pct"/>
            <w:gridSpan w:val="2"/>
          </w:tcPr>
          <w:p w:rsidR="002B4014" w:rsidRPr="00E34605" w:rsidRDefault="002B4014" w:rsidP="00A36C2A">
            <w:pPr>
              <w:widowControl w:val="0"/>
              <w:autoSpaceDE w:val="0"/>
              <w:autoSpaceDN w:val="0"/>
              <w:jc w:val="both"/>
              <w:rPr>
                <w:sz w:val="18"/>
                <w:szCs w:val="18"/>
              </w:rPr>
            </w:pPr>
            <w:r w:rsidRPr="00E34605">
              <w:rPr>
                <w:sz w:val="18"/>
                <w:szCs w:val="18"/>
              </w:rPr>
              <w:t>Руководство методическими объединениями (включая районными, профессиональными объединениями педагогов</w:t>
            </w:r>
          </w:p>
          <w:p w:rsidR="002B4014" w:rsidRPr="00E34605" w:rsidRDefault="002B4014" w:rsidP="00A36C2A">
            <w:pPr>
              <w:widowControl w:val="0"/>
              <w:autoSpaceDE w:val="0"/>
              <w:autoSpaceDN w:val="0"/>
              <w:jc w:val="both"/>
              <w:rPr>
                <w:sz w:val="18"/>
                <w:szCs w:val="18"/>
              </w:rPr>
            </w:pPr>
            <w:r w:rsidRPr="00E34605">
              <w:rPr>
                <w:sz w:val="18"/>
                <w:szCs w:val="18"/>
              </w:rPr>
              <w:t>(коэффициент применяется на ставку работы)</w:t>
            </w:r>
          </w:p>
        </w:tc>
        <w:tc>
          <w:tcPr>
            <w:tcW w:w="856" w:type="pct"/>
            <w:vMerge/>
          </w:tcPr>
          <w:p w:rsidR="002B4014" w:rsidRPr="00E34605" w:rsidRDefault="002B4014" w:rsidP="00A36C2A">
            <w:pPr>
              <w:widowControl w:val="0"/>
              <w:autoSpaceDE w:val="0"/>
              <w:autoSpaceDN w:val="0"/>
              <w:jc w:val="center"/>
              <w:rPr>
                <w:sz w:val="18"/>
                <w:szCs w:val="18"/>
              </w:rPr>
            </w:pPr>
          </w:p>
        </w:tc>
      </w:tr>
      <w:tr w:rsidR="002B4014" w:rsidRPr="00E34605" w:rsidTr="00A36C2A">
        <w:trPr>
          <w:trHeight w:val="23"/>
        </w:trPr>
        <w:tc>
          <w:tcPr>
            <w:tcW w:w="459" w:type="pct"/>
            <w:gridSpan w:val="2"/>
          </w:tcPr>
          <w:p w:rsidR="002B4014" w:rsidRPr="00E34605" w:rsidRDefault="002B4014" w:rsidP="00A36C2A">
            <w:pPr>
              <w:widowControl w:val="0"/>
              <w:autoSpaceDE w:val="0"/>
              <w:autoSpaceDN w:val="0"/>
              <w:jc w:val="center"/>
              <w:rPr>
                <w:sz w:val="18"/>
                <w:szCs w:val="18"/>
              </w:rPr>
            </w:pPr>
            <w:r w:rsidRPr="00E34605">
              <w:rPr>
                <w:sz w:val="18"/>
                <w:szCs w:val="18"/>
              </w:rPr>
              <w:t>2.9.</w:t>
            </w:r>
          </w:p>
        </w:tc>
        <w:tc>
          <w:tcPr>
            <w:tcW w:w="3685" w:type="pct"/>
            <w:gridSpan w:val="2"/>
          </w:tcPr>
          <w:p w:rsidR="002B4014" w:rsidRPr="00E34605" w:rsidRDefault="002B4014" w:rsidP="00A36C2A">
            <w:pPr>
              <w:widowControl w:val="0"/>
              <w:autoSpaceDE w:val="0"/>
              <w:autoSpaceDN w:val="0"/>
              <w:jc w:val="both"/>
              <w:rPr>
                <w:sz w:val="18"/>
                <w:szCs w:val="18"/>
              </w:rPr>
            </w:pPr>
            <w:r w:rsidRPr="00E34605">
              <w:rPr>
                <w:sz w:val="18"/>
                <w:szCs w:val="18"/>
              </w:rPr>
              <w:t>Работа педагогических работников, связанная с:</w:t>
            </w:r>
          </w:p>
          <w:p w:rsidR="002B4014" w:rsidRPr="00E34605" w:rsidRDefault="002B4014" w:rsidP="00A36C2A">
            <w:pPr>
              <w:widowControl w:val="0"/>
              <w:autoSpaceDE w:val="0"/>
              <w:autoSpaceDN w:val="0"/>
              <w:jc w:val="both"/>
              <w:rPr>
                <w:sz w:val="18"/>
                <w:szCs w:val="18"/>
              </w:rPr>
            </w:pPr>
            <w:r w:rsidRPr="00E34605">
              <w:rPr>
                <w:sz w:val="18"/>
                <w:szCs w:val="18"/>
              </w:rPr>
              <w:t>- реализацией основной общеобразовательной программы, обеспечивающей углубленное изучение учебного предмета (коэффициент применяется по факту нагрузки);</w:t>
            </w:r>
          </w:p>
          <w:p w:rsidR="002B4014" w:rsidRPr="00E34605" w:rsidRDefault="002B4014" w:rsidP="00A36C2A">
            <w:pPr>
              <w:widowControl w:val="0"/>
              <w:autoSpaceDE w:val="0"/>
              <w:autoSpaceDN w:val="0"/>
              <w:jc w:val="both"/>
              <w:rPr>
                <w:sz w:val="18"/>
                <w:szCs w:val="18"/>
              </w:rPr>
            </w:pPr>
            <w:r w:rsidRPr="00E34605">
              <w:rPr>
                <w:sz w:val="18"/>
                <w:szCs w:val="18"/>
              </w:rPr>
              <w:lastRenderedPageBreak/>
              <w:t>- реализацией основной общеобразовательной программы, обеспечивающей профильное обучение (коэффициент применяется по факту нагрузки)</w:t>
            </w:r>
          </w:p>
        </w:tc>
        <w:tc>
          <w:tcPr>
            <w:tcW w:w="856" w:type="pct"/>
            <w:vMerge/>
          </w:tcPr>
          <w:p w:rsidR="002B4014" w:rsidRPr="00E34605" w:rsidRDefault="002B4014" w:rsidP="00A36C2A">
            <w:pPr>
              <w:widowControl w:val="0"/>
              <w:autoSpaceDE w:val="0"/>
              <w:autoSpaceDN w:val="0"/>
              <w:jc w:val="center"/>
              <w:rPr>
                <w:sz w:val="18"/>
                <w:szCs w:val="18"/>
              </w:rPr>
            </w:pPr>
          </w:p>
        </w:tc>
      </w:tr>
      <w:tr w:rsidR="002B4014" w:rsidRPr="00E34605" w:rsidTr="00A36C2A">
        <w:trPr>
          <w:trHeight w:val="23"/>
        </w:trPr>
        <w:tc>
          <w:tcPr>
            <w:tcW w:w="459" w:type="pct"/>
            <w:gridSpan w:val="2"/>
          </w:tcPr>
          <w:p w:rsidR="002B4014" w:rsidRPr="00E34605" w:rsidRDefault="002B4014" w:rsidP="00A36C2A">
            <w:pPr>
              <w:widowControl w:val="0"/>
              <w:autoSpaceDE w:val="0"/>
              <w:autoSpaceDN w:val="0"/>
              <w:jc w:val="center"/>
              <w:rPr>
                <w:sz w:val="18"/>
                <w:szCs w:val="18"/>
              </w:rPr>
            </w:pPr>
            <w:r w:rsidRPr="00E34605">
              <w:rPr>
                <w:sz w:val="18"/>
                <w:szCs w:val="18"/>
              </w:rPr>
              <w:lastRenderedPageBreak/>
              <w:t>2.10.</w:t>
            </w:r>
          </w:p>
        </w:tc>
        <w:tc>
          <w:tcPr>
            <w:tcW w:w="3685" w:type="pct"/>
            <w:gridSpan w:val="2"/>
          </w:tcPr>
          <w:p w:rsidR="002B4014" w:rsidRPr="00E34605" w:rsidRDefault="002B4014" w:rsidP="00A36C2A">
            <w:pPr>
              <w:widowControl w:val="0"/>
              <w:autoSpaceDE w:val="0"/>
              <w:autoSpaceDN w:val="0"/>
              <w:jc w:val="both"/>
              <w:rPr>
                <w:sz w:val="18"/>
                <w:szCs w:val="18"/>
              </w:rPr>
            </w:pPr>
            <w:r w:rsidRPr="00E34605">
              <w:rPr>
                <w:sz w:val="18"/>
                <w:szCs w:val="18"/>
              </w:rPr>
              <w:t>Работа педагогических работников, связанная с реализацией адаптированной образовательной программы общего образования по очной форме обучения в условиях инклюзивного образования (с учетом сетевой формы реализации образовательных программ) (коэффициент применяется по факту нагрузки)</w:t>
            </w:r>
          </w:p>
        </w:tc>
        <w:tc>
          <w:tcPr>
            <w:tcW w:w="856" w:type="pct"/>
            <w:vMerge w:val="restart"/>
          </w:tcPr>
          <w:p w:rsidR="002B4014" w:rsidRPr="00E34605" w:rsidRDefault="002B4014" w:rsidP="00A36C2A">
            <w:pPr>
              <w:widowControl w:val="0"/>
              <w:autoSpaceDE w:val="0"/>
              <w:autoSpaceDN w:val="0"/>
              <w:jc w:val="center"/>
              <w:rPr>
                <w:sz w:val="18"/>
                <w:szCs w:val="18"/>
              </w:rPr>
            </w:pPr>
          </w:p>
          <w:p w:rsidR="002B4014" w:rsidRPr="00E34605" w:rsidRDefault="002B4014" w:rsidP="00A36C2A">
            <w:pPr>
              <w:widowControl w:val="0"/>
              <w:autoSpaceDE w:val="0"/>
              <w:autoSpaceDN w:val="0"/>
              <w:jc w:val="center"/>
              <w:rPr>
                <w:sz w:val="18"/>
                <w:szCs w:val="18"/>
              </w:rPr>
            </w:pPr>
            <w:r w:rsidRPr="00E34605">
              <w:rPr>
                <w:sz w:val="18"/>
                <w:szCs w:val="18"/>
              </w:rPr>
              <w:t>0,10</w:t>
            </w:r>
          </w:p>
        </w:tc>
      </w:tr>
      <w:tr w:rsidR="002B4014" w:rsidRPr="00E34605" w:rsidTr="00A36C2A">
        <w:trPr>
          <w:trHeight w:val="23"/>
        </w:trPr>
        <w:tc>
          <w:tcPr>
            <w:tcW w:w="459" w:type="pct"/>
            <w:gridSpan w:val="2"/>
          </w:tcPr>
          <w:p w:rsidR="002B4014" w:rsidRPr="00E34605" w:rsidRDefault="002B4014" w:rsidP="00A36C2A">
            <w:pPr>
              <w:widowControl w:val="0"/>
              <w:autoSpaceDE w:val="0"/>
              <w:autoSpaceDN w:val="0"/>
              <w:jc w:val="center"/>
              <w:rPr>
                <w:sz w:val="18"/>
                <w:szCs w:val="18"/>
              </w:rPr>
            </w:pPr>
            <w:r w:rsidRPr="00E34605">
              <w:rPr>
                <w:sz w:val="18"/>
                <w:szCs w:val="18"/>
              </w:rPr>
              <w:t>2.11.</w:t>
            </w:r>
          </w:p>
        </w:tc>
        <w:tc>
          <w:tcPr>
            <w:tcW w:w="3685" w:type="pct"/>
            <w:gridSpan w:val="2"/>
          </w:tcPr>
          <w:p w:rsidR="002B4014" w:rsidRPr="00E34605" w:rsidRDefault="002B4014" w:rsidP="00A36C2A">
            <w:pPr>
              <w:widowControl w:val="0"/>
              <w:autoSpaceDE w:val="0"/>
              <w:autoSpaceDN w:val="0"/>
              <w:jc w:val="both"/>
              <w:rPr>
                <w:sz w:val="18"/>
                <w:szCs w:val="18"/>
              </w:rPr>
            </w:pPr>
            <w:r w:rsidRPr="00E34605">
              <w:rPr>
                <w:sz w:val="18"/>
                <w:szCs w:val="18"/>
              </w:rPr>
              <w:t>Проверка тетрадей учителей начальных классов, литературы, русского языка, математики, иностранных языков, языков КМНС, (коэффициент применяется по факту нагрузки)</w:t>
            </w:r>
          </w:p>
        </w:tc>
        <w:tc>
          <w:tcPr>
            <w:tcW w:w="856" w:type="pct"/>
            <w:vMerge/>
          </w:tcPr>
          <w:p w:rsidR="002B4014" w:rsidRPr="00E34605" w:rsidRDefault="002B4014" w:rsidP="00A36C2A">
            <w:pPr>
              <w:widowControl w:val="0"/>
              <w:autoSpaceDE w:val="0"/>
              <w:autoSpaceDN w:val="0"/>
              <w:jc w:val="center"/>
              <w:rPr>
                <w:sz w:val="18"/>
                <w:szCs w:val="18"/>
              </w:rPr>
            </w:pPr>
          </w:p>
        </w:tc>
      </w:tr>
      <w:tr w:rsidR="002B4014" w:rsidRPr="00E34605" w:rsidTr="00A36C2A">
        <w:trPr>
          <w:trHeight w:val="23"/>
        </w:trPr>
        <w:tc>
          <w:tcPr>
            <w:tcW w:w="459" w:type="pct"/>
            <w:gridSpan w:val="2"/>
          </w:tcPr>
          <w:p w:rsidR="002B4014" w:rsidRPr="00E34605" w:rsidRDefault="002B4014" w:rsidP="00A36C2A">
            <w:pPr>
              <w:widowControl w:val="0"/>
              <w:autoSpaceDE w:val="0"/>
              <w:autoSpaceDN w:val="0"/>
              <w:jc w:val="center"/>
              <w:rPr>
                <w:sz w:val="18"/>
                <w:szCs w:val="18"/>
              </w:rPr>
            </w:pPr>
            <w:r w:rsidRPr="00E34605">
              <w:rPr>
                <w:sz w:val="18"/>
                <w:szCs w:val="18"/>
              </w:rPr>
              <w:t>2.12.</w:t>
            </w:r>
          </w:p>
        </w:tc>
        <w:tc>
          <w:tcPr>
            <w:tcW w:w="3685" w:type="pct"/>
            <w:gridSpan w:val="2"/>
          </w:tcPr>
          <w:p w:rsidR="002B4014" w:rsidRPr="00E34605" w:rsidRDefault="002B4014" w:rsidP="00A36C2A">
            <w:pPr>
              <w:widowControl w:val="0"/>
              <w:autoSpaceDE w:val="0"/>
              <w:autoSpaceDN w:val="0"/>
              <w:jc w:val="both"/>
              <w:rPr>
                <w:sz w:val="18"/>
                <w:szCs w:val="18"/>
              </w:rPr>
            </w:pPr>
            <w:r w:rsidRPr="00E34605">
              <w:rPr>
                <w:sz w:val="18"/>
                <w:szCs w:val="18"/>
              </w:rPr>
              <w:t>Работа педагогического работника (коэффициент применяется по факту нагрузки):</w:t>
            </w:r>
          </w:p>
          <w:p w:rsidR="002B4014" w:rsidRPr="00E34605" w:rsidRDefault="002B4014" w:rsidP="00A36C2A">
            <w:pPr>
              <w:widowControl w:val="0"/>
              <w:autoSpaceDE w:val="0"/>
              <w:autoSpaceDN w:val="0"/>
              <w:jc w:val="both"/>
              <w:rPr>
                <w:sz w:val="18"/>
                <w:szCs w:val="18"/>
              </w:rPr>
            </w:pPr>
            <w:r w:rsidRPr="00E34605">
              <w:rPr>
                <w:sz w:val="18"/>
                <w:szCs w:val="18"/>
              </w:rPr>
              <w:t>- с обучающимися с ограниченными возможностями здоровья, по программам индивидуального обучения на основании медицинского заключения;</w:t>
            </w:r>
          </w:p>
          <w:p w:rsidR="002B4014" w:rsidRPr="00E34605" w:rsidRDefault="002B4014" w:rsidP="00A36C2A">
            <w:pPr>
              <w:widowControl w:val="0"/>
              <w:autoSpaceDE w:val="0"/>
              <w:autoSpaceDN w:val="0"/>
              <w:jc w:val="both"/>
              <w:rPr>
                <w:sz w:val="18"/>
                <w:szCs w:val="18"/>
              </w:rPr>
            </w:pPr>
            <w:r w:rsidRPr="00E34605">
              <w:rPr>
                <w:sz w:val="18"/>
                <w:szCs w:val="18"/>
              </w:rPr>
              <w:t>- в разновозрастной дошкольной группе;</w:t>
            </w:r>
          </w:p>
          <w:p w:rsidR="002B4014" w:rsidRPr="00E34605" w:rsidRDefault="002B4014" w:rsidP="00A36C2A">
            <w:pPr>
              <w:widowControl w:val="0"/>
              <w:autoSpaceDE w:val="0"/>
              <w:autoSpaceDN w:val="0"/>
              <w:jc w:val="both"/>
              <w:rPr>
                <w:sz w:val="18"/>
                <w:szCs w:val="18"/>
              </w:rPr>
            </w:pPr>
            <w:r w:rsidRPr="00E34605">
              <w:rPr>
                <w:sz w:val="18"/>
                <w:szCs w:val="18"/>
              </w:rPr>
              <w:t>- в дошкольной группе с детьми раннего возраста (с 2 месяцев до 3 лет)</w:t>
            </w:r>
          </w:p>
        </w:tc>
        <w:tc>
          <w:tcPr>
            <w:tcW w:w="856" w:type="pct"/>
            <w:vMerge/>
          </w:tcPr>
          <w:p w:rsidR="002B4014" w:rsidRPr="00E34605" w:rsidRDefault="002B4014" w:rsidP="00A36C2A">
            <w:pPr>
              <w:widowControl w:val="0"/>
              <w:autoSpaceDE w:val="0"/>
              <w:autoSpaceDN w:val="0"/>
              <w:jc w:val="center"/>
              <w:rPr>
                <w:sz w:val="18"/>
                <w:szCs w:val="18"/>
              </w:rPr>
            </w:pPr>
          </w:p>
        </w:tc>
      </w:tr>
      <w:tr w:rsidR="002B4014" w:rsidRPr="00E34605" w:rsidTr="00A36C2A">
        <w:trPr>
          <w:trHeight w:val="23"/>
        </w:trPr>
        <w:tc>
          <w:tcPr>
            <w:tcW w:w="459" w:type="pct"/>
            <w:gridSpan w:val="2"/>
          </w:tcPr>
          <w:p w:rsidR="002B4014" w:rsidRPr="00E34605" w:rsidRDefault="002B4014" w:rsidP="00A36C2A">
            <w:pPr>
              <w:widowControl w:val="0"/>
              <w:autoSpaceDE w:val="0"/>
              <w:autoSpaceDN w:val="0"/>
              <w:jc w:val="center"/>
              <w:rPr>
                <w:sz w:val="18"/>
                <w:szCs w:val="18"/>
              </w:rPr>
            </w:pPr>
            <w:r w:rsidRPr="00E34605">
              <w:rPr>
                <w:sz w:val="18"/>
                <w:szCs w:val="18"/>
              </w:rPr>
              <w:t>2.13.</w:t>
            </w:r>
          </w:p>
        </w:tc>
        <w:tc>
          <w:tcPr>
            <w:tcW w:w="3685" w:type="pct"/>
            <w:gridSpan w:val="2"/>
          </w:tcPr>
          <w:p w:rsidR="002B4014" w:rsidRPr="00E34605" w:rsidRDefault="002B4014" w:rsidP="00A36C2A">
            <w:pPr>
              <w:widowControl w:val="0"/>
              <w:autoSpaceDE w:val="0"/>
              <w:autoSpaceDN w:val="0"/>
              <w:jc w:val="both"/>
              <w:rPr>
                <w:sz w:val="18"/>
                <w:szCs w:val="18"/>
              </w:rPr>
            </w:pPr>
            <w:r w:rsidRPr="00E34605">
              <w:rPr>
                <w:sz w:val="18"/>
                <w:szCs w:val="18"/>
              </w:rPr>
              <w:t>Преподавание национальных языков КМНС (коэффициент применяется по факту нагрузки)</w:t>
            </w:r>
          </w:p>
        </w:tc>
        <w:tc>
          <w:tcPr>
            <w:tcW w:w="856" w:type="pct"/>
            <w:vMerge/>
          </w:tcPr>
          <w:p w:rsidR="002B4014" w:rsidRPr="00E34605" w:rsidRDefault="002B4014" w:rsidP="00A36C2A">
            <w:pPr>
              <w:widowControl w:val="0"/>
              <w:autoSpaceDE w:val="0"/>
              <w:autoSpaceDN w:val="0"/>
              <w:jc w:val="center"/>
              <w:rPr>
                <w:sz w:val="18"/>
                <w:szCs w:val="18"/>
              </w:rPr>
            </w:pPr>
          </w:p>
        </w:tc>
      </w:tr>
      <w:tr w:rsidR="002B4014" w:rsidRPr="00E34605" w:rsidTr="00A36C2A">
        <w:trPr>
          <w:trHeight w:val="23"/>
        </w:trPr>
        <w:tc>
          <w:tcPr>
            <w:tcW w:w="459" w:type="pct"/>
            <w:gridSpan w:val="2"/>
          </w:tcPr>
          <w:p w:rsidR="002B4014" w:rsidRPr="00E34605" w:rsidRDefault="002B4014" w:rsidP="00A36C2A">
            <w:pPr>
              <w:widowControl w:val="0"/>
              <w:autoSpaceDE w:val="0"/>
              <w:autoSpaceDN w:val="0"/>
              <w:jc w:val="center"/>
              <w:rPr>
                <w:sz w:val="18"/>
                <w:szCs w:val="18"/>
              </w:rPr>
            </w:pPr>
            <w:r w:rsidRPr="00E34605">
              <w:rPr>
                <w:sz w:val="18"/>
                <w:szCs w:val="18"/>
              </w:rPr>
              <w:t>2.14.</w:t>
            </w:r>
          </w:p>
        </w:tc>
        <w:tc>
          <w:tcPr>
            <w:tcW w:w="3685" w:type="pct"/>
            <w:gridSpan w:val="2"/>
          </w:tcPr>
          <w:p w:rsidR="002B4014" w:rsidRPr="00E34605" w:rsidRDefault="002B4014" w:rsidP="00A36C2A">
            <w:pPr>
              <w:widowControl w:val="0"/>
              <w:autoSpaceDE w:val="0"/>
              <w:autoSpaceDN w:val="0"/>
              <w:jc w:val="both"/>
              <w:rPr>
                <w:sz w:val="18"/>
                <w:szCs w:val="18"/>
              </w:rPr>
            </w:pPr>
            <w:r w:rsidRPr="00E34605">
              <w:rPr>
                <w:sz w:val="18"/>
                <w:szCs w:val="18"/>
              </w:rPr>
              <w:t>Заведование учебно-производственной мастерской, спортивным залом, учебно-консультационным пунктом, (коэффициент применяется на ставку работы)</w:t>
            </w:r>
          </w:p>
        </w:tc>
        <w:tc>
          <w:tcPr>
            <w:tcW w:w="856" w:type="pct"/>
            <w:vMerge/>
          </w:tcPr>
          <w:p w:rsidR="002B4014" w:rsidRPr="00E34605" w:rsidRDefault="002B4014" w:rsidP="00A36C2A">
            <w:pPr>
              <w:widowControl w:val="0"/>
              <w:autoSpaceDE w:val="0"/>
              <w:autoSpaceDN w:val="0"/>
              <w:jc w:val="center"/>
              <w:rPr>
                <w:sz w:val="18"/>
                <w:szCs w:val="18"/>
              </w:rPr>
            </w:pPr>
          </w:p>
        </w:tc>
      </w:tr>
      <w:tr w:rsidR="002B4014" w:rsidRPr="00E34605" w:rsidTr="00A36C2A">
        <w:trPr>
          <w:trHeight w:val="23"/>
        </w:trPr>
        <w:tc>
          <w:tcPr>
            <w:tcW w:w="459" w:type="pct"/>
            <w:gridSpan w:val="2"/>
          </w:tcPr>
          <w:p w:rsidR="002B4014" w:rsidRPr="00E34605" w:rsidRDefault="002B4014" w:rsidP="00A36C2A">
            <w:pPr>
              <w:widowControl w:val="0"/>
              <w:autoSpaceDE w:val="0"/>
              <w:autoSpaceDN w:val="0"/>
              <w:jc w:val="center"/>
              <w:rPr>
                <w:sz w:val="18"/>
                <w:szCs w:val="18"/>
              </w:rPr>
            </w:pPr>
            <w:r w:rsidRPr="00E34605">
              <w:rPr>
                <w:sz w:val="18"/>
                <w:szCs w:val="18"/>
              </w:rPr>
              <w:t>2.15.</w:t>
            </w:r>
          </w:p>
        </w:tc>
        <w:tc>
          <w:tcPr>
            <w:tcW w:w="3685" w:type="pct"/>
            <w:gridSpan w:val="2"/>
          </w:tcPr>
          <w:p w:rsidR="002B4014" w:rsidRPr="00E34605" w:rsidRDefault="002B4014" w:rsidP="00A36C2A">
            <w:pPr>
              <w:widowControl w:val="0"/>
              <w:autoSpaceDE w:val="0"/>
              <w:autoSpaceDN w:val="0"/>
              <w:jc w:val="both"/>
              <w:rPr>
                <w:sz w:val="18"/>
                <w:szCs w:val="18"/>
              </w:rPr>
            </w:pPr>
            <w:r w:rsidRPr="00E34605">
              <w:rPr>
                <w:sz w:val="18"/>
                <w:szCs w:val="18"/>
              </w:rPr>
              <w:t>Работа в дошкольных группах с детьми, относящимися к категории КМНС, с преподаванием национальных языков (коэффициент применяется по факту нагрузки)</w:t>
            </w:r>
          </w:p>
        </w:tc>
        <w:tc>
          <w:tcPr>
            <w:tcW w:w="856" w:type="pct"/>
            <w:vMerge/>
          </w:tcPr>
          <w:p w:rsidR="002B4014" w:rsidRPr="00E34605" w:rsidRDefault="002B4014" w:rsidP="00A36C2A">
            <w:pPr>
              <w:widowControl w:val="0"/>
              <w:autoSpaceDE w:val="0"/>
              <w:autoSpaceDN w:val="0"/>
              <w:jc w:val="center"/>
              <w:rPr>
                <w:sz w:val="18"/>
                <w:szCs w:val="18"/>
              </w:rPr>
            </w:pPr>
          </w:p>
        </w:tc>
      </w:tr>
      <w:tr w:rsidR="002B4014" w:rsidRPr="00E34605" w:rsidTr="00A36C2A">
        <w:trPr>
          <w:trHeight w:val="23"/>
        </w:trPr>
        <w:tc>
          <w:tcPr>
            <w:tcW w:w="459" w:type="pct"/>
            <w:gridSpan w:val="2"/>
          </w:tcPr>
          <w:p w:rsidR="002B4014" w:rsidRPr="00E34605" w:rsidRDefault="002B4014" w:rsidP="00A36C2A">
            <w:pPr>
              <w:widowControl w:val="0"/>
              <w:autoSpaceDE w:val="0"/>
              <w:autoSpaceDN w:val="0"/>
              <w:jc w:val="center"/>
              <w:rPr>
                <w:sz w:val="18"/>
                <w:szCs w:val="18"/>
              </w:rPr>
            </w:pPr>
            <w:r w:rsidRPr="00E34605">
              <w:rPr>
                <w:sz w:val="18"/>
                <w:szCs w:val="18"/>
              </w:rPr>
              <w:t>2.16.</w:t>
            </w:r>
          </w:p>
        </w:tc>
        <w:tc>
          <w:tcPr>
            <w:tcW w:w="3685" w:type="pct"/>
            <w:gridSpan w:val="2"/>
          </w:tcPr>
          <w:p w:rsidR="002B4014" w:rsidRPr="00E34605" w:rsidRDefault="002B4014" w:rsidP="00A36C2A">
            <w:pPr>
              <w:widowControl w:val="0"/>
              <w:autoSpaceDE w:val="0"/>
              <w:autoSpaceDN w:val="0"/>
              <w:jc w:val="both"/>
              <w:rPr>
                <w:sz w:val="18"/>
                <w:szCs w:val="18"/>
              </w:rPr>
            </w:pPr>
            <w:r w:rsidRPr="00E34605">
              <w:rPr>
                <w:sz w:val="18"/>
                <w:szCs w:val="18"/>
              </w:rPr>
              <w:t>Работа педагогического работника в классах компенсирующего обучения (за исключением классов, созданных в общеобразовательной организации для обучающихся с ограниченными возможностями здоровья)</w:t>
            </w:r>
          </w:p>
        </w:tc>
        <w:tc>
          <w:tcPr>
            <w:tcW w:w="856" w:type="pct"/>
            <w:vMerge/>
          </w:tcPr>
          <w:p w:rsidR="002B4014" w:rsidRPr="00E34605" w:rsidRDefault="002B4014" w:rsidP="00A36C2A">
            <w:pPr>
              <w:widowControl w:val="0"/>
              <w:autoSpaceDE w:val="0"/>
              <w:autoSpaceDN w:val="0"/>
              <w:jc w:val="center"/>
              <w:rPr>
                <w:sz w:val="18"/>
                <w:szCs w:val="18"/>
              </w:rPr>
            </w:pPr>
          </w:p>
        </w:tc>
      </w:tr>
      <w:tr w:rsidR="002B4014" w:rsidRPr="00E34605" w:rsidTr="00A36C2A">
        <w:trPr>
          <w:trHeight w:val="23"/>
        </w:trPr>
        <w:tc>
          <w:tcPr>
            <w:tcW w:w="459" w:type="pct"/>
            <w:gridSpan w:val="2"/>
          </w:tcPr>
          <w:p w:rsidR="002B4014" w:rsidRPr="00E34605" w:rsidRDefault="002B4014" w:rsidP="00A36C2A">
            <w:pPr>
              <w:widowControl w:val="0"/>
              <w:autoSpaceDE w:val="0"/>
              <w:autoSpaceDN w:val="0"/>
              <w:jc w:val="center"/>
              <w:rPr>
                <w:sz w:val="18"/>
                <w:szCs w:val="18"/>
              </w:rPr>
            </w:pPr>
            <w:r w:rsidRPr="00E34605">
              <w:rPr>
                <w:sz w:val="18"/>
                <w:szCs w:val="18"/>
              </w:rPr>
              <w:t>2.17.</w:t>
            </w:r>
          </w:p>
        </w:tc>
        <w:tc>
          <w:tcPr>
            <w:tcW w:w="3685" w:type="pct"/>
            <w:gridSpan w:val="2"/>
          </w:tcPr>
          <w:p w:rsidR="002B4014" w:rsidRPr="00E34605" w:rsidRDefault="002B4014" w:rsidP="00A36C2A">
            <w:pPr>
              <w:widowControl w:val="0"/>
              <w:autoSpaceDE w:val="0"/>
              <w:autoSpaceDN w:val="0"/>
              <w:jc w:val="both"/>
              <w:rPr>
                <w:sz w:val="18"/>
                <w:szCs w:val="18"/>
              </w:rPr>
            </w:pPr>
            <w:r w:rsidRPr="00E34605">
              <w:rPr>
                <w:sz w:val="18"/>
                <w:szCs w:val="18"/>
              </w:rPr>
              <w:t>Работа педагогического работника в дошкольных группах комбинированной направленности, реализующих совместное образование здоровых детей и детей с ограниченными возможностями (коэффициент применяется по факту нагрузки)</w:t>
            </w:r>
          </w:p>
        </w:tc>
        <w:tc>
          <w:tcPr>
            <w:tcW w:w="856" w:type="pct"/>
            <w:vMerge/>
          </w:tcPr>
          <w:p w:rsidR="002B4014" w:rsidRPr="00E34605" w:rsidRDefault="002B4014" w:rsidP="00A36C2A">
            <w:pPr>
              <w:widowControl w:val="0"/>
              <w:autoSpaceDE w:val="0"/>
              <w:autoSpaceDN w:val="0"/>
              <w:jc w:val="center"/>
              <w:rPr>
                <w:sz w:val="18"/>
                <w:szCs w:val="18"/>
              </w:rPr>
            </w:pPr>
          </w:p>
        </w:tc>
      </w:tr>
      <w:tr w:rsidR="002B4014" w:rsidRPr="00E34605" w:rsidTr="00A36C2A">
        <w:trPr>
          <w:trHeight w:val="23"/>
        </w:trPr>
        <w:tc>
          <w:tcPr>
            <w:tcW w:w="459" w:type="pct"/>
            <w:gridSpan w:val="2"/>
          </w:tcPr>
          <w:p w:rsidR="002B4014" w:rsidRPr="00E34605" w:rsidRDefault="002B4014" w:rsidP="00A36C2A">
            <w:pPr>
              <w:widowControl w:val="0"/>
              <w:autoSpaceDE w:val="0"/>
              <w:autoSpaceDN w:val="0"/>
              <w:jc w:val="center"/>
              <w:rPr>
                <w:sz w:val="18"/>
                <w:szCs w:val="18"/>
              </w:rPr>
            </w:pPr>
            <w:r w:rsidRPr="00E34605">
              <w:rPr>
                <w:sz w:val="18"/>
                <w:szCs w:val="18"/>
              </w:rPr>
              <w:t>2.18.</w:t>
            </w:r>
          </w:p>
        </w:tc>
        <w:tc>
          <w:tcPr>
            <w:tcW w:w="3685" w:type="pct"/>
            <w:gridSpan w:val="2"/>
          </w:tcPr>
          <w:p w:rsidR="002B4014" w:rsidRPr="00E34605" w:rsidRDefault="002B4014" w:rsidP="00A36C2A">
            <w:pPr>
              <w:widowControl w:val="0"/>
              <w:autoSpaceDE w:val="0"/>
              <w:autoSpaceDN w:val="0"/>
              <w:jc w:val="both"/>
              <w:rPr>
                <w:sz w:val="18"/>
                <w:szCs w:val="18"/>
              </w:rPr>
            </w:pPr>
            <w:r w:rsidRPr="00E34605">
              <w:rPr>
                <w:sz w:val="18"/>
                <w:szCs w:val="18"/>
              </w:rPr>
              <w:t>За осуществление педагогического процесса во время занятий и режимных моментов помощнику воспитателя, младшему воспитателю дошкольной группы (коэффициент применяется на ставку работы)</w:t>
            </w:r>
          </w:p>
        </w:tc>
        <w:tc>
          <w:tcPr>
            <w:tcW w:w="856" w:type="pct"/>
            <w:vMerge/>
          </w:tcPr>
          <w:p w:rsidR="002B4014" w:rsidRPr="00E34605" w:rsidRDefault="002B4014" w:rsidP="00A36C2A">
            <w:pPr>
              <w:widowControl w:val="0"/>
              <w:autoSpaceDE w:val="0"/>
              <w:autoSpaceDN w:val="0"/>
              <w:jc w:val="center"/>
              <w:rPr>
                <w:sz w:val="18"/>
                <w:szCs w:val="18"/>
              </w:rPr>
            </w:pPr>
          </w:p>
        </w:tc>
      </w:tr>
      <w:tr w:rsidR="002B4014" w:rsidRPr="00E34605" w:rsidTr="00A36C2A">
        <w:trPr>
          <w:trHeight w:val="23"/>
        </w:trPr>
        <w:tc>
          <w:tcPr>
            <w:tcW w:w="459" w:type="pct"/>
            <w:gridSpan w:val="2"/>
          </w:tcPr>
          <w:p w:rsidR="002B4014" w:rsidRPr="00E34605" w:rsidRDefault="002B4014" w:rsidP="00A36C2A">
            <w:pPr>
              <w:widowControl w:val="0"/>
              <w:autoSpaceDE w:val="0"/>
              <w:autoSpaceDN w:val="0"/>
              <w:jc w:val="center"/>
              <w:rPr>
                <w:sz w:val="18"/>
                <w:szCs w:val="18"/>
              </w:rPr>
            </w:pPr>
            <w:r w:rsidRPr="00E34605">
              <w:rPr>
                <w:sz w:val="18"/>
                <w:szCs w:val="18"/>
              </w:rPr>
              <w:t>2.19.</w:t>
            </w:r>
          </w:p>
        </w:tc>
        <w:tc>
          <w:tcPr>
            <w:tcW w:w="3685" w:type="pct"/>
            <w:gridSpan w:val="2"/>
          </w:tcPr>
          <w:p w:rsidR="002B4014" w:rsidRPr="00E34605" w:rsidRDefault="002B4014" w:rsidP="00A36C2A">
            <w:pPr>
              <w:widowControl w:val="0"/>
              <w:autoSpaceDE w:val="0"/>
              <w:autoSpaceDN w:val="0"/>
              <w:jc w:val="both"/>
              <w:rPr>
                <w:sz w:val="18"/>
                <w:szCs w:val="18"/>
              </w:rPr>
            </w:pPr>
            <w:r w:rsidRPr="00E34605">
              <w:rPr>
                <w:sz w:val="18"/>
                <w:szCs w:val="18"/>
              </w:rPr>
              <w:t>Работа в дошкольных группах компенсирующей направленности (коэффициент применяется по факту нагрузки) (за исключением классов, созданных в общеобразовательной организации для обучающихся с ограниченными возможностями здоровья)</w:t>
            </w:r>
          </w:p>
        </w:tc>
        <w:tc>
          <w:tcPr>
            <w:tcW w:w="856" w:type="pct"/>
            <w:vMerge/>
          </w:tcPr>
          <w:p w:rsidR="002B4014" w:rsidRPr="00E34605" w:rsidRDefault="002B4014" w:rsidP="00A36C2A">
            <w:pPr>
              <w:widowControl w:val="0"/>
              <w:autoSpaceDE w:val="0"/>
              <w:autoSpaceDN w:val="0"/>
              <w:jc w:val="center"/>
              <w:rPr>
                <w:sz w:val="18"/>
                <w:szCs w:val="18"/>
              </w:rPr>
            </w:pPr>
          </w:p>
        </w:tc>
      </w:tr>
      <w:tr w:rsidR="002B4014" w:rsidRPr="00E34605" w:rsidTr="00A36C2A">
        <w:trPr>
          <w:trHeight w:val="23"/>
        </w:trPr>
        <w:tc>
          <w:tcPr>
            <w:tcW w:w="459" w:type="pct"/>
            <w:gridSpan w:val="2"/>
          </w:tcPr>
          <w:p w:rsidR="002B4014" w:rsidRPr="00E34605" w:rsidRDefault="002B4014" w:rsidP="00A36C2A">
            <w:pPr>
              <w:widowControl w:val="0"/>
              <w:autoSpaceDE w:val="0"/>
              <w:autoSpaceDN w:val="0"/>
              <w:jc w:val="center"/>
              <w:rPr>
                <w:sz w:val="18"/>
                <w:szCs w:val="18"/>
              </w:rPr>
            </w:pPr>
            <w:r w:rsidRPr="00E34605">
              <w:rPr>
                <w:sz w:val="18"/>
                <w:szCs w:val="18"/>
              </w:rPr>
              <w:t>2.20.</w:t>
            </w:r>
          </w:p>
        </w:tc>
        <w:tc>
          <w:tcPr>
            <w:tcW w:w="3685" w:type="pct"/>
            <w:gridSpan w:val="2"/>
          </w:tcPr>
          <w:p w:rsidR="002B4014" w:rsidRPr="00E34605" w:rsidRDefault="002B4014" w:rsidP="00A36C2A">
            <w:pPr>
              <w:widowControl w:val="0"/>
              <w:autoSpaceDE w:val="0"/>
              <w:autoSpaceDN w:val="0"/>
              <w:jc w:val="both"/>
              <w:rPr>
                <w:sz w:val="18"/>
                <w:szCs w:val="18"/>
              </w:rPr>
            </w:pPr>
            <w:r w:rsidRPr="00E34605">
              <w:rPr>
                <w:sz w:val="18"/>
                <w:szCs w:val="18"/>
              </w:rPr>
              <w:t>Работа педагогического работника, связанная с заведованием логопедическим пунктом (коэффициент применяется на ставку работы)</w:t>
            </w:r>
          </w:p>
        </w:tc>
        <w:tc>
          <w:tcPr>
            <w:tcW w:w="856" w:type="pct"/>
            <w:vMerge/>
          </w:tcPr>
          <w:p w:rsidR="002B4014" w:rsidRPr="00E34605" w:rsidRDefault="002B4014" w:rsidP="00A36C2A">
            <w:pPr>
              <w:widowControl w:val="0"/>
              <w:autoSpaceDE w:val="0"/>
              <w:autoSpaceDN w:val="0"/>
              <w:jc w:val="center"/>
              <w:rPr>
                <w:sz w:val="18"/>
                <w:szCs w:val="18"/>
              </w:rPr>
            </w:pPr>
          </w:p>
        </w:tc>
      </w:tr>
      <w:tr w:rsidR="002B4014" w:rsidRPr="00E34605" w:rsidTr="00A36C2A">
        <w:trPr>
          <w:trHeight w:val="23"/>
        </w:trPr>
        <w:tc>
          <w:tcPr>
            <w:tcW w:w="459" w:type="pct"/>
            <w:gridSpan w:val="2"/>
          </w:tcPr>
          <w:p w:rsidR="002B4014" w:rsidRPr="00E34605" w:rsidRDefault="002B4014" w:rsidP="00A36C2A">
            <w:pPr>
              <w:widowControl w:val="0"/>
              <w:autoSpaceDE w:val="0"/>
              <w:autoSpaceDN w:val="0"/>
              <w:jc w:val="center"/>
              <w:rPr>
                <w:sz w:val="18"/>
                <w:szCs w:val="18"/>
              </w:rPr>
            </w:pPr>
            <w:r w:rsidRPr="00E34605">
              <w:rPr>
                <w:sz w:val="18"/>
                <w:szCs w:val="18"/>
              </w:rPr>
              <w:t>2.21.</w:t>
            </w:r>
          </w:p>
        </w:tc>
        <w:tc>
          <w:tcPr>
            <w:tcW w:w="3685" w:type="pct"/>
            <w:gridSpan w:val="2"/>
          </w:tcPr>
          <w:p w:rsidR="002B4014" w:rsidRPr="00E34605" w:rsidRDefault="002B4014" w:rsidP="00A36C2A">
            <w:pPr>
              <w:widowControl w:val="0"/>
              <w:autoSpaceDE w:val="0"/>
              <w:autoSpaceDN w:val="0"/>
              <w:jc w:val="both"/>
              <w:rPr>
                <w:sz w:val="18"/>
                <w:szCs w:val="18"/>
              </w:rPr>
            </w:pPr>
            <w:r w:rsidRPr="00E34605">
              <w:rPr>
                <w:sz w:val="18"/>
                <w:szCs w:val="18"/>
              </w:rPr>
              <w:t>Организация педагогическим работником внеклассной работы физкультурно-оздоровительной направленности (коэффициент применяется по факту нагрузки)</w:t>
            </w:r>
          </w:p>
        </w:tc>
        <w:tc>
          <w:tcPr>
            <w:tcW w:w="856" w:type="pct"/>
            <w:vMerge/>
          </w:tcPr>
          <w:p w:rsidR="002B4014" w:rsidRPr="00E34605" w:rsidRDefault="002B4014" w:rsidP="00A36C2A">
            <w:pPr>
              <w:widowControl w:val="0"/>
              <w:autoSpaceDE w:val="0"/>
              <w:autoSpaceDN w:val="0"/>
              <w:jc w:val="center"/>
              <w:rPr>
                <w:sz w:val="18"/>
                <w:szCs w:val="18"/>
              </w:rPr>
            </w:pPr>
          </w:p>
        </w:tc>
      </w:tr>
      <w:tr w:rsidR="002B4014" w:rsidRPr="00E34605" w:rsidTr="00A36C2A">
        <w:trPr>
          <w:trHeight w:val="23"/>
        </w:trPr>
        <w:tc>
          <w:tcPr>
            <w:tcW w:w="459" w:type="pct"/>
            <w:gridSpan w:val="2"/>
          </w:tcPr>
          <w:p w:rsidR="002B4014" w:rsidRPr="00E34605" w:rsidRDefault="002B4014" w:rsidP="00A36C2A">
            <w:pPr>
              <w:widowControl w:val="0"/>
              <w:autoSpaceDE w:val="0"/>
              <w:autoSpaceDN w:val="0"/>
              <w:jc w:val="center"/>
              <w:rPr>
                <w:sz w:val="18"/>
                <w:szCs w:val="18"/>
              </w:rPr>
            </w:pPr>
            <w:r w:rsidRPr="00E34605">
              <w:rPr>
                <w:sz w:val="18"/>
                <w:szCs w:val="18"/>
              </w:rPr>
              <w:t>2.22.</w:t>
            </w:r>
          </w:p>
        </w:tc>
        <w:tc>
          <w:tcPr>
            <w:tcW w:w="3685" w:type="pct"/>
            <w:gridSpan w:val="2"/>
          </w:tcPr>
          <w:p w:rsidR="002B4014" w:rsidRPr="00E34605" w:rsidRDefault="002B4014" w:rsidP="00A36C2A">
            <w:pPr>
              <w:widowControl w:val="0"/>
              <w:autoSpaceDE w:val="0"/>
              <w:autoSpaceDN w:val="0"/>
              <w:jc w:val="both"/>
              <w:rPr>
                <w:sz w:val="18"/>
                <w:szCs w:val="18"/>
              </w:rPr>
            </w:pPr>
            <w:r w:rsidRPr="00E34605">
              <w:rPr>
                <w:sz w:val="18"/>
                <w:szCs w:val="18"/>
              </w:rPr>
              <w:t>Работа педагогического работника в дошкольных отделениях (группах)</w:t>
            </w:r>
          </w:p>
        </w:tc>
        <w:tc>
          <w:tcPr>
            <w:tcW w:w="856" w:type="pct"/>
            <w:vMerge/>
          </w:tcPr>
          <w:p w:rsidR="002B4014" w:rsidRPr="00E34605" w:rsidRDefault="002B4014" w:rsidP="00A36C2A">
            <w:pPr>
              <w:widowControl w:val="0"/>
              <w:autoSpaceDE w:val="0"/>
              <w:autoSpaceDN w:val="0"/>
              <w:jc w:val="center"/>
              <w:rPr>
                <w:sz w:val="18"/>
                <w:szCs w:val="18"/>
              </w:rPr>
            </w:pPr>
          </w:p>
        </w:tc>
      </w:tr>
      <w:tr w:rsidR="002B4014" w:rsidRPr="00E34605" w:rsidTr="00A36C2A">
        <w:trPr>
          <w:trHeight w:val="23"/>
        </w:trPr>
        <w:tc>
          <w:tcPr>
            <w:tcW w:w="459" w:type="pct"/>
            <w:gridSpan w:val="2"/>
          </w:tcPr>
          <w:p w:rsidR="002B4014" w:rsidRPr="00E34605" w:rsidRDefault="002B4014" w:rsidP="00A36C2A">
            <w:pPr>
              <w:widowControl w:val="0"/>
              <w:autoSpaceDE w:val="0"/>
              <w:autoSpaceDN w:val="0"/>
              <w:jc w:val="center"/>
              <w:rPr>
                <w:sz w:val="18"/>
                <w:szCs w:val="18"/>
              </w:rPr>
            </w:pPr>
            <w:r w:rsidRPr="00E34605">
              <w:rPr>
                <w:sz w:val="18"/>
                <w:szCs w:val="18"/>
              </w:rPr>
              <w:t>2.23.</w:t>
            </w:r>
          </w:p>
        </w:tc>
        <w:tc>
          <w:tcPr>
            <w:tcW w:w="3685" w:type="pct"/>
            <w:gridSpan w:val="2"/>
          </w:tcPr>
          <w:p w:rsidR="002B4014" w:rsidRPr="00E34605" w:rsidRDefault="002B4014" w:rsidP="00A36C2A">
            <w:pPr>
              <w:widowControl w:val="0"/>
              <w:autoSpaceDE w:val="0"/>
              <w:autoSpaceDN w:val="0"/>
              <w:jc w:val="both"/>
              <w:rPr>
                <w:sz w:val="18"/>
                <w:szCs w:val="18"/>
              </w:rPr>
            </w:pPr>
            <w:r w:rsidRPr="00E34605">
              <w:rPr>
                <w:sz w:val="18"/>
                <w:szCs w:val="18"/>
              </w:rPr>
              <w:t>Работа педагогического работника, связанная с выполнением обязанностей классного руководителя (коэффициент применяется на ставку работы)</w:t>
            </w:r>
          </w:p>
        </w:tc>
        <w:tc>
          <w:tcPr>
            <w:tcW w:w="856" w:type="pct"/>
            <w:vMerge w:val="restart"/>
          </w:tcPr>
          <w:p w:rsidR="002B4014" w:rsidRPr="00E34605" w:rsidRDefault="002B4014" w:rsidP="00A36C2A">
            <w:pPr>
              <w:widowControl w:val="0"/>
              <w:autoSpaceDE w:val="0"/>
              <w:autoSpaceDN w:val="0"/>
              <w:jc w:val="center"/>
              <w:rPr>
                <w:sz w:val="18"/>
                <w:szCs w:val="18"/>
              </w:rPr>
            </w:pPr>
            <w:r w:rsidRPr="00E34605">
              <w:rPr>
                <w:sz w:val="18"/>
                <w:szCs w:val="18"/>
              </w:rPr>
              <w:t>0,30</w:t>
            </w:r>
          </w:p>
          <w:p w:rsidR="002B4014" w:rsidRPr="00E34605" w:rsidRDefault="002B4014" w:rsidP="00A36C2A">
            <w:pPr>
              <w:widowControl w:val="0"/>
              <w:autoSpaceDE w:val="0"/>
              <w:autoSpaceDN w:val="0"/>
              <w:jc w:val="center"/>
              <w:rPr>
                <w:sz w:val="18"/>
                <w:szCs w:val="18"/>
              </w:rPr>
            </w:pPr>
          </w:p>
        </w:tc>
      </w:tr>
      <w:tr w:rsidR="002B4014" w:rsidRPr="00E34605" w:rsidTr="00A36C2A">
        <w:trPr>
          <w:trHeight w:val="23"/>
        </w:trPr>
        <w:tc>
          <w:tcPr>
            <w:tcW w:w="459" w:type="pct"/>
            <w:gridSpan w:val="2"/>
          </w:tcPr>
          <w:p w:rsidR="002B4014" w:rsidRPr="00E34605" w:rsidRDefault="002B4014" w:rsidP="00A36C2A">
            <w:pPr>
              <w:widowControl w:val="0"/>
              <w:autoSpaceDE w:val="0"/>
              <w:autoSpaceDN w:val="0"/>
              <w:jc w:val="center"/>
              <w:rPr>
                <w:sz w:val="18"/>
                <w:szCs w:val="18"/>
              </w:rPr>
            </w:pPr>
            <w:r w:rsidRPr="00E34605">
              <w:rPr>
                <w:sz w:val="18"/>
                <w:szCs w:val="18"/>
              </w:rPr>
              <w:t>2.24.</w:t>
            </w:r>
          </w:p>
        </w:tc>
        <w:tc>
          <w:tcPr>
            <w:tcW w:w="3685" w:type="pct"/>
            <w:gridSpan w:val="2"/>
          </w:tcPr>
          <w:p w:rsidR="002B4014" w:rsidRPr="00E34605" w:rsidRDefault="002B4014" w:rsidP="00A36C2A">
            <w:pPr>
              <w:widowControl w:val="0"/>
              <w:autoSpaceDE w:val="0"/>
              <w:autoSpaceDN w:val="0"/>
              <w:jc w:val="both"/>
              <w:rPr>
                <w:sz w:val="18"/>
                <w:szCs w:val="18"/>
              </w:rPr>
            </w:pPr>
            <w:r w:rsidRPr="00E34605">
              <w:rPr>
                <w:sz w:val="18"/>
                <w:szCs w:val="18"/>
              </w:rPr>
              <w:t>Работа педагогического работника, связанная с реализацией воспитательной программы школы во внеурочной деятельности (коэффициент применяется по факту нагрузки)</w:t>
            </w:r>
          </w:p>
        </w:tc>
        <w:tc>
          <w:tcPr>
            <w:tcW w:w="856" w:type="pct"/>
            <w:vMerge/>
          </w:tcPr>
          <w:p w:rsidR="002B4014" w:rsidRPr="00E34605" w:rsidRDefault="002B4014" w:rsidP="00A36C2A">
            <w:pPr>
              <w:widowControl w:val="0"/>
              <w:autoSpaceDE w:val="0"/>
              <w:autoSpaceDN w:val="0"/>
              <w:jc w:val="center"/>
              <w:rPr>
                <w:sz w:val="18"/>
                <w:szCs w:val="18"/>
              </w:rPr>
            </w:pPr>
          </w:p>
        </w:tc>
      </w:tr>
      <w:tr w:rsidR="002B4014" w:rsidRPr="00E34605" w:rsidTr="00A36C2A">
        <w:trPr>
          <w:trHeight w:val="23"/>
        </w:trPr>
        <w:tc>
          <w:tcPr>
            <w:tcW w:w="459" w:type="pct"/>
            <w:gridSpan w:val="2"/>
          </w:tcPr>
          <w:p w:rsidR="002B4014" w:rsidRPr="00E34605" w:rsidRDefault="002B4014" w:rsidP="00A36C2A">
            <w:pPr>
              <w:widowControl w:val="0"/>
              <w:autoSpaceDE w:val="0"/>
              <w:autoSpaceDN w:val="0"/>
              <w:jc w:val="center"/>
              <w:rPr>
                <w:sz w:val="18"/>
                <w:szCs w:val="18"/>
              </w:rPr>
            </w:pPr>
            <w:r w:rsidRPr="00E34605">
              <w:rPr>
                <w:sz w:val="18"/>
                <w:szCs w:val="18"/>
              </w:rPr>
              <w:t>2.25.</w:t>
            </w:r>
          </w:p>
        </w:tc>
        <w:tc>
          <w:tcPr>
            <w:tcW w:w="3685" w:type="pct"/>
            <w:gridSpan w:val="2"/>
          </w:tcPr>
          <w:p w:rsidR="002B4014" w:rsidRPr="00E34605" w:rsidRDefault="002B4014" w:rsidP="00A36C2A">
            <w:pPr>
              <w:widowControl w:val="0"/>
              <w:autoSpaceDE w:val="0"/>
              <w:autoSpaceDN w:val="0"/>
              <w:jc w:val="both"/>
              <w:rPr>
                <w:sz w:val="18"/>
                <w:szCs w:val="18"/>
              </w:rPr>
            </w:pPr>
            <w:r w:rsidRPr="00E34605">
              <w:rPr>
                <w:sz w:val="18"/>
                <w:szCs w:val="18"/>
              </w:rPr>
              <w:t>Работа педагогического работника, связанная с реализацией учебной программы по общеобразовательным предметам в рамках учебного плана (коэффициент применяется по факту нагрузки)</w:t>
            </w:r>
          </w:p>
        </w:tc>
        <w:tc>
          <w:tcPr>
            <w:tcW w:w="856" w:type="pct"/>
            <w:vMerge/>
          </w:tcPr>
          <w:p w:rsidR="002B4014" w:rsidRPr="00E34605" w:rsidRDefault="002B4014" w:rsidP="00A36C2A">
            <w:pPr>
              <w:widowControl w:val="0"/>
              <w:autoSpaceDE w:val="0"/>
              <w:autoSpaceDN w:val="0"/>
              <w:jc w:val="center"/>
              <w:rPr>
                <w:sz w:val="18"/>
                <w:szCs w:val="18"/>
              </w:rPr>
            </w:pPr>
          </w:p>
        </w:tc>
      </w:tr>
      <w:tr w:rsidR="002B4014" w:rsidRPr="00E34605" w:rsidTr="00A36C2A">
        <w:trPr>
          <w:trHeight w:val="23"/>
        </w:trPr>
        <w:tc>
          <w:tcPr>
            <w:tcW w:w="459" w:type="pct"/>
            <w:gridSpan w:val="2"/>
          </w:tcPr>
          <w:p w:rsidR="002B4014" w:rsidRPr="00E34605" w:rsidRDefault="002B4014" w:rsidP="00A36C2A">
            <w:pPr>
              <w:widowControl w:val="0"/>
              <w:autoSpaceDE w:val="0"/>
              <w:autoSpaceDN w:val="0"/>
              <w:jc w:val="center"/>
              <w:rPr>
                <w:sz w:val="18"/>
                <w:szCs w:val="18"/>
              </w:rPr>
            </w:pPr>
            <w:r w:rsidRPr="00E34605">
              <w:rPr>
                <w:sz w:val="18"/>
                <w:szCs w:val="18"/>
              </w:rPr>
              <w:t>2.26.</w:t>
            </w:r>
          </w:p>
        </w:tc>
        <w:tc>
          <w:tcPr>
            <w:tcW w:w="3685" w:type="pct"/>
            <w:gridSpan w:val="2"/>
          </w:tcPr>
          <w:p w:rsidR="002B4014" w:rsidRPr="00E34605" w:rsidRDefault="002B4014" w:rsidP="00A36C2A">
            <w:pPr>
              <w:widowControl w:val="0"/>
              <w:autoSpaceDE w:val="0"/>
              <w:autoSpaceDN w:val="0"/>
              <w:jc w:val="both"/>
              <w:rPr>
                <w:sz w:val="18"/>
                <w:szCs w:val="18"/>
              </w:rPr>
            </w:pPr>
            <w:r w:rsidRPr="00E34605">
              <w:rPr>
                <w:sz w:val="18"/>
                <w:szCs w:val="18"/>
              </w:rPr>
              <w:t xml:space="preserve">Работа педагогического работника (кроме воспитателей) в дошкольных отделениях (группах) по организации развивающей предметно-пространственной среды в соответствии с реализуемой образовательной программой </w:t>
            </w:r>
          </w:p>
        </w:tc>
        <w:tc>
          <w:tcPr>
            <w:tcW w:w="856" w:type="pct"/>
          </w:tcPr>
          <w:p w:rsidR="002B4014" w:rsidRPr="00E34605" w:rsidRDefault="002B4014" w:rsidP="00A36C2A">
            <w:pPr>
              <w:widowControl w:val="0"/>
              <w:autoSpaceDE w:val="0"/>
              <w:autoSpaceDN w:val="0"/>
              <w:jc w:val="center"/>
              <w:rPr>
                <w:sz w:val="18"/>
                <w:szCs w:val="18"/>
              </w:rPr>
            </w:pPr>
            <w:r w:rsidRPr="00E34605">
              <w:rPr>
                <w:sz w:val="18"/>
                <w:szCs w:val="18"/>
              </w:rPr>
              <w:t>0,30</w:t>
            </w:r>
          </w:p>
        </w:tc>
      </w:tr>
      <w:tr w:rsidR="002B4014" w:rsidRPr="00E34605" w:rsidTr="00A36C2A">
        <w:trPr>
          <w:trHeight w:val="23"/>
        </w:trPr>
        <w:tc>
          <w:tcPr>
            <w:tcW w:w="459" w:type="pct"/>
            <w:gridSpan w:val="2"/>
          </w:tcPr>
          <w:p w:rsidR="002B4014" w:rsidRPr="00E34605" w:rsidRDefault="002B4014" w:rsidP="00A36C2A">
            <w:pPr>
              <w:widowControl w:val="0"/>
              <w:autoSpaceDE w:val="0"/>
              <w:autoSpaceDN w:val="0"/>
              <w:jc w:val="center"/>
              <w:rPr>
                <w:sz w:val="18"/>
                <w:szCs w:val="18"/>
              </w:rPr>
            </w:pPr>
            <w:r w:rsidRPr="00E34605">
              <w:rPr>
                <w:sz w:val="18"/>
                <w:szCs w:val="18"/>
              </w:rPr>
              <w:t>2.27.</w:t>
            </w:r>
          </w:p>
        </w:tc>
        <w:tc>
          <w:tcPr>
            <w:tcW w:w="3685" w:type="pct"/>
            <w:gridSpan w:val="2"/>
          </w:tcPr>
          <w:p w:rsidR="002B4014" w:rsidRPr="00E34605" w:rsidRDefault="002B4014" w:rsidP="00A36C2A">
            <w:pPr>
              <w:widowControl w:val="0"/>
              <w:autoSpaceDE w:val="0"/>
              <w:autoSpaceDN w:val="0"/>
              <w:jc w:val="both"/>
              <w:rPr>
                <w:sz w:val="18"/>
                <w:szCs w:val="18"/>
              </w:rPr>
            </w:pPr>
            <w:r w:rsidRPr="00E34605">
              <w:rPr>
                <w:sz w:val="18"/>
                <w:szCs w:val="18"/>
              </w:rPr>
              <w:t xml:space="preserve">Работа воспитателя дошкольной группы по организации развивающей предметно-пространственной среды в соответствии с реализуемой образовательной программой </w:t>
            </w:r>
          </w:p>
        </w:tc>
        <w:tc>
          <w:tcPr>
            <w:tcW w:w="856" w:type="pct"/>
          </w:tcPr>
          <w:p w:rsidR="002B4014" w:rsidRPr="00E34605" w:rsidRDefault="002B4014" w:rsidP="00A36C2A">
            <w:pPr>
              <w:widowControl w:val="0"/>
              <w:autoSpaceDE w:val="0"/>
              <w:autoSpaceDN w:val="0"/>
              <w:jc w:val="center"/>
              <w:rPr>
                <w:sz w:val="18"/>
                <w:szCs w:val="18"/>
              </w:rPr>
            </w:pPr>
            <w:r w:rsidRPr="00E34605">
              <w:rPr>
                <w:sz w:val="18"/>
                <w:szCs w:val="18"/>
              </w:rPr>
              <w:t>0,50</w:t>
            </w:r>
          </w:p>
        </w:tc>
      </w:tr>
      <w:tr w:rsidR="002B4014" w:rsidRPr="00E34605" w:rsidTr="00A36C2A">
        <w:trPr>
          <w:trHeight w:val="23"/>
        </w:trPr>
        <w:tc>
          <w:tcPr>
            <w:tcW w:w="459" w:type="pct"/>
            <w:gridSpan w:val="2"/>
          </w:tcPr>
          <w:p w:rsidR="002B4014" w:rsidRPr="00E34605" w:rsidRDefault="002B4014" w:rsidP="00A36C2A">
            <w:pPr>
              <w:widowControl w:val="0"/>
              <w:autoSpaceDE w:val="0"/>
              <w:autoSpaceDN w:val="0"/>
              <w:jc w:val="center"/>
              <w:rPr>
                <w:b/>
                <w:sz w:val="18"/>
                <w:szCs w:val="18"/>
              </w:rPr>
            </w:pPr>
          </w:p>
        </w:tc>
        <w:tc>
          <w:tcPr>
            <w:tcW w:w="4541" w:type="pct"/>
            <w:gridSpan w:val="3"/>
          </w:tcPr>
          <w:p w:rsidR="002B4014" w:rsidRPr="00E34605" w:rsidRDefault="002B4014" w:rsidP="00A36C2A">
            <w:pPr>
              <w:widowControl w:val="0"/>
              <w:autoSpaceDE w:val="0"/>
              <w:autoSpaceDN w:val="0"/>
              <w:jc w:val="center"/>
              <w:rPr>
                <w:b/>
                <w:sz w:val="18"/>
                <w:szCs w:val="18"/>
              </w:rPr>
            </w:pPr>
            <w:r w:rsidRPr="00E34605">
              <w:rPr>
                <w:b/>
                <w:sz w:val="18"/>
                <w:szCs w:val="18"/>
              </w:rPr>
              <w:t xml:space="preserve">3. Организации дополнительного образования </w:t>
            </w:r>
          </w:p>
        </w:tc>
      </w:tr>
      <w:tr w:rsidR="002B4014" w:rsidRPr="00E34605" w:rsidTr="00A36C2A">
        <w:trPr>
          <w:trHeight w:val="23"/>
        </w:trPr>
        <w:tc>
          <w:tcPr>
            <w:tcW w:w="459" w:type="pct"/>
            <w:gridSpan w:val="2"/>
          </w:tcPr>
          <w:p w:rsidR="002B4014" w:rsidRPr="00E34605" w:rsidRDefault="002B4014" w:rsidP="00A36C2A">
            <w:pPr>
              <w:widowControl w:val="0"/>
              <w:autoSpaceDE w:val="0"/>
              <w:autoSpaceDN w:val="0"/>
              <w:jc w:val="center"/>
              <w:rPr>
                <w:sz w:val="18"/>
                <w:szCs w:val="18"/>
              </w:rPr>
            </w:pPr>
            <w:r w:rsidRPr="00E34605">
              <w:rPr>
                <w:sz w:val="18"/>
                <w:szCs w:val="18"/>
              </w:rPr>
              <w:t>3.1.</w:t>
            </w:r>
          </w:p>
        </w:tc>
        <w:tc>
          <w:tcPr>
            <w:tcW w:w="3685" w:type="pct"/>
            <w:gridSpan w:val="2"/>
          </w:tcPr>
          <w:p w:rsidR="002B4014" w:rsidRPr="00E34605" w:rsidRDefault="002B4014" w:rsidP="00A36C2A">
            <w:pPr>
              <w:widowControl w:val="0"/>
              <w:autoSpaceDE w:val="0"/>
              <w:autoSpaceDN w:val="0"/>
              <w:jc w:val="both"/>
              <w:rPr>
                <w:sz w:val="18"/>
                <w:szCs w:val="18"/>
              </w:rPr>
            </w:pPr>
            <w:r w:rsidRPr="00E34605">
              <w:rPr>
                <w:sz w:val="18"/>
                <w:szCs w:val="18"/>
              </w:rPr>
              <w:t>Работа (кроме руководителей организации, их заместителей, руководителей структурных подразделений организации и педагогических работников) в организации дополнительного образования</w:t>
            </w:r>
          </w:p>
          <w:p w:rsidR="002B4014" w:rsidRPr="00E34605" w:rsidRDefault="002B4014" w:rsidP="00A36C2A">
            <w:pPr>
              <w:widowControl w:val="0"/>
              <w:autoSpaceDE w:val="0"/>
              <w:autoSpaceDN w:val="0"/>
              <w:jc w:val="both"/>
              <w:rPr>
                <w:sz w:val="18"/>
                <w:szCs w:val="18"/>
              </w:rPr>
            </w:pPr>
            <w:r w:rsidRPr="00E34605">
              <w:rPr>
                <w:sz w:val="18"/>
                <w:szCs w:val="18"/>
              </w:rPr>
              <w:t>- специалистов</w:t>
            </w:r>
          </w:p>
          <w:p w:rsidR="002B4014" w:rsidRPr="00E34605" w:rsidRDefault="002B4014" w:rsidP="00A36C2A">
            <w:pPr>
              <w:widowControl w:val="0"/>
              <w:autoSpaceDE w:val="0"/>
              <w:autoSpaceDN w:val="0"/>
              <w:jc w:val="both"/>
              <w:rPr>
                <w:sz w:val="18"/>
                <w:szCs w:val="18"/>
              </w:rPr>
            </w:pPr>
            <w:r w:rsidRPr="00E34605">
              <w:rPr>
                <w:sz w:val="18"/>
                <w:szCs w:val="18"/>
              </w:rPr>
              <w:t xml:space="preserve">- служащих </w:t>
            </w:r>
          </w:p>
        </w:tc>
        <w:tc>
          <w:tcPr>
            <w:tcW w:w="856" w:type="pct"/>
          </w:tcPr>
          <w:p w:rsidR="002B4014" w:rsidRPr="00E34605" w:rsidRDefault="002B4014" w:rsidP="00A36C2A">
            <w:pPr>
              <w:widowControl w:val="0"/>
              <w:autoSpaceDE w:val="0"/>
              <w:autoSpaceDN w:val="0"/>
              <w:jc w:val="center"/>
              <w:rPr>
                <w:sz w:val="18"/>
                <w:szCs w:val="18"/>
              </w:rPr>
            </w:pPr>
          </w:p>
          <w:p w:rsidR="002B4014" w:rsidRPr="00E34605" w:rsidRDefault="002B4014" w:rsidP="00A36C2A">
            <w:pPr>
              <w:widowControl w:val="0"/>
              <w:autoSpaceDE w:val="0"/>
              <w:autoSpaceDN w:val="0"/>
              <w:jc w:val="center"/>
              <w:rPr>
                <w:sz w:val="18"/>
                <w:szCs w:val="18"/>
              </w:rPr>
            </w:pPr>
          </w:p>
          <w:p w:rsidR="002B4014" w:rsidRPr="00E34605" w:rsidRDefault="002B4014" w:rsidP="00A36C2A">
            <w:pPr>
              <w:widowControl w:val="0"/>
              <w:autoSpaceDE w:val="0"/>
              <w:autoSpaceDN w:val="0"/>
              <w:jc w:val="center"/>
              <w:rPr>
                <w:sz w:val="18"/>
                <w:szCs w:val="18"/>
              </w:rPr>
            </w:pPr>
          </w:p>
          <w:p w:rsidR="002B4014" w:rsidRPr="00E34605" w:rsidRDefault="002B4014" w:rsidP="00A36C2A">
            <w:pPr>
              <w:widowControl w:val="0"/>
              <w:autoSpaceDE w:val="0"/>
              <w:autoSpaceDN w:val="0"/>
              <w:jc w:val="center"/>
              <w:rPr>
                <w:sz w:val="18"/>
                <w:szCs w:val="18"/>
              </w:rPr>
            </w:pPr>
            <w:r w:rsidRPr="00E34605">
              <w:rPr>
                <w:sz w:val="18"/>
                <w:szCs w:val="18"/>
              </w:rPr>
              <w:t>0,20</w:t>
            </w:r>
          </w:p>
          <w:p w:rsidR="002B4014" w:rsidRPr="00E34605" w:rsidRDefault="002B4014" w:rsidP="00A36C2A">
            <w:pPr>
              <w:widowControl w:val="0"/>
              <w:autoSpaceDE w:val="0"/>
              <w:autoSpaceDN w:val="0"/>
              <w:jc w:val="center"/>
              <w:rPr>
                <w:sz w:val="18"/>
                <w:szCs w:val="18"/>
              </w:rPr>
            </w:pPr>
            <w:r w:rsidRPr="00E34605">
              <w:rPr>
                <w:sz w:val="18"/>
                <w:szCs w:val="18"/>
              </w:rPr>
              <w:t>0,18</w:t>
            </w:r>
          </w:p>
        </w:tc>
      </w:tr>
      <w:tr w:rsidR="002B4014" w:rsidRPr="00E34605" w:rsidTr="00A36C2A">
        <w:trPr>
          <w:trHeight w:val="23"/>
        </w:trPr>
        <w:tc>
          <w:tcPr>
            <w:tcW w:w="459" w:type="pct"/>
            <w:gridSpan w:val="2"/>
          </w:tcPr>
          <w:p w:rsidR="002B4014" w:rsidRPr="00E34605" w:rsidRDefault="002B4014" w:rsidP="00A36C2A">
            <w:pPr>
              <w:widowControl w:val="0"/>
              <w:autoSpaceDE w:val="0"/>
              <w:autoSpaceDN w:val="0"/>
              <w:jc w:val="center"/>
              <w:rPr>
                <w:sz w:val="18"/>
                <w:szCs w:val="18"/>
              </w:rPr>
            </w:pPr>
            <w:r w:rsidRPr="00E34605">
              <w:rPr>
                <w:sz w:val="18"/>
                <w:szCs w:val="18"/>
              </w:rPr>
              <w:t>3.2.</w:t>
            </w:r>
          </w:p>
        </w:tc>
        <w:tc>
          <w:tcPr>
            <w:tcW w:w="3678" w:type="pct"/>
          </w:tcPr>
          <w:p w:rsidR="002B4014" w:rsidRPr="00E34605" w:rsidRDefault="002B4014" w:rsidP="00A36C2A">
            <w:pPr>
              <w:widowControl w:val="0"/>
              <w:autoSpaceDE w:val="0"/>
              <w:autoSpaceDN w:val="0"/>
              <w:jc w:val="both"/>
              <w:rPr>
                <w:sz w:val="18"/>
                <w:szCs w:val="18"/>
              </w:rPr>
            </w:pPr>
            <w:r w:rsidRPr="00E34605">
              <w:rPr>
                <w:sz w:val="18"/>
                <w:szCs w:val="18"/>
              </w:rPr>
              <w:t>Работа педагогического работника, связанная со следующими видами деятельности (коэффициент применяется на ставку работы):</w:t>
            </w:r>
          </w:p>
          <w:p w:rsidR="002B4014" w:rsidRPr="00E34605" w:rsidRDefault="002B4014" w:rsidP="00A36C2A">
            <w:pPr>
              <w:widowControl w:val="0"/>
              <w:autoSpaceDE w:val="0"/>
              <w:autoSpaceDN w:val="0"/>
              <w:jc w:val="both"/>
              <w:rPr>
                <w:sz w:val="18"/>
                <w:szCs w:val="18"/>
              </w:rPr>
            </w:pPr>
            <w:r w:rsidRPr="00E34605">
              <w:rPr>
                <w:sz w:val="18"/>
                <w:szCs w:val="18"/>
              </w:rPr>
              <w:t>- заведование учебным, методическим кабинетом, секцией, лабораторией, опытным участком (коэффициент применяется на ставку работы)</w:t>
            </w:r>
          </w:p>
        </w:tc>
        <w:tc>
          <w:tcPr>
            <w:tcW w:w="863" w:type="pct"/>
            <w:gridSpan w:val="2"/>
            <w:vMerge w:val="restart"/>
          </w:tcPr>
          <w:p w:rsidR="002B4014" w:rsidRPr="00E34605" w:rsidRDefault="002B4014" w:rsidP="00A36C2A">
            <w:pPr>
              <w:widowControl w:val="0"/>
              <w:autoSpaceDE w:val="0"/>
              <w:autoSpaceDN w:val="0"/>
              <w:jc w:val="center"/>
              <w:rPr>
                <w:sz w:val="18"/>
                <w:szCs w:val="18"/>
              </w:rPr>
            </w:pPr>
            <w:r w:rsidRPr="00E34605">
              <w:rPr>
                <w:sz w:val="18"/>
                <w:szCs w:val="18"/>
              </w:rPr>
              <w:t>0,05</w:t>
            </w:r>
          </w:p>
        </w:tc>
      </w:tr>
      <w:tr w:rsidR="002B4014" w:rsidRPr="00E34605" w:rsidTr="00A36C2A">
        <w:trPr>
          <w:trHeight w:val="23"/>
        </w:trPr>
        <w:tc>
          <w:tcPr>
            <w:tcW w:w="459" w:type="pct"/>
            <w:gridSpan w:val="2"/>
          </w:tcPr>
          <w:p w:rsidR="002B4014" w:rsidRPr="00E34605" w:rsidRDefault="002B4014" w:rsidP="00A36C2A">
            <w:pPr>
              <w:widowControl w:val="0"/>
              <w:autoSpaceDE w:val="0"/>
              <w:autoSpaceDN w:val="0"/>
              <w:jc w:val="center"/>
              <w:rPr>
                <w:sz w:val="18"/>
                <w:szCs w:val="18"/>
              </w:rPr>
            </w:pPr>
            <w:r w:rsidRPr="00E34605">
              <w:rPr>
                <w:sz w:val="18"/>
                <w:szCs w:val="18"/>
              </w:rPr>
              <w:t>3.3.</w:t>
            </w:r>
          </w:p>
        </w:tc>
        <w:tc>
          <w:tcPr>
            <w:tcW w:w="3678" w:type="pct"/>
          </w:tcPr>
          <w:p w:rsidR="002B4014" w:rsidRPr="00E34605" w:rsidRDefault="002B4014" w:rsidP="00A36C2A">
            <w:pPr>
              <w:widowControl w:val="0"/>
              <w:autoSpaceDE w:val="0"/>
              <w:autoSpaceDN w:val="0"/>
              <w:jc w:val="both"/>
              <w:rPr>
                <w:sz w:val="18"/>
                <w:szCs w:val="18"/>
              </w:rPr>
            </w:pPr>
            <w:r w:rsidRPr="00E34605">
              <w:rPr>
                <w:sz w:val="18"/>
                <w:szCs w:val="18"/>
              </w:rPr>
              <w:t>Руководство методическими объединениями (включая районными, профессиональными объединениями педагогов)</w:t>
            </w:r>
          </w:p>
          <w:p w:rsidR="002B4014" w:rsidRPr="00E34605" w:rsidRDefault="002B4014" w:rsidP="00A36C2A">
            <w:pPr>
              <w:widowControl w:val="0"/>
              <w:autoSpaceDE w:val="0"/>
              <w:autoSpaceDN w:val="0"/>
              <w:jc w:val="both"/>
              <w:rPr>
                <w:sz w:val="18"/>
                <w:szCs w:val="18"/>
              </w:rPr>
            </w:pPr>
            <w:r w:rsidRPr="00E34605">
              <w:rPr>
                <w:sz w:val="18"/>
                <w:szCs w:val="18"/>
              </w:rPr>
              <w:t>(коэффициент применяется на ставку работы)</w:t>
            </w:r>
          </w:p>
        </w:tc>
        <w:tc>
          <w:tcPr>
            <w:tcW w:w="863" w:type="pct"/>
            <w:gridSpan w:val="2"/>
            <w:vMerge/>
          </w:tcPr>
          <w:p w:rsidR="002B4014" w:rsidRPr="00E34605" w:rsidRDefault="002B4014" w:rsidP="00A36C2A">
            <w:pPr>
              <w:widowControl w:val="0"/>
              <w:autoSpaceDE w:val="0"/>
              <w:autoSpaceDN w:val="0"/>
              <w:jc w:val="center"/>
              <w:rPr>
                <w:sz w:val="18"/>
                <w:szCs w:val="18"/>
              </w:rPr>
            </w:pPr>
          </w:p>
        </w:tc>
      </w:tr>
      <w:tr w:rsidR="002B4014" w:rsidRPr="00E34605" w:rsidTr="00A36C2A">
        <w:trPr>
          <w:trHeight w:val="23"/>
        </w:trPr>
        <w:tc>
          <w:tcPr>
            <w:tcW w:w="459" w:type="pct"/>
            <w:gridSpan w:val="2"/>
          </w:tcPr>
          <w:p w:rsidR="002B4014" w:rsidRPr="00E34605" w:rsidRDefault="002B4014" w:rsidP="00A36C2A">
            <w:pPr>
              <w:widowControl w:val="0"/>
              <w:autoSpaceDE w:val="0"/>
              <w:autoSpaceDN w:val="0"/>
              <w:jc w:val="center"/>
              <w:rPr>
                <w:sz w:val="18"/>
                <w:szCs w:val="18"/>
              </w:rPr>
            </w:pPr>
            <w:r w:rsidRPr="00E34605">
              <w:rPr>
                <w:sz w:val="18"/>
                <w:szCs w:val="18"/>
              </w:rPr>
              <w:t>3.4.</w:t>
            </w:r>
          </w:p>
        </w:tc>
        <w:tc>
          <w:tcPr>
            <w:tcW w:w="3678" w:type="pct"/>
          </w:tcPr>
          <w:p w:rsidR="002B4014" w:rsidRPr="00E34605" w:rsidRDefault="002B4014" w:rsidP="00A36C2A">
            <w:pPr>
              <w:widowControl w:val="0"/>
              <w:autoSpaceDE w:val="0"/>
              <w:autoSpaceDN w:val="0"/>
              <w:jc w:val="both"/>
              <w:rPr>
                <w:sz w:val="18"/>
                <w:szCs w:val="18"/>
              </w:rPr>
            </w:pPr>
            <w:r w:rsidRPr="00E34605">
              <w:rPr>
                <w:sz w:val="18"/>
                <w:szCs w:val="18"/>
              </w:rPr>
              <w:t>Заведование учебно-производственной мастерской, спортивным залом, учебно-консультационным пунктом, (коэффициент применяется на ставку работы)</w:t>
            </w:r>
          </w:p>
        </w:tc>
        <w:tc>
          <w:tcPr>
            <w:tcW w:w="863" w:type="pct"/>
            <w:gridSpan w:val="2"/>
          </w:tcPr>
          <w:p w:rsidR="002B4014" w:rsidRPr="00E34605" w:rsidRDefault="002B4014" w:rsidP="00A36C2A">
            <w:pPr>
              <w:widowControl w:val="0"/>
              <w:autoSpaceDE w:val="0"/>
              <w:autoSpaceDN w:val="0"/>
              <w:jc w:val="center"/>
              <w:rPr>
                <w:sz w:val="18"/>
                <w:szCs w:val="18"/>
              </w:rPr>
            </w:pPr>
            <w:r w:rsidRPr="00E34605">
              <w:rPr>
                <w:sz w:val="18"/>
                <w:szCs w:val="18"/>
              </w:rPr>
              <w:t>0,10</w:t>
            </w:r>
          </w:p>
        </w:tc>
      </w:tr>
      <w:tr w:rsidR="002B4014" w:rsidRPr="00E34605" w:rsidTr="00A36C2A">
        <w:trPr>
          <w:trHeight w:val="23"/>
        </w:trPr>
        <w:tc>
          <w:tcPr>
            <w:tcW w:w="459" w:type="pct"/>
            <w:gridSpan w:val="2"/>
          </w:tcPr>
          <w:p w:rsidR="002B4014" w:rsidRPr="00E34605" w:rsidRDefault="002B4014" w:rsidP="00A36C2A">
            <w:pPr>
              <w:widowControl w:val="0"/>
              <w:autoSpaceDE w:val="0"/>
              <w:autoSpaceDN w:val="0"/>
              <w:jc w:val="center"/>
              <w:rPr>
                <w:sz w:val="18"/>
                <w:szCs w:val="18"/>
              </w:rPr>
            </w:pPr>
            <w:r w:rsidRPr="00E34605">
              <w:rPr>
                <w:sz w:val="18"/>
                <w:szCs w:val="18"/>
              </w:rPr>
              <w:t>3.5.</w:t>
            </w:r>
          </w:p>
        </w:tc>
        <w:tc>
          <w:tcPr>
            <w:tcW w:w="3678" w:type="pct"/>
          </w:tcPr>
          <w:p w:rsidR="002B4014" w:rsidRPr="00E34605" w:rsidRDefault="002B4014" w:rsidP="00A36C2A">
            <w:pPr>
              <w:pStyle w:val="af"/>
              <w:jc w:val="both"/>
              <w:rPr>
                <w:rFonts w:ascii="Times New Roman" w:hAnsi="Times New Roman" w:cs="Times New Roman"/>
                <w:sz w:val="18"/>
                <w:szCs w:val="18"/>
              </w:rPr>
            </w:pPr>
            <w:r w:rsidRPr="00E34605">
              <w:rPr>
                <w:rFonts w:ascii="Times New Roman" w:hAnsi="Times New Roman" w:cs="Times New Roman"/>
                <w:sz w:val="18"/>
                <w:szCs w:val="18"/>
              </w:rPr>
              <w:t>Работа педагогического работника, связанная с реализацией дополнительных общеобразовательных программ (коэффициент применяется по факту нагрузки)</w:t>
            </w:r>
          </w:p>
        </w:tc>
        <w:tc>
          <w:tcPr>
            <w:tcW w:w="863" w:type="pct"/>
            <w:gridSpan w:val="2"/>
            <w:vMerge w:val="restart"/>
          </w:tcPr>
          <w:p w:rsidR="002B4014" w:rsidRPr="00E34605" w:rsidRDefault="002B4014" w:rsidP="00A36C2A">
            <w:pPr>
              <w:widowControl w:val="0"/>
              <w:autoSpaceDE w:val="0"/>
              <w:autoSpaceDN w:val="0"/>
              <w:jc w:val="center"/>
              <w:rPr>
                <w:sz w:val="18"/>
                <w:szCs w:val="18"/>
              </w:rPr>
            </w:pPr>
            <w:r w:rsidRPr="00E34605">
              <w:rPr>
                <w:sz w:val="18"/>
                <w:szCs w:val="18"/>
              </w:rPr>
              <w:t>0,40</w:t>
            </w:r>
          </w:p>
        </w:tc>
      </w:tr>
      <w:tr w:rsidR="002B4014" w:rsidRPr="00E34605" w:rsidTr="00A36C2A">
        <w:trPr>
          <w:trHeight w:val="23"/>
        </w:trPr>
        <w:tc>
          <w:tcPr>
            <w:tcW w:w="459" w:type="pct"/>
            <w:gridSpan w:val="2"/>
          </w:tcPr>
          <w:p w:rsidR="002B4014" w:rsidRPr="00E34605" w:rsidRDefault="002B4014" w:rsidP="00A36C2A">
            <w:pPr>
              <w:widowControl w:val="0"/>
              <w:autoSpaceDE w:val="0"/>
              <w:autoSpaceDN w:val="0"/>
              <w:jc w:val="center"/>
              <w:rPr>
                <w:sz w:val="18"/>
                <w:szCs w:val="18"/>
              </w:rPr>
            </w:pPr>
            <w:r w:rsidRPr="00E34605">
              <w:rPr>
                <w:sz w:val="18"/>
                <w:szCs w:val="18"/>
              </w:rPr>
              <w:t>3.6.</w:t>
            </w:r>
          </w:p>
        </w:tc>
        <w:tc>
          <w:tcPr>
            <w:tcW w:w="3678" w:type="pct"/>
          </w:tcPr>
          <w:p w:rsidR="002B4014" w:rsidRPr="00E34605" w:rsidRDefault="002B4014" w:rsidP="00A36C2A">
            <w:pPr>
              <w:pStyle w:val="af"/>
              <w:jc w:val="both"/>
              <w:rPr>
                <w:rFonts w:ascii="Times New Roman" w:hAnsi="Times New Roman" w:cs="Times New Roman"/>
                <w:sz w:val="18"/>
                <w:szCs w:val="18"/>
              </w:rPr>
            </w:pPr>
            <w:r w:rsidRPr="00E34605">
              <w:rPr>
                <w:rFonts w:ascii="Times New Roman" w:hAnsi="Times New Roman" w:cs="Times New Roman"/>
                <w:sz w:val="18"/>
                <w:szCs w:val="18"/>
              </w:rPr>
              <w:t xml:space="preserve">Работа педагогического работника, связанная с реализацией программ </w:t>
            </w:r>
            <w:r w:rsidRPr="00E34605">
              <w:rPr>
                <w:rFonts w:ascii="Times New Roman" w:hAnsi="Times New Roman" w:cs="Times New Roman"/>
                <w:sz w:val="18"/>
                <w:szCs w:val="18"/>
              </w:rPr>
              <w:lastRenderedPageBreak/>
              <w:t>профессионального обучения (коэффициент применяется по факту нагрузки)</w:t>
            </w:r>
          </w:p>
        </w:tc>
        <w:tc>
          <w:tcPr>
            <w:tcW w:w="863" w:type="pct"/>
            <w:gridSpan w:val="2"/>
            <w:vMerge/>
          </w:tcPr>
          <w:p w:rsidR="002B4014" w:rsidRPr="00E34605" w:rsidRDefault="002B4014" w:rsidP="00A36C2A">
            <w:pPr>
              <w:widowControl w:val="0"/>
              <w:autoSpaceDE w:val="0"/>
              <w:autoSpaceDN w:val="0"/>
              <w:jc w:val="center"/>
              <w:rPr>
                <w:sz w:val="18"/>
                <w:szCs w:val="18"/>
              </w:rPr>
            </w:pPr>
          </w:p>
        </w:tc>
      </w:tr>
      <w:tr w:rsidR="002B4014" w:rsidRPr="00E34605" w:rsidTr="00A36C2A">
        <w:trPr>
          <w:trHeight w:val="23"/>
        </w:trPr>
        <w:tc>
          <w:tcPr>
            <w:tcW w:w="459" w:type="pct"/>
            <w:gridSpan w:val="2"/>
          </w:tcPr>
          <w:p w:rsidR="002B4014" w:rsidRPr="00E34605" w:rsidRDefault="002B4014" w:rsidP="00A36C2A">
            <w:pPr>
              <w:widowControl w:val="0"/>
              <w:autoSpaceDE w:val="0"/>
              <w:autoSpaceDN w:val="0"/>
              <w:jc w:val="center"/>
              <w:rPr>
                <w:sz w:val="18"/>
                <w:szCs w:val="18"/>
              </w:rPr>
            </w:pPr>
            <w:r w:rsidRPr="00E34605">
              <w:rPr>
                <w:sz w:val="18"/>
                <w:szCs w:val="18"/>
              </w:rPr>
              <w:lastRenderedPageBreak/>
              <w:t>3.7.</w:t>
            </w:r>
          </w:p>
        </w:tc>
        <w:tc>
          <w:tcPr>
            <w:tcW w:w="3678" w:type="pct"/>
          </w:tcPr>
          <w:p w:rsidR="002B4014" w:rsidRPr="00E34605" w:rsidRDefault="002B4014" w:rsidP="00A36C2A">
            <w:pPr>
              <w:widowControl w:val="0"/>
              <w:autoSpaceDE w:val="0"/>
              <w:autoSpaceDN w:val="0"/>
              <w:jc w:val="both"/>
              <w:rPr>
                <w:sz w:val="18"/>
                <w:szCs w:val="18"/>
              </w:rPr>
            </w:pPr>
            <w:r w:rsidRPr="00E34605">
              <w:rPr>
                <w:sz w:val="18"/>
                <w:szCs w:val="18"/>
              </w:rPr>
              <w:t>Работа педагогического работника, связанная с реализацией федеральных государственных образовательных стандартов в части внеурочной деятельности (коэффициент применяется по факту нагрузки)</w:t>
            </w:r>
          </w:p>
        </w:tc>
        <w:tc>
          <w:tcPr>
            <w:tcW w:w="863" w:type="pct"/>
            <w:gridSpan w:val="2"/>
          </w:tcPr>
          <w:p w:rsidR="002B4014" w:rsidRPr="00E34605" w:rsidRDefault="002B4014" w:rsidP="00A36C2A">
            <w:pPr>
              <w:widowControl w:val="0"/>
              <w:autoSpaceDE w:val="0"/>
              <w:autoSpaceDN w:val="0"/>
              <w:jc w:val="center"/>
              <w:rPr>
                <w:sz w:val="18"/>
                <w:szCs w:val="18"/>
              </w:rPr>
            </w:pPr>
            <w:r w:rsidRPr="00E34605">
              <w:rPr>
                <w:sz w:val="18"/>
                <w:szCs w:val="18"/>
              </w:rPr>
              <w:t>0,55</w:t>
            </w:r>
          </w:p>
        </w:tc>
      </w:tr>
    </w:tbl>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19. Коэффициент квалификации состоит из:</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коэффициента за квалификационную категорию;</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Коэффициент квалификации для работников муниципальных образовательных организаций устанавливается путем суммирования коэффициента за квалификационную категорию,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 xml:space="preserve">20.1. Коэффициент за квалификационную категорию устанавливается специалистам организации в размере, приведенном в </w:t>
      </w:r>
      <w:hyperlink w:anchor="P511" w:history="1">
        <w:r w:rsidRPr="00E34605">
          <w:rPr>
            <w:rFonts w:ascii="Times New Roman" w:hAnsi="Times New Roman" w:cs="Times New Roman"/>
            <w:color w:val="000000" w:themeColor="text1"/>
            <w:sz w:val="18"/>
            <w:szCs w:val="18"/>
          </w:rPr>
          <w:t>таблице 6</w:t>
        </w:r>
      </w:hyperlink>
      <w:r w:rsidRPr="00E34605">
        <w:rPr>
          <w:rFonts w:ascii="Times New Roman" w:hAnsi="Times New Roman" w:cs="Times New Roman"/>
          <w:color w:val="000000" w:themeColor="text1"/>
          <w:sz w:val="18"/>
          <w:szCs w:val="18"/>
        </w:rPr>
        <w:t xml:space="preserve"> настоящего Положения.</w:t>
      </w:r>
    </w:p>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Normal"/>
        <w:jc w:val="right"/>
        <w:outlineLvl w:val="2"/>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Таблица 6</w:t>
      </w:r>
    </w:p>
    <w:p w:rsidR="002B4014" w:rsidRPr="00E34605" w:rsidRDefault="002B4014" w:rsidP="002B4014">
      <w:pPr>
        <w:pStyle w:val="ConsPlusTitle"/>
        <w:jc w:val="center"/>
        <w:rPr>
          <w:rFonts w:ascii="Times New Roman" w:hAnsi="Times New Roman" w:cs="Times New Roman"/>
          <w:color w:val="000000" w:themeColor="text1"/>
          <w:sz w:val="18"/>
          <w:szCs w:val="18"/>
        </w:rPr>
      </w:pPr>
      <w:bookmarkStart w:id="6" w:name="P511"/>
      <w:bookmarkEnd w:id="6"/>
      <w:r w:rsidRPr="00E34605">
        <w:rPr>
          <w:rFonts w:ascii="Times New Roman" w:hAnsi="Times New Roman" w:cs="Times New Roman"/>
          <w:color w:val="000000" w:themeColor="text1"/>
          <w:sz w:val="18"/>
          <w:szCs w:val="18"/>
        </w:rPr>
        <w:t>Размер коэффициента за квалификационную категорию</w:t>
      </w:r>
    </w:p>
    <w:p w:rsidR="002B4014" w:rsidRPr="00E34605" w:rsidRDefault="002B4014" w:rsidP="002B4014">
      <w:pPr>
        <w:pStyle w:val="ConsPlusNormal"/>
        <w:jc w:val="center"/>
        <w:rPr>
          <w:rFonts w:ascii="Times New Roman" w:hAnsi="Times New Roman" w:cs="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4536"/>
        <w:gridCol w:w="4027"/>
      </w:tblGrid>
      <w:tr w:rsidR="002B4014" w:rsidRPr="00E34605" w:rsidTr="00A36C2A">
        <w:tc>
          <w:tcPr>
            <w:tcW w:w="629" w:type="dxa"/>
            <w:tcBorders>
              <w:top w:val="single" w:sz="4" w:space="0" w:color="auto"/>
              <w:bottom w:val="single" w:sz="4" w:space="0" w:color="auto"/>
            </w:tcBorders>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 п/п</w:t>
            </w:r>
          </w:p>
        </w:tc>
        <w:tc>
          <w:tcPr>
            <w:tcW w:w="4536" w:type="dxa"/>
            <w:tcBorders>
              <w:top w:val="single" w:sz="4" w:space="0" w:color="auto"/>
              <w:bottom w:val="single" w:sz="4" w:space="0" w:color="auto"/>
            </w:tcBorders>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Основание для установления коэффициента</w:t>
            </w:r>
          </w:p>
        </w:tc>
        <w:tc>
          <w:tcPr>
            <w:tcW w:w="4027" w:type="dxa"/>
            <w:tcBorders>
              <w:top w:val="single" w:sz="4" w:space="0" w:color="auto"/>
              <w:bottom w:val="single" w:sz="4" w:space="0" w:color="auto"/>
            </w:tcBorders>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Размер коэффициента за квалификационную категорию</w:t>
            </w:r>
          </w:p>
        </w:tc>
      </w:tr>
      <w:tr w:rsidR="002B4014" w:rsidRPr="00E34605" w:rsidTr="00A36C2A">
        <w:tc>
          <w:tcPr>
            <w:tcW w:w="629" w:type="dxa"/>
            <w:tcBorders>
              <w:top w:val="single" w:sz="4" w:space="0" w:color="auto"/>
              <w:bottom w:val="single" w:sz="4" w:space="0" w:color="auto"/>
            </w:tcBorders>
          </w:tcPr>
          <w:p w:rsidR="002B4014" w:rsidRPr="00E34605" w:rsidRDefault="002B4014" w:rsidP="00A36C2A">
            <w:pPr>
              <w:jc w:val="center"/>
              <w:rPr>
                <w:color w:val="000000" w:themeColor="text1"/>
                <w:sz w:val="18"/>
                <w:szCs w:val="18"/>
              </w:rPr>
            </w:pPr>
            <w:r w:rsidRPr="00E34605">
              <w:rPr>
                <w:color w:val="000000" w:themeColor="text1"/>
                <w:sz w:val="18"/>
                <w:szCs w:val="18"/>
              </w:rPr>
              <w:t>1</w:t>
            </w:r>
          </w:p>
        </w:tc>
        <w:tc>
          <w:tcPr>
            <w:tcW w:w="4536" w:type="dxa"/>
            <w:tcBorders>
              <w:top w:val="single" w:sz="4" w:space="0" w:color="auto"/>
              <w:bottom w:val="single" w:sz="4" w:space="0" w:color="auto"/>
            </w:tcBorders>
          </w:tcPr>
          <w:p w:rsidR="002B4014" w:rsidRPr="00E34605" w:rsidRDefault="002B4014" w:rsidP="00A36C2A">
            <w:pPr>
              <w:jc w:val="center"/>
              <w:rPr>
                <w:color w:val="000000" w:themeColor="text1"/>
                <w:sz w:val="18"/>
                <w:szCs w:val="18"/>
              </w:rPr>
            </w:pPr>
            <w:r w:rsidRPr="00E34605">
              <w:rPr>
                <w:color w:val="000000" w:themeColor="text1"/>
                <w:sz w:val="18"/>
                <w:szCs w:val="18"/>
              </w:rPr>
              <w:t>2</w:t>
            </w:r>
          </w:p>
        </w:tc>
        <w:tc>
          <w:tcPr>
            <w:tcW w:w="4027" w:type="dxa"/>
            <w:tcBorders>
              <w:top w:val="single" w:sz="4" w:space="0" w:color="auto"/>
              <w:bottom w:val="single" w:sz="4" w:space="0" w:color="auto"/>
            </w:tcBorders>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3</w:t>
            </w:r>
          </w:p>
        </w:tc>
      </w:tr>
      <w:tr w:rsidR="002B4014" w:rsidRPr="00E34605" w:rsidTr="00A36C2A">
        <w:tc>
          <w:tcPr>
            <w:tcW w:w="629" w:type="dxa"/>
            <w:tcBorders>
              <w:top w:val="single" w:sz="4" w:space="0" w:color="auto"/>
              <w:bottom w:val="single" w:sz="4" w:space="0" w:color="auto"/>
            </w:tcBorders>
          </w:tcPr>
          <w:p w:rsidR="002B4014" w:rsidRPr="00E34605" w:rsidRDefault="002B4014" w:rsidP="00A36C2A">
            <w:pPr>
              <w:pStyle w:val="ConsPlusNormal"/>
              <w:jc w:val="center"/>
              <w:rPr>
                <w:rFonts w:ascii="Times New Roman" w:hAnsi="Times New Roman" w:cs="Times New Roman"/>
                <w:color w:val="000000" w:themeColor="text1"/>
                <w:sz w:val="18"/>
                <w:szCs w:val="18"/>
              </w:rPr>
            </w:pPr>
          </w:p>
        </w:tc>
        <w:tc>
          <w:tcPr>
            <w:tcW w:w="4536" w:type="dxa"/>
            <w:tcBorders>
              <w:top w:val="single" w:sz="4" w:space="0" w:color="auto"/>
              <w:bottom w:val="single" w:sz="4" w:space="0" w:color="auto"/>
            </w:tcBorders>
            <w:vAlign w:val="center"/>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Квалификационная категория:</w:t>
            </w:r>
          </w:p>
        </w:tc>
        <w:tc>
          <w:tcPr>
            <w:tcW w:w="4027" w:type="dxa"/>
            <w:tcBorders>
              <w:top w:val="single" w:sz="4" w:space="0" w:color="auto"/>
              <w:bottom w:val="single" w:sz="4" w:space="0" w:color="auto"/>
            </w:tcBorders>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p>
        </w:tc>
      </w:tr>
      <w:tr w:rsidR="002B4014" w:rsidRPr="00E34605" w:rsidTr="00A36C2A">
        <w:tc>
          <w:tcPr>
            <w:tcW w:w="629" w:type="dxa"/>
            <w:tcBorders>
              <w:top w:val="single" w:sz="4" w:space="0" w:color="auto"/>
              <w:bottom w:val="single" w:sz="4" w:space="0" w:color="auto"/>
            </w:tcBorders>
          </w:tcPr>
          <w:p w:rsidR="002B4014" w:rsidRPr="00E34605" w:rsidRDefault="002B4014" w:rsidP="00A36C2A">
            <w:pPr>
              <w:pStyle w:val="ConsPlusNormal"/>
              <w:jc w:val="center"/>
              <w:rPr>
                <w:rFonts w:ascii="Times New Roman" w:hAnsi="Times New Roman" w:cs="Times New Roman"/>
                <w:color w:val="000000" w:themeColor="text1"/>
                <w:sz w:val="18"/>
                <w:szCs w:val="18"/>
              </w:rPr>
            </w:pPr>
          </w:p>
        </w:tc>
        <w:tc>
          <w:tcPr>
            <w:tcW w:w="4536" w:type="dxa"/>
            <w:tcBorders>
              <w:top w:val="single" w:sz="4" w:space="0" w:color="auto"/>
              <w:bottom w:val="single" w:sz="4" w:space="0" w:color="auto"/>
            </w:tcBorders>
            <w:vAlign w:val="center"/>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высшая категория</w:t>
            </w:r>
          </w:p>
        </w:tc>
        <w:tc>
          <w:tcPr>
            <w:tcW w:w="4027" w:type="dxa"/>
            <w:tcBorders>
              <w:top w:val="single" w:sz="4" w:space="0" w:color="auto"/>
              <w:bottom w:val="single" w:sz="4" w:space="0" w:color="auto"/>
            </w:tcBorders>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0,2</w:t>
            </w:r>
          </w:p>
        </w:tc>
      </w:tr>
      <w:tr w:rsidR="002B4014" w:rsidRPr="00E34605" w:rsidTr="00A36C2A">
        <w:tc>
          <w:tcPr>
            <w:tcW w:w="629" w:type="dxa"/>
            <w:tcBorders>
              <w:top w:val="single" w:sz="4" w:space="0" w:color="auto"/>
              <w:bottom w:val="single" w:sz="4" w:space="0" w:color="auto"/>
            </w:tcBorders>
          </w:tcPr>
          <w:p w:rsidR="002B4014" w:rsidRPr="00E34605" w:rsidRDefault="002B4014" w:rsidP="00A36C2A">
            <w:pPr>
              <w:pStyle w:val="ConsPlusNormal"/>
              <w:jc w:val="center"/>
              <w:rPr>
                <w:rFonts w:ascii="Times New Roman" w:hAnsi="Times New Roman" w:cs="Times New Roman"/>
                <w:color w:val="000000" w:themeColor="text1"/>
                <w:sz w:val="18"/>
                <w:szCs w:val="18"/>
              </w:rPr>
            </w:pPr>
          </w:p>
        </w:tc>
        <w:tc>
          <w:tcPr>
            <w:tcW w:w="4536" w:type="dxa"/>
            <w:tcBorders>
              <w:top w:val="single" w:sz="4" w:space="0" w:color="auto"/>
              <w:bottom w:val="single" w:sz="4" w:space="0" w:color="auto"/>
            </w:tcBorders>
            <w:vAlign w:val="center"/>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первая категория</w:t>
            </w:r>
          </w:p>
        </w:tc>
        <w:tc>
          <w:tcPr>
            <w:tcW w:w="4027" w:type="dxa"/>
            <w:tcBorders>
              <w:top w:val="single" w:sz="4" w:space="0" w:color="auto"/>
              <w:bottom w:val="single" w:sz="4" w:space="0" w:color="auto"/>
            </w:tcBorders>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0,1</w:t>
            </w:r>
          </w:p>
        </w:tc>
      </w:tr>
      <w:tr w:rsidR="002B4014" w:rsidRPr="00E34605" w:rsidTr="00A36C2A">
        <w:tc>
          <w:tcPr>
            <w:tcW w:w="629" w:type="dxa"/>
            <w:tcBorders>
              <w:top w:val="single" w:sz="4" w:space="0" w:color="auto"/>
              <w:bottom w:val="single" w:sz="4" w:space="0" w:color="auto"/>
            </w:tcBorders>
          </w:tcPr>
          <w:p w:rsidR="002B4014" w:rsidRPr="00E34605" w:rsidRDefault="002B4014" w:rsidP="00A36C2A">
            <w:pPr>
              <w:pStyle w:val="ConsPlusNormal"/>
              <w:jc w:val="center"/>
              <w:rPr>
                <w:rFonts w:ascii="Times New Roman" w:hAnsi="Times New Roman" w:cs="Times New Roman"/>
                <w:color w:val="000000" w:themeColor="text1"/>
                <w:sz w:val="18"/>
                <w:szCs w:val="18"/>
              </w:rPr>
            </w:pPr>
          </w:p>
        </w:tc>
        <w:tc>
          <w:tcPr>
            <w:tcW w:w="4536" w:type="dxa"/>
            <w:tcBorders>
              <w:top w:val="single" w:sz="4" w:space="0" w:color="auto"/>
              <w:bottom w:val="single" w:sz="4" w:space="0" w:color="auto"/>
            </w:tcBorders>
            <w:vAlign w:val="center"/>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вторая категория</w:t>
            </w:r>
          </w:p>
        </w:tc>
        <w:tc>
          <w:tcPr>
            <w:tcW w:w="4027" w:type="dxa"/>
            <w:tcBorders>
              <w:top w:val="single" w:sz="4" w:space="0" w:color="auto"/>
              <w:bottom w:val="single" w:sz="4" w:space="0" w:color="auto"/>
            </w:tcBorders>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0,05</w:t>
            </w:r>
          </w:p>
        </w:tc>
      </w:tr>
    </w:tbl>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20.2. Коэффициент за государственные награды (ордена, медали, знаки, почетные звания, спортивные звания, почетные грамоты) Российской Федерации, СССР, РСФСР или коэффициент за награды и почетные звания Ханты-Мансийского автономного округа - Югры, или коэффициент за ведомственные знаки отличия в труде Российской Федерации, СССР, РСФСР устанавливается руководителю, заместителям руководителя, руководителям структурных подразделений и специалистам организации.</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 xml:space="preserve">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 указан в </w:t>
      </w:r>
      <w:hyperlink w:anchor="P630" w:history="1">
        <w:r w:rsidRPr="00E34605">
          <w:rPr>
            <w:rFonts w:ascii="Times New Roman" w:hAnsi="Times New Roman" w:cs="Times New Roman"/>
            <w:color w:val="000000" w:themeColor="text1"/>
            <w:sz w:val="18"/>
            <w:szCs w:val="18"/>
          </w:rPr>
          <w:t xml:space="preserve">таблице </w:t>
        </w:r>
      </w:hyperlink>
      <w:r w:rsidRPr="00E34605">
        <w:rPr>
          <w:rFonts w:ascii="Times New Roman" w:hAnsi="Times New Roman" w:cs="Times New Roman"/>
          <w:color w:val="000000" w:themeColor="text1"/>
          <w:sz w:val="18"/>
          <w:szCs w:val="18"/>
        </w:rPr>
        <w:t>7 настоящего Положения.</w:t>
      </w:r>
    </w:p>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Normal"/>
        <w:jc w:val="right"/>
        <w:outlineLvl w:val="2"/>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Таблица 7</w:t>
      </w:r>
    </w:p>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Title"/>
        <w:jc w:val="center"/>
        <w:rPr>
          <w:rFonts w:ascii="Times New Roman" w:hAnsi="Times New Roman" w:cs="Times New Roman"/>
          <w:color w:val="000000" w:themeColor="text1"/>
          <w:sz w:val="18"/>
          <w:szCs w:val="18"/>
        </w:rPr>
      </w:pPr>
      <w:bookmarkStart w:id="7" w:name="P630"/>
      <w:bookmarkEnd w:id="7"/>
      <w:r w:rsidRPr="00E34605">
        <w:rPr>
          <w:rFonts w:ascii="Times New Roman" w:hAnsi="Times New Roman" w:cs="Times New Roman"/>
          <w:color w:val="000000" w:themeColor="text1"/>
          <w:sz w:val="18"/>
          <w:szCs w:val="18"/>
        </w:rPr>
        <w:t>Размер коэффициента за государственные награды</w:t>
      </w:r>
    </w:p>
    <w:p w:rsidR="002B4014" w:rsidRPr="00E34605" w:rsidRDefault="002B4014" w:rsidP="002B4014">
      <w:pPr>
        <w:pStyle w:val="ConsPlusTitle"/>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(ордена, медали, знаки, почетные звания, спортивные звания,</w:t>
      </w:r>
    </w:p>
    <w:p w:rsidR="002B4014" w:rsidRPr="00E34605" w:rsidRDefault="002B4014" w:rsidP="002B4014">
      <w:pPr>
        <w:pStyle w:val="ConsPlusTitle"/>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почетные грамоты) Российской Федерации, СССР, РСФСР,</w:t>
      </w:r>
    </w:p>
    <w:p w:rsidR="002B4014" w:rsidRPr="00E34605" w:rsidRDefault="002B4014" w:rsidP="002B4014">
      <w:pPr>
        <w:pStyle w:val="ConsPlusTitle"/>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за награды и почетные звания Ханты-Мансийского</w:t>
      </w:r>
    </w:p>
    <w:p w:rsidR="002B4014" w:rsidRPr="00E34605" w:rsidRDefault="002B4014" w:rsidP="002B4014">
      <w:pPr>
        <w:pStyle w:val="ConsPlusTitle"/>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автономного округа - Югры, за ведомственные знаки отличия</w:t>
      </w:r>
    </w:p>
    <w:p w:rsidR="002B4014" w:rsidRPr="00E34605" w:rsidRDefault="002B4014" w:rsidP="002B4014">
      <w:pPr>
        <w:pStyle w:val="ConsPlusTitle"/>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в труде Российской Федерации, СССР, РСФСР</w:t>
      </w:r>
    </w:p>
    <w:p w:rsidR="002B4014" w:rsidRPr="00E34605" w:rsidRDefault="002B4014" w:rsidP="002B4014">
      <w:pPr>
        <w:pStyle w:val="ConsPlusNormal"/>
        <w:jc w:val="both"/>
        <w:rPr>
          <w:rFonts w:ascii="Times New Roman" w:hAnsi="Times New Roman" w:cs="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386"/>
        <w:gridCol w:w="3153"/>
      </w:tblGrid>
      <w:tr w:rsidR="002B4014" w:rsidRPr="00E34605" w:rsidTr="00A36C2A">
        <w:tc>
          <w:tcPr>
            <w:tcW w:w="737"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 п/п</w:t>
            </w:r>
          </w:p>
        </w:tc>
        <w:tc>
          <w:tcPr>
            <w:tcW w:w="5386"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Основание для установления коэффициента</w:t>
            </w:r>
          </w:p>
        </w:tc>
        <w:tc>
          <w:tcPr>
            <w:tcW w:w="3153"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w:t>
            </w:r>
          </w:p>
        </w:tc>
      </w:tr>
      <w:tr w:rsidR="002B4014" w:rsidRPr="00E34605" w:rsidTr="00A36C2A">
        <w:tc>
          <w:tcPr>
            <w:tcW w:w="737"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w:t>
            </w:r>
          </w:p>
        </w:tc>
        <w:tc>
          <w:tcPr>
            <w:tcW w:w="5386"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2</w:t>
            </w:r>
          </w:p>
        </w:tc>
        <w:tc>
          <w:tcPr>
            <w:tcW w:w="3153"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3</w:t>
            </w:r>
          </w:p>
        </w:tc>
      </w:tr>
      <w:tr w:rsidR="002B4014" w:rsidRPr="00E34605" w:rsidTr="00A36C2A">
        <w:tc>
          <w:tcPr>
            <w:tcW w:w="737"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lastRenderedPageBreak/>
              <w:t>1.</w:t>
            </w:r>
          </w:p>
        </w:tc>
        <w:tc>
          <w:tcPr>
            <w:tcW w:w="5386"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Государственные награды (ордена, медали, знаки, почетные звания, спортивные звания, почетные грамоты) Российской Федерации, СССР, РСФСР, в том числе:</w:t>
            </w:r>
          </w:p>
        </w:tc>
        <w:tc>
          <w:tcPr>
            <w:tcW w:w="3153"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p>
        </w:tc>
      </w:tr>
      <w:tr w:rsidR="002B4014" w:rsidRPr="00E34605" w:rsidTr="00A36C2A">
        <w:tc>
          <w:tcPr>
            <w:tcW w:w="737"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1.1.</w:t>
            </w:r>
          </w:p>
        </w:tc>
        <w:tc>
          <w:tcPr>
            <w:tcW w:w="5386"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ордена, медали, знаки</w:t>
            </w:r>
          </w:p>
        </w:tc>
        <w:tc>
          <w:tcPr>
            <w:tcW w:w="3153"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0,20</w:t>
            </w:r>
          </w:p>
        </w:tc>
      </w:tr>
      <w:tr w:rsidR="002B4014" w:rsidRPr="00E34605" w:rsidTr="00A36C2A">
        <w:tc>
          <w:tcPr>
            <w:tcW w:w="737"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1.2.</w:t>
            </w:r>
          </w:p>
        </w:tc>
        <w:tc>
          <w:tcPr>
            <w:tcW w:w="5386"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почетные, спортивные звания:</w:t>
            </w:r>
          </w:p>
        </w:tc>
        <w:tc>
          <w:tcPr>
            <w:tcW w:w="3153"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p>
        </w:tc>
      </w:tr>
      <w:tr w:rsidR="002B4014" w:rsidRPr="00E34605" w:rsidTr="00A36C2A">
        <w:tc>
          <w:tcPr>
            <w:tcW w:w="737"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1.2.1.</w:t>
            </w:r>
          </w:p>
        </w:tc>
        <w:tc>
          <w:tcPr>
            <w:tcW w:w="5386"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"Народный..."</w:t>
            </w:r>
          </w:p>
        </w:tc>
        <w:tc>
          <w:tcPr>
            <w:tcW w:w="3153"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0,25</w:t>
            </w:r>
          </w:p>
        </w:tc>
      </w:tr>
      <w:tr w:rsidR="002B4014" w:rsidRPr="00E34605" w:rsidTr="00A36C2A">
        <w:tc>
          <w:tcPr>
            <w:tcW w:w="737"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1.2.2.</w:t>
            </w:r>
          </w:p>
        </w:tc>
        <w:tc>
          <w:tcPr>
            <w:tcW w:w="5386"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"Заслуженный..."</w:t>
            </w:r>
          </w:p>
        </w:tc>
        <w:tc>
          <w:tcPr>
            <w:tcW w:w="3153"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0,20</w:t>
            </w:r>
          </w:p>
        </w:tc>
      </w:tr>
      <w:tr w:rsidR="002B4014" w:rsidRPr="00E34605" w:rsidTr="00A36C2A">
        <w:tc>
          <w:tcPr>
            <w:tcW w:w="737"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1.2.3.</w:t>
            </w:r>
          </w:p>
        </w:tc>
        <w:tc>
          <w:tcPr>
            <w:tcW w:w="5386"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"Мастер спорта..."</w:t>
            </w:r>
          </w:p>
        </w:tc>
        <w:tc>
          <w:tcPr>
            <w:tcW w:w="3153"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0,05</w:t>
            </w:r>
          </w:p>
        </w:tc>
      </w:tr>
      <w:tr w:rsidR="002B4014" w:rsidRPr="00E34605" w:rsidTr="00A36C2A">
        <w:tc>
          <w:tcPr>
            <w:tcW w:w="737"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1.2.4.</w:t>
            </w:r>
          </w:p>
        </w:tc>
        <w:tc>
          <w:tcPr>
            <w:tcW w:w="5386"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"Мастер спорта международного класса..."</w:t>
            </w:r>
          </w:p>
        </w:tc>
        <w:tc>
          <w:tcPr>
            <w:tcW w:w="3153"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0,15</w:t>
            </w:r>
          </w:p>
        </w:tc>
      </w:tr>
      <w:tr w:rsidR="002B4014" w:rsidRPr="00E34605" w:rsidTr="00A36C2A">
        <w:tc>
          <w:tcPr>
            <w:tcW w:w="737"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1.2.5.</w:t>
            </w:r>
          </w:p>
        </w:tc>
        <w:tc>
          <w:tcPr>
            <w:tcW w:w="5386"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"Гроссмейстер..."</w:t>
            </w:r>
          </w:p>
        </w:tc>
        <w:tc>
          <w:tcPr>
            <w:tcW w:w="3153"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0,05</w:t>
            </w:r>
          </w:p>
        </w:tc>
      </w:tr>
      <w:tr w:rsidR="002B4014" w:rsidRPr="00E34605" w:rsidTr="00A36C2A">
        <w:tc>
          <w:tcPr>
            <w:tcW w:w="737"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1.2.6.</w:t>
            </w:r>
          </w:p>
        </w:tc>
        <w:tc>
          <w:tcPr>
            <w:tcW w:w="5386"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"Лауреат премий Президента Российской Федерации", "Лауреат премий Правительства Российской Федерации"</w:t>
            </w:r>
          </w:p>
        </w:tc>
        <w:tc>
          <w:tcPr>
            <w:tcW w:w="3153"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0,15</w:t>
            </w:r>
          </w:p>
        </w:tc>
      </w:tr>
      <w:tr w:rsidR="002B4014" w:rsidRPr="00E34605" w:rsidTr="00A36C2A">
        <w:tc>
          <w:tcPr>
            <w:tcW w:w="737"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1.2.7.</w:t>
            </w:r>
          </w:p>
        </w:tc>
        <w:tc>
          <w:tcPr>
            <w:tcW w:w="5386"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почетные грамоты органа исполнительной власти Российской Федерации, СССР, РСФСР, осуществляющего управление в сфере образования</w:t>
            </w:r>
          </w:p>
        </w:tc>
        <w:tc>
          <w:tcPr>
            <w:tcW w:w="3153"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0,05</w:t>
            </w:r>
          </w:p>
        </w:tc>
      </w:tr>
      <w:tr w:rsidR="002B4014" w:rsidRPr="00E34605" w:rsidTr="00A36C2A">
        <w:tc>
          <w:tcPr>
            <w:tcW w:w="737"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1.3.</w:t>
            </w:r>
          </w:p>
        </w:tc>
        <w:tc>
          <w:tcPr>
            <w:tcW w:w="5386"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в сфере культуры почетные звания:</w:t>
            </w:r>
          </w:p>
        </w:tc>
        <w:tc>
          <w:tcPr>
            <w:tcW w:w="3153"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p>
        </w:tc>
      </w:tr>
      <w:tr w:rsidR="002B4014" w:rsidRPr="00E34605" w:rsidTr="00A36C2A">
        <w:tc>
          <w:tcPr>
            <w:tcW w:w="737"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1.3.1.</w:t>
            </w:r>
          </w:p>
        </w:tc>
        <w:tc>
          <w:tcPr>
            <w:tcW w:w="5386"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"Лауреат международных конкурсов, выставок"</w:t>
            </w:r>
          </w:p>
        </w:tc>
        <w:tc>
          <w:tcPr>
            <w:tcW w:w="3153"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0,15</w:t>
            </w:r>
          </w:p>
        </w:tc>
      </w:tr>
      <w:tr w:rsidR="002B4014" w:rsidRPr="00E34605" w:rsidTr="00A36C2A">
        <w:tc>
          <w:tcPr>
            <w:tcW w:w="737"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1.3.2.</w:t>
            </w:r>
          </w:p>
        </w:tc>
        <w:tc>
          <w:tcPr>
            <w:tcW w:w="5386"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"Лауреат всероссийских конкурсов, выставок, поддерживаемых Министерством культуры Российской Федерации"</w:t>
            </w:r>
          </w:p>
        </w:tc>
        <w:tc>
          <w:tcPr>
            <w:tcW w:w="3153"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0,05</w:t>
            </w:r>
          </w:p>
        </w:tc>
      </w:tr>
      <w:tr w:rsidR="002B4014" w:rsidRPr="00E34605" w:rsidTr="00A36C2A">
        <w:tc>
          <w:tcPr>
            <w:tcW w:w="737"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1.4.</w:t>
            </w:r>
          </w:p>
        </w:tc>
        <w:tc>
          <w:tcPr>
            <w:tcW w:w="5386"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Награды и почетные звания Ханты-Мансийского автономного округа - Югры, в том числе:</w:t>
            </w:r>
          </w:p>
        </w:tc>
        <w:tc>
          <w:tcPr>
            <w:tcW w:w="3153"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p>
        </w:tc>
      </w:tr>
      <w:tr w:rsidR="002B4014" w:rsidRPr="00E34605" w:rsidTr="00A36C2A">
        <w:tc>
          <w:tcPr>
            <w:tcW w:w="737"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1.4.1.</w:t>
            </w:r>
          </w:p>
        </w:tc>
        <w:tc>
          <w:tcPr>
            <w:tcW w:w="5386"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медали, знаки</w:t>
            </w:r>
          </w:p>
        </w:tc>
        <w:tc>
          <w:tcPr>
            <w:tcW w:w="3153"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0,15</w:t>
            </w:r>
          </w:p>
        </w:tc>
      </w:tr>
      <w:tr w:rsidR="002B4014" w:rsidRPr="00E34605" w:rsidTr="00A36C2A">
        <w:tc>
          <w:tcPr>
            <w:tcW w:w="737"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1.4.2.</w:t>
            </w:r>
          </w:p>
        </w:tc>
        <w:tc>
          <w:tcPr>
            <w:tcW w:w="5386"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почетные звания</w:t>
            </w:r>
          </w:p>
        </w:tc>
        <w:tc>
          <w:tcPr>
            <w:tcW w:w="3153"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0,15</w:t>
            </w:r>
          </w:p>
        </w:tc>
      </w:tr>
      <w:tr w:rsidR="002B4014" w:rsidRPr="00E34605" w:rsidTr="00A36C2A">
        <w:tc>
          <w:tcPr>
            <w:tcW w:w="737"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1.4.3.</w:t>
            </w:r>
          </w:p>
        </w:tc>
        <w:tc>
          <w:tcPr>
            <w:tcW w:w="5386"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почетные грамоты Губернатора Ханты-Мансийского автономного округа - Югры</w:t>
            </w:r>
          </w:p>
        </w:tc>
        <w:tc>
          <w:tcPr>
            <w:tcW w:w="3153"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0,05</w:t>
            </w:r>
          </w:p>
        </w:tc>
      </w:tr>
      <w:tr w:rsidR="002B4014" w:rsidRPr="00E34605" w:rsidTr="00A36C2A">
        <w:tc>
          <w:tcPr>
            <w:tcW w:w="737"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1.4.4.</w:t>
            </w:r>
          </w:p>
        </w:tc>
        <w:tc>
          <w:tcPr>
            <w:tcW w:w="5386"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почетные грамоты Думы Ханты-Мансийского автономного округа - Югры</w:t>
            </w:r>
          </w:p>
        </w:tc>
        <w:tc>
          <w:tcPr>
            <w:tcW w:w="3153"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0,05</w:t>
            </w:r>
          </w:p>
        </w:tc>
      </w:tr>
      <w:tr w:rsidR="002B4014" w:rsidRPr="00E34605" w:rsidTr="00A36C2A">
        <w:tc>
          <w:tcPr>
            <w:tcW w:w="737"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1.4.5.</w:t>
            </w:r>
          </w:p>
        </w:tc>
        <w:tc>
          <w:tcPr>
            <w:tcW w:w="5386"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благодарности Губернатора Ханты-Мансийского автономного округа - Югры</w:t>
            </w:r>
          </w:p>
        </w:tc>
        <w:tc>
          <w:tcPr>
            <w:tcW w:w="3153"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0,05</w:t>
            </w:r>
          </w:p>
        </w:tc>
      </w:tr>
      <w:tr w:rsidR="002B4014" w:rsidRPr="00E34605" w:rsidTr="00A36C2A">
        <w:tc>
          <w:tcPr>
            <w:tcW w:w="737"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1.5.</w:t>
            </w:r>
          </w:p>
        </w:tc>
        <w:tc>
          <w:tcPr>
            <w:tcW w:w="5386"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Ведомственные знаки отличия в труде Российской Федерации, СССР, РСФСР, в том числе:</w:t>
            </w:r>
          </w:p>
        </w:tc>
        <w:tc>
          <w:tcPr>
            <w:tcW w:w="3153"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p>
        </w:tc>
      </w:tr>
      <w:tr w:rsidR="002B4014" w:rsidRPr="00E34605" w:rsidTr="00A36C2A">
        <w:tc>
          <w:tcPr>
            <w:tcW w:w="737"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1.5.1.</w:t>
            </w:r>
          </w:p>
        </w:tc>
        <w:tc>
          <w:tcPr>
            <w:tcW w:w="5386"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Золотой знак отличия</w:t>
            </w:r>
          </w:p>
        </w:tc>
        <w:tc>
          <w:tcPr>
            <w:tcW w:w="3153"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0,20</w:t>
            </w:r>
          </w:p>
        </w:tc>
      </w:tr>
      <w:tr w:rsidR="002B4014" w:rsidRPr="00E34605" w:rsidTr="00A36C2A">
        <w:tc>
          <w:tcPr>
            <w:tcW w:w="737"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1.5.2.</w:t>
            </w:r>
          </w:p>
        </w:tc>
        <w:tc>
          <w:tcPr>
            <w:tcW w:w="5386"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медаль К.Д.Ушинского, медаль Л.С.Выготского</w:t>
            </w:r>
          </w:p>
        </w:tc>
        <w:tc>
          <w:tcPr>
            <w:tcW w:w="3153"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0,15</w:t>
            </w:r>
          </w:p>
        </w:tc>
      </w:tr>
      <w:tr w:rsidR="002B4014" w:rsidRPr="00E34605" w:rsidTr="00A36C2A">
        <w:tc>
          <w:tcPr>
            <w:tcW w:w="737"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1.5.3.</w:t>
            </w:r>
          </w:p>
        </w:tc>
        <w:tc>
          <w:tcPr>
            <w:tcW w:w="5386"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нагрудный знак "Почетный работник...", почетное звание "Почетный работник...", "Отличник народного просвещения"</w:t>
            </w:r>
          </w:p>
        </w:tc>
        <w:tc>
          <w:tcPr>
            <w:tcW w:w="3153"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0,15</w:t>
            </w:r>
          </w:p>
        </w:tc>
      </w:tr>
      <w:tr w:rsidR="002B4014" w:rsidRPr="00E34605" w:rsidTr="00A36C2A">
        <w:tc>
          <w:tcPr>
            <w:tcW w:w="737"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1.5.4.</w:t>
            </w:r>
          </w:p>
        </w:tc>
        <w:tc>
          <w:tcPr>
            <w:tcW w:w="5386"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иные нагрудные знаки, за исключением знака "За милосердие и благотворительность"</w:t>
            </w:r>
          </w:p>
        </w:tc>
        <w:tc>
          <w:tcPr>
            <w:tcW w:w="3153"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0,05</w:t>
            </w:r>
          </w:p>
        </w:tc>
      </w:tr>
      <w:tr w:rsidR="002B4014" w:rsidRPr="00E34605" w:rsidTr="00A36C2A">
        <w:tc>
          <w:tcPr>
            <w:tcW w:w="737"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1.5.5.</w:t>
            </w:r>
          </w:p>
        </w:tc>
        <w:tc>
          <w:tcPr>
            <w:tcW w:w="5386"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благодарственные письма (благодарности) органа исполнительной власти Российской Федерации, СССР, РСФСР, осуществляющего управление в сфере образования</w:t>
            </w:r>
          </w:p>
        </w:tc>
        <w:tc>
          <w:tcPr>
            <w:tcW w:w="3153"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0,05</w:t>
            </w:r>
          </w:p>
        </w:tc>
      </w:tr>
    </w:tbl>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 xml:space="preserve">При наличии нескольких оснований для установления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w:t>
      </w:r>
      <w:r w:rsidRPr="00E34605">
        <w:rPr>
          <w:rFonts w:ascii="Times New Roman" w:hAnsi="Times New Roman" w:cs="Times New Roman"/>
          <w:color w:val="000000" w:themeColor="text1"/>
          <w:sz w:val="18"/>
          <w:szCs w:val="18"/>
        </w:rPr>
        <w:lastRenderedPageBreak/>
        <w:t>ведомственные знаки отличия в труде Российской Федерации, СССР, РСФСР коэффициент устанавливается по одному из оснований в максимальном размере.</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21. Коэффициент масштаба управления устанавливается на основе отнесения организации к группе по оплате труда.</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Объемные показатели и порядок отнесения муниципальных образовательных организаций автономного округа к группам по оплате труда руководителей, заместителей руководителя, руководителей структурных подразделений для установления масштаба управления утверждаются приказом Управления.</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 xml:space="preserve">Размер коэффициента масштаба управления приведен в </w:t>
      </w:r>
      <w:hyperlink w:anchor="P728" w:history="1">
        <w:r w:rsidRPr="00E34605">
          <w:rPr>
            <w:rFonts w:ascii="Times New Roman" w:hAnsi="Times New Roman" w:cs="Times New Roman"/>
            <w:color w:val="000000" w:themeColor="text1"/>
            <w:sz w:val="18"/>
            <w:szCs w:val="18"/>
          </w:rPr>
          <w:t>таблице 9</w:t>
        </w:r>
      </w:hyperlink>
      <w:r w:rsidRPr="00E34605">
        <w:rPr>
          <w:rFonts w:ascii="Times New Roman" w:hAnsi="Times New Roman" w:cs="Times New Roman"/>
          <w:color w:val="000000" w:themeColor="text1"/>
          <w:sz w:val="18"/>
          <w:szCs w:val="18"/>
        </w:rPr>
        <w:t xml:space="preserve"> настоящего Положения.</w:t>
      </w:r>
    </w:p>
    <w:p w:rsidR="002B4014" w:rsidRPr="00E34605" w:rsidRDefault="002B4014" w:rsidP="002B4014">
      <w:pPr>
        <w:pStyle w:val="ConsPlusNormal"/>
        <w:jc w:val="right"/>
        <w:outlineLvl w:val="2"/>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Таблица 8</w:t>
      </w:r>
    </w:p>
    <w:p w:rsidR="002B4014" w:rsidRPr="00E34605" w:rsidRDefault="002B4014" w:rsidP="002B4014">
      <w:pPr>
        <w:pStyle w:val="ConsPlusTitle"/>
        <w:jc w:val="center"/>
        <w:rPr>
          <w:rFonts w:ascii="Times New Roman" w:hAnsi="Times New Roman" w:cs="Times New Roman"/>
          <w:color w:val="000000" w:themeColor="text1"/>
          <w:sz w:val="18"/>
          <w:szCs w:val="18"/>
        </w:rPr>
      </w:pPr>
      <w:bookmarkStart w:id="8" w:name="P728"/>
      <w:bookmarkEnd w:id="8"/>
      <w:r w:rsidRPr="00E34605">
        <w:rPr>
          <w:rFonts w:ascii="Times New Roman" w:hAnsi="Times New Roman" w:cs="Times New Roman"/>
          <w:color w:val="000000" w:themeColor="text1"/>
          <w:sz w:val="18"/>
          <w:szCs w:val="18"/>
        </w:rPr>
        <w:t>Размер коэффициента масштаба управления</w:t>
      </w:r>
    </w:p>
    <w:p w:rsidR="002B4014" w:rsidRPr="00E34605" w:rsidRDefault="002B4014" w:rsidP="002B4014">
      <w:pPr>
        <w:pStyle w:val="ConsPlusNormal"/>
        <w:jc w:val="both"/>
        <w:rPr>
          <w:rFonts w:ascii="Times New Roman" w:hAnsi="Times New Roman" w:cs="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73"/>
        <w:gridCol w:w="5245"/>
      </w:tblGrid>
      <w:tr w:rsidR="002B4014" w:rsidRPr="00E34605" w:rsidTr="00A36C2A">
        <w:tc>
          <w:tcPr>
            <w:tcW w:w="4173"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Группа по оплате труда</w:t>
            </w:r>
          </w:p>
        </w:tc>
        <w:tc>
          <w:tcPr>
            <w:tcW w:w="5245"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Размер коэффициента масштаба управления</w:t>
            </w:r>
          </w:p>
        </w:tc>
      </w:tr>
      <w:tr w:rsidR="002B4014" w:rsidRPr="00E34605" w:rsidTr="00A36C2A">
        <w:tc>
          <w:tcPr>
            <w:tcW w:w="4173"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w:t>
            </w:r>
          </w:p>
        </w:tc>
        <w:tc>
          <w:tcPr>
            <w:tcW w:w="5245"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2</w:t>
            </w:r>
          </w:p>
        </w:tc>
      </w:tr>
      <w:tr w:rsidR="002B4014" w:rsidRPr="00E34605" w:rsidTr="00A36C2A">
        <w:tc>
          <w:tcPr>
            <w:tcW w:w="4173" w:type="dxa"/>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Группа 1</w:t>
            </w:r>
          </w:p>
        </w:tc>
        <w:tc>
          <w:tcPr>
            <w:tcW w:w="5245"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0,30</w:t>
            </w:r>
          </w:p>
        </w:tc>
      </w:tr>
      <w:tr w:rsidR="002B4014" w:rsidRPr="00E34605" w:rsidTr="00A36C2A">
        <w:tc>
          <w:tcPr>
            <w:tcW w:w="4173" w:type="dxa"/>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Группа 2</w:t>
            </w:r>
          </w:p>
        </w:tc>
        <w:tc>
          <w:tcPr>
            <w:tcW w:w="5245"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0,20</w:t>
            </w:r>
          </w:p>
        </w:tc>
      </w:tr>
      <w:tr w:rsidR="002B4014" w:rsidRPr="00E34605" w:rsidTr="00A36C2A">
        <w:tc>
          <w:tcPr>
            <w:tcW w:w="4173" w:type="dxa"/>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Группа 3</w:t>
            </w:r>
          </w:p>
        </w:tc>
        <w:tc>
          <w:tcPr>
            <w:tcW w:w="5245"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0,10</w:t>
            </w:r>
          </w:p>
        </w:tc>
      </w:tr>
      <w:tr w:rsidR="002B4014" w:rsidRPr="00E34605" w:rsidTr="00A36C2A">
        <w:tc>
          <w:tcPr>
            <w:tcW w:w="4173" w:type="dxa"/>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Группа 4</w:t>
            </w:r>
          </w:p>
        </w:tc>
        <w:tc>
          <w:tcPr>
            <w:tcW w:w="5245"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0,05</w:t>
            </w:r>
          </w:p>
        </w:tc>
      </w:tr>
    </w:tbl>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22. Коэффициент уровня управления устанавливается руководителю организации, заместителям руководителя, руководителям структурных подразделений организации на основе отнесения занимаемой ими должности к уровню управления.</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Перечень должностей руководителей, заместителей руководителя, руководителей структурных подразделений по уровням управления утверждается приказом Управления.</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 xml:space="preserve">Размер коэффициента уровня управления установлен в </w:t>
      </w:r>
      <w:hyperlink w:anchor="P765" w:history="1">
        <w:r w:rsidRPr="00E34605">
          <w:rPr>
            <w:rFonts w:ascii="Times New Roman" w:hAnsi="Times New Roman" w:cs="Times New Roman"/>
            <w:color w:val="000000" w:themeColor="text1"/>
            <w:sz w:val="18"/>
            <w:szCs w:val="18"/>
          </w:rPr>
          <w:t>9</w:t>
        </w:r>
      </w:hyperlink>
      <w:r w:rsidRPr="00E34605">
        <w:rPr>
          <w:rFonts w:ascii="Times New Roman" w:hAnsi="Times New Roman" w:cs="Times New Roman"/>
          <w:color w:val="000000" w:themeColor="text1"/>
          <w:sz w:val="18"/>
          <w:szCs w:val="18"/>
        </w:rPr>
        <w:t xml:space="preserve"> настоящего Положения.</w:t>
      </w:r>
    </w:p>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Normal"/>
        <w:jc w:val="right"/>
        <w:outlineLvl w:val="2"/>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Таблица 9</w:t>
      </w:r>
    </w:p>
    <w:p w:rsidR="002B4014" w:rsidRPr="00E34605" w:rsidRDefault="002B4014" w:rsidP="002B4014">
      <w:pPr>
        <w:pStyle w:val="ConsPlusTitle"/>
        <w:jc w:val="center"/>
        <w:rPr>
          <w:rFonts w:ascii="Times New Roman" w:hAnsi="Times New Roman" w:cs="Times New Roman"/>
          <w:color w:val="000000" w:themeColor="text1"/>
          <w:sz w:val="18"/>
          <w:szCs w:val="18"/>
        </w:rPr>
      </w:pPr>
      <w:bookmarkStart w:id="9" w:name="P765"/>
      <w:bookmarkEnd w:id="9"/>
      <w:r w:rsidRPr="00E34605">
        <w:rPr>
          <w:rFonts w:ascii="Times New Roman" w:hAnsi="Times New Roman" w:cs="Times New Roman"/>
          <w:color w:val="000000" w:themeColor="text1"/>
          <w:sz w:val="18"/>
          <w:szCs w:val="18"/>
        </w:rPr>
        <w:t>Размер коэффициента уровня управления</w:t>
      </w:r>
    </w:p>
    <w:p w:rsidR="002B4014" w:rsidRPr="00E34605" w:rsidRDefault="002B4014" w:rsidP="002B4014">
      <w:pPr>
        <w:pStyle w:val="ConsPlusNormal"/>
        <w:jc w:val="both"/>
        <w:rPr>
          <w:rFonts w:ascii="Times New Roman" w:hAnsi="Times New Roman" w:cs="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5103"/>
      </w:tblGrid>
      <w:tr w:rsidR="002B4014" w:rsidRPr="00E34605" w:rsidTr="00A36C2A">
        <w:tc>
          <w:tcPr>
            <w:tcW w:w="4315"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Уровень управления</w:t>
            </w:r>
          </w:p>
        </w:tc>
        <w:tc>
          <w:tcPr>
            <w:tcW w:w="5103"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Размер коэффициента уровня управления</w:t>
            </w:r>
          </w:p>
        </w:tc>
      </w:tr>
      <w:tr w:rsidR="002B4014" w:rsidRPr="00E34605" w:rsidTr="00A36C2A">
        <w:tc>
          <w:tcPr>
            <w:tcW w:w="4315"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w:t>
            </w:r>
          </w:p>
        </w:tc>
        <w:tc>
          <w:tcPr>
            <w:tcW w:w="5103"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2</w:t>
            </w:r>
          </w:p>
        </w:tc>
      </w:tr>
      <w:tr w:rsidR="002B4014" w:rsidRPr="00E34605" w:rsidTr="00A36C2A">
        <w:tc>
          <w:tcPr>
            <w:tcW w:w="4315" w:type="dxa"/>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Уровень 1</w:t>
            </w:r>
          </w:p>
        </w:tc>
        <w:tc>
          <w:tcPr>
            <w:tcW w:w="5103"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1,05</w:t>
            </w:r>
          </w:p>
        </w:tc>
      </w:tr>
      <w:tr w:rsidR="002B4014" w:rsidRPr="00E34605" w:rsidTr="00A36C2A">
        <w:tc>
          <w:tcPr>
            <w:tcW w:w="4315" w:type="dxa"/>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Уровень 2</w:t>
            </w:r>
          </w:p>
        </w:tc>
        <w:tc>
          <w:tcPr>
            <w:tcW w:w="5103"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0,85</w:t>
            </w:r>
          </w:p>
        </w:tc>
      </w:tr>
      <w:tr w:rsidR="002B4014" w:rsidRPr="00E34605" w:rsidTr="00A36C2A">
        <w:tc>
          <w:tcPr>
            <w:tcW w:w="4315" w:type="dxa"/>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Уровень 3</w:t>
            </w:r>
          </w:p>
        </w:tc>
        <w:tc>
          <w:tcPr>
            <w:tcW w:w="5103"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0,35</w:t>
            </w:r>
          </w:p>
        </w:tc>
      </w:tr>
    </w:tbl>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23. Схема расчета тарифной ставки рабочего устанавливается путем произведения ставки заработной платы, тарифного коэффициента, коэффициента специфики работы, увеличенного на единицу, на основе Тарифной сетки по оплате труда рабочих организации (</w:t>
      </w:r>
      <w:hyperlink w:anchor="P794" w:history="1">
        <w:r w:rsidRPr="00E34605">
          <w:rPr>
            <w:rFonts w:ascii="Times New Roman" w:hAnsi="Times New Roman" w:cs="Times New Roman"/>
            <w:color w:val="000000" w:themeColor="text1"/>
            <w:sz w:val="18"/>
            <w:szCs w:val="18"/>
          </w:rPr>
          <w:t>таблица 1</w:t>
        </w:r>
      </w:hyperlink>
      <w:r w:rsidRPr="00E34605">
        <w:rPr>
          <w:rFonts w:ascii="Times New Roman" w:hAnsi="Times New Roman" w:cs="Times New Roman"/>
          <w:color w:val="000000" w:themeColor="text1"/>
          <w:sz w:val="18"/>
          <w:szCs w:val="18"/>
        </w:rPr>
        <w:t>0 настоящего Положения).</w:t>
      </w:r>
    </w:p>
    <w:p w:rsidR="002B4014" w:rsidRPr="00E34605" w:rsidRDefault="002B4014" w:rsidP="002B4014">
      <w:pPr>
        <w:pStyle w:val="ConsPlusNormal"/>
        <w:jc w:val="right"/>
        <w:outlineLvl w:val="2"/>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Таблица 10</w:t>
      </w:r>
    </w:p>
    <w:p w:rsidR="002B4014" w:rsidRPr="00E34605" w:rsidRDefault="002B4014" w:rsidP="002B4014">
      <w:pPr>
        <w:pStyle w:val="ConsPlusTitle"/>
        <w:jc w:val="center"/>
        <w:rPr>
          <w:rFonts w:ascii="Times New Roman" w:hAnsi="Times New Roman" w:cs="Times New Roman"/>
          <w:color w:val="000000" w:themeColor="text1"/>
          <w:sz w:val="18"/>
          <w:szCs w:val="18"/>
        </w:rPr>
      </w:pPr>
      <w:bookmarkStart w:id="10" w:name="P794"/>
      <w:bookmarkEnd w:id="10"/>
      <w:r w:rsidRPr="00E34605">
        <w:rPr>
          <w:rFonts w:ascii="Times New Roman" w:hAnsi="Times New Roman" w:cs="Times New Roman"/>
          <w:color w:val="000000" w:themeColor="text1"/>
          <w:sz w:val="18"/>
          <w:szCs w:val="18"/>
        </w:rPr>
        <w:t>Тарифная сетка по оплате труда рабочих организации</w:t>
      </w: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5"/>
        <w:gridCol w:w="715"/>
        <w:gridCol w:w="680"/>
        <w:gridCol w:w="738"/>
        <w:gridCol w:w="708"/>
        <w:gridCol w:w="708"/>
        <w:gridCol w:w="850"/>
        <w:gridCol w:w="720"/>
        <w:gridCol w:w="850"/>
        <w:gridCol w:w="698"/>
        <w:gridCol w:w="850"/>
      </w:tblGrid>
      <w:tr w:rsidR="002B4014" w:rsidRPr="00E34605" w:rsidTr="00A36C2A">
        <w:tc>
          <w:tcPr>
            <w:tcW w:w="1905"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Разряды оплаты труда</w:t>
            </w:r>
          </w:p>
        </w:tc>
        <w:tc>
          <w:tcPr>
            <w:tcW w:w="715"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w:t>
            </w:r>
          </w:p>
        </w:tc>
        <w:tc>
          <w:tcPr>
            <w:tcW w:w="680"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2</w:t>
            </w:r>
          </w:p>
        </w:tc>
        <w:tc>
          <w:tcPr>
            <w:tcW w:w="738"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3</w:t>
            </w:r>
          </w:p>
        </w:tc>
        <w:tc>
          <w:tcPr>
            <w:tcW w:w="708"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4</w:t>
            </w:r>
          </w:p>
        </w:tc>
        <w:tc>
          <w:tcPr>
            <w:tcW w:w="708"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5</w:t>
            </w:r>
          </w:p>
        </w:tc>
        <w:tc>
          <w:tcPr>
            <w:tcW w:w="850"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6</w:t>
            </w:r>
          </w:p>
        </w:tc>
        <w:tc>
          <w:tcPr>
            <w:tcW w:w="720"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7</w:t>
            </w:r>
          </w:p>
        </w:tc>
        <w:tc>
          <w:tcPr>
            <w:tcW w:w="850"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8</w:t>
            </w:r>
          </w:p>
        </w:tc>
        <w:tc>
          <w:tcPr>
            <w:tcW w:w="698"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9</w:t>
            </w:r>
          </w:p>
        </w:tc>
        <w:tc>
          <w:tcPr>
            <w:tcW w:w="850"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10</w:t>
            </w:r>
          </w:p>
        </w:tc>
      </w:tr>
      <w:tr w:rsidR="002B4014" w:rsidRPr="00E34605" w:rsidTr="00A36C2A">
        <w:tc>
          <w:tcPr>
            <w:tcW w:w="1905"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Тарифный коэффициент</w:t>
            </w:r>
          </w:p>
        </w:tc>
        <w:tc>
          <w:tcPr>
            <w:tcW w:w="715"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1,44</w:t>
            </w:r>
          </w:p>
        </w:tc>
        <w:tc>
          <w:tcPr>
            <w:tcW w:w="680"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1,446</w:t>
            </w:r>
          </w:p>
        </w:tc>
        <w:tc>
          <w:tcPr>
            <w:tcW w:w="738"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1,452</w:t>
            </w:r>
          </w:p>
        </w:tc>
        <w:tc>
          <w:tcPr>
            <w:tcW w:w="708"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1,461</w:t>
            </w:r>
          </w:p>
        </w:tc>
        <w:tc>
          <w:tcPr>
            <w:tcW w:w="708"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1,467</w:t>
            </w:r>
          </w:p>
        </w:tc>
        <w:tc>
          <w:tcPr>
            <w:tcW w:w="850"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1,476</w:t>
            </w:r>
          </w:p>
        </w:tc>
        <w:tc>
          <w:tcPr>
            <w:tcW w:w="720"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1,482</w:t>
            </w:r>
          </w:p>
        </w:tc>
        <w:tc>
          <w:tcPr>
            <w:tcW w:w="850"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1,491</w:t>
            </w:r>
          </w:p>
        </w:tc>
        <w:tc>
          <w:tcPr>
            <w:tcW w:w="698"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1,500</w:t>
            </w:r>
          </w:p>
        </w:tc>
        <w:tc>
          <w:tcPr>
            <w:tcW w:w="850"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1,506</w:t>
            </w:r>
          </w:p>
        </w:tc>
      </w:tr>
    </w:tbl>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 xml:space="preserve">24. Профессии рабочих организации тарифицируются в соответствии с </w:t>
      </w:r>
      <w:hyperlink r:id="rId33" w:history="1">
        <w:r w:rsidRPr="00E34605">
          <w:rPr>
            <w:rFonts w:ascii="Times New Roman" w:hAnsi="Times New Roman" w:cs="Times New Roman"/>
            <w:color w:val="000000" w:themeColor="text1"/>
            <w:sz w:val="18"/>
            <w:szCs w:val="18"/>
          </w:rPr>
          <w:t>постановлением</w:t>
        </w:r>
      </w:hyperlink>
      <w:r w:rsidRPr="00E34605">
        <w:rPr>
          <w:rFonts w:ascii="Times New Roman" w:hAnsi="Times New Roman" w:cs="Times New Roman"/>
          <w:color w:val="000000" w:themeColor="text1"/>
          <w:sz w:val="18"/>
          <w:szCs w:val="18"/>
        </w:rPr>
        <w:t xml:space="preserve"> Министерства труда Российской Федерации от 10 ноября 1992 года N 31 "Об утверждении тарифно-квалификационных характеристик по общеотраслевым профессиям рабочих".</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 xml:space="preserve">Размер коэффициента специфики работы для рабочих указан в </w:t>
      </w:r>
      <w:hyperlink w:anchor="P827" w:history="1">
        <w:r w:rsidRPr="00E34605">
          <w:rPr>
            <w:rFonts w:ascii="Times New Roman" w:hAnsi="Times New Roman" w:cs="Times New Roman"/>
            <w:color w:val="000000" w:themeColor="text1"/>
            <w:sz w:val="18"/>
            <w:szCs w:val="18"/>
          </w:rPr>
          <w:t>таблице 11</w:t>
        </w:r>
      </w:hyperlink>
      <w:r w:rsidRPr="00E34605">
        <w:rPr>
          <w:rFonts w:ascii="Times New Roman" w:hAnsi="Times New Roman" w:cs="Times New Roman"/>
          <w:color w:val="000000" w:themeColor="text1"/>
          <w:sz w:val="18"/>
          <w:szCs w:val="18"/>
        </w:rPr>
        <w:t xml:space="preserve"> настоящего Положения.</w:t>
      </w:r>
    </w:p>
    <w:p w:rsidR="002B4014" w:rsidRPr="00E34605" w:rsidRDefault="002B4014" w:rsidP="002B4014">
      <w:pPr>
        <w:pStyle w:val="ConsPlusNormal"/>
        <w:jc w:val="right"/>
        <w:outlineLvl w:val="2"/>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Таблица 11</w:t>
      </w:r>
    </w:p>
    <w:p w:rsidR="002B4014" w:rsidRPr="00E34605" w:rsidRDefault="002B4014" w:rsidP="002B4014">
      <w:pPr>
        <w:pStyle w:val="ConsPlusTitle"/>
        <w:jc w:val="center"/>
        <w:rPr>
          <w:rFonts w:ascii="Times New Roman" w:hAnsi="Times New Roman" w:cs="Times New Roman"/>
          <w:color w:val="000000" w:themeColor="text1"/>
          <w:sz w:val="18"/>
          <w:szCs w:val="18"/>
        </w:rPr>
      </w:pPr>
      <w:bookmarkStart w:id="11" w:name="P827"/>
      <w:bookmarkEnd w:id="11"/>
      <w:r w:rsidRPr="00E34605">
        <w:rPr>
          <w:rFonts w:ascii="Times New Roman" w:hAnsi="Times New Roman" w:cs="Times New Roman"/>
          <w:color w:val="000000" w:themeColor="text1"/>
          <w:sz w:val="18"/>
          <w:szCs w:val="18"/>
        </w:rPr>
        <w:t>Размер коэффициента специфики работы рабочих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783"/>
        <w:gridCol w:w="2608"/>
      </w:tblGrid>
      <w:tr w:rsidR="002B4014" w:rsidRPr="00E34605" w:rsidTr="00A36C2A">
        <w:tc>
          <w:tcPr>
            <w:tcW w:w="680"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N п/п</w:t>
            </w:r>
          </w:p>
        </w:tc>
        <w:tc>
          <w:tcPr>
            <w:tcW w:w="5783"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Типы образовательных организаций, виды деятельности работников</w:t>
            </w:r>
          </w:p>
        </w:tc>
        <w:tc>
          <w:tcPr>
            <w:tcW w:w="2608"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Размер коэффициента специфики работы</w:t>
            </w:r>
          </w:p>
        </w:tc>
      </w:tr>
      <w:tr w:rsidR="002B4014" w:rsidRPr="00E34605" w:rsidTr="00A36C2A">
        <w:tc>
          <w:tcPr>
            <w:tcW w:w="680"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w:t>
            </w:r>
          </w:p>
        </w:tc>
        <w:tc>
          <w:tcPr>
            <w:tcW w:w="5783"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2</w:t>
            </w:r>
          </w:p>
        </w:tc>
        <w:tc>
          <w:tcPr>
            <w:tcW w:w="2608"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3</w:t>
            </w:r>
          </w:p>
        </w:tc>
      </w:tr>
      <w:tr w:rsidR="002B4014" w:rsidRPr="00E34605" w:rsidTr="00A36C2A">
        <w:tc>
          <w:tcPr>
            <w:tcW w:w="9071" w:type="dxa"/>
            <w:gridSpan w:val="3"/>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Рабочие всех типов организаций</w:t>
            </w:r>
          </w:p>
        </w:tc>
      </w:tr>
      <w:tr w:rsidR="002B4014" w:rsidRPr="00E34605" w:rsidTr="00A36C2A">
        <w:tc>
          <w:tcPr>
            <w:tcW w:w="680"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lastRenderedPageBreak/>
              <w:t>1.1.</w:t>
            </w:r>
          </w:p>
        </w:tc>
        <w:tc>
          <w:tcPr>
            <w:tcW w:w="5783" w:type="dxa"/>
            <w:vAlign w:val="center"/>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Водитель автомобиля, занятый перевозкой обучающихся (детей, воспитанников)</w:t>
            </w:r>
          </w:p>
        </w:tc>
        <w:tc>
          <w:tcPr>
            <w:tcW w:w="2608"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0,25</w:t>
            </w:r>
          </w:p>
        </w:tc>
      </w:tr>
    </w:tbl>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25. Почасовая оплата труда.</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Почасовая оплата труда педагогических работников организации применяется:</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за часы преподавательской работы, выполненные в порядке исполнения обязанностей временно отсутствующего педагогического работника, на период не свыше двух месяцев;</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за часы педагогической работы в объеме не более 300 часов в год, выполняемой педагогическим работником с его письменного согласия сверх установленной нагрузки в основное рабочее время с согласия работодателя.</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Руководитель организации в пределах имеющихся средств может привлекать высококвалифицированных специалистов для проведения учебных занятий с обучающимися, в том числе на непродолжительный срок, для проведения отдельных занятий, курсов, лекций и т.д.</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Размер оплаты труда за один час педагогической работы, в том числе привлеченных высококвалифицированных специалистов для проведения учебных занятий с обучающимися, в том числе на непродолжительный срок, для проведения отдельных занятий, курсов, лекций и т.д., определяется путем деления должностного оклада педагогического работника за установленную норму часов педагогической работы в неделю (месяц, год) на среднемесячное количество рабочих часов с начислением районного коэффициента и процентной надбавки к заработной плате за работу в районах Крайнего Севера и приравненных к ним местностях.</w:t>
      </w:r>
    </w:p>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Title"/>
        <w:jc w:val="center"/>
        <w:outlineLvl w:val="1"/>
        <w:rPr>
          <w:rFonts w:ascii="Times New Roman" w:hAnsi="Times New Roman" w:cs="Times New Roman"/>
          <w:color w:val="000000" w:themeColor="text1"/>
          <w:sz w:val="18"/>
          <w:szCs w:val="18"/>
        </w:rPr>
      </w:pPr>
      <w:bookmarkStart w:id="12" w:name="P849"/>
      <w:bookmarkEnd w:id="12"/>
      <w:r w:rsidRPr="00E34605">
        <w:rPr>
          <w:rFonts w:ascii="Times New Roman" w:hAnsi="Times New Roman" w:cs="Times New Roman"/>
          <w:color w:val="000000" w:themeColor="text1"/>
          <w:sz w:val="18"/>
          <w:szCs w:val="18"/>
        </w:rPr>
        <w:t>III. ПОРЯДОК И УСЛОВИЯ ОСУЩЕСТВЛЕНИЯ КОМПЕНСАЦИОННЫХ ВЫПЛАТ</w:t>
      </w:r>
    </w:p>
    <w:p w:rsidR="002B4014" w:rsidRPr="00E34605" w:rsidRDefault="002B4014" w:rsidP="002B4014">
      <w:pPr>
        <w:pStyle w:val="ConsPlusNormal"/>
        <w:ind w:firstLine="567"/>
        <w:jc w:val="both"/>
        <w:rPr>
          <w:rFonts w:ascii="Times New Roman" w:hAnsi="Times New Roman" w:cs="Times New Roman"/>
          <w:color w:val="000000" w:themeColor="text1"/>
          <w:sz w:val="18"/>
          <w:szCs w:val="18"/>
        </w:rPr>
      </w:pPr>
    </w:p>
    <w:p w:rsidR="002B4014" w:rsidRPr="00E34605" w:rsidRDefault="002B4014" w:rsidP="002B4014">
      <w:pPr>
        <w:pStyle w:val="ConsPlusNormal"/>
        <w:ind w:firstLine="567"/>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26. К компенсационным выплатам относятся:</w:t>
      </w:r>
    </w:p>
    <w:p w:rsidR="002B4014" w:rsidRPr="00E34605" w:rsidRDefault="002B4014" w:rsidP="002B4014">
      <w:pPr>
        <w:pStyle w:val="ConsPlusNormal"/>
        <w:ind w:firstLine="567"/>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выплаты работникам, занятых на работах с вредными и (или) опасными условиями труда;</w:t>
      </w:r>
    </w:p>
    <w:p w:rsidR="002B4014" w:rsidRPr="00E34605" w:rsidRDefault="002B4014" w:rsidP="002B4014">
      <w:pPr>
        <w:pStyle w:val="ConsPlusNormal"/>
        <w:ind w:firstLine="567"/>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выплаты за работу в местностях с особыми климатическими условиями;</w:t>
      </w:r>
    </w:p>
    <w:p w:rsidR="002B4014" w:rsidRPr="00E34605" w:rsidRDefault="002B4014" w:rsidP="002B4014">
      <w:pPr>
        <w:pStyle w:val="ConsPlusNormal"/>
        <w:ind w:firstLine="567"/>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выплаты за работу в условиях, отклоняющихся от нормальных (при выполнении работ различной квалификации, расширении зон обслуживания, увеличении объема работы);</w:t>
      </w:r>
    </w:p>
    <w:p w:rsidR="002B4014" w:rsidRPr="00E34605" w:rsidRDefault="002B4014" w:rsidP="002B4014">
      <w:pPr>
        <w:pStyle w:val="ConsPlusNormal"/>
        <w:ind w:firstLine="567"/>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выплаты за выполнение сверхурочной работы, работы в ночное время, работы в выходные и нерабочие праздничные дни и при выполнении работ в других условиях, отклоняющихся от нормальных.</w:t>
      </w:r>
    </w:p>
    <w:p w:rsidR="002B4014" w:rsidRPr="00E34605" w:rsidRDefault="002B4014" w:rsidP="002B4014">
      <w:pPr>
        <w:pStyle w:val="ConsPlusNormal"/>
        <w:ind w:firstLine="567"/>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 xml:space="preserve">27. Выплаты работникам, занятых на работах с вредными и (или) опасными условиями труда, устанавливаются в соответствии со </w:t>
      </w:r>
      <w:hyperlink r:id="rId34" w:history="1">
        <w:r w:rsidRPr="00E34605">
          <w:rPr>
            <w:rFonts w:ascii="Times New Roman" w:hAnsi="Times New Roman" w:cs="Times New Roman"/>
            <w:color w:val="000000" w:themeColor="text1"/>
            <w:sz w:val="18"/>
            <w:szCs w:val="18"/>
          </w:rPr>
          <w:t>статьей 147</w:t>
        </w:r>
      </w:hyperlink>
      <w:r w:rsidRPr="00E34605">
        <w:rPr>
          <w:rFonts w:ascii="Times New Roman" w:hAnsi="Times New Roman" w:cs="Times New Roman"/>
          <w:color w:val="000000" w:themeColor="text1"/>
          <w:sz w:val="18"/>
          <w:szCs w:val="18"/>
        </w:rPr>
        <w:t xml:space="preserve"> Трудового кодекса Российской Федерации по результатам специальной оценки рабочих мест.</w:t>
      </w:r>
    </w:p>
    <w:p w:rsidR="002B4014" w:rsidRPr="00E34605" w:rsidRDefault="002B4014" w:rsidP="002B4014">
      <w:pPr>
        <w:pStyle w:val="ConsPlusNormal"/>
        <w:ind w:firstLine="567"/>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 xml:space="preserve">Руководитель организации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Федеральным </w:t>
      </w:r>
      <w:hyperlink r:id="rId35" w:history="1">
        <w:r w:rsidRPr="00E34605">
          <w:rPr>
            <w:rFonts w:ascii="Times New Roman" w:hAnsi="Times New Roman" w:cs="Times New Roman"/>
            <w:color w:val="000000" w:themeColor="text1"/>
            <w:sz w:val="18"/>
            <w:szCs w:val="18"/>
          </w:rPr>
          <w:t>законом</w:t>
        </w:r>
      </w:hyperlink>
      <w:r w:rsidRPr="00E34605">
        <w:rPr>
          <w:rFonts w:ascii="Times New Roman" w:hAnsi="Times New Roman" w:cs="Times New Roman"/>
          <w:color w:val="000000" w:themeColor="text1"/>
          <w:sz w:val="18"/>
          <w:szCs w:val="18"/>
        </w:rPr>
        <w:t xml:space="preserve"> от 28 декабря 2013 года № 426-ФЗ «О специальной оценке условий труда».</w:t>
      </w:r>
    </w:p>
    <w:p w:rsidR="002B4014" w:rsidRPr="00E34605" w:rsidRDefault="002B4014" w:rsidP="002B4014">
      <w:pPr>
        <w:pStyle w:val="ConsPlusNormal"/>
        <w:ind w:firstLine="567"/>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2B4014" w:rsidRPr="00E34605" w:rsidRDefault="002B4014" w:rsidP="002B4014">
      <w:pPr>
        <w:pStyle w:val="ConsPlusNormal"/>
        <w:ind w:firstLine="567"/>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 xml:space="preserve">28. Выплаты за работу в местностях с особыми климатическими условиями устанавливаются в соответствии со </w:t>
      </w:r>
      <w:hyperlink r:id="rId36" w:history="1">
        <w:r w:rsidRPr="00E34605">
          <w:rPr>
            <w:rFonts w:ascii="Times New Roman" w:hAnsi="Times New Roman" w:cs="Times New Roman"/>
            <w:color w:val="000000" w:themeColor="text1"/>
            <w:sz w:val="18"/>
            <w:szCs w:val="18"/>
          </w:rPr>
          <w:t>статьями 315</w:t>
        </w:r>
      </w:hyperlink>
      <w:r w:rsidRPr="00E34605">
        <w:rPr>
          <w:rFonts w:ascii="Times New Roman" w:hAnsi="Times New Roman" w:cs="Times New Roman"/>
          <w:color w:val="000000" w:themeColor="text1"/>
          <w:sz w:val="18"/>
          <w:szCs w:val="18"/>
        </w:rPr>
        <w:t xml:space="preserve"> - </w:t>
      </w:r>
      <w:hyperlink r:id="rId37" w:history="1">
        <w:r w:rsidRPr="00E34605">
          <w:rPr>
            <w:rFonts w:ascii="Times New Roman" w:hAnsi="Times New Roman" w:cs="Times New Roman"/>
            <w:color w:val="000000" w:themeColor="text1"/>
            <w:sz w:val="18"/>
            <w:szCs w:val="18"/>
          </w:rPr>
          <w:t>317</w:t>
        </w:r>
      </w:hyperlink>
      <w:r w:rsidRPr="00E34605">
        <w:rPr>
          <w:rFonts w:ascii="Times New Roman" w:hAnsi="Times New Roman" w:cs="Times New Roman"/>
          <w:color w:val="000000" w:themeColor="text1"/>
          <w:sz w:val="18"/>
          <w:szCs w:val="18"/>
        </w:rPr>
        <w:t xml:space="preserve"> Трудового кодекса Российской Федерации, </w:t>
      </w:r>
      <w:hyperlink r:id="rId38" w:history="1">
        <w:r w:rsidRPr="00E34605">
          <w:rPr>
            <w:rFonts w:ascii="Times New Roman" w:hAnsi="Times New Roman" w:cs="Times New Roman"/>
            <w:color w:val="000000" w:themeColor="text1"/>
            <w:sz w:val="18"/>
            <w:szCs w:val="18"/>
          </w:rPr>
          <w:t>Законом</w:t>
        </w:r>
      </w:hyperlink>
      <w:r w:rsidRPr="00E34605">
        <w:rPr>
          <w:rFonts w:ascii="Times New Roman" w:hAnsi="Times New Roman" w:cs="Times New Roman"/>
          <w:color w:val="000000" w:themeColor="text1"/>
          <w:sz w:val="18"/>
          <w:szCs w:val="18"/>
        </w:rPr>
        <w:t xml:space="preserve"> Ханты-Мансийского автономного округа - Югры от 9 декабря 2004 года №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w:t>
      </w:r>
      <w:r w:rsidRPr="00E34605">
        <w:rPr>
          <w:rFonts w:ascii="Times New Roman" w:hAnsi="Times New Roman" w:cs="Times New Roman"/>
          <w:sz w:val="18"/>
          <w:szCs w:val="18"/>
        </w:rPr>
        <w:t xml:space="preserve"> и постановлением администрации Кондинского района </w:t>
      </w:r>
      <w:hyperlink r:id="rId39" w:tooltip="постановление от 14.12.2015 0:00:00 №1660 Администрация Кондинского района&#10;&#10;Об утверждении Положения о гарантиях и компенсациях для лиц, проживающих в муниципальном образовании Кондинский район и работающих в организациях, финансируемых из бюджета Кондинского " w:history="1">
        <w:r w:rsidRPr="00E34605">
          <w:rPr>
            <w:rStyle w:val="a6"/>
            <w:rFonts w:ascii="Times New Roman" w:hAnsi="Times New Roman" w:cs="Times New Roman"/>
            <w:sz w:val="18"/>
            <w:szCs w:val="18"/>
          </w:rPr>
          <w:t>от 14 декабря 2015 года № 1660</w:t>
        </w:r>
      </w:hyperlink>
      <w:r w:rsidRPr="00E34605">
        <w:rPr>
          <w:rFonts w:ascii="Times New Roman" w:hAnsi="Times New Roman" w:cs="Times New Roman"/>
          <w:sz w:val="18"/>
          <w:szCs w:val="18"/>
        </w:rPr>
        <w:t xml:space="preserve"> «Об утверждении Положения о гарантиях и компенсациях для лиц, проживающих в муниципальном образовании Кондинский район и работающих в организациях, финансируемых из бюджета Кондинского района».</w:t>
      </w:r>
    </w:p>
    <w:p w:rsidR="002B4014" w:rsidRPr="00E34605" w:rsidRDefault="002B4014" w:rsidP="002B4014">
      <w:pPr>
        <w:pStyle w:val="ConsPlusNormal"/>
        <w:ind w:firstLine="567"/>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 xml:space="preserve">29. Выплаты за работу в условиях, отклоняющихся от нормальных (при выполнении работ различной квалификации, расширении зон обслуживания, увеличении объема работы,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осуществляется в соответствии со </w:t>
      </w:r>
      <w:hyperlink r:id="rId40" w:history="1">
        <w:r w:rsidRPr="00E34605">
          <w:rPr>
            <w:rFonts w:ascii="Times New Roman" w:hAnsi="Times New Roman" w:cs="Times New Roman"/>
            <w:color w:val="000000" w:themeColor="text1"/>
            <w:sz w:val="18"/>
            <w:szCs w:val="18"/>
          </w:rPr>
          <w:t>статьями 149</w:t>
        </w:r>
      </w:hyperlink>
      <w:r w:rsidRPr="00E34605">
        <w:rPr>
          <w:rFonts w:ascii="Times New Roman" w:hAnsi="Times New Roman" w:cs="Times New Roman"/>
          <w:color w:val="000000" w:themeColor="text1"/>
          <w:sz w:val="18"/>
          <w:szCs w:val="18"/>
        </w:rPr>
        <w:t xml:space="preserve"> - </w:t>
      </w:r>
      <w:hyperlink r:id="rId41" w:history="1">
        <w:r w:rsidRPr="00E34605">
          <w:rPr>
            <w:rFonts w:ascii="Times New Roman" w:hAnsi="Times New Roman" w:cs="Times New Roman"/>
            <w:color w:val="000000" w:themeColor="text1"/>
            <w:sz w:val="18"/>
            <w:szCs w:val="18"/>
          </w:rPr>
          <w:t>154</w:t>
        </w:r>
      </w:hyperlink>
      <w:r w:rsidRPr="00E34605">
        <w:rPr>
          <w:rFonts w:ascii="Times New Roman" w:hAnsi="Times New Roman" w:cs="Times New Roman"/>
          <w:color w:val="000000" w:themeColor="text1"/>
          <w:sz w:val="18"/>
          <w:szCs w:val="18"/>
        </w:rPr>
        <w:t xml:space="preserve"> Трудового кодекса Российской Федерации. Ее вид, размер и срок, на который она устанавливается, определяются по соглашению сторон трудового договора с учетом содержания и (или) объема дополнительной работы, в соответствии с требованиями настоящего Положения.</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 xml:space="preserve">30. Перечень и размеры компенсационных выплат приведены в </w:t>
      </w:r>
      <w:hyperlink w:anchor="P865" w:history="1">
        <w:r w:rsidRPr="00E34605">
          <w:rPr>
            <w:rFonts w:ascii="Times New Roman" w:hAnsi="Times New Roman" w:cs="Times New Roman"/>
            <w:color w:val="000000" w:themeColor="text1"/>
            <w:sz w:val="18"/>
            <w:szCs w:val="18"/>
          </w:rPr>
          <w:t>таблице 12</w:t>
        </w:r>
      </w:hyperlink>
      <w:r w:rsidRPr="00E34605">
        <w:rPr>
          <w:rFonts w:ascii="Times New Roman" w:hAnsi="Times New Roman" w:cs="Times New Roman"/>
          <w:color w:val="000000" w:themeColor="text1"/>
          <w:sz w:val="18"/>
          <w:szCs w:val="18"/>
        </w:rPr>
        <w:t xml:space="preserve"> настоящего Положения.</w:t>
      </w:r>
    </w:p>
    <w:p w:rsidR="002B4014" w:rsidRPr="00E34605" w:rsidRDefault="002B4014" w:rsidP="002B4014">
      <w:pPr>
        <w:pStyle w:val="ConsPlusNormal"/>
        <w:jc w:val="right"/>
        <w:outlineLvl w:val="2"/>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Таблица 12</w:t>
      </w:r>
    </w:p>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Title"/>
        <w:jc w:val="center"/>
        <w:rPr>
          <w:rFonts w:ascii="Times New Roman" w:hAnsi="Times New Roman" w:cs="Times New Roman"/>
          <w:color w:val="000000" w:themeColor="text1"/>
          <w:sz w:val="18"/>
          <w:szCs w:val="18"/>
        </w:rPr>
      </w:pPr>
      <w:bookmarkStart w:id="13" w:name="P865"/>
      <w:bookmarkEnd w:id="13"/>
      <w:r w:rsidRPr="00E34605">
        <w:rPr>
          <w:rFonts w:ascii="Times New Roman" w:hAnsi="Times New Roman" w:cs="Times New Roman"/>
          <w:color w:val="000000" w:themeColor="text1"/>
          <w:sz w:val="18"/>
          <w:szCs w:val="18"/>
        </w:rPr>
        <w:t>Перечень и размеры компенсационных выплат</w:t>
      </w:r>
    </w:p>
    <w:p w:rsidR="002B4014" w:rsidRPr="00E34605" w:rsidRDefault="002B4014" w:rsidP="002B4014">
      <w:pPr>
        <w:pStyle w:val="ConsPlusNormal"/>
        <w:jc w:val="both"/>
        <w:rPr>
          <w:rFonts w:ascii="Times New Roman" w:hAnsi="Times New Roman" w:cs="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381"/>
        <w:gridCol w:w="3118"/>
        <w:gridCol w:w="3295"/>
      </w:tblGrid>
      <w:tr w:rsidR="002B4014" w:rsidRPr="00E34605" w:rsidTr="00A36C2A">
        <w:tc>
          <w:tcPr>
            <w:tcW w:w="624"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N п/п</w:t>
            </w:r>
          </w:p>
        </w:tc>
        <w:tc>
          <w:tcPr>
            <w:tcW w:w="2381"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Наименование выплаты</w:t>
            </w:r>
          </w:p>
        </w:tc>
        <w:tc>
          <w:tcPr>
            <w:tcW w:w="3118"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Размер выплаты</w:t>
            </w:r>
          </w:p>
        </w:tc>
        <w:tc>
          <w:tcPr>
            <w:tcW w:w="3295"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Условия осуществления выплаты (фактор, обуславливающий получение выплаты)</w:t>
            </w:r>
          </w:p>
        </w:tc>
      </w:tr>
      <w:tr w:rsidR="002B4014" w:rsidRPr="00E34605" w:rsidTr="00A36C2A">
        <w:tc>
          <w:tcPr>
            <w:tcW w:w="624" w:type="dxa"/>
          </w:tcPr>
          <w:p w:rsidR="002B4014" w:rsidRPr="00E34605" w:rsidRDefault="002B4014" w:rsidP="00A36C2A">
            <w:pPr>
              <w:pStyle w:val="ConsPlusNormal"/>
              <w:rPr>
                <w:rFonts w:ascii="Times New Roman" w:hAnsi="Times New Roman" w:cs="Times New Roman"/>
                <w:color w:val="000000" w:themeColor="text1"/>
                <w:sz w:val="18"/>
                <w:szCs w:val="18"/>
              </w:rPr>
            </w:pPr>
            <w:bookmarkStart w:id="14" w:name="P871"/>
            <w:bookmarkEnd w:id="14"/>
            <w:r w:rsidRPr="00E34605">
              <w:rPr>
                <w:rFonts w:ascii="Times New Roman" w:hAnsi="Times New Roman" w:cs="Times New Roman"/>
                <w:color w:val="000000" w:themeColor="text1"/>
                <w:sz w:val="18"/>
                <w:szCs w:val="18"/>
              </w:rPr>
              <w:t>1.</w:t>
            </w:r>
          </w:p>
        </w:tc>
        <w:tc>
          <w:tcPr>
            <w:tcW w:w="2381" w:type="dxa"/>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За работу в ночное время</w:t>
            </w:r>
          </w:p>
        </w:tc>
        <w:tc>
          <w:tcPr>
            <w:tcW w:w="3118" w:type="dxa"/>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20% часовой тарифной ставки (должностного оклада, рассчитанного за час работы) за каждый час работы</w:t>
            </w:r>
          </w:p>
        </w:tc>
        <w:tc>
          <w:tcPr>
            <w:tcW w:w="3295" w:type="dxa"/>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 xml:space="preserve">Осуществляется в соответствии со </w:t>
            </w:r>
            <w:hyperlink r:id="rId42" w:history="1">
              <w:r w:rsidRPr="00E34605">
                <w:rPr>
                  <w:rFonts w:ascii="Times New Roman" w:hAnsi="Times New Roman" w:cs="Times New Roman"/>
                  <w:color w:val="000000" w:themeColor="text1"/>
                  <w:sz w:val="18"/>
                  <w:szCs w:val="18"/>
                </w:rPr>
                <w:t>статьей 154</w:t>
              </w:r>
            </w:hyperlink>
            <w:r w:rsidRPr="00E34605">
              <w:rPr>
                <w:rFonts w:ascii="Times New Roman" w:hAnsi="Times New Roman" w:cs="Times New Roman"/>
                <w:color w:val="000000" w:themeColor="text1"/>
                <w:sz w:val="18"/>
                <w:szCs w:val="18"/>
              </w:rPr>
              <w:t xml:space="preserve"> Трудового кодекса Российской Федерации, за каждый час работы в ночное время с 22 часов до 6 часов, на основании табеля учета рабочего времени.</w:t>
            </w:r>
          </w:p>
        </w:tc>
      </w:tr>
      <w:tr w:rsidR="002B4014" w:rsidRPr="00E34605" w:rsidTr="00A36C2A">
        <w:tc>
          <w:tcPr>
            <w:tcW w:w="624" w:type="dxa"/>
          </w:tcPr>
          <w:p w:rsidR="002B4014" w:rsidRPr="00E34605" w:rsidRDefault="002B4014" w:rsidP="00A36C2A">
            <w:pPr>
              <w:pStyle w:val="ConsPlusNormal"/>
              <w:rPr>
                <w:rFonts w:ascii="Times New Roman" w:hAnsi="Times New Roman" w:cs="Times New Roman"/>
                <w:color w:val="000000" w:themeColor="text1"/>
                <w:sz w:val="18"/>
                <w:szCs w:val="18"/>
              </w:rPr>
            </w:pPr>
            <w:bookmarkStart w:id="15" w:name="P875"/>
            <w:bookmarkEnd w:id="15"/>
            <w:r w:rsidRPr="00E34605">
              <w:rPr>
                <w:rFonts w:ascii="Times New Roman" w:hAnsi="Times New Roman" w:cs="Times New Roman"/>
                <w:color w:val="000000" w:themeColor="text1"/>
                <w:sz w:val="18"/>
                <w:szCs w:val="18"/>
              </w:rPr>
              <w:lastRenderedPageBreak/>
              <w:t>2.</w:t>
            </w:r>
          </w:p>
        </w:tc>
        <w:tc>
          <w:tcPr>
            <w:tcW w:w="2381" w:type="dxa"/>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За работу в выходной или нерабочий праздничный день</w:t>
            </w:r>
          </w:p>
        </w:tc>
        <w:tc>
          <w:tcPr>
            <w:tcW w:w="3118" w:type="dxa"/>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по согласованию сторон в размере:</w:t>
            </w:r>
          </w:p>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tc>
        <w:tc>
          <w:tcPr>
            <w:tcW w:w="3295" w:type="dxa"/>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 xml:space="preserve">Осуществляется в соответствии со </w:t>
            </w:r>
            <w:hyperlink r:id="rId43" w:history="1">
              <w:r w:rsidRPr="00E34605">
                <w:rPr>
                  <w:rFonts w:ascii="Times New Roman" w:hAnsi="Times New Roman" w:cs="Times New Roman"/>
                  <w:color w:val="000000" w:themeColor="text1"/>
                  <w:sz w:val="18"/>
                  <w:szCs w:val="18"/>
                </w:rPr>
                <w:t>статьей 153</w:t>
              </w:r>
            </w:hyperlink>
            <w:r w:rsidRPr="00E34605">
              <w:rPr>
                <w:rFonts w:ascii="Times New Roman" w:hAnsi="Times New Roman" w:cs="Times New Roman"/>
                <w:color w:val="000000" w:themeColor="text1"/>
                <w:sz w:val="18"/>
                <w:szCs w:val="18"/>
              </w:rPr>
              <w:t xml:space="preserve"> Трудового кодекса Российской Федерации.</w:t>
            </w:r>
          </w:p>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tc>
      </w:tr>
      <w:tr w:rsidR="002B4014" w:rsidRPr="00E34605" w:rsidTr="00A36C2A">
        <w:tc>
          <w:tcPr>
            <w:tcW w:w="624" w:type="dxa"/>
          </w:tcPr>
          <w:p w:rsidR="002B4014" w:rsidRPr="00E34605" w:rsidRDefault="002B4014" w:rsidP="00A36C2A">
            <w:pPr>
              <w:pStyle w:val="ConsPlusNormal"/>
              <w:rPr>
                <w:rFonts w:ascii="Times New Roman" w:hAnsi="Times New Roman" w:cs="Times New Roman"/>
                <w:color w:val="000000" w:themeColor="text1"/>
                <w:sz w:val="18"/>
                <w:szCs w:val="18"/>
              </w:rPr>
            </w:pPr>
            <w:bookmarkStart w:id="16" w:name="P882"/>
            <w:bookmarkEnd w:id="16"/>
            <w:r w:rsidRPr="00E34605">
              <w:rPr>
                <w:rFonts w:ascii="Times New Roman" w:hAnsi="Times New Roman" w:cs="Times New Roman"/>
                <w:color w:val="000000" w:themeColor="text1"/>
                <w:sz w:val="18"/>
                <w:szCs w:val="18"/>
              </w:rPr>
              <w:t>3.</w:t>
            </w:r>
          </w:p>
        </w:tc>
        <w:tc>
          <w:tcPr>
            <w:tcW w:w="2381"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Выплата за работу с вредными и (или) опасными условиями труда</w:t>
            </w:r>
          </w:p>
        </w:tc>
        <w:tc>
          <w:tcPr>
            <w:tcW w:w="3118" w:type="dxa"/>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не менее 4%</w:t>
            </w:r>
          </w:p>
        </w:tc>
        <w:tc>
          <w:tcPr>
            <w:tcW w:w="3295" w:type="dxa"/>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По результатам специальной оценки условий труда работника.</w:t>
            </w:r>
          </w:p>
        </w:tc>
      </w:tr>
      <w:tr w:rsidR="002B4014" w:rsidRPr="00E34605" w:rsidTr="00A36C2A">
        <w:tc>
          <w:tcPr>
            <w:tcW w:w="624"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4.</w:t>
            </w:r>
          </w:p>
        </w:tc>
        <w:tc>
          <w:tcPr>
            <w:tcW w:w="2381" w:type="dxa"/>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За работу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tc>
        <w:tc>
          <w:tcPr>
            <w:tcW w:w="3118" w:type="dxa"/>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 не менее чем в полуторном размере за первые два часа работы;</w:t>
            </w:r>
          </w:p>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 не менее чем в двойном размере за последующие часы работы</w:t>
            </w:r>
          </w:p>
        </w:tc>
        <w:tc>
          <w:tcPr>
            <w:tcW w:w="3295" w:type="dxa"/>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 xml:space="preserve">Осуществляется в соответствии со </w:t>
            </w:r>
            <w:hyperlink r:id="rId44" w:history="1">
              <w:r w:rsidRPr="00E34605">
                <w:rPr>
                  <w:rFonts w:ascii="Times New Roman" w:hAnsi="Times New Roman" w:cs="Times New Roman"/>
                  <w:color w:val="000000" w:themeColor="text1"/>
                  <w:sz w:val="18"/>
                  <w:szCs w:val="18"/>
                </w:rPr>
                <w:t>статьей 152</w:t>
              </w:r>
            </w:hyperlink>
            <w:r w:rsidRPr="00E34605">
              <w:rPr>
                <w:rFonts w:ascii="Times New Roman" w:hAnsi="Times New Roman" w:cs="Times New Roman"/>
                <w:color w:val="000000" w:themeColor="text1"/>
                <w:sz w:val="18"/>
                <w:szCs w:val="18"/>
              </w:rPr>
              <w:t xml:space="preserve"> Трудового кодекса Российской Федерации, оформляется приказом руководителя по согласованию сторон.</w:t>
            </w:r>
          </w:p>
        </w:tc>
      </w:tr>
      <w:tr w:rsidR="002B4014" w:rsidRPr="00E34605" w:rsidTr="00A36C2A">
        <w:tc>
          <w:tcPr>
            <w:tcW w:w="624"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5.</w:t>
            </w:r>
          </w:p>
        </w:tc>
        <w:tc>
          <w:tcPr>
            <w:tcW w:w="2381" w:type="dxa"/>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3118" w:type="dxa"/>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до 100% должностного оклада (тарифной ставки) по должности (профессии), но не свыше 100% фонда оплаты труда по совмещаемой должности или вакансии</w:t>
            </w:r>
          </w:p>
        </w:tc>
        <w:tc>
          <w:tcPr>
            <w:tcW w:w="3295" w:type="dxa"/>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 xml:space="preserve">Осуществляется в соответствии со </w:t>
            </w:r>
            <w:hyperlink r:id="rId45" w:history="1">
              <w:r w:rsidRPr="00E34605">
                <w:rPr>
                  <w:rFonts w:ascii="Times New Roman" w:hAnsi="Times New Roman" w:cs="Times New Roman"/>
                  <w:color w:val="000000" w:themeColor="text1"/>
                  <w:sz w:val="18"/>
                  <w:szCs w:val="18"/>
                </w:rPr>
                <w:t>статьями 60.2</w:t>
              </w:r>
            </w:hyperlink>
            <w:r w:rsidRPr="00E34605">
              <w:rPr>
                <w:rFonts w:ascii="Times New Roman" w:hAnsi="Times New Roman" w:cs="Times New Roman"/>
                <w:color w:val="000000" w:themeColor="text1"/>
                <w:sz w:val="18"/>
                <w:szCs w:val="18"/>
              </w:rPr>
              <w:t xml:space="preserve">, </w:t>
            </w:r>
            <w:hyperlink r:id="rId46" w:history="1">
              <w:r w:rsidRPr="00E34605">
                <w:rPr>
                  <w:rFonts w:ascii="Times New Roman" w:hAnsi="Times New Roman" w:cs="Times New Roman"/>
                  <w:color w:val="000000" w:themeColor="text1"/>
                  <w:sz w:val="18"/>
                  <w:szCs w:val="18"/>
                </w:rPr>
                <w:t>149</w:t>
              </w:r>
            </w:hyperlink>
            <w:r w:rsidRPr="00E34605">
              <w:rPr>
                <w:rFonts w:ascii="Times New Roman" w:hAnsi="Times New Roman" w:cs="Times New Roman"/>
                <w:color w:val="000000" w:themeColor="text1"/>
                <w:sz w:val="18"/>
                <w:szCs w:val="18"/>
              </w:rPr>
              <w:t xml:space="preserve">, </w:t>
            </w:r>
            <w:hyperlink r:id="rId47" w:history="1">
              <w:r w:rsidRPr="00E34605">
                <w:rPr>
                  <w:rFonts w:ascii="Times New Roman" w:hAnsi="Times New Roman" w:cs="Times New Roman"/>
                  <w:color w:val="000000" w:themeColor="text1"/>
                  <w:sz w:val="18"/>
                  <w:szCs w:val="18"/>
                </w:rPr>
                <w:t>151</w:t>
              </w:r>
            </w:hyperlink>
            <w:r w:rsidRPr="00E34605">
              <w:rPr>
                <w:rFonts w:ascii="Times New Roman" w:hAnsi="Times New Roman" w:cs="Times New Roman"/>
                <w:color w:val="000000" w:themeColor="text1"/>
                <w:sz w:val="18"/>
                <w:szCs w:val="18"/>
              </w:rPr>
              <w:t xml:space="preserve">, </w:t>
            </w:r>
            <w:hyperlink r:id="rId48" w:history="1">
              <w:r w:rsidRPr="00E34605">
                <w:rPr>
                  <w:rFonts w:ascii="Times New Roman" w:hAnsi="Times New Roman" w:cs="Times New Roman"/>
                  <w:color w:val="000000" w:themeColor="text1"/>
                  <w:sz w:val="18"/>
                  <w:szCs w:val="18"/>
                </w:rPr>
                <w:t>152</w:t>
              </w:r>
            </w:hyperlink>
            <w:r w:rsidRPr="00E34605">
              <w:rPr>
                <w:rFonts w:ascii="Times New Roman" w:hAnsi="Times New Roman" w:cs="Times New Roman"/>
                <w:color w:val="000000" w:themeColor="text1"/>
                <w:sz w:val="18"/>
                <w:szCs w:val="18"/>
              </w:rPr>
              <w:t xml:space="preserve"> Трудового кодекса Российской Федерации.</w:t>
            </w:r>
          </w:p>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Оформляется приказом руководителя по согласованию сторон в зависимости от содержания и объема (нормы) выполняемой работы.</w:t>
            </w:r>
          </w:p>
        </w:tc>
      </w:tr>
      <w:tr w:rsidR="002B4014" w:rsidRPr="00E34605" w:rsidTr="00A36C2A">
        <w:tc>
          <w:tcPr>
            <w:tcW w:w="624" w:type="dxa"/>
          </w:tcPr>
          <w:p w:rsidR="002B4014" w:rsidRPr="00E34605" w:rsidRDefault="002B4014" w:rsidP="00A36C2A">
            <w:pPr>
              <w:pStyle w:val="ConsPlusNormal"/>
              <w:rPr>
                <w:rFonts w:ascii="Times New Roman" w:hAnsi="Times New Roman" w:cs="Times New Roman"/>
                <w:color w:val="000000" w:themeColor="text1"/>
                <w:sz w:val="18"/>
                <w:szCs w:val="18"/>
              </w:rPr>
            </w:pPr>
            <w:bookmarkStart w:id="17" w:name="P896"/>
            <w:bookmarkEnd w:id="17"/>
            <w:r w:rsidRPr="00E34605">
              <w:rPr>
                <w:rFonts w:ascii="Times New Roman" w:hAnsi="Times New Roman" w:cs="Times New Roman"/>
                <w:color w:val="000000" w:themeColor="text1"/>
                <w:sz w:val="18"/>
                <w:szCs w:val="18"/>
              </w:rPr>
              <w:t>6.</w:t>
            </w:r>
          </w:p>
        </w:tc>
        <w:tc>
          <w:tcPr>
            <w:tcW w:w="2381" w:type="dxa"/>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Повышение женщинам, работающим в организациях, расположенных в сельской местности</w:t>
            </w:r>
          </w:p>
        </w:tc>
        <w:tc>
          <w:tcPr>
            <w:tcW w:w="3118" w:type="dxa"/>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30% должностного оклада (тарифной ставки)</w:t>
            </w:r>
          </w:p>
        </w:tc>
        <w:tc>
          <w:tcPr>
            <w:tcW w:w="3295" w:type="dxa"/>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 xml:space="preserve">Осуществляется в соответствии со </w:t>
            </w:r>
            <w:hyperlink r:id="rId49" w:history="1">
              <w:r w:rsidRPr="00E34605">
                <w:rPr>
                  <w:rFonts w:ascii="Times New Roman" w:hAnsi="Times New Roman" w:cs="Times New Roman"/>
                  <w:color w:val="000000" w:themeColor="text1"/>
                  <w:sz w:val="18"/>
                  <w:szCs w:val="18"/>
                </w:rPr>
                <w:t>статьей 149</w:t>
              </w:r>
            </w:hyperlink>
            <w:r w:rsidRPr="00E34605">
              <w:rPr>
                <w:rFonts w:ascii="Times New Roman" w:hAnsi="Times New Roman" w:cs="Times New Roman"/>
                <w:color w:val="000000" w:themeColor="text1"/>
                <w:sz w:val="18"/>
                <w:szCs w:val="18"/>
              </w:rPr>
              <w:t xml:space="preserve"> Трудового кодекса Российской Федерации, </w:t>
            </w:r>
            <w:hyperlink r:id="rId50" w:history="1">
              <w:r w:rsidRPr="00E34605">
                <w:rPr>
                  <w:rFonts w:ascii="Times New Roman" w:hAnsi="Times New Roman" w:cs="Times New Roman"/>
                  <w:color w:val="000000" w:themeColor="text1"/>
                  <w:sz w:val="18"/>
                  <w:szCs w:val="18"/>
                </w:rPr>
                <w:t>постановлением</w:t>
              </w:r>
            </w:hyperlink>
            <w:r w:rsidRPr="00E34605">
              <w:rPr>
                <w:rFonts w:ascii="Times New Roman" w:hAnsi="Times New Roman" w:cs="Times New Roman"/>
                <w:color w:val="000000" w:themeColor="text1"/>
                <w:sz w:val="18"/>
                <w:szCs w:val="18"/>
              </w:rPr>
              <w:t xml:space="preserve"> Верховного Совета РСФСР от 1 ноября 1990 года N 298/3-1 "О неотложных мерах по улучшению положения женщин, семьи, охраны материнства и детства на селе", в случае, если по условиям труда рабочий день разделен на части (с перерывом более 2-х часов).</w:t>
            </w:r>
          </w:p>
        </w:tc>
      </w:tr>
      <w:tr w:rsidR="002B4014" w:rsidRPr="00E34605" w:rsidTr="00A36C2A">
        <w:tc>
          <w:tcPr>
            <w:tcW w:w="624"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7.</w:t>
            </w:r>
          </w:p>
        </w:tc>
        <w:tc>
          <w:tcPr>
            <w:tcW w:w="2381" w:type="dxa"/>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Районный коэффициент за работу в местностях с особыми климатическими условиями</w:t>
            </w:r>
          </w:p>
        </w:tc>
        <w:tc>
          <w:tcPr>
            <w:tcW w:w="3118"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1,7</w:t>
            </w:r>
          </w:p>
        </w:tc>
        <w:tc>
          <w:tcPr>
            <w:tcW w:w="3295" w:type="dxa"/>
            <w:vMerge w:val="restart"/>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 xml:space="preserve">Осуществляется в соответствии со </w:t>
            </w:r>
            <w:hyperlink r:id="rId51" w:history="1">
              <w:r w:rsidRPr="00E34605">
                <w:rPr>
                  <w:rFonts w:ascii="Times New Roman" w:hAnsi="Times New Roman" w:cs="Times New Roman"/>
                  <w:color w:val="000000" w:themeColor="text1"/>
                  <w:sz w:val="18"/>
                  <w:szCs w:val="18"/>
                </w:rPr>
                <w:t>статьями 315</w:t>
              </w:r>
            </w:hyperlink>
            <w:r w:rsidRPr="00E34605">
              <w:rPr>
                <w:rFonts w:ascii="Times New Roman" w:hAnsi="Times New Roman" w:cs="Times New Roman"/>
                <w:color w:val="000000" w:themeColor="text1"/>
                <w:sz w:val="18"/>
                <w:szCs w:val="18"/>
              </w:rPr>
              <w:t xml:space="preserve"> - </w:t>
            </w:r>
            <w:hyperlink r:id="rId52" w:history="1">
              <w:r w:rsidRPr="00E34605">
                <w:rPr>
                  <w:rFonts w:ascii="Times New Roman" w:hAnsi="Times New Roman" w:cs="Times New Roman"/>
                  <w:color w:val="000000" w:themeColor="text1"/>
                  <w:sz w:val="18"/>
                  <w:szCs w:val="18"/>
                </w:rPr>
                <w:t>317</w:t>
              </w:r>
            </w:hyperlink>
            <w:r w:rsidRPr="00E34605">
              <w:rPr>
                <w:rFonts w:ascii="Times New Roman" w:hAnsi="Times New Roman" w:cs="Times New Roman"/>
                <w:color w:val="000000" w:themeColor="text1"/>
                <w:sz w:val="18"/>
                <w:szCs w:val="18"/>
              </w:rPr>
              <w:t xml:space="preserve"> Трудового кодекса Российской Федерации и </w:t>
            </w:r>
            <w:hyperlink r:id="rId53" w:history="1">
              <w:r w:rsidRPr="00E34605">
                <w:rPr>
                  <w:rFonts w:ascii="Times New Roman" w:hAnsi="Times New Roman" w:cs="Times New Roman"/>
                  <w:color w:val="000000" w:themeColor="text1"/>
                  <w:sz w:val="18"/>
                  <w:szCs w:val="18"/>
                </w:rPr>
                <w:t>Законом</w:t>
              </w:r>
            </w:hyperlink>
            <w:r w:rsidRPr="00E34605">
              <w:rPr>
                <w:rFonts w:ascii="Times New Roman" w:hAnsi="Times New Roman" w:cs="Times New Roman"/>
                <w:color w:val="000000" w:themeColor="text1"/>
                <w:sz w:val="18"/>
                <w:szCs w:val="18"/>
              </w:rPr>
              <w:t xml:space="preserve"> Ханты-Мансийского автономного округа - Югры от 9 декабря 2004 года N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w:t>
            </w:r>
            <w:r w:rsidRPr="00E34605">
              <w:rPr>
                <w:rFonts w:ascii="Times New Roman" w:hAnsi="Times New Roman" w:cs="Times New Roman"/>
                <w:color w:val="000000" w:themeColor="text1"/>
                <w:sz w:val="18"/>
                <w:szCs w:val="18"/>
              </w:rPr>
              <w:lastRenderedPageBreak/>
              <w:t>автономного округа - Югры".</w:t>
            </w:r>
          </w:p>
        </w:tc>
      </w:tr>
      <w:tr w:rsidR="002B4014" w:rsidRPr="00E34605" w:rsidTr="00A36C2A">
        <w:tc>
          <w:tcPr>
            <w:tcW w:w="624"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8.</w:t>
            </w:r>
          </w:p>
        </w:tc>
        <w:tc>
          <w:tcPr>
            <w:tcW w:w="2381" w:type="dxa"/>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Процентная надбавка за работу в местностях Крайнего Севера</w:t>
            </w:r>
          </w:p>
        </w:tc>
        <w:tc>
          <w:tcPr>
            <w:tcW w:w="3118"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50%</w:t>
            </w:r>
          </w:p>
        </w:tc>
        <w:tc>
          <w:tcPr>
            <w:tcW w:w="3295" w:type="dxa"/>
            <w:vMerge/>
          </w:tcPr>
          <w:p w:rsidR="002B4014" w:rsidRPr="00E34605" w:rsidRDefault="002B4014" w:rsidP="00A36C2A">
            <w:pPr>
              <w:rPr>
                <w:color w:val="000000" w:themeColor="text1"/>
                <w:sz w:val="18"/>
                <w:szCs w:val="18"/>
              </w:rPr>
            </w:pPr>
          </w:p>
        </w:tc>
      </w:tr>
    </w:tbl>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 xml:space="preserve">31. Выплаты, указанные в </w:t>
      </w:r>
      <w:hyperlink w:anchor="P871" w:history="1">
        <w:r w:rsidRPr="00E34605">
          <w:rPr>
            <w:rFonts w:ascii="Times New Roman" w:hAnsi="Times New Roman" w:cs="Times New Roman"/>
            <w:color w:val="000000" w:themeColor="text1"/>
            <w:sz w:val="18"/>
            <w:szCs w:val="18"/>
          </w:rPr>
          <w:t>пунктах 1</w:t>
        </w:r>
      </w:hyperlink>
      <w:r w:rsidRPr="00E34605">
        <w:rPr>
          <w:rFonts w:ascii="Times New Roman" w:hAnsi="Times New Roman" w:cs="Times New Roman"/>
          <w:color w:val="000000" w:themeColor="text1"/>
          <w:sz w:val="18"/>
          <w:szCs w:val="18"/>
        </w:rPr>
        <w:t xml:space="preserve"> - </w:t>
      </w:r>
      <w:hyperlink w:anchor="P896" w:history="1">
        <w:r w:rsidRPr="00E34605">
          <w:rPr>
            <w:rFonts w:ascii="Times New Roman" w:hAnsi="Times New Roman" w:cs="Times New Roman"/>
            <w:color w:val="000000" w:themeColor="text1"/>
            <w:sz w:val="18"/>
            <w:szCs w:val="18"/>
          </w:rPr>
          <w:t>6 таблицы 12</w:t>
        </w:r>
      </w:hyperlink>
      <w:r w:rsidRPr="00E34605">
        <w:rPr>
          <w:rFonts w:ascii="Times New Roman" w:hAnsi="Times New Roman" w:cs="Times New Roman"/>
          <w:color w:val="000000" w:themeColor="text1"/>
          <w:sz w:val="18"/>
          <w:szCs w:val="18"/>
        </w:rPr>
        <w:t xml:space="preserve"> настоящего раздела, начисляются к должностному окладу или тарифной ставке и не образуют увеличение должностного оклада или тарифной ставки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 xml:space="preserve">32. Размеры компенсационных выплат не могут быть ниже размеров, установленных Трудовым </w:t>
      </w:r>
      <w:hyperlink r:id="rId54" w:history="1">
        <w:r w:rsidRPr="00E34605">
          <w:rPr>
            <w:rFonts w:ascii="Times New Roman" w:hAnsi="Times New Roman" w:cs="Times New Roman"/>
            <w:color w:val="000000" w:themeColor="text1"/>
            <w:sz w:val="18"/>
            <w:szCs w:val="18"/>
          </w:rPr>
          <w:t>кодексом</w:t>
        </w:r>
      </w:hyperlink>
      <w:r w:rsidRPr="00E34605">
        <w:rPr>
          <w:rFonts w:ascii="Times New Roman" w:hAnsi="Times New Roman" w:cs="Times New Roman"/>
          <w:color w:val="000000" w:themeColor="text1"/>
          <w:sz w:val="18"/>
          <w:szCs w:val="18"/>
        </w:rPr>
        <w:t xml:space="preserve"> Российской Федерации, иными нормативными правовыми актами Российской Федерации, содержащими нормы трудового права, соглашениями и коллективными договорами.</w:t>
      </w:r>
    </w:p>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Title"/>
        <w:jc w:val="center"/>
        <w:outlineLvl w:val="1"/>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IV. ПОРЯДОК И УСЛОВИЯ ОСУЩЕСТВЛЕНИЯ СТИМУЛИРУЮЩИХ ВЫПЛАТ,</w:t>
      </w:r>
    </w:p>
    <w:p w:rsidR="002B4014" w:rsidRPr="00E34605" w:rsidRDefault="002B4014" w:rsidP="002B4014">
      <w:pPr>
        <w:pStyle w:val="ConsPlusTitle"/>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КРИТЕРИИ ИХ УСТАНОВЛЕНИЯ</w:t>
      </w:r>
    </w:p>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33. К стимулирующим выплатам относятся выплаты, направленные на стимулирование работника к качественному результату, а также поощрение за выполненную работу:</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за интенсивность и высокие результаты работы;</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за качество выполняемых работ;</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премиальные выплаты по итогам работы за квартал, год.</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При оценке эффективности работы различных категорий работников, включая решение об установлении (снижении) выплат стимулирующего характера, принимается с осуществлением демократических процедур (создание соответствующей комиссии с участием представительного органа работников).</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34. Выплата за интенсивность и высокие результаты работы характеризуется степенью напряженности в процессе труда и устанавливается за:</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высокую результативность работы;</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обеспечение безаварийной, безотказной и бесперебойной работы всех служб организации.</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Порядок установления выплаты закрепляется локальным нормативным актом организации. Выплата устанавливается на срок не более одного года.</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Конкретный размер выплаты за интенсивность и высокие результаты работы определяется в процентах от должностного оклада или тарифной ставки работника или в абсолютном размере.</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Параметры и критерии снижения (лишения) стимулирующей выплаты за интенсивность и высокие результаты работы устанавливаются локальным актом организации в соответствии с параметрами и критериями снижения (лишения), устанавливаемыми приказом Управления.</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35. Выплата за качество выполняемых работ устанавливается в соответствии с показателями и критериями оценки эффективности деятельности работников, утверждаемыми локальным нормативным актом организации, в соответствии с перечнем показателей эффективности деятельности организации, установленным Управления.</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В качестве критериев оценки эффективности деятельности работников используются индикаторы, указывающие на их участие в создании и использовании ресурсов организации (человеческих, материально-технических, финансовых, технологических и информационных).</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Индикатор должен быть представлен в исчислимом формате (в единицах, штуках, долях, процентах и прочих единицах измерений) для эффективного использования в качестве инструмента оценки деятельности.</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Оценка деятельности с использованием индикаторов осуществляется на основании статистических данных, результатов диагностик, замеров, опросов.</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Инструменты оценки (критерии, типы работы и индикаторы, оценивающие данный критерий, вес индикатора) устанавливаются в зависимости от принятых показателей эффективности деятельности организации и отдельных категорий работников.</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Конкретный размер выплаты за качество выполняемых работ устанавливается работнику в процентах от должностного оклада или тарифной ставки работника или в абсолютном размере. Порядок установления выплаты закрепляется локальным нормативным актом организации.</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Установление размера выплаты за качество выполняемых работ производится не чаще 1 раза в полугодие или год (календарный или учебный) по результатам предшествующего периода в соответствии с показателями и критериями оценки качества и эффективности деятельности работников организации.</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Вновь принятым работникам выплата за качество выполняемых работ устанавливается в размере не менее 15% на срок 1 год, с даты приема на работу.</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 xml:space="preserve">Дополнительно за качество выполняемых работ в организации может быть установлена единовременная (разовая) стимулирующая выплата за особые достижения при выполнении услуг (работ) в соответствии с показателями и критериями оценки эффективности деятельности работников, утверждаемыми локальным нормативным актом организации. Размер единовременной стимулирующей выплаты за особые достижения при выполнении услуг (работ) устанавливается в абсолютных размерах и выплачивается в пределах экономии фонда оплаты труда, формируемого организацией в соответствии с </w:t>
      </w:r>
      <w:hyperlink w:anchor="P1111" w:history="1">
        <w:r w:rsidRPr="00E34605">
          <w:rPr>
            <w:rFonts w:ascii="Times New Roman" w:hAnsi="Times New Roman" w:cs="Times New Roman"/>
            <w:color w:val="000000" w:themeColor="text1"/>
            <w:sz w:val="18"/>
            <w:szCs w:val="18"/>
          </w:rPr>
          <w:t>разделом VII</w:t>
        </w:r>
      </w:hyperlink>
      <w:r w:rsidRPr="00E34605">
        <w:rPr>
          <w:rFonts w:ascii="Times New Roman" w:hAnsi="Times New Roman" w:cs="Times New Roman"/>
          <w:color w:val="000000" w:themeColor="text1"/>
          <w:sz w:val="18"/>
          <w:szCs w:val="18"/>
        </w:rPr>
        <w:t xml:space="preserve"> настоящего Положения.</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bookmarkStart w:id="18" w:name="P941"/>
      <w:bookmarkEnd w:id="18"/>
      <w:r w:rsidRPr="00E34605">
        <w:rPr>
          <w:rFonts w:ascii="Times New Roman" w:hAnsi="Times New Roman" w:cs="Times New Roman"/>
          <w:color w:val="000000" w:themeColor="text1"/>
          <w:sz w:val="18"/>
          <w:szCs w:val="18"/>
        </w:rPr>
        <w:t xml:space="preserve">36. Перечень и размеры стимулирующих выплат устанавливаются в соответствии с </w:t>
      </w:r>
      <w:hyperlink w:anchor="P945" w:history="1">
        <w:r w:rsidRPr="00E34605">
          <w:rPr>
            <w:rFonts w:ascii="Times New Roman" w:hAnsi="Times New Roman" w:cs="Times New Roman"/>
            <w:color w:val="000000" w:themeColor="text1"/>
            <w:sz w:val="18"/>
            <w:szCs w:val="18"/>
          </w:rPr>
          <w:t>таблицей 13</w:t>
        </w:r>
      </w:hyperlink>
      <w:r w:rsidRPr="00E34605">
        <w:rPr>
          <w:rFonts w:ascii="Times New Roman" w:hAnsi="Times New Roman" w:cs="Times New Roman"/>
          <w:color w:val="000000" w:themeColor="text1"/>
          <w:sz w:val="18"/>
          <w:szCs w:val="18"/>
        </w:rPr>
        <w:t xml:space="preserve"> настоящего Положения.</w:t>
      </w:r>
    </w:p>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Normal"/>
        <w:jc w:val="right"/>
        <w:outlineLvl w:val="2"/>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Таблица 13</w:t>
      </w:r>
    </w:p>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Title"/>
        <w:jc w:val="center"/>
        <w:rPr>
          <w:rFonts w:ascii="Times New Roman" w:hAnsi="Times New Roman" w:cs="Times New Roman"/>
          <w:color w:val="000000" w:themeColor="text1"/>
          <w:sz w:val="18"/>
          <w:szCs w:val="18"/>
        </w:rPr>
      </w:pPr>
      <w:bookmarkStart w:id="19" w:name="P945"/>
      <w:bookmarkEnd w:id="19"/>
      <w:r w:rsidRPr="00E34605">
        <w:rPr>
          <w:rFonts w:ascii="Times New Roman" w:hAnsi="Times New Roman" w:cs="Times New Roman"/>
          <w:color w:val="000000" w:themeColor="text1"/>
          <w:sz w:val="18"/>
          <w:szCs w:val="18"/>
        </w:rPr>
        <w:t>Перечень и размеры стимулирующих выплат</w:t>
      </w:r>
    </w:p>
    <w:p w:rsidR="002B4014" w:rsidRPr="00E34605" w:rsidRDefault="002B4014" w:rsidP="002B4014">
      <w:pPr>
        <w:pStyle w:val="ConsPlusTitle"/>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работникам организации</w:t>
      </w:r>
    </w:p>
    <w:p w:rsidR="002B4014" w:rsidRPr="00E34605" w:rsidRDefault="002B4014" w:rsidP="002B4014">
      <w:pPr>
        <w:pStyle w:val="ConsPlusNormal"/>
        <w:jc w:val="center"/>
        <w:rPr>
          <w:rFonts w:ascii="Times New Roman" w:hAnsi="Times New Roman" w:cs="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126"/>
        <w:gridCol w:w="1928"/>
        <w:gridCol w:w="2416"/>
        <w:gridCol w:w="2150"/>
      </w:tblGrid>
      <w:tr w:rsidR="002B4014" w:rsidRPr="00E34605" w:rsidTr="00A36C2A">
        <w:tc>
          <w:tcPr>
            <w:tcW w:w="680"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lastRenderedPageBreak/>
              <w:t>№ п/п</w:t>
            </w:r>
          </w:p>
        </w:tc>
        <w:tc>
          <w:tcPr>
            <w:tcW w:w="2126"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Наименование выплаты</w:t>
            </w:r>
          </w:p>
        </w:tc>
        <w:tc>
          <w:tcPr>
            <w:tcW w:w="1928"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Диапазон выплаты</w:t>
            </w:r>
          </w:p>
        </w:tc>
        <w:tc>
          <w:tcPr>
            <w:tcW w:w="2416"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Условия осуществления выплаты</w:t>
            </w:r>
          </w:p>
        </w:tc>
        <w:tc>
          <w:tcPr>
            <w:tcW w:w="2150"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Периодичность осуществления выплаты</w:t>
            </w:r>
          </w:p>
        </w:tc>
      </w:tr>
      <w:tr w:rsidR="002B4014" w:rsidRPr="00E34605" w:rsidTr="00A36C2A">
        <w:tc>
          <w:tcPr>
            <w:tcW w:w="680"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w:t>
            </w:r>
          </w:p>
        </w:tc>
        <w:tc>
          <w:tcPr>
            <w:tcW w:w="2126"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2</w:t>
            </w:r>
          </w:p>
        </w:tc>
        <w:tc>
          <w:tcPr>
            <w:tcW w:w="1928"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3</w:t>
            </w:r>
          </w:p>
        </w:tc>
        <w:tc>
          <w:tcPr>
            <w:tcW w:w="2416"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4</w:t>
            </w:r>
          </w:p>
        </w:tc>
        <w:tc>
          <w:tcPr>
            <w:tcW w:w="2150"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5</w:t>
            </w:r>
          </w:p>
        </w:tc>
      </w:tr>
      <w:tr w:rsidR="002B4014" w:rsidRPr="00E34605" w:rsidTr="00A36C2A">
        <w:tc>
          <w:tcPr>
            <w:tcW w:w="680" w:type="dxa"/>
            <w:vMerge w:val="restart"/>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1.1.</w:t>
            </w:r>
          </w:p>
        </w:tc>
        <w:tc>
          <w:tcPr>
            <w:tcW w:w="2126" w:type="dxa"/>
            <w:vMerge w:val="restart"/>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Выплата за интенсивность и высокие результаты работы</w:t>
            </w:r>
          </w:p>
        </w:tc>
        <w:tc>
          <w:tcPr>
            <w:tcW w:w="1928" w:type="dxa"/>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В абсолютном размере</w:t>
            </w:r>
          </w:p>
        </w:tc>
        <w:tc>
          <w:tcPr>
            <w:tcW w:w="2416" w:type="dxa"/>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Заместителям руководителя, главному бухгалтеру, руководителям структурных подразделений, педагогическим работникам, научным работникам</w:t>
            </w:r>
          </w:p>
        </w:tc>
        <w:tc>
          <w:tcPr>
            <w:tcW w:w="2150" w:type="dxa"/>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Ежемесячно за счет средств от приносящей доход деятельности</w:t>
            </w:r>
          </w:p>
        </w:tc>
      </w:tr>
      <w:tr w:rsidR="002B4014" w:rsidRPr="00E34605" w:rsidTr="00A36C2A">
        <w:tc>
          <w:tcPr>
            <w:tcW w:w="680" w:type="dxa"/>
            <w:vMerge/>
          </w:tcPr>
          <w:p w:rsidR="002B4014" w:rsidRPr="00E34605" w:rsidRDefault="002B4014" w:rsidP="00A36C2A">
            <w:pPr>
              <w:jc w:val="both"/>
              <w:rPr>
                <w:color w:val="000000" w:themeColor="text1"/>
                <w:sz w:val="18"/>
                <w:szCs w:val="18"/>
              </w:rPr>
            </w:pPr>
          </w:p>
        </w:tc>
        <w:tc>
          <w:tcPr>
            <w:tcW w:w="2126" w:type="dxa"/>
            <w:vMerge/>
          </w:tcPr>
          <w:p w:rsidR="002B4014" w:rsidRPr="00E34605" w:rsidRDefault="002B4014" w:rsidP="00A36C2A">
            <w:pPr>
              <w:jc w:val="both"/>
              <w:rPr>
                <w:color w:val="000000" w:themeColor="text1"/>
                <w:sz w:val="18"/>
                <w:szCs w:val="18"/>
              </w:rPr>
            </w:pPr>
          </w:p>
        </w:tc>
        <w:tc>
          <w:tcPr>
            <w:tcW w:w="1928" w:type="dxa"/>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0% - 100%</w:t>
            </w:r>
          </w:p>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(для вновь принятых на срок 1 год - не менее 15%)</w:t>
            </w:r>
          </w:p>
        </w:tc>
        <w:tc>
          <w:tcPr>
            <w:tcW w:w="2416" w:type="dxa"/>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Специалистам (за исключением педагогических работников, научных работников), служащим, рабочим всех типов организаций за выполнение плановых работ надлежащего качества в срок или сокращенный период</w:t>
            </w:r>
          </w:p>
        </w:tc>
        <w:tc>
          <w:tcPr>
            <w:tcW w:w="2150" w:type="dxa"/>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Ежемесячно, с даты приема на работу</w:t>
            </w:r>
          </w:p>
        </w:tc>
      </w:tr>
      <w:tr w:rsidR="002B4014" w:rsidRPr="00E34605" w:rsidTr="00A36C2A">
        <w:tc>
          <w:tcPr>
            <w:tcW w:w="680" w:type="dxa"/>
            <w:vMerge w:val="restart"/>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1.2.</w:t>
            </w:r>
          </w:p>
        </w:tc>
        <w:tc>
          <w:tcPr>
            <w:tcW w:w="2126" w:type="dxa"/>
            <w:vMerge w:val="restart"/>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Выплата за качество выполняемой работы</w:t>
            </w:r>
          </w:p>
        </w:tc>
        <w:tc>
          <w:tcPr>
            <w:tcW w:w="1928" w:type="dxa"/>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0 - 100%</w:t>
            </w:r>
          </w:p>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(для вновь принятых на срок 1 год - не менее 15%)</w:t>
            </w:r>
          </w:p>
        </w:tc>
        <w:tc>
          <w:tcPr>
            <w:tcW w:w="2416" w:type="dxa"/>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Заместителям руководителя, главному бухгалтеру, руководителям структурных подразделений, педагогическим работникам, научным работникам в соответствии с показателями эффективности деятельности</w:t>
            </w:r>
          </w:p>
        </w:tc>
        <w:tc>
          <w:tcPr>
            <w:tcW w:w="2150" w:type="dxa"/>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Ежемесячно</w:t>
            </w:r>
          </w:p>
        </w:tc>
      </w:tr>
      <w:tr w:rsidR="002B4014" w:rsidRPr="00E34605" w:rsidTr="00A36C2A">
        <w:tc>
          <w:tcPr>
            <w:tcW w:w="680" w:type="dxa"/>
            <w:vMerge/>
          </w:tcPr>
          <w:p w:rsidR="002B4014" w:rsidRPr="00E34605" w:rsidRDefault="002B4014" w:rsidP="00A36C2A">
            <w:pPr>
              <w:jc w:val="both"/>
              <w:rPr>
                <w:color w:val="000000" w:themeColor="text1"/>
                <w:sz w:val="18"/>
                <w:szCs w:val="18"/>
              </w:rPr>
            </w:pPr>
          </w:p>
        </w:tc>
        <w:tc>
          <w:tcPr>
            <w:tcW w:w="2126" w:type="dxa"/>
            <w:vMerge/>
          </w:tcPr>
          <w:p w:rsidR="002B4014" w:rsidRPr="00E34605" w:rsidRDefault="002B4014" w:rsidP="00A36C2A">
            <w:pPr>
              <w:jc w:val="both"/>
              <w:rPr>
                <w:color w:val="000000" w:themeColor="text1"/>
                <w:sz w:val="18"/>
                <w:szCs w:val="18"/>
              </w:rPr>
            </w:pPr>
          </w:p>
        </w:tc>
        <w:tc>
          <w:tcPr>
            <w:tcW w:w="1928" w:type="dxa"/>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В абсолютном размере</w:t>
            </w:r>
          </w:p>
        </w:tc>
        <w:tc>
          <w:tcPr>
            <w:tcW w:w="2416" w:type="dxa"/>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Специалистам (за исключением педагогических работников, научных работников), служащим, рабочим всех типов организаций в соответствии с показателями эффективности деятельности</w:t>
            </w:r>
          </w:p>
        </w:tc>
        <w:tc>
          <w:tcPr>
            <w:tcW w:w="2150" w:type="dxa"/>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Ежемесячно, за счет средств от приносящей доход деятельности</w:t>
            </w:r>
          </w:p>
        </w:tc>
      </w:tr>
      <w:tr w:rsidR="002B4014" w:rsidRPr="00E34605" w:rsidTr="00A36C2A">
        <w:tc>
          <w:tcPr>
            <w:tcW w:w="680" w:type="dxa"/>
            <w:vMerge/>
          </w:tcPr>
          <w:p w:rsidR="002B4014" w:rsidRPr="00E34605" w:rsidRDefault="002B4014" w:rsidP="00A36C2A">
            <w:pPr>
              <w:jc w:val="both"/>
              <w:rPr>
                <w:color w:val="000000" w:themeColor="text1"/>
                <w:sz w:val="18"/>
                <w:szCs w:val="18"/>
              </w:rPr>
            </w:pPr>
          </w:p>
        </w:tc>
        <w:tc>
          <w:tcPr>
            <w:tcW w:w="2126" w:type="dxa"/>
            <w:vMerge/>
          </w:tcPr>
          <w:p w:rsidR="002B4014" w:rsidRPr="00E34605" w:rsidRDefault="002B4014" w:rsidP="00A36C2A">
            <w:pPr>
              <w:jc w:val="both"/>
              <w:rPr>
                <w:color w:val="000000" w:themeColor="text1"/>
                <w:sz w:val="18"/>
                <w:szCs w:val="18"/>
              </w:rPr>
            </w:pPr>
          </w:p>
        </w:tc>
        <w:tc>
          <w:tcPr>
            <w:tcW w:w="1928" w:type="dxa"/>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В абсолютном размере</w:t>
            </w:r>
          </w:p>
        </w:tc>
        <w:tc>
          <w:tcPr>
            <w:tcW w:w="2416" w:type="dxa"/>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За особые достижения при выполнении услуг (работ) по факту получения результата в соответствии с показателями эффективности деятельности</w:t>
            </w:r>
          </w:p>
        </w:tc>
        <w:tc>
          <w:tcPr>
            <w:tcW w:w="2150" w:type="dxa"/>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Единовременно, в пределах экономии средств по фонду оплаты труда</w:t>
            </w:r>
          </w:p>
        </w:tc>
      </w:tr>
      <w:tr w:rsidR="002B4014" w:rsidRPr="00E34605" w:rsidTr="00A36C2A">
        <w:tc>
          <w:tcPr>
            <w:tcW w:w="680" w:type="dxa"/>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1.3.</w:t>
            </w:r>
          </w:p>
        </w:tc>
        <w:tc>
          <w:tcPr>
            <w:tcW w:w="2126" w:type="dxa"/>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Премиальная выплата по итогам работы</w:t>
            </w:r>
          </w:p>
        </w:tc>
        <w:tc>
          <w:tcPr>
            <w:tcW w:w="1928" w:type="dxa"/>
          </w:tcPr>
          <w:p w:rsidR="002B4014" w:rsidRPr="00E34605" w:rsidRDefault="002B4014" w:rsidP="00A36C2A">
            <w:pPr>
              <w:pStyle w:val="ConsPlusNormal"/>
              <w:jc w:val="both"/>
              <w:rPr>
                <w:rFonts w:ascii="Times New Roman" w:hAnsi="Times New Roman" w:cs="Times New Roman"/>
                <w:color w:val="000000" w:themeColor="text1"/>
                <w:sz w:val="18"/>
                <w:szCs w:val="18"/>
              </w:rPr>
            </w:pPr>
          </w:p>
        </w:tc>
        <w:tc>
          <w:tcPr>
            <w:tcW w:w="2416" w:type="dxa"/>
          </w:tcPr>
          <w:p w:rsidR="002B4014" w:rsidRPr="00E34605" w:rsidRDefault="002B4014" w:rsidP="00A36C2A">
            <w:pPr>
              <w:pStyle w:val="ConsPlusNormal"/>
              <w:jc w:val="both"/>
              <w:rPr>
                <w:rFonts w:ascii="Times New Roman" w:hAnsi="Times New Roman" w:cs="Times New Roman"/>
                <w:color w:val="000000" w:themeColor="text1"/>
                <w:sz w:val="18"/>
                <w:szCs w:val="18"/>
              </w:rPr>
            </w:pPr>
          </w:p>
        </w:tc>
        <w:tc>
          <w:tcPr>
            <w:tcW w:w="2150" w:type="dxa"/>
          </w:tcPr>
          <w:p w:rsidR="002B4014" w:rsidRPr="00E34605" w:rsidRDefault="002B4014" w:rsidP="00A36C2A">
            <w:pPr>
              <w:pStyle w:val="ConsPlusNormal"/>
              <w:jc w:val="both"/>
              <w:rPr>
                <w:rFonts w:ascii="Times New Roman" w:hAnsi="Times New Roman" w:cs="Times New Roman"/>
                <w:color w:val="000000" w:themeColor="text1"/>
                <w:sz w:val="18"/>
                <w:szCs w:val="18"/>
              </w:rPr>
            </w:pPr>
          </w:p>
        </w:tc>
      </w:tr>
      <w:tr w:rsidR="002B4014" w:rsidRPr="00E34605" w:rsidTr="00A36C2A">
        <w:tc>
          <w:tcPr>
            <w:tcW w:w="680" w:type="dxa"/>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1.3.1.</w:t>
            </w:r>
          </w:p>
        </w:tc>
        <w:tc>
          <w:tcPr>
            <w:tcW w:w="2126" w:type="dxa"/>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за квартал</w:t>
            </w:r>
          </w:p>
        </w:tc>
        <w:tc>
          <w:tcPr>
            <w:tcW w:w="1928" w:type="dxa"/>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0 - 1,0 фонда оплаты труда работника</w:t>
            </w:r>
          </w:p>
        </w:tc>
        <w:tc>
          <w:tcPr>
            <w:tcW w:w="2416" w:type="dxa"/>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надлежащее исполнение возложенных на работника функций и полномочий в отчетном периоде; 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 соблюдение служебной дисциплины, умение организовать работу, бесконфликтность, создание здоровой, деловой обстановки в коллективе</w:t>
            </w:r>
          </w:p>
        </w:tc>
        <w:tc>
          <w:tcPr>
            <w:tcW w:w="2150" w:type="dxa"/>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 раз в квартал</w:t>
            </w:r>
          </w:p>
        </w:tc>
      </w:tr>
      <w:tr w:rsidR="002B4014" w:rsidRPr="00E34605" w:rsidTr="00A36C2A">
        <w:tc>
          <w:tcPr>
            <w:tcW w:w="680" w:type="dxa"/>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lastRenderedPageBreak/>
              <w:t>1.3.2.</w:t>
            </w:r>
          </w:p>
        </w:tc>
        <w:tc>
          <w:tcPr>
            <w:tcW w:w="2126" w:type="dxa"/>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за год</w:t>
            </w:r>
          </w:p>
        </w:tc>
        <w:tc>
          <w:tcPr>
            <w:tcW w:w="1928" w:type="dxa"/>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0 - 1,5 фонда оплаты труда работника</w:t>
            </w:r>
          </w:p>
        </w:tc>
        <w:tc>
          <w:tcPr>
            <w:tcW w:w="2416" w:type="dxa"/>
          </w:tcPr>
          <w:p w:rsidR="002B4014" w:rsidRPr="00E34605" w:rsidRDefault="002B4014" w:rsidP="00A36C2A">
            <w:pPr>
              <w:pStyle w:val="ConsPlusNormal"/>
              <w:jc w:val="both"/>
              <w:rPr>
                <w:rFonts w:ascii="Times New Roman" w:hAnsi="Times New Roman" w:cs="Times New Roman"/>
                <w:color w:val="000000" w:themeColor="text1"/>
                <w:sz w:val="18"/>
                <w:szCs w:val="18"/>
              </w:rPr>
            </w:pPr>
          </w:p>
        </w:tc>
        <w:tc>
          <w:tcPr>
            <w:tcW w:w="2150" w:type="dxa"/>
          </w:tcPr>
          <w:p w:rsidR="002B4014" w:rsidRPr="00E34605" w:rsidRDefault="002B4014" w:rsidP="00A36C2A">
            <w:pPr>
              <w:pStyle w:val="ConsPlusNormal"/>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 раз в год</w:t>
            </w:r>
          </w:p>
        </w:tc>
      </w:tr>
    </w:tbl>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37. Премиальная выплата по итогам работы за квартал, год осуществляется с целью поощрения работников за общие результаты по итогам работы за квартал, год в соответствии с коллективным договором, локальным нормативным актом организации.</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 xml:space="preserve">Премиальная выплата по итогам работы за квартал, год выплачивается при наличии экономии средств по фонду оплаты труда, формируемого организацией в соответствии с </w:t>
      </w:r>
      <w:hyperlink w:anchor="P1111" w:history="1">
        <w:r w:rsidRPr="00E34605">
          <w:rPr>
            <w:rFonts w:ascii="Times New Roman" w:hAnsi="Times New Roman" w:cs="Times New Roman"/>
            <w:color w:val="000000" w:themeColor="text1"/>
            <w:sz w:val="18"/>
            <w:szCs w:val="18"/>
          </w:rPr>
          <w:t>разделом VII</w:t>
        </w:r>
      </w:hyperlink>
      <w:r w:rsidRPr="00E34605">
        <w:rPr>
          <w:rFonts w:ascii="Times New Roman" w:hAnsi="Times New Roman" w:cs="Times New Roman"/>
          <w:color w:val="000000" w:themeColor="text1"/>
          <w:sz w:val="18"/>
          <w:szCs w:val="18"/>
        </w:rPr>
        <w:t xml:space="preserve"> настоящего Положения.</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Предельный размер выплаты по итогам работы за квартал составляет не более 1,0 фонда оплаты труда, по итогам работы за год - не более 1,5 фонда оплаты труда работника. Начисление выплаты по итогам работы осуществляется по основной занимаемой должности, пропорционально отработанному времени.</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Премиальная выплата по итогам работы за I, II, III квартал выплачивается до 20 числа месяца, следующего за отчетным периодом, за IV квартал, год в декабре финансового года.</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Премиальная выплата по итогам работы за квартал, год не выплачивается работникам, имеющим неснятое дисциплинарное взыскание.</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Примерный перечень показателей и условий для премирования работников организации:</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надлежащее исполнение возложенных на работника функций и полномочий в отчетном периоде;</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соблюдение служебной дисциплины, умение организовать работу, бесконфликтность, создание здоровой, деловой обстановки в коллективе.</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 xml:space="preserve">Показатели, за которые производится снижение размера премиальной выплаты по итогам работы за квартал, год, устанавливаются в соответствии с </w:t>
      </w:r>
      <w:hyperlink w:anchor="P1016" w:history="1">
        <w:r w:rsidRPr="00E34605">
          <w:rPr>
            <w:rFonts w:ascii="Times New Roman" w:hAnsi="Times New Roman" w:cs="Times New Roman"/>
            <w:color w:val="000000" w:themeColor="text1"/>
            <w:sz w:val="18"/>
            <w:szCs w:val="18"/>
          </w:rPr>
          <w:t>таблицей 14</w:t>
        </w:r>
      </w:hyperlink>
      <w:r w:rsidRPr="00E34605">
        <w:rPr>
          <w:rFonts w:ascii="Times New Roman" w:hAnsi="Times New Roman" w:cs="Times New Roman"/>
          <w:color w:val="000000" w:themeColor="text1"/>
          <w:sz w:val="18"/>
          <w:szCs w:val="18"/>
        </w:rPr>
        <w:t xml:space="preserve"> настоящего Положения.</w:t>
      </w:r>
    </w:p>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Normal"/>
        <w:jc w:val="right"/>
        <w:outlineLvl w:val="2"/>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Таблица 14</w:t>
      </w:r>
    </w:p>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Title"/>
        <w:jc w:val="center"/>
        <w:rPr>
          <w:rFonts w:ascii="Times New Roman" w:hAnsi="Times New Roman" w:cs="Times New Roman"/>
          <w:color w:val="000000" w:themeColor="text1"/>
          <w:sz w:val="18"/>
          <w:szCs w:val="18"/>
        </w:rPr>
      </w:pPr>
      <w:bookmarkStart w:id="20" w:name="P1016"/>
      <w:bookmarkEnd w:id="20"/>
      <w:r w:rsidRPr="00E34605">
        <w:rPr>
          <w:rFonts w:ascii="Times New Roman" w:hAnsi="Times New Roman" w:cs="Times New Roman"/>
          <w:color w:val="000000" w:themeColor="text1"/>
          <w:sz w:val="18"/>
          <w:szCs w:val="18"/>
        </w:rPr>
        <w:t>Показатели, за которые производится снижение</w:t>
      </w:r>
    </w:p>
    <w:p w:rsidR="002B4014" w:rsidRPr="00E34605" w:rsidRDefault="002B4014" w:rsidP="002B4014">
      <w:pPr>
        <w:pStyle w:val="ConsPlusTitle"/>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размера премиальной выплаты по итогам работы за квартал, год</w:t>
      </w:r>
    </w:p>
    <w:p w:rsidR="002B4014" w:rsidRPr="00E34605" w:rsidRDefault="002B4014" w:rsidP="002B4014">
      <w:pPr>
        <w:pStyle w:val="ConsPlusNormal"/>
        <w:jc w:val="both"/>
        <w:rPr>
          <w:rFonts w:ascii="Times New Roman" w:hAnsi="Times New Roman" w:cs="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812"/>
        <w:gridCol w:w="2608"/>
      </w:tblGrid>
      <w:tr w:rsidR="002B4014" w:rsidRPr="00E34605" w:rsidTr="00A36C2A">
        <w:tc>
          <w:tcPr>
            <w:tcW w:w="624"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N п/п</w:t>
            </w:r>
          </w:p>
        </w:tc>
        <w:tc>
          <w:tcPr>
            <w:tcW w:w="5812"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Показатели</w:t>
            </w:r>
          </w:p>
        </w:tc>
        <w:tc>
          <w:tcPr>
            <w:tcW w:w="2608"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Процент снижения от общего (допустимого) объема выплаты работнику</w:t>
            </w:r>
          </w:p>
        </w:tc>
      </w:tr>
      <w:tr w:rsidR="002B4014" w:rsidRPr="00E34605" w:rsidTr="00A36C2A">
        <w:tc>
          <w:tcPr>
            <w:tcW w:w="624"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w:t>
            </w:r>
          </w:p>
        </w:tc>
        <w:tc>
          <w:tcPr>
            <w:tcW w:w="5812"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2</w:t>
            </w:r>
          </w:p>
        </w:tc>
        <w:tc>
          <w:tcPr>
            <w:tcW w:w="2608"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3</w:t>
            </w:r>
          </w:p>
        </w:tc>
      </w:tr>
      <w:tr w:rsidR="002B4014" w:rsidRPr="00E34605" w:rsidTr="00A36C2A">
        <w:tc>
          <w:tcPr>
            <w:tcW w:w="624"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1.</w:t>
            </w:r>
          </w:p>
        </w:tc>
        <w:tc>
          <w:tcPr>
            <w:tcW w:w="5812"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Неисполнение или ненадлежащее исполнение должностных обязанностей, неквалифицированная подготовка документов</w:t>
            </w:r>
          </w:p>
        </w:tc>
        <w:tc>
          <w:tcPr>
            <w:tcW w:w="2608"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до 20%</w:t>
            </w:r>
          </w:p>
        </w:tc>
      </w:tr>
      <w:tr w:rsidR="002B4014" w:rsidRPr="00E34605" w:rsidTr="00A36C2A">
        <w:tc>
          <w:tcPr>
            <w:tcW w:w="624"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2.</w:t>
            </w:r>
          </w:p>
        </w:tc>
        <w:tc>
          <w:tcPr>
            <w:tcW w:w="5812"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Некачественное, несвоевременное выполнение планов работы, постановлений, распоряжений, решений, поручений</w:t>
            </w:r>
          </w:p>
        </w:tc>
        <w:tc>
          <w:tcPr>
            <w:tcW w:w="2608"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до 20%</w:t>
            </w:r>
          </w:p>
        </w:tc>
      </w:tr>
      <w:tr w:rsidR="002B4014" w:rsidRPr="00E34605" w:rsidTr="00A36C2A">
        <w:tc>
          <w:tcPr>
            <w:tcW w:w="624"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3.</w:t>
            </w:r>
          </w:p>
        </w:tc>
        <w:tc>
          <w:tcPr>
            <w:tcW w:w="5812"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Нарушение сроков представления установленной отчетности, представление не достоверной информации</w:t>
            </w:r>
          </w:p>
        </w:tc>
        <w:tc>
          <w:tcPr>
            <w:tcW w:w="2608"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до 20%</w:t>
            </w:r>
          </w:p>
        </w:tc>
      </w:tr>
      <w:tr w:rsidR="002B4014" w:rsidRPr="00E34605" w:rsidTr="00A36C2A">
        <w:tc>
          <w:tcPr>
            <w:tcW w:w="624" w:type="dxa"/>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4.</w:t>
            </w:r>
          </w:p>
        </w:tc>
        <w:tc>
          <w:tcPr>
            <w:tcW w:w="5812" w:type="dxa"/>
          </w:tcPr>
          <w:p w:rsidR="002B4014" w:rsidRPr="00E34605" w:rsidRDefault="002B4014" w:rsidP="00A36C2A">
            <w:pPr>
              <w:pStyle w:val="ConsPlusNormal"/>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Несоблюдение трудовой дисциплины</w:t>
            </w:r>
          </w:p>
        </w:tc>
        <w:tc>
          <w:tcPr>
            <w:tcW w:w="2608" w:type="dxa"/>
            <w:vAlign w:val="center"/>
          </w:tcPr>
          <w:p w:rsidR="002B4014" w:rsidRPr="00E34605" w:rsidRDefault="002B4014" w:rsidP="00A36C2A">
            <w:pPr>
              <w:pStyle w:val="ConsPlusNormal"/>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до 20%</w:t>
            </w:r>
          </w:p>
        </w:tc>
      </w:tr>
    </w:tbl>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Title"/>
        <w:jc w:val="center"/>
        <w:outlineLvl w:val="1"/>
        <w:rPr>
          <w:rFonts w:ascii="Times New Roman" w:hAnsi="Times New Roman" w:cs="Times New Roman"/>
          <w:color w:val="000000" w:themeColor="text1"/>
          <w:sz w:val="18"/>
          <w:szCs w:val="18"/>
        </w:rPr>
      </w:pPr>
    </w:p>
    <w:p w:rsidR="002B4014" w:rsidRPr="00E34605" w:rsidRDefault="002B4014" w:rsidP="002B4014">
      <w:pPr>
        <w:pStyle w:val="ConsPlusTitle"/>
        <w:jc w:val="center"/>
        <w:outlineLvl w:val="1"/>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V. ПОРЯДОК И УСЛОВИЯ ОПЛАТЫ ТРУДА РУКОВОДИТЕЛЯ ОРГАНИЗАЦИИ,</w:t>
      </w:r>
    </w:p>
    <w:p w:rsidR="002B4014" w:rsidRPr="00E34605" w:rsidRDefault="002B4014" w:rsidP="002B4014">
      <w:pPr>
        <w:pStyle w:val="ConsPlusTitle"/>
        <w:jc w:val="center"/>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ЕГО ЗАМЕСТИТЕЛЕЙ И ГЛАВНОГО БУХГАЛТЕРА</w:t>
      </w:r>
    </w:p>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38. Заработная плата руководителя организации, его заместителей и главного бухгалтера состоит из должностного оклада, компенсационных, стимулирующих и иных выплат, установленных настоящим Положением.</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39. Размер должностного оклада, компенсационных, стимулирующих, иных выплат руководителю организации устанавливаются приказом Управления и указывается в трудовом договоре.</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40. Должностные оклады, компенсационные, стимулирующие, иные выплаты заместителям руководителя организации, главному бухгалтеру устанавливаются приказами руководителя организации в соответствии с настоящим Положением и указываются в трудовом договоре.</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 xml:space="preserve">41. Компенсационные выплаты устанавливаются руководителю, заместителям руководителя и главному бухгалтеру организации в зависимости от условий их труда в соответствии с Трудовым </w:t>
      </w:r>
      <w:hyperlink r:id="rId55" w:history="1">
        <w:r w:rsidRPr="00E34605">
          <w:rPr>
            <w:rFonts w:ascii="Times New Roman" w:hAnsi="Times New Roman" w:cs="Times New Roman"/>
            <w:color w:val="000000" w:themeColor="text1"/>
            <w:sz w:val="18"/>
            <w:szCs w:val="18"/>
          </w:rPr>
          <w:t>кодексом</w:t>
        </w:r>
      </w:hyperlink>
      <w:r w:rsidRPr="00E34605">
        <w:rPr>
          <w:rFonts w:ascii="Times New Roman" w:hAnsi="Times New Roman" w:cs="Times New Roman"/>
          <w:color w:val="000000" w:themeColor="text1"/>
          <w:sz w:val="18"/>
          <w:szCs w:val="18"/>
        </w:rPr>
        <w:t xml:space="preserve"> Российской Федерации, нормативными правовыми актами Российской Федерации, содержащими нормы трудового права, с учетом особенностей, установленных </w:t>
      </w:r>
      <w:hyperlink w:anchor="P849" w:history="1">
        <w:r w:rsidRPr="00E34605">
          <w:rPr>
            <w:rFonts w:ascii="Times New Roman" w:hAnsi="Times New Roman" w:cs="Times New Roman"/>
            <w:color w:val="000000" w:themeColor="text1"/>
            <w:sz w:val="18"/>
            <w:szCs w:val="18"/>
          </w:rPr>
          <w:t>разделом III</w:t>
        </w:r>
      </w:hyperlink>
      <w:r w:rsidRPr="00E34605">
        <w:rPr>
          <w:rFonts w:ascii="Times New Roman" w:hAnsi="Times New Roman" w:cs="Times New Roman"/>
          <w:color w:val="000000" w:themeColor="text1"/>
          <w:sz w:val="18"/>
          <w:szCs w:val="18"/>
        </w:rPr>
        <w:t xml:space="preserve"> настоящего Положения.</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42. Размеры, условия и порядок установления стимулирующих выплат руководителю организации определяются в соответствии с параметрами и критериями оценки эффективности деятельности, утвержденными приказом Управления (в пределах максимального объема средств, направляемого на стимулирование руководителя организации).</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 xml:space="preserve">43. Установление стимулирующих выплат руководителю организации осуществляется с учетом выполнения целевых показателей эффективности работы организации, личного вклада руководителя организации в осуществление основных задач и функций, определенных уставом организации, а также выполнения обязанностей, предусмотренных </w:t>
      </w:r>
      <w:r w:rsidRPr="00E34605">
        <w:rPr>
          <w:rFonts w:ascii="Times New Roman" w:hAnsi="Times New Roman" w:cs="Times New Roman"/>
          <w:color w:val="000000" w:themeColor="text1"/>
          <w:sz w:val="18"/>
          <w:szCs w:val="18"/>
        </w:rPr>
        <w:lastRenderedPageBreak/>
        <w:t>трудовым договором.</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Целевые показатели эффективности работы организации и критерии оценки эффективности и результативности его работы устанавливаются приказом Управления.</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44. Максимальный объем средств, направляемый на стимулирование руководителя организации, устанавливается в процентном отношении от общего объема средств стимулирующего характера:</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в организациях со штатной численностью до 49 единиц - 17%;</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в организациях со штатной численностью от 50 до 99 единиц - 13%;</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в организациях со штатной численностью от 100 до 249 единиц - 10%;</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в организациях со штатной численностью от 250 до 499 единиц - 5%.</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45. Стимулирующие выплаты руководителю организации снижаются в следующих случаях:</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неисполнение или ненадлежащее исполнение руководителем по его вине возложенных на него функций и полномочий в отчетном периоде, недостижение показателей эффективности и результативности работы организации;</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наличие фактов нарушения правил ведения бюджетного учета, нарушение бюджетного законодательства и иных нормативных правовых актов, регулирующих бюджетные правоотношения, законодательства и иных нормативных правовых актов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 законодательства и иных нормативных правовых актов, регулирующих деятельность организации, причинения ущерба автономному округу, организации, выявленных в отчетном периоде по результатам контрольных мероприятий исполнительного органа государственной власти и других органов в отношении организации или за предыдущие периоды, но не более чем за 2 года;</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несоблюдение настоящего Положения.</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 xml:space="preserve">46. Перечень, размеры и периодичность осуществления стимулирующих выплат заместителям руководителя и главному бухгалтеру устанавливаются в соответствии с </w:t>
      </w:r>
      <w:hyperlink w:anchor="P941" w:history="1">
        <w:r w:rsidRPr="00E34605">
          <w:rPr>
            <w:rFonts w:ascii="Times New Roman" w:hAnsi="Times New Roman" w:cs="Times New Roman"/>
            <w:color w:val="000000" w:themeColor="text1"/>
            <w:sz w:val="18"/>
            <w:szCs w:val="18"/>
          </w:rPr>
          <w:t>пунктом 36</w:t>
        </w:r>
      </w:hyperlink>
      <w:r w:rsidRPr="00E34605">
        <w:rPr>
          <w:rFonts w:ascii="Times New Roman" w:hAnsi="Times New Roman" w:cs="Times New Roman"/>
          <w:color w:val="000000" w:themeColor="text1"/>
          <w:sz w:val="18"/>
          <w:szCs w:val="18"/>
        </w:rPr>
        <w:t xml:space="preserve"> настоящего Положения.</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 xml:space="preserve">47. Иные выплаты руководителю, заместителям руководителя и главному бухгалтеру организации устанавливаются в порядке и размерах, установленных </w:t>
      </w:r>
      <w:hyperlink w:anchor="P1078" w:history="1">
        <w:r w:rsidRPr="00E34605">
          <w:rPr>
            <w:rFonts w:ascii="Times New Roman" w:hAnsi="Times New Roman" w:cs="Times New Roman"/>
            <w:color w:val="000000" w:themeColor="text1"/>
            <w:sz w:val="18"/>
            <w:szCs w:val="18"/>
          </w:rPr>
          <w:t>разделом VI</w:t>
        </w:r>
      </w:hyperlink>
      <w:r w:rsidRPr="00E34605">
        <w:rPr>
          <w:rFonts w:ascii="Times New Roman" w:hAnsi="Times New Roman" w:cs="Times New Roman"/>
          <w:color w:val="000000" w:themeColor="text1"/>
          <w:sz w:val="18"/>
          <w:szCs w:val="18"/>
        </w:rPr>
        <w:t xml:space="preserve"> настоящего Положения.</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48. Соотношение среднемесячной заработной платы руководителя, его заместителей и главного бухгалтера и среднемесячной заработной платы работников организации (без учета заработной платы соответствующего руководителя, его заместителей, главного бухгалтера) формируется за счет всех финансовых источников и рассчитывается на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официального статистического учета.</w:t>
      </w:r>
    </w:p>
    <w:p w:rsidR="002B4014" w:rsidRPr="00E34605" w:rsidRDefault="002B4014" w:rsidP="002B4014">
      <w:pPr>
        <w:widowControl w:val="0"/>
        <w:autoSpaceDE w:val="0"/>
        <w:autoSpaceDN w:val="0"/>
        <w:ind w:firstLine="709"/>
        <w:jc w:val="both"/>
        <w:rPr>
          <w:sz w:val="18"/>
          <w:szCs w:val="18"/>
        </w:rPr>
      </w:pPr>
      <w:r w:rsidRPr="00E34605">
        <w:rPr>
          <w:sz w:val="18"/>
          <w:szCs w:val="18"/>
        </w:rPr>
        <w:t>49.  Условия оплаты труда руководителя организации устанавливаются в трудовом договоре, заключаемом на основе типовой формы трудового договора, утверждённой постановлением Правительства Российской Федерации от 12 апреля 2013 года № 329 «О типовой форме трудового договора с руководителем государственного (муниципального) учреждения».</w:t>
      </w:r>
    </w:p>
    <w:p w:rsidR="002B4014" w:rsidRPr="00E34605" w:rsidRDefault="002B4014" w:rsidP="002B4014">
      <w:pPr>
        <w:pStyle w:val="11"/>
        <w:widowControl w:val="0"/>
        <w:tabs>
          <w:tab w:val="left" w:pos="426"/>
        </w:tabs>
        <w:autoSpaceDE w:val="0"/>
        <w:autoSpaceDN w:val="0"/>
        <w:adjustRightInd w:val="0"/>
        <w:ind w:left="0" w:firstLine="709"/>
        <w:jc w:val="both"/>
        <w:rPr>
          <w:color w:val="000000" w:themeColor="text1"/>
          <w:sz w:val="18"/>
          <w:szCs w:val="18"/>
        </w:rPr>
      </w:pPr>
      <w:r w:rsidRPr="00E34605">
        <w:rPr>
          <w:sz w:val="18"/>
          <w:szCs w:val="18"/>
        </w:rPr>
        <w:t xml:space="preserve">50. Заработная плата руководителя организации устанавливается в соответствии с условиями, предусмотренными настоящим Положением. </w:t>
      </w:r>
      <w:r w:rsidRPr="00E34605">
        <w:rPr>
          <w:sz w:val="18"/>
          <w:szCs w:val="18"/>
          <w:shd w:val="clear" w:color="auto" w:fill="FFFFFF"/>
        </w:rPr>
        <w:t xml:space="preserve">Предельный уровень соотношения среднемесячной заработной платы руководителей, их заместителей, главных бухгалтеров организаций формируемой за счет всех источников финансового обеспечения и рассчитываемой за календарный год и среднемесячной заработной платой работников учреждения (без учета заработной платы соответствующего руководителя, его заместителей и главного бухгалтера) определяется Управлением образования администрации Кондинского района в размере, не превышающем размера, установленного постановлением администрации Кондинского района  от </w:t>
      </w:r>
      <w:r w:rsidRPr="00E34605">
        <w:rPr>
          <w:sz w:val="18"/>
          <w:szCs w:val="18"/>
        </w:rPr>
        <w:t>11 января 2017 года № 22 «О предельном уровне соотношения среднемесячной заработной платы руководителей, их заместителей, главных бухгалтеров муниципальных учреждений муниципального образования Кондинский район и среднемесячной заработной платы работников этих учреждений».</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51. Предельный уровень соотношения среднемесячной заработной платы руководителя организации, его заместителей и главного бухгалтера и среднемесячной заработной платы работников организации (без учета заработной платы руководителя, его заместителей и главного бухгалтера) устанавливается:</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 xml:space="preserve">51.1. в дошкольных образовательных организациях: </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у руководителя - 4;</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у заместителей руководителя и главного бухгалтера - 4;</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51.2. в общеобразовательных организациях:</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у руководителя - 5;</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у заместителей руководителя и главного бухгалтера - 5;</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51.3. организациях дополнительного образования:</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у руководителя - 5;</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у заместителей руководителя и главного бухгалтера - 5;</w:t>
      </w:r>
    </w:p>
    <w:p w:rsidR="002B4014" w:rsidRPr="00E34605" w:rsidRDefault="002B4014" w:rsidP="002B4014">
      <w:pPr>
        <w:pStyle w:val="ae"/>
        <w:widowControl w:val="0"/>
        <w:autoSpaceDE w:val="0"/>
        <w:autoSpaceDN w:val="0"/>
        <w:adjustRightInd w:val="0"/>
        <w:spacing w:after="0" w:line="240" w:lineRule="auto"/>
        <w:ind w:left="0" w:firstLine="567"/>
        <w:jc w:val="both"/>
        <w:rPr>
          <w:rFonts w:ascii="Times New Roman" w:hAnsi="Times New Roman"/>
          <w:bCs/>
          <w:sz w:val="18"/>
          <w:szCs w:val="18"/>
        </w:rPr>
      </w:pPr>
      <w:r w:rsidRPr="00E34605">
        <w:rPr>
          <w:rFonts w:ascii="Times New Roman" w:hAnsi="Times New Roman"/>
          <w:color w:val="000000" w:themeColor="text1"/>
          <w:sz w:val="18"/>
          <w:szCs w:val="18"/>
        </w:rPr>
        <w:t xml:space="preserve">52. </w:t>
      </w:r>
      <w:r w:rsidRPr="00E34605">
        <w:rPr>
          <w:rFonts w:ascii="Times New Roman" w:hAnsi="Times New Roman"/>
          <w:bCs/>
          <w:color w:val="000000"/>
          <w:sz w:val="18"/>
          <w:szCs w:val="18"/>
          <w:shd w:val="clear" w:color="auto" w:fill="FFFFFF"/>
        </w:rPr>
        <w:t xml:space="preserve">Информация о среднемесячной заработной плате руководителей, их заместителей и главных бухгалтеров организаций, рассчитанной за календарный год размещается в информационно-коммуникационной сети «Интернет» в соответствии с </w:t>
      </w:r>
      <w:r w:rsidRPr="00E34605">
        <w:rPr>
          <w:rFonts w:ascii="Times New Roman" w:hAnsi="Times New Roman"/>
          <w:sz w:val="18"/>
          <w:szCs w:val="18"/>
        </w:rPr>
        <w:t>постановлением администрации Кондинского района от 10 января 2017 года № 18 «О Порядке размещения информации о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муниципального образования Кондинский район в информационно-телекоммуникационной сети «Интернет».</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p>
    <w:p w:rsidR="002B4014" w:rsidRPr="00E34605" w:rsidRDefault="002B4014" w:rsidP="002B4014">
      <w:pPr>
        <w:pStyle w:val="ConsPlusTitle"/>
        <w:jc w:val="center"/>
        <w:outlineLvl w:val="1"/>
        <w:rPr>
          <w:rFonts w:ascii="Times New Roman" w:hAnsi="Times New Roman" w:cs="Times New Roman"/>
          <w:color w:val="000000" w:themeColor="text1"/>
          <w:sz w:val="18"/>
          <w:szCs w:val="18"/>
        </w:rPr>
      </w:pPr>
      <w:bookmarkStart w:id="21" w:name="P1078"/>
      <w:bookmarkEnd w:id="21"/>
      <w:r w:rsidRPr="00E34605">
        <w:rPr>
          <w:rFonts w:ascii="Times New Roman" w:hAnsi="Times New Roman" w:cs="Times New Roman"/>
          <w:color w:val="000000" w:themeColor="text1"/>
          <w:sz w:val="18"/>
          <w:szCs w:val="18"/>
        </w:rPr>
        <w:t>VI. ДРУГИЕ ВОПРОСЫ ОПЛАТЫ ТРУДА</w:t>
      </w:r>
    </w:p>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53. В целях повышения эффективности и устойчивости работы организации, учитывая особенности и специфику его работы, а также с целью социальной защищенности работникам организации устанавливаются иные выплаты.</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К иным выплатам относятся:</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lastRenderedPageBreak/>
        <w:t>единовременная выплата молодым специалистам;</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единовременная выплата при предоставлении ежегодного оплачиваемого отпуска;</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единовременное премирование к праздничным дням, профессиональным праздникам;</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ежемесячная доплата молодым специалистам из числа педагогических работников.</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 xml:space="preserve">54. Единовременная выплата молодым специалистам осуществляется в пределах средств фонда оплаты труда, формируемого организацией в соответствии с </w:t>
      </w:r>
      <w:hyperlink w:anchor="P1111" w:history="1">
        <w:r w:rsidRPr="00E34605">
          <w:rPr>
            <w:rFonts w:ascii="Times New Roman" w:hAnsi="Times New Roman" w:cs="Times New Roman"/>
            <w:color w:val="000000" w:themeColor="text1"/>
            <w:sz w:val="18"/>
            <w:szCs w:val="18"/>
          </w:rPr>
          <w:t>разделом VII</w:t>
        </w:r>
      </w:hyperlink>
      <w:r w:rsidRPr="00E34605">
        <w:rPr>
          <w:rFonts w:ascii="Times New Roman" w:hAnsi="Times New Roman" w:cs="Times New Roman"/>
          <w:color w:val="000000" w:themeColor="text1"/>
          <w:sz w:val="18"/>
          <w:szCs w:val="18"/>
        </w:rPr>
        <w:t xml:space="preserve"> настоящего Положения.</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Размер единовременной выплаты молодым специалистам соответствует двум должностным окладам по основной занимаемой должности с учетом районного коэффициента, процентной надбавки к заработной плате за работу в районах Крайнего Севера и приравненных к ним местностях.</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Единовременная выплата молодым специалистам предоставляется один раз по основному месту работы в течение месяца после поступления на работу.</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55. Работникам организации один раз в календарном году выплачивается единовременная выплата при предоставлении ежегодного оплачиваемого отпуска.</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Единовременная выплата при предоставлении ежегодного оплачиваемого отпуска осуществляется по основному месту работы и основной занимаемой должности.</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 xml:space="preserve">Единовременная выплата при предоставлении ежегодного оплачиваемого отпуска осуществляется в пределах средств фонда оплаты труда, формируемого в соответствии с </w:t>
      </w:r>
      <w:hyperlink w:anchor="P1111" w:history="1">
        <w:r w:rsidRPr="00E34605">
          <w:rPr>
            <w:rFonts w:ascii="Times New Roman" w:hAnsi="Times New Roman" w:cs="Times New Roman"/>
            <w:color w:val="000000" w:themeColor="text1"/>
            <w:sz w:val="18"/>
            <w:szCs w:val="18"/>
          </w:rPr>
          <w:t>разделом VII</w:t>
        </w:r>
      </w:hyperlink>
      <w:r w:rsidRPr="00E34605">
        <w:rPr>
          <w:rFonts w:ascii="Times New Roman" w:hAnsi="Times New Roman" w:cs="Times New Roman"/>
          <w:color w:val="000000" w:themeColor="text1"/>
          <w:sz w:val="18"/>
          <w:szCs w:val="18"/>
        </w:rPr>
        <w:t xml:space="preserve"> настоящего Положения.</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Основанием для единовременной выплаты при предоставлении ежегодного оплачиваемого отпуска работнику является приказ руководителя организации.</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В случае разделения ежегодного (очередного) оплачиваемого отпуска в установленном порядке на части единовременная выплата при предоставлении ежегодного оплачиваемого отпуска выплачивается при предоставлении любой из частей указанного отпуска продолжительностью не менее 14 календарных дней.</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Единовременная выплата при предоставлении ежегодного оплачиваемого отпуска осуществляется на основании письменного заявления работника по основному месту работы и основной занимаемой должности.</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Устанавливается единый подход к определению размера единовременной выплаты при предоставлении ежегодного оплачиваемого отпуска для всех категорий работников организации, включая руководителя, заместителей руководителя, главного бухгалтера.</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Размер единовременной выплаты при предоставлении ежегодного оплачиваемого отпуска не должен превышать двух фондов оплаты труда по основной занимаемой должности (профессии).</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Размер единовременной выплаты при предоставлении ежегодного оплачиваемого отпуска не зависит от итогов оценки труда работника.</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Единовременная выплата при предоставлении ежегодного оплачиваемого отпуска в размере пропорционально отработанному времени выплачивается работнику, вновь принятому на работу, не отработавшему полный календарный год. При этом единовременная выплата выплачивается, если у таких работников имеется заработанный отпуск в количестве не менее 14 календарных дней.</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Единовременная выплата при предоставлении ежегодного оплачиваемого отпуска не выплачивается:</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работнику, принятому на работу по совместительству;</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работнику, заключившему срочный трудовой договор (сроком до двух месяцев);</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работнику, уволенному за виновные действия.</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 xml:space="preserve">56. Единовременное премирование к праздничным дням, профессиональным праздникам осуществляется в пределах обоснованной экономии средств фонда оплаты труда, формируемого организацией в соответствии с </w:t>
      </w:r>
      <w:hyperlink w:anchor="P1111" w:history="1">
        <w:r w:rsidRPr="00E34605">
          <w:rPr>
            <w:rFonts w:ascii="Times New Roman" w:hAnsi="Times New Roman" w:cs="Times New Roman"/>
            <w:color w:val="000000" w:themeColor="text1"/>
            <w:sz w:val="18"/>
            <w:szCs w:val="18"/>
          </w:rPr>
          <w:t>разделом VII</w:t>
        </w:r>
      </w:hyperlink>
      <w:r w:rsidRPr="00E34605">
        <w:rPr>
          <w:rFonts w:ascii="Times New Roman" w:hAnsi="Times New Roman" w:cs="Times New Roman"/>
          <w:color w:val="000000" w:themeColor="text1"/>
          <w:sz w:val="18"/>
          <w:szCs w:val="18"/>
        </w:rPr>
        <w:t xml:space="preserve"> настоящего Положения.</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Единовременное премирование осуществляется в организации в едином размере в отношении всех категорий работников не более 3 раз в календарном году.</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Выплата премии осуществляется по согласованию с Управлением не позднее месяца, следующего после наступления события.</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Размер единовременной премии не может превышать 11500 рублей.</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57. В целях поддержки молодых специалистов, а также закрепления педагогических кадров, молодым специалистам из числа педагогических работников в течение первых двух лет работы по специальности выплачивается ежемесячная доплата в размере 1000 рублей.</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Ежемесячная доплата молодым специалистам начисляется к должностному окладу и не образует его увеличение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Title"/>
        <w:jc w:val="center"/>
        <w:outlineLvl w:val="1"/>
        <w:rPr>
          <w:rFonts w:ascii="Times New Roman" w:hAnsi="Times New Roman" w:cs="Times New Roman"/>
          <w:color w:val="000000" w:themeColor="text1"/>
          <w:sz w:val="18"/>
          <w:szCs w:val="18"/>
        </w:rPr>
      </w:pPr>
      <w:bookmarkStart w:id="22" w:name="P1111"/>
      <w:bookmarkEnd w:id="22"/>
      <w:r w:rsidRPr="00E34605">
        <w:rPr>
          <w:rFonts w:ascii="Times New Roman" w:hAnsi="Times New Roman" w:cs="Times New Roman"/>
          <w:color w:val="000000" w:themeColor="text1"/>
          <w:sz w:val="18"/>
          <w:szCs w:val="18"/>
        </w:rPr>
        <w:t>VII. ПОРЯДОК ФОРМИРОВАНИЯ ФОНДА ОПЛАТЫ ТРУДА ОРГАНИЗАЦИИ</w:t>
      </w:r>
    </w:p>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widowControl w:val="0"/>
        <w:autoSpaceDE w:val="0"/>
        <w:autoSpaceDN w:val="0"/>
        <w:ind w:firstLine="567"/>
        <w:jc w:val="both"/>
        <w:rPr>
          <w:sz w:val="18"/>
          <w:szCs w:val="18"/>
        </w:rPr>
      </w:pPr>
      <w:r w:rsidRPr="00E34605">
        <w:rPr>
          <w:color w:val="000000" w:themeColor="text1"/>
          <w:sz w:val="18"/>
          <w:szCs w:val="18"/>
        </w:rPr>
        <w:t xml:space="preserve">58. </w:t>
      </w:r>
      <w:r w:rsidRPr="00E34605">
        <w:rPr>
          <w:sz w:val="18"/>
          <w:szCs w:val="18"/>
        </w:rPr>
        <w:t>Фонд оплаты труда организации определяется суммированием фонда должностных окладов, фонда тарифных ставок и фондов компенсационных и стимулирующих выплат, а также иных выплат, предусмотренных настоящим 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учетом размера отчислений, учитывающим предельную величину базы для начисления страховых взносов).</w:t>
      </w:r>
    </w:p>
    <w:p w:rsidR="002B4014" w:rsidRPr="00E34605" w:rsidRDefault="002B4014" w:rsidP="002B4014">
      <w:pPr>
        <w:shd w:val="clear" w:color="auto" w:fill="FFFFFF"/>
        <w:autoSpaceDE w:val="0"/>
        <w:autoSpaceDN w:val="0"/>
        <w:adjustRightInd w:val="0"/>
        <w:ind w:firstLine="567"/>
        <w:jc w:val="both"/>
        <w:rPr>
          <w:sz w:val="18"/>
          <w:szCs w:val="18"/>
        </w:rPr>
      </w:pPr>
      <w:r w:rsidRPr="00E34605">
        <w:rPr>
          <w:sz w:val="18"/>
          <w:szCs w:val="18"/>
        </w:rPr>
        <w:t>Финансирование расходов, направляемых на оплату труда работников образовательной организации, производится  в пределах доведенных бюджетных ассигнований, лимитов бюджетных обязательств и осуществляется из следующих источников:</w:t>
      </w:r>
    </w:p>
    <w:p w:rsidR="002B4014" w:rsidRPr="00E34605" w:rsidRDefault="002B4014" w:rsidP="002B4014">
      <w:pPr>
        <w:shd w:val="clear" w:color="auto" w:fill="FFFFFF"/>
        <w:autoSpaceDE w:val="0"/>
        <w:autoSpaceDN w:val="0"/>
        <w:adjustRightInd w:val="0"/>
        <w:ind w:firstLine="567"/>
        <w:jc w:val="both"/>
        <w:rPr>
          <w:rFonts w:eastAsia="Calibri"/>
          <w:bCs/>
          <w:sz w:val="18"/>
          <w:szCs w:val="18"/>
        </w:rPr>
      </w:pPr>
      <w:r w:rsidRPr="00E34605">
        <w:rPr>
          <w:sz w:val="18"/>
          <w:szCs w:val="18"/>
        </w:rPr>
        <w:t xml:space="preserve">- средств субвенций </w:t>
      </w:r>
      <w:r w:rsidRPr="00E34605">
        <w:rPr>
          <w:rFonts w:eastAsia="Calibri"/>
          <w:bCs/>
          <w:sz w:val="18"/>
          <w:szCs w:val="18"/>
        </w:rPr>
        <w:t xml:space="preserve">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w:t>
      </w:r>
    </w:p>
    <w:p w:rsidR="002B4014" w:rsidRPr="00E34605" w:rsidRDefault="002B4014" w:rsidP="002B4014">
      <w:pPr>
        <w:shd w:val="clear" w:color="auto" w:fill="FFFFFF"/>
        <w:autoSpaceDE w:val="0"/>
        <w:autoSpaceDN w:val="0"/>
        <w:adjustRightInd w:val="0"/>
        <w:ind w:firstLine="567"/>
        <w:jc w:val="both"/>
        <w:rPr>
          <w:rFonts w:eastAsia="Calibri"/>
          <w:bCs/>
          <w:sz w:val="18"/>
          <w:szCs w:val="18"/>
        </w:rPr>
      </w:pPr>
      <w:r w:rsidRPr="00E34605">
        <w:rPr>
          <w:rFonts w:eastAsia="Calibri"/>
          <w:bCs/>
          <w:sz w:val="18"/>
          <w:szCs w:val="18"/>
        </w:rPr>
        <w:lastRenderedPageBreak/>
        <w:t xml:space="preserve">- средств бюджета Кондинского района для должностей работников дошкольных образовательных организаций, связанного с обслуживанием зданий и оборудования,  работников организаций дополнительного образования; </w:t>
      </w:r>
    </w:p>
    <w:p w:rsidR="002B4014" w:rsidRPr="00E34605" w:rsidRDefault="002B4014" w:rsidP="002B4014">
      <w:pPr>
        <w:shd w:val="clear" w:color="auto" w:fill="FFFFFF"/>
        <w:autoSpaceDE w:val="0"/>
        <w:autoSpaceDN w:val="0"/>
        <w:adjustRightInd w:val="0"/>
        <w:ind w:firstLine="567"/>
        <w:jc w:val="both"/>
        <w:rPr>
          <w:rFonts w:eastAsia="Calibri"/>
          <w:bCs/>
          <w:sz w:val="18"/>
          <w:szCs w:val="18"/>
        </w:rPr>
      </w:pPr>
      <w:r w:rsidRPr="00E34605">
        <w:rPr>
          <w:rFonts w:eastAsia="Calibri"/>
          <w:bCs/>
          <w:sz w:val="18"/>
          <w:szCs w:val="18"/>
        </w:rPr>
        <w:t>- средств, поступающих от приносящей доход деятельности.</w:t>
      </w:r>
    </w:p>
    <w:p w:rsidR="002B4014" w:rsidRPr="00E34605" w:rsidRDefault="002B4014" w:rsidP="002B4014">
      <w:pPr>
        <w:pStyle w:val="ConsPlusNormal"/>
        <w:ind w:firstLine="567"/>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59. При формировании фонда оплаты труда:</w:t>
      </w:r>
    </w:p>
    <w:p w:rsidR="002B4014" w:rsidRPr="00E34605" w:rsidRDefault="002B4014" w:rsidP="002B4014">
      <w:pPr>
        <w:widowControl w:val="0"/>
        <w:autoSpaceDE w:val="0"/>
        <w:autoSpaceDN w:val="0"/>
        <w:ind w:firstLine="567"/>
        <w:jc w:val="both"/>
        <w:rPr>
          <w:sz w:val="18"/>
          <w:szCs w:val="18"/>
        </w:rPr>
      </w:pPr>
      <w:r w:rsidRPr="00E34605">
        <w:rPr>
          <w:sz w:val="18"/>
          <w:szCs w:val="18"/>
        </w:rPr>
        <w:t>на стимулирующие выплаты предусматривается до 20% от суммы фонда должностных окладов, фонда тарифных ставок и фонда компенсационных выплат без учета районного коэффициента и процентной надбавки к заработной плате за работу в районах Крайнего Севера и приравненных к ним местностях;</w:t>
      </w:r>
    </w:p>
    <w:p w:rsidR="002B4014" w:rsidRPr="00E34605" w:rsidRDefault="002B4014" w:rsidP="002B4014">
      <w:pPr>
        <w:widowControl w:val="0"/>
        <w:autoSpaceDE w:val="0"/>
        <w:autoSpaceDN w:val="0"/>
        <w:ind w:firstLine="567"/>
        <w:jc w:val="both"/>
        <w:rPr>
          <w:sz w:val="18"/>
          <w:szCs w:val="18"/>
        </w:rPr>
      </w:pPr>
      <w:r w:rsidRPr="00E34605">
        <w:rPr>
          <w:sz w:val="18"/>
          <w:szCs w:val="18"/>
        </w:rPr>
        <w:t>на иные выплаты 10% от общего фонда оплаты труда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w:t>
      </w:r>
    </w:p>
    <w:p w:rsidR="002B4014" w:rsidRPr="00E34605" w:rsidRDefault="002B4014" w:rsidP="002B4014">
      <w:pPr>
        <w:pStyle w:val="ConsPlusNormal"/>
        <w:ind w:firstLine="567"/>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60. Руководитель организации несет ответственность за правильность формирования фонда оплаты труда организации и обеспечивает соблюдение установленных требований.</w:t>
      </w:r>
    </w:p>
    <w:p w:rsidR="002B4014" w:rsidRPr="00E34605" w:rsidRDefault="002B4014" w:rsidP="002B4014">
      <w:pPr>
        <w:widowControl w:val="0"/>
        <w:autoSpaceDE w:val="0"/>
        <w:autoSpaceDN w:val="0"/>
        <w:ind w:firstLine="567"/>
        <w:jc w:val="both"/>
        <w:rPr>
          <w:bCs/>
          <w:sz w:val="18"/>
          <w:szCs w:val="18"/>
        </w:rPr>
      </w:pPr>
      <w:r w:rsidRPr="00E34605">
        <w:rPr>
          <w:color w:val="000000" w:themeColor="text1"/>
          <w:sz w:val="18"/>
          <w:szCs w:val="18"/>
        </w:rPr>
        <w:t xml:space="preserve">61. </w:t>
      </w:r>
      <w:r w:rsidRPr="00E34605">
        <w:rPr>
          <w:bCs/>
          <w:sz w:val="18"/>
          <w:szCs w:val="18"/>
        </w:rPr>
        <w:t>Управление предусматривает поэтапное снижение доли оплаты труда работников административно-управленческого и вспомогательного персонала в фонде оплаты организации до 40%, в том числе с учетом достижения соответствующего целевого показателя реализуемой ими региональной «дорожной карты».</w:t>
      </w:r>
    </w:p>
    <w:p w:rsidR="002B4014" w:rsidRPr="00E34605" w:rsidRDefault="002B4014" w:rsidP="002B4014">
      <w:pPr>
        <w:widowControl w:val="0"/>
        <w:autoSpaceDE w:val="0"/>
        <w:autoSpaceDN w:val="0"/>
        <w:ind w:firstLine="567"/>
        <w:jc w:val="both"/>
        <w:rPr>
          <w:bCs/>
          <w:sz w:val="18"/>
          <w:szCs w:val="18"/>
        </w:rPr>
      </w:pPr>
      <w:r w:rsidRPr="00E34605">
        <w:rPr>
          <w:bCs/>
          <w:sz w:val="18"/>
          <w:szCs w:val="18"/>
        </w:rPr>
        <w:t>Перечень должностей, относимых к административно-управленческому, вспомогательному и основному персоналу организации, утверждается приказом Управления.</w:t>
      </w:r>
    </w:p>
    <w:p w:rsidR="002B4014" w:rsidRPr="00E34605" w:rsidRDefault="002B4014" w:rsidP="002B4014">
      <w:pPr>
        <w:pStyle w:val="ConsPlusNormal"/>
        <w:ind w:firstLine="567"/>
        <w:jc w:val="both"/>
        <w:rPr>
          <w:rFonts w:ascii="Times New Roman" w:hAnsi="Times New Roman" w:cs="Times New Roman"/>
          <w:color w:val="000000" w:themeColor="text1"/>
          <w:sz w:val="18"/>
          <w:szCs w:val="18"/>
        </w:rPr>
      </w:pPr>
    </w:p>
    <w:p w:rsidR="002B4014" w:rsidRPr="00E34605" w:rsidRDefault="002B4014" w:rsidP="002B4014">
      <w:pPr>
        <w:pStyle w:val="ConsPlusTitle"/>
        <w:jc w:val="center"/>
        <w:outlineLvl w:val="1"/>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VIII. ЗАКЛЮЧИТЕЛЬНЫЕ ПОЛОЖЕНИЯ</w:t>
      </w:r>
    </w:p>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widowControl w:val="0"/>
        <w:autoSpaceDE w:val="0"/>
        <w:autoSpaceDN w:val="0"/>
        <w:ind w:firstLine="567"/>
        <w:jc w:val="both"/>
        <w:rPr>
          <w:sz w:val="18"/>
          <w:szCs w:val="18"/>
        </w:rPr>
      </w:pPr>
      <w:r w:rsidRPr="00E34605">
        <w:rPr>
          <w:color w:val="000000" w:themeColor="text1"/>
          <w:sz w:val="18"/>
          <w:szCs w:val="18"/>
        </w:rPr>
        <w:t xml:space="preserve">62. </w:t>
      </w:r>
      <w:r w:rsidRPr="00E34605">
        <w:rPr>
          <w:sz w:val="18"/>
          <w:szCs w:val="18"/>
        </w:rPr>
        <w:t>В случае необходимости урегулирования отдельных вопросов общего характера при построении и применении системы оплаты труда организацией в Положении о системе оплаты труда организации могут быть включены вопросы общего характера, за исключением установления дополнительных выплат, доплат и надбавок, не указанных в составе основных разделов настоящего Положения.</w:t>
      </w:r>
    </w:p>
    <w:p w:rsidR="002B4014" w:rsidRPr="00E34605" w:rsidRDefault="002B4014" w:rsidP="002B4014">
      <w:pPr>
        <w:pStyle w:val="ConsPlusNormal"/>
        <w:ind w:firstLine="567"/>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63. Порядок согласования организационной структуры и предельной штатной численности для казенных и бюджетных организаций, организационной структуры для автономных организаций устанавливается Управлением.</w:t>
      </w:r>
    </w:p>
    <w:p w:rsidR="002B4014" w:rsidRPr="00E34605" w:rsidRDefault="002B4014" w:rsidP="002B4014">
      <w:pPr>
        <w:pStyle w:val="ConsPlusNormal"/>
        <w:ind w:firstLine="540"/>
        <w:jc w:val="both"/>
        <w:rPr>
          <w:rFonts w:ascii="Times New Roman" w:hAnsi="Times New Roman" w:cs="Times New Roman"/>
          <w:color w:val="000000" w:themeColor="text1"/>
          <w:sz w:val="18"/>
          <w:szCs w:val="18"/>
        </w:rPr>
      </w:pPr>
      <w:r w:rsidRPr="00E34605">
        <w:rPr>
          <w:rFonts w:ascii="Times New Roman" w:hAnsi="Times New Roman" w:cs="Times New Roman"/>
          <w:color w:val="000000" w:themeColor="text1"/>
          <w:sz w:val="18"/>
          <w:szCs w:val="18"/>
        </w:rPr>
        <w:t>64. Руководитель организации несет персональную ответственность за соблюдение установленного предельного уровня соотношения среднемесячной заработной платы заместителей руководителя, главного бухгалтера.</w:t>
      </w:r>
    </w:p>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Normal"/>
        <w:jc w:val="both"/>
        <w:rPr>
          <w:rFonts w:ascii="Times New Roman" w:hAnsi="Times New Roman" w:cs="Times New Roman"/>
          <w:color w:val="000000" w:themeColor="text1"/>
          <w:sz w:val="18"/>
          <w:szCs w:val="18"/>
        </w:rPr>
      </w:pPr>
    </w:p>
    <w:p w:rsidR="002B4014" w:rsidRPr="00E34605" w:rsidRDefault="002B4014" w:rsidP="002B4014">
      <w:pPr>
        <w:pStyle w:val="ConsPlusNormal"/>
        <w:jc w:val="both"/>
        <w:rPr>
          <w:rFonts w:ascii="Times New Roman" w:hAnsi="Times New Roman" w:cs="Times New Roman"/>
          <w:color w:val="000000" w:themeColor="text1"/>
          <w:sz w:val="18"/>
          <w:szCs w:val="18"/>
        </w:rPr>
      </w:pPr>
    </w:p>
    <w:p w:rsidR="006C4BC0" w:rsidRDefault="006C4BC0" w:rsidP="002B4014">
      <w:pPr>
        <w:rPr>
          <w:color w:val="000000"/>
          <w:sz w:val="16"/>
          <w:szCs w:val="16"/>
        </w:rPr>
      </w:pPr>
      <w:bookmarkStart w:id="23" w:name="_GoBack"/>
      <w:bookmarkEnd w:id="23"/>
    </w:p>
    <w:sectPr w:rsidR="006C4BC0" w:rsidSect="000115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8A2" w:rsidRDefault="004948A2">
      <w:r>
        <w:separator/>
      </w:r>
    </w:p>
  </w:endnote>
  <w:endnote w:type="continuationSeparator" w:id="0">
    <w:p w:rsidR="004948A2" w:rsidRDefault="0049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8A2" w:rsidRDefault="004948A2">
      <w:r>
        <w:separator/>
      </w:r>
    </w:p>
  </w:footnote>
  <w:footnote w:type="continuationSeparator" w:id="0">
    <w:p w:rsidR="004948A2" w:rsidRDefault="00494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FB" w:rsidRDefault="00B3546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37FFB" w:rsidRDefault="004948A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26C" w:rsidRDefault="00B35469">
    <w:pPr>
      <w:pStyle w:val="a3"/>
      <w:jc w:val="center"/>
    </w:pPr>
    <w:r>
      <w:fldChar w:fldCharType="begin"/>
    </w:r>
    <w:r>
      <w:instrText xml:space="preserve"> PAGE   \* MERGEFORMAT </w:instrText>
    </w:r>
    <w:r>
      <w:fldChar w:fldCharType="separate"/>
    </w:r>
    <w:r w:rsidR="002B4014">
      <w:rPr>
        <w:noProof/>
      </w:rPr>
      <w:t>2</w:t>
    </w:r>
    <w:r>
      <w:fldChar w:fldCharType="end"/>
    </w:r>
  </w:p>
  <w:p w:rsidR="00137FFB" w:rsidRDefault="004948A2" w:rsidP="00AB38F0">
    <w:pPr>
      <w:pStyle w:val="a3"/>
      <w:tabs>
        <w:tab w:val="clear" w:pos="4677"/>
        <w:tab w:val="clear" w:pos="9355"/>
        <w:tab w:val="left" w:pos="507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F2F27"/>
    <w:multiLevelType w:val="hybridMultilevel"/>
    <w:tmpl w:val="9EFCBEF2"/>
    <w:lvl w:ilvl="0" w:tplc="4A064A58">
      <w:start w:val="1"/>
      <w:numFmt w:val="decimal"/>
      <w:lvlText w:val="%1."/>
      <w:lvlJc w:val="left"/>
      <w:pPr>
        <w:ind w:left="1804" w:hanging="109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74F"/>
    <w:rsid w:val="002B4014"/>
    <w:rsid w:val="002E0890"/>
    <w:rsid w:val="003B2D75"/>
    <w:rsid w:val="00444F9E"/>
    <w:rsid w:val="004948A2"/>
    <w:rsid w:val="004D474F"/>
    <w:rsid w:val="006C4BC0"/>
    <w:rsid w:val="008F4C1A"/>
    <w:rsid w:val="00B35469"/>
    <w:rsid w:val="00D774C5"/>
    <w:rsid w:val="00DE6EC5"/>
    <w:rsid w:val="00F90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BC0"/>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6C4BC0"/>
    <w:pPr>
      <w:keepNext/>
      <w:suppressAutoHyphens/>
      <w:jc w:val="center"/>
      <w:outlineLvl w:val="0"/>
    </w:pPr>
    <w:rPr>
      <w:rFonts w:ascii="TimesET" w:hAnsi="TimesET"/>
      <w:sz w:val="28"/>
      <w:lang w:val="x-none" w:eastAsia="x-none"/>
    </w:rPr>
  </w:style>
  <w:style w:type="paragraph" w:styleId="3">
    <w:name w:val="heading 3"/>
    <w:basedOn w:val="a"/>
    <w:next w:val="a"/>
    <w:link w:val="30"/>
    <w:uiPriority w:val="9"/>
    <w:semiHidden/>
    <w:unhideWhenUsed/>
    <w:qFormat/>
    <w:rsid w:val="006C4BC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6C4BC0"/>
    <w:rPr>
      <w:rFonts w:ascii="TimesET" w:eastAsia="Times New Roman" w:hAnsi="TimesET" w:cs="Times New Roman"/>
      <w:sz w:val="28"/>
      <w:szCs w:val="24"/>
      <w:lang w:val="x-none" w:eastAsia="x-none"/>
    </w:rPr>
  </w:style>
  <w:style w:type="paragraph" w:styleId="a3">
    <w:name w:val="header"/>
    <w:basedOn w:val="a"/>
    <w:link w:val="a4"/>
    <w:rsid w:val="006C4BC0"/>
    <w:pPr>
      <w:tabs>
        <w:tab w:val="center" w:pos="4677"/>
        <w:tab w:val="right" w:pos="9355"/>
      </w:tabs>
    </w:pPr>
  </w:style>
  <w:style w:type="character" w:customStyle="1" w:styleId="a4">
    <w:name w:val="Верхний колонтитул Знак"/>
    <w:basedOn w:val="a0"/>
    <w:link w:val="a3"/>
    <w:rsid w:val="006C4BC0"/>
    <w:rPr>
      <w:rFonts w:ascii="Times New Roman" w:eastAsia="Times New Roman" w:hAnsi="Times New Roman" w:cs="Times New Roman"/>
      <w:sz w:val="24"/>
      <w:szCs w:val="24"/>
      <w:lang w:eastAsia="ru-RU"/>
    </w:rPr>
  </w:style>
  <w:style w:type="character" w:styleId="a5">
    <w:name w:val="page number"/>
    <w:basedOn w:val="a0"/>
    <w:rsid w:val="006C4BC0"/>
  </w:style>
  <w:style w:type="character" w:styleId="a6">
    <w:name w:val="Hyperlink"/>
    <w:rsid w:val="006C4BC0"/>
    <w:rPr>
      <w:color w:val="0000FF"/>
      <w:u w:val="single"/>
    </w:rPr>
  </w:style>
  <w:style w:type="character" w:customStyle="1" w:styleId="30">
    <w:name w:val="Заголовок 3 Знак"/>
    <w:basedOn w:val="a0"/>
    <w:link w:val="3"/>
    <w:uiPriority w:val="9"/>
    <w:semiHidden/>
    <w:rsid w:val="006C4BC0"/>
    <w:rPr>
      <w:rFonts w:asciiTheme="majorHAnsi" w:eastAsiaTheme="majorEastAsia" w:hAnsiTheme="majorHAnsi" w:cstheme="majorBidi"/>
      <w:b/>
      <w:bCs/>
      <w:color w:val="4F81BD" w:themeColor="accent1"/>
      <w:sz w:val="24"/>
      <w:szCs w:val="24"/>
      <w:lang w:eastAsia="ru-RU"/>
    </w:rPr>
  </w:style>
  <w:style w:type="paragraph" w:styleId="a7">
    <w:name w:val="Title"/>
    <w:basedOn w:val="a"/>
    <w:link w:val="a8"/>
    <w:qFormat/>
    <w:rsid w:val="006C4BC0"/>
    <w:pPr>
      <w:suppressAutoHyphens/>
      <w:jc w:val="center"/>
    </w:pPr>
    <w:rPr>
      <w:rFonts w:ascii="TimesET" w:hAnsi="TimesET"/>
      <w:sz w:val="32"/>
    </w:rPr>
  </w:style>
  <w:style w:type="character" w:customStyle="1" w:styleId="a8">
    <w:name w:val="Название Знак"/>
    <w:basedOn w:val="a0"/>
    <w:link w:val="a7"/>
    <w:rsid w:val="006C4BC0"/>
    <w:rPr>
      <w:rFonts w:ascii="TimesET" w:eastAsia="Times New Roman" w:hAnsi="TimesET" w:cs="Times New Roman"/>
      <w:sz w:val="32"/>
      <w:szCs w:val="24"/>
      <w:lang w:eastAsia="ru-RU"/>
    </w:rPr>
  </w:style>
  <w:style w:type="paragraph" w:styleId="a9">
    <w:name w:val="Balloon Text"/>
    <w:basedOn w:val="a"/>
    <w:link w:val="aa"/>
    <w:uiPriority w:val="99"/>
    <w:semiHidden/>
    <w:unhideWhenUsed/>
    <w:rsid w:val="006C4BC0"/>
    <w:rPr>
      <w:rFonts w:ascii="Tahoma" w:hAnsi="Tahoma" w:cs="Tahoma"/>
      <w:sz w:val="16"/>
      <w:szCs w:val="16"/>
    </w:rPr>
  </w:style>
  <w:style w:type="character" w:customStyle="1" w:styleId="aa">
    <w:name w:val="Текст выноски Знак"/>
    <w:basedOn w:val="a0"/>
    <w:link w:val="a9"/>
    <w:uiPriority w:val="99"/>
    <w:semiHidden/>
    <w:rsid w:val="006C4BC0"/>
    <w:rPr>
      <w:rFonts w:ascii="Tahoma" w:eastAsia="Times New Roman" w:hAnsi="Tahoma" w:cs="Tahoma"/>
      <w:sz w:val="16"/>
      <w:szCs w:val="16"/>
      <w:lang w:eastAsia="ru-RU"/>
    </w:rPr>
  </w:style>
  <w:style w:type="table" w:styleId="ab">
    <w:name w:val="Table Grid"/>
    <w:basedOn w:val="a1"/>
    <w:uiPriority w:val="59"/>
    <w:rsid w:val="006C4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2B4014"/>
    <w:rPr>
      <w:i/>
      <w:iCs/>
    </w:rPr>
  </w:style>
  <w:style w:type="paragraph" w:customStyle="1" w:styleId="ConsPlusNormal">
    <w:name w:val="ConsPlusNormal"/>
    <w:rsid w:val="002B40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40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40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40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40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40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40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4014"/>
    <w:pPr>
      <w:widowControl w:val="0"/>
      <w:autoSpaceDE w:val="0"/>
      <w:autoSpaceDN w:val="0"/>
      <w:spacing w:after="0" w:line="240" w:lineRule="auto"/>
    </w:pPr>
    <w:rPr>
      <w:rFonts w:ascii="Arial" w:eastAsia="Times New Roman" w:hAnsi="Arial" w:cs="Arial"/>
      <w:sz w:val="20"/>
      <w:szCs w:val="20"/>
      <w:lang w:eastAsia="ru-RU"/>
    </w:rPr>
  </w:style>
  <w:style w:type="paragraph" w:styleId="ad">
    <w:name w:val="caption"/>
    <w:basedOn w:val="a"/>
    <w:next w:val="a"/>
    <w:uiPriority w:val="35"/>
    <w:qFormat/>
    <w:rsid w:val="002B4014"/>
    <w:pPr>
      <w:jc w:val="both"/>
    </w:pPr>
    <w:rPr>
      <w:sz w:val="28"/>
    </w:rPr>
  </w:style>
  <w:style w:type="paragraph" w:styleId="ae">
    <w:name w:val="List Paragraph"/>
    <w:basedOn w:val="a"/>
    <w:uiPriority w:val="34"/>
    <w:qFormat/>
    <w:rsid w:val="002B4014"/>
    <w:pPr>
      <w:spacing w:after="200" w:line="276" w:lineRule="auto"/>
      <w:ind w:left="720"/>
      <w:contextualSpacing/>
    </w:pPr>
    <w:rPr>
      <w:rFonts w:ascii="Calibri" w:eastAsia="Calibri" w:hAnsi="Calibri"/>
      <w:sz w:val="22"/>
      <w:szCs w:val="22"/>
      <w:lang w:eastAsia="en-US"/>
    </w:rPr>
  </w:style>
  <w:style w:type="paragraph" w:customStyle="1" w:styleId="af">
    <w:name w:val="Прижатый влево"/>
    <w:basedOn w:val="a"/>
    <w:next w:val="a"/>
    <w:uiPriority w:val="99"/>
    <w:rsid w:val="002B4014"/>
    <w:pPr>
      <w:widowControl w:val="0"/>
      <w:autoSpaceDE w:val="0"/>
      <w:autoSpaceDN w:val="0"/>
      <w:adjustRightInd w:val="0"/>
    </w:pPr>
    <w:rPr>
      <w:rFonts w:ascii="Arial" w:hAnsi="Arial" w:cs="Arial"/>
    </w:rPr>
  </w:style>
  <w:style w:type="paragraph" w:customStyle="1" w:styleId="11">
    <w:name w:val="Абзац списка1"/>
    <w:basedOn w:val="a"/>
    <w:uiPriority w:val="34"/>
    <w:qFormat/>
    <w:rsid w:val="002B4014"/>
    <w:pPr>
      <w:ind w:left="720"/>
      <w:contextualSpacing/>
    </w:pPr>
  </w:style>
  <w:style w:type="paragraph" w:styleId="af0">
    <w:name w:val="Normal (Web)"/>
    <w:basedOn w:val="a"/>
    <w:uiPriority w:val="99"/>
    <w:semiHidden/>
    <w:unhideWhenUsed/>
    <w:rsid w:val="002B401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BC0"/>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6C4BC0"/>
    <w:pPr>
      <w:keepNext/>
      <w:suppressAutoHyphens/>
      <w:jc w:val="center"/>
      <w:outlineLvl w:val="0"/>
    </w:pPr>
    <w:rPr>
      <w:rFonts w:ascii="TimesET" w:hAnsi="TimesET"/>
      <w:sz w:val="28"/>
      <w:lang w:val="x-none" w:eastAsia="x-none"/>
    </w:rPr>
  </w:style>
  <w:style w:type="paragraph" w:styleId="3">
    <w:name w:val="heading 3"/>
    <w:basedOn w:val="a"/>
    <w:next w:val="a"/>
    <w:link w:val="30"/>
    <w:uiPriority w:val="9"/>
    <w:semiHidden/>
    <w:unhideWhenUsed/>
    <w:qFormat/>
    <w:rsid w:val="006C4BC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6C4BC0"/>
    <w:rPr>
      <w:rFonts w:ascii="TimesET" w:eastAsia="Times New Roman" w:hAnsi="TimesET" w:cs="Times New Roman"/>
      <w:sz w:val="28"/>
      <w:szCs w:val="24"/>
      <w:lang w:val="x-none" w:eastAsia="x-none"/>
    </w:rPr>
  </w:style>
  <w:style w:type="paragraph" w:styleId="a3">
    <w:name w:val="header"/>
    <w:basedOn w:val="a"/>
    <w:link w:val="a4"/>
    <w:rsid w:val="006C4BC0"/>
    <w:pPr>
      <w:tabs>
        <w:tab w:val="center" w:pos="4677"/>
        <w:tab w:val="right" w:pos="9355"/>
      </w:tabs>
    </w:pPr>
  </w:style>
  <w:style w:type="character" w:customStyle="1" w:styleId="a4">
    <w:name w:val="Верхний колонтитул Знак"/>
    <w:basedOn w:val="a0"/>
    <w:link w:val="a3"/>
    <w:rsid w:val="006C4BC0"/>
    <w:rPr>
      <w:rFonts w:ascii="Times New Roman" w:eastAsia="Times New Roman" w:hAnsi="Times New Roman" w:cs="Times New Roman"/>
      <w:sz w:val="24"/>
      <w:szCs w:val="24"/>
      <w:lang w:eastAsia="ru-RU"/>
    </w:rPr>
  </w:style>
  <w:style w:type="character" w:styleId="a5">
    <w:name w:val="page number"/>
    <w:basedOn w:val="a0"/>
    <w:rsid w:val="006C4BC0"/>
  </w:style>
  <w:style w:type="character" w:styleId="a6">
    <w:name w:val="Hyperlink"/>
    <w:rsid w:val="006C4BC0"/>
    <w:rPr>
      <w:color w:val="0000FF"/>
      <w:u w:val="single"/>
    </w:rPr>
  </w:style>
  <w:style w:type="character" w:customStyle="1" w:styleId="30">
    <w:name w:val="Заголовок 3 Знак"/>
    <w:basedOn w:val="a0"/>
    <w:link w:val="3"/>
    <w:uiPriority w:val="9"/>
    <w:semiHidden/>
    <w:rsid w:val="006C4BC0"/>
    <w:rPr>
      <w:rFonts w:asciiTheme="majorHAnsi" w:eastAsiaTheme="majorEastAsia" w:hAnsiTheme="majorHAnsi" w:cstheme="majorBidi"/>
      <w:b/>
      <w:bCs/>
      <w:color w:val="4F81BD" w:themeColor="accent1"/>
      <w:sz w:val="24"/>
      <w:szCs w:val="24"/>
      <w:lang w:eastAsia="ru-RU"/>
    </w:rPr>
  </w:style>
  <w:style w:type="paragraph" w:styleId="a7">
    <w:name w:val="Title"/>
    <w:basedOn w:val="a"/>
    <w:link w:val="a8"/>
    <w:qFormat/>
    <w:rsid w:val="006C4BC0"/>
    <w:pPr>
      <w:suppressAutoHyphens/>
      <w:jc w:val="center"/>
    </w:pPr>
    <w:rPr>
      <w:rFonts w:ascii="TimesET" w:hAnsi="TimesET"/>
      <w:sz w:val="32"/>
    </w:rPr>
  </w:style>
  <w:style w:type="character" w:customStyle="1" w:styleId="a8">
    <w:name w:val="Название Знак"/>
    <w:basedOn w:val="a0"/>
    <w:link w:val="a7"/>
    <w:rsid w:val="006C4BC0"/>
    <w:rPr>
      <w:rFonts w:ascii="TimesET" w:eastAsia="Times New Roman" w:hAnsi="TimesET" w:cs="Times New Roman"/>
      <w:sz w:val="32"/>
      <w:szCs w:val="24"/>
      <w:lang w:eastAsia="ru-RU"/>
    </w:rPr>
  </w:style>
  <w:style w:type="paragraph" w:styleId="a9">
    <w:name w:val="Balloon Text"/>
    <w:basedOn w:val="a"/>
    <w:link w:val="aa"/>
    <w:uiPriority w:val="99"/>
    <w:semiHidden/>
    <w:unhideWhenUsed/>
    <w:rsid w:val="006C4BC0"/>
    <w:rPr>
      <w:rFonts w:ascii="Tahoma" w:hAnsi="Tahoma" w:cs="Tahoma"/>
      <w:sz w:val="16"/>
      <w:szCs w:val="16"/>
    </w:rPr>
  </w:style>
  <w:style w:type="character" w:customStyle="1" w:styleId="aa">
    <w:name w:val="Текст выноски Знак"/>
    <w:basedOn w:val="a0"/>
    <w:link w:val="a9"/>
    <w:uiPriority w:val="99"/>
    <w:semiHidden/>
    <w:rsid w:val="006C4BC0"/>
    <w:rPr>
      <w:rFonts w:ascii="Tahoma" w:eastAsia="Times New Roman" w:hAnsi="Tahoma" w:cs="Tahoma"/>
      <w:sz w:val="16"/>
      <w:szCs w:val="16"/>
      <w:lang w:eastAsia="ru-RU"/>
    </w:rPr>
  </w:style>
  <w:style w:type="table" w:styleId="ab">
    <w:name w:val="Table Grid"/>
    <w:basedOn w:val="a1"/>
    <w:uiPriority w:val="59"/>
    <w:rsid w:val="006C4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2B4014"/>
    <w:rPr>
      <w:i/>
      <w:iCs/>
    </w:rPr>
  </w:style>
  <w:style w:type="paragraph" w:customStyle="1" w:styleId="ConsPlusNormal">
    <w:name w:val="ConsPlusNormal"/>
    <w:rsid w:val="002B40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40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40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40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40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40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40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4014"/>
    <w:pPr>
      <w:widowControl w:val="0"/>
      <w:autoSpaceDE w:val="0"/>
      <w:autoSpaceDN w:val="0"/>
      <w:spacing w:after="0" w:line="240" w:lineRule="auto"/>
    </w:pPr>
    <w:rPr>
      <w:rFonts w:ascii="Arial" w:eastAsia="Times New Roman" w:hAnsi="Arial" w:cs="Arial"/>
      <w:sz w:val="20"/>
      <w:szCs w:val="20"/>
      <w:lang w:eastAsia="ru-RU"/>
    </w:rPr>
  </w:style>
  <w:style w:type="paragraph" w:styleId="ad">
    <w:name w:val="caption"/>
    <w:basedOn w:val="a"/>
    <w:next w:val="a"/>
    <w:uiPriority w:val="35"/>
    <w:qFormat/>
    <w:rsid w:val="002B4014"/>
    <w:pPr>
      <w:jc w:val="both"/>
    </w:pPr>
    <w:rPr>
      <w:sz w:val="28"/>
    </w:rPr>
  </w:style>
  <w:style w:type="paragraph" w:styleId="ae">
    <w:name w:val="List Paragraph"/>
    <w:basedOn w:val="a"/>
    <w:uiPriority w:val="34"/>
    <w:qFormat/>
    <w:rsid w:val="002B4014"/>
    <w:pPr>
      <w:spacing w:after="200" w:line="276" w:lineRule="auto"/>
      <w:ind w:left="720"/>
      <w:contextualSpacing/>
    </w:pPr>
    <w:rPr>
      <w:rFonts w:ascii="Calibri" w:eastAsia="Calibri" w:hAnsi="Calibri"/>
      <w:sz w:val="22"/>
      <w:szCs w:val="22"/>
      <w:lang w:eastAsia="en-US"/>
    </w:rPr>
  </w:style>
  <w:style w:type="paragraph" w:customStyle="1" w:styleId="af">
    <w:name w:val="Прижатый влево"/>
    <w:basedOn w:val="a"/>
    <w:next w:val="a"/>
    <w:uiPriority w:val="99"/>
    <w:rsid w:val="002B4014"/>
    <w:pPr>
      <w:widowControl w:val="0"/>
      <w:autoSpaceDE w:val="0"/>
      <w:autoSpaceDN w:val="0"/>
      <w:adjustRightInd w:val="0"/>
    </w:pPr>
    <w:rPr>
      <w:rFonts w:ascii="Arial" w:hAnsi="Arial" w:cs="Arial"/>
    </w:rPr>
  </w:style>
  <w:style w:type="paragraph" w:customStyle="1" w:styleId="11">
    <w:name w:val="Абзац списка1"/>
    <w:basedOn w:val="a"/>
    <w:uiPriority w:val="34"/>
    <w:qFormat/>
    <w:rsid w:val="002B4014"/>
    <w:pPr>
      <w:ind w:left="720"/>
      <w:contextualSpacing/>
    </w:pPr>
  </w:style>
  <w:style w:type="paragraph" w:styleId="af0">
    <w:name w:val="Normal (Web)"/>
    <w:basedOn w:val="a"/>
    <w:uiPriority w:val="99"/>
    <w:semiHidden/>
    <w:unhideWhenUsed/>
    <w:rsid w:val="002B40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27F78F1CD5B3408E46813D9770A0C2D8991ACD43E3B1305BBBC0BA4FBD72EEE019410E1F969E5B390D1EB470A54F741B7FD083FDFEg7yCK" TargetMode="External"/><Relationship Id="rId18" Type="http://schemas.openxmlformats.org/officeDocument/2006/relationships/hyperlink" Target="consultantplus://offline/ref=9227F78F1CD5B3408E46813D9770A0C2DA9C1CCC47E2B1305BBBC0BA4FBD72EEF21919011D9786506F4258E17FgAy5K" TargetMode="External"/><Relationship Id="rId26" Type="http://schemas.openxmlformats.org/officeDocument/2006/relationships/hyperlink" Target="consultantplus://offline/ref=9227F78F1CD5B3408E46813D9770A0C2D89F1FCF40E8B1305BBBC0BA4FBD72EEF21919011D9786506F4258E17FgAy5K" TargetMode="External"/><Relationship Id="rId39" Type="http://schemas.openxmlformats.org/officeDocument/2006/relationships/hyperlink" Target="/content/act/917c1cd3-07a1-4ed4-bd45-50298895b78b.doc" TargetMode="External"/><Relationship Id="rId21" Type="http://schemas.openxmlformats.org/officeDocument/2006/relationships/hyperlink" Target="consultantplus://offline/ref=9227F78F1CD5B3408E46813D9770A0C2DA9B19CD48E9B1305BBBC0BA4FBD72EEF21919011D9786506F4258E17FgAy5K" TargetMode="External"/><Relationship Id="rId34" Type="http://schemas.openxmlformats.org/officeDocument/2006/relationships/hyperlink" Target="consultantplus://offline/ref=9227F78F1CD5B3408E46813D9770A0C2D8991ACD43E3B1305BBBC0BA4FBD72EEE019410D1D969D526A570EB039F0416A1863CE83E3FE7CE3g0yFK" TargetMode="External"/><Relationship Id="rId42" Type="http://schemas.openxmlformats.org/officeDocument/2006/relationships/hyperlink" Target="consultantplus://offline/ref=9227F78F1CD5B3408E46813D9770A0C2D8991ACD43E3B1305BBBC0BA4FBD72EEE019410D1D95985065570EB039F0416A1863CE83E3FE7CE3g0yFK" TargetMode="External"/><Relationship Id="rId47" Type="http://schemas.openxmlformats.org/officeDocument/2006/relationships/hyperlink" Target="consultantplus://offline/ref=9227F78F1CD5B3408E46813D9770A0C2D8991ACD43E3B1305BBBC0BA4FBD72EEE019410B1D9D93043C180FEC7DA6526A1963CC81FFgFyCK" TargetMode="External"/><Relationship Id="rId50" Type="http://schemas.openxmlformats.org/officeDocument/2006/relationships/hyperlink" Target="consultantplus://offline/ref=9227F78F1CD5B3408E46813D9770A0C2D39B12CA40E1EC3A53E2CCB848B22DEBE708410C1E8A9852735E5AE3g7yDK" TargetMode="External"/><Relationship Id="rId55" Type="http://schemas.openxmlformats.org/officeDocument/2006/relationships/hyperlink" Target="consultantplus://offline/ref=9227F78F1CD5B3408E46813D9770A0C2D8991ACD43E3B1305BBBC0BA4FBD72EEF21919011D9786506F4258E17FgAy5K" TargetMode="External"/><Relationship Id="rId7" Type="http://schemas.openxmlformats.org/officeDocument/2006/relationships/endnotes" Target="endnotes.xml"/><Relationship Id="rId12" Type="http://schemas.openxmlformats.org/officeDocument/2006/relationships/hyperlink" Target="consultantplus://offline/ref=9227F78F1CD5B3408E46813D9770A0C2D8991ACD43E3B1305BBBC0BA4FBD72EEE019410A149693043C180FEC7DA6526A1963CC81FFgFyCK" TargetMode="External"/><Relationship Id="rId17" Type="http://schemas.openxmlformats.org/officeDocument/2006/relationships/hyperlink" Target="consultantplus://offline/ref=9227F78F1CD5B3408E46813D9770A0C2DE951ACB43E1EC3A53E2CCB848B22DEBE708410C1E8A9852735E5AE3g7yDK" TargetMode="External"/><Relationship Id="rId25" Type="http://schemas.openxmlformats.org/officeDocument/2006/relationships/hyperlink" Target="consultantplus://offline/ref=9227F78F1CD5B3408E46813D9770A0C2DA951CCC44EAB1305BBBC0BA4FBD72EEF21919011D9786506F4258E17FgAy5K" TargetMode="External"/><Relationship Id="rId33" Type="http://schemas.openxmlformats.org/officeDocument/2006/relationships/hyperlink" Target="consultantplus://offline/ref=9227F78F1CD5B3408E46813D9770A0C2D39B1FCC43E1EC3A53E2CCB848B22DEBE708410C1E8A9852735E5AE3g7yDK" TargetMode="External"/><Relationship Id="rId38" Type="http://schemas.openxmlformats.org/officeDocument/2006/relationships/hyperlink" Target="consultantplus://offline/ref=9227F78F1CD5B3408E469F30811CF7CDDD9644C342EABB6406EFC6ED10ED74BBA05947584CD0CD5D6D5F44E17FBB4E6A19g7yDK" TargetMode="External"/><Relationship Id="rId46" Type="http://schemas.openxmlformats.org/officeDocument/2006/relationships/hyperlink" Target="consultantplus://offline/ref=9227F78F1CD5B3408E46813D9770A0C2D8991ACD43E3B1305BBBC0BA4FBD72EEE019410B1D9393043C180FEC7DA6526A1963CC81FFgFyCK" TargetMode="External"/><Relationship Id="rId2" Type="http://schemas.openxmlformats.org/officeDocument/2006/relationships/styles" Target="styles.xml"/><Relationship Id="rId16" Type="http://schemas.openxmlformats.org/officeDocument/2006/relationships/hyperlink" Target="consultantplus://offline/ref=9227F78F1CD5B3408E46813D9770A0C2D39B1FCC43E1EC3A53E2CCB848B22DEBE708410C1E8A9852735E5AE3g7yDK" TargetMode="External"/><Relationship Id="rId20" Type="http://schemas.openxmlformats.org/officeDocument/2006/relationships/hyperlink" Target="consultantplus://offline/ref=9227F78F1CD5B3408E46813D9770A0C2DA9C18CA41ECB1305BBBC0BA4FBD72EEF21919011D9786506F4258E17FgAy5K" TargetMode="External"/><Relationship Id="rId29" Type="http://schemas.openxmlformats.org/officeDocument/2006/relationships/hyperlink" Target="consultantplus://offline/ref=9227F78F1CD5B3408E46813D9770A0C2D9941FC845EFB1305BBBC0BA4FBD72EEE019410D1D949C506D570EB039F0416A1863CE83E3FE7CE3g0yFK" TargetMode="External"/><Relationship Id="rId41" Type="http://schemas.openxmlformats.org/officeDocument/2006/relationships/hyperlink" Target="consultantplus://offline/ref=9227F78F1CD5B3408E46813D9770A0C2D8991ACD43E3B1305BBBC0BA4FBD72EEE019410D1D95985065570EB039F0416A1863CE83E3FE7CE3g0yFK" TargetMode="External"/><Relationship Id="rId54" Type="http://schemas.openxmlformats.org/officeDocument/2006/relationships/hyperlink" Target="consultantplus://offline/ref=9227F78F1CD5B3408E46813D9770A0C2D8991ACD43E3B1305BBBC0BA4FBD72EEF21919011D9786506F4258E17FgAy5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227F78F1CD5B3408E46813D9770A0C2D8991ACD43E3B1305BBBC0BA4FBD72EEE019410A189393043C180FEC7DA6526A1963CC81FFgFyCK" TargetMode="External"/><Relationship Id="rId24" Type="http://schemas.openxmlformats.org/officeDocument/2006/relationships/hyperlink" Target="consultantplus://offline/ref=9227F78F1CD5B3408E46813D9770A0C2DA941ECC48E2B1305BBBC0BA4FBD72EEF21919011D9786506F4258E17FgAy5K" TargetMode="External"/><Relationship Id="rId32" Type="http://schemas.openxmlformats.org/officeDocument/2006/relationships/hyperlink" Target="consultantplus://offline/ref=9227F78F1CD5B3408E46813D9770A0C2DE951ACB43E1EC3A53E2CCB848B22DEBE708410C1E8A9852735E5AE3g7yDK" TargetMode="External"/><Relationship Id="rId37" Type="http://schemas.openxmlformats.org/officeDocument/2006/relationships/hyperlink" Target="consultantplus://offline/ref=9227F78F1CD5B3408E46813D9770A0C2D8991ACD43E3B1305BBBC0BA4FBD72EEE01941091B9FCC01290957E17EBB4C68057FCE83gFyDK" TargetMode="External"/><Relationship Id="rId40" Type="http://schemas.openxmlformats.org/officeDocument/2006/relationships/hyperlink" Target="consultantplus://offline/ref=9227F78F1CD5B3408E46813D9770A0C2D8991ACD43E3B1305BBBC0BA4FBD72EEE019410B1D9393043C180FEC7DA6526A1963CC81FFgFyCK" TargetMode="External"/><Relationship Id="rId45" Type="http://schemas.openxmlformats.org/officeDocument/2006/relationships/hyperlink" Target="consultantplus://offline/ref=9227F78F1CD5B3408E46813D9770A0C2D8991ACD43E3B1305BBBC0BA4FBD72EEE019410F149393043C180FEC7DA6526A1963CC81FFgFyCK" TargetMode="External"/><Relationship Id="rId53" Type="http://schemas.openxmlformats.org/officeDocument/2006/relationships/hyperlink" Target="consultantplus://offline/ref=9227F78F1CD5B3408E469F30811CF7CDDD9644C342EABB6406EFC6ED10ED74BBA05947584CD0CD5D6D5F44E17FBB4E6A19g7yDK" TargetMode="External"/><Relationship Id="rId5" Type="http://schemas.openxmlformats.org/officeDocument/2006/relationships/webSettings" Target="webSettings.xml"/><Relationship Id="rId15" Type="http://schemas.openxmlformats.org/officeDocument/2006/relationships/hyperlink" Target="consultantplus://offline/ref=9227F78F1CD5B3408E46813D9770A0C2DA9E1ACB41ECB1305BBBC0BA4FBD72EEF21919011D9786506F4258E17FgAy5K" TargetMode="External"/><Relationship Id="rId23" Type="http://schemas.openxmlformats.org/officeDocument/2006/relationships/hyperlink" Target="consultantplus://offline/ref=9227F78F1CD5B3408E46813D9770A0C2DA951DC947EAB1305BBBC0BA4FBD72EEF21919011D9786506F4258E17FgAy5K" TargetMode="External"/><Relationship Id="rId28" Type="http://schemas.openxmlformats.org/officeDocument/2006/relationships/hyperlink" Target="consultantplus://offline/ref=9227F78F1CD5B3408E46813D9770A0C2D8991ACD43E3B1305BBBC0BA4FBD72EEF21919011D9786506F4258E17FgAy5K" TargetMode="External"/><Relationship Id="rId36" Type="http://schemas.openxmlformats.org/officeDocument/2006/relationships/hyperlink" Target="consultantplus://offline/ref=9227F78F1CD5B3408E46813D9770A0C2D8991ACD43E3B1305BBBC0BA4FBD72EEE019410D1D95905169570EB039F0416A1863CE83E3FE7CE3g0yFK" TargetMode="External"/><Relationship Id="rId49" Type="http://schemas.openxmlformats.org/officeDocument/2006/relationships/hyperlink" Target="consultantplus://offline/ref=9227F78F1CD5B3408E46813D9770A0C2D8991ACD43E3B1305BBBC0BA4FBD72EEE019410B1D9393043C180FEC7DA6526A1963CC81FFgFyCK" TargetMode="External"/><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ref=9227F78F1CD5B3408E46813D9770A0C2DA9C1EC840E2B1305BBBC0BA4FBD72EEF21919011D9786506F4258E17FgAy5K" TargetMode="External"/><Relationship Id="rId31" Type="http://schemas.openxmlformats.org/officeDocument/2006/relationships/hyperlink" Target="consultantplus://offline/ref=9227F78F1CD5B3408E46813D9770A0C2DA9C1CCC47E2B1305BBBC0BA4FBD72EEF21919011D9786506F4258E17FgAy5K" TargetMode="External"/><Relationship Id="rId44" Type="http://schemas.openxmlformats.org/officeDocument/2006/relationships/hyperlink" Target="consultantplus://offline/ref=9227F78F1CD5B3408E46813D9770A0C2D8991ACD43E3B1305BBBC0BA4FBD72EEE019410B1C9693043C180FEC7DA6526A1963CC81FFgFyCK" TargetMode="External"/><Relationship Id="rId52" Type="http://schemas.openxmlformats.org/officeDocument/2006/relationships/hyperlink" Target="consultantplus://offline/ref=9227F78F1CD5B3408E46813D9770A0C2D8991ACD43E3B1305BBBC0BA4FBD72EEE01941091B9FCC01290957E17EBB4C68057FCE83gFyD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9227F78F1CD5B3408E46813D9770A0C2DA9F13CD44EEB1305BBBC0BA4FBD72EEF21919011D9786506F4258E17FgAy5K" TargetMode="External"/><Relationship Id="rId22" Type="http://schemas.openxmlformats.org/officeDocument/2006/relationships/hyperlink" Target="consultantplus://offline/ref=9227F78F1CD5B3408E46813D9770A0C2DA951DCC47E2B1305BBBC0BA4FBD72EEF21919011D9786506F4258E17FgAy5K" TargetMode="External"/><Relationship Id="rId27" Type="http://schemas.openxmlformats.org/officeDocument/2006/relationships/hyperlink" Target="consultantplus://offline/ref=9227F78F1CD5B3408E46813D9770A0C2D8991ACD43E3B1305BBBC0BA4FBD72EEF21919011D9786506F4258E17FgAy5K" TargetMode="External"/><Relationship Id="rId30" Type="http://schemas.openxmlformats.org/officeDocument/2006/relationships/hyperlink" Target="consultantplus://offline/ref=9227F78F1CD5B3408E46813D9770A0C2D9941ECA40E8B1305BBBC0BA4FBD72EEF21919011D9786506F4258E17FgAy5K" TargetMode="External"/><Relationship Id="rId35" Type="http://schemas.openxmlformats.org/officeDocument/2006/relationships/hyperlink" Target="consultantplus://offline/ref=9227F78F1CD5B3408E46813D9770A0C2D8991BC742EDB1305BBBC0BA4FBD72EEF21919011D9786506F4258E17FgAy5K" TargetMode="External"/><Relationship Id="rId43" Type="http://schemas.openxmlformats.org/officeDocument/2006/relationships/hyperlink" Target="consultantplus://offline/ref=9227F78F1CD5B3408E46813D9770A0C2D8991ACD43E3B1305BBBC0BA4FBD72EEE019410B1C9193043C180FEC7DA6526A1963CC81FFgFyCK" TargetMode="External"/><Relationship Id="rId48" Type="http://schemas.openxmlformats.org/officeDocument/2006/relationships/hyperlink" Target="consultantplus://offline/ref=9227F78F1CD5B3408E46813D9770A0C2D8991ACD43E3B1305BBBC0BA4FBD72EEE019410B1C9693043C180FEC7DA6526A1963CC81FFgFyCK"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9227F78F1CD5B3408E46813D9770A0C2D8991ACD43E3B1305BBBC0BA4FBD72EEE019410D1D95905169570EB039F0416A1863CE83E3FE7CE3g0yFK"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11431</Words>
  <Characters>65159</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Перепелица Татьяна Александро</dc:creator>
  <cp:keywords/>
  <dc:description/>
  <cp:lastModifiedBy>Самара Татьяна Леонидовна</cp:lastModifiedBy>
  <cp:revision>5</cp:revision>
  <cp:lastPrinted>2020-02-28T11:09:00Z</cp:lastPrinted>
  <dcterms:created xsi:type="dcterms:W3CDTF">2020-02-13T04:34:00Z</dcterms:created>
  <dcterms:modified xsi:type="dcterms:W3CDTF">2020-03-19T03:59:00Z</dcterms:modified>
</cp:coreProperties>
</file>