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CC" w:rsidRPr="00367ECC" w:rsidRDefault="00367ECC" w:rsidP="00367ECC">
      <w:pPr>
        <w:pStyle w:val="ad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67ECC">
        <w:rPr>
          <w:rFonts w:ascii="Times New Roman" w:hAnsi="Times New Roman"/>
          <w:sz w:val="26"/>
          <w:szCs w:val="26"/>
        </w:rPr>
        <w:t>ПРОЕКТ</w:t>
      </w:r>
    </w:p>
    <w:p w:rsidR="00367ECC" w:rsidRPr="00367ECC" w:rsidRDefault="00367ECC" w:rsidP="00367E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EC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367ECC">
        <w:rPr>
          <w:rFonts w:ascii="Times New Roman" w:hAnsi="Times New Roman" w:cs="Times New Roman"/>
          <w:b/>
          <w:bCs/>
          <w:sz w:val="28"/>
          <w:szCs w:val="28"/>
        </w:rPr>
        <w:t>Кондинский</w:t>
      </w:r>
      <w:proofErr w:type="spellEnd"/>
      <w:r w:rsidRPr="00367EC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67ECC" w:rsidRPr="00367ECC" w:rsidRDefault="00367ECC" w:rsidP="00367E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ECC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367ECC" w:rsidRPr="00367ECC" w:rsidRDefault="00367ECC" w:rsidP="00367ECC">
      <w:pPr>
        <w:spacing w:after="0" w:line="240" w:lineRule="auto"/>
        <w:rPr>
          <w:rFonts w:ascii="Times New Roman" w:hAnsi="Times New Roman" w:cs="Times New Roman"/>
        </w:rPr>
      </w:pPr>
    </w:p>
    <w:p w:rsidR="00367ECC" w:rsidRPr="00367ECC" w:rsidRDefault="00367ECC" w:rsidP="00367ECC">
      <w:pPr>
        <w:spacing w:after="0" w:line="240" w:lineRule="auto"/>
        <w:rPr>
          <w:rFonts w:ascii="Times New Roman" w:hAnsi="Times New Roman" w:cs="Times New Roman"/>
        </w:rPr>
      </w:pPr>
    </w:p>
    <w:p w:rsidR="00367ECC" w:rsidRPr="00367ECC" w:rsidRDefault="00367ECC" w:rsidP="00367ECC">
      <w:pPr>
        <w:pStyle w:val="1"/>
        <w:rPr>
          <w:rFonts w:ascii="Times New Roman" w:hAnsi="Times New Roman"/>
          <w:b/>
          <w:bCs/>
          <w:szCs w:val="32"/>
        </w:rPr>
      </w:pPr>
      <w:r w:rsidRPr="00367ECC">
        <w:rPr>
          <w:rFonts w:ascii="Times New Roman" w:hAnsi="Times New Roman"/>
          <w:b/>
          <w:bCs/>
          <w:szCs w:val="32"/>
          <w:lang w:val="ru-RU"/>
        </w:rPr>
        <w:t>АДМИНИСТРАЦИЯ</w:t>
      </w:r>
      <w:r w:rsidRPr="00367ECC">
        <w:rPr>
          <w:rFonts w:ascii="Times New Roman" w:hAnsi="Times New Roman"/>
          <w:b/>
          <w:bCs/>
          <w:szCs w:val="32"/>
        </w:rPr>
        <w:t xml:space="preserve"> КОНДИНСКОГО РАЙОНА</w:t>
      </w:r>
    </w:p>
    <w:p w:rsidR="00367ECC" w:rsidRPr="00367ECC" w:rsidRDefault="00367ECC" w:rsidP="00367E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7ECC" w:rsidRPr="00367ECC" w:rsidRDefault="00367ECC" w:rsidP="00367ECC">
      <w:pPr>
        <w:pStyle w:val="3"/>
        <w:rPr>
          <w:rFonts w:ascii="Times New Roman" w:hAnsi="Times New Roman"/>
          <w:b/>
          <w:sz w:val="32"/>
        </w:rPr>
      </w:pPr>
      <w:r w:rsidRPr="00367ECC">
        <w:rPr>
          <w:rFonts w:ascii="Times New Roman" w:hAnsi="Times New Roman"/>
          <w:b/>
          <w:sz w:val="32"/>
        </w:rPr>
        <w:t>ПОСТАНОВЛЕНИЕ</w:t>
      </w:r>
    </w:p>
    <w:p w:rsidR="00367ECC" w:rsidRPr="00367ECC" w:rsidRDefault="00367ECC" w:rsidP="00367EC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67ECC" w:rsidRPr="00367ECC" w:rsidTr="002B51E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67ECC" w:rsidRPr="00367ECC" w:rsidRDefault="00367ECC" w:rsidP="0036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CC">
              <w:rPr>
                <w:rFonts w:ascii="Times New Roman" w:hAnsi="Times New Roman" w:cs="Times New Roman"/>
                <w:sz w:val="28"/>
                <w:szCs w:val="28"/>
              </w:rPr>
              <w:t>от «__» ______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67ECC" w:rsidRPr="00367ECC" w:rsidRDefault="00367ECC" w:rsidP="0036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67ECC" w:rsidRPr="00367ECC" w:rsidRDefault="00367ECC" w:rsidP="00367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ECC" w:rsidRPr="00367ECC" w:rsidRDefault="00367ECC" w:rsidP="00367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ECC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367ECC" w:rsidRPr="00367ECC" w:rsidTr="002B51E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67ECC" w:rsidRPr="00367ECC" w:rsidRDefault="00367ECC" w:rsidP="0036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67ECC" w:rsidRPr="00367ECC" w:rsidRDefault="00367ECC" w:rsidP="0036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EC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67ECC">
              <w:rPr>
                <w:rFonts w:ascii="Times New Roman" w:hAnsi="Times New Roman" w:cs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CC" w:rsidRPr="00367ECC" w:rsidRDefault="00367ECC" w:rsidP="00367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ECC" w:rsidRPr="00367ECC" w:rsidRDefault="00367ECC" w:rsidP="00367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ECC" w:rsidRPr="00367ECC" w:rsidRDefault="00367ECC" w:rsidP="00367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ECC" w:rsidRPr="00367ECC" w:rsidTr="002B51E3">
        <w:tc>
          <w:tcPr>
            <w:tcW w:w="6345" w:type="dxa"/>
          </w:tcPr>
          <w:p w:rsidR="00367ECC" w:rsidRPr="00367ECC" w:rsidRDefault="00367ECC" w:rsidP="00367E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C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367ECC">
              <w:rPr>
                <w:rFonts w:ascii="Times New Roman" w:hAnsi="Times New Roman" w:cs="Times New Roman"/>
                <w:sz w:val="28"/>
                <w:szCs w:val="28"/>
              </w:rPr>
              <w:t>Порядка взаимодействия органов местного самоуправления муниципального образования</w:t>
            </w:r>
            <w:proofErr w:type="gramEnd"/>
            <w:r w:rsidRPr="0036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ECC"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Pr="00367ECC">
              <w:rPr>
                <w:rFonts w:ascii="Times New Roman" w:hAnsi="Times New Roman" w:cs="Times New Roman"/>
                <w:sz w:val="28"/>
                <w:szCs w:val="28"/>
              </w:rPr>
              <w:t xml:space="preserve"> район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  <w:p w:rsidR="00367ECC" w:rsidRPr="00367ECC" w:rsidRDefault="00367ECC" w:rsidP="00367E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ECC" w:rsidRPr="00367ECC" w:rsidRDefault="00367ECC" w:rsidP="00367E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7ECC">
        <w:rPr>
          <w:rStyle w:val="af"/>
          <w:rFonts w:ascii="Times New Roman" w:hAnsi="Times New Roman" w:cs="Times New Roman"/>
          <w:i w:val="0"/>
          <w:sz w:val="28"/>
          <w:szCs w:val="28"/>
        </w:rPr>
        <w:t>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367ECC">
        <w:rPr>
          <w:rStyle w:val="af"/>
          <w:rFonts w:ascii="Times New Roman" w:hAnsi="Times New Roman" w:cs="Times New Roman"/>
          <w:i w:val="0"/>
          <w:sz w:val="28"/>
          <w:szCs w:val="28"/>
        </w:rPr>
        <w:t>волонтерстве</w:t>
      </w:r>
      <w:proofErr w:type="spellEnd"/>
      <w:r w:rsidRPr="00367ECC">
        <w:rPr>
          <w:rStyle w:val="af"/>
          <w:rFonts w:ascii="Times New Roman" w:hAnsi="Times New Roman" w:cs="Times New Roman"/>
          <w:i w:val="0"/>
          <w:sz w:val="28"/>
          <w:szCs w:val="28"/>
        </w:rPr>
        <w:t>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Pr="00367ECC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367ECC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 xml:space="preserve">администрация </w:t>
      </w:r>
      <w:proofErr w:type="spellStart"/>
      <w:r w:rsidRPr="00367ECC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Кондинского</w:t>
      </w:r>
      <w:proofErr w:type="spellEnd"/>
      <w:r w:rsidRPr="00367ECC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 xml:space="preserve"> района постановляет</w:t>
      </w:r>
      <w:r w:rsidRPr="00367EC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67ECC" w:rsidRPr="00367ECC" w:rsidRDefault="00367ECC" w:rsidP="00367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взаимодействия органов местного самоуправления муниципального образования </w:t>
      </w:r>
      <w:proofErr w:type="spellStart"/>
      <w:r w:rsidRPr="00367ECC">
        <w:rPr>
          <w:rFonts w:ascii="Times New Roman" w:eastAsia="Calibri" w:hAnsi="Times New Roman" w:cs="Times New Roman"/>
          <w:sz w:val="28"/>
          <w:szCs w:val="28"/>
        </w:rPr>
        <w:t>Кондинский</w:t>
      </w:r>
      <w:proofErr w:type="spellEnd"/>
      <w:r w:rsidRPr="00367ECC">
        <w:rPr>
          <w:rFonts w:ascii="Times New Roman" w:eastAsia="Calibri" w:hAnsi="Times New Roman" w:cs="Times New Roman"/>
          <w:sz w:val="28"/>
          <w:szCs w:val="28"/>
        </w:rPr>
        <w:t xml:space="preserve"> район и муниципальных учреждений с организаторами добровольческой (волонтерской) деятельности, добровольческими (волонтерскими) организациями согласно </w:t>
      </w:r>
      <w:r w:rsidRPr="00367ECC">
        <w:rPr>
          <w:rFonts w:ascii="Times New Roman" w:hAnsi="Times New Roman" w:cs="Times New Roman"/>
          <w:sz w:val="28"/>
          <w:szCs w:val="28"/>
        </w:rPr>
        <w:t>приложению.</w:t>
      </w:r>
    </w:p>
    <w:p w:rsidR="00367ECC" w:rsidRPr="00367ECC" w:rsidRDefault="00367ECC" w:rsidP="00367EC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в соответствии с решением Думы </w:t>
      </w:r>
      <w:proofErr w:type="spellStart"/>
      <w:r w:rsidRPr="00367EC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67ECC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367EC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367ECC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</w:t>
      </w:r>
      <w:r w:rsidRPr="00367EC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proofErr w:type="spellStart"/>
      <w:r w:rsidRPr="00367EC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67ECC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- Югры.</w:t>
      </w:r>
    </w:p>
    <w:p w:rsidR="00367ECC" w:rsidRPr="00367ECC" w:rsidRDefault="00367ECC" w:rsidP="00367EC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обнародования.</w:t>
      </w:r>
    </w:p>
    <w:p w:rsidR="00367ECC" w:rsidRPr="00367ECC" w:rsidRDefault="00367ECC" w:rsidP="00367EC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67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7EC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– А.А. Мухина. </w:t>
      </w:r>
    </w:p>
    <w:p w:rsidR="00367ECC" w:rsidRPr="00367ECC" w:rsidRDefault="00367ECC" w:rsidP="0036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ECC" w:rsidRPr="00367ECC" w:rsidRDefault="00367ECC" w:rsidP="0036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ECC" w:rsidRPr="00367ECC" w:rsidRDefault="00367ECC" w:rsidP="0036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69"/>
        <w:gridCol w:w="3312"/>
      </w:tblGrid>
      <w:tr w:rsidR="00367ECC" w:rsidRPr="00367ECC" w:rsidTr="002B51E3">
        <w:tc>
          <w:tcPr>
            <w:tcW w:w="4674" w:type="dxa"/>
          </w:tcPr>
          <w:p w:rsidR="00367ECC" w:rsidRPr="00367ECC" w:rsidRDefault="00367ECC" w:rsidP="00367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CC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367ECC" w:rsidRPr="00367ECC" w:rsidRDefault="00367ECC" w:rsidP="0036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367ECC" w:rsidRPr="00367ECC" w:rsidRDefault="00367ECC" w:rsidP="00367E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ECC">
              <w:rPr>
                <w:rFonts w:ascii="Times New Roman" w:hAnsi="Times New Roman" w:cs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367ECC" w:rsidRPr="00367ECC" w:rsidRDefault="00367ECC" w:rsidP="00367E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ECC" w:rsidRPr="00367ECC" w:rsidRDefault="00367ECC" w:rsidP="00367EC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</w:rPr>
      </w:pPr>
      <w:r w:rsidRPr="00367ECC">
        <w:rPr>
          <w:rFonts w:ascii="Times New Roman" w:hAnsi="Times New Roman" w:cs="Times New Roman"/>
          <w:sz w:val="16"/>
          <w:szCs w:val="16"/>
        </w:rPr>
        <w:br w:type="page"/>
      </w:r>
      <w:r w:rsidRPr="00367ECC">
        <w:rPr>
          <w:rFonts w:ascii="Times New Roman" w:hAnsi="Times New Roman" w:cs="Times New Roman"/>
        </w:rPr>
        <w:lastRenderedPageBreak/>
        <w:t>Приложение</w:t>
      </w:r>
    </w:p>
    <w:p w:rsidR="00367ECC" w:rsidRPr="00367ECC" w:rsidRDefault="00367ECC" w:rsidP="00367EC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</w:rPr>
      </w:pPr>
      <w:r w:rsidRPr="00367ECC">
        <w:rPr>
          <w:rFonts w:ascii="Times New Roman" w:hAnsi="Times New Roman" w:cs="Times New Roman"/>
        </w:rPr>
        <w:t>к постановлению администрации района</w:t>
      </w:r>
    </w:p>
    <w:p w:rsidR="00367ECC" w:rsidRPr="00367ECC" w:rsidRDefault="00367ECC" w:rsidP="00367ECC">
      <w:pPr>
        <w:spacing w:after="0" w:line="240" w:lineRule="auto"/>
        <w:ind w:left="4963"/>
        <w:rPr>
          <w:rFonts w:ascii="Times New Roman" w:hAnsi="Times New Roman" w:cs="Times New Roman"/>
        </w:rPr>
      </w:pPr>
      <w:r w:rsidRPr="00367ECC">
        <w:rPr>
          <w:rFonts w:ascii="Times New Roman" w:hAnsi="Times New Roman" w:cs="Times New Roman"/>
        </w:rPr>
        <w:t>от «___» _______ 2020 № _____</w:t>
      </w:r>
    </w:p>
    <w:p w:rsidR="00367ECC" w:rsidRPr="00367ECC" w:rsidRDefault="00367ECC" w:rsidP="00367ECC">
      <w:pPr>
        <w:spacing w:after="0" w:line="240" w:lineRule="auto"/>
        <w:ind w:left="4963"/>
        <w:rPr>
          <w:rFonts w:ascii="Times New Roman" w:hAnsi="Times New Roman" w:cs="Times New Roman"/>
        </w:rPr>
      </w:pPr>
    </w:p>
    <w:p w:rsidR="00367ECC" w:rsidRPr="00367ECC" w:rsidRDefault="00367ECC" w:rsidP="0036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ECC" w:rsidRPr="00367ECC" w:rsidRDefault="00367ECC" w:rsidP="0036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EC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7ECC" w:rsidRPr="00367ECC" w:rsidRDefault="00367ECC" w:rsidP="0036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ECC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 муниципального образования </w:t>
      </w:r>
      <w:proofErr w:type="spellStart"/>
      <w:r w:rsidRPr="00367ECC">
        <w:rPr>
          <w:rFonts w:ascii="Times New Roman" w:hAnsi="Times New Roman" w:cs="Times New Roman"/>
          <w:b/>
          <w:bCs/>
          <w:sz w:val="28"/>
          <w:szCs w:val="28"/>
        </w:rPr>
        <w:t>Кондинский</w:t>
      </w:r>
      <w:proofErr w:type="spellEnd"/>
      <w:r w:rsidRPr="00367ECC">
        <w:rPr>
          <w:rFonts w:ascii="Times New Roman" w:hAnsi="Times New Roman" w:cs="Times New Roman"/>
          <w:b/>
          <w:bCs/>
          <w:sz w:val="28"/>
          <w:szCs w:val="28"/>
        </w:rPr>
        <w:t xml:space="preserve"> район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67ECC" w:rsidRPr="00367ECC" w:rsidRDefault="00367ECC" w:rsidP="0036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ECC" w:rsidRPr="00367ECC" w:rsidRDefault="00367ECC" w:rsidP="00367ECC">
      <w:pPr>
        <w:pStyle w:val="FORMATTEX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муниципального образования </w:t>
      </w:r>
      <w:proofErr w:type="spellStart"/>
      <w:r w:rsidRPr="00367EC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367ECC">
        <w:rPr>
          <w:rFonts w:ascii="Times New Roman" w:hAnsi="Times New Roman" w:cs="Times New Roman"/>
          <w:sz w:val="28"/>
          <w:szCs w:val="28"/>
        </w:rPr>
        <w:t xml:space="preserve"> район (далее – органы местного самоуправления) и муниципальные учреждения вправе привлекать добровольцев (волонтеров) к осуществлению добровольческой (волонтерской) деятельности.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3.1. Социальной поддержки и защиты граждан;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3.2.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3.3.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3.4.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3.5.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3.6. Охраны окружающей среды и защиты животных;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3.6.1.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3.7.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3.8. Содействия добровольческой (волонтерской) деятельности;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3.8.1. Участия в деятельности по профилактике безнадзорности и правонарушений несовершеннолетних;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3.9. Содействия патриотическому, духовно-нравственному воспитанию детей и молодежи;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3.9.1. Поддержки общественно значимых молодежных инициатив, </w:t>
      </w:r>
      <w:r w:rsidRPr="00367ECC">
        <w:rPr>
          <w:rFonts w:ascii="Times New Roman" w:hAnsi="Times New Roman" w:cs="Times New Roman"/>
          <w:sz w:val="28"/>
          <w:szCs w:val="28"/>
        </w:rPr>
        <w:lastRenderedPageBreak/>
        <w:t>проектов, детского и молодежного движения, детских и молодежных организаций;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3.10. Содействия профилактике социально опасных форм поведения граждан.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4. Органы местного самоуправления,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5.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(волонтерской) деятельности (далее – предложение), которое содержит следующую информацию: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CC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  <w:proofErr w:type="gramEnd"/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67EC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67ECC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</w:t>
      </w:r>
      <w:r w:rsidRPr="00367ECC">
        <w:rPr>
          <w:rFonts w:ascii="Times New Roman" w:hAnsi="Times New Roman" w:cs="Times New Roman"/>
          <w:sz w:val="28"/>
          <w:szCs w:val="28"/>
        </w:rPr>
        <w:fldChar w:fldCharType="begin"/>
      </w:r>
      <w:r w:rsidRPr="00367ECC">
        <w:rPr>
          <w:rFonts w:ascii="Times New Roman" w:hAnsi="Times New Roman" w:cs="Times New Roman"/>
          <w:sz w:val="28"/>
          <w:szCs w:val="28"/>
        </w:rPr>
        <w:instrText xml:space="preserve"> HYPERLINK "kodeks://link/d?nd=9012847&amp;point=mark=000000000000000000000000000000000000000000000000006540IN"\o"’’О благотворительной деятельности и добровольчестве (волонтерстве) (с изменениями на 18 декабря 2018 года)’’</w:instrTex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instrText>Федеральный закон от 11.08.1995 N 135-ФЗ</w:instrTex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29.12.2018)"</w:instrText>
      </w:r>
      <w:r w:rsidRPr="00367ECC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367ECC">
        <w:rPr>
          <w:rFonts w:ascii="Times New Roman" w:hAnsi="Times New Roman" w:cs="Times New Roman"/>
          <w:sz w:val="28"/>
          <w:szCs w:val="28"/>
        </w:rPr>
        <w:t>статьи 2 Федерального закона от 11.08.1995 № 135-ФЗ «О благотворительной деятельности и добровольчестве (</w:t>
      </w:r>
      <w:proofErr w:type="spellStart"/>
      <w:r w:rsidRPr="00367ECC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367ECC">
        <w:rPr>
          <w:rFonts w:ascii="Times New Roman" w:hAnsi="Times New Roman" w:cs="Times New Roman"/>
          <w:sz w:val="28"/>
          <w:szCs w:val="28"/>
        </w:rPr>
        <w:t xml:space="preserve">)» </w:t>
      </w:r>
      <w:r w:rsidRPr="00367ECC">
        <w:rPr>
          <w:rFonts w:ascii="Times New Roman" w:hAnsi="Times New Roman" w:cs="Times New Roman"/>
          <w:sz w:val="28"/>
          <w:szCs w:val="28"/>
        </w:rPr>
        <w:fldChar w:fldCharType="end"/>
      </w:r>
      <w:r w:rsidRPr="00367ECC">
        <w:rPr>
          <w:rFonts w:ascii="Times New Roman" w:hAnsi="Times New Roman" w:cs="Times New Roman"/>
          <w:sz w:val="28"/>
          <w:szCs w:val="28"/>
        </w:rPr>
        <w:t>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  <w:proofErr w:type="gramEnd"/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6. Органы местного самоуправления, муниципальные учреждения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Срок рассмотрения предложения может быть увеличен на 10 рабочих </w:t>
      </w:r>
      <w:r w:rsidRPr="00367ECC">
        <w:rPr>
          <w:rFonts w:ascii="Times New Roman" w:hAnsi="Times New Roman" w:cs="Times New Roman"/>
          <w:sz w:val="28"/>
          <w:szCs w:val="28"/>
        </w:rPr>
        <w:lastRenderedPageBreak/>
        <w:t>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67ECC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учреждения и (или) организация информируют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67ECC">
        <w:rPr>
          <w:rFonts w:ascii="Times New Roman" w:hAnsi="Times New Roman" w:cs="Times New Roman"/>
          <w:sz w:val="28"/>
          <w:szCs w:val="28"/>
        </w:rPr>
        <w:t>В случае принятия предложения органы местного самоуправления, муниципальные учреждения и (или) организация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  <w:proofErr w:type="gramEnd"/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органов местного самоуправления, муниципального учреждения и (или) организации;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(волонтерской) деятельности.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8. Организатор добровольческой (волонтерской) деятельности, в случае отказа муниципального учреждения и (или) организации принять предложение вправе направить органу местного самоуправления, являющемуся учредителем муниципального учреждения и (или) организации, аналогичное предложение, которое рассматривается в порядке, установленными настоящими требованиями.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67ECC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самоуправления, муниципальных учреждений и (или) организаций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– соглашение), за исключением случаев, определенных сторонами.</w:t>
      </w:r>
      <w:proofErr w:type="gramEnd"/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9.1. Соглашение заключается в случае принятия, органом местного самоуправления, муниципальным учреждением и (или) организацией решения об одобрении предложения с организатором добровольческой (волонтерской) деятельности, добровольческой (волонтерской) организацией и </w:t>
      </w:r>
      <w:r w:rsidRPr="00367ECC">
        <w:rPr>
          <w:rFonts w:ascii="Times New Roman" w:hAnsi="Times New Roman" w:cs="Times New Roman"/>
          <w:sz w:val="28"/>
          <w:szCs w:val="28"/>
        </w:rPr>
        <w:lastRenderedPageBreak/>
        <w:t>предусматривает: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органа местного самоуправления, муниципального учреждения и (или) организации, для оперативного решения вопросов, возникающих при взаимодействии;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муниципальное  учреждение и (или) организация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д) возможность предоставления, органом местного самоуправления, муниципальным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67EC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67ECC">
        <w:rPr>
          <w:rFonts w:ascii="Times New Roman" w:hAnsi="Times New Roman" w:cs="Times New Roman"/>
          <w:sz w:val="28"/>
          <w:szCs w:val="28"/>
        </w:rPr>
        <w:t>);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CC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  <w:proofErr w:type="gramEnd"/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(волонтерской) деятельности, добровольческой (волонтерской)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10. Срок заключения соглашения с муниципальным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</w:t>
      </w:r>
      <w:r w:rsidRPr="00367ECC">
        <w:rPr>
          <w:rFonts w:ascii="Times New Roman" w:hAnsi="Times New Roman" w:cs="Times New Roman"/>
          <w:sz w:val="28"/>
          <w:szCs w:val="28"/>
        </w:rPr>
        <w:lastRenderedPageBreak/>
        <w:t>обратиться в орган местного самоуправления.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13. При заключении соглашения между органом местного самоуправления, муниципальным учреждением и добровольческой (волонтерской) организацией о совместной деятельности, орган местного самоуправления,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14.1. Права организатора добровольческой (волонтерской) деятельности: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14.1.1. На осуществление добровольческой деятельности на территории и в помещениях органа местного самоуправления,  муниципального учреждения, в согласованных с ними формах деятельности;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14.1.2.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14.2. Обязанности организатора добровольческой (волонтерской) деятельности: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14.2.1. Представлять органу местного самоуправления, муниципальному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иных данных (по соглашению сторон), в том числе: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а) о наличии особых профессиональных навыков;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органа местного самоуправления, учреждения;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е) согласовывать с органом местного самоуправления, учреждением мероприятия, запланированные к реализации на их территории и при участии </w:t>
      </w:r>
      <w:r w:rsidRPr="00367ECC">
        <w:rPr>
          <w:rFonts w:ascii="Times New Roman" w:hAnsi="Times New Roman" w:cs="Times New Roman"/>
          <w:sz w:val="28"/>
          <w:szCs w:val="28"/>
        </w:rPr>
        <w:lastRenderedPageBreak/>
        <w:t>их посетителей, план проведения запланированных мероприятий;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ж) представлять органу местного самоуправления, учреждению отчёты о выполненных работах и об итогах проведения мероприятий;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з) обеспечивать предоставление психологической помощи, психологической реабилитации;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14.3. Права органа местного самоуправления, учреждения: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14.3.1.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14.3.2. Обеспечить поддержку организатора добровольческой (волонтерской) деятельности, добровольцев (волонтеров).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14.4. Обязанности органа местного самоуправления, учреждения: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14.4.1.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14.4.2.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14.4.3. </w:t>
      </w:r>
      <w:proofErr w:type="gramStart"/>
      <w:r w:rsidRPr="00367ECC">
        <w:rPr>
          <w:rFonts w:ascii="Times New Roman" w:hAnsi="Times New Roman" w:cs="Times New Roman"/>
          <w:sz w:val="28"/>
          <w:szCs w:val="28"/>
        </w:rPr>
        <w:t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органа местного самоуправления, учреждения, о необходимых режимных требованиях и о других правилах, соблюдение которых требуется организатором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14.4.4.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14.5. Перечень видов деятельности, в отношении которых органами 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14.5.1. Содействие в оказании медицинской помощи в организациях, оказывающую медицинскую помощь;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14.5.2. Содействие в оказании социальных услуг в стационарной форме социального обслуживания;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14.5.3. Содействие в оказании социальных услуг в организациях для детей-сирот и детей, оставшихся без попечения родителей;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14.5.4. Содействие в защите населения и территорий от чрезвычайных ситуаций, обеспечение пожарной безопасности людей на водных объектах. 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14.6. Заключительные положения: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lastRenderedPageBreak/>
        <w:t>14.6.1.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>14.6.2.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t xml:space="preserve">15. Органы местного самоуправления осуществляют поддержку добровольческой (волонтерской) деятельности в формах, предусмотренных </w:t>
      </w:r>
      <w:r w:rsidRPr="00367ECC">
        <w:rPr>
          <w:rFonts w:ascii="Times New Roman" w:hAnsi="Times New Roman" w:cs="Times New Roman"/>
          <w:sz w:val="28"/>
          <w:szCs w:val="28"/>
        </w:rPr>
        <w:fldChar w:fldCharType="begin"/>
      </w:r>
      <w:r w:rsidRPr="00367ECC">
        <w:rPr>
          <w:rFonts w:ascii="Times New Roman" w:hAnsi="Times New Roman" w:cs="Times New Roman"/>
          <w:sz w:val="28"/>
          <w:szCs w:val="28"/>
        </w:rPr>
        <w:instrText xml:space="preserve"> HYPERLINK "kodeks://link/d?nd=9012847&amp;point=mark=000000000000000000000000000000000000000000000000007D20K3"\o"’’О благотворительной деятельности и добровольчестве (волонтерстве) (с изменениями на 18 декабря 2018 года)’’</w:instrTex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instrText>Федеральный закон от 11.08.1995 N 135-ФЗ</w:instrText>
      </w:r>
    </w:p>
    <w:p w:rsidR="00367ECC" w:rsidRPr="00367ECC" w:rsidRDefault="00367ECC" w:rsidP="00367EC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C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29.12.2018)"</w:instrText>
      </w:r>
      <w:r w:rsidRPr="00367ECC">
        <w:rPr>
          <w:rFonts w:ascii="Times New Roman" w:hAnsi="Times New Roman" w:cs="Times New Roman"/>
          <w:sz w:val="28"/>
          <w:szCs w:val="28"/>
        </w:rPr>
        <w:fldChar w:fldCharType="separate"/>
      </w:r>
      <w:r w:rsidRPr="00367ECC">
        <w:rPr>
          <w:rFonts w:ascii="Times New Roman" w:hAnsi="Times New Roman" w:cs="Times New Roman"/>
          <w:sz w:val="28"/>
          <w:szCs w:val="28"/>
        </w:rPr>
        <w:t>Федеральным законом от 11.08.1995 № 135-ФЗ «О благотворительной деятельности и добровольчестве (</w:t>
      </w:r>
      <w:proofErr w:type="spellStart"/>
      <w:r w:rsidRPr="00367ECC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367ECC">
        <w:rPr>
          <w:rFonts w:ascii="Times New Roman" w:hAnsi="Times New Roman" w:cs="Times New Roman"/>
          <w:sz w:val="28"/>
          <w:szCs w:val="28"/>
        </w:rPr>
        <w:t xml:space="preserve">)» </w:t>
      </w:r>
      <w:r w:rsidRPr="00367ECC">
        <w:rPr>
          <w:rFonts w:ascii="Times New Roman" w:hAnsi="Times New Roman" w:cs="Times New Roman"/>
          <w:sz w:val="28"/>
          <w:szCs w:val="28"/>
        </w:rPr>
        <w:fldChar w:fldCharType="end"/>
      </w:r>
      <w:r w:rsidRPr="00367ECC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</w:t>
      </w:r>
    </w:p>
    <w:p w:rsidR="00367ECC" w:rsidRPr="00367ECC" w:rsidRDefault="00367ECC" w:rsidP="00367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AF4" w:rsidRPr="00367ECC" w:rsidRDefault="00A01AF4" w:rsidP="00367EC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A01AF4" w:rsidRPr="00367ECC" w:rsidSect="00367ECC">
      <w:headerReference w:type="first" r:id="rId9"/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09" w:rsidRDefault="00A44209" w:rsidP="00617B40">
      <w:pPr>
        <w:spacing w:after="0" w:line="240" w:lineRule="auto"/>
      </w:pPr>
      <w:r>
        <w:separator/>
      </w:r>
    </w:p>
  </w:endnote>
  <w:endnote w:type="continuationSeparator" w:id="0">
    <w:p w:rsidR="00A44209" w:rsidRDefault="00A442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09" w:rsidRDefault="00A44209" w:rsidP="00617B40">
      <w:pPr>
        <w:spacing w:after="0" w:line="240" w:lineRule="auto"/>
      </w:pPr>
      <w:r>
        <w:separator/>
      </w:r>
    </w:p>
  </w:footnote>
  <w:footnote w:type="continuationSeparator" w:id="0">
    <w:p w:rsidR="00A44209" w:rsidRDefault="00A4420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2" w:rsidRDefault="00652A8E" w:rsidP="009A51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7EC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12E7"/>
    <w:multiLevelType w:val="hybridMultilevel"/>
    <w:tmpl w:val="114A88F2"/>
    <w:lvl w:ilvl="0" w:tplc="7278C2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30127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67ECC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56D2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2A8E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01AF4"/>
    <w:rsid w:val="00A14960"/>
    <w:rsid w:val="00A33D50"/>
    <w:rsid w:val="00A425BD"/>
    <w:rsid w:val="00A44209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529D8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05AC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E06AC"/>
    <w:rsid w:val="00EF214F"/>
    <w:rsid w:val="00F114E8"/>
    <w:rsid w:val="00F155DA"/>
    <w:rsid w:val="00F158FE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67ECC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67ECC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67ECC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67ECC"/>
    <w:rPr>
      <w:rFonts w:ascii="TimesET" w:eastAsia="Times New Roman" w:hAnsi="TimesET" w:cs="Times New Roman"/>
      <w:sz w:val="36"/>
      <w:szCs w:val="24"/>
      <w:lang w:eastAsia="ru-RU"/>
    </w:rPr>
  </w:style>
  <w:style w:type="paragraph" w:styleId="ad">
    <w:name w:val="Title"/>
    <w:basedOn w:val="a"/>
    <w:link w:val="ae"/>
    <w:qFormat/>
    <w:rsid w:val="00367ECC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367ECC"/>
    <w:rPr>
      <w:rFonts w:ascii="TimesET" w:eastAsia="Times New Roman" w:hAnsi="TimesET" w:cs="Times New Roman"/>
      <w:sz w:val="32"/>
      <w:szCs w:val="24"/>
      <w:lang w:eastAsia="ru-RU"/>
    </w:rPr>
  </w:style>
  <w:style w:type="character" w:styleId="af">
    <w:name w:val="Emphasis"/>
    <w:uiPriority w:val="20"/>
    <w:qFormat/>
    <w:rsid w:val="00367ECC"/>
    <w:rPr>
      <w:i/>
      <w:iCs/>
    </w:rPr>
  </w:style>
  <w:style w:type="paragraph" w:customStyle="1" w:styleId="FORMATTEXT">
    <w:name w:val=".FORMATTEXT"/>
    <w:uiPriority w:val="99"/>
    <w:rsid w:val="003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67ECC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67ECC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67ECC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67ECC"/>
    <w:rPr>
      <w:rFonts w:ascii="TimesET" w:eastAsia="Times New Roman" w:hAnsi="TimesET" w:cs="Times New Roman"/>
      <w:sz w:val="36"/>
      <w:szCs w:val="24"/>
      <w:lang w:eastAsia="ru-RU"/>
    </w:rPr>
  </w:style>
  <w:style w:type="paragraph" w:styleId="ad">
    <w:name w:val="Title"/>
    <w:basedOn w:val="a"/>
    <w:link w:val="ae"/>
    <w:qFormat/>
    <w:rsid w:val="00367ECC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367ECC"/>
    <w:rPr>
      <w:rFonts w:ascii="TimesET" w:eastAsia="Times New Roman" w:hAnsi="TimesET" w:cs="Times New Roman"/>
      <w:sz w:val="32"/>
      <w:szCs w:val="24"/>
      <w:lang w:eastAsia="ru-RU"/>
    </w:rPr>
  </w:style>
  <w:style w:type="character" w:styleId="af">
    <w:name w:val="Emphasis"/>
    <w:uiPriority w:val="20"/>
    <w:qFormat/>
    <w:rsid w:val="00367ECC"/>
    <w:rPr>
      <w:i/>
      <w:iCs/>
    </w:rPr>
  </w:style>
  <w:style w:type="paragraph" w:customStyle="1" w:styleId="FORMATTEXT">
    <w:name w:val=".FORMATTEXT"/>
    <w:uiPriority w:val="99"/>
    <w:rsid w:val="003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89C2-9FE4-4BD3-9816-75ED99E1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9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2020-07-08T10:33:00Z</dcterms:created>
  <dcterms:modified xsi:type="dcterms:W3CDTF">2020-07-08T10:33:00Z</dcterms:modified>
</cp:coreProperties>
</file>