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DE" w:rsidRDefault="003C61DE" w:rsidP="003C61DE">
      <w:pPr>
        <w:pStyle w:val="a3"/>
        <w:jc w:val="right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проект</w:t>
      </w:r>
    </w:p>
    <w:p w:rsidR="003C61DE" w:rsidRDefault="003C61DE" w:rsidP="003C61DE">
      <w:pPr>
        <w:pStyle w:val="a3"/>
        <w:jc w:val="left"/>
        <w:rPr>
          <w:rFonts w:ascii="Times New Roman" w:hAnsi="Times New Roman"/>
          <w:color w:val="000080"/>
          <w:sz w:val="25"/>
          <w:szCs w:val="25"/>
        </w:rPr>
      </w:pPr>
    </w:p>
    <w:p w:rsidR="003C61DE" w:rsidRDefault="003C61DE" w:rsidP="003C61DE">
      <w:pPr>
        <w:pStyle w:val="1"/>
        <w:jc w:val="center"/>
        <w:rPr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АДМИНИСТРАЦИЯ </w:t>
      </w:r>
      <w:r>
        <w:rPr>
          <w:b/>
          <w:sz w:val="25"/>
          <w:szCs w:val="25"/>
        </w:rPr>
        <w:t>КОНДИНСКОГО РАЙОНА</w:t>
      </w:r>
    </w:p>
    <w:p w:rsidR="003C61DE" w:rsidRDefault="003C61DE" w:rsidP="003C61DE">
      <w:pPr>
        <w:suppressAutoHyphens/>
        <w:jc w:val="center"/>
        <w:rPr>
          <w:b/>
          <w:bCs/>
          <w:sz w:val="25"/>
          <w:szCs w:val="25"/>
        </w:rPr>
      </w:pPr>
      <w:r>
        <w:rPr>
          <w:rFonts w:ascii="TimesET" w:hAnsi="TimesET"/>
          <w:b/>
          <w:bCs/>
          <w:sz w:val="25"/>
          <w:szCs w:val="25"/>
        </w:rPr>
        <w:t>Ханты-Мансийск</w:t>
      </w:r>
      <w:r>
        <w:rPr>
          <w:b/>
          <w:bCs/>
          <w:sz w:val="25"/>
          <w:szCs w:val="25"/>
        </w:rPr>
        <w:t>ого</w:t>
      </w:r>
      <w:r>
        <w:rPr>
          <w:rFonts w:ascii="TimesET" w:hAnsi="TimesET"/>
          <w:b/>
          <w:bCs/>
          <w:sz w:val="25"/>
          <w:szCs w:val="25"/>
        </w:rPr>
        <w:t xml:space="preserve"> автономн</w:t>
      </w:r>
      <w:r>
        <w:rPr>
          <w:b/>
          <w:bCs/>
          <w:sz w:val="25"/>
          <w:szCs w:val="25"/>
        </w:rPr>
        <w:t>ого</w:t>
      </w:r>
      <w:r>
        <w:rPr>
          <w:rFonts w:ascii="TimesET" w:hAnsi="TimesET"/>
          <w:b/>
          <w:bCs/>
          <w:sz w:val="25"/>
          <w:szCs w:val="25"/>
        </w:rPr>
        <w:t xml:space="preserve"> округ</w:t>
      </w:r>
      <w:r>
        <w:rPr>
          <w:b/>
          <w:bCs/>
          <w:sz w:val="25"/>
          <w:szCs w:val="25"/>
        </w:rPr>
        <w:t xml:space="preserve">а </w:t>
      </w:r>
      <w:r>
        <w:rPr>
          <w:rFonts w:ascii="TimesET" w:hAnsi="TimesET"/>
          <w:b/>
          <w:bCs/>
          <w:sz w:val="25"/>
          <w:szCs w:val="25"/>
        </w:rPr>
        <w:t>–</w:t>
      </w:r>
      <w:r>
        <w:rPr>
          <w:b/>
          <w:bCs/>
          <w:sz w:val="25"/>
          <w:szCs w:val="25"/>
        </w:rPr>
        <w:t xml:space="preserve"> </w:t>
      </w:r>
      <w:r>
        <w:rPr>
          <w:rFonts w:ascii="TimesET" w:hAnsi="TimesET"/>
          <w:b/>
          <w:bCs/>
          <w:sz w:val="25"/>
          <w:szCs w:val="25"/>
        </w:rPr>
        <w:t>Югр</w:t>
      </w:r>
      <w:r>
        <w:rPr>
          <w:b/>
          <w:bCs/>
          <w:sz w:val="25"/>
          <w:szCs w:val="25"/>
        </w:rPr>
        <w:t>ы</w:t>
      </w:r>
    </w:p>
    <w:p w:rsidR="003C61DE" w:rsidRDefault="003C61DE" w:rsidP="003C61DE">
      <w:pPr>
        <w:suppressAutoHyphens/>
        <w:jc w:val="center"/>
        <w:rPr>
          <w:sz w:val="25"/>
          <w:szCs w:val="25"/>
        </w:rPr>
      </w:pPr>
      <w:r>
        <w:rPr>
          <w:rFonts w:ascii="TimesET" w:hAnsi="TimesET"/>
          <w:sz w:val="25"/>
          <w:szCs w:val="25"/>
        </w:rPr>
        <w:t xml:space="preserve"> </w:t>
      </w:r>
    </w:p>
    <w:p w:rsidR="003C61DE" w:rsidRDefault="003C61DE" w:rsidP="003C61DE">
      <w:pPr>
        <w:suppressAutoHyphens/>
        <w:jc w:val="center"/>
        <w:rPr>
          <w:sz w:val="25"/>
          <w:szCs w:val="25"/>
        </w:rPr>
      </w:pPr>
      <w:r>
        <w:rPr>
          <w:b/>
          <w:sz w:val="25"/>
          <w:szCs w:val="25"/>
        </w:rPr>
        <w:t>ПОСТАНОВЛЕНИЕ</w:t>
      </w:r>
    </w:p>
    <w:p w:rsidR="003C61DE" w:rsidRDefault="003C61DE" w:rsidP="003C61DE">
      <w:pPr>
        <w:suppressAutoHyphens/>
        <w:jc w:val="both"/>
        <w:rPr>
          <w:sz w:val="25"/>
          <w:szCs w:val="25"/>
        </w:rPr>
      </w:pPr>
    </w:p>
    <w:p w:rsidR="003C61DE" w:rsidRDefault="003C61DE" w:rsidP="003C61DE">
      <w:pPr>
        <w:suppressAutoHyphens/>
        <w:jc w:val="both"/>
        <w:rPr>
          <w:sz w:val="25"/>
          <w:szCs w:val="25"/>
        </w:rPr>
      </w:pPr>
      <w:r>
        <w:rPr>
          <w:rFonts w:ascii="TimesET" w:hAnsi="TimesET"/>
          <w:sz w:val="25"/>
          <w:szCs w:val="25"/>
        </w:rPr>
        <w:t>от</w:t>
      </w:r>
      <w:r w:rsidR="00FB2C67">
        <w:rPr>
          <w:sz w:val="25"/>
          <w:szCs w:val="25"/>
        </w:rPr>
        <w:t xml:space="preserve"> ________2020</w:t>
      </w:r>
      <w:r>
        <w:rPr>
          <w:sz w:val="25"/>
          <w:szCs w:val="25"/>
        </w:rPr>
        <w:t xml:space="preserve"> года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№ ___</w:t>
      </w:r>
    </w:p>
    <w:p w:rsidR="003C61DE" w:rsidRDefault="003C61DE" w:rsidP="003C61DE">
      <w:pPr>
        <w:suppressAutoHyphens/>
        <w:rPr>
          <w:rFonts w:ascii="TimesET" w:hAnsi="TimesET"/>
          <w:sz w:val="25"/>
          <w:szCs w:val="25"/>
        </w:rPr>
      </w:pPr>
      <w:r>
        <w:rPr>
          <w:rFonts w:ascii="Calibri" w:hAnsi="Calibri"/>
          <w:sz w:val="25"/>
          <w:szCs w:val="25"/>
        </w:rPr>
        <w:t xml:space="preserve">                                                                    </w:t>
      </w:r>
      <w:r>
        <w:rPr>
          <w:rFonts w:ascii="TimesET" w:hAnsi="TimesET"/>
          <w:sz w:val="25"/>
          <w:szCs w:val="25"/>
        </w:rPr>
        <w:t>пгт.</w:t>
      </w:r>
      <w:r>
        <w:rPr>
          <w:rFonts w:ascii="Calibri" w:hAnsi="Calibri"/>
          <w:sz w:val="25"/>
          <w:szCs w:val="25"/>
        </w:rPr>
        <w:t xml:space="preserve"> </w:t>
      </w:r>
      <w:r>
        <w:rPr>
          <w:rFonts w:ascii="TimesET" w:hAnsi="TimesET"/>
          <w:sz w:val="25"/>
          <w:szCs w:val="25"/>
        </w:rPr>
        <w:t>Междуреченский</w:t>
      </w:r>
    </w:p>
    <w:p w:rsidR="003C61DE" w:rsidRDefault="003C61DE" w:rsidP="003C61DE">
      <w:pPr>
        <w:jc w:val="both"/>
        <w:rPr>
          <w:sz w:val="25"/>
          <w:szCs w:val="25"/>
        </w:rPr>
      </w:pPr>
    </w:p>
    <w:p w:rsidR="00382C5B" w:rsidRDefault="00382C5B" w:rsidP="003C61DE">
      <w:pPr>
        <w:ind w:right="4818"/>
        <w:jc w:val="both"/>
        <w:rPr>
          <w:sz w:val="26"/>
          <w:szCs w:val="26"/>
        </w:rPr>
      </w:pPr>
    </w:p>
    <w:p w:rsidR="003C61DE" w:rsidRDefault="003C61DE" w:rsidP="00382C5B">
      <w:pPr>
        <w:ind w:right="4820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в постановление администрации Кондинского района от 25 июля 2016 года №</w:t>
      </w:r>
      <w:r w:rsidR="00FB2C67">
        <w:rPr>
          <w:sz w:val="26"/>
          <w:szCs w:val="26"/>
        </w:rPr>
        <w:t xml:space="preserve"> </w:t>
      </w:r>
      <w:r>
        <w:rPr>
          <w:sz w:val="26"/>
          <w:szCs w:val="26"/>
        </w:rPr>
        <w:t>1099 «Об утверждении Положения об оплате труда и социальной защищенности работников муниципального автономного учреждения «Районный центр молодежных инициатив «Ориентир»</w:t>
      </w:r>
    </w:p>
    <w:p w:rsidR="003C61DE" w:rsidRDefault="003C61DE" w:rsidP="003C61DE">
      <w:pPr>
        <w:rPr>
          <w:sz w:val="26"/>
          <w:szCs w:val="26"/>
        </w:rPr>
      </w:pPr>
    </w:p>
    <w:p w:rsidR="003E6B80" w:rsidRDefault="003E6B80" w:rsidP="003C61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2C5B" w:rsidRDefault="00382C5B" w:rsidP="003C61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61DE" w:rsidRDefault="003E6B80" w:rsidP="00382C5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FB2C67">
        <w:rPr>
          <w:rFonts w:ascii="Times New Roman" w:hAnsi="Times New Roman" w:cs="Times New Roman"/>
          <w:sz w:val="26"/>
          <w:szCs w:val="26"/>
        </w:rPr>
        <w:t>статьей 144</w:t>
      </w:r>
      <w:r w:rsidR="00A019EA" w:rsidRPr="00A019EA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</w:t>
      </w:r>
      <w:r w:rsidR="00E331C1" w:rsidRPr="00A019EA">
        <w:rPr>
          <w:rFonts w:ascii="Times New Roman" w:hAnsi="Times New Roman" w:cs="Times New Roman"/>
          <w:sz w:val="26"/>
          <w:szCs w:val="26"/>
        </w:rPr>
        <w:t>,</w:t>
      </w:r>
      <w:r w:rsidR="00E331C1" w:rsidRPr="00E822CD">
        <w:rPr>
          <w:rFonts w:ascii="Times New Roman" w:hAnsi="Times New Roman" w:cs="Times New Roman"/>
          <w:sz w:val="26"/>
          <w:szCs w:val="26"/>
        </w:rPr>
        <w:t xml:space="preserve"> </w:t>
      </w:r>
      <w:r w:rsidR="003C61DE" w:rsidRPr="00E822CD">
        <w:rPr>
          <w:rFonts w:ascii="Times New Roman" w:hAnsi="Times New Roman" w:cs="Times New Roman"/>
          <w:sz w:val="26"/>
          <w:szCs w:val="26"/>
        </w:rPr>
        <w:t>администрация Кондинского района постановляет:</w:t>
      </w:r>
    </w:p>
    <w:p w:rsidR="003C61DE" w:rsidRDefault="003C61DE" w:rsidP="00382C5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E331C1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B566DB">
        <w:rPr>
          <w:rFonts w:ascii="Times New Roman" w:hAnsi="Times New Roman" w:cs="Times New Roman"/>
          <w:sz w:val="26"/>
          <w:szCs w:val="26"/>
        </w:rPr>
        <w:t>приложение к постановлению</w:t>
      </w:r>
      <w:r w:rsidR="00E331C1">
        <w:rPr>
          <w:rFonts w:ascii="Times New Roman" w:hAnsi="Times New Roman" w:cs="Times New Roman"/>
          <w:sz w:val="26"/>
          <w:szCs w:val="26"/>
        </w:rPr>
        <w:t xml:space="preserve"> администрации Кондинского района </w:t>
      </w:r>
      <w:r w:rsidR="0086438F">
        <w:rPr>
          <w:rFonts w:ascii="Times New Roman" w:hAnsi="Times New Roman" w:cs="Times New Roman"/>
          <w:sz w:val="26"/>
          <w:szCs w:val="26"/>
        </w:rPr>
        <w:t xml:space="preserve">от 25 июля </w:t>
      </w:r>
      <w:r w:rsidR="0086438F" w:rsidRPr="0086438F">
        <w:rPr>
          <w:rFonts w:ascii="Times New Roman" w:hAnsi="Times New Roman" w:cs="Times New Roman"/>
          <w:sz w:val="26"/>
          <w:szCs w:val="26"/>
        </w:rPr>
        <w:t>2016 года №</w:t>
      </w:r>
      <w:r w:rsidR="00062544">
        <w:rPr>
          <w:rFonts w:ascii="Times New Roman" w:hAnsi="Times New Roman" w:cs="Times New Roman"/>
          <w:sz w:val="26"/>
          <w:szCs w:val="26"/>
        </w:rPr>
        <w:t xml:space="preserve"> </w:t>
      </w:r>
      <w:r w:rsidR="0086438F" w:rsidRPr="0086438F">
        <w:rPr>
          <w:rFonts w:ascii="Times New Roman" w:hAnsi="Times New Roman" w:cs="Times New Roman"/>
          <w:sz w:val="26"/>
          <w:szCs w:val="26"/>
        </w:rPr>
        <w:t>1099 «Об утверждении Положения об оплате труда и социальной защищенности работников муниципального автономного учреждения «Районный центр молодежных инициатив «Ориентир»</w:t>
      </w:r>
      <w:r w:rsidR="00610846">
        <w:rPr>
          <w:rFonts w:ascii="Times New Roman" w:hAnsi="Times New Roman" w:cs="Times New Roman"/>
          <w:sz w:val="26"/>
          <w:szCs w:val="26"/>
        </w:rPr>
        <w:t xml:space="preserve"> следующи</w:t>
      </w:r>
      <w:r w:rsidR="00062544">
        <w:rPr>
          <w:rFonts w:ascii="Times New Roman" w:hAnsi="Times New Roman" w:cs="Times New Roman"/>
          <w:sz w:val="26"/>
          <w:szCs w:val="26"/>
        </w:rPr>
        <w:t xml:space="preserve">е </w:t>
      </w:r>
      <w:r w:rsidR="00610846">
        <w:rPr>
          <w:rFonts w:ascii="Times New Roman" w:hAnsi="Times New Roman" w:cs="Times New Roman"/>
          <w:sz w:val="26"/>
          <w:szCs w:val="26"/>
        </w:rPr>
        <w:t>изменения</w:t>
      </w:r>
      <w:r w:rsidR="00062544">
        <w:rPr>
          <w:rFonts w:ascii="Times New Roman" w:hAnsi="Times New Roman" w:cs="Times New Roman"/>
          <w:sz w:val="26"/>
          <w:szCs w:val="26"/>
        </w:rPr>
        <w:t>:</w:t>
      </w:r>
    </w:p>
    <w:p w:rsidR="00843907" w:rsidRDefault="00FB2C67" w:rsidP="00382C5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1.1.Пункт 5.1</w:t>
      </w:r>
      <w:r w:rsidR="00843907">
        <w:rPr>
          <w:rFonts w:ascii="Times New Roman" w:hAnsi="Times New Roman" w:cs="Times New Roman"/>
          <w:sz w:val="26"/>
          <w:szCs w:val="26"/>
        </w:rPr>
        <w:t xml:space="preserve"> </w:t>
      </w:r>
      <w:r w:rsidR="004B60D9">
        <w:rPr>
          <w:rFonts w:ascii="Times New Roman" w:hAnsi="Times New Roman" w:cs="Times New Roman"/>
          <w:sz w:val="26"/>
          <w:szCs w:val="26"/>
        </w:rPr>
        <w:t>раздела 5</w:t>
      </w:r>
      <w:r w:rsidRPr="00FB2C67">
        <w:rPr>
          <w:rFonts w:ascii="Times New Roman" w:hAnsi="Times New Roman" w:cs="Times New Roman"/>
          <w:sz w:val="26"/>
          <w:szCs w:val="26"/>
        </w:rPr>
        <w:t xml:space="preserve"> </w:t>
      </w:r>
      <w:r w:rsidR="00F354C4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354C4" w:rsidRDefault="00F354C4" w:rsidP="00382C5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«5.1. К иным выплатам относятся:</w:t>
      </w:r>
    </w:p>
    <w:p w:rsidR="00F354C4" w:rsidRDefault="00F354C4" w:rsidP="00382C5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единовременная выплата при предоставлении ежегодного оплачиваемого отпуска;</w:t>
      </w:r>
    </w:p>
    <w:p w:rsidR="00F354C4" w:rsidRDefault="00F354C4" w:rsidP="00382C5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единовременное премирование к праздничным, юбилейным датам районного</w:t>
      </w:r>
      <w:r w:rsidR="00234282">
        <w:rPr>
          <w:rFonts w:ascii="Times New Roman" w:hAnsi="Times New Roman" w:cs="Times New Roman"/>
          <w:sz w:val="26"/>
          <w:szCs w:val="26"/>
        </w:rPr>
        <w:t>, окружного значения;</w:t>
      </w:r>
    </w:p>
    <w:p w:rsidR="00FB2C67" w:rsidRDefault="00FB2C67" w:rsidP="00382C5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единовременное поощрение за деятельность, которая способствовала достижению муниципальным образованием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</w:t>
      </w:r>
      <w:r w:rsidR="00B566DB">
        <w:rPr>
          <w:rFonts w:ascii="Times New Roman" w:hAnsi="Times New Roman" w:cs="Times New Roman"/>
          <w:sz w:val="26"/>
          <w:szCs w:val="26"/>
        </w:rPr>
        <w:t xml:space="preserve">значений (уровней) показателей </w:t>
      </w:r>
      <w:r>
        <w:rPr>
          <w:rFonts w:ascii="Times New Roman" w:hAnsi="Times New Roman" w:cs="Times New Roman"/>
          <w:sz w:val="26"/>
          <w:szCs w:val="26"/>
        </w:rPr>
        <w:t xml:space="preserve">для оценки </w:t>
      </w:r>
      <w:proofErr w:type="gramStart"/>
      <w:r>
        <w:rPr>
          <w:rFonts w:ascii="Times New Roman" w:hAnsi="Times New Roman" w:cs="Times New Roman"/>
          <w:sz w:val="26"/>
          <w:szCs w:val="26"/>
        </w:rPr>
        <w:t>эффективности деятельности органов местного самоуправления муниципального образования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3428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224B1E">
        <w:rPr>
          <w:rFonts w:ascii="Times New Roman" w:hAnsi="Times New Roman" w:cs="Times New Roman"/>
          <w:sz w:val="26"/>
          <w:szCs w:val="26"/>
        </w:rPr>
        <w:t>.</w:t>
      </w:r>
    </w:p>
    <w:p w:rsidR="00224B1E" w:rsidRDefault="00224B1E" w:rsidP="00382C5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Пункт 5.6.</w:t>
      </w:r>
      <w:r w:rsidR="00AA5FD3" w:rsidRPr="00AA5FD3">
        <w:rPr>
          <w:rFonts w:ascii="Times New Roman" w:hAnsi="Times New Roman" w:cs="Times New Roman"/>
          <w:sz w:val="26"/>
          <w:szCs w:val="26"/>
        </w:rPr>
        <w:t xml:space="preserve"> </w:t>
      </w:r>
      <w:r w:rsidR="004B60D9">
        <w:rPr>
          <w:rFonts w:ascii="Times New Roman" w:hAnsi="Times New Roman" w:cs="Times New Roman"/>
          <w:sz w:val="26"/>
          <w:szCs w:val="26"/>
        </w:rPr>
        <w:t>раздела 5</w:t>
      </w:r>
      <w:r w:rsidR="00AA5FD3" w:rsidRPr="00FB2C67">
        <w:rPr>
          <w:rFonts w:ascii="Times New Roman" w:hAnsi="Times New Roman" w:cs="Times New Roman"/>
          <w:sz w:val="26"/>
          <w:szCs w:val="26"/>
        </w:rPr>
        <w:t xml:space="preserve"> </w:t>
      </w:r>
      <w:r w:rsidR="00AA5FD3">
        <w:rPr>
          <w:rFonts w:ascii="Times New Roman" w:hAnsi="Times New Roman" w:cs="Times New Roman"/>
          <w:sz w:val="26"/>
          <w:szCs w:val="26"/>
        </w:rPr>
        <w:t>признать утратившим силу.</w:t>
      </w:r>
    </w:p>
    <w:p w:rsidR="00AA5FD3" w:rsidRDefault="00AA5FD3" w:rsidP="00382C5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4B60D9">
        <w:rPr>
          <w:rFonts w:ascii="Times New Roman" w:hAnsi="Times New Roman" w:cs="Times New Roman"/>
          <w:sz w:val="26"/>
          <w:szCs w:val="26"/>
        </w:rPr>
        <w:t xml:space="preserve"> Раздел 5</w:t>
      </w:r>
      <w:bookmarkStart w:id="0" w:name="_GoBack"/>
      <w:bookmarkEnd w:id="0"/>
      <w:r w:rsidR="00B566DB">
        <w:rPr>
          <w:rFonts w:ascii="Times New Roman" w:hAnsi="Times New Roman" w:cs="Times New Roman"/>
          <w:sz w:val="26"/>
          <w:szCs w:val="26"/>
        </w:rPr>
        <w:t xml:space="preserve"> дополнить пунктом 5.8 следующего содержания:</w:t>
      </w:r>
    </w:p>
    <w:p w:rsidR="00395AC2" w:rsidRPr="00395AC2" w:rsidRDefault="00B566DB" w:rsidP="00395A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«5.8. Е</w:t>
      </w:r>
      <w:r>
        <w:rPr>
          <w:sz w:val="26"/>
          <w:szCs w:val="26"/>
        </w:rPr>
        <w:t xml:space="preserve">диновременное поощрение за деятельность, которая способствовала достижению муниципальным образованием </w:t>
      </w:r>
      <w:proofErr w:type="spellStart"/>
      <w:r>
        <w:rPr>
          <w:sz w:val="26"/>
          <w:szCs w:val="26"/>
        </w:rPr>
        <w:t>Кондинский</w:t>
      </w:r>
      <w:proofErr w:type="spellEnd"/>
      <w:r>
        <w:rPr>
          <w:sz w:val="26"/>
          <w:szCs w:val="26"/>
        </w:rPr>
        <w:t xml:space="preserve"> район </w:t>
      </w:r>
      <w:r>
        <w:rPr>
          <w:sz w:val="26"/>
          <w:szCs w:val="26"/>
        </w:rPr>
        <w:t xml:space="preserve">значений (уровней) показателей </w:t>
      </w:r>
      <w:r>
        <w:rPr>
          <w:sz w:val="26"/>
          <w:szCs w:val="26"/>
        </w:rPr>
        <w:t xml:space="preserve">для оценки </w:t>
      </w:r>
      <w:proofErr w:type="gramStart"/>
      <w:r>
        <w:rPr>
          <w:sz w:val="26"/>
          <w:szCs w:val="26"/>
        </w:rPr>
        <w:t>эффективности деятельности органов местного самоуправления муниципального образования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Кондинский</w:t>
      </w:r>
      <w:proofErr w:type="spellEnd"/>
      <w:r>
        <w:rPr>
          <w:sz w:val="26"/>
          <w:szCs w:val="26"/>
        </w:rPr>
        <w:t xml:space="preserve"> район</w:t>
      </w:r>
      <w:r w:rsidR="00EA7FC0">
        <w:rPr>
          <w:sz w:val="26"/>
          <w:szCs w:val="26"/>
        </w:rPr>
        <w:t>, производится в едином размере в отно</w:t>
      </w:r>
      <w:r w:rsidR="00395AC2">
        <w:rPr>
          <w:sz w:val="26"/>
          <w:szCs w:val="26"/>
        </w:rPr>
        <w:t xml:space="preserve">шении всех категорий работников </w:t>
      </w:r>
      <w:r w:rsidR="00395AC2" w:rsidRPr="00395AC2">
        <w:rPr>
          <w:sz w:val="26"/>
          <w:szCs w:val="26"/>
        </w:rPr>
        <w:t>муниципального учреждения. Размер поощрения устанавливается локальным нормативным актом муниципального учреждения по согласованию с главным распорядителем бюджетных средств.</w:t>
      </w:r>
    </w:p>
    <w:p w:rsidR="00B566DB" w:rsidRDefault="00395AC2" w:rsidP="00835E67">
      <w:pPr>
        <w:ind w:firstLine="709"/>
        <w:jc w:val="both"/>
        <w:rPr>
          <w:sz w:val="26"/>
          <w:szCs w:val="26"/>
        </w:rPr>
      </w:pPr>
      <w:r w:rsidRPr="00395AC2">
        <w:rPr>
          <w:sz w:val="26"/>
          <w:szCs w:val="26"/>
        </w:rPr>
        <w:lastRenderedPageBreak/>
        <w:t>Размер поощрения директору муниципального учреждения устанавливается распоряжением работодателя</w:t>
      </w:r>
      <w:proofErr w:type="gramStart"/>
      <w:r w:rsidRPr="00395AC2">
        <w:rPr>
          <w:sz w:val="26"/>
          <w:szCs w:val="26"/>
        </w:rPr>
        <w:t>.</w:t>
      </w:r>
      <w:r w:rsidR="00835E67">
        <w:rPr>
          <w:sz w:val="26"/>
          <w:szCs w:val="26"/>
        </w:rPr>
        <w:t>».</w:t>
      </w:r>
      <w:proofErr w:type="gramEnd"/>
    </w:p>
    <w:p w:rsidR="003C61DE" w:rsidRDefault="00E331C1" w:rsidP="003C61DE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C61DE">
        <w:rPr>
          <w:sz w:val="26"/>
          <w:szCs w:val="26"/>
        </w:rPr>
        <w:t>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DF7AF0" w:rsidRPr="00A05589" w:rsidRDefault="00E331C1" w:rsidP="00DF7AF0">
      <w:pPr>
        <w:ind w:firstLine="42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3</w:t>
      </w:r>
      <w:r w:rsidR="003C61DE">
        <w:rPr>
          <w:sz w:val="26"/>
          <w:szCs w:val="26"/>
        </w:rPr>
        <w:t xml:space="preserve">. Настоящее  постановление вступает в силу </w:t>
      </w:r>
      <w:r w:rsidR="008835EC">
        <w:rPr>
          <w:sz w:val="26"/>
          <w:szCs w:val="26"/>
        </w:rPr>
        <w:t>после его обнародования</w:t>
      </w:r>
      <w:r w:rsidR="00DF7AF0">
        <w:rPr>
          <w:sz w:val="26"/>
          <w:szCs w:val="26"/>
        </w:rPr>
        <w:t>.</w:t>
      </w:r>
    </w:p>
    <w:p w:rsidR="003C61DE" w:rsidRDefault="00E331C1" w:rsidP="003C61DE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C61DE">
        <w:rPr>
          <w:sz w:val="26"/>
          <w:szCs w:val="26"/>
        </w:rPr>
        <w:t xml:space="preserve">. </w:t>
      </w:r>
      <w:proofErr w:type="gramStart"/>
      <w:r w:rsidR="003C61DE">
        <w:rPr>
          <w:sz w:val="26"/>
          <w:szCs w:val="26"/>
        </w:rPr>
        <w:t>Контроль за</w:t>
      </w:r>
      <w:proofErr w:type="gramEnd"/>
      <w:r w:rsidR="003C61DE">
        <w:rPr>
          <w:sz w:val="26"/>
          <w:szCs w:val="26"/>
        </w:rPr>
        <w:t xml:space="preserve"> выполнением постановления возложить на </w:t>
      </w:r>
      <w:r w:rsidR="008A5565">
        <w:rPr>
          <w:sz w:val="26"/>
          <w:szCs w:val="26"/>
        </w:rPr>
        <w:t xml:space="preserve">исполняющего обязанности </w:t>
      </w:r>
      <w:r w:rsidR="003C61DE">
        <w:rPr>
          <w:sz w:val="26"/>
          <w:szCs w:val="26"/>
        </w:rPr>
        <w:t>заместителя гла</w:t>
      </w:r>
      <w:r w:rsidR="000A21DE">
        <w:rPr>
          <w:sz w:val="26"/>
          <w:szCs w:val="26"/>
        </w:rPr>
        <w:t>вы района – председателя комитета эконо</w:t>
      </w:r>
      <w:r w:rsidR="009C66AA">
        <w:rPr>
          <w:sz w:val="26"/>
          <w:szCs w:val="26"/>
        </w:rPr>
        <w:t xml:space="preserve">мического развития </w:t>
      </w:r>
      <w:proofErr w:type="spellStart"/>
      <w:r w:rsidR="009C66AA">
        <w:rPr>
          <w:sz w:val="26"/>
          <w:szCs w:val="26"/>
        </w:rPr>
        <w:t>С.П.Кулиниченко</w:t>
      </w:r>
      <w:proofErr w:type="spellEnd"/>
      <w:r w:rsidR="003C61DE">
        <w:rPr>
          <w:sz w:val="26"/>
          <w:szCs w:val="26"/>
        </w:rPr>
        <w:t>.</w:t>
      </w:r>
    </w:p>
    <w:p w:rsidR="003C61DE" w:rsidRDefault="003C61DE" w:rsidP="003C61DE">
      <w:pPr>
        <w:jc w:val="both"/>
        <w:rPr>
          <w:sz w:val="26"/>
          <w:szCs w:val="26"/>
        </w:rPr>
      </w:pPr>
    </w:p>
    <w:p w:rsidR="003C61DE" w:rsidRDefault="003C61DE" w:rsidP="003C61DE">
      <w:pPr>
        <w:jc w:val="both"/>
        <w:rPr>
          <w:sz w:val="26"/>
          <w:szCs w:val="26"/>
        </w:rPr>
      </w:pPr>
    </w:p>
    <w:p w:rsidR="003C61DE" w:rsidRDefault="003C61DE" w:rsidP="003C61DE">
      <w:pPr>
        <w:jc w:val="both"/>
        <w:rPr>
          <w:sz w:val="26"/>
          <w:szCs w:val="26"/>
        </w:rPr>
      </w:pPr>
    </w:p>
    <w:p w:rsidR="003C61DE" w:rsidRDefault="003C61DE" w:rsidP="003C61D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                                                                                                  А.В. Дубовик</w:t>
      </w:r>
    </w:p>
    <w:p w:rsidR="00965AEA" w:rsidRDefault="00965AEA"/>
    <w:sectPr w:rsidR="00965AEA" w:rsidSect="006A6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DE"/>
    <w:rsid w:val="000136CA"/>
    <w:rsid w:val="00013EA3"/>
    <w:rsid w:val="00051E4F"/>
    <w:rsid w:val="00062544"/>
    <w:rsid w:val="00065FE7"/>
    <w:rsid w:val="000A21DE"/>
    <w:rsid w:val="001A1E50"/>
    <w:rsid w:val="00224B1E"/>
    <w:rsid w:val="00234282"/>
    <w:rsid w:val="00314934"/>
    <w:rsid w:val="00382C5B"/>
    <w:rsid w:val="00395AC2"/>
    <w:rsid w:val="00396B89"/>
    <w:rsid w:val="003C61DE"/>
    <w:rsid w:val="003E6B80"/>
    <w:rsid w:val="004B60D9"/>
    <w:rsid w:val="004D6F75"/>
    <w:rsid w:val="00607803"/>
    <w:rsid w:val="00610846"/>
    <w:rsid w:val="006316FE"/>
    <w:rsid w:val="006A6BB5"/>
    <w:rsid w:val="0071653A"/>
    <w:rsid w:val="00835E67"/>
    <w:rsid w:val="00843907"/>
    <w:rsid w:val="0086438F"/>
    <w:rsid w:val="008835EC"/>
    <w:rsid w:val="008A5565"/>
    <w:rsid w:val="00965AEA"/>
    <w:rsid w:val="00971ECF"/>
    <w:rsid w:val="009C66AA"/>
    <w:rsid w:val="00A019EA"/>
    <w:rsid w:val="00A02902"/>
    <w:rsid w:val="00A921EC"/>
    <w:rsid w:val="00AA5FD3"/>
    <w:rsid w:val="00B566DB"/>
    <w:rsid w:val="00B57EB7"/>
    <w:rsid w:val="00B76F87"/>
    <w:rsid w:val="00C04BBB"/>
    <w:rsid w:val="00C51F44"/>
    <w:rsid w:val="00CF72EF"/>
    <w:rsid w:val="00DF7AF0"/>
    <w:rsid w:val="00E331C1"/>
    <w:rsid w:val="00E822CD"/>
    <w:rsid w:val="00EA7FC0"/>
    <w:rsid w:val="00F04E4C"/>
    <w:rsid w:val="00F354C4"/>
    <w:rsid w:val="00FB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61DE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6F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1DE"/>
    <w:rPr>
      <w:rFonts w:ascii="TimesET" w:eastAsia="Times New Roman" w:hAnsi="TimesET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C61DE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3C61DE"/>
    <w:rPr>
      <w:rFonts w:ascii="TimesET" w:eastAsia="Times New Roman" w:hAnsi="TimesET" w:cs="Times New Roman"/>
      <w:sz w:val="32"/>
      <w:szCs w:val="20"/>
      <w:lang w:eastAsia="ru-RU"/>
    </w:rPr>
  </w:style>
  <w:style w:type="paragraph" w:customStyle="1" w:styleId="ConsPlusNormal">
    <w:name w:val="ConsPlusNormal"/>
    <w:rsid w:val="003C6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C61DE"/>
    <w:rPr>
      <w:color w:val="0000FF"/>
      <w:u w:val="single"/>
    </w:rPr>
  </w:style>
  <w:style w:type="table" w:styleId="a6">
    <w:name w:val="Table Grid"/>
    <w:basedOn w:val="a1"/>
    <w:uiPriority w:val="59"/>
    <w:rsid w:val="00062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76F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7">
    <w:name w:val="Цветовое выделение"/>
    <w:uiPriority w:val="99"/>
    <w:rsid w:val="00843907"/>
    <w:rPr>
      <w:b/>
      <w:bCs/>
      <w:color w:val="000080"/>
    </w:rPr>
  </w:style>
  <w:style w:type="paragraph" w:styleId="a8">
    <w:name w:val="No Spacing"/>
    <w:uiPriority w:val="1"/>
    <w:qFormat/>
    <w:rsid w:val="00843907"/>
    <w:pPr>
      <w:spacing w:after="0" w:line="240" w:lineRule="auto"/>
    </w:pPr>
    <w:rPr>
      <w:rFonts w:ascii="Calibri" w:eastAsia="Times New Roman" w:hAnsi="Calibri" w:cs="Calibri"/>
    </w:rPr>
  </w:style>
  <w:style w:type="character" w:styleId="a9">
    <w:name w:val="page number"/>
    <w:basedOn w:val="a0"/>
    <w:rsid w:val="0071653A"/>
  </w:style>
  <w:style w:type="paragraph" w:styleId="aa">
    <w:name w:val="Balloon Text"/>
    <w:basedOn w:val="a"/>
    <w:link w:val="ab"/>
    <w:uiPriority w:val="99"/>
    <w:semiHidden/>
    <w:unhideWhenUsed/>
    <w:rsid w:val="004D6F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F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61DE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6F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1DE"/>
    <w:rPr>
      <w:rFonts w:ascii="TimesET" w:eastAsia="Times New Roman" w:hAnsi="TimesET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C61DE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3C61DE"/>
    <w:rPr>
      <w:rFonts w:ascii="TimesET" w:eastAsia="Times New Roman" w:hAnsi="TimesET" w:cs="Times New Roman"/>
      <w:sz w:val="32"/>
      <w:szCs w:val="20"/>
      <w:lang w:eastAsia="ru-RU"/>
    </w:rPr>
  </w:style>
  <w:style w:type="paragraph" w:customStyle="1" w:styleId="ConsPlusNormal">
    <w:name w:val="ConsPlusNormal"/>
    <w:rsid w:val="003C6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C61DE"/>
    <w:rPr>
      <w:color w:val="0000FF"/>
      <w:u w:val="single"/>
    </w:rPr>
  </w:style>
  <w:style w:type="table" w:styleId="a6">
    <w:name w:val="Table Grid"/>
    <w:basedOn w:val="a1"/>
    <w:uiPriority w:val="59"/>
    <w:rsid w:val="00062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76F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7">
    <w:name w:val="Цветовое выделение"/>
    <w:uiPriority w:val="99"/>
    <w:rsid w:val="00843907"/>
    <w:rPr>
      <w:b/>
      <w:bCs/>
      <w:color w:val="000080"/>
    </w:rPr>
  </w:style>
  <w:style w:type="paragraph" w:styleId="a8">
    <w:name w:val="No Spacing"/>
    <w:uiPriority w:val="1"/>
    <w:qFormat/>
    <w:rsid w:val="00843907"/>
    <w:pPr>
      <w:spacing w:after="0" w:line="240" w:lineRule="auto"/>
    </w:pPr>
    <w:rPr>
      <w:rFonts w:ascii="Calibri" w:eastAsia="Times New Roman" w:hAnsi="Calibri" w:cs="Calibri"/>
    </w:rPr>
  </w:style>
  <w:style w:type="character" w:styleId="a9">
    <w:name w:val="page number"/>
    <w:basedOn w:val="a0"/>
    <w:rsid w:val="0071653A"/>
  </w:style>
  <w:style w:type="paragraph" w:styleId="aa">
    <w:name w:val="Balloon Text"/>
    <w:basedOn w:val="a"/>
    <w:link w:val="ab"/>
    <w:uiPriority w:val="99"/>
    <w:semiHidden/>
    <w:unhideWhenUsed/>
    <w:rsid w:val="004D6F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F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0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Наталья Юрьевна</dc:creator>
  <cp:lastModifiedBy>Носова Татьяна Владимировна</cp:lastModifiedBy>
  <cp:revision>40</cp:revision>
  <cp:lastPrinted>2019-06-25T09:06:00Z</cp:lastPrinted>
  <dcterms:created xsi:type="dcterms:W3CDTF">2018-08-06T11:07:00Z</dcterms:created>
  <dcterms:modified xsi:type="dcterms:W3CDTF">2020-10-21T06:16:00Z</dcterms:modified>
</cp:coreProperties>
</file>