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7" w:rsidRPr="005C5428" w:rsidRDefault="007E00D7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E00D7" w:rsidRPr="005C5428" w:rsidRDefault="007E00D7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7E00D7" w:rsidRPr="005C5428" w:rsidRDefault="007E00D7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</w:t>
      </w:r>
      <w:proofErr w:type="spellEnd"/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7E00D7" w:rsidRPr="005C5428" w:rsidRDefault="007E00D7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7E00D7" w:rsidRPr="005C5428" w:rsidRDefault="007E00D7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7E00D7" w:rsidRPr="00A3577F" w:rsidRDefault="007E00D7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от 18 мая 2017</w:t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A3577F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                                     №  67</w:t>
      </w:r>
    </w:p>
    <w:p w:rsidR="007E00D7" w:rsidRPr="00A3577F" w:rsidRDefault="007E00D7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</w:p>
    <w:p w:rsidR="007E00D7" w:rsidRPr="00A3577F" w:rsidRDefault="007E00D7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</w:p>
    <w:p w:rsidR="007E00D7" w:rsidRPr="00A3577F" w:rsidRDefault="007E00D7" w:rsidP="00917DA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</w:t>
      </w:r>
      <w:r w:rsidR="002A02A0">
        <w:rPr>
          <w:rFonts w:ascii="Times New Roman" w:hAnsi="Times New Roman" w:cs="Times New Roman"/>
          <w:color w:val="000000"/>
          <w:sz w:val="26"/>
          <w:szCs w:val="26"/>
        </w:rPr>
        <w:t>дополнений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 в постановление</w:t>
      </w:r>
    </w:p>
    <w:p w:rsidR="007E00D7" w:rsidRPr="00A3577F" w:rsidRDefault="007E00D7" w:rsidP="00917DA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</w:t>
      </w:r>
      <w:proofErr w:type="spellStart"/>
      <w:r w:rsidRPr="00A3577F">
        <w:rPr>
          <w:rFonts w:ascii="Times New Roman" w:hAnsi="Times New Roman" w:cs="Times New Roman"/>
          <w:color w:val="000000"/>
          <w:sz w:val="26"/>
          <w:szCs w:val="26"/>
        </w:rPr>
        <w:t>Кондинское</w:t>
      </w:r>
      <w:proofErr w:type="spellEnd"/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E00D7" w:rsidRPr="00A3577F" w:rsidRDefault="007E00D7" w:rsidP="00917DA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color w:val="000000"/>
          <w:sz w:val="26"/>
          <w:szCs w:val="26"/>
        </w:rPr>
        <w:t>от 13.08.2015г № 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</w:p>
    <w:p w:rsidR="007E00D7" w:rsidRPr="00A3577F" w:rsidRDefault="007E00D7" w:rsidP="00917DA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муниципальных услуг»</w:t>
      </w:r>
    </w:p>
    <w:p w:rsidR="007E00D7" w:rsidRPr="00A3577F" w:rsidRDefault="007E00D7" w:rsidP="00917DA6">
      <w:pPr>
        <w:rPr>
          <w:rFonts w:ascii="Times New Roman" w:hAnsi="Times New Roman" w:cs="Times New Roman"/>
          <w:sz w:val="26"/>
          <w:szCs w:val="26"/>
        </w:rPr>
      </w:pPr>
    </w:p>
    <w:p w:rsidR="007E00D7" w:rsidRPr="00A3577F" w:rsidRDefault="007E00D7" w:rsidP="007D58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На основании ст.303 </w:t>
      </w:r>
      <w:r>
        <w:rPr>
          <w:rFonts w:ascii="Times New Roman" w:hAnsi="Times New Roman" w:cs="Times New Roman"/>
          <w:sz w:val="26"/>
          <w:szCs w:val="26"/>
        </w:rPr>
        <w:t>Трудового</w:t>
      </w:r>
      <w:r w:rsidRPr="00A3577F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3577F">
        <w:rPr>
          <w:rFonts w:ascii="Times New Roman" w:hAnsi="Times New Roman" w:cs="Times New Roman"/>
          <w:sz w:val="26"/>
          <w:szCs w:val="26"/>
        </w:rPr>
        <w:t>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</w:t>
      </w:r>
      <w:r w:rsidR="007D583F">
        <w:rPr>
          <w:rFonts w:ascii="Times New Roman" w:hAnsi="Times New Roman" w:cs="Times New Roman"/>
          <w:sz w:val="26"/>
          <w:szCs w:val="26"/>
        </w:rPr>
        <w:t xml:space="preserve">№ </w:t>
      </w:r>
      <w:r w:rsidRPr="00A3577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>Российской Федерации», Федерального зако</w:t>
      </w:r>
      <w:r w:rsidR="007D583F">
        <w:rPr>
          <w:rFonts w:ascii="Times New Roman" w:hAnsi="Times New Roman" w:cs="Times New Roman"/>
          <w:sz w:val="26"/>
          <w:szCs w:val="26"/>
        </w:rPr>
        <w:t xml:space="preserve">на от 27.10.2010     № 210-ФЗ «Об </w:t>
      </w:r>
      <w:r w:rsidRPr="00A3577F">
        <w:rPr>
          <w:rFonts w:ascii="Times New Roman" w:hAnsi="Times New Roman" w:cs="Times New Roman"/>
          <w:sz w:val="26"/>
          <w:szCs w:val="26"/>
        </w:rPr>
        <w:t xml:space="preserve">организации предоставления государственных и муниципальных услуг», Устава муниципального образования городское поселение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>:</w:t>
      </w:r>
    </w:p>
    <w:p w:rsidR="007E00D7" w:rsidRPr="00A3577F" w:rsidRDefault="007E00D7" w:rsidP="007D58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1. Внести  в  </w:t>
      </w:r>
      <w:r w:rsidR="003338D8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3338D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городского поселения </w:t>
      </w:r>
      <w:proofErr w:type="spellStart"/>
      <w:r w:rsidRPr="00A3577F">
        <w:rPr>
          <w:rFonts w:ascii="Times New Roman" w:hAnsi="Times New Roman" w:cs="Times New Roman"/>
          <w:color w:val="000000"/>
          <w:sz w:val="26"/>
          <w:szCs w:val="26"/>
        </w:rPr>
        <w:t>Кондинское</w:t>
      </w:r>
      <w:proofErr w:type="spellEnd"/>
      <w:r w:rsidRPr="00A3577F">
        <w:rPr>
          <w:rFonts w:ascii="Times New Roman" w:hAnsi="Times New Roman" w:cs="Times New Roman"/>
          <w:color w:val="000000"/>
          <w:sz w:val="26"/>
          <w:szCs w:val="26"/>
        </w:rPr>
        <w:t xml:space="preserve"> от 13.08.2015  №</w:t>
      </w:r>
      <w:r w:rsidR="003338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color w:val="000000"/>
          <w:sz w:val="26"/>
          <w:szCs w:val="26"/>
        </w:rPr>
        <w:t>91  «</w:t>
      </w:r>
      <w:r w:rsidRPr="00A3577F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услуг» следующие </w:t>
      </w:r>
      <w:r w:rsidR="002A02A0">
        <w:rPr>
          <w:rFonts w:ascii="Times New Roman" w:hAnsi="Times New Roman" w:cs="Times New Roman"/>
          <w:sz w:val="26"/>
          <w:szCs w:val="26"/>
        </w:rPr>
        <w:t>дополнения</w:t>
      </w:r>
      <w:r w:rsidRPr="00A3577F">
        <w:rPr>
          <w:rFonts w:ascii="Times New Roman" w:hAnsi="Times New Roman" w:cs="Times New Roman"/>
          <w:sz w:val="26"/>
          <w:szCs w:val="26"/>
        </w:rPr>
        <w:t>:</w:t>
      </w:r>
    </w:p>
    <w:p w:rsidR="007E00D7" w:rsidRPr="00A3577F" w:rsidRDefault="007E00D7" w:rsidP="007D58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>1.1</w:t>
      </w:r>
      <w:r w:rsidR="003338D8">
        <w:rPr>
          <w:rFonts w:ascii="Times New Roman" w:hAnsi="Times New Roman" w:cs="Times New Roman"/>
          <w:sz w:val="26"/>
          <w:szCs w:val="26"/>
        </w:rPr>
        <w:t>.</w:t>
      </w:r>
      <w:r w:rsidRPr="00A3577F">
        <w:rPr>
          <w:rFonts w:ascii="Times New Roman" w:hAnsi="Times New Roman" w:cs="Times New Roman"/>
          <w:sz w:val="26"/>
          <w:szCs w:val="26"/>
        </w:rPr>
        <w:t xml:space="preserve"> </w:t>
      </w:r>
      <w:r w:rsidR="003338D8">
        <w:rPr>
          <w:rFonts w:ascii="Times New Roman" w:hAnsi="Times New Roman" w:cs="Times New Roman"/>
          <w:sz w:val="26"/>
          <w:szCs w:val="26"/>
        </w:rPr>
        <w:t>Т</w:t>
      </w:r>
      <w:r w:rsidRPr="00A3577F">
        <w:rPr>
          <w:rFonts w:ascii="Times New Roman" w:hAnsi="Times New Roman" w:cs="Times New Roman"/>
          <w:sz w:val="26"/>
          <w:szCs w:val="26"/>
        </w:rPr>
        <w:t>аблицу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577F">
        <w:rPr>
          <w:rFonts w:ascii="Times New Roman" w:hAnsi="Times New Roman" w:cs="Times New Roman"/>
          <w:sz w:val="26"/>
          <w:szCs w:val="26"/>
        </w:rPr>
        <w:t>приложени</w:t>
      </w:r>
      <w:r w:rsidR="003338D8">
        <w:rPr>
          <w:rFonts w:ascii="Times New Roman" w:hAnsi="Times New Roman" w:cs="Times New Roman"/>
          <w:sz w:val="26"/>
          <w:szCs w:val="26"/>
        </w:rPr>
        <w:t>я</w:t>
      </w:r>
      <w:r w:rsidRPr="00A3577F">
        <w:rPr>
          <w:rFonts w:ascii="Times New Roman" w:hAnsi="Times New Roman" w:cs="Times New Roman"/>
          <w:sz w:val="26"/>
          <w:szCs w:val="26"/>
        </w:rPr>
        <w:t xml:space="preserve"> </w:t>
      </w:r>
      <w:r w:rsidR="003338D8">
        <w:rPr>
          <w:rFonts w:ascii="Times New Roman" w:hAnsi="Times New Roman" w:cs="Times New Roman"/>
          <w:sz w:val="26"/>
          <w:szCs w:val="26"/>
        </w:rPr>
        <w:t xml:space="preserve">дополнить пунктами </w:t>
      </w:r>
      <w:r w:rsidRPr="00A3577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, 34, 35, 36, 37</w:t>
      </w:r>
      <w:r w:rsidRPr="00A3577F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3338D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00D7" w:rsidRPr="00A3577F" w:rsidRDefault="007E00D7" w:rsidP="007D583F">
      <w:pPr>
        <w:tabs>
          <w:tab w:val="num" w:pos="927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A3577F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на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образования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7E00D7" w:rsidRPr="00A3577F" w:rsidRDefault="007E00D7" w:rsidP="007D58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3. Настоящее постановление   опубликовать в сборнике «Вестник городского поселения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>».</w:t>
      </w:r>
    </w:p>
    <w:p w:rsidR="007E00D7" w:rsidRPr="00A3577F" w:rsidRDefault="007E00D7" w:rsidP="007D583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357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35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57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возлагается на начальника отдела жизнеобеспечения администрации городского поселения </w:t>
      </w:r>
      <w:proofErr w:type="spellStart"/>
      <w:r w:rsidRPr="00A3577F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Pr="00A3577F">
        <w:rPr>
          <w:rFonts w:ascii="Times New Roman" w:hAnsi="Times New Roman" w:cs="Times New Roman"/>
          <w:sz w:val="26"/>
          <w:szCs w:val="26"/>
        </w:rPr>
        <w:t>.</w:t>
      </w:r>
    </w:p>
    <w:p w:rsidR="007E00D7" w:rsidRPr="00A3577F" w:rsidRDefault="007E00D7" w:rsidP="00917DA6">
      <w:pPr>
        <w:rPr>
          <w:rFonts w:ascii="Times New Roman" w:hAnsi="Times New Roman" w:cs="Times New Roman"/>
          <w:sz w:val="26"/>
          <w:szCs w:val="26"/>
        </w:rPr>
      </w:pPr>
      <w:bookmarkStart w:id="1" w:name="sub_5"/>
      <w:bookmarkEnd w:id="0"/>
    </w:p>
    <w:p w:rsidR="007E00D7" w:rsidRPr="00A3577F" w:rsidRDefault="007E00D7" w:rsidP="00917DA6">
      <w:pPr>
        <w:rPr>
          <w:rFonts w:ascii="Times New Roman" w:hAnsi="Times New Roman" w:cs="Times New Roman"/>
          <w:sz w:val="26"/>
          <w:szCs w:val="26"/>
        </w:rPr>
      </w:pPr>
    </w:p>
    <w:p w:rsidR="007E00D7" w:rsidRPr="00A3577F" w:rsidRDefault="007E00D7" w:rsidP="00917DA6">
      <w:pPr>
        <w:rPr>
          <w:rFonts w:ascii="Times New Roman" w:hAnsi="Times New Roman" w:cs="Times New Roman"/>
          <w:sz w:val="26"/>
          <w:szCs w:val="26"/>
        </w:rPr>
      </w:pPr>
    </w:p>
    <w:p w:rsidR="007E00D7" w:rsidRPr="00A3577F" w:rsidRDefault="007E00D7" w:rsidP="00917DA6">
      <w:pPr>
        <w:rPr>
          <w:rFonts w:ascii="Times New Roman" w:hAnsi="Times New Roman" w:cs="Times New Roman"/>
          <w:sz w:val="26"/>
          <w:szCs w:val="26"/>
        </w:rPr>
      </w:pPr>
    </w:p>
    <w:p w:rsidR="003338D8" w:rsidRDefault="007E00D7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333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A3577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00D7" w:rsidRPr="00A3577F" w:rsidRDefault="003338D8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E00D7" w:rsidRPr="00A3577F">
        <w:rPr>
          <w:rFonts w:ascii="Times New Roman" w:hAnsi="Times New Roman" w:cs="Times New Roman"/>
          <w:sz w:val="26"/>
          <w:szCs w:val="26"/>
        </w:rPr>
        <w:t>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0D7" w:rsidRPr="00A3577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7E00D7" w:rsidRPr="00A3577F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="007E00D7" w:rsidRPr="00A357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bookmarkEnd w:id="1"/>
      <w:proofErr w:type="spellStart"/>
      <w:r w:rsidR="007E00D7">
        <w:rPr>
          <w:rFonts w:ascii="Times New Roman" w:hAnsi="Times New Roman" w:cs="Times New Roman"/>
          <w:sz w:val="26"/>
          <w:szCs w:val="26"/>
        </w:rPr>
        <w:t>С.Ю.Копыльцов</w:t>
      </w:r>
      <w:proofErr w:type="spellEnd"/>
    </w:p>
    <w:p w:rsidR="007E00D7" w:rsidRPr="00A3577F" w:rsidRDefault="007E00D7" w:rsidP="00E33ED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E00D7" w:rsidRPr="00A3577F" w:rsidRDefault="007E00D7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E00D7" w:rsidRDefault="007E00D7" w:rsidP="00597E87">
      <w:pPr>
        <w:ind w:firstLine="0"/>
        <w:rPr>
          <w:rFonts w:ascii="Times New Roman" w:hAnsi="Times New Roman" w:cs="Times New Roman"/>
        </w:rPr>
        <w:sectPr w:rsidR="007E00D7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7E00D7" w:rsidRPr="00FA5451" w:rsidRDefault="007E00D7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E00D7" w:rsidRPr="00FA5451" w:rsidRDefault="007E00D7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E00D7" w:rsidRPr="00FA5451" w:rsidRDefault="007E00D7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0D7" w:rsidRPr="00FA5451" w:rsidRDefault="007E00D7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 мая 2017 года № 67             </w:t>
      </w:r>
    </w:p>
    <w:p w:rsidR="007E00D7" w:rsidRPr="002D574D" w:rsidRDefault="007E00D7" w:rsidP="00FA5451">
      <w:pPr>
        <w:ind w:firstLine="0"/>
        <w:jc w:val="right"/>
        <w:rPr>
          <w:rFonts w:ascii="Times New Roman" w:hAnsi="Times New Roman" w:cs="Times New Roman"/>
          <w:color w:val="3366FF"/>
          <w:sz w:val="26"/>
          <w:szCs w:val="26"/>
        </w:rPr>
      </w:pPr>
    </w:p>
    <w:p w:rsidR="007E00D7" w:rsidRPr="00FA5451" w:rsidRDefault="003338D8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>
        <w:rPr>
          <w:rStyle w:val="a3"/>
          <w:rFonts w:ascii="Times New Roman" w:hAnsi="Times New Roman"/>
          <w:b/>
          <w:i w:val="0"/>
          <w:sz w:val="26"/>
          <w:szCs w:val="26"/>
        </w:rPr>
        <w:t>Дополнения в р</w:t>
      </w:r>
      <w:r w:rsidR="007E00D7"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еестр муниципальных услуг</w:t>
      </w:r>
    </w:p>
    <w:p w:rsidR="007E00D7" w:rsidRPr="00FA5451" w:rsidRDefault="007E00D7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 xml:space="preserve">муниципального образования городское поселение </w:t>
      </w:r>
      <w:proofErr w:type="spellStart"/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Кондинское</w:t>
      </w:r>
      <w:proofErr w:type="spellEnd"/>
    </w:p>
    <w:p w:rsidR="007E00D7" w:rsidRPr="00FA5451" w:rsidRDefault="007E00D7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36"/>
        <w:tblW w:w="16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1985"/>
        <w:gridCol w:w="1134"/>
        <w:gridCol w:w="1134"/>
        <w:gridCol w:w="2835"/>
        <w:gridCol w:w="2344"/>
        <w:gridCol w:w="2160"/>
        <w:gridCol w:w="2268"/>
      </w:tblGrid>
      <w:tr w:rsidR="007E00D7" w:rsidRPr="00FA5451" w:rsidTr="00754EF6">
        <w:tc>
          <w:tcPr>
            <w:tcW w:w="392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13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самоуправления, осуществляющего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муниципальную</w:t>
            </w:r>
            <w:proofErr w:type="gramEnd"/>
          </w:p>
        </w:tc>
        <w:tc>
          <w:tcPr>
            <w:tcW w:w="113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7E00D7" w:rsidRPr="00526AA8" w:rsidRDefault="007E00D7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7E00D7" w:rsidRPr="00526AA8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234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7E00D7" w:rsidRPr="00FA5451" w:rsidRDefault="007E00D7" w:rsidP="005F02EB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7E00D7" w:rsidRPr="00194E8F" w:rsidRDefault="007E00D7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7E00D7" w:rsidRPr="00194E8F" w:rsidRDefault="007E00D7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7E00D7" w:rsidRPr="00194E8F" w:rsidRDefault="007E00D7" w:rsidP="005F02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7E00D7" w:rsidRPr="00194E8F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7E00D7" w:rsidRPr="00FA5451" w:rsidTr="00754EF6">
        <w:tc>
          <w:tcPr>
            <w:tcW w:w="392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7E00D7" w:rsidRPr="00526AA8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4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7E00D7" w:rsidRPr="00FA5451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7E00D7" w:rsidRPr="00194E8F" w:rsidRDefault="007E00D7" w:rsidP="005F02E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E00D7" w:rsidRPr="00754EF6" w:rsidTr="00754EF6">
        <w:tc>
          <w:tcPr>
            <w:tcW w:w="392" w:type="dxa"/>
          </w:tcPr>
          <w:p w:rsidR="007E00D7" w:rsidRPr="00B0706A" w:rsidRDefault="007E00D7" w:rsidP="00677BF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706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7E00D7" w:rsidRPr="00B0706A" w:rsidRDefault="007E00D7" w:rsidP="00677B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706A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985" w:type="dxa"/>
          </w:tcPr>
          <w:p w:rsidR="007E00D7" w:rsidRPr="00221614" w:rsidRDefault="007E00D7" w:rsidP="00677BF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E00D7" w:rsidRPr="00221614" w:rsidRDefault="007E00D7" w:rsidP="00677B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D7" w:rsidRPr="00221614" w:rsidRDefault="007E00D7" w:rsidP="00677B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7E00D7" w:rsidRDefault="00DF5701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E00D7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7E00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E00D7"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Российской академии наук»; 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E00D7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»; Устав муниципального образования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28 октября 2008 года № 73 «Об утверждении Положения об архивных фондах муниципального образования 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 (с изменениями от 10.06.2016);</w:t>
            </w:r>
            <w:proofErr w:type="gramEnd"/>
          </w:p>
          <w:p w:rsidR="007E00D7" w:rsidRPr="00526AA8" w:rsidRDefault="007E00D7" w:rsidP="007A211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» (с изменениями от  18.02.2013); </w:t>
            </w:r>
          </w:p>
          <w:p w:rsidR="007E00D7" w:rsidRPr="00526AA8" w:rsidRDefault="007E00D7" w:rsidP="00677B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7E00D7" w:rsidRPr="00221614" w:rsidRDefault="007E00D7" w:rsidP="002216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00D7" w:rsidRPr="00221614" w:rsidRDefault="007E00D7" w:rsidP="002216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7E00D7" w:rsidRPr="00221614" w:rsidRDefault="007E00D7" w:rsidP="002216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7E00D7" w:rsidRPr="00221614" w:rsidRDefault="007E00D7" w:rsidP="0022161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00D7" w:rsidRPr="00221614" w:rsidRDefault="007E00D7" w:rsidP="00677B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E00D7" w:rsidRPr="00221614" w:rsidRDefault="007E00D7" w:rsidP="00677BF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7E00D7" w:rsidRPr="00754EF6" w:rsidRDefault="007E00D7" w:rsidP="00677BF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E00D7" w:rsidRPr="00754EF6" w:rsidTr="00754EF6">
        <w:tc>
          <w:tcPr>
            <w:tcW w:w="392" w:type="dxa"/>
          </w:tcPr>
          <w:p w:rsidR="007E00D7" w:rsidRPr="00B0706A" w:rsidRDefault="007E00D7" w:rsidP="005F02E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4" w:type="dxa"/>
          </w:tcPr>
          <w:p w:rsidR="007E00D7" w:rsidRPr="00B0706A" w:rsidRDefault="007E00D7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1975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</w:tcPr>
          <w:p w:rsidR="007E00D7" w:rsidRPr="00B0706A" w:rsidRDefault="007E00D7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E00D7" w:rsidRPr="00B0706A" w:rsidRDefault="007E00D7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D7" w:rsidRPr="00B0706A" w:rsidRDefault="007E00D7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7E00D7" w:rsidRPr="001B122B" w:rsidRDefault="007E00D7" w:rsidP="004F43F8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7E00D7" w:rsidRPr="001B122B" w:rsidRDefault="007E00D7" w:rsidP="004F43F8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7E00D7" w:rsidRPr="001B122B" w:rsidRDefault="007E00D7" w:rsidP="001B122B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7E00D7" w:rsidRPr="001B122B" w:rsidRDefault="007E00D7" w:rsidP="001B122B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7E00D7" w:rsidRPr="001B122B" w:rsidRDefault="007E00D7" w:rsidP="001B122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7E00D7" w:rsidRPr="001B122B" w:rsidRDefault="00DF5701" w:rsidP="001B122B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7E00D7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7E00D7"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7E00D7" w:rsidRPr="001B122B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7E00D7"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7E00D7" w:rsidRPr="004A5CD6" w:rsidRDefault="007E00D7" w:rsidP="004F43F8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00D7" w:rsidRPr="00126A59" w:rsidRDefault="007E00D7" w:rsidP="009C148D">
            <w:pPr>
              <w:ind w:firstLine="31"/>
              <w:rPr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E00D7" w:rsidRPr="00526AA8" w:rsidRDefault="007E00D7" w:rsidP="005F02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      </w:r>
          </w:p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      </w:r>
          </w:p>
          <w:p w:rsidR="007E00D7" w:rsidRPr="006C16BE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 xml:space="preserve">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6C16BE">
              <w:rPr>
                <w:sz w:val="16"/>
                <w:szCs w:val="16"/>
              </w:rPr>
              <w:t>маломобильными</w:t>
            </w:r>
            <w:proofErr w:type="spellEnd"/>
            <w:r w:rsidRPr="006C16BE">
              <w:rPr>
                <w:sz w:val="16"/>
                <w:szCs w:val="16"/>
              </w:rPr>
              <w:t xml:space="preserve"> </w:t>
            </w:r>
            <w:r w:rsidRPr="006C16BE">
              <w:rPr>
                <w:sz w:val="16"/>
                <w:szCs w:val="16"/>
              </w:rPr>
              <w:lastRenderedPageBreak/>
              <w:t>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7E00D7" w:rsidRPr="001F2693" w:rsidRDefault="007E00D7" w:rsidP="006C16BE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7E00D7" w:rsidRPr="00B0706A" w:rsidRDefault="007E00D7" w:rsidP="008068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E00D7" w:rsidRPr="00B0706A" w:rsidRDefault="007E00D7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7E00D7" w:rsidRPr="00754EF6" w:rsidRDefault="007E00D7" w:rsidP="00754EF6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754EF6" w:rsidRDefault="007E00D7" w:rsidP="00754E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7E00D7" w:rsidRPr="00754EF6" w:rsidRDefault="007E00D7" w:rsidP="00754EF6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7E00D7" w:rsidRPr="00754EF6" w:rsidRDefault="007E00D7" w:rsidP="005F02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E00D7" w:rsidRPr="00B0706A" w:rsidTr="00754EF6">
        <w:tc>
          <w:tcPr>
            <w:tcW w:w="392" w:type="dxa"/>
          </w:tcPr>
          <w:p w:rsidR="007E00D7" w:rsidRPr="00B0706A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D7" w:rsidRPr="00A2122B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7E00D7" w:rsidRPr="00526AA8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7E00D7" w:rsidRPr="00526AA8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7E00D7" w:rsidRPr="00526AA8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7E00D7" w:rsidRPr="00526AA8" w:rsidRDefault="007E00D7" w:rsidP="00461E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7E00D7" w:rsidRPr="00526AA8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</w:t>
            </w:r>
          </w:p>
          <w:p w:rsidR="007E00D7" w:rsidRPr="00526AA8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</w:t>
            </w:r>
            <w:proofErr w:type="spellStart"/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44" w:type="dxa"/>
          </w:tcPr>
          <w:p w:rsidR="007E00D7" w:rsidRDefault="007E00D7" w:rsidP="00461E72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7E00D7" w:rsidRDefault="007E00D7" w:rsidP="00461E72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7E00D7" w:rsidRDefault="007E00D7" w:rsidP="00045434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7E00D7" w:rsidRPr="000E3366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160" w:type="dxa"/>
          </w:tcPr>
          <w:p w:rsidR="007E00D7" w:rsidRPr="00FA5451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E00D7" w:rsidRPr="00194E8F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194E8F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(Федеральная миграционная служба РФ);</w:t>
            </w:r>
          </w:p>
          <w:p w:rsidR="007E00D7" w:rsidRPr="00194E8F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Сведения о регистрации по месту жительства гражданина РФ (Федеральная миграционная служба РФ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00D7" w:rsidRPr="00194E8F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правка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00D7" w:rsidRPr="00194E8F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0D7" w:rsidRPr="00194E8F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D7" w:rsidRPr="00B0706A" w:rsidTr="00754EF6">
        <w:tc>
          <w:tcPr>
            <w:tcW w:w="392" w:type="dxa"/>
          </w:tcPr>
          <w:p w:rsidR="007E00D7" w:rsidRPr="00B0706A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D1975">
              <w:rPr>
                <w:rFonts w:ascii="Times New Roman" w:hAnsi="Times New Roman" w:cs="Times New Roman"/>
                <w:sz w:val="16"/>
                <w:szCs w:val="16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</w:t>
            </w:r>
            <w:r w:rsidRPr="005D19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985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7E00D7" w:rsidRPr="00A2122B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D7" w:rsidRPr="00A2122B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 лица</w:t>
            </w:r>
          </w:p>
        </w:tc>
        <w:tc>
          <w:tcPr>
            <w:tcW w:w="2835" w:type="dxa"/>
          </w:tcPr>
          <w:p w:rsidR="007E00D7" w:rsidRPr="00147FCB" w:rsidRDefault="007E00D7" w:rsidP="00146F4F">
            <w:pPr>
              <w:pStyle w:val="ConsPlusNormal"/>
              <w:ind w:firstLine="3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7E00D7" w:rsidRPr="00147FCB" w:rsidRDefault="007E00D7" w:rsidP="00146F4F">
            <w:pPr>
              <w:pStyle w:val="ConsPlusNormal"/>
              <w:ind w:firstLine="3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Федеральный закон от 21 июля 1997 года № 122-ФЗ </w:t>
            </w: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«О государственной регистрации прав на недвижимое имущество и сделок с ним»; </w:t>
            </w:r>
          </w:p>
          <w:p w:rsidR="007E00D7" w:rsidRPr="004A5CD6" w:rsidRDefault="007E00D7" w:rsidP="00146F4F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Федерации»;</w:t>
            </w:r>
          </w:p>
          <w:p w:rsidR="007E00D7" w:rsidRPr="004A5CD6" w:rsidRDefault="007E00D7" w:rsidP="00146F4F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E00D7" w:rsidRPr="004A5CD6" w:rsidRDefault="007E00D7" w:rsidP="00146F4F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0" w:history="1">
              <w:r w:rsidRPr="004A5CD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от 24 июля 2007 года № 221-ФЗ «О государственном кадастре недвижимости»;</w:t>
            </w:r>
          </w:p>
          <w:p w:rsidR="007E00D7" w:rsidRPr="004A5CD6" w:rsidRDefault="007E00D7" w:rsidP="00146F4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1" w:history="1">
              <w:r w:rsidRPr="004A5CD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7E00D7" w:rsidRPr="00147FCB" w:rsidRDefault="007E00D7" w:rsidP="00146F4F">
            <w:pPr>
              <w:pStyle w:val="ConsPlusNormal"/>
              <w:ind w:firstLine="3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Федеральный </w:t>
            </w:r>
            <w:hyperlink r:id="rId12" w:history="1">
              <w:r w:rsidRPr="00147FCB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7E00D7" w:rsidRPr="004A5CD6" w:rsidRDefault="007E00D7" w:rsidP="00146F4F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25 августа 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:rsidR="007E00D7" w:rsidRPr="00147FCB" w:rsidRDefault="007E00D7" w:rsidP="00146F4F">
            <w:pPr>
              <w:pStyle w:val="ConsPlusNormal"/>
              <w:ind w:firstLine="3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Минэкономразвития России от 12 января 2015 года № 1 «Об утверждении перечня документов, подтверждающих право заявителя на приобретение земельного участка без проведения торгов»;                     </w:t>
            </w:r>
          </w:p>
          <w:p w:rsidR="007E00D7" w:rsidRPr="00147FCB" w:rsidRDefault="007E00D7" w:rsidP="00146F4F">
            <w:pPr>
              <w:pStyle w:val="ConsPlusNormal"/>
              <w:ind w:firstLine="3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Приказ Минэкономразвития России от 14 января 2015 года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</w:t>
            </w: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7E00D7" w:rsidRPr="004A5CD6" w:rsidRDefault="007E00D7" w:rsidP="00146F4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 3 мая 2000 года № 26-оз «О регулировании отдельных земельных отношений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вХанты-Мансийском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A5C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7E00D7" w:rsidRPr="00147FCB" w:rsidRDefault="00DF5701" w:rsidP="00146F4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3" w:history="1">
              <w:r w:rsidR="007E00D7" w:rsidRPr="00147FCB">
                <w:rPr>
                  <w:rFonts w:ascii="Times New Roman" w:eastAsia="Times New Roman" w:hAnsi="Times New Roman"/>
                  <w:sz w:val="16"/>
                  <w:szCs w:val="16"/>
                </w:rPr>
                <w:t>Закон</w:t>
              </w:r>
            </w:hyperlink>
            <w:r w:rsidR="007E00D7"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7E00D7" w:rsidRPr="00147FCB">
              <w:rPr>
                <w:rFonts w:ascii="Times New Roman" w:eastAsia="Times New Roman" w:hAnsi="Times New Roman"/>
                <w:sz w:val="16"/>
                <w:szCs w:val="16"/>
              </w:rPr>
              <w:t>Югры</w:t>
            </w:r>
            <w:proofErr w:type="spellEnd"/>
            <w:r w:rsidR="007E00D7"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 от 11 июня 2010 года №</w:t>
            </w:r>
            <w:r w:rsidR="007E00D7" w:rsidRPr="00147FC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="007E00D7" w:rsidRPr="00147FCB">
              <w:rPr>
                <w:rFonts w:ascii="Times New Roman" w:eastAsia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7E00D7" w:rsidRPr="004A5CD6" w:rsidRDefault="007E00D7" w:rsidP="00146F4F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00D7" w:rsidRPr="004A5CD6" w:rsidRDefault="007E00D7" w:rsidP="00146F4F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</w:t>
            </w:r>
            <w:proofErr w:type="spellStart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4A5CD6">
              <w:rPr>
                <w:rFonts w:ascii="Times New Roman" w:hAnsi="Times New Roman" w:cs="Times New Roman"/>
                <w:sz w:val="16"/>
                <w:szCs w:val="16"/>
              </w:rPr>
              <w:t>» (с изменениями от  18.02.2013)</w:t>
            </w:r>
          </w:p>
          <w:p w:rsidR="007E00D7" w:rsidRPr="004A5CD6" w:rsidRDefault="007E00D7" w:rsidP="00146F4F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0D7" w:rsidRPr="00147FCB" w:rsidRDefault="007E00D7" w:rsidP="00146F4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E00D7" w:rsidRPr="00147FCB" w:rsidRDefault="007E00D7" w:rsidP="00146F4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7E00D7" w:rsidRPr="007766D7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44" w:type="dxa"/>
          </w:tcPr>
          <w:p w:rsidR="007E00D7" w:rsidRPr="00A2122B" w:rsidRDefault="007E00D7" w:rsidP="008068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7E00D7" w:rsidRPr="00A2122B" w:rsidRDefault="007E00D7" w:rsidP="008068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заявителей;</w:t>
            </w:r>
          </w:p>
          <w:p w:rsidR="007E00D7" w:rsidRPr="004D7E17" w:rsidRDefault="007E00D7" w:rsidP="008068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bCs/>
                <w:sz w:val="16"/>
                <w:szCs w:val="16"/>
              </w:rPr>
              <w:t>Доку</w:t>
            </w:r>
            <w:r w:rsidRPr="004D7E17">
              <w:rPr>
                <w:rFonts w:ascii="Times New Roman" w:hAnsi="Times New Roman" w:cs="Times New Roman"/>
                <w:bCs/>
                <w:sz w:val="16"/>
                <w:szCs w:val="16"/>
              </w:rPr>
              <w:t>мент, подтверждающий полномочия представителя (доверенность);</w:t>
            </w:r>
          </w:p>
          <w:p w:rsidR="007E00D7" w:rsidRPr="004D7E17" w:rsidRDefault="007E00D7" w:rsidP="004D7E1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7E17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(устанавливающие) права заявителя на испрашиваемый земельный участок, если право </w:t>
            </w:r>
            <w:r w:rsidRPr="004D7E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такой земельный участок не зарегистрировано в ЕГРП;</w:t>
            </w:r>
          </w:p>
          <w:p w:rsidR="007E00D7" w:rsidRPr="00147FCB" w:rsidRDefault="007E00D7" w:rsidP="004D7E17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7FCB">
              <w:rPr>
                <w:rFonts w:ascii="Times New Roman" w:eastAsia="Times New Roman" w:hAnsi="Times New Roman"/>
                <w:sz w:val="16"/>
                <w:szCs w:val="16"/>
              </w:rPr>
              <w:t>документ, подтверждающий членство заявителя в некоммерческой организации, созданной гражданами, для ведения садоводства, огородничества, дачного хозяйства (далее – некоммерческая организация);</w:t>
            </w:r>
          </w:p>
          <w:p w:rsidR="007E00D7" w:rsidRPr="007766D7" w:rsidRDefault="007E00D7" w:rsidP="004D7E1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4D7E17">
              <w:rPr>
                <w:rFonts w:ascii="Times New Roman" w:hAnsi="Times New Roman" w:cs="Times New Roman"/>
                <w:sz w:val="16"/>
                <w:szCs w:val="16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160" w:type="dxa"/>
          </w:tcPr>
          <w:p w:rsidR="007E00D7" w:rsidRPr="007766D7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7E00D7" w:rsidRPr="00040CFD" w:rsidRDefault="007E00D7" w:rsidP="00040CF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Утвержденный проект межевания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администарция</w:t>
            </w:r>
            <w:proofErr w:type="spell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040CFD" w:rsidRDefault="007E00D7" w:rsidP="00040C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040C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территории) (администрация </w:t>
            </w:r>
            <w:proofErr w:type="spell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040CFD" w:rsidRDefault="007E00D7" w:rsidP="00040C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испрашиваемого земельного участка либо кадастровая выписка об испрашиваемом земельном участк</w:t>
            </w:r>
            <w:proofErr w:type="gram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</w:t>
            </w:r>
            <w:proofErr w:type="spell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040CFD" w:rsidRDefault="007E00D7" w:rsidP="00040C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</w:t>
            </w:r>
            <w:proofErr w:type="gramStart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осреестра</w:t>
            </w:r>
            <w:proofErr w:type="spellEnd"/>
            <w:r w:rsidRPr="00040CFD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ED478E" w:rsidRDefault="007E00D7" w:rsidP="00040C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0CF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Pr="00ED478E">
              <w:rPr>
                <w:rFonts w:ascii="Times New Roman" w:hAnsi="Times New Roman" w:cs="Times New Roman"/>
                <w:sz w:val="16"/>
                <w:szCs w:val="16"/>
              </w:rPr>
              <w:t>ЕГРЮЛ о юридическом лице (</w:t>
            </w:r>
            <w:proofErr w:type="gramStart"/>
            <w:r w:rsidRPr="00ED478E">
              <w:rPr>
                <w:rFonts w:ascii="Times New Roman" w:hAnsi="Times New Roman" w:cs="Times New Roman"/>
                <w:sz w:val="16"/>
                <w:szCs w:val="16"/>
              </w:rPr>
              <w:t>МРИ</w:t>
            </w:r>
            <w:proofErr w:type="gramEnd"/>
            <w:r w:rsidRPr="00ED478E">
              <w:rPr>
                <w:rFonts w:ascii="Times New Roman" w:hAnsi="Times New Roman" w:cs="Times New Roman"/>
                <w:sz w:val="16"/>
                <w:szCs w:val="16"/>
              </w:rPr>
              <w:t xml:space="preserve"> ФНС).</w:t>
            </w:r>
          </w:p>
          <w:p w:rsidR="007E00D7" w:rsidRPr="007766D7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E00D7" w:rsidRPr="00B0706A" w:rsidTr="00754EF6">
        <w:tc>
          <w:tcPr>
            <w:tcW w:w="392" w:type="dxa"/>
          </w:tcPr>
          <w:p w:rsidR="007E00D7" w:rsidRPr="00B0706A" w:rsidRDefault="007E00D7" w:rsidP="00461E7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8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7E00D7" w:rsidRPr="00526AA8" w:rsidRDefault="007E00D7" w:rsidP="00526AA8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7E00D7" w:rsidRPr="00526AA8" w:rsidRDefault="007E00D7" w:rsidP="000A37C7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7E00D7" w:rsidRPr="00526AA8" w:rsidRDefault="007E00D7" w:rsidP="000A37C7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7E00D7" w:rsidRPr="00526AA8" w:rsidRDefault="007E00D7" w:rsidP="000A37C7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7E00D7" w:rsidRPr="00526AA8" w:rsidRDefault="007E00D7" w:rsidP="000A37C7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 129-п «О форме разрешения на право 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7E00D7" w:rsidRPr="00526AA8" w:rsidRDefault="007E00D7" w:rsidP="000A37C7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 136-п «Об утверждении Плана организации розничных рынков на территории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7E00D7" w:rsidRPr="00526AA8" w:rsidRDefault="007E00D7" w:rsidP="00526AA8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00D7" w:rsidRPr="00526AA8" w:rsidRDefault="007E00D7" w:rsidP="000A37C7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 (с изменениями от  18.02.2013)</w:t>
            </w:r>
          </w:p>
          <w:p w:rsidR="007E00D7" w:rsidRPr="00526AA8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7E00D7" w:rsidRDefault="007E00D7" w:rsidP="000939D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7E00D7" w:rsidRPr="00D33BF8" w:rsidRDefault="007E00D7" w:rsidP="000939D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160" w:type="dxa"/>
          </w:tcPr>
          <w:p w:rsidR="007E00D7" w:rsidRPr="00B0706A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7E00D7" w:rsidRPr="00194E8F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7E00D7" w:rsidRPr="00194E8F" w:rsidRDefault="007E00D7" w:rsidP="00194E8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7E00D7" w:rsidRPr="00194E8F" w:rsidRDefault="007E00D7" w:rsidP="00461E7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0D7" w:rsidRPr="00B0706A" w:rsidRDefault="007E00D7" w:rsidP="00461E72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7E00D7" w:rsidRPr="00FA5451" w:rsidRDefault="007E00D7" w:rsidP="00FC383F">
      <w:pPr>
        <w:ind w:firstLine="0"/>
        <w:rPr>
          <w:rFonts w:ascii="Times New Roman" w:hAnsi="Times New Roman" w:cs="Times New Roman"/>
        </w:rPr>
      </w:pPr>
    </w:p>
    <w:p w:rsidR="007E00D7" w:rsidRPr="00FA5451" w:rsidRDefault="007E00D7" w:rsidP="00FC383F">
      <w:pPr>
        <w:rPr>
          <w:rFonts w:ascii="Times New Roman" w:hAnsi="Times New Roman" w:cs="Times New Roman"/>
        </w:rPr>
      </w:pPr>
    </w:p>
    <w:sectPr w:rsidR="007E00D7" w:rsidRPr="00FA5451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31" w:rsidRDefault="00C57A31" w:rsidP="00597E87">
      <w:r>
        <w:separator/>
      </w:r>
    </w:p>
  </w:endnote>
  <w:endnote w:type="continuationSeparator" w:id="0">
    <w:p w:rsidR="00C57A31" w:rsidRDefault="00C57A31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31" w:rsidRDefault="00C57A31" w:rsidP="00597E87">
      <w:r>
        <w:separator/>
      </w:r>
    </w:p>
  </w:footnote>
  <w:footnote w:type="continuationSeparator" w:id="0">
    <w:p w:rsidR="00C57A31" w:rsidRDefault="00C57A31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2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12E35"/>
    <w:rsid w:val="00033D35"/>
    <w:rsid w:val="00040CFD"/>
    <w:rsid w:val="00045434"/>
    <w:rsid w:val="00045468"/>
    <w:rsid w:val="00045AB0"/>
    <w:rsid w:val="00045B2D"/>
    <w:rsid w:val="00055673"/>
    <w:rsid w:val="00060927"/>
    <w:rsid w:val="00064A3D"/>
    <w:rsid w:val="000772BA"/>
    <w:rsid w:val="00080461"/>
    <w:rsid w:val="00084892"/>
    <w:rsid w:val="00084A01"/>
    <w:rsid w:val="00092305"/>
    <w:rsid w:val="000931C1"/>
    <w:rsid w:val="000939D6"/>
    <w:rsid w:val="000A37C7"/>
    <w:rsid w:val="000A5045"/>
    <w:rsid w:val="000A77AA"/>
    <w:rsid w:val="000B126C"/>
    <w:rsid w:val="000B2894"/>
    <w:rsid w:val="000B6AD9"/>
    <w:rsid w:val="000C062C"/>
    <w:rsid w:val="000C1A0B"/>
    <w:rsid w:val="000C3D76"/>
    <w:rsid w:val="000C6C8C"/>
    <w:rsid w:val="000C6CEC"/>
    <w:rsid w:val="000D4609"/>
    <w:rsid w:val="000D7C06"/>
    <w:rsid w:val="000E3366"/>
    <w:rsid w:val="000E659B"/>
    <w:rsid w:val="000F5AE4"/>
    <w:rsid w:val="00102360"/>
    <w:rsid w:val="001077AD"/>
    <w:rsid w:val="00114006"/>
    <w:rsid w:val="00122B63"/>
    <w:rsid w:val="00122EF6"/>
    <w:rsid w:val="00126A59"/>
    <w:rsid w:val="001341CA"/>
    <w:rsid w:val="00142C02"/>
    <w:rsid w:val="00143C94"/>
    <w:rsid w:val="00144A43"/>
    <w:rsid w:val="00146F4F"/>
    <w:rsid w:val="00147FCB"/>
    <w:rsid w:val="001919C0"/>
    <w:rsid w:val="001936C2"/>
    <w:rsid w:val="00194E8F"/>
    <w:rsid w:val="00194FA6"/>
    <w:rsid w:val="00196D4F"/>
    <w:rsid w:val="001B0C49"/>
    <w:rsid w:val="001B0FD9"/>
    <w:rsid w:val="001B122B"/>
    <w:rsid w:val="001B301F"/>
    <w:rsid w:val="001B3194"/>
    <w:rsid w:val="001B37DC"/>
    <w:rsid w:val="001C0120"/>
    <w:rsid w:val="001C35C0"/>
    <w:rsid w:val="001D6BCE"/>
    <w:rsid w:val="001D780C"/>
    <w:rsid w:val="001E3D0B"/>
    <w:rsid w:val="001E5324"/>
    <w:rsid w:val="001F2693"/>
    <w:rsid w:val="001F494B"/>
    <w:rsid w:val="001F7646"/>
    <w:rsid w:val="00201D6F"/>
    <w:rsid w:val="00203B3C"/>
    <w:rsid w:val="00221614"/>
    <w:rsid w:val="00221BBB"/>
    <w:rsid w:val="00232E89"/>
    <w:rsid w:val="002347A2"/>
    <w:rsid w:val="00235C2E"/>
    <w:rsid w:val="00237886"/>
    <w:rsid w:val="00246322"/>
    <w:rsid w:val="002476E8"/>
    <w:rsid w:val="002502A0"/>
    <w:rsid w:val="0025319B"/>
    <w:rsid w:val="002532C1"/>
    <w:rsid w:val="00256A5B"/>
    <w:rsid w:val="00274DFC"/>
    <w:rsid w:val="00282726"/>
    <w:rsid w:val="0029097E"/>
    <w:rsid w:val="002A02A0"/>
    <w:rsid w:val="002A08F5"/>
    <w:rsid w:val="002A2A23"/>
    <w:rsid w:val="002A716D"/>
    <w:rsid w:val="002B1417"/>
    <w:rsid w:val="002C3583"/>
    <w:rsid w:val="002C5350"/>
    <w:rsid w:val="002D2465"/>
    <w:rsid w:val="002D2FEC"/>
    <w:rsid w:val="002D574D"/>
    <w:rsid w:val="002E3052"/>
    <w:rsid w:val="002F5D2E"/>
    <w:rsid w:val="00302387"/>
    <w:rsid w:val="003025BB"/>
    <w:rsid w:val="00313119"/>
    <w:rsid w:val="00315138"/>
    <w:rsid w:val="00315573"/>
    <w:rsid w:val="00316596"/>
    <w:rsid w:val="00317C32"/>
    <w:rsid w:val="00322C01"/>
    <w:rsid w:val="00322D75"/>
    <w:rsid w:val="00327EB8"/>
    <w:rsid w:val="003309BF"/>
    <w:rsid w:val="003338D8"/>
    <w:rsid w:val="00333A43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76585"/>
    <w:rsid w:val="003824D7"/>
    <w:rsid w:val="003839AD"/>
    <w:rsid w:val="0039372B"/>
    <w:rsid w:val="00394EC0"/>
    <w:rsid w:val="003B6472"/>
    <w:rsid w:val="003B7EE2"/>
    <w:rsid w:val="003C135C"/>
    <w:rsid w:val="003C31F6"/>
    <w:rsid w:val="003C617D"/>
    <w:rsid w:val="003C769E"/>
    <w:rsid w:val="003D3B16"/>
    <w:rsid w:val="003D4D9F"/>
    <w:rsid w:val="003E1972"/>
    <w:rsid w:val="003E2652"/>
    <w:rsid w:val="003F160C"/>
    <w:rsid w:val="004057B4"/>
    <w:rsid w:val="004175E9"/>
    <w:rsid w:val="00430D82"/>
    <w:rsid w:val="004506C5"/>
    <w:rsid w:val="00450E64"/>
    <w:rsid w:val="00457A21"/>
    <w:rsid w:val="00461E72"/>
    <w:rsid w:val="004708B1"/>
    <w:rsid w:val="00484108"/>
    <w:rsid w:val="004943AC"/>
    <w:rsid w:val="00496861"/>
    <w:rsid w:val="004A5CD6"/>
    <w:rsid w:val="004C79F3"/>
    <w:rsid w:val="004D102B"/>
    <w:rsid w:val="004D7E17"/>
    <w:rsid w:val="004E1078"/>
    <w:rsid w:val="004F43F8"/>
    <w:rsid w:val="005027E8"/>
    <w:rsid w:val="005037C0"/>
    <w:rsid w:val="00504742"/>
    <w:rsid w:val="00507BDB"/>
    <w:rsid w:val="00514A2D"/>
    <w:rsid w:val="00516660"/>
    <w:rsid w:val="00524058"/>
    <w:rsid w:val="00526AA8"/>
    <w:rsid w:val="00543150"/>
    <w:rsid w:val="00551C89"/>
    <w:rsid w:val="005537EF"/>
    <w:rsid w:val="00554DE8"/>
    <w:rsid w:val="00563172"/>
    <w:rsid w:val="0057096D"/>
    <w:rsid w:val="005870CB"/>
    <w:rsid w:val="005871BA"/>
    <w:rsid w:val="00597E87"/>
    <w:rsid w:val="005A20DF"/>
    <w:rsid w:val="005A40C6"/>
    <w:rsid w:val="005B66EC"/>
    <w:rsid w:val="005C2FAC"/>
    <w:rsid w:val="005C5428"/>
    <w:rsid w:val="005C774A"/>
    <w:rsid w:val="005D1975"/>
    <w:rsid w:val="005D1FF6"/>
    <w:rsid w:val="005E3F7E"/>
    <w:rsid w:val="005F02EB"/>
    <w:rsid w:val="005F0E9D"/>
    <w:rsid w:val="005F0F38"/>
    <w:rsid w:val="00602B6A"/>
    <w:rsid w:val="00615436"/>
    <w:rsid w:val="006300A2"/>
    <w:rsid w:val="0065439F"/>
    <w:rsid w:val="00655BF3"/>
    <w:rsid w:val="00655C87"/>
    <w:rsid w:val="006715B6"/>
    <w:rsid w:val="00675D18"/>
    <w:rsid w:val="00677BF1"/>
    <w:rsid w:val="00680794"/>
    <w:rsid w:val="00681D7C"/>
    <w:rsid w:val="00681F13"/>
    <w:rsid w:val="00686EAE"/>
    <w:rsid w:val="00694132"/>
    <w:rsid w:val="006B398A"/>
    <w:rsid w:val="006B60CB"/>
    <w:rsid w:val="006C16BE"/>
    <w:rsid w:val="006D4645"/>
    <w:rsid w:val="006E26A5"/>
    <w:rsid w:val="006E41DC"/>
    <w:rsid w:val="006E5B96"/>
    <w:rsid w:val="00706C45"/>
    <w:rsid w:val="007335C4"/>
    <w:rsid w:val="0074442A"/>
    <w:rsid w:val="00754C17"/>
    <w:rsid w:val="00754EF6"/>
    <w:rsid w:val="00756FD7"/>
    <w:rsid w:val="007601E1"/>
    <w:rsid w:val="00763D5A"/>
    <w:rsid w:val="00771DA0"/>
    <w:rsid w:val="007721F1"/>
    <w:rsid w:val="007766D7"/>
    <w:rsid w:val="00782226"/>
    <w:rsid w:val="00790ABD"/>
    <w:rsid w:val="0079587D"/>
    <w:rsid w:val="00797A60"/>
    <w:rsid w:val="007A2118"/>
    <w:rsid w:val="007B6279"/>
    <w:rsid w:val="007C23EE"/>
    <w:rsid w:val="007D0A15"/>
    <w:rsid w:val="007D583F"/>
    <w:rsid w:val="007D6E0E"/>
    <w:rsid w:val="007D74D0"/>
    <w:rsid w:val="007D763D"/>
    <w:rsid w:val="007E00D7"/>
    <w:rsid w:val="007E0889"/>
    <w:rsid w:val="007E2C57"/>
    <w:rsid w:val="007F5C7C"/>
    <w:rsid w:val="0080032B"/>
    <w:rsid w:val="0080129C"/>
    <w:rsid w:val="008031AC"/>
    <w:rsid w:val="008068E6"/>
    <w:rsid w:val="00815BB6"/>
    <w:rsid w:val="008238ED"/>
    <w:rsid w:val="008324F3"/>
    <w:rsid w:val="00835B4A"/>
    <w:rsid w:val="00840254"/>
    <w:rsid w:val="008415AE"/>
    <w:rsid w:val="00866D36"/>
    <w:rsid w:val="0087412E"/>
    <w:rsid w:val="00891CF1"/>
    <w:rsid w:val="008A3B9B"/>
    <w:rsid w:val="008A475C"/>
    <w:rsid w:val="008B3CEA"/>
    <w:rsid w:val="008C7748"/>
    <w:rsid w:val="008D40C8"/>
    <w:rsid w:val="008D4730"/>
    <w:rsid w:val="008D4892"/>
    <w:rsid w:val="008D48B6"/>
    <w:rsid w:val="008E5943"/>
    <w:rsid w:val="008F4316"/>
    <w:rsid w:val="00904E01"/>
    <w:rsid w:val="00915E6E"/>
    <w:rsid w:val="00917DA6"/>
    <w:rsid w:val="00925E7E"/>
    <w:rsid w:val="009454DA"/>
    <w:rsid w:val="0095529D"/>
    <w:rsid w:val="009614CB"/>
    <w:rsid w:val="0096208A"/>
    <w:rsid w:val="00963D09"/>
    <w:rsid w:val="009829AF"/>
    <w:rsid w:val="009B1ED9"/>
    <w:rsid w:val="009B5936"/>
    <w:rsid w:val="009C148D"/>
    <w:rsid w:val="009C7C4F"/>
    <w:rsid w:val="009D0E2B"/>
    <w:rsid w:val="009F0205"/>
    <w:rsid w:val="009F4531"/>
    <w:rsid w:val="00A01E94"/>
    <w:rsid w:val="00A07D1B"/>
    <w:rsid w:val="00A13A47"/>
    <w:rsid w:val="00A13B97"/>
    <w:rsid w:val="00A1461B"/>
    <w:rsid w:val="00A20291"/>
    <w:rsid w:val="00A2060A"/>
    <w:rsid w:val="00A2122B"/>
    <w:rsid w:val="00A23DFE"/>
    <w:rsid w:val="00A26AC6"/>
    <w:rsid w:val="00A3577F"/>
    <w:rsid w:val="00A4031E"/>
    <w:rsid w:val="00A647EB"/>
    <w:rsid w:val="00A74FC1"/>
    <w:rsid w:val="00A77414"/>
    <w:rsid w:val="00A8579B"/>
    <w:rsid w:val="00A91532"/>
    <w:rsid w:val="00AA4F98"/>
    <w:rsid w:val="00AB29CD"/>
    <w:rsid w:val="00AB5914"/>
    <w:rsid w:val="00AC0AF4"/>
    <w:rsid w:val="00AD066E"/>
    <w:rsid w:val="00AD7491"/>
    <w:rsid w:val="00AF3613"/>
    <w:rsid w:val="00B0682C"/>
    <w:rsid w:val="00B068D0"/>
    <w:rsid w:val="00B06F94"/>
    <w:rsid w:val="00B0706A"/>
    <w:rsid w:val="00B11C50"/>
    <w:rsid w:val="00B16D90"/>
    <w:rsid w:val="00B2443F"/>
    <w:rsid w:val="00B24AC6"/>
    <w:rsid w:val="00B31AD6"/>
    <w:rsid w:val="00B32D11"/>
    <w:rsid w:val="00B34121"/>
    <w:rsid w:val="00B959E5"/>
    <w:rsid w:val="00BA151A"/>
    <w:rsid w:val="00BA1828"/>
    <w:rsid w:val="00BA1A57"/>
    <w:rsid w:val="00BB5110"/>
    <w:rsid w:val="00BC3DE4"/>
    <w:rsid w:val="00BD461A"/>
    <w:rsid w:val="00BD7495"/>
    <w:rsid w:val="00BE04B8"/>
    <w:rsid w:val="00BE6D71"/>
    <w:rsid w:val="00BE6E5B"/>
    <w:rsid w:val="00BF53F1"/>
    <w:rsid w:val="00C1524A"/>
    <w:rsid w:val="00C255C9"/>
    <w:rsid w:val="00C449EB"/>
    <w:rsid w:val="00C50FFB"/>
    <w:rsid w:val="00C526A8"/>
    <w:rsid w:val="00C54844"/>
    <w:rsid w:val="00C55B7B"/>
    <w:rsid w:val="00C57A31"/>
    <w:rsid w:val="00C63D25"/>
    <w:rsid w:val="00C64AD4"/>
    <w:rsid w:val="00C663B2"/>
    <w:rsid w:val="00C70602"/>
    <w:rsid w:val="00C72305"/>
    <w:rsid w:val="00C87D06"/>
    <w:rsid w:val="00C91711"/>
    <w:rsid w:val="00C97813"/>
    <w:rsid w:val="00CA5CC8"/>
    <w:rsid w:val="00CC0524"/>
    <w:rsid w:val="00CD3BB2"/>
    <w:rsid w:val="00CD411C"/>
    <w:rsid w:val="00CE174D"/>
    <w:rsid w:val="00CF325B"/>
    <w:rsid w:val="00D05395"/>
    <w:rsid w:val="00D1147C"/>
    <w:rsid w:val="00D13124"/>
    <w:rsid w:val="00D13772"/>
    <w:rsid w:val="00D13BE3"/>
    <w:rsid w:val="00D23F01"/>
    <w:rsid w:val="00D3193A"/>
    <w:rsid w:val="00D3282B"/>
    <w:rsid w:val="00D33BF8"/>
    <w:rsid w:val="00D640EC"/>
    <w:rsid w:val="00D71773"/>
    <w:rsid w:val="00D76E93"/>
    <w:rsid w:val="00D82410"/>
    <w:rsid w:val="00D827AA"/>
    <w:rsid w:val="00D85332"/>
    <w:rsid w:val="00D94FB1"/>
    <w:rsid w:val="00DA531F"/>
    <w:rsid w:val="00DC4E95"/>
    <w:rsid w:val="00DC7DE9"/>
    <w:rsid w:val="00DD5632"/>
    <w:rsid w:val="00DE6C30"/>
    <w:rsid w:val="00DE76B1"/>
    <w:rsid w:val="00DF3E12"/>
    <w:rsid w:val="00DF5701"/>
    <w:rsid w:val="00E02A57"/>
    <w:rsid w:val="00E0363F"/>
    <w:rsid w:val="00E0443E"/>
    <w:rsid w:val="00E12BA1"/>
    <w:rsid w:val="00E33ED6"/>
    <w:rsid w:val="00E45B4C"/>
    <w:rsid w:val="00E509ED"/>
    <w:rsid w:val="00E64448"/>
    <w:rsid w:val="00E74FA0"/>
    <w:rsid w:val="00E76306"/>
    <w:rsid w:val="00E8238A"/>
    <w:rsid w:val="00E854AF"/>
    <w:rsid w:val="00E90778"/>
    <w:rsid w:val="00E97511"/>
    <w:rsid w:val="00EA361E"/>
    <w:rsid w:val="00EA3B53"/>
    <w:rsid w:val="00EA73F1"/>
    <w:rsid w:val="00EB6989"/>
    <w:rsid w:val="00EC202F"/>
    <w:rsid w:val="00EC5963"/>
    <w:rsid w:val="00EC7EAF"/>
    <w:rsid w:val="00ED478E"/>
    <w:rsid w:val="00ED739D"/>
    <w:rsid w:val="00F05D6D"/>
    <w:rsid w:val="00F13764"/>
    <w:rsid w:val="00F160C8"/>
    <w:rsid w:val="00F27E3B"/>
    <w:rsid w:val="00F30B72"/>
    <w:rsid w:val="00F6109A"/>
    <w:rsid w:val="00F636B2"/>
    <w:rsid w:val="00F63C74"/>
    <w:rsid w:val="00FA0A49"/>
    <w:rsid w:val="00FA5451"/>
    <w:rsid w:val="00FB01CB"/>
    <w:rsid w:val="00FC27EC"/>
    <w:rsid w:val="00FC33BF"/>
    <w:rsid w:val="00FC383F"/>
    <w:rsid w:val="00FC6096"/>
    <w:rsid w:val="00FC7C6F"/>
    <w:rsid w:val="00FD2FA2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paragraph" w:styleId="af0">
    <w:name w:val="Balloon Text"/>
    <w:basedOn w:val="a"/>
    <w:link w:val="af1"/>
    <w:uiPriority w:val="99"/>
    <w:semiHidden/>
    <w:rsid w:val="000C3D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1524A"/>
    <w:rPr>
      <w:rFonts w:ascii="Times New Roman" w:hAnsi="Times New Roman" w:cs="Arial"/>
      <w:sz w:val="2"/>
    </w:rPr>
  </w:style>
  <w:style w:type="character" w:customStyle="1" w:styleId="ConsPlusNormal0">
    <w:name w:val="ConsPlusNormal Знак"/>
    <w:link w:val="ConsPlusNormal"/>
    <w:uiPriority w:val="99"/>
    <w:locked/>
    <w:rsid w:val="00146F4F"/>
    <w:rPr>
      <w:rFonts w:ascii="Arial" w:hAnsi="Arial"/>
      <w:sz w:val="22"/>
      <w:szCs w:val="22"/>
      <w:lang w:val="ru-RU" w:eastAsia="ru-RU" w:bidi="ar-SA"/>
    </w:rPr>
  </w:style>
  <w:style w:type="paragraph" w:styleId="af2">
    <w:name w:val="List Paragraph"/>
    <w:basedOn w:val="a"/>
    <w:uiPriority w:val="99"/>
    <w:qFormat/>
    <w:rsid w:val="006C16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07BB4136E1783D2600C2B4EC2669ECA5EABBA18F42CDnCuEE" TargetMode="External"/><Relationship Id="rId13" Type="http://schemas.openxmlformats.org/officeDocument/2006/relationships/hyperlink" Target="consultantplus://offline/ref=611D89E5EDA30712293247400A3484F2E421274C3E41AF88A1B46E7D5BE2A5483446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F72D44F16AC063B04651D4A998506BE4A67B62E45E5BE75B563uFf7G" TargetMode="External"/><Relationship Id="rId12" Type="http://schemas.openxmlformats.org/officeDocument/2006/relationships/hyperlink" Target="consultantplus://offline/ref=C130EE282955B86EACB014ED70E7F0957A312A5FEED4C11B2F9FA8FA088D5103CE17298CACADBF4Ed4N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615E10864B625DFD8D96CBD6D9A77F50DC0ABA3BBDA8E4666AD15144DD1238AI70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2623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Doronina</cp:lastModifiedBy>
  <cp:revision>82</cp:revision>
  <cp:lastPrinted>2017-05-18T11:33:00Z</cp:lastPrinted>
  <dcterms:created xsi:type="dcterms:W3CDTF">2017-05-18T05:59:00Z</dcterms:created>
  <dcterms:modified xsi:type="dcterms:W3CDTF">2017-05-19T09:27:00Z</dcterms:modified>
</cp:coreProperties>
</file>