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5A" w:rsidRPr="00621F5A" w:rsidRDefault="00621F5A" w:rsidP="00621F5A">
      <w:pPr>
        <w:shd w:val="clear" w:color="auto" w:fill="FFFFFF"/>
        <w:spacing w:after="0" w:line="394" w:lineRule="atLeast"/>
        <w:jc w:val="center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b/>
          <w:bCs/>
          <w:color w:val="242424"/>
          <w:sz w:val="36"/>
          <w:szCs w:val="36"/>
          <w:bdr w:val="none" w:sz="0" w:space="0" w:color="auto" w:frame="1"/>
          <w:lang w:eastAsia="ru-RU"/>
        </w:rPr>
        <w:t>О правилах безопасности на воде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jc w:val="center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b/>
          <w:bCs/>
          <w:color w:val="242424"/>
          <w:sz w:val="32"/>
          <w:szCs w:val="32"/>
          <w:bdr w:val="none" w:sz="0" w:space="0" w:color="auto" w:frame="1"/>
          <w:lang w:eastAsia="ru-RU"/>
        </w:rPr>
        <w:t> 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     Ежегодно в Российской Федерации на водоемах гибнут тысячи людей. Особенно часто подвергаются опасности самая незащищенная часть населения – дети.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     Дети чаще всего гибнут в местах безлюдных, где никто не может прийти на помощь: в карьерах, котлованах строек, каналах, водоемах, загрязненных промышленными отходами.</w:t>
      </w:r>
    </w:p>
    <w:p w:rsidR="00621F5A" w:rsidRPr="00621F5A" w:rsidRDefault="00621F5A" w:rsidP="00621F5A">
      <w:pPr>
        <w:shd w:val="clear" w:color="auto" w:fill="FFFFFF"/>
        <w:spacing w:after="248" w:line="394" w:lineRule="atLeast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32"/>
          <w:szCs w:val="32"/>
          <w:lang w:eastAsia="ru-RU"/>
        </w:rPr>
        <w:t>Главная задача взрослых – обеспечить безопасность по организации купания детей и строгого соблюдения правил поведения на водоемах.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firstLine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Разрешается купаться только в проверенных водоемах, пригодных для купания, массового отдыха граждан.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firstLine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 xml:space="preserve">Чаще всего взрослые </w:t>
      </w:r>
      <w:proofErr w:type="gramStart"/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гибнут на воде находясь</w:t>
      </w:r>
      <w:proofErr w:type="gramEnd"/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 xml:space="preserve"> в нетрезвом состоянии.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firstLine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Ознакомимся с несколькими правилами, обязательными для выполнения: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1.</w:t>
      </w:r>
      <w:r w:rsidRPr="00621F5A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ru-RU"/>
        </w:rPr>
        <w:t>    </w:t>
      </w:r>
      <w:r w:rsidRPr="00621F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Ребенок должен быть только в сопровождении взрослых.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2.</w:t>
      </w:r>
      <w:r w:rsidRPr="00621F5A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ru-RU"/>
        </w:rPr>
        <w:t>    </w:t>
      </w:r>
      <w:r w:rsidRPr="00621F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Категорически</w:t>
      </w:r>
      <w:r w:rsidRPr="00621F5A">
        <w:rPr>
          <w:rFonts w:ascii="Arial" w:eastAsia="Times New Roman" w:hAnsi="Arial" w:cs="Arial"/>
          <w:color w:val="242424"/>
          <w:sz w:val="28"/>
          <w:lang w:eastAsia="ru-RU"/>
        </w:rPr>
        <w:t> </w:t>
      </w:r>
      <w:r w:rsidRPr="00621F5A">
        <w:rPr>
          <w:rFonts w:ascii="Arial" w:eastAsia="Times New Roman" w:hAnsi="Arial" w:cs="Arial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запрещено</w:t>
      </w:r>
      <w:r w:rsidRPr="00621F5A">
        <w:rPr>
          <w:rFonts w:ascii="Arial" w:eastAsia="Times New Roman" w:hAnsi="Arial" w:cs="Arial"/>
          <w:color w:val="242424"/>
          <w:sz w:val="28"/>
          <w:lang w:eastAsia="ru-RU"/>
        </w:rPr>
        <w:t> </w:t>
      </w: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употребление спиртных напитков в местах отдыха на воде.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3.</w:t>
      </w:r>
      <w:r w:rsidRPr="00621F5A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ru-RU"/>
        </w:rPr>
        <w:t>    </w:t>
      </w:r>
      <w:r w:rsidRPr="00621F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Не нырять в незнакомых местах.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4.</w:t>
      </w:r>
      <w:r w:rsidRPr="00621F5A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ru-RU"/>
        </w:rPr>
        <w:t>    </w:t>
      </w:r>
      <w:r w:rsidRPr="00621F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Не заплывать за буйки.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5.</w:t>
      </w:r>
      <w:r w:rsidRPr="00621F5A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ru-RU"/>
        </w:rPr>
        <w:t>    </w:t>
      </w:r>
      <w:r w:rsidRPr="00621F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Не устраивать игр на воде, связанных с захватами.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6.</w:t>
      </w:r>
      <w:r w:rsidRPr="00621F5A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ru-RU"/>
        </w:rPr>
        <w:t>    </w:t>
      </w:r>
      <w:r w:rsidRPr="00621F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Не плавать на надувных матрацах, камерах.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7.</w:t>
      </w:r>
      <w:r w:rsidRPr="00621F5A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ru-RU"/>
        </w:rPr>
        <w:t>    </w:t>
      </w:r>
      <w:r w:rsidRPr="00621F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Не подавать ложного сигнала тревоги.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8.</w:t>
      </w:r>
      <w:r w:rsidRPr="00621F5A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ru-RU"/>
        </w:rPr>
        <w:t>    </w:t>
      </w:r>
      <w:r w:rsidRPr="00621F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Не купаться при температуре воды ниже 18ºС.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9.</w:t>
      </w:r>
      <w:r w:rsidRPr="00621F5A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ru-RU"/>
        </w:rPr>
        <w:t>    </w:t>
      </w:r>
      <w:r w:rsidRPr="00621F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Не купаться сразу после приема пищи.</w:t>
      </w:r>
    </w:p>
    <w:p w:rsidR="00621F5A" w:rsidRPr="00621F5A" w:rsidRDefault="00621F5A" w:rsidP="00621F5A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621F5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   10.  После купания убедиться, что все дети вышли на берег и не получили травм.</w:t>
      </w:r>
    </w:p>
    <w:p w:rsidR="00E9362F" w:rsidRDefault="00E9362F"/>
    <w:sectPr w:rsidR="00E9362F" w:rsidSect="00E9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621F5A"/>
    <w:rsid w:val="00621F5A"/>
    <w:rsid w:val="00E9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2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1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2016-08-18T10:40:00Z</dcterms:created>
  <dcterms:modified xsi:type="dcterms:W3CDTF">2016-08-18T10:40:00Z</dcterms:modified>
</cp:coreProperties>
</file>