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D3" w:rsidRPr="00BA7BA4" w:rsidRDefault="006353D3" w:rsidP="006353D3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Муниципальное казенное учреждение</w:t>
      </w:r>
    </w:p>
    <w:p w:rsidR="006353D3" w:rsidRPr="00BA7BA4" w:rsidRDefault="006353D3" w:rsidP="006353D3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«Административно-хозяйственная служба»</w:t>
      </w:r>
    </w:p>
    <w:p w:rsidR="006353D3" w:rsidRPr="00BA7BA4" w:rsidRDefault="006353D3" w:rsidP="006353D3">
      <w:pPr>
        <w:jc w:val="center"/>
        <w:rPr>
          <w:sz w:val="28"/>
          <w:szCs w:val="28"/>
        </w:rPr>
      </w:pPr>
    </w:p>
    <w:p w:rsidR="006353D3" w:rsidRPr="00BA7BA4" w:rsidRDefault="006353D3" w:rsidP="006353D3">
      <w:pPr>
        <w:jc w:val="center"/>
        <w:rPr>
          <w:sz w:val="28"/>
          <w:szCs w:val="28"/>
        </w:rPr>
      </w:pPr>
    </w:p>
    <w:p w:rsidR="006353D3" w:rsidRPr="00BA7BA4" w:rsidRDefault="006353D3" w:rsidP="006353D3">
      <w:pPr>
        <w:jc w:val="center"/>
        <w:rPr>
          <w:sz w:val="28"/>
          <w:szCs w:val="28"/>
        </w:rPr>
      </w:pPr>
      <w:r w:rsidRPr="00BA7BA4">
        <w:rPr>
          <w:sz w:val="28"/>
          <w:szCs w:val="28"/>
        </w:rPr>
        <w:t>ПРИКАЗ</w:t>
      </w:r>
    </w:p>
    <w:p w:rsidR="006353D3" w:rsidRPr="00BA7BA4" w:rsidRDefault="006353D3" w:rsidP="006353D3">
      <w:pPr>
        <w:jc w:val="center"/>
        <w:rPr>
          <w:sz w:val="28"/>
          <w:szCs w:val="28"/>
        </w:rPr>
      </w:pPr>
    </w:p>
    <w:p w:rsidR="006353D3" w:rsidRPr="00BA7BA4" w:rsidRDefault="005D41A2" w:rsidP="00635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декабря 2018 года </w:t>
      </w:r>
      <w:r w:rsidR="006353D3" w:rsidRPr="00BA7BA4">
        <w:rPr>
          <w:sz w:val="28"/>
          <w:szCs w:val="28"/>
        </w:rPr>
        <w:t xml:space="preserve">                                                                                     № </w:t>
      </w:r>
      <w:r w:rsidR="006353D3">
        <w:rPr>
          <w:sz w:val="28"/>
          <w:szCs w:val="28"/>
        </w:rPr>
        <w:t>68</w:t>
      </w:r>
    </w:p>
    <w:p w:rsidR="006353D3" w:rsidRPr="00BA7BA4" w:rsidRDefault="006353D3" w:rsidP="006353D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BA4">
        <w:rPr>
          <w:rFonts w:ascii="Times New Roman" w:hAnsi="Times New Roman" w:cs="Times New Roman"/>
          <w:sz w:val="28"/>
          <w:szCs w:val="28"/>
        </w:rPr>
        <w:t xml:space="preserve">с. Леуши </w:t>
      </w:r>
    </w:p>
    <w:p w:rsidR="006353D3" w:rsidRDefault="006353D3" w:rsidP="006353D3">
      <w:pPr>
        <w:pStyle w:val="ConsPlusNormal"/>
        <w:spacing w:line="276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BD" w:rsidRPr="006E34BD" w:rsidRDefault="006E34BD" w:rsidP="006E34B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353D3" w:rsidRDefault="006353D3" w:rsidP="006353D3">
      <w:pPr>
        <w:pStyle w:val="ConsPlusNorma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353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6E34BD" w:rsidRPr="006353D3">
        <w:rPr>
          <w:rFonts w:ascii="Times New Roman" w:hAnsi="Times New Roman" w:cs="Times New Roman"/>
          <w:sz w:val="28"/>
          <w:szCs w:val="28"/>
        </w:rPr>
        <w:t xml:space="preserve">о конфликте </w:t>
      </w:r>
    </w:p>
    <w:p w:rsidR="006353D3" w:rsidRDefault="006E34BD" w:rsidP="006353D3">
      <w:pPr>
        <w:pStyle w:val="ConsPlusNorma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 xml:space="preserve">интересов работников </w:t>
      </w:r>
      <w:proofErr w:type="gramStart"/>
      <w:r w:rsidR="006353D3" w:rsidRPr="006353D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53D3" w:rsidRPr="0063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D3" w:rsidRDefault="006353D3" w:rsidP="006353D3">
      <w:pPr>
        <w:pStyle w:val="ConsPlusNorma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казенного учреждения «Административно-</w:t>
      </w:r>
    </w:p>
    <w:p w:rsidR="006E34BD" w:rsidRPr="006353D3" w:rsidRDefault="006353D3" w:rsidP="006353D3">
      <w:pPr>
        <w:pStyle w:val="ConsPlusNorma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6353D3">
        <w:rPr>
          <w:rFonts w:ascii="Times New Roman" w:hAnsi="Times New Roman" w:cs="Times New Roman"/>
          <w:sz w:val="28"/>
          <w:szCs w:val="28"/>
        </w:rPr>
        <w:t>хозяйственная служба»</w:t>
      </w:r>
    </w:p>
    <w:p w:rsidR="006E34BD" w:rsidRPr="006E34BD" w:rsidRDefault="006E34BD" w:rsidP="006E34BD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</w:rPr>
      </w:pPr>
    </w:p>
    <w:p w:rsidR="006E34BD" w:rsidRPr="007B5537" w:rsidRDefault="006E34BD" w:rsidP="006353D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537">
        <w:rPr>
          <w:rFonts w:ascii="Times New Roman" w:hAnsi="Times New Roman" w:cs="Times New Roman"/>
          <w:bCs/>
          <w:sz w:val="28"/>
          <w:szCs w:val="28"/>
        </w:rPr>
        <w:t>В целях обеспечени</w:t>
      </w:r>
      <w:r w:rsidR="006353D3">
        <w:rPr>
          <w:rFonts w:ascii="Times New Roman" w:hAnsi="Times New Roman" w:cs="Times New Roman"/>
          <w:bCs/>
          <w:sz w:val="28"/>
          <w:szCs w:val="28"/>
        </w:rPr>
        <w:t>я</w:t>
      </w:r>
      <w:r w:rsidRPr="007B5537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635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537">
        <w:rPr>
          <w:rFonts w:ascii="Times New Roman" w:hAnsi="Times New Roman" w:cs="Times New Roman"/>
          <w:bCs/>
          <w:sz w:val="28"/>
          <w:szCs w:val="28"/>
        </w:rPr>
        <w:t xml:space="preserve">по профилактике и противодействию коррупции в </w:t>
      </w:r>
      <w:r w:rsidR="006353D3">
        <w:rPr>
          <w:rFonts w:ascii="Times New Roman" w:hAnsi="Times New Roman" w:cs="Times New Roman"/>
          <w:bCs/>
          <w:sz w:val="28"/>
          <w:szCs w:val="28"/>
        </w:rPr>
        <w:t xml:space="preserve">муниципальном казенном учреждении «Административно-хозяйственная служба», </w:t>
      </w:r>
      <w:r w:rsidRPr="007B5537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8" w:history="1">
        <w:r w:rsidRPr="007B5537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7B553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r w:rsidR="004A01D7" w:rsidRPr="00487836">
        <w:rPr>
          <w:rFonts w:ascii="Times New Roman" w:hAnsi="Times New Roman" w:cs="Times New Roman"/>
          <w:bCs/>
          <w:sz w:val="28"/>
          <w:szCs w:val="28"/>
        </w:rPr>
        <w:t>У</w:t>
      </w:r>
      <w:r w:rsidR="004A01D7" w:rsidRPr="004A01D7">
        <w:rPr>
          <w:rFonts w:ascii="Times New Roman" w:hAnsi="Times New Roman" w:cs="Times New Roman"/>
          <w:bCs/>
          <w:sz w:val="28"/>
          <w:szCs w:val="28"/>
        </w:rPr>
        <w:t>ставом</w:t>
      </w:r>
      <w:bookmarkStart w:id="0" w:name="_GoBack"/>
      <w:bookmarkEnd w:id="0"/>
      <w:r w:rsidRPr="007B55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3D3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="00272B92">
        <w:rPr>
          <w:rFonts w:ascii="Times New Roman" w:hAnsi="Times New Roman" w:cs="Times New Roman"/>
          <w:bCs/>
          <w:sz w:val="28"/>
          <w:szCs w:val="28"/>
        </w:rPr>
        <w:t>, приказываю</w:t>
      </w:r>
      <w:r w:rsidRPr="007B5537">
        <w:rPr>
          <w:rFonts w:ascii="Times New Roman" w:hAnsi="Times New Roman" w:cs="Times New Roman"/>
          <w:bCs/>
          <w:sz w:val="28"/>
          <w:szCs w:val="28"/>
        </w:rPr>
        <w:t>:</w:t>
      </w:r>
    </w:p>
    <w:p w:rsidR="006E34BD" w:rsidRPr="006E3A67" w:rsidRDefault="006E34BD" w:rsidP="006E34BD">
      <w:pPr>
        <w:pStyle w:val="ConsPlusNormal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E3A6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353D3" w:rsidRPr="006E3A67">
        <w:rPr>
          <w:rFonts w:ascii="Times New Roman" w:hAnsi="Times New Roman" w:cs="Times New Roman"/>
          <w:bCs/>
          <w:sz w:val="28"/>
          <w:szCs w:val="28"/>
        </w:rPr>
        <w:t>П</w:t>
      </w:r>
      <w:r w:rsidRPr="006E3A67">
        <w:rPr>
          <w:rFonts w:ascii="Times New Roman" w:hAnsi="Times New Roman" w:cs="Times New Roman"/>
          <w:bCs/>
          <w:sz w:val="28"/>
          <w:szCs w:val="28"/>
        </w:rPr>
        <w:t xml:space="preserve">оложение о конфликте интересов работников </w:t>
      </w:r>
      <w:r w:rsidR="006E3A67" w:rsidRPr="006E3A67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«Административно-хозяйственная служба» (приложение).</w:t>
      </w:r>
    </w:p>
    <w:p w:rsidR="006E34BD" w:rsidRPr="006E3A67" w:rsidRDefault="006E3A67" w:rsidP="006E3A67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6E3A67">
        <w:rPr>
          <w:sz w:val="28"/>
          <w:szCs w:val="28"/>
        </w:rPr>
        <w:t>Контроль за</w:t>
      </w:r>
      <w:proofErr w:type="gramEnd"/>
      <w:r w:rsidRPr="006E3A67">
        <w:rPr>
          <w:sz w:val="28"/>
          <w:szCs w:val="28"/>
        </w:rPr>
        <w:t xml:space="preserve"> выполнением настоящего приказа оставляю за собой.</w:t>
      </w:r>
    </w:p>
    <w:p w:rsidR="006E3A67" w:rsidRPr="006E3A67" w:rsidRDefault="006E3A67" w:rsidP="006E3A67">
      <w:pPr>
        <w:jc w:val="both"/>
        <w:rPr>
          <w:sz w:val="28"/>
          <w:szCs w:val="28"/>
        </w:rPr>
      </w:pPr>
    </w:p>
    <w:p w:rsidR="006E3A67" w:rsidRPr="006E3A67" w:rsidRDefault="006E3A67" w:rsidP="006E3A67">
      <w:pPr>
        <w:jc w:val="both"/>
        <w:rPr>
          <w:sz w:val="28"/>
          <w:szCs w:val="28"/>
        </w:rPr>
      </w:pPr>
    </w:p>
    <w:p w:rsidR="006E34BD" w:rsidRPr="006E3A67" w:rsidRDefault="006E34BD" w:rsidP="006E34BD">
      <w:pPr>
        <w:pStyle w:val="11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E34BD" w:rsidRPr="006E3A67" w:rsidRDefault="006E3A67" w:rsidP="006E34BD">
      <w:pPr>
        <w:pStyle w:val="ConsPlusNormal"/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«АХС»                                                                           А.Ю.Уваров</w:t>
      </w: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Default="00B35DA5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6301" w:rsidRDefault="00E46301" w:rsidP="00B35DA5">
      <w:pPr>
        <w:pStyle w:val="ConsPlusNormal"/>
        <w:tabs>
          <w:tab w:val="left" w:pos="0"/>
        </w:tabs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35DA5" w:rsidRPr="00E46301" w:rsidRDefault="00E46301" w:rsidP="00E46301">
      <w:pPr>
        <w:pStyle w:val="ConsPlusNormal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5DA5" w:rsidRPr="00E4630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 xml:space="preserve">к приказу </w:t>
      </w:r>
      <w:proofErr w:type="gramStart"/>
      <w:r w:rsidRPr="00E46301">
        <w:rPr>
          <w:szCs w:val="24"/>
        </w:rPr>
        <w:t>муниципального</w:t>
      </w:r>
      <w:proofErr w:type="gramEnd"/>
      <w:r w:rsidRPr="00E46301">
        <w:rPr>
          <w:szCs w:val="24"/>
        </w:rPr>
        <w:t xml:space="preserve"> казенного </w:t>
      </w:r>
    </w:p>
    <w:p w:rsidR="00E46301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учреждения «Административно-</w:t>
      </w:r>
    </w:p>
    <w:p w:rsidR="00B35DA5" w:rsidRPr="00E46301" w:rsidRDefault="00E46301" w:rsidP="00E46301">
      <w:pPr>
        <w:ind w:left="4248" w:firstLine="708"/>
        <w:rPr>
          <w:szCs w:val="24"/>
        </w:rPr>
      </w:pPr>
      <w:r w:rsidRPr="00E46301">
        <w:rPr>
          <w:szCs w:val="24"/>
        </w:rPr>
        <w:t>хозяйственная служба»</w:t>
      </w:r>
      <w:r w:rsidR="00B35DA5" w:rsidRPr="00E46301">
        <w:rPr>
          <w:szCs w:val="24"/>
        </w:rPr>
        <w:tab/>
      </w:r>
      <w:r w:rsidR="00B35DA5" w:rsidRPr="00E46301">
        <w:rPr>
          <w:szCs w:val="24"/>
        </w:rPr>
        <w:tab/>
      </w:r>
      <w:r w:rsidR="00B35DA5" w:rsidRPr="00E46301">
        <w:rPr>
          <w:szCs w:val="24"/>
        </w:rPr>
        <w:tab/>
      </w:r>
      <w:r w:rsidR="00B35DA5" w:rsidRPr="00E46301">
        <w:rPr>
          <w:szCs w:val="24"/>
        </w:rPr>
        <w:tab/>
        <w:t>от 30.12.2018 № 68</w:t>
      </w:r>
    </w:p>
    <w:p w:rsidR="006E34BD" w:rsidRDefault="006E34BD" w:rsidP="006E34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34BD" w:rsidRDefault="006E34BD" w:rsidP="006E34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4BD" w:rsidRPr="00B35DA5" w:rsidRDefault="00B35DA5" w:rsidP="00B35DA5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5DA5">
        <w:rPr>
          <w:rFonts w:ascii="Times New Roman" w:hAnsi="Times New Roman" w:cs="Times New Roman"/>
          <w:sz w:val="28"/>
          <w:szCs w:val="28"/>
        </w:rPr>
        <w:t>П</w:t>
      </w:r>
      <w:r w:rsidR="006E34BD" w:rsidRPr="00B35DA5">
        <w:rPr>
          <w:rFonts w:ascii="Times New Roman" w:hAnsi="Times New Roman" w:cs="Times New Roman"/>
          <w:sz w:val="28"/>
          <w:szCs w:val="28"/>
        </w:rPr>
        <w:t>оложение</w:t>
      </w:r>
      <w:r w:rsidR="006E34BD" w:rsidRPr="00B35DA5">
        <w:rPr>
          <w:rFonts w:ascii="Times New Roman" w:hAnsi="Times New Roman" w:cs="Times New Roman"/>
          <w:sz w:val="28"/>
          <w:szCs w:val="28"/>
        </w:rPr>
        <w:br/>
        <w:t xml:space="preserve">о конфликте интересов работников </w:t>
      </w:r>
      <w:r w:rsidRPr="00B35DA5">
        <w:rPr>
          <w:rFonts w:ascii="Times New Roman" w:hAnsi="Times New Roman" w:cs="Times New Roman"/>
          <w:sz w:val="28"/>
          <w:szCs w:val="28"/>
        </w:rPr>
        <w:t>муниципального казенного учреждения «Административно-хозяйственная служба»</w:t>
      </w:r>
    </w:p>
    <w:p w:rsidR="00B35DA5" w:rsidRPr="00B35DA5" w:rsidRDefault="00B35DA5" w:rsidP="00B35DA5">
      <w:pPr>
        <w:pStyle w:val="ConsPlusNormal"/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5DA5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6E34BD" w:rsidRPr="00B35DA5" w:rsidRDefault="006E34BD" w:rsidP="006E34BD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E34BD" w:rsidRDefault="006E34BD" w:rsidP="006E34BD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Общие положения</w:t>
      </w:r>
    </w:p>
    <w:p w:rsidR="006E34BD" w:rsidRDefault="006E34BD" w:rsidP="006E34BD">
      <w:pPr>
        <w:pStyle w:val="ConsPlusNormal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E34BD" w:rsidRPr="00B35DA5" w:rsidRDefault="006E34BD" w:rsidP="006E34BD">
      <w:pPr>
        <w:pStyle w:val="ConsPlusNormal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B35DA5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B35DA5" w:rsidRPr="00B35DA5">
        <w:rPr>
          <w:rFonts w:ascii="Times New Roman" w:hAnsi="Times New Roman" w:cs="Times New Roman"/>
          <w:bCs/>
          <w:sz w:val="28"/>
          <w:szCs w:val="28"/>
        </w:rPr>
        <w:t>П</w:t>
      </w:r>
      <w:r w:rsidRPr="00B35DA5">
        <w:rPr>
          <w:rFonts w:ascii="Times New Roman" w:hAnsi="Times New Roman" w:cs="Times New Roman"/>
          <w:bCs/>
          <w:sz w:val="28"/>
          <w:szCs w:val="28"/>
        </w:rPr>
        <w:t xml:space="preserve">оложение устанавливает порядок выявления и урегулирования конфликтов интересов, возникающих у работников </w:t>
      </w:r>
      <w:r w:rsidR="00B35DA5" w:rsidRPr="00B35DA5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казенного учреждения «Административно-хозяйственная служба» </w:t>
      </w:r>
      <w:r w:rsidRPr="00B35DA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B35DA5" w:rsidRPr="00B35DA5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B35DA5">
        <w:rPr>
          <w:rFonts w:ascii="Times New Roman" w:hAnsi="Times New Roman" w:cs="Times New Roman"/>
          <w:bCs/>
          <w:sz w:val="28"/>
          <w:szCs w:val="28"/>
        </w:rPr>
        <w:t>), в ходе выполнения ими трудовых обязанностей.</w:t>
      </w:r>
    </w:p>
    <w:p w:rsidR="006E34BD" w:rsidRPr="007B5537" w:rsidRDefault="006E34BD" w:rsidP="006E3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Ознакомление гражданина, поступающего на работу в </w:t>
      </w:r>
      <w:r w:rsidR="00B35DA5">
        <w:rPr>
          <w:bCs/>
          <w:sz w:val="28"/>
          <w:szCs w:val="28"/>
        </w:rPr>
        <w:t>учреждение</w:t>
      </w:r>
      <w:r w:rsidRPr="007B5537">
        <w:rPr>
          <w:bCs/>
          <w:sz w:val="28"/>
          <w:szCs w:val="28"/>
        </w:rPr>
        <w:t xml:space="preserve">, с настоящим Типовым положением производится в соответствии со </w:t>
      </w:r>
      <w:hyperlink r:id="rId9" w:history="1">
        <w:r w:rsidRPr="007B5537">
          <w:rPr>
            <w:bCs/>
            <w:sz w:val="28"/>
            <w:szCs w:val="28"/>
          </w:rPr>
          <w:t>статьей 68</w:t>
        </w:r>
      </w:hyperlink>
      <w:r w:rsidRPr="007B5537">
        <w:rPr>
          <w:bCs/>
          <w:sz w:val="28"/>
          <w:szCs w:val="28"/>
        </w:rPr>
        <w:t xml:space="preserve"> Трудового кодекса Российской Федерации.</w:t>
      </w:r>
    </w:p>
    <w:p w:rsidR="006E34BD" w:rsidRDefault="006E34BD" w:rsidP="006E34BD">
      <w:pPr>
        <w:ind w:firstLine="709"/>
        <w:jc w:val="both"/>
        <w:rPr>
          <w:rFonts w:cs="Calibri"/>
        </w:rPr>
      </w:pPr>
      <w:r w:rsidRPr="007B5537">
        <w:rPr>
          <w:bCs/>
          <w:sz w:val="28"/>
          <w:szCs w:val="28"/>
        </w:rPr>
        <w:t>3.</w:t>
      </w:r>
      <w:r w:rsidRPr="007B5537">
        <w:rPr>
          <w:bCs/>
          <w:sz w:val="28"/>
          <w:szCs w:val="28"/>
        </w:rPr>
        <w:tab/>
        <w:t xml:space="preserve">Действие настоящего </w:t>
      </w:r>
      <w:r w:rsidR="00B35DA5">
        <w:rPr>
          <w:bCs/>
          <w:sz w:val="28"/>
          <w:szCs w:val="28"/>
        </w:rPr>
        <w:t>П</w:t>
      </w:r>
      <w:r w:rsidRPr="007B5537">
        <w:rPr>
          <w:bCs/>
          <w:sz w:val="28"/>
          <w:szCs w:val="28"/>
        </w:rPr>
        <w:t xml:space="preserve">оложения распространяется на всех работников </w:t>
      </w:r>
      <w:r w:rsidR="00B35DA5">
        <w:rPr>
          <w:bCs/>
          <w:sz w:val="28"/>
          <w:szCs w:val="28"/>
        </w:rPr>
        <w:t>учреждения</w:t>
      </w:r>
      <w:r w:rsidRPr="007B5537">
        <w:rPr>
          <w:bCs/>
          <w:sz w:val="28"/>
          <w:szCs w:val="28"/>
        </w:rPr>
        <w:t xml:space="preserve"> вне зависимости от уровня занимаемой должности.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Default="006E34BD" w:rsidP="006E34BD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Основные принципы предотвращения и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br/>
        <w:t>конфликта интересов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индивидуальное рассмотрение и оценка </w:t>
      </w:r>
      <w:proofErr w:type="spellStart"/>
      <w:r w:rsidRPr="009658D6">
        <w:rPr>
          <w:bCs/>
          <w:sz w:val="28"/>
          <w:szCs w:val="28"/>
        </w:rPr>
        <w:t>репутационных</w:t>
      </w:r>
      <w:proofErr w:type="spellEnd"/>
      <w:r w:rsidRPr="009658D6">
        <w:rPr>
          <w:bCs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соблюдение баланса интересов </w:t>
      </w:r>
      <w:r w:rsidR="00B35DA5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работника </w:t>
      </w:r>
      <w:r w:rsidR="00B35DA5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при урегулировании конфликта интересов;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защита работника </w:t>
      </w:r>
      <w:r w:rsidR="00B35DA5"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B35DA5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урегулирован (предотвращен) </w:t>
      </w:r>
      <w:r w:rsidR="00B35DA5">
        <w:rPr>
          <w:bCs/>
          <w:sz w:val="28"/>
          <w:szCs w:val="28"/>
        </w:rPr>
        <w:t>учреждением</w:t>
      </w:r>
      <w:r w:rsidRPr="009658D6">
        <w:rPr>
          <w:bCs/>
          <w:sz w:val="28"/>
          <w:szCs w:val="28"/>
        </w:rPr>
        <w:t>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9658D6">
        <w:rPr>
          <w:bCs/>
          <w:sz w:val="28"/>
          <w:szCs w:val="28"/>
        </w:rPr>
        <w:t xml:space="preserve">Формы </w:t>
      </w:r>
      <w:proofErr w:type="gramStart"/>
      <w:r w:rsidRPr="009658D6">
        <w:rPr>
          <w:bCs/>
          <w:sz w:val="28"/>
          <w:szCs w:val="28"/>
        </w:rPr>
        <w:t xml:space="preserve">урегулирования конфликта интересов работников </w:t>
      </w:r>
      <w:r w:rsidR="00B35DA5">
        <w:rPr>
          <w:bCs/>
          <w:sz w:val="28"/>
          <w:szCs w:val="28"/>
        </w:rPr>
        <w:t>учреждения</w:t>
      </w:r>
      <w:proofErr w:type="gramEnd"/>
      <w:r w:rsidRPr="009658D6">
        <w:rPr>
          <w:bCs/>
          <w:sz w:val="28"/>
          <w:szCs w:val="28"/>
        </w:rPr>
        <w:t xml:space="preserve"> должны применяться в соответствии с Трудовым </w:t>
      </w:r>
      <w:hyperlink r:id="rId10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Федерации.</w:t>
      </w:r>
    </w:p>
    <w:p w:rsidR="006E34BD" w:rsidRPr="009658D6" w:rsidRDefault="006E34BD" w:rsidP="006E34BD">
      <w:pPr>
        <w:jc w:val="center"/>
        <w:rPr>
          <w:sz w:val="28"/>
          <w:szCs w:val="28"/>
        </w:rPr>
      </w:pPr>
    </w:p>
    <w:p w:rsidR="006E34BD" w:rsidRDefault="006E34BD" w:rsidP="006E34BD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Порядок раскрытия конфликта интересов работником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B35DA5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его урегулирования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 </w:t>
      </w:r>
      <w:r w:rsidR="00B35DA5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ответственное за противодействие коррупции.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доводится до сведения всех ее работников.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Раскрытие конфликта интересов осуществляется в письменной форме.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9658D6">
          <w:rPr>
            <w:bCs/>
            <w:sz w:val="28"/>
            <w:szCs w:val="28"/>
          </w:rPr>
          <w:t>декларации</w:t>
        </w:r>
      </w:hyperlink>
      <w:r w:rsidRPr="009658D6">
        <w:rPr>
          <w:bCs/>
          <w:sz w:val="28"/>
          <w:szCs w:val="28"/>
        </w:rPr>
        <w:t xml:space="preserve"> о конфликте интересов (приложение) в следующих случаях: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приеме на работу;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назначении на новую должность;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в ходе проведения ежегодных аттестаций на соблюдение этических норм ведения бизнеса, принятых в </w:t>
      </w:r>
      <w:r w:rsidR="0023040D">
        <w:rPr>
          <w:bCs/>
          <w:sz w:val="28"/>
          <w:szCs w:val="28"/>
        </w:rPr>
        <w:t>учреждении</w:t>
      </w:r>
      <w:r w:rsidRPr="009658D6">
        <w:rPr>
          <w:bCs/>
          <w:sz w:val="28"/>
          <w:szCs w:val="28"/>
        </w:rPr>
        <w:t>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при возникновении конфликта интересов.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9658D6">
        <w:rPr>
          <w:bCs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Default="006E34BD" w:rsidP="006E34BD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ab/>
        <w:t>Возможные способы</w:t>
      </w:r>
      <w:r>
        <w:rPr>
          <w:rFonts w:ascii="Times New Roman" w:hAnsi="Times New Roman" w:cs="Times New Roman"/>
          <w:bCs/>
          <w:sz w:val="28"/>
          <w:szCs w:val="28"/>
        </w:rPr>
        <w:br/>
        <w:t>разрешения возникшего конфликта интересов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Декларация о конфликте интересов изучается должностным лицом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ответственным за противодействие коррупции, и направляется руководителю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Руководитель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Рассмотрение декларации о конфликте интересов осуществляется руководителем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должностным лицом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ответственным за противодействие коррупции, конфиденциально.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Формы урегулирования конфликта интересов: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ограничение доступа работника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добровольный отказ работника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пересмотр и изменение функциональных обязанностей работника </w:t>
      </w:r>
      <w:r w:rsidR="0023040D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lastRenderedPageBreak/>
        <w:t xml:space="preserve">перевод работника </w:t>
      </w:r>
      <w:r w:rsidR="004745C9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1" w:history="1">
        <w:r w:rsidRPr="009658D6">
          <w:rPr>
            <w:bCs/>
            <w:sz w:val="28"/>
            <w:szCs w:val="28"/>
          </w:rPr>
          <w:t>кодексом</w:t>
        </w:r>
      </w:hyperlink>
      <w:r w:rsidRPr="009658D6">
        <w:rPr>
          <w:bCs/>
          <w:sz w:val="28"/>
          <w:szCs w:val="28"/>
        </w:rPr>
        <w:t xml:space="preserve"> Российской Федерации;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отказ работника </w:t>
      </w:r>
      <w:r w:rsidR="004745C9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от своего личного интереса, порождающего конфликт с интересами </w:t>
      </w:r>
      <w:r w:rsidR="004745C9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 w:rsidR="00D7239C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в соответствии со </w:t>
      </w:r>
      <w:hyperlink r:id="rId12" w:history="1">
        <w:r w:rsidRPr="009658D6">
          <w:rPr>
            <w:bCs/>
            <w:sz w:val="28"/>
            <w:szCs w:val="28"/>
          </w:rPr>
          <w:t>статьей 80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увольнение работника </w:t>
      </w:r>
      <w:r w:rsidR="00D7239C">
        <w:rPr>
          <w:bCs/>
          <w:sz w:val="28"/>
          <w:szCs w:val="28"/>
        </w:rPr>
        <w:t xml:space="preserve">учреждения </w:t>
      </w:r>
      <w:r w:rsidRPr="009658D6">
        <w:rPr>
          <w:bCs/>
          <w:sz w:val="28"/>
          <w:szCs w:val="28"/>
        </w:rPr>
        <w:t xml:space="preserve">в соответствии с </w:t>
      </w:r>
      <w:hyperlink r:id="rId13" w:history="1">
        <w:r w:rsidRPr="009658D6">
          <w:rPr>
            <w:bCs/>
            <w:sz w:val="28"/>
            <w:szCs w:val="28"/>
          </w:rPr>
          <w:t>пунктом 7.1 части первой статьи 81</w:t>
        </w:r>
      </w:hyperlink>
      <w:r w:rsidRPr="009658D6">
        <w:rPr>
          <w:bCs/>
          <w:sz w:val="28"/>
          <w:szCs w:val="28"/>
        </w:rPr>
        <w:t xml:space="preserve"> Трудового кодекса Российской Федерации;</w:t>
      </w:r>
    </w:p>
    <w:p w:rsidR="006E34BD" w:rsidRPr="009658D6" w:rsidRDefault="006E34BD" w:rsidP="006E34BD">
      <w:pPr>
        <w:ind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>иные формы разрешения конфликта интересов.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9658D6">
        <w:rPr>
          <w:bCs/>
          <w:sz w:val="28"/>
          <w:szCs w:val="28"/>
        </w:rPr>
        <w:t xml:space="preserve">По письменной договоренности </w:t>
      </w:r>
      <w:r w:rsidR="00D7239C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 и работника </w:t>
      </w:r>
      <w:r w:rsidR="00D7239C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6E34BD" w:rsidRPr="009658D6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9658D6">
        <w:rPr>
          <w:bCs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D7239C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D7239C">
        <w:rPr>
          <w:bCs/>
          <w:sz w:val="28"/>
          <w:szCs w:val="28"/>
        </w:rPr>
        <w:t>учреждения</w:t>
      </w:r>
      <w:r w:rsidRPr="009658D6">
        <w:rPr>
          <w:bCs/>
          <w:sz w:val="28"/>
          <w:szCs w:val="28"/>
        </w:rPr>
        <w:t>.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Default="006E34BD" w:rsidP="006E34BD">
      <w:pPr>
        <w:pStyle w:val="11"/>
        <w:tabs>
          <w:tab w:val="left" w:pos="1134"/>
        </w:tabs>
        <w:spacing w:after="0" w:line="240" w:lineRule="auto"/>
        <w:ind w:left="0"/>
        <w:jc w:val="center"/>
        <w:rPr>
          <w:rFonts w:cs="Calibri"/>
        </w:rPr>
      </w:pPr>
      <w:r>
        <w:rPr>
          <w:rFonts w:ascii="Times New Roman" w:hAnsi="Times New Roman" w:cs="Times New Roman"/>
          <w:bCs/>
          <w:sz w:val="28"/>
          <w:szCs w:val="28"/>
        </w:rPr>
        <w:t>V.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Обязанности работника </w:t>
      </w:r>
      <w:r w:rsidR="00D7239C">
        <w:rPr>
          <w:rFonts w:ascii="Times New Roman" w:hAnsi="Times New Roman" w:cs="Times New Roman"/>
          <w:bCs/>
          <w:sz w:val="28"/>
          <w:szCs w:val="28"/>
        </w:rPr>
        <w:t>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связи с раскрытием</w:t>
      </w:r>
      <w:r>
        <w:rPr>
          <w:rFonts w:ascii="Times New Roman" w:hAnsi="Times New Roman" w:cs="Times New Roman"/>
          <w:bCs/>
          <w:sz w:val="28"/>
          <w:szCs w:val="28"/>
        </w:rPr>
        <w:br/>
        <w:t>и урегулированием конфликта интересов</w:t>
      </w:r>
    </w:p>
    <w:p w:rsidR="006E34BD" w:rsidRDefault="006E34BD" w:rsidP="006E34BD">
      <w:pPr>
        <w:jc w:val="center"/>
        <w:rPr>
          <w:rFonts w:cs="Calibri"/>
        </w:rPr>
      </w:pPr>
    </w:p>
    <w:p w:rsidR="006E34BD" w:rsidRDefault="006E34BD" w:rsidP="006E34BD">
      <w:pPr>
        <w:numPr>
          <w:ilvl w:val="0"/>
          <w:numId w:val="13"/>
        </w:numPr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принятии решений по деловым вопросам и выполнении своих должностных обязанностей работник </w:t>
      </w:r>
      <w:r w:rsidR="00D7239C">
        <w:rPr>
          <w:bCs/>
          <w:sz w:val="28"/>
          <w:szCs w:val="28"/>
        </w:rPr>
        <w:t xml:space="preserve">учреждения </w:t>
      </w:r>
      <w:r>
        <w:rPr>
          <w:bCs/>
          <w:sz w:val="28"/>
          <w:szCs w:val="28"/>
        </w:rPr>
        <w:t>обязан:</w:t>
      </w:r>
    </w:p>
    <w:p w:rsidR="006E34BD" w:rsidRDefault="006E34BD" w:rsidP="006E3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руководствоваться интересами </w:t>
      </w:r>
      <w:r w:rsidR="00D7239C">
        <w:rPr>
          <w:bCs/>
          <w:sz w:val="28"/>
          <w:szCs w:val="28"/>
        </w:rPr>
        <w:t>учреждения</w:t>
      </w:r>
      <w:r>
        <w:rPr>
          <w:bCs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6E34BD" w:rsidRDefault="006E34BD" w:rsidP="006E3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E34BD" w:rsidRDefault="006E34BD" w:rsidP="006E34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6E34BD" w:rsidRDefault="006E34BD" w:rsidP="006E34BD">
      <w:pPr>
        <w:ind w:firstLine="709"/>
        <w:jc w:val="both"/>
        <w:rPr>
          <w:rFonts w:cs="Calibri"/>
        </w:rPr>
      </w:pPr>
      <w:r>
        <w:rPr>
          <w:bCs/>
          <w:sz w:val="28"/>
          <w:szCs w:val="28"/>
        </w:rPr>
        <w:t>содействовать урегулированию возникшего конфликта интересов.</w:t>
      </w:r>
    </w:p>
    <w:p w:rsidR="006E34BD" w:rsidRDefault="006E34BD" w:rsidP="006E34BD">
      <w:pPr>
        <w:rPr>
          <w:rFonts w:cs="Calibri"/>
        </w:rPr>
      </w:pPr>
    </w:p>
    <w:p w:rsidR="00D7239C" w:rsidRPr="00E46301" w:rsidRDefault="006E34BD" w:rsidP="00D7239C">
      <w:pPr>
        <w:jc w:val="right"/>
        <w:rPr>
          <w:szCs w:val="24"/>
        </w:rPr>
      </w:pPr>
      <w:r>
        <w:rPr>
          <w:sz w:val="28"/>
          <w:szCs w:val="28"/>
        </w:rPr>
        <w:br w:type="page"/>
      </w:r>
      <w:r w:rsidRPr="00E46301">
        <w:rPr>
          <w:szCs w:val="24"/>
        </w:rPr>
        <w:lastRenderedPageBreak/>
        <w:t>Приложение</w:t>
      </w:r>
      <w:r w:rsidR="00D7239C" w:rsidRPr="00E46301">
        <w:rPr>
          <w:szCs w:val="24"/>
        </w:rPr>
        <w:t xml:space="preserve"> </w:t>
      </w:r>
      <w:r w:rsidRPr="00E46301">
        <w:rPr>
          <w:szCs w:val="24"/>
        </w:rPr>
        <w:t xml:space="preserve">к </w:t>
      </w:r>
      <w:r w:rsidR="00D7239C" w:rsidRPr="00E46301">
        <w:rPr>
          <w:szCs w:val="24"/>
        </w:rPr>
        <w:t>П</w:t>
      </w:r>
      <w:r w:rsidRPr="00E46301">
        <w:rPr>
          <w:szCs w:val="24"/>
        </w:rPr>
        <w:t xml:space="preserve">оложению </w:t>
      </w:r>
    </w:p>
    <w:p w:rsidR="006E34BD" w:rsidRPr="00B327DA" w:rsidRDefault="006E34BD" w:rsidP="006E34BD">
      <w:pPr>
        <w:jc w:val="right"/>
        <w:rPr>
          <w:sz w:val="28"/>
          <w:szCs w:val="28"/>
        </w:rPr>
      </w:pPr>
    </w:p>
    <w:p w:rsidR="006E34BD" w:rsidRPr="00B327DA" w:rsidRDefault="006E34BD" w:rsidP="006E34BD">
      <w:pPr>
        <w:rPr>
          <w:sz w:val="28"/>
          <w:szCs w:val="28"/>
        </w:rPr>
      </w:pPr>
    </w:p>
    <w:p w:rsidR="006E34BD" w:rsidRPr="00B327DA" w:rsidRDefault="006E34BD" w:rsidP="006E34BD">
      <w:pPr>
        <w:jc w:val="right"/>
        <w:rPr>
          <w:sz w:val="28"/>
          <w:szCs w:val="28"/>
        </w:rPr>
      </w:pPr>
      <w:r w:rsidRPr="00B327DA">
        <w:rPr>
          <w:sz w:val="28"/>
          <w:szCs w:val="28"/>
        </w:rPr>
        <w:t xml:space="preserve">                                         __________________________________</w:t>
      </w:r>
    </w:p>
    <w:p w:rsidR="006E34BD" w:rsidRPr="00B327DA" w:rsidRDefault="006E34BD" w:rsidP="006E34BD">
      <w:pPr>
        <w:jc w:val="right"/>
        <w:rPr>
          <w:szCs w:val="24"/>
        </w:rPr>
      </w:pPr>
      <w:r w:rsidRPr="00B327DA">
        <w:rPr>
          <w:szCs w:val="24"/>
        </w:rPr>
        <w:t xml:space="preserve">                                                  </w:t>
      </w:r>
      <w:proofErr w:type="gramStart"/>
      <w:r w:rsidRPr="00B327DA">
        <w:rPr>
          <w:szCs w:val="24"/>
        </w:rPr>
        <w:t>(ФИО и должность</w:t>
      </w:r>
      <w:proofErr w:type="gramEnd"/>
    </w:p>
    <w:p w:rsidR="006E34BD" w:rsidRPr="00B327DA" w:rsidRDefault="006E34BD" w:rsidP="006E34BD">
      <w:pPr>
        <w:jc w:val="right"/>
        <w:rPr>
          <w:sz w:val="28"/>
          <w:szCs w:val="28"/>
        </w:rPr>
      </w:pPr>
      <w:r w:rsidRPr="00B327DA">
        <w:rPr>
          <w:sz w:val="28"/>
          <w:szCs w:val="28"/>
        </w:rPr>
        <w:t xml:space="preserve">                                         __________________________________</w:t>
      </w:r>
    </w:p>
    <w:p w:rsidR="006E34BD" w:rsidRPr="00B327DA" w:rsidRDefault="006E34BD" w:rsidP="006E34BD">
      <w:pPr>
        <w:jc w:val="right"/>
        <w:rPr>
          <w:szCs w:val="24"/>
        </w:rPr>
      </w:pPr>
      <w:r w:rsidRPr="00B327DA">
        <w:rPr>
          <w:szCs w:val="24"/>
        </w:rPr>
        <w:t xml:space="preserve">                                           непосредственного начальника)</w:t>
      </w:r>
    </w:p>
    <w:p w:rsidR="006E34BD" w:rsidRPr="00B327DA" w:rsidRDefault="006E34BD" w:rsidP="006E34BD">
      <w:pPr>
        <w:jc w:val="right"/>
        <w:rPr>
          <w:sz w:val="28"/>
          <w:szCs w:val="28"/>
        </w:rPr>
      </w:pPr>
      <w:r w:rsidRPr="00B327DA">
        <w:rPr>
          <w:sz w:val="28"/>
          <w:szCs w:val="28"/>
        </w:rPr>
        <w:t xml:space="preserve">                                         __________________________________</w:t>
      </w:r>
    </w:p>
    <w:p w:rsidR="006E34BD" w:rsidRPr="00B327DA" w:rsidRDefault="006E34BD" w:rsidP="006E34BD">
      <w:pPr>
        <w:jc w:val="right"/>
        <w:rPr>
          <w:szCs w:val="24"/>
        </w:rPr>
      </w:pPr>
      <w:r w:rsidRPr="00B327DA">
        <w:rPr>
          <w:szCs w:val="24"/>
        </w:rPr>
        <w:t xml:space="preserve">                                             ФИО работника, заполнившего</w:t>
      </w:r>
    </w:p>
    <w:p w:rsidR="006E34BD" w:rsidRPr="00B327DA" w:rsidRDefault="006E34BD" w:rsidP="006E34BD">
      <w:pPr>
        <w:jc w:val="right"/>
        <w:rPr>
          <w:sz w:val="28"/>
          <w:szCs w:val="28"/>
        </w:rPr>
      </w:pPr>
      <w:r w:rsidRPr="00B327DA">
        <w:rPr>
          <w:sz w:val="28"/>
          <w:szCs w:val="28"/>
        </w:rPr>
        <w:t xml:space="preserve">                                         __________________________________</w:t>
      </w:r>
    </w:p>
    <w:p w:rsidR="006E34BD" w:rsidRPr="00B327DA" w:rsidRDefault="006E34BD" w:rsidP="006E34BD">
      <w:pPr>
        <w:jc w:val="right"/>
        <w:rPr>
          <w:szCs w:val="24"/>
        </w:rPr>
      </w:pPr>
      <w:r w:rsidRPr="00B327DA">
        <w:rPr>
          <w:sz w:val="28"/>
          <w:szCs w:val="28"/>
        </w:rPr>
        <w:t xml:space="preserve">                                               </w:t>
      </w:r>
      <w:r w:rsidRPr="00B327DA">
        <w:rPr>
          <w:szCs w:val="24"/>
        </w:rPr>
        <w:t>декларацию, должность)</w:t>
      </w:r>
    </w:p>
    <w:p w:rsidR="006E34BD" w:rsidRDefault="006E34BD" w:rsidP="006E34BD">
      <w:pPr>
        <w:jc w:val="right"/>
      </w:pPr>
    </w:p>
    <w:p w:rsidR="006E34BD" w:rsidRDefault="006E34BD" w:rsidP="006E34BD">
      <w:pPr>
        <w:jc w:val="center"/>
        <w:rPr>
          <w:b/>
          <w:bCs/>
          <w:sz w:val="28"/>
          <w:szCs w:val="28"/>
        </w:rPr>
      </w:pPr>
      <w:bookmarkStart w:id="1" w:name="Par121"/>
      <w:bookmarkEnd w:id="1"/>
      <w:r>
        <w:rPr>
          <w:b/>
          <w:bCs/>
          <w:sz w:val="28"/>
          <w:szCs w:val="28"/>
        </w:rPr>
        <w:t>Декларация</w:t>
      </w:r>
    </w:p>
    <w:p w:rsidR="006E34BD" w:rsidRDefault="006E34BD" w:rsidP="006E34B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конфликте интересов</w:t>
      </w:r>
    </w:p>
    <w:p w:rsidR="006E34BD" w:rsidRDefault="006E34BD" w:rsidP="006E34BD">
      <w:pPr>
        <w:jc w:val="center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заполнением настоящей декларации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я ознакомился с Кодексом этики и служебного поведения работников </w:t>
      </w:r>
      <w:r w:rsidR="00D7239C">
        <w:rPr>
          <w:sz w:val="28"/>
          <w:szCs w:val="28"/>
        </w:rPr>
        <w:t>учреждения</w:t>
      </w:r>
      <w:r>
        <w:rPr>
          <w:sz w:val="28"/>
          <w:szCs w:val="28"/>
        </w:rPr>
        <w:t>, Положением о конфликте интересов.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Pr="002D6779" w:rsidRDefault="006E34BD" w:rsidP="006E34BD">
      <w:pPr>
        <w:ind w:firstLine="709"/>
        <w:jc w:val="both"/>
        <w:rPr>
          <w:b/>
          <w:sz w:val="28"/>
          <w:szCs w:val="28"/>
        </w:rPr>
      </w:pPr>
      <w:bookmarkStart w:id="2" w:name="Par126"/>
      <w:bookmarkEnd w:id="2"/>
      <w:r w:rsidRPr="002D6779">
        <w:rPr>
          <w:b/>
          <w:sz w:val="28"/>
          <w:szCs w:val="28"/>
        </w:rPr>
        <w:t>I. Внешние интересы или активы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активах </w:t>
      </w:r>
      <w:r w:rsidR="00D7239C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другой компании, находящейся в деловых отношениях с </w:t>
      </w:r>
      <w:r w:rsidR="00D7239C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(контрагенте, подрядчике, консультанте, клиенте и т.п.)?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компании или </w:t>
      </w:r>
      <w:r w:rsidR="00A3139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которая может быть заинтересована или ищет возможность построить деловые отношения с </w:t>
      </w:r>
      <w:r w:rsidR="00D7239C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или ведет с ней переговоры?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="00D7239C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компании или организации, выступающей стороной в судебном или арбитражном разбирательстве с </w:t>
      </w:r>
      <w:r w:rsidR="00A31393">
        <w:rPr>
          <w:sz w:val="28"/>
          <w:szCs w:val="28"/>
        </w:rPr>
        <w:t>учреждением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Cs w:val="24"/>
        </w:rPr>
      </w:pPr>
    </w:p>
    <w:p w:rsidR="006E34BD" w:rsidRPr="002D6779" w:rsidRDefault="006E34BD" w:rsidP="006E34BD">
      <w:pPr>
        <w:ind w:firstLine="709"/>
        <w:jc w:val="both"/>
        <w:rPr>
          <w:szCs w:val="24"/>
        </w:rPr>
      </w:pPr>
      <w:r w:rsidRPr="002D6779">
        <w:rPr>
          <w:szCs w:val="24"/>
        </w:rPr>
        <w:t xml:space="preserve">В случае положительного ответа на вопрос необходимо указать, информировали ли Вы ранее об этом должностное лицо </w:t>
      </w:r>
      <w:r w:rsidR="00A31393">
        <w:rPr>
          <w:szCs w:val="24"/>
        </w:rPr>
        <w:t>учреждения</w:t>
      </w:r>
      <w:r w:rsidRPr="002D6779">
        <w:rPr>
          <w:szCs w:val="24"/>
        </w:rPr>
        <w:t>, ответственное за противодействие коррупции?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компании, находящейся в деловых отношениях с </w:t>
      </w:r>
      <w:r w:rsidR="00A31393">
        <w:rPr>
          <w:sz w:val="28"/>
          <w:szCs w:val="28"/>
        </w:rPr>
        <w:t>учреждением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компании, которая ищет возможность построить деловые отношения с </w:t>
      </w:r>
      <w:r w:rsidR="00A31393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или ведет с ней переговоры?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компании-конкуренте </w:t>
      </w:r>
      <w:r w:rsidR="00A31393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компании, выступающей или предполагающей выступить стороной в судебном или арбитражном разбирательстве с </w:t>
      </w:r>
      <w:r w:rsidR="00A31393">
        <w:rPr>
          <w:sz w:val="28"/>
          <w:szCs w:val="28"/>
        </w:rPr>
        <w:t>учреждением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</w:t>
      </w:r>
      <w:r w:rsidR="00A3139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любой форме, включая,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II. Личные интересы и честное ведение бизнеса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Участвовали ли Вы в какой-либо сделке от лица </w:t>
      </w:r>
      <w:r w:rsidR="00A3139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A31393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сделки с </w:t>
      </w:r>
      <w:r w:rsidR="00E940D1">
        <w:rPr>
          <w:sz w:val="28"/>
          <w:szCs w:val="28"/>
        </w:rPr>
        <w:t>учреждением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Производили ли Вы когда-либо платежи или санкционировали платежи </w:t>
      </w:r>
      <w:r w:rsidR="00E940D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E940D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E940D1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940D1">
        <w:rPr>
          <w:sz w:val="28"/>
          <w:szCs w:val="28"/>
        </w:rPr>
        <w:t>учреждением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Взаимоотношения с государственными/муниципальными служащими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государственному/муниципальному служащему, кандидату в органы власти </w:t>
      </w:r>
      <w:r>
        <w:rPr>
          <w:sz w:val="28"/>
          <w:szCs w:val="28"/>
        </w:rPr>
        <w:lastRenderedPageBreak/>
        <w:t xml:space="preserve">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 w:rsidR="00E940D1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  <w:proofErr w:type="gramEnd"/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IV. Инсайдерская информация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Раскрывали ли Вы третьим лицам какую-либо информацию об </w:t>
      </w:r>
      <w:r w:rsidR="00E940D1">
        <w:rPr>
          <w:sz w:val="28"/>
          <w:szCs w:val="28"/>
        </w:rPr>
        <w:t>учреждении</w:t>
      </w:r>
      <w:r>
        <w:rPr>
          <w:sz w:val="28"/>
          <w:szCs w:val="28"/>
        </w:rPr>
        <w:t>: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С целью покупки или продажи третьими лицами ценных бумаг </w:t>
      </w:r>
      <w:r w:rsidR="00E940D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фондовых биржах к Вашей личной выгоде или выгоде третьих лиц?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</w:t>
      </w:r>
      <w:r w:rsidR="00E940D1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и ставшую Вам известной по работе или разработанную Вами для </w:t>
      </w:r>
      <w:r w:rsidR="00E940D1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во время выполнения своих обязанностей? ________</w:t>
      </w:r>
      <w:proofErr w:type="gramEnd"/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C1415B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информацию, ставшую Вам известной по работе?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V. Ресурсы </w:t>
      </w:r>
      <w:r w:rsidR="00C1415B">
        <w:rPr>
          <w:b/>
          <w:sz w:val="28"/>
          <w:szCs w:val="28"/>
        </w:rPr>
        <w:t>учреждения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Использовали ли Вы средства </w:t>
      </w:r>
      <w:r w:rsidR="00C141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C141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или вызвать конфликт с интересами </w:t>
      </w:r>
      <w:r w:rsidR="00C1415B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Участвуете ли Вы в какой-либо коммерческой и хозяйственной деятельности вне занятости в </w:t>
      </w:r>
      <w:r w:rsidR="00C1415B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C141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являющихся собственностью </w:t>
      </w:r>
      <w:r w:rsidR="00C1415B">
        <w:rPr>
          <w:sz w:val="28"/>
          <w:szCs w:val="28"/>
        </w:rPr>
        <w:t>учреждения</w:t>
      </w:r>
      <w:r>
        <w:rPr>
          <w:sz w:val="28"/>
          <w:szCs w:val="28"/>
        </w:rPr>
        <w:t>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VI. Равные права работников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Работают ли члены Вашей семьи или близкие родственники в </w:t>
      </w:r>
      <w:r w:rsidR="00C1415B">
        <w:rPr>
          <w:sz w:val="28"/>
          <w:szCs w:val="28"/>
        </w:rPr>
        <w:t>учреждении</w:t>
      </w:r>
      <w:r>
        <w:rPr>
          <w:sz w:val="28"/>
          <w:szCs w:val="28"/>
        </w:rPr>
        <w:t>, в том числе под Вашим прямым руководством?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Работает ли в </w:t>
      </w:r>
      <w:r w:rsidR="00B205FE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Оказывали ли Вы протекцию членам Вашей семьи или близким родственникам при приеме их на работу в </w:t>
      </w:r>
      <w:r w:rsidR="00B205FE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или давали оценку их </w:t>
      </w:r>
      <w:r>
        <w:rPr>
          <w:sz w:val="28"/>
          <w:szCs w:val="28"/>
        </w:rPr>
        <w:lastRenderedPageBreak/>
        <w:t>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VII. Подарки и деловое гостеприимство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bookmarkStart w:id="3" w:name="Par173"/>
      <w:bookmarkEnd w:id="3"/>
      <w:r>
        <w:rPr>
          <w:b/>
          <w:sz w:val="28"/>
          <w:szCs w:val="28"/>
        </w:rPr>
        <w:t>VIII. Другие вопросы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положительного ответа на любой из вопросов  </w:t>
      </w:r>
      <w:hyperlink w:anchor="Par126" w:history="1">
        <w:r w:rsidRPr="002D6779">
          <w:rPr>
            <w:sz w:val="28"/>
            <w:szCs w:val="28"/>
          </w:rPr>
          <w:t xml:space="preserve">разделов  </w:t>
        </w:r>
        <w:r>
          <w:rPr>
            <w:sz w:val="28"/>
            <w:szCs w:val="28"/>
          </w:rPr>
          <w:br/>
        </w:r>
        <w:r w:rsidRPr="002D6779">
          <w:rPr>
            <w:sz w:val="28"/>
            <w:szCs w:val="28"/>
          </w:rPr>
          <w:t>I</w:t>
        </w:r>
      </w:hyperlink>
      <w:r>
        <w:rPr>
          <w:sz w:val="28"/>
          <w:szCs w:val="28"/>
        </w:rPr>
        <w:t xml:space="preserve"> - </w:t>
      </w:r>
      <w:hyperlink w:anchor="Par173" w:history="1">
        <w:r w:rsidRPr="002D6779">
          <w:rPr>
            <w:sz w:val="28"/>
            <w:szCs w:val="28"/>
          </w:rPr>
          <w:t>VIII</w:t>
        </w:r>
      </w:hyperlink>
      <w:r>
        <w:rPr>
          <w:sz w:val="28"/>
          <w:szCs w:val="28"/>
        </w:rPr>
        <w:t xml:space="preserve"> необходимо  изложить  подробную информацию для всестороннего рассмотрения и оценки обстоятельств.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IX. Декларация о доходах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 Какие  доходы  получили  Вы  и члены Вашей семьи по месту основной работы за отчетный период?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34BD" w:rsidRDefault="006E34BD" w:rsidP="006E34BD">
      <w:pPr>
        <w:ind w:left="540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6E34BD" w:rsidRDefault="006E34BD" w:rsidP="006E34BD">
      <w:pPr>
        <w:ind w:firstLine="709"/>
        <w:jc w:val="both"/>
        <w:rPr>
          <w:sz w:val="28"/>
          <w:szCs w:val="28"/>
        </w:rPr>
      </w:pPr>
    </w:p>
    <w:p w:rsidR="006E34BD" w:rsidRDefault="006E34BD" w:rsidP="006E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E34BD" w:rsidRDefault="006E34BD" w:rsidP="006E34BD">
      <w:pPr>
        <w:jc w:val="both"/>
        <w:rPr>
          <w:sz w:val="28"/>
          <w:szCs w:val="28"/>
        </w:rPr>
      </w:pPr>
    </w:p>
    <w:p w:rsidR="006E34BD" w:rsidRDefault="006E34BD" w:rsidP="006E34BD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Подпись: _____________________</w:t>
      </w:r>
    </w:p>
    <w:p w:rsidR="00486264" w:rsidRDefault="00486264">
      <w:pPr>
        <w:rPr>
          <w:sz w:val="28"/>
          <w:szCs w:val="28"/>
        </w:rPr>
      </w:pPr>
    </w:p>
    <w:sectPr w:rsidR="00486264" w:rsidSect="006E34BD">
      <w:headerReference w:type="even" r:id="rId14"/>
      <w:headerReference w:type="default" r:id="rId1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B8" w:rsidRDefault="00450BB8">
      <w:r>
        <w:separator/>
      </w:r>
    </w:p>
  </w:endnote>
  <w:endnote w:type="continuationSeparator" w:id="0">
    <w:p w:rsidR="00450BB8" w:rsidRDefault="0045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5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B8" w:rsidRDefault="00450BB8">
      <w:r>
        <w:separator/>
      </w:r>
    </w:p>
  </w:footnote>
  <w:footnote w:type="continuationSeparator" w:id="0">
    <w:p w:rsidR="00450BB8" w:rsidRDefault="00450BB8">
      <w:r>
        <w:continuationSeparator/>
      </w:r>
    </w:p>
  </w:footnote>
  <w:footnote w:id="1">
    <w:p w:rsidR="00C1415B" w:rsidRPr="002D6779" w:rsidRDefault="00C1415B" w:rsidP="006E34BD">
      <w:pPr>
        <w:jc w:val="both"/>
      </w:pPr>
      <w:r>
        <w:rPr>
          <w:rStyle w:val="ad"/>
        </w:rPr>
        <w:footnoteRef/>
      </w:r>
      <w:r w:rsidRPr="002D6779">
        <w:tab/>
      </w:r>
      <w:r>
        <w:t xml:space="preserve">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2D6779">
          <w:t>восьмого раздела</w:t>
        </w:r>
      </w:hyperlink>
      <w:r>
        <w:t>. Все поставленные вопросы распространяются не только на Вас, но и на Ваших супруг</w:t>
      </w:r>
      <w:proofErr w:type="gramStart"/>
      <w:r>
        <w:t>а(</w:t>
      </w:r>
      <w:proofErr w:type="gramEnd"/>
      <w:r>
        <w:t>у), родителей (в том числе приемных), детей (в том числе приемных), родных братьев и сестер).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42796D" w:rsidP="006D5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1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15B" w:rsidRDefault="00C141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5B" w:rsidRDefault="00C1415B" w:rsidP="006D5110">
    <w:pPr>
      <w:pStyle w:val="a3"/>
      <w:framePr w:wrap="around" w:vAnchor="text" w:hAnchor="margin" w:xAlign="center" w:y="1"/>
      <w:rPr>
        <w:rStyle w:val="a4"/>
      </w:rPr>
    </w:pPr>
  </w:p>
  <w:p w:rsidR="00C1415B" w:rsidRDefault="00C141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9A61270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737A8"/>
    <w:multiLevelType w:val="hybridMultilevel"/>
    <w:tmpl w:val="5F4EB3D2"/>
    <w:lvl w:ilvl="0" w:tplc="33E68F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33997"/>
    <w:multiLevelType w:val="multilevel"/>
    <w:tmpl w:val="46360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 w:val="0"/>
        <w:sz w:val="28"/>
      </w:rPr>
    </w:lvl>
  </w:abstractNum>
  <w:abstractNum w:abstractNumId="7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8">
    <w:nsid w:val="5DFE2CD2"/>
    <w:multiLevelType w:val="multilevel"/>
    <w:tmpl w:val="601A1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9F4FB4"/>
    <w:multiLevelType w:val="hybridMultilevel"/>
    <w:tmpl w:val="A3F6B44E"/>
    <w:lvl w:ilvl="0" w:tplc="C742E1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64750"/>
    <w:multiLevelType w:val="hybridMultilevel"/>
    <w:tmpl w:val="BFEC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7A7"/>
    <w:multiLevelType w:val="hybridMultilevel"/>
    <w:tmpl w:val="89B4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110"/>
    <w:rsid w:val="0000657B"/>
    <w:rsid w:val="000066AF"/>
    <w:rsid w:val="000100BB"/>
    <w:rsid w:val="0001170F"/>
    <w:rsid w:val="00012D14"/>
    <w:rsid w:val="000151FC"/>
    <w:rsid w:val="00017AA0"/>
    <w:rsid w:val="00021372"/>
    <w:rsid w:val="0002452B"/>
    <w:rsid w:val="000246A3"/>
    <w:rsid w:val="00026441"/>
    <w:rsid w:val="00026E81"/>
    <w:rsid w:val="00031AE2"/>
    <w:rsid w:val="00036F04"/>
    <w:rsid w:val="00042D0A"/>
    <w:rsid w:val="000457B0"/>
    <w:rsid w:val="00046150"/>
    <w:rsid w:val="00056C63"/>
    <w:rsid w:val="00063CF4"/>
    <w:rsid w:val="00064382"/>
    <w:rsid w:val="00064C98"/>
    <w:rsid w:val="00070085"/>
    <w:rsid w:val="00071171"/>
    <w:rsid w:val="00075E85"/>
    <w:rsid w:val="00082F23"/>
    <w:rsid w:val="00085159"/>
    <w:rsid w:val="00092D1D"/>
    <w:rsid w:val="0009411C"/>
    <w:rsid w:val="00095398"/>
    <w:rsid w:val="00096AE9"/>
    <w:rsid w:val="000979C5"/>
    <w:rsid w:val="000A122A"/>
    <w:rsid w:val="000A43FB"/>
    <w:rsid w:val="000A737F"/>
    <w:rsid w:val="000A7791"/>
    <w:rsid w:val="000B5E43"/>
    <w:rsid w:val="000C0232"/>
    <w:rsid w:val="000C18C6"/>
    <w:rsid w:val="000C313B"/>
    <w:rsid w:val="000C5B67"/>
    <w:rsid w:val="000D6253"/>
    <w:rsid w:val="000D72AC"/>
    <w:rsid w:val="000F2006"/>
    <w:rsid w:val="000F4FB9"/>
    <w:rsid w:val="000F7C4F"/>
    <w:rsid w:val="00100EE8"/>
    <w:rsid w:val="00105534"/>
    <w:rsid w:val="001071E2"/>
    <w:rsid w:val="00112050"/>
    <w:rsid w:val="00121E07"/>
    <w:rsid w:val="00126031"/>
    <w:rsid w:val="001272AA"/>
    <w:rsid w:val="0013086C"/>
    <w:rsid w:val="00131B8B"/>
    <w:rsid w:val="001347B8"/>
    <w:rsid w:val="00143A33"/>
    <w:rsid w:val="001476A1"/>
    <w:rsid w:val="00151E23"/>
    <w:rsid w:val="00163A9E"/>
    <w:rsid w:val="00172A73"/>
    <w:rsid w:val="00173E06"/>
    <w:rsid w:val="00177793"/>
    <w:rsid w:val="00181C64"/>
    <w:rsid w:val="0018637F"/>
    <w:rsid w:val="0019060B"/>
    <w:rsid w:val="00191A92"/>
    <w:rsid w:val="001945A7"/>
    <w:rsid w:val="001A1ACC"/>
    <w:rsid w:val="001A4289"/>
    <w:rsid w:val="001A5861"/>
    <w:rsid w:val="001A6484"/>
    <w:rsid w:val="001B16C9"/>
    <w:rsid w:val="001B3F50"/>
    <w:rsid w:val="001B48DD"/>
    <w:rsid w:val="001C09F4"/>
    <w:rsid w:val="001C13FF"/>
    <w:rsid w:val="001C46C6"/>
    <w:rsid w:val="001C4CDB"/>
    <w:rsid w:val="001D1DB3"/>
    <w:rsid w:val="001D4237"/>
    <w:rsid w:val="001D5CD1"/>
    <w:rsid w:val="001D5F86"/>
    <w:rsid w:val="001E033E"/>
    <w:rsid w:val="001E2440"/>
    <w:rsid w:val="001E293E"/>
    <w:rsid w:val="001E3380"/>
    <w:rsid w:val="001E36A0"/>
    <w:rsid w:val="001E7ED1"/>
    <w:rsid w:val="001F2AF9"/>
    <w:rsid w:val="001F419E"/>
    <w:rsid w:val="001F7A3E"/>
    <w:rsid w:val="0020049E"/>
    <w:rsid w:val="00202E71"/>
    <w:rsid w:val="0020336F"/>
    <w:rsid w:val="002038B9"/>
    <w:rsid w:val="00207206"/>
    <w:rsid w:val="002124C0"/>
    <w:rsid w:val="0021315D"/>
    <w:rsid w:val="00220C81"/>
    <w:rsid w:val="002212D7"/>
    <w:rsid w:val="00226CEB"/>
    <w:rsid w:val="00227AC3"/>
    <w:rsid w:val="0023040D"/>
    <w:rsid w:val="0023337A"/>
    <w:rsid w:val="00234B59"/>
    <w:rsid w:val="0025071C"/>
    <w:rsid w:val="0025225A"/>
    <w:rsid w:val="00254C5F"/>
    <w:rsid w:val="0026065A"/>
    <w:rsid w:val="00263233"/>
    <w:rsid w:val="00264C97"/>
    <w:rsid w:val="00272B92"/>
    <w:rsid w:val="00282C38"/>
    <w:rsid w:val="00294D13"/>
    <w:rsid w:val="00295DE1"/>
    <w:rsid w:val="002A6D00"/>
    <w:rsid w:val="002B2829"/>
    <w:rsid w:val="002B41C4"/>
    <w:rsid w:val="002B4C0D"/>
    <w:rsid w:val="002B5358"/>
    <w:rsid w:val="002B5A43"/>
    <w:rsid w:val="002C15D3"/>
    <w:rsid w:val="002C5317"/>
    <w:rsid w:val="002D324C"/>
    <w:rsid w:val="002D7E79"/>
    <w:rsid w:val="002E09D4"/>
    <w:rsid w:val="002E468A"/>
    <w:rsid w:val="002F5871"/>
    <w:rsid w:val="002F6506"/>
    <w:rsid w:val="002F6CCE"/>
    <w:rsid w:val="0030001D"/>
    <w:rsid w:val="003038F3"/>
    <w:rsid w:val="00306048"/>
    <w:rsid w:val="00306F9D"/>
    <w:rsid w:val="003131A3"/>
    <w:rsid w:val="00317C6C"/>
    <w:rsid w:val="003211B6"/>
    <w:rsid w:val="0032275F"/>
    <w:rsid w:val="00325D98"/>
    <w:rsid w:val="00334828"/>
    <w:rsid w:val="00340A1E"/>
    <w:rsid w:val="00341710"/>
    <w:rsid w:val="0034195D"/>
    <w:rsid w:val="00346477"/>
    <w:rsid w:val="00352BEC"/>
    <w:rsid w:val="003532BF"/>
    <w:rsid w:val="003652A9"/>
    <w:rsid w:val="003718D8"/>
    <w:rsid w:val="00375277"/>
    <w:rsid w:val="003764A9"/>
    <w:rsid w:val="00385E28"/>
    <w:rsid w:val="00385E65"/>
    <w:rsid w:val="00391194"/>
    <w:rsid w:val="0039538D"/>
    <w:rsid w:val="003A48CD"/>
    <w:rsid w:val="003A4BD5"/>
    <w:rsid w:val="003A6FB2"/>
    <w:rsid w:val="003B0719"/>
    <w:rsid w:val="003B7FF2"/>
    <w:rsid w:val="003C14BF"/>
    <w:rsid w:val="003D099B"/>
    <w:rsid w:val="003F292A"/>
    <w:rsid w:val="003F298E"/>
    <w:rsid w:val="003F45DA"/>
    <w:rsid w:val="003F4D1A"/>
    <w:rsid w:val="003F614F"/>
    <w:rsid w:val="00400A24"/>
    <w:rsid w:val="00406D27"/>
    <w:rsid w:val="00425062"/>
    <w:rsid w:val="004266D8"/>
    <w:rsid w:val="0042796D"/>
    <w:rsid w:val="0043556F"/>
    <w:rsid w:val="00450BB8"/>
    <w:rsid w:val="00462BC2"/>
    <w:rsid w:val="00465F4B"/>
    <w:rsid w:val="004710ED"/>
    <w:rsid w:val="0047457C"/>
    <w:rsid w:val="004745C9"/>
    <w:rsid w:val="00476C3F"/>
    <w:rsid w:val="00481FAA"/>
    <w:rsid w:val="004824A3"/>
    <w:rsid w:val="00486264"/>
    <w:rsid w:val="00487836"/>
    <w:rsid w:val="00497469"/>
    <w:rsid w:val="004A01D7"/>
    <w:rsid w:val="004A0F1F"/>
    <w:rsid w:val="004A4807"/>
    <w:rsid w:val="004B1A93"/>
    <w:rsid w:val="004B4266"/>
    <w:rsid w:val="004C002E"/>
    <w:rsid w:val="004C0736"/>
    <w:rsid w:val="004C33C9"/>
    <w:rsid w:val="004C5E18"/>
    <w:rsid w:val="004C6FCD"/>
    <w:rsid w:val="004E2615"/>
    <w:rsid w:val="004F4531"/>
    <w:rsid w:val="004F4A33"/>
    <w:rsid w:val="00501252"/>
    <w:rsid w:val="005015B4"/>
    <w:rsid w:val="00502B0B"/>
    <w:rsid w:val="00504F96"/>
    <w:rsid w:val="00506F38"/>
    <w:rsid w:val="00511171"/>
    <w:rsid w:val="005113CB"/>
    <w:rsid w:val="0051473A"/>
    <w:rsid w:val="00516880"/>
    <w:rsid w:val="00517C8B"/>
    <w:rsid w:val="0052129D"/>
    <w:rsid w:val="005219F3"/>
    <w:rsid w:val="00522FA6"/>
    <w:rsid w:val="00527829"/>
    <w:rsid w:val="00527B0B"/>
    <w:rsid w:val="005374A6"/>
    <w:rsid w:val="005449C7"/>
    <w:rsid w:val="00545788"/>
    <w:rsid w:val="00555B7A"/>
    <w:rsid w:val="0055660A"/>
    <w:rsid w:val="005620B5"/>
    <w:rsid w:val="00562A52"/>
    <w:rsid w:val="00570546"/>
    <w:rsid w:val="0059391C"/>
    <w:rsid w:val="00595E85"/>
    <w:rsid w:val="00597C85"/>
    <w:rsid w:val="005A6F3B"/>
    <w:rsid w:val="005A717A"/>
    <w:rsid w:val="005B1804"/>
    <w:rsid w:val="005B369C"/>
    <w:rsid w:val="005B4EA5"/>
    <w:rsid w:val="005B58D1"/>
    <w:rsid w:val="005C010D"/>
    <w:rsid w:val="005C044C"/>
    <w:rsid w:val="005D12E6"/>
    <w:rsid w:val="005D39D7"/>
    <w:rsid w:val="005D41A2"/>
    <w:rsid w:val="005D549E"/>
    <w:rsid w:val="005D59AD"/>
    <w:rsid w:val="005D5CF9"/>
    <w:rsid w:val="005D6788"/>
    <w:rsid w:val="005E2F1B"/>
    <w:rsid w:val="005E493E"/>
    <w:rsid w:val="005E5689"/>
    <w:rsid w:val="005E5BD1"/>
    <w:rsid w:val="005F1DE7"/>
    <w:rsid w:val="005F5CBB"/>
    <w:rsid w:val="00600E53"/>
    <w:rsid w:val="00610615"/>
    <w:rsid w:val="00617265"/>
    <w:rsid w:val="006208B5"/>
    <w:rsid w:val="00622333"/>
    <w:rsid w:val="00625116"/>
    <w:rsid w:val="0063319E"/>
    <w:rsid w:val="0063391D"/>
    <w:rsid w:val="006353D3"/>
    <w:rsid w:val="00645869"/>
    <w:rsid w:val="00646118"/>
    <w:rsid w:val="006478C5"/>
    <w:rsid w:val="00656278"/>
    <w:rsid w:val="00660235"/>
    <w:rsid w:val="00663959"/>
    <w:rsid w:val="00663D89"/>
    <w:rsid w:val="00670C23"/>
    <w:rsid w:val="00671139"/>
    <w:rsid w:val="00673C2F"/>
    <w:rsid w:val="00676467"/>
    <w:rsid w:val="0068436F"/>
    <w:rsid w:val="006857C6"/>
    <w:rsid w:val="00685F2F"/>
    <w:rsid w:val="00687D6A"/>
    <w:rsid w:val="0069022E"/>
    <w:rsid w:val="00697835"/>
    <w:rsid w:val="006A0AC2"/>
    <w:rsid w:val="006A7AA2"/>
    <w:rsid w:val="006B1E9C"/>
    <w:rsid w:val="006B39F4"/>
    <w:rsid w:val="006B7096"/>
    <w:rsid w:val="006C5A5C"/>
    <w:rsid w:val="006D5110"/>
    <w:rsid w:val="006D569A"/>
    <w:rsid w:val="006D6229"/>
    <w:rsid w:val="006E110D"/>
    <w:rsid w:val="006E34BD"/>
    <w:rsid w:val="006E3A67"/>
    <w:rsid w:val="006E49A8"/>
    <w:rsid w:val="006E731E"/>
    <w:rsid w:val="006F0C20"/>
    <w:rsid w:val="006F17B1"/>
    <w:rsid w:val="006F54E2"/>
    <w:rsid w:val="00704A4E"/>
    <w:rsid w:val="007222C2"/>
    <w:rsid w:val="00722C59"/>
    <w:rsid w:val="0072631D"/>
    <w:rsid w:val="00727B51"/>
    <w:rsid w:val="00730573"/>
    <w:rsid w:val="00741B51"/>
    <w:rsid w:val="00742A94"/>
    <w:rsid w:val="00743EEC"/>
    <w:rsid w:val="00750AD0"/>
    <w:rsid w:val="00751C11"/>
    <w:rsid w:val="00756F53"/>
    <w:rsid w:val="007621D9"/>
    <w:rsid w:val="00764F38"/>
    <w:rsid w:val="0076768E"/>
    <w:rsid w:val="00773F79"/>
    <w:rsid w:val="00774B06"/>
    <w:rsid w:val="00782C3F"/>
    <w:rsid w:val="007871B0"/>
    <w:rsid w:val="007954A8"/>
    <w:rsid w:val="007964E4"/>
    <w:rsid w:val="00796BF2"/>
    <w:rsid w:val="007A44B4"/>
    <w:rsid w:val="007A7E47"/>
    <w:rsid w:val="007B0C33"/>
    <w:rsid w:val="007B6605"/>
    <w:rsid w:val="007C018C"/>
    <w:rsid w:val="007C523E"/>
    <w:rsid w:val="007C6011"/>
    <w:rsid w:val="007C6585"/>
    <w:rsid w:val="007D3D7F"/>
    <w:rsid w:val="007D4961"/>
    <w:rsid w:val="007D5CFF"/>
    <w:rsid w:val="007E1738"/>
    <w:rsid w:val="007E3755"/>
    <w:rsid w:val="007E38ED"/>
    <w:rsid w:val="007E5C08"/>
    <w:rsid w:val="007E633B"/>
    <w:rsid w:val="007F44C0"/>
    <w:rsid w:val="007F5900"/>
    <w:rsid w:val="00802CAC"/>
    <w:rsid w:val="00803D7B"/>
    <w:rsid w:val="00810A04"/>
    <w:rsid w:val="008163EF"/>
    <w:rsid w:val="008202AE"/>
    <w:rsid w:val="00822AD5"/>
    <w:rsid w:val="0083198A"/>
    <w:rsid w:val="008361B2"/>
    <w:rsid w:val="00841A3A"/>
    <w:rsid w:val="00843D0D"/>
    <w:rsid w:val="00844DEC"/>
    <w:rsid w:val="00870DAF"/>
    <w:rsid w:val="008752AF"/>
    <w:rsid w:val="00875CCD"/>
    <w:rsid w:val="00876047"/>
    <w:rsid w:val="00877BAA"/>
    <w:rsid w:val="00881563"/>
    <w:rsid w:val="008827A6"/>
    <w:rsid w:val="00884A07"/>
    <w:rsid w:val="008905A0"/>
    <w:rsid w:val="0089548F"/>
    <w:rsid w:val="0089590B"/>
    <w:rsid w:val="00896F1D"/>
    <w:rsid w:val="008A3C5E"/>
    <w:rsid w:val="008A6404"/>
    <w:rsid w:val="008B191B"/>
    <w:rsid w:val="008B23EA"/>
    <w:rsid w:val="008B4D44"/>
    <w:rsid w:val="008C0151"/>
    <w:rsid w:val="008C025C"/>
    <w:rsid w:val="008C19E8"/>
    <w:rsid w:val="008C22CD"/>
    <w:rsid w:val="008C2B01"/>
    <w:rsid w:val="008C4E70"/>
    <w:rsid w:val="008C60E5"/>
    <w:rsid w:val="008D0130"/>
    <w:rsid w:val="008D0BCD"/>
    <w:rsid w:val="008D2EC3"/>
    <w:rsid w:val="008D5AAF"/>
    <w:rsid w:val="008D708F"/>
    <w:rsid w:val="008E1EF4"/>
    <w:rsid w:val="008E20E3"/>
    <w:rsid w:val="008F2167"/>
    <w:rsid w:val="008F4E4C"/>
    <w:rsid w:val="00902263"/>
    <w:rsid w:val="009033C9"/>
    <w:rsid w:val="00904799"/>
    <w:rsid w:val="00905996"/>
    <w:rsid w:val="00920821"/>
    <w:rsid w:val="00921CE7"/>
    <w:rsid w:val="009242B3"/>
    <w:rsid w:val="00927CDF"/>
    <w:rsid w:val="009301B7"/>
    <w:rsid w:val="00931464"/>
    <w:rsid w:val="00935ACB"/>
    <w:rsid w:val="00937DBC"/>
    <w:rsid w:val="00945956"/>
    <w:rsid w:val="009570DC"/>
    <w:rsid w:val="009632AA"/>
    <w:rsid w:val="00974CC8"/>
    <w:rsid w:val="00987255"/>
    <w:rsid w:val="00987AA8"/>
    <w:rsid w:val="0099048D"/>
    <w:rsid w:val="00990AAF"/>
    <w:rsid w:val="00995417"/>
    <w:rsid w:val="009957EE"/>
    <w:rsid w:val="0099668A"/>
    <w:rsid w:val="009A6F04"/>
    <w:rsid w:val="009A79C0"/>
    <w:rsid w:val="009B02AC"/>
    <w:rsid w:val="009B72BC"/>
    <w:rsid w:val="009B7A69"/>
    <w:rsid w:val="009B7FB6"/>
    <w:rsid w:val="009C262B"/>
    <w:rsid w:val="009D3A80"/>
    <w:rsid w:val="009D61E4"/>
    <w:rsid w:val="009D636A"/>
    <w:rsid w:val="009D671F"/>
    <w:rsid w:val="009F5349"/>
    <w:rsid w:val="00A00DB1"/>
    <w:rsid w:val="00A03C2A"/>
    <w:rsid w:val="00A1405A"/>
    <w:rsid w:val="00A1617E"/>
    <w:rsid w:val="00A16FAE"/>
    <w:rsid w:val="00A210FB"/>
    <w:rsid w:val="00A257D4"/>
    <w:rsid w:val="00A26582"/>
    <w:rsid w:val="00A31229"/>
    <w:rsid w:val="00A31393"/>
    <w:rsid w:val="00A37553"/>
    <w:rsid w:val="00A376FD"/>
    <w:rsid w:val="00A4092F"/>
    <w:rsid w:val="00A46ED3"/>
    <w:rsid w:val="00A6548C"/>
    <w:rsid w:val="00A67006"/>
    <w:rsid w:val="00A77AAC"/>
    <w:rsid w:val="00A8065F"/>
    <w:rsid w:val="00A80C7C"/>
    <w:rsid w:val="00A81F30"/>
    <w:rsid w:val="00A82A61"/>
    <w:rsid w:val="00A8728E"/>
    <w:rsid w:val="00A87C7E"/>
    <w:rsid w:val="00A92BF0"/>
    <w:rsid w:val="00A941BF"/>
    <w:rsid w:val="00A941CA"/>
    <w:rsid w:val="00A95FCC"/>
    <w:rsid w:val="00AA0C30"/>
    <w:rsid w:val="00AA5C38"/>
    <w:rsid w:val="00AA6B85"/>
    <w:rsid w:val="00AB0E29"/>
    <w:rsid w:val="00AB10DD"/>
    <w:rsid w:val="00AB5797"/>
    <w:rsid w:val="00AC1740"/>
    <w:rsid w:val="00AD1380"/>
    <w:rsid w:val="00AD14E1"/>
    <w:rsid w:val="00AD1C65"/>
    <w:rsid w:val="00AE0B00"/>
    <w:rsid w:val="00AE3613"/>
    <w:rsid w:val="00AE4212"/>
    <w:rsid w:val="00AF30FF"/>
    <w:rsid w:val="00AF6FBB"/>
    <w:rsid w:val="00B01BEF"/>
    <w:rsid w:val="00B046AA"/>
    <w:rsid w:val="00B04F88"/>
    <w:rsid w:val="00B06249"/>
    <w:rsid w:val="00B1211D"/>
    <w:rsid w:val="00B165DA"/>
    <w:rsid w:val="00B205FE"/>
    <w:rsid w:val="00B20F2F"/>
    <w:rsid w:val="00B21B6B"/>
    <w:rsid w:val="00B32BBB"/>
    <w:rsid w:val="00B35DA5"/>
    <w:rsid w:val="00B37776"/>
    <w:rsid w:val="00B40B7E"/>
    <w:rsid w:val="00B43513"/>
    <w:rsid w:val="00B52816"/>
    <w:rsid w:val="00B57BF0"/>
    <w:rsid w:val="00B65E7E"/>
    <w:rsid w:val="00B740E0"/>
    <w:rsid w:val="00B76DDA"/>
    <w:rsid w:val="00B77195"/>
    <w:rsid w:val="00B8475B"/>
    <w:rsid w:val="00B87C79"/>
    <w:rsid w:val="00B9127E"/>
    <w:rsid w:val="00BA52CA"/>
    <w:rsid w:val="00BA5F80"/>
    <w:rsid w:val="00BA7BA4"/>
    <w:rsid w:val="00BB066D"/>
    <w:rsid w:val="00BB3677"/>
    <w:rsid w:val="00BB4946"/>
    <w:rsid w:val="00BB5C49"/>
    <w:rsid w:val="00BB5D27"/>
    <w:rsid w:val="00BC014E"/>
    <w:rsid w:val="00BC3C14"/>
    <w:rsid w:val="00BC4147"/>
    <w:rsid w:val="00BD0DD8"/>
    <w:rsid w:val="00BD670C"/>
    <w:rsid w:val="00BD6CAE"/>
    <w:rsid w:val="00BD7E02"/>
    <w:rsid w:val="00BE084E"/>
    <w:rsid w:val="00BE259D"/>
    <w:rsid w:val="00BE4A42"/>
    <w:rsid w:val="00BF272F"/>
    <w:rsid w:val="00BF2A1E"/>
    <w:rsid w:val="00BF4CF6"/>
    <w:rsid w:val="00C0230E"/>
    <w:rsid w:val="00C07E0B"/>
    <w:rsid w:val="00C1415B"/>
    <w:rsid w:val="00C16A66"/>
    <w:rsid w:val="00C2560F"/>
    <w:rsid w:val="00C256B4"/>
    <w:rsid w:val="00C26237"/>
    <w:rsid w:val="00C307D6"/>
    <w:rsid w:val="00C35012"/>
    <w:rsid w:val="00C3758E"/>
    <w:rsid w:val="00C44E76"/>
    <w:rsid w:val="00C46E11"/>
    <w:rsid w:val="00C54AA2"/>
    <w:rsid w:val="00C565F2"/>
    <w:rsid w:val="00C641B9"/>
    <w:rsid w:val="00C64A25"/>
    <w:rsid w:val="00C66C95"/>
    <w:rsid w:val="00C85478"/>
    <w:rsid w:val="00C917B3"/>
    <w:rsid w:val="00C92D78"/>
    <w:rsid w:val="00CA7B51"/>
    <w:rsid w:val="00CB27C5"/>
    <w:rsid w:val="00CB4CA2"/>
    <w:rsid w:val="00CB4D6F"/>
    <w:rsid w:val="00CB5B1F"/>
    <w:rsid w:val="00CC659D"/>
    <w:rsid w:val="00CC7F5E"/>
    <w:rsid w:val="00CD3C2D"/>
    <w:rsid w:val="00CD75CC"/>
    <w:rsid w:val="00CF31BB"/>
    <w:rsid w:val="00CF3972"/>
    <w:rsid w:val="00CF524F"/>
    <w:rsid w:val="00D013B6"/>
    <w:rsid w:val="00D06294"/>
    <w:rsid w:val="00D12038"/>
    <w:rsid w:val="00D13368"/>
    <w:rsid w:val="00D15289"/>
    <w:rsid w:val="00D24505"/>
    <w:rsid w:val="00D265E1"/>
    <w:rsid w:val="00D34BCC"/>
    <w:rsid w:val="00D35493"/>
    <w:rsid w:val="00D467B8"/>
    <w:rsid w:val="00D6369C"/>
    <w:rsid w:val="00D7239C"/>
    <w:rsid w:val="00D76190"/>
    <w:rsid w:val="00D83C62"/>
    <w:rsid w:val="00D849F3"/>
    <w:rsid w:val="00D97579"/>
    <w:rsid w:val="00D97C63"/>
    <w:rsid w:val="00D97F9F"/>
    <w:rsid w:val="00DA5AAC"/>
    <w:rsid w:val="00DA775B"/>
    <w:rsid w:val="00DB1BC6"/>
    <w:rsid w:val="00DB4815"/>
    <w:rsid w:val="00DC04C0"/>
    <w:rsid w:val="00DC1656"/>
    <w:rsid w:val="00DC1887"/>
    <w:rsid w:val="00DC245E"/>
    <w:rsid w:val="00DC4692"/>
    <w:rsid w:val="00DD0D72"/>
    <w:rsid w:val="00DE0F05"/>
    <w:rsid w:val="00DE4832"/>
    <w:rsid w:val="00DE5E49"/>
    <w:rsid w:val="00DF5AD7"/>
    <w:rsid w:val="00E01D46"/>
    <w:rsid w:val="00E1335B"/>
    <w:rsid w:val="00E20778"/>
    <w:rsid w:val="00E22994"/>
    <w:rsid w:val="00E264D9"/>
    <w:rsid w:val="00E3339C"/>
    <w:rsid w:val="00E34301"/>
    <w:rsid w:val="00E3663C"/>
    <w:rsid w:val="00E46301"/>
    <w:rsid w:val="00E53ACF"/>
    <w:rsid w:val="00E55903"/>
    <w:rsid w:val="00E55997"/>
    <w:rsid w:val="00E64B3B"/>
    <w:rsid w:val="00E65840"/>
    <w:rsid w:val="00E65A66"/>
    <w:rsid w:val="00E77900"/>
    <w:rsid w:val="00E80F7B"/>
    <w:rsid w:val="00E81A4A"/>
    <w:rsid w:val="00E84275"/>
    <w:rsid w:val="00E940D1"/>
    <w:rsid w:val="00EA707E"/>
    <w:rsid w:val="00EB482B"/>
    <w:rsid w:val="00EC088E"/>
    <w:rsid w:val="00EC2C33"/>
    <w:rsid w:val="00ED4E60"/>
    <w:rsid w:val="00ED53E1"/>
    <w:rsid w:val="00EE0BD8"/>
    <w:rsid w:val="00EE5B75"/>
    <w:rsid w:val="00EE7466"/>
    <w:rsid w:val="00EE77F6"/>
    <w:rsid w:val="00EF29F2"/>
    <w:rsid w:val="00EF3203"/>
    <w:rsid w:val="00EF3CEE"/>
    <w:rsid w:val="00EF763C"/>
    <w:rsid w:val="00F01591"/>
    <w:rsid w:val="00F0243E"/>
    <w:rsid w:val="00F1169E"/>
    <w:rsid w:val="00F12A82"/>
    <w:rsid w:val="00F17388"/>
    <w:rsid w:val="00F17EB0"/>
    <w:rsid w:val="00F216D9"/>
    <w:rsid w:val="00F23EF7"/>
    <w:rsid w:val="00F308DE"/>
    <w:rsid w:val="00F30F12"/>
    <w:rsid w:val="00F445E9"/>
    <w:rsid w:val="00F47E81"/>
    <w:rsid w:val="00F50E99"/>
    <w:rsid w:val="00F5189C"/>
    <w:rsid w:val="00F557FB"/>
    <w:rsid w:val="00F60A2F"/>
    <w:rsid w:val="00F6264B"/>
    <w:rsid w:val="00F64BE9"/>
    <w:rsid w:val="00F6732E"/>
    <w:rsid w:val="00F70104"/>
    <w:rsid w:val="00F736B6"/>
    <w:rsid w:val="00F761F3"/>
    <w:rsid w:val="00F7793E"/>
    <w:rsid w:val="00F77B4B"/>
    <w:rsid w:val="00F82619"/>
    <w:rsid w:val="00F867EC"/>
    <w:rsid w:val="00F8697A"/>
    <w:rsid w:val="00F90BC0"/>
    <w:rsid w:val="00F90BEA"/>
    <w:rsid w:val="00F93CC1"/>
    <w:rsid w:val="00FA5721"/>
    <w:rsid w:val="00FA73FD"/>
    <w:rsid w:val="00FB2E72"/>
    <w:rsid w:val="00FD0E8A"/>
    <w:rsid w:val="00FD1DF8"/>
    <w:rsid w:val="00FE0815"/>
    <w:rsid w:val="00FE0891"/>
    <w:rsid w:val="00FE1FDB"/>
    <w:rsid w:val="00FF0D31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110"/>
    <w:rPr>
      <w:sz w:val="24"/>
    </w:rPr>
  </w:style>
  <w:style w:type="paragraph" w:styleId="1">
    <w:name w:val="heading 1"/>
    <w:basedOn w:val="a"/>
    <w:next w:val="a"/>
    <w:link w:val="10"/>
    <w:qFormat/>
    <w:rsid w:val="00764F38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941CA"/>
    <w:rPr>
      <w:rFonts w:ascii="Blackadder ITC" w:hAnsi="Blackadder ITC"/>
    </w:rPr>
  </w:style>
  <w:style w:type="paragraph" w:styleId="a3">
    <w:name w:val="header"/>
    <w:basedOn w:val="a"/>
    <w:uiPriority w:val="99"/>
    <w:rsid w:val="006D51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5110"/>
  </w:style>
  <w:style w:type="paragraph" w:customStyle="1" w:styleId="a5">
    <w:name w:val="Знак"/>
    <w:basedOn w:val="a"/>
    <w:rsid w:val="006D5110"/>
    <w:rPr>
      <w:rFonts w:ascii="Verdana" w:hAnsi="Verdana" w:cs="Verdana"/>
      <w:sz w:val="20"/>
      <w:lang w:val="en-US" w:eastAsia="en-US"/>
    </w:rPr>
  </w:style>
  <w:style w:type="paragraph" w:styleId="a6">
    <w:name w:val="footnote text"/>
    <w:basedOn w:val="a"/>
    <w:link w:val="a7"/>
    <w:rsid w:val="00A257D4"/>
    <w:rPr>
      <w:sz w:val="20"/>
    </w:rPr>
  </w:style>
  <w:style w:type="character" w:customStyle="1" w:styleId="a7">
    <w:name w:val="Текст сноски Знак"/>
    <w:basedOn w:val="a0"/>
    <w:link w:val="a6"/>
    <w:rsid w:val="00A257D4"/>
  </w:style>
  <w:style w:type="character" w:styleId="a8">
    <w:name w:val="footnote reference"/>
    <w:rsid w:val="00A257D4"/>
    <w:rPr>
      <w:vertAlign w:val="superscript"/>
    </w:rPr>
  </w:style>
  <w:style w:type="paragraph" w:customStyle="1" w:styleId="11Char">
    <w:name w:val="Знак1 Знак Знак Знак Знак Знак Знак Знак Знак1 Char"/>
    <w:basedOn w:val="a"/>
    <w:rsid w:val="00A257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9">
    <w:name w:val="Table Grid"/>
    <w:basedOn w:val="a1"/>
    <w:rsid w:val="00F9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1688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16880"/>
    <w:rPr>
      <w:rFonts w:ascii="Tahoma" w:hAnsi="Tahoma" w:cs="Tahoma"/>
      <w:sz w:val="16"/>
      <w:szCs w:val="16"/>
    </w:rPr>
  </w:style>
  <w:style w:type="character" w:styleId="ac">
    <w:name w:val="Hyperlink"/>
    <w:rsid w:val="00D013B6"/>
    <w:rPr>
      <w:color w:val="0000FF"/>
      <w:u w:val="single"/>
    </w:rPr>
  </w:style>
  <w:style w:type="paragraph" w:customStyle="1" w:styleId="ConsPlusNormal">
    <w:name w:val="ConsPlusNormal"/>
    <w:rsid w:val="00545788"/>
    <w:pPr>
      <w:suppressAutoHyphens/>
    </w:pPr>
    <w:rPr>
      <w:rFonts w:ascii="Arial" w:eastAsia="font258" w:hAnsi="Arial" w:cs="Arial"/>
      <w:kern w:val="1"/>
    </w:rPr>
  </w:style>
  <w:style w:type="paragraph" w:customStyle="1" w:styleId="11">
    <w:name w:val="Абзац списка1"/>
    <w:basedOn w:val="a"/>
    <w:rsid w:val="00545788"/>
    <w:pPr>
      <w:suppressAutoHyphens/>
      <w:spacing w:after="200" w:line="276" w:lineRule="auto"/>
      <w:ind w:left="720"/>
      <w:contextualSpacing/>
    </w:pPr>
    <w:rPr>
      <w:rFonts w:ascii="Calibri" w:eastAsia="font258" w:hAnsi="Calibri" w:cs="font258"/>
      <w:kern w:val="1"/>
      <w:sz w:val="22"/>
      <w:szCs w:val="22"/>
    </w:rPr>
  </w:style>
  <w:style w:type="character" w:customStyle="1" w:styleId="ad">
    <w:name w:val="Символ сноски"/>
    <w:rsid w:val="006E34BD"/>
  </w:style>
  <w:style w:type="character" w:customStyle="1" w:styleId="10">
    <w:name w:val="Заголовок 1 Знак"/>
    <w:link w:val="1"/>
    <w:rsid w:val="00764F38"/>
    <w:rPr>
      <w:sz w:val="28"/>
    </w:rPr>
  </w:style>
  <w:style w:type="paragraph" w:customStyle="1" w:styleId="12">
    <w:name w:val="Обычный1"/>
    <w:rsid w:val="00764F38"/>
    <w:pPr>
      <w:widowControl w:val="0"/>
      <w:snapToGrid w:val="0"/>
    </w:pPr>
    <w:rPr>
      <w:sz w:val="16"/>
    </w:rPr>
  </w:style>
  <w:style w:type="paragraph" w:styleId="ae">
    <w:name w:val="footer"/>
    <w:basedOn w:val="a"/>
    <w:link w:val="af"/>
    <w:rsid w:val="00E559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55997"/>
    <w:rPr>
      <w:sz w:val="24"/>
    </w:rPr>
  </w:style>
  <w:style w:type="paragraph" w:styleId="af0">
    <w:name w:val="List Paragraph"/>
    <w:basedOn w:val="a"/>
    <w:uiPriority w:val="34"/>
    <w:qFormat/>
    <w:rsid w:val="001E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1C7DC81DDAF167578C3E8CDF68384CCE9F936797E14FB1701683A70E563850A1040CFDEh8H" TargetMode="External"/><Relationship Id="rId13" Type="http://schemas.openxmlformats.org/officeDocument/2006/relationships/hyperlink" Target="consultantplus://offline/ref=6AEC72ED34BA7B0BA7E93B4D705F344732B5ABD11DE95D422A46CE7ED4EB1FB994686DADDF64vC2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C72ED34BA7B0BA7E93B4D705F344732B5ABD11DE95D422A46CE7ED4EB1FB994686DADD76CC7C5vB2C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EC72ED34BA7B0BA7E93B4D705F344732B5ABD11DE95D422A46CE7ED4vE2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AEC72ED34BA7B0BA7E93B4D705F344732B5ABD11DE95D422A46CE7ED4vE2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C72ED34BA7B0BA7E93B4D705F344732B5ABD11DE95D422A46CE7ED4EB1FB994686DADD76CC6CBvB2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F071-BE2A-4A71-A3A7-750BE0C4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Links>
    <vt:vector size="108" baseType="variant"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3932208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consultantplus://offline/ref=6AEC72ED34BA7B0BA7E93B4D705F344732B5ABD11DE95D422A46CE7ED4EB1FB994686DADDF64vC21F</vt:lpwstr>
      </vt:variant>
      <vt:variant>
        <vt:lpwstr/>
      </vt:variant>
      <vt:variant>
        <vt:i4>3932263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consultantplus://offline/ref=6AEC72ED34BA7B0BA7E93B4D705F344732B5ABD11DE95D422A46CE7ED4EB1FB994686DADD76CC7C5vB2CF</vt:lpwstr>
      </vt:variant>
      <vt:variant>
        <vt:lpwstr/>
      </vt:variant>
      <vt:variant>
        <vt:i4>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consultantplus://offline/ref=6AEC72ED34BA7B0BA7E93B4D705F344732B5ABD11DE95D422A46CE7ED4vE2BF</vt:lpwstr>
      </vt:variant>
      <vt:variant>
        <vt:lpwstr/>
      </vt:variant>
      <vt:variant>
        <vt:i4>3932256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consultantplus://offline/ref=6AEC72ED34BA7B0BA7E93B4D705F344732B5ABD11DE95D422A46CE7ED4EB1FB994686DADD76CC6CBvB22F</vt:lpwstr>
      </vt:variant>
      <vt:variant>
        <vt:lpwstr/>
      </vt:variant>
      <vt:variant>
        <vt:i4>2621499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consultantplus://offline/ref=3091C7DC81DDAF167578C3E8CDF68384CCE9F936797E14FB1701683A70E563850A1040CFDEh8H</vt:lpwstr>
      </vt:variant>
      <vt:variant>
        <vt:lpwstr/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786525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consultantplus://offline/ref=6AD8068C711AB36CE01BE8E026B440B8003655AFF15B104F0BDA85DE63Y22BF</vt:lpwstr>
      </vt:variant>
      <vt:variant>
        <vt:lpwstr/>
      </vt:variant>
      <vt:variant>
        <vt:i4>1376261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1310812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consultantplus://offline/ref=CAC7FA90A1F753572459D61969450F8852DBA9AD1877DF3AF3DBD8B521F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consultantplus://offline/ref=CAC7FA90A1F753572459D61969450F8851DAAFAE11278838A28ED65403A62183E0B59FACCCE98C58B721F</vt:lpwstr>
      </vt:variant>
      <vt:variant>
        <vt:lpwstr/>
      </vt:variant>
      <vt:variant>
        <vt:i4>1376261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consultantplus://offline/ref=EFEFD8216A5CFEBD46B8E259557621BD906889A559D1E0A3F32C3CE1C4N115I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</dc:creator>
  <cp:lastModifiedBy>DS</cp:lastModifiedBy>
  <cp:revision>2</cp:revision>
  <cp:lastPrinted>2018-06-04T04:46:00Z</cp:lastPrinted>
  <dcterms:created xsi:type="dcterms:W3CDTF">2019-09-05T10:32:00Z</dcterms:created>
  <dcterms:modified xsi:type="dcterms:W3CDTF">2020-12-04T06:45:00Z</dcterms:modified>
</cp:coreProperties>
</file>