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9" w:rsidRPr="00341FA9" w:rsidRDefault="001318D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341FA9" w:rsidRPr="00341F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341FA9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341F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41FA9" w:rsidRPr="00341FA9" w:rsidTr="00AE3161">
        <w:tc>
          <w:tcPr>
            <w:tcW w:w="4784" w:type="dxa"/>
          </w:tcPr>
          <w:p w:rsidR="00341FA9" w:rsidRPr="00341FA9" w:rsidRDefault="00341FA9" w:rsidP="00341FA9">
            <w:pPr>
              <w:tabs>
                <w:tab w:val="left" w:pos="3240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«__» июня 2019 года</w:t>
            </w:r>
          </w:p>
        </w:tc>
        <w:tc>
          <w:tcPr>
            <w:tcW w:w="4785" w:type="dxa"/>
          </w:tcPr>
          <w:p w:rsidR="00341FA9" w:rsidRPr="00341FA9" w:rsidRDefault="00341FA9" w:rsidP="00341FA9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341FA9" w:rsidRPr="00341FA9" w:rsidTr="00AE3161">
        <w:tc>
          <w:tcPr>
            <w:tcW w:w="9569" w:type="dxa"/>
            <w:gridSpan w:val="2"/>
          </w:tcPr>
          <w:p w:rsidR="00341FA9" w:rsidRPr="00341FA9" w:rsidRDefault="00341FA9" w:rsidP="00341FA9">
            <w:pPr>
              <w:tabs>
                <w:tab w:val="left" w:pos="3240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с. Леуши</w:t>
            </w:r>
          </w:p>
        </w:tc>
      </w:tr>
    </w:tbl>
    <w:p w:rsidR="00341FA9" w:rsidRPr="00341FA9" w:rsidRDefault="00341FA9" w:rsidP="00341FA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41FA9" w:rsidRPr="00341FA9" w:rsidRDefault="00341FA9" w:rsidP="0034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FA9" w:rsidRPr="00341FA9" w:rsidRDefault="00341FA9" w:rsidP="0034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341F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FA9" w:rsidRDefault="00341FA9" w:rsidP="00341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A9" w:rsidRDefault="00341FA9" w:rsidP="00341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</w:t>
      </w:r>
    </w:p>
    <w:p w:rsidR="00341FA9" w:rsidRPr="00341FA9" w:rsidRDefault="00341FA9" w:rsidP="00341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Pr="00341F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1FA9" w:rsidRPr="00341FA9" w:rsidRDefault="00341FA9" w:rsidP="00341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41FA9" w:rsidRPr="00341FA9" w:rsidRDefault="00341FA9" w:rsidP="0034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 w:cs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341FA9" w:rsidRPr="00341FA9" w:rsidRDefault="00341FA9" w:rsidP="00341FA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>1.</w:t>
      </w:r>
      <w:r w:rsidRPr="00341FA9">
        <w:rPr>
          <w:rFonts w:ascii="Times New Roman" w:hAnsi="Times New Roman" w:cs="Times New Roman"/>
          <w:bCs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41FA9">
        <w:rPr>
          <w:rFonts w:ascii="Times New Roman" w:hAnsi="Times New Roman" w:cs="Times New Roman"/>
          <w:sz w:val="28"/>
          <w:szCs w:val="28"/>
        </w:rPr>
        <w:t>» (приложение)</w:t>
      </w:r>
      <w:r w:rsidRPr="00341FA9">
        <w:rPr>
          <w:rFonts w:ascii="Times New Roman" w:hAnsi="Times New Roman" w:cs="Times New Roman"/>
          <w:bCs/>
          <w:sz w:val="28"/>
          <w:szCs w:val="28"/>
        </w:rPr>
        <w:t>.</w:t>
      </w:r>
    </w:p>
    <w:p w:rsidR="00341FA9" w:rsidRPr="00341FA9" w:rsidRDefault="00341FA9" w:rsidP="00341FA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341FA9">
        <w:rPr>
          <w:b w:val="0"/>
          <w:bCs w:val="0"/>
          <w:sz w:val="28"/>
          <w:szCs w:val="28"/>
        </w:rPr>
        <w:t>2. Признать утратившим силу постановления администрации сельского поселения Леуши:</w:t>
      </w:r>
    </w:p>
    <w:p w:rsidR="00341FA9" w:rsidRPr="00341FA9" w:rsidRDefault="00341FA9" w:rsidP="00341FA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341FA9">
        <w:rPr>
          <w:b w:val="0"/>
          <w:bCs w:val="0"/>
          <w:sz w:val="28"/>
          <w:szCs w:val="28"/>
        </w:rPr>
        <w:t xml:space="preserve"> от 06 мая 2016</w:t>
      </w:r>
      <w:r w:rsidR="00E20292">
        <w:rPr>
          <w:b w:val="0"/>
          <w:bCs w:val="0"/>
          <w:sz w:val="28"/>
          <w:szCs w:val="28"/>
        </w:rPr>
        <w:t xml:space="preserve"> года № 99</w:t>
      </w:r>
      <w:r w:rsidRPr="00341FA9">
        <w:rPr>
          <w:b w:val="0"/>
          <w:bCs w:val="0"/>
          <w:sz w:val="28"/>
          <w:szCs w:val="28"/>
        </w:rPr>
        <w:t xml:space="preserve"> «</w:t>
      </w:r>
      <w:r w:rsidRPr="00341FA9">
        <w:rPr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Pr="00E20292">
        <w:rPr>
          <w:b w:val="0"/>
          <w:sz w:val="28"/>
          <w:szCs w:val="28"/>
        </w:rPr>
        <w:t>услуги «</w:t>
      </w:r>
      <w:r w:rsidR="00E20292" w:rsidRPr="00E20292">
        <w:rPr>
          <w:b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E20292">
        <w:rPr>
          <w:b w:val="0"/>
          <w:sz w:val="28"/>
          <w:szCs w:val="28"/>
        </w:rPr>
        <w:t>»</w:t>
      </w:r>
      <w:r w:rsidRPr="00E20292">
        <w:rPr>
          <w:b w:val="0"/>
          <w:bCs w:val="0"/>
          <w:sz w:val="28"/>
          <w:szCs w:val="28"/>
        </w:rPr>
        <w:t>;</w:t>
      </w:r>
    </w:p>
    <w:p w:rsidR="00341FA9" w:rsidRPr="00341FA9" w:rsidRDefault="00341FA9" w:rsidP="00341FA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41FA9">
        <w:rPr>
          <w:rFonts w:ascii="Times New Roman" w:hAnsi="Times New Roman" w:cs="Times New Roman"/>
          <w:bCs/>
          <w:sz w:val="28"/>
          <w:szCs w:val="28"/>
        </w:rPr>
        <w:t>от 06 июня  2017 года № 72</w:t>
      </w:r>
      <w:r w:rsidRPr="00341FA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41FA9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муниципальные нормативные правовые акты администрации сельского поселения Леуши».</w:t>
      </w:r>
    </w:p>
    <w:p w:rsidR="00341FA9" w:rsidRPr="00341FA9" w:rsidRDefault="00341FA9" w:rsidP="00341FA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FA9">
        <w:rPr>
          <w:rFonts w:ascii="Times New Roman" w:hAnsi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</w:t>
      </w:r>
      <w:proofErr w:type="spellStart"/>
      <w:r w:rsidRPr="00341FA9">
        <w:rPr>
          <w:rFonts w:ascii="Times New Roman" w:hAnsi="Times New Roman"/>
          <w:sz w:val="28"/>
          <w:szCs w:val="28"/>
        </w:rPr>
        <w:t>Югры</w:t>
      </w:r>
      <w:proofErr w:type="spellEnd"/>
      <w:r w:rsidRPr="00341FA9">
        <w:rPr>
          <w:rFonts w:ascii="Times New Roman" w:hAnsi="Times New Roman"/>
          <w:sz w:val="28"/>
          <w:szCs w:val="28"/>
        </w:rPr>
        <w:t>.</w:t>
      </w:r>
      <w:proofErr w:type="gramEnd"/>
    </w:p>
    <w:p w:rsidR="00341FA9" w:rsidRPr="00341FA9" w:rsidRDefault="00341FA9" w:rsidP="00341F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341FA9" w:rsidRPr="00341FA9" w:rsidRDefault="00341FA9" w:rsidP="003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1FA9" w:rsidRPr="00341FA9" w:rsidRDefault="00341FA9" w:rsidP="003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1FA9" w:rsidRPr="00341FA9" w:rsidRDefault="00341FA9" w:rsidP="003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41FA9" w:rsidRPr="00341FA9" w:rsidTr="00AE3161">
        <w:tc>
          <w:tcPr>
            <w:tcW w:w="4784" w:type="dxa"/>
          </w:tcPr>
          <w:p w:rsidR="00341FA9" w:rsidRPr="00341FA9" w:rsidRDefault="00341FA9" w:rsidP="00341F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341FA9" w:rsidRPr="00341FA9" w:rsidRDefault="00341FA9" w:rsidP="00341F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341FA9" w:rsidRPr="00B27A19" w:rsidRDefault="00341FA9" w:rsidP="003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341FA9" w:rsidRPr="00E20292" w:rsidRDefault="00341FA9" w:rsidP="00E2029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 w:rsidR="00E20292">
        <w:rPr>
          <w:sz w:val="26"/>
          <w:szCs w:val="26"/>
        </w:rPr>
        <w:t xml:space="preserve">                                            </w:t>
      </w:r>
      <w:r w:rsidRPr="00341FA9">
        <w:rPr>
          <w:rFonts w:ascii="Times New Roman" w:hAnsi="Times New Roman" w:cs="Times New Roman"/>
          <w:sz w:val="24"/>
          <w:szCs w:val="24"/>
        </w:rPr>
        <w:t>Приложение</w:t>
      </w:r>
    </w:p>
    <w:p w:rsidR="00341FA9" w:rsidRPr="00341FA9" w:rsidRDefault="00341FA9" w:rsidP="00341FA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41FA9" w:rsidRPr="00341FA9" w:rsidRDefault="00341FA9" w:rsidP="00341FA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341FA9" w:rsidRPr="00341FA9" w:rsidRDefault="00341FA9" w:rsidP="00341FA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>от «__» июня 2019 года № __</w:t>
      </w: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02752C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41F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752C" w:rsidRDefault="000275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2752C" w:rsidRDefault="000275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регулирования административного регламента</w:t>
      </w:r>
    </w:p>
    <w:p w:rsidR="0002752C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 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>
        <w:rPr>
          <w:rFonts w:ascii="Times New Roman" w:eastAsia="Times New Roman" w:hAnsi="Times New Roman" w:cs="Times New Roman"/>
          <w:sz w:val="28"/>
        </w:rPr>
        <w:br/>
        <w:t>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администрации сельского поселения Леуши (далее – Уполномоченный орган), а также порядок его взаимодействия с заявителями при предоставлении муниципальной услуги.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Круг заявителей</w:t>
      </w:r>
    </w:p>
    <w:p w:rsidR="0002752C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 w:rsidP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муниципального образования сельское поселение Леуши в качестве нуждающихся в жилых помещениях, предоставляемых по договорам социального найма.</w:t>
      </w:r>
      <w:proofErr w:type="gramEnd"/>
    </w:p>
    <w:p w:rsidR="0002752C" w:rsidRDefault="001318D9" w:rsidP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02752C" w:rsidRDefault="0002752C" w:rsidP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порядку информирования о правилах предоставления 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02752C" w:rsidRDefault="000275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специалистами администрации сельского поселения Леуши в следующих формах (по выбору заявителя):</w:t>
      </w:r>
    </w:p>
    <w:p w:rsidR="0002752C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в устной форме (при личном обращении и по телефону);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письменной форме (при письменном обращении по почте, электронной почте, факсу);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1318D9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посредством информационно-телекоммуникационной сети «Интернет» в форме информационных материалов:</w:t>
      </w:r>
    </w:p>
    <w:p w:rsidR="001318D9" w:rsidRPr="00E20292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</w:t>
      </w:r>
      <w:proofErr w:type="spellStart"/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Югры</w:t>
      </w:r>
      <w:proofErr w:type="spellEnd"/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5" w:history="1">
        <w:r w:rsidRPr="00E2029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Pr="00E2029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E2029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admkonda</w:t>
        </w:r>
        <w:proofErr w:type="spellEnd"/>
        <w:r w:rsidRPr="00E2029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E2029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поселения»\»Сельское поселение Леуши»)  (далее – официальный сайт)</w:t>
      </w: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</w:p>
    <w:p w:rsidR="001318D9" w:rsidRPr="00E20292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http://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"http://www.gosuslugi.ru/"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www.gosuslugi.ru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 – Федеральный портал),</w:t>
      </w:r>
    </w:p>
    <w:p w:rsidR="0002752C" w:rsidRPr="00E20292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региональной информационной системе Ханты-Мансийского автономного округа – </w:t>
      </w:r>
      <w:proofErr w:type="spellStart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 </w:t>
      </w:r>
      <w:hyperlink r:id="rId6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http://86.gosuslugi.ru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 – Региональный портал).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Информирование о ходе предоставления муниципальной услуги осуществляется специалистами отдела жилищн</w:t>
      </w:r>
      <w:r>
        <w:rPr>
          <w:rFonts w:ascii="Times New Roman" w:eastAsia="Times New Roman" w:hAnsi="Times New Roman" w:cs="Times New Roman"/>
          <w:sz w:val="28"/>
        </w:rPr>
        <w:t>о-коммунального хозяйства администрации сельского поселения Леуши  в следующих формах (по выбору заявителя):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 личном обращении заявителя и по телефону);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письменной (при письменном обращении заявителя по почте, электронной почте, факсу);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посредством Федерального и Регионального порталов.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жилищно-коммунального хозяйства администрации сельского поселения Леуши   в часы приема осуществляет устное информирование (соответственно лично или по телефону) обратившегося за информацией заявителя. Устное информирование осуществляется не более 15 минут.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2752C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2752C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02752C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 заявителя время для устного информирования.</w:t>
      </w:r>
    </w:p>
    <w:p w:rsidR="0002752C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2752C" w:rsidRDefault="001318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</w:t>
      </w:r>
      <w:r>
        <w:rPr>
          <w:rFonts w:ascii="Times New Roman" w:eastAsia="Times New Roman" w:hAnsi="Times New Roman" w:cs="Times New Roman"/>
          <w:sz w:val="28"/>
        </w:rPr>
        <w:lastRenderedPageBreak/>
        <w:t>иным вопросам, связанным с предоставлением муниципальной услуги, осуществляется МФЦ в соответствии с заключенным согла</w:t>
      </w:r>
      <w:r w:rsidR="00D315A9">
        <w:rPr>
          <w:rFonts w:ascii="Times New Roman" w:eastAsia="Times New Roman" w:hAnsi="Times New Roman" w:cs="Times New Roman"/>
          <w:sz w:val="28"/>
        </w:rPr>
        <w:t>шением и регламентом работы МФЦ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Информация о местах нахождения и графиках работы МФЦ, расположенных на территории Ханты-Мансийского автономного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их территориально обособленных структурных подразделений размещена на портале </w:t>
      </w: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МФЦ: </w:t>
      </w:r>
      <w:hyperlink r:id="rId7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www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.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mfc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.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admhmao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.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ru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а также может быть получена по телефону регионального </w:t>
      </w:r>
      <w:proofErr w:type="spellStart"/>
      <w:proofErr w:type="gramStart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 8-800-101-000-1 (в том числе по вопросам предоставления  муниципальной услуги).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Информация об Уполномоченном органе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структурных подразделений, участвующих в предоставлении муниципальной услуги);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способах получения информации о местах нахождения и графиках работы МФЦ;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2752C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2752C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бланки заявлений о предоставлении муниципальной услуги и образцы их заполнения.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внесения изменений в порядок предоставления муниципальной услуги специалист отдела жилищно-коммунального хозяйства администрации сельского поселения Леуши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ответственный за предоставление муниципальной услуги,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  <w:proofErr w:type="gramEnd"/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752C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Наименование муниципальной услуги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Предоставление информации об очередности предоставления жилых помещений на условиях социального найма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 местного самоуправления, предоставляющего муниципальную услугу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 Органом, предоставляющим муниципальную услугу, является администрация сельского поселения Леуши.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Непосредственное предоставление муниципальной услуги осуществляет отдел жилищно-коммунального хозяйства администрации сельского поселения Леуши.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получением муниципальной услуги заявитель может также обратиться в МФЦ.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13. 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</w:rPr>
      </w:pPr>
    </w:p>
    <w:p w:rsidR="0002752C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предоставления муниципальной услуги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 Результатом предоставления муниципальной услуги является выдача (направление) заявителю: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информации об очередности предоставления жилых помещений на условиях социального найма в виде уведомления (справки) по форме согласно приложению 2 к Административному регламенту;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мотивированного отказа в предоставлении информации о номере очереди с указанием причины отказа по форме согласно приложению 3 к Административному регламенту.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предоставления муниципальной услуги 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Срок предоставления муниципальной услуги составляет не более 3 рабочих дней,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регистрации заявления в Уполномоченном органе.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16. Срок выдачи (направления) результата предоставления муниципальной услуги составляет не более 1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 дня со дня регистрации документов, являющихся результатом предоставления муниципальной услуги.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Правовые основания 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</w:t>
      </w:r>
    </w:p>
    <w:p w:rsidR="0002752C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 Перечень нормативных правовых актов, регулирующих предоставление муниципальной услуги, размещен на Федеральном  и Региональном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порталах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на официальном сайте Уполномоченного органа.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 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муниципальной услуги предоставляется в свободной форме либо </w:t>
      </w: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</w:t>
      </w:r>
      <w:hyperlink r:id="rId8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согласно приложению 1 к Административному регламенту.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должно содержать: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фамилию, имя, отчество (при его наличии) заявителя;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работы, должность заявителя;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заявителя (если имеется);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выдачи результата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К заявлению прилагаются копии документов, удостоверяющих личность заявителя.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обращается представитель заявителя, предъявляются: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 представителя;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доверенность, оформленная в соответствии с законодательством Российской Федерации.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Форма подачи документов: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 – предоставляется оригинал заявления, оригинал документа;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подаче посредством Федерального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В соответствии с частью 1 статьи 7 Федерального закона </w:t>
      </w:r>
      <w:r>
        <w:rPr>
          <w:rFonts w:ascii="Times New Roman" w:eastAsia="Times New Roman" w:hAnsi="Times New Roman" w:cs="Times New Roman"/>
          <w:sz w:val="28"/>
        </w:rPr>
        <w:br/>
        <w:t>№ 210-ФЗ запрещается требовать от заявителей: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извинения за доставленные неудобства.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оснований 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отказа в приеме документов, необходимых для предоставления муниципальной услуги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предусмотрено.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  <w:proofErr w:type="gramEnd"/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оснований для приостановления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(или) отказа в предоставлении муниципальной услуги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предусмотрены.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8"/>
        </w:rPr>
        <w:t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муниципального образования сельское поселение Леуши.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8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  <w:proofErr w:type="gramEnd"/>
    </w:p>
    <w:p w:rsidR="00E20292" w:rsidRDefault="00E2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0292" w:rsidRDefault="00E2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Размер платы, взимаемой с заявителя при предоставлении муниципальной услуги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предусмотрено.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запроса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муниципальной услуги и при получении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результата предоставления муниципальной услуги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 регистрации запроса</w:t>
      </w:r>
    </w:p>
    <w:p w:rsidR="0002752C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заявителя о предоставлении муниципальной услуги 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  <w:t>28. Заявление о предоставлении муниципальной услуги подлежит регистрации специалистом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ответственным за делопроизводство.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предоставлении муниципальной услуги, принятое при личном обращении, подлежит регистрации в течение</w:t>
      </w:r>
      <w:r>
        <w:rPr>
          <w:rFonts w:ascii="Times New Roman" w:eastAsia="Times New Roman" w:hAnsi="Times New Roman" w:cs="Times New Roman"/>
          <w:sz w:val="28"/>
        </w:rPr>
        <w:br/>
        <w:t>15 минут.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подачи заявления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Региональный порталы регистрация заявления осуществляется непосредственно в день его поступления.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муниципальной услуги регистрируется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журнале регистрации заявлений.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2752C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помещениям, в которых предоставляется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информации о порядке предоставления муниципальной услуги* 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</w:t>
      </w:r>
      <w:r>
        <w:rPr>
          <w:rFonts w:ascii="Tms Rmn" w:eastAsia="Tms Rmn" w:hAnsi="Tms Rmn" w:cs="Tms Rmn"/>
          <w:sz w:val="28"/>
        </w:rPr>
        <w:t>Здание, в котором предоставляется муниц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ms Rmn" w:eastAsia="Tms Rmn" w:hAnsi="Tms Rmn" w:cs="Tms Rmn"/>
          <w:sz w:val="28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lastRenderedPageBreak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Вход и выход из помещения для предоставления муниципальной услуги оборудуются: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соответствующими указателями с автономными источниками бесперебойного питания;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контрастной маркировкой ступеней по пути движения;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информационной мнемосхемой (тактильной схемой движения);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тактильными табличками с надписями, дублированными рельефно-точечным шрифтом Брайля;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тактильными полосами;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контрастной маркировкой крайних ступеней;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тактильными табличками с указанием этажей, дублированными рельефно-точечным шрифтом Брайля.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proofErr w:type="gramStart"/>
      <w:r>
        <w:rPr>
          <w:rFonts w:ascii="Tms Rmn" w:eastAsia="Tms Rmn" w:hAnsi="Tms Rmn" w:cs="Tms Rmn"/>
          <w:sz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>
        <w:rPr>
          <w:rFonts w:ascii="Tms Rmn" w:eastAsia="Tms Rmn" w:hAnsi="Tms Rmn" w:cs="Tms Rmn"/>
          <w:sz w:val="28"/>
        </w:rPr>
        <w:t>маломобильных</w:t>
      </w:r>
      <w:proofErr w:type="spellEnd"/>
      <w:r>
        <w:rPr>
          <w:rFonts w:ascii="Tms Rmn" w:eastAsia="Tms Rmn" w:hAnsi="Tms Rmn" w:cs="Tms Rmn"/>
          <w:sz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Места ожидания должны соответствовать комфортным условиям для заявителей.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Места ожидания оборудуются столами, стульями или скамьями (</w:t>
      </w:r>
      <w:proofErr w:type="spellStart"/>
      <w:r>
        <w:rPr>
          <w:rFonts w:ascii="Tms Rmn" w:eastAsia="Tms Rmn" w:hAnsi="Tms Rmn" w:cs="Tms Rmn"/>
          <w:sz w:val="28"/>
        </w:rPr>
        <w:t>банкетками</w:t>
      </w:r>
      <w:proofErr w:type="spellEnd"/>
      <w:r>
        <w:rPr>
          <w:rFonts w:ascii="Tms Rmn" w:eastAsia="Tms Rmn" w:hAnsi="Tms Rmn" w:cs="Tms Rmn"/>
          <w:sz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 xml:space="preserve">На информационных стендах, информационном терминале и в информационно-телекоммуникационной сети </w:t>
      </w:r>
      <w:r>
        <w:rPr>
          <w:rFonts w:ascii="Calibri" w:eastAsia="Calibri" w:hAnsi="Calibri" w:cs="Calibri"/>
          <w:sz w:val="28"/>
        </w:rPr>
        <w:t>«</w:t>
      </w:r>
      <w:r>
        <w:rPr>
          <w:rFonts w:ascii="Tms Rmn" w:eastAsia="Tms Rmn" w:hAnsi="Tms Rmn" w:cs="Tms Rmn"/>
          <w:sz w:val="28"/>
        </w:rPr>
        <w:t>Интернет</w:t>
      </w:r>
      <w:r>
        <w:rPr>
          <w:rFonts w:ascii="Calibri" w:eastAsia="Calibri" w:hAnsi="Calibri" w:cs="Calibri"/>
          <w:sz w:val="28"/>
        </w:rPr>
        <w:t xml:space="preserve">» </w:t>
      </w:r>
      <w:r>
        <w:rPr>
          <w:rFonts w:ascii="Tms Rmn" w:eastAsia="Tms Rmn" w:hAnsi="Tms Rmn" w:cs="Tms Rmn"/>
          <w:sz w:val="28"/>
        </w:rPr>
        <w:t xml:space="preserve">размещается информация о порядке предоставления муниципальной услуги, а также информация, </w:t>
      </w:r>
      <w:r>
        <w:rPr>
          <w:rFonts w:ascii="Times New Roman" w:eastAsia="Times New Roman" w:hAnsi="Times New Roman" w:cs="Times New Roman"/>
          <w:sz w:val="28"/>
        </w:rPr>
        <w:t>указанная в пункте 9 Административного регламента.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>
        <w:rPr>
          <w:rFonts w:ascii="Tms Rmn" w:eastAsia="Tms Rmn" w:hAnsi="Tms Rmn" w:cs="Tms Rmn"/>
          <w:sz w:val="28"/>
        </w:rPr>
        <w:lastRenderedPageBreak/>
        <w:t>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ms Rmn" w:eastAsia="Tms Rmn" w:hAnsi="Tms Rmn" w:cs="Tms Rmn"/>
          <w:sz w:val="28"/>
        </w:rPr>
        <w:t xml:space="preserve">Оформление визуальной, текстовой и </w:t>
      </w:r>
      <w:proofErr w:type="spellStart"/>
      <w:r>
        <w:rPr>
          <w:rFonts w:ascii="Tms Rmn" w:eastAsia="Tms Rmn" w:hAnsi="Tms Rmn" w:cs="Tms Rmn"/>
          <w:sz w:val="28"/>
        </w:rPr>
        <w:t>мультимедийной</w:t>
      </w:r>
      <w:proofErr w:type="spellEnd"/>
      <w:r>
        <w:rPr>
          <w:rFonts w:ascii="Tms Rmn" w:eastAsia="Tms Rmn" w:hAnsi="Tms Rmn" w:cs="Tms Rmn"/>
          <w:sz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2752C" w:rsidRDefault="0002752C">
      <w:pPr>
        <w:spacing w:after="0" w:line="240" w:lineRule="auto"/>
        <w:ind w:firstLine="709"/>
        <w:jc w:val="both"/>
        <w:rPr>
          <w:rFonts w:ascii="Calibri" w:eastAsia="Calibri" w:hAnsi="Calibri" w:cs="Calibri"/>
          <w:i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Показатели доступности и качества муниципальной услуги</w:t>
      </w: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30. </w:t>
      </w:r>
      <w:r>
        <w:rPr>
          <w:rFonts w:ascii="Tms Rmn" w:eastAsia="Tms Rmn" w:hAnsi="Tms Rmn" w:cs="Tms Rmn"/>
          <w:sz w:val="28"/>
        </w:rPr>
        <w:t>Показателями доступности муниципальной услуги являются: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с возможностью ее копирования и заполнения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форме;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  <w:shd w:val="clear" w:color="auto" w:fill="FFFFFF"/>
        </w:rPr>
      </w:pPr>
      <w:r>
        <w:rPr>
          <w:rFonts w:ascii="Tms Rmn" w:eastAsia="Tms Rmn" w:hAnsi="Tms Rmn" w:cs="Tms Rmn"/>
          <w:sz w:val="28"/>
          <w:shd w:val="clear" w:color="auto" w:fill="FFFFFF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  <w:shd w:val="clear" w:color="auto" w:fill="FFFFFF"/>
        </w:rPr>
      </w:pPr>
      <w:r>
        <w:rPr>
          <w:rFonts w:ascii="Tms Rmn" w:eastAsia="Tms Rmn" w:hAnsi="Tms Rmn" w:cs="Tms Rmn"/>
          <w:sz w:val="28"/>
          <w:shd w:val="clear" w:color="auto" w:fill="FFFFFF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  <w:shd w:val="clear" w:color="auto" w:fill="FFFFFF"/>
        </w:rPr>
      </w:pPr>
      <w:r>
        <w:rPr>
          <w:rFonts w:ascii="Tms Rmn" w:eastAsia="Tms Rmn" w:hAnsi="Tms Rmn" w:cs="Tms Rmn"/>
          <w:sz w:val="28"/>
          <w:shd w:val="clear" w:color="auto" w:fill="FFFFFF"/>
        </w:rPr>
        <w:t>возможность получения муниципальной услуги заявителем в МФЦ;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 Показатели качества муниципальной услуги: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32. Предоставление муниципальной услуги в МФЦ осуществляется по принципу «одного окна»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Федерации, в порядке и сроки, установленные соглашением, заключенным между МФЦ и Уполномоченным органом.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МФЦ при предоставлении муниципально</w:t>
      </w:r>
      <w:r w:rsidR="003A4C00">
        <w:rPr>
          <w:rFonts w:ascii="Times New Roman" w:eastAsia="Times New Roman" w:hAnsi="Times New Roman" w:cs="Times New Roman"/>
          <w:sz w:val="28"/>
        </w:rPr>
        <w:t xml:space="preserve">й услуги осуществляет </w:t>
      </w:r>
      <w:r>
        <w:rPr>
          <w:rFonts w:ascii="Times New Roman" w:eastAsia="Times New Roman" w:hAnsi="Times New Roman" w:cs="Times New Roman"/>
          <w:sz w:val="28"/>
        </w:rPr>
        <w:t>административные процедуры (действия)</w:t>
      </w:r>
      <w:r w:rsidR="003A4C00">
        <w:rPr>
          <w:rFonts w:ascii="Times New Roman" w:eastAsia="Times New Roman" w:hAnsi="Times New Roman" w:cs="Times New Roman"/>
          <w:sz w:val="28"/>
        </w:rPr>
        <w:t xml:space="preserve">  в соответствии с соглашением.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Особенности предоставления муниципальной услуги в электронной форме</w:t>
      </w: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 При предоставлении муниципальной услуги в электронной форме обеспечивается: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на прием в Уполномоченный орган, МФЦ для подачи запроса о предоставлении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запроса о предоставлении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запроса;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результата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сведений о ходе выполнения запроса о предоставлении муниципальной услуги;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оценки качества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34. </w:t>
      </w:r>
      <w:r>
        <w:rPr>
          <w:rFonts w:ascii="Times New Roman" w:eastAsia="Times New Roman" w:hAnsi="Times New Roman" w:cs="Times New Roman"/>
          <w:sz w:val="28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Федеральном и Региональном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порталах</w:t>
      </w:r>
      <w:proofErr w:type="gramEnd"/>
      <w:r>
        <w:rPr>
          <w:rFonts w:ascii="Times New Roman" w:eastAsia="Times New Roman" w:hAnsi="Times New Roman" w:cs="Times New Roman"/>
          <w:sz w:val="28"/>
        </w:rPr>
        <w:t>, официальном сайте Уполномоченного органа размещаются образцы заполнения электронной формы заявки.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>
        <w:rPr>
          <w:rFonts w:ascii="Times New Roman" w:eastAsia="Times New Roman" w:hAnsi="Times New Roman" w:cs="Times New Roman"/>
          <w:sz w:val="28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36.</w:t>
      </w:r>
      <w:r>
        <w:rPr>
          <w:rFonts w:ascii="Times New Roman" w:eastAsia="Times New Roman" w:hAnsi="Times New Roman" w:cs="Times New Roman"/>
          <w:sz w:val="28"/>
        </w:rPr>
        <w:tab/>
        <w:t>При формировании запроса обеспечивается: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возможность копирования и сохранения запроса;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возможность печати на бумажном носителе копии электронной формы запроса;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указанной системе;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eastAsia="Times New Roman" w:hAnsi="Times New Roman" w:cs="Times New Roman"/>
          <w:sz w:val="28"/>
        </w:rPr>
        <w:t>потери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ранее введенной информации;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37.</w:t>
      </w:r>
      <w:r>
        <w:rPr>
          <w:rFonts w:ascii="Times New Roman" w:eastAsia="Times New Roman" w:hAnsi="Times New Roman" w:cs="Times New Roman"/>
          <w:sz w:val="28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принимаемыми в соответствии с ними актами Правительства </w:t>
      </w:r>
      <w:r>
        <w:rPr>
          <w:rFonts w:ascii="Times New Roman" w:eastAsia="Times New Roman" w:hAnsi="Times New Roman" w:cs="Times New Roman"/>
          <w:sz w:val="28"/>
        </w:rPr>
        <w:br/>
        <w:t xml:space="preserve">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38.</w:t>
      </w:r>
      <w:r>
        <w:rPr>
          <w:rFonts w:ascii="Times New Roman" w:eastAsia="Times New Roman" w:hAnsi="Times New Roman" w:cs="Times New Roman"/>
          <w:sz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39. При предоставлении муниципальной услуги в электронной форме заявителю направляется: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 факте получения информации, подтверждающей оплату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>
        <w:rPr>
          <w:rFonts w:ascii="Times New Roman" w:eastAsia="Times New Roman" w:hAnsi="Times New Roman" w:cs="Times New Roman"/>
          <w:sz w:val="28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Состав, последовательность и сроки выполнения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процедур, требования к порядку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выполнения, в том числе особенности выполнения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Исчерпывающий перечень административных процедур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41. Предоставление муниципальной услуги включает в себя следующие административные процедуры: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 о предоставлении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заявления, оформление документов, являющихся результатом предоставления муниципальной услуги;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42. Административные процедуры в электронной форме осуществляются с учетом положений пунктов 33 – 40 Административного регламента.</w:t>
      </w:r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регистрация заявления 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муниципальной услуги</w:t>
      </w: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Должностным лицом, ответственным за прием и регистрацию заявления о предоставлении муниципальной услуги, является специалист осуществляющий делопроизводство.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28 Административного регламента.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данной административной процедуры является зарегистрированное заявление.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Зарегистрированное заявление и прилагаемые к нему документы передаются специалисту отдела жилищно-коммунального хозяйства администрации сельского поселения Леуши,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Рассмотрение заявления, </w:t>
      </w:r>
    </w:p>
    <w:p w:rsidR="0002752C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документов, являющихся результатом предоставления муниципальной услуги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Уполномоченного органа,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ответственный за предоставление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заявления и оформление в течение 1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дня  со дня регистрации в Уполномоченном органе заявления о предоставлении муниципальной услуги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 являющихся результатом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подготовленные документы, являющиеся результатом предоставления муниципальной услуги, подписываются главой сельского поселения Леуши либо лицом, его замещающим, в течение 1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 дня со дня их оформления;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регистрация подписанных документов, являющихся результатом предоставления муниципальной услуги, в течение в течение 1 рабочего дня со дня их подписания; 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ответственный за предоставление муниципальной услуги, в соответствии с соглашением о взаимодействии между МФЦ и Уполномоченным органом обеспечивает их передачу в МФЦ.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принятия решения для выполнения административной процедуры является наличие (отсутствие) основания для отказа в предоставлении муниципальной услуги, предусмотренного пунктом 24 Административного регламента.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исходящей документации сельского поселения Леуши.</w:t>
      </w:r>
    </w:p>
    <w:p w:rsidR="0002752C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(направление) заявителю документов,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являющихся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результатом предоставления муниципальной услуги</w:t>
      </w:r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45.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ответственный за делопроизводство.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 получения результата предоставления муниципальной услуги, указанного в заявлении: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выдачи заявителю лично в приемной администрации сельского поселения Леуши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 в МФЦ;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направления заявителю через Федеральный или Региональный порталы;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не более 1 рабочего дня, со дня регистрации документов, являющихся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фиксации результата выполнения административной процедуры: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выдачи документов, являющихся результатом предоставления муниципальной услуги, лично заявителю – запись о выдаче в журнале регистрации заявлений;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уведомления о вручении;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электронном документообороте;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прикрепление к электронному документообороту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электронного уведомления о доставке сообщения;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документов, являющихся результатом предоставления муниципальной услуги, посредством Федерального или Регионального порталов – прикрепление к электронному документообороту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записи о выдаче документов заявителю.</w:t>
      </w:r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регламента</w:t>
      </w:r>
      <w:r>
        <w:rPr>
          <w:rFonts w:ascii="Times New Roman" w:eastAsia="Times New Roman" w:hAnsi="Times New Roman" w:cs="Times New Roman"/>
          <w:i/>
          <w:sz w:val="28"/>
        </w:rPr>
        <w:t>*</w:t>
      </w:r>
    </w:p>
    <w:p w:rsidR="0002752C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исполнением ответственными должностными лицами положений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административного регламента и иных нормативных правовых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актов, устанавливающих требования к предоставлению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услуги, а также принятием ими решений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46.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сельского поселения Леуши либо лицом, его замещающим.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и периодичность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внеплановых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проверок полноты и качества предоставления муниципальной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услуги, порядок и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услуги,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том числе со стороны граждан, их объединений и организаций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47.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48.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Леуши либо лицом, его замещающим.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49. Внеплановые проверки полноты и качества предоставления муниципальной услуги проводятся заместителем главы сельского поселения Леуши либо 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Рассмотрение жалобы заявителя осуществляется в порядке, предусмотренном </w:t>
      </w:r>
      <w:hyperlink r:id="rId9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разделом V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министративного регламента.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51.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E20292" w:rsidRDefault="00E2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Ответственность должностных лиц органа местного самоуправления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 </w:t>
      </w:r>
      <w:hyperlink r:id="rId10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статьей 9.6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</w:rPr>
        <w:t xml:space="preserve">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Досудебный (внесудебный) порядок обжалования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решений и действий (бездействия) органа, предоставляющего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муниципальную услугу, а также должностных лиц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муниципальных служащих, обеспечивающих ее предоставление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54. Жалоба на решения, действия (бездействие) Уполномоченного органа, его должностного лица либо муниципальных служащих,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предоставляющих муниципальную услугу, подается для рассмотрения в Уполномоченный орган. 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обжаловании решения, действия (бездействие) автономного учреждения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(далее – МФЦ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жалоба подается для рассмотрения в Департамент экономического развития  Ханты-Мансийского автономного округа 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жалоба на решения, действия (бездействие) работников МФЦ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подается для рассмотрения руководителю МФЦ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>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55. Информирование заявителей о порядке подачи и рассмотрения жалоб осуществляется в следующих формах (по выбору заявителя):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устной (при личном обращении заявителя и/или по телефону);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письменной (при письменном обращении заявителя по почте, электронной почте, факсу);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информационных (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</w:rPr>
        <w:t>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нормативные правовые акты муниципального образования сельское поселение Леуши.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Default="0002752C" w:rsidP="003A4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0292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0292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0292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02752C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02752C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</w:t>
      </w:r>
    </w:p>
    <w:p w:rsidR="0002752C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«Предоставление информации об очередности </w:t>
      </w:r>
    </w:p>
    <w:p w:rsidR="0002752C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жилых помещений </w:t>
      </w:r>
    </w:p>
    <w:p w:rsidR="0002752C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условиях социального найма»</w:t>
      </w:r>
    </w:p>
    <w:p w:rsidR="0002752C" w:rsidRDefault="0002752C">
      <w:pPr>
        <w:tabs>
          <w:tab w:val="left" w:pos="7513"/>
        </w:tabs>
        <w:spacing w:after="0" w:line="240" w:lineRule="auto"/>
        <w:ind w:left="7371" w:firstLine="720"/>
        <w:jc w:val="both"/>
        <w:rPr>
          <w:rFonts w:ascii="Calibri" w:eastAsia="Calibri" w:hAnsi="Calibri" w:cs="Calibri"/>
          <w:sz w:val="24"/>
        </w:rPr>
      </w:pP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</w:rPr>
      </w:pP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02752C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наименование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(Ф.И.О)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адресу____________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Место работы и должность</w:t>
      </w:r>
      <w:r w:rsidR="00E20292">
        <w:rPr>
          <w:rFonts w:ascii="Times New Roman" w:eastAsia="Times New Roman" w:hAnsi="Times New Roman" w:cs="Times New Roman"/>
          <w:sz w:val="24"/>
        </w:rPr>
        <w:t>:_________________________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4"/>
        </w:rPr>
        <w:t xml:space="preserve"> ________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1318D9">
      <w:pPr>
        <w:spacing w:after="0" w:line="240" w:lineRule="auto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Заявление</w:t>
      </w:r>
    </w:p>
    <w:p w:rsidR="0002752C" w:rsidRDefault="0002752C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  являющиеся   результатом   предоставления  муниципальной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услуги, прошу выдать (направить):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в __________________________</w:t>
      </w:r>
      <w:r>
        <w:rPr>
          <w:rFonts w:ascii="Times New Roman" w:eastAsia="Times New Roman" w:hAnsi="Times New Roman" w:cs="Times New Roman"/>
          <w:i/>
          <w:sz w:val="28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в ___________________________</w:t>
      </w:r>
      <w:r>
        <w:rPr>
          <w:rFonts w:ascii="Times New Roman" w:eastAsia="Times New Roman" w:hAnsi="Times New Roman" w:cs="Times New Roman"/>
          <w:i/>
          <w:sz w:val="28"/>
        </w:rPr>
        <w:t>(указать орган местного самоуправления муниципального образования, предоставляющего муниципальную услугу)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посредством почтовой связи (</w:t>
      </w:r>
      <w:r>
        <w:rPr>
          <w:rFonts w:ascii="Times New Roman" w:eastAsia="Times New Roman" w:hAnsi="Times New Roman" w:cs="Times New Roman"/>
          <w:i/>
          <w:sz w:val="28"/>
        </w:rPr>
        <w:t>указать почтовый адрес заявителя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на адрес электронной почты.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 _________________ 20___ год         ________________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(подпись)</w:t>
      </w:r>
    </w:p>
    <w:p w:rsidR="0002752C" w:rsidRDefault="00E20292" w:rsidP="00E20292">
      <w:pPr>
        <w:spacing w:after="0" w:line="240" w:lineRule="auto"/>
        <w:rPr>
          <w:rFonts w:ascii="Tms Rmn" w:eastAsia="Tms Rmn" w:hAnsi="Tms Rmn" w:cs="Tms Rm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</w:t>
      </w:r>
      <w:r w:rsidR="001318D9">
        <w:rPr>
          <w:rFonts w:ascii="Tms Rmn" w:eastAsia="Tms Rmn" w:hAnsi="Tms Rmn" w:cs="Tms Rmn"/>
          <w:sz w:val="28"/>
        </w:rPr>
        <w:t>Приложение 2</w:t>
      </w:r>
    </w:p>
    <w:p w:rsidR="0002752C" w:rsidRDefault="001318D9">
      <w:pPr>
        <w:spacing w:after="0" w:line="240" w:lineRule="auto"/>
        <w:ind w:firstLine="698"/>
        <w:jc w:val="right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ад</w:t>
      </w:r>
      <w:r>
        <w:rPr>
          <w:rFonts w:ascii="Tms Rmn" w:eastAsia="Tms Rmn" w:hAnsi="Tms Rmn" w:cs="Tms Rmn"/>
          <w:sz w:val="28"/>
        </w:rPr>
        <w:t>министративному регламенту</w:t>
      </w:r>
    </w:p>
    <w:p w:rsidR="0002752C" w:rsidRDefault="001318D9">
      <w:pPr>
        <w:spacing w:after="0" w:line="240" w:lineRule="auto"/>
        <w:ind w:left="3686" w:firstLine="720"/>
        <w:jc w:val="right"/>
        <w:rPr>
          <w:rFonts w:ascii="Calibri" w:eastAsia="Calibri" w:hAnsi="Calibri" w:cs="Calibri"/>
          <w:sz w:val="28"/>
        </w:rPr>
      </w:pPr>
      <w:r>
        <w:rPr>
          <w:rFonts w:ascii="Tms Rmn" w:eastAsia="Tms Rmn" w:hAnsi="Tms Rmn" w:cs="Tms Rmn"/>
          <w:sz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t>«Предоставление информации об очередности</w:t>
      </w:r>
      <w:r>
        <w:rPr>
          <w:rFonts w:ascii="Tms Rmn" w:eastAsia="Tms Rmn" w:hAnsi="Tms Rmn" w:cs="Tms Rmn"/>
          <w:sz w:val="28"/>
        </w:rPr>
        <w:t xml:space="preserve"> предоставления жилых помещений </w:t>
      </w:r>
    </w:p>
    <w:p w:rsidR="0002752C" w:rsidRDefault="001318D9">
      <w:pPr>
        <w:spacing w:after="0" w:line="240" w:lineRule="auto"/>
        <w:ind w:left="3686" w:firstLine="720"/>
        <w:jc w:val="right"/>
        <w:rPr>
          <w:rFonts w:ascii="Calibri" w:eastAsia="Calibri" w:hAnsi="Calibri" w:cs="Calibri"/>
          <w:sz w:val="28"/>
        </w:rPr>
      </w:pPr>
      <w:r>
        <w:rPr>
          <w:rFonts w:ascii="Tms Rmn" w:eastAsia="Tms Rmn" w:hAnsi="Tms Rmn" w:cs="Tms Rmn"/>
          <w:sz w:val="28"/>
        </w:rPr>
        <w:t>на условиях социального найма</w:t>
      </w:r>
      <w:r>
        <w:rPr>
          <w:rFonts w:ascii="Calibri" w:eastAsia="Calibri" w:hAnsi="Calibri" w:cs="Calibri"/>
          <w:sz w:val="28"/>
        </w:rPr>
        <w:t>»</w:t>
      </w:r>
    </w:p>
    <w:p w:rsidR="0002752C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_______________________________________,</w:t>
      </w:r>
    </w:p>
    <w:p w:rsidR="0002752C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 xml:space="preserve"> (</w:t>
      </w:r>
      <w:r>
        <w:rPr>
          <w:rFonts w:ascii="Tms Rmn" w:eastAsia="Tms Rmn" w:hAnsi="Tms Rmn" w:cs="Tms Rmn"/>
          <w:sz w:val="28"/>
        </w:rPr>
        <w:t>фамилия, имя, отчество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 наличии))</w:t>
      </w:r>
    </w:p>
    <w:p w:rsidR="0002752C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</w:t>
      </w:r>
    </w:p>
    <w:p w:rsidR="0002752C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>(</w:t>
      </w:r>
      <w:r>
        <w:rPr>
          <w:rFonts w:ascii="Tms Rmn" w:eastAsia="Tms Rmn" w:hAnsi="Tms Rmn" w:cs="Tms Rmn"/>
          <w:sz w:val="28"/>
        </w:rPr>
        <w:t>адрес проживания)</w:t>
      </w: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8"/>
        </w:rPr>
      </w:pP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(Справка)</w:t>
      </w: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both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 xml:space="preserve">_________________________________ </w:t>
      </w:r>
      <w:r>
        <w:rPr>
          <w:rFonts w:ascii="Tms Rmn" w:eastAsia="Tms Rmn" w:hAnsi="Tms Rmn" w:cs="Tms Rmn"/>
          <w:sz w:val="28"/>
        </w:rPr>
        <w:t xml:space="preserve">состоит на учете граждан, нуждающихся в жилых помещениях, предоставляемых по договорам социального </w:t>
      </w:r>
      <w:r>
        <w:rPr>
          <w:rFonts w:ascii="Times New Roman" w:eastAsia="Times New Roman" w:hAnsi="Times New Roman" w:cs="Times New Roman"/>
          <w:sz w:val="28"/>
        </w:rPr>
        <w:t>найма из муниципального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ms Rmn" w:eastAsia="Tms Rmn" w:hAnsi="Tms Rmn" w:cs="Tms Rmn"/>
          <w:sz w:val="28"/>
        </w:rPr>
        <w:t xml:space="preserve">жилищного фонда </w:t>
      </w:r>
      <w:r>
        <w:rPr>
          <w:rFonts w:ascii="Calibri" w:eastAsia="Calibri" w:hAnsi="Calibri" w:cs="Calibri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ms Rmn" w:eastAsia="Tms Rmn" w:hAnsi="Tms Rmn" w:cs="Tms Rmn"/>
          <w:sz w:val="28"/>
        </w:rPr>
        <w:t xml:space="preserve"> под номером ___________.</w:t>
      </w:r>
    </w:p>
    <w:p w:rsidR="0002752C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</w:rPr>
      </w:pPr>
    </w:p>
    <w:p w:rsidR="0002752C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02752C" w:rsidRDefault="00E2029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 w:rsidR="001318D9">
        <w:rPr>
          <w:rFonts w:ascii="Calibri" w:eastAsia="Calibri" w:hAnsi="Calibri" w:cs="Calibri"/>
          <w:sz w:val="28"/>
        </w:rPr>
        <w:t xml:space="preserve"> ___________________________         _______         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411"/>
        <w:gridCol w:w="5052"/>
      </w:tblGrid>
      <w:tr w:rsidR="0002752C" w:rsidTr="00E20292">
        <w:trPr>
          <w:trHeight w:val="2585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Default="001318D9">
            <w:pPr>
              <w:spacing w:after="0" w:line="240" w:lineRule="auto"/>
              <w:ind w:firstLine="720"/>
              <w:jc w:val="both"/>
            </w:pP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Tms Rmn" w:eastAsia="Tms Rmn" w:hAnsi="Tms Rmn" w:cs="Tms Rmn"/>
                <w:sz w:val="28"/>
              </w:rPr>
              <w:t>должность уполномоченного лица)</w:t>
            </w:r>
          </w:p>
        </w:tc>
        <w:tc>
          <w:tcPr>
            <w:tcW w:w="5402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Default="001318D9">
            <w:pPr>
              <w:spacing w:after="0" w:line="240" w:lineRule="auto"/>
              <w:jc w:val="both"/>
              <w:rPr>
                <w:rFonts w:ascii="Tms Rmn" w:eastAsia="Tms Rmn" w:hAnsi="Tms Rmn" w:cs="Tms Rm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Tms Rmn" w:eastAsia="Tms Rmn" w:hAnsi="Tms Rmn" w:cs="Tms Rmn"/>
                <w:sz w:val="28"/>
              </w:rPr>
              <w:t xml:space="preserve">подпись)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Tms Rmn" w:eastAsia="Tms Rmn" w:hAnsi="Tms Rmn" w:cs="Tms Rmn"/>
                <w:sz w:val="28"/>
              </w:rPr>
              <w:t xml:space="preserve"> (Ф.И.О. уполномоченного</w:t>
            </w:r>
            <w:proofErr w:type="gramEnd"/>
          </w:p>
          <w:p w:rsidR="0002752C" w:rsidRDefault="001318D9">
            <w:pPr>
              <w:spacing w:after="0" w:line="240" w:lineRule="auto"/>
              <w:ind w:firstLine="720"/>
              <w:jc w:val="both"/>
              <w:rPr>
                <w:rFonts w:ascii="Tms Rmn" w:eastAsia="Tms Rmn" w:hAnsi="Tms Rmn" w:cs="Tms Rm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                </w:t>
            </w:r>
            <w:r>
              <w:rPr>
                <w:rFonts w:ascii="Tms Rmn" w:eastAsia="Tms Rmn" w:hAnsi="Tms Rmn" w:cs="Tms Rmn"/>
                <w:sz w:val="28"/>
              </w:rPr>
              <w:t xml:space="preserve">лица) </w:t>
            </w:r>
          </w:p>
          <w:p w:rsidR="0002752C" w:rsidRDefault="0002752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02752C" w:rsidRDefault="0002752C">
            <w:pPr>
              <w:spacing w:after="0" w:line="240" w:lineRule="auto"/>
              <w:ind w:firstLine="720"/>
              <w:jc w:val="both"/>
            </w:pPr>
          </w:p>
        </w:tc>
      </w:tr>
    </w:tbl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20292" w:rsidRDefault="00E202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2752C" w:rsidRDefault="001318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3</w:t>
      </w:r>
    </w:p>
    <w:p w:rsidR="0002752C" w:rsidRDefault="001318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02752C" w:rsidRDefault="001318D9">
      <w:pPr>
        <w:spacing w:after="0" w:line="240" w:lineRule="auto"/>
        <w:ind w:left="3686"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 «Предоставление информации об очередности предоставления жилых помещений</w:t>
      </w:r>
    </w:p>
    <w:p w:rsidR="0002752C" w:rsidRDefault="001318D9">
      <w:pPr>
        <w:spacing w:after="0" w:line="240" w:lineRule="auto"/>
        <w:ind w:left="3686"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условиях социального найма»</w:t>
      </w:r>
    </w:p>
    <w:p w:rsidR="0002752C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_______________________________________,</w:t>
      </w:r>
    </w:p>
    <w:p w:rsidR="0002752C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 xml:space="preserve"> (</w:t>
      </w:r>
      <w:r>
        <w:rPr>
          <w:rFonts w:ascii="Tms Rmn" w:eastAsia="Tms Rmn" w:hAnsi="Tms Rmn" w:cs="Tms Rmn"/>
          <w:sz w:val="28"/>
        </w:rPr>
        <w:t>фамилия, имя, отчество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 наличии))</w:t>
      </w:r>
    </w:p>
    <w:p w:rsidR="0002752C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</w:t>
      </w:r>
    </w:p>
    <w:p w:rsidR="0002752C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>(</w:t>
      </w:r>
      <w:r>
        <w:rPr>
          <w:rFonts w:ascii="Tms Rmn" w:eastAsia="Tms Rmn" w:hAnsi="Tms Rmn" w:cs="Tms Rmn"/>
          <w:sz w:val="28"/>
        </w:rPr>
        <w:t>адрес проживания)</w:t>
      </w:r>
    </w:p>
    <w:p w:rsidR="0002752C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02752C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540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Отказ</w:t>
      </w:r>
    </w:p>
    <w:p w:rsidR="0002752C" w:rsidRDefault="001318D9">
      <w:pPr>
        <w:spacing w:after="0" w:line="240" w:lineRule="auto"/>
        <w:ind w:firstLine="540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в предоставлении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02752C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</w:t>
      </w:r>
      <w:r w:rsidR="00E20292">
        <w:rPr>
          <w:rFonts w:ascii="Times New Roman" w:eastAsia="Times New Roman" w:hAnsi="Times New Roman" w:cs="Times New Roman"/>
          <w:sz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02752C" w:rsidRDefault="001318D9">
      <w:pPr>
        <w:tabs>
          <w:tab w:val="left" w:pos="27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указать нормативные правовые акты, правовые акты, реквизиты административного регламента)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, Вам отказано в предоставлении муниципальной услуги в связи ___________________________</w:t>
      </w:r>
      <w:r w:rsidR="00E20292">
        <w:rPr>
          <w:rFonts w:ascii="Times New Roman" w:eastAsia="Times New Roman" w:hAnsi="Times New Roman" w:cs="Times New Roman"/>
          <w:sz w:val="28"/>
        </w:rPr>
        <w:t>_______________________________________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(основание для отказа в предоставлении услуги в соответствии с указанным регламентом)</w:t>
      </w:r>
    </w:p>
    <w:p w:rsidR="0002752C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2752C" w:rsidRDefault="001318D9" w:rsidP="00E2029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         _______         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411"/>
        <w:gridCol w:w="5052"/>
      </w:tblGrid>
      <w:tr w:rsidR="0002752C" w:rsidTr="00E20292">
        <w:trPr>
          <w:trHeight w:val="2128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Default="001318D9">
            <w:pPr>
              <w:spacing w:after="0" w:line="240" w:lineRule="auto"/>
              <w:ind w:firstLine="720"/>
              <w:jc w:val="both"/>
            </w:pP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Tms Rmn" w:eastAsia="Tms Rmn" w:hAnsi="Tms Rmn" w:cs="Tms Rmn"/>
                <w:sz w:val="28"/>
              </w:rPr>
              <w:t>должность уполномоченного лица)</w:t>
            </w:r>
          </w:p>
        </w:tc>
        <w:tc>
          <w:tcPr>
            <w:tcW w:w="5402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Default="001318D9">
            <w:pPr>
              <w:spacing w:after="0" w:line="240" w:lineRule="auto"/>
              <w:jc w:val="both"/>
              <w:rPr>
                <w:rFonts w:ascii="Tms Rmn" w:eastAsia="Tms Rmn" w:hAnsi="Tms Rmn" w:cs="Tms Rm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(</w:t>
            </w:r>
            <w:r>
              <w:rPr>
                <w:rFonts w:ascii="Tms Rmn" w:eastAsia="Tms Rmn" w:hAnsi="Tms Rmn" w:cs="Tms Rmn"/>
                <w:sz w:val="28"/>
              </w:rPr>
              <w:t>подпись)  Ф.И.О. уполномоченного</w:t>
            </w:r>
          </w:p>
          <w:p w:rsidR="0002752C" w:rsidRDefault="001318D9">
            <w:pPr>
              <w:spacing w:after="0" w:line="240" w:lineRule="auto"/>
              <w:ind w:firstLine="720"/>
              <w:jc w:val="both"/>
              <w:rPr>
                <w:rFonts w:ascii="Tms Rmn" w:eastAsia="Tms Rmn" w:hAnsi="Tms Rmn" w:cs="Tms Rm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     </w:t>
            </w:r>
            <w:r>
              <w:rPr>
                <w:rFonts w:ascii="Tms Rmn" w:eastAsia="Tms Rmn" w:hAnsi="Tms Rmn" w:cs="Tms Rmn"/>
                <w:sz w:val="28"/>
              </w:rPr>
              <w:t xml:space="preserve">лица) </w:t>
            </w:r>
          </w:p>
          <w:p w:rsidR="0002752C" w:rsidRDefault="0002752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02752C" w:rsidRDefault="0002752C">
            <w:pPr>
              <w:spacing w:after="0" w:line="240" w:lineRule="auto"/>
              <w:ind w:firstLine="720"/>
              <w:jc w:val="both"/>
            </w:pPr>
          </w:p>
        </w:tc>
      </w:tr>
    </w:tbl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2752C" w:rsidSect="00A3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02752C"/>
    <w:rsid w:val="0002752C"/>
    <w:rsid w:val="001318D9"/>
    <w:rsid w:val="00341FA9"/>
    <w:rsid w:val="003A4C00"/>
    <w:rsid w:val="0049512C"/>
    <w:rsid w:val="007B4447"/>
    <w:rsid w:val="00A32E87"/>
    <w:rsid w:val="00D315A9"/>
    <w:rsid w:val="00E2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8D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4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41F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uiPriority w:val="99"/>
    <w:qFormat/>
    <w:rsid w:val="00341F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341FA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D8D0E340F11B11266411F1AE48ED9841BDBA78E171FEFC6F95C2EF44078CA9F934D6d1l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.admhm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10" Type="http://schemas.openxmlformats.org/officeDocument/2006/relationships/hyperlink" Target="consultantplus://offline/ref=D0E0F35DAB650D9EBAABDFCA6886E870926E72D2B462AA5BF87789861A642986B758A9AC8DD204702EB91861A4C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7626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Admin-Vladimir</cp:lastModifiedBy>
  <cp:revision>3</cp:revision>
  <cp:lastPrinted>2019-05-24T06:14:00Z</cp:lastPrinted>
  <dcterms:created xsi:type="dcterms:W3CDTF">2019-05-23T09:03:00Z</dcterms:created>
  <dcterms:modified xsi:type="dcterms:W3CDTF">2019-05-24T06:19:00Z</dcterms:modified>
</cp:coreProperties>
</file>