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2C14A4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2C14A4">
              <w:t xml:space="preserve">от </w:t>
            </w:r>
            <w:r w:rsidR="00352049">
              <w:t>0</w:t>
            </w:r>
            <w:r w:rsidR="00135612">
              <w:t>3</w:t>
            </w:r>
            <w:r w:rsidR="00352049">
              <w:t xml:space="preserve"> июля</w:t>
            </w:r>
            <w:r w:rsidR="00EA0454">
              <w:t xml:space="preserve"> 2019</w:t>
            </w:r>
            <w:r w:rsidRPr="002C14A4">
              <w:t xml:space="preserve"> г.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BD7318">
            <w:pPr>
              <w:tabs>
                <w:tab w:val="left" w:pos="993"/>
                <w:tab w:val="right" w:pos="5282"/>
              </w:tabs>
              <w:ind w:right="-143" w:firstLine="426"/>
              <w:jc w:val="right"/>
            </w:pPr>
            <w:r w:rsidRPr="002C14A4">
              <w:tab/>
              <w:t xml:space="preserve">                 </w:t>
            </w:r>
            <w:r w:rsidR="00A02483">
              <w:t xml:space="preserve">                                      </w:t>
            </w:r>
            <w:r w:rsidR="00A065A7">
              <w:t xml:space="preserve"> </w:t>
            </w:r>
            <w:r w:rsidR="00BC797F">
              <w:t xml:space="preserve"> </w:t>
            </w:r>
            <w:r w:rsidR="00A065A7">
              <w:t xml:space="preserve">  </w:t>
            </w:r>
            <w:r w:rsidRPr="002C14A4">
              <w:t xml:space="preserve"> № 8</w:t>
            </w:r>
            <w:r w:rsidR="00BD7318">
              <w:t>9</w:t>
            </w:r>
            <w:r w:rsidRPr="002C14A4">
              <w:tab/>
            </w:r>
          </w:p>
        </w:tc>
      </w:tr>
      <w:tr w:rsidR="002C14A4" w:rsidRPr="002C14A4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2C14A4">
              <w:t>с. Болчары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2C14A4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BC797F" w:rsidRDefault="00BC797F" w:rsidP="00EA0454">
      <w:pPr>
        <w:ind w:firstLine="426"/>
      </w:pPr>
    </w:p>
    <w:p w:rsidR="00BC797F" w:rsidRPr="008A6DD8" w:rsidRDefault="00BC797F" w:rsidP="00EA0454">
      <w:pPr>
        <w:ind w:firstLine="426"/>
      </w:pPr>
    </w:p>
    <w:tbl>
      <w:tblPr>
        <w:tblW w:w="0" w:type="auto"/>
        <w:tblLook w:val="04A0"/>
      </w:tblPr>
      <w:tblGrid>
        <w:gridCol w:w="5778"/>
      </w:tblGrid>
      <w:tr w:rsidR="00BD7318" w:rsidRPr="00315376" w:rsidTr="00B06432">
        <w:tc>
          <w:tcPr>
            <w:tcW w:w="5778" w:type="dxa"/>
          </w:tcPr>
          <w:p w:rsidR="00BD7318" w:rsidRPr="00834589" w:rsidRDefault="00BD7318" w:rsidP="00BD731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834589">
              <w:t xml:space="preserve">Об утверждении перечня целевой управленческой должности муниципальной службы администрации </w:t>
            </w:r>
            <w:r>
              <w:t>сельского поселения Болчары</w:t>
            </w:r>
            <w:r w:rsidRPr="00834589">
              <w:t xml:space="preserve">, для замещения которой формируется резерв управленческих кадров  для замещения целевой управленческой должности муниципальной службы администрации </w:t>
            </w:r>
            <w:r>
              <w:t>сельского поселения Болчары</w:t>
            </w:r>
            <w:r w:rsidRPr="00834589">
              <w:t xml:space="preserve">, и перечня должностей муниципальной службы администрации </w:t>
            </w:r>
            <w:r>
              <w:t>сельского поселения Болчары</w:t>
            </w:r>
            <w:r w:rsidRPr="00834589">
              <w:t xml:space="preserve">, для замещения которых формируется кадровый резерв для замещения должностей  муниципальной службы администрации </w:t>
            </w:r>
            <w:r>
              <w:t>сельского поселения Болчары</w:t>
            </w:r>
            <w:proofErr w:type="gramEnd"/>
          </w:p>
        </w:tc>
      </w:tr>
    </w:tbl>
    <w:p w:rsidR="00BD7318" w:rsidRDefault="00BD7318" w:rsidP="00BD7318">
      <w:pPr>
        <w:jc w:val="both"/>
        <w:rPr>
          <w:sz w:val="25"/>
          <w:szCs w:val="25"/>
        </w:rPr>
      </w:pPr>
    </w:p>
    <w:p w:rsidR="00BD7318" w:rsidRDefault="00BD7318" w:rsidP="00BD7318">
      <w:pPr>
        <w:jc w:val="both"/>
        <w:rPr>
          <w:sz w:val="25"/>
          <w:szCs w:val="25"/>
        </w:rPr>
      </w:pPr>
    </w:p>
    <w:p w:rsidR="00BD7318" w:rsidRPr="00BD7318" w:rsidRDefault="00BD7318" w:rsidP="00BD7318">
      <w:pPr>
        <w:ind w:firstLine="426"/>
        <w:jc w:val="both"/>
        <w:rPr>
          <w:bCs/>
        </w:rPr>
      </w:pPr>
      <w:r w:rsidRPr="00BD7318">
        <w:t>В соответствии со статьей 33 Федерального закона от 02 марта 2007 № 25</w:t>
      </w:r>
      <w:r w:rsidR="00CF237A">
        <w:t xml:space="preserve"> – </w:t>
      </w:r>
      <w:r w:rsidRPr="00BD7318">
        <w:t xml:space="preserve">ФЗ </w:t>
      </w:r>
      <w:r w:rsidR="00CF237A">
        <w:t xml:space="preserve">                            </w:t>
      </w:r>
      <w:r w:rsidRPr="00BD7318">
        <w:t xml:space="preserve">«О муниципальной службе в Российской Федерации», </w:t>
      </w:r>
      <w:hyperlink r:id="rId7" w:history="1">
        <w:r w:rsidRPr="00BD7318">
          <w:t>Законом</w:t>
        </w:r>
      </w:hyperlink>
      <w:r w:rsidRPr="00BD7318">
        <w:t xml:space="preserve"> Ханты</w:t>
      </w:r>
      <w:r>
        <w:t xml:space="preserve"> – </w:t>
      </w:r>
      <w:r w:rsidRPr="00BD7318">
        <w:t xml:space="preserve">Мансийского автономного округа </w:t>
      </w:r>
      <w:r>
        <w:t>–</w:t>
      </w:r>
      <w:r w:rsidRPr="00BD7318">
        <w:t xml:space="preserve"> Югры от 30 декабря 2008 № 172-оз «О резервах управленческих кадров в Ханты</w:t>
      </w:r>
      <w:r>
        <w:t xml:space="preserve"> – </w:t>
      </w:r>
      <w:r w:rsidRPr="00BD7318">
        <w:t xml:space="preserve">Мансийском автономном округе </w:t>
      </w:r>
      <w:r>
        <w:t>–</w:t>
      </w:r>
      <w:r w:rsidRPr="00BD7318">
        <w:t xml:space="preserve"> Югре»</w:t>
      </w:r>
      <w:r w:rsidRPr="00BD7318">
        <w:rPr>
          <w:bCs/>
        </w:rPr>
        <w:t>:</w:t>
      </w:r>
    </w:p>
    <w:p w:rsidR="00BD7318" w:rsidRPr="00BD7318" w:rsidRDefault="00BD7318" w:rsidP="00BD7318">
      <w:pPr>
        <w:pStyle w:val="ConsPlusNormal"/>
        <w:ind w:firstLine="426"/>
        <w:jc w:val="both"/>
        <w:rPr>
          <w:rFonts w:cs="Times New Roman"/>
        </w:rPr>
      </w:pPr>
      <w:r w:rsidRPr="00BD7318">
        <w:rPr>
          <w:rFonts w:cs="Times New Roman"/>
        </w:rPr>
        <w:t>1. Утвердить:</w:t>
      </w:r>
    </w:p>
    <w:p w:rsidR="00BD7318" w:rsidRPr="00BD7318" w:rsidRDefault="00BD7318" w:rsidP="00BD7318">
      <w:pPr>
        <w:pStyle w:val="ConsPlusNormal"/>
        <w:ind w:firstLine="426"/>
        <w:jc w:val="both"/>
        <w:rPr>
          <w:rFonts w:cs="Times New Roman"/>
        </w:rPr>
      </w:pPr>
      <w:r w:rsidRPr="00BD7318">
        <w:rPr>
          <w:rFonts w:cs="Times New Roman"/>
        </w:rPr>
        <w:t xml:space="preserve">1.1. Перечень целевой управленческой должности муниципальной службы администрации </w:t>
      </w:r>
      <w:r>
        <w:t>сельского поселения Болчары</w:t>
      </w:r>
      <w:r w:rsidRPr="00BD7318">
        <w:rPr>
          <w:rFonts w:cs="Times New Roman"/>
        </w:rPr>
        <w:t xml:space="preserve">, для замещения которых формируется резерв управленческих кадров для замещения целевой управленческой должности муниципальной службы администрации </w:t>
      </w:r>
      <w:r>
        <w:t>сельского поселения Болчары</w:t>
      </w:r>
      <w:r w:rsidRPr="00BD7318">
        <w:rPr>
          <w:rFonts w:cs="Times New Roman"/>
        </w:rPr>
        <w:t xml:space="preserve"> (приложение 1).</w:t>
      </w:r>
    </w:p>
    <w:p w:rsidR="00BD7318" w:rsidRPr="00BD7318" w:rsidRDefault="00BD7318" w:rsidP="00BD7318">
      <w:pPr>
        <w:ind w:firstLine="426"/>
        <w:jc w:val="both"/>
        <w:rPr>
          <w:color w:val="000000"/>
        </w:rPr>
      </w:pPr>
      <w:r w:rsidRPr="00BD7318">
        <w:t xml:space="preserve">1.2. Перечень должностей муниципальной службы администрации </w:t>
      </w:r>
      <w:r>
        <w:t>сельского поселения Болчары</w:t>
      </w:r>
      <w:r w:rsidRPr="00BD7318">
        <w:t xml:space="preserve"> для </w:t>
      </w:r>
      <w:proofErr w:type="gramStart"/>
      <w:r w:rsidRPr="00BD7318">
        <w:t>замещения</w:t>
      </w:r>
      <w:proofErr w:type="gramEnd"/>
      <w:r w:rsidRPr="00BD7318">
        <w:t xml:space="preserve"> которых формируется кадровый резерв для замещения вакантных должностей муниципальной службы администрации </w:t>
      </w:r>
      <w:r>
        <w:t>сельского поселения Болчары</w:t>
      </w:r>
      <w:r w:rsidRPr="00BD7318">
        <w:t xml:space="preserve"> (приложение 2).</w:t>
      </w:r>
      <w:r w:rsidRPr="00BD7318">
        <w:rPr>
          <w:color w:val="000000"/>
        </w:rPr>
        <w:t xml:space="preserve"> </w:t>
      </w:r>
    </w:p>
    <w:p w:rsidR="00BD7318" w:rsidRPr="00BD7318" w:rsidRDefault="00BD7318" w:rsidP="00BD7318">
      <w:pPr>
        <w:ind w:firstLine="426"/>
        <w:jc w:val="both"/>
      </w:pPr>
      <w:r w:rsidRPr="00BD7318">
        <w:t xml:space="preserve">2. Признать утратившим силу </w:t>
      </w:r>
      <w:r>
        <w:t>постановление администрации сельского поселения Болчары</w:t>
      </w:r>
      <w:r w:rsidRPr="00BD7318">
        <w:t xml:space="preserve"> от </w:t>
      </w:r>
      <w:r>
        <w:t>25 ноября 2014</w:t>
      </w:r>
      <w:r w:rsidRPr="00BD7318">
        <w:t xml:space="preserve"> № </w:t>
      </w:r>
      <w:r>
        <w:t>131</w:t>
      </w:r>
      <w:r w:rsidRPr="00BD7318">
        <w:rPr>
          <w:color w:val="000000"/>
        </w:rPr>
        <w:t xml:space="preserve"> «</w:t>
      </w:r>
      <w:r w:rsidRPr="00927727">
        <w:t xml:space="preserve">Об утверждении перечня </w:t>
      </w:r>
      <w:r w:rsidRPr="00927727">
        <w:rPr>
          <w:color w:val="000000"/>
        </w:rPr>
        <w:t>должностей</w:t>
      </w:r>
      <w:r>
        <w:rPr>
          <w:color w:val="000000"/>
        </w:rPr>
        <w:t xml:space="preserve"> </w:t>
      </w:r>
      <w:r w:rsidRPr="00927727">
        <w:rPr>
          <w:color w:val="000000"/>
        </w:rPr>
        <w:t>управленческих кадров, на которые формируется кадровый резерв</w:t>
      </w:r>
      <w:r>
        <w:rPr>
          <w:color w:val="000000"/>
        </w:rPr>
        <w:t xml:space="preserve"> </w:t>
      </w:r>
      <w:r w:rsidRPr="00927727">
        <w:t xml:space="preserve">для замещения вакантных должностей </w:t>
      </w:r>
      <w:r>
        <w:t xml:space="preserve"> </w:t>
      </w:r>
      <w:r w:rsidRPr="00927727">
        <w:t>руководителей муниципальных учреждений</w:t>
      </w:r>
      <w:r>
        <w:t xml:space="preserve"> сельского поселения Болчары</w:t>
      </w:r>
      <w:r w:rsidRPr="00BD7318">
        <w:rPr>
          <w:color w:val="000000"/>
        </w:rPr>
        <w:t>».</w:t>
      </w:r>
    </w:p>
    <w:p w:rsidR="00BD7318" w:rsidRPr="00A02483" w:rsidRDefault="00BD7318" w:rsidP="00BD7318">
      <w:pPr>
        <w:ind w:firstLine="426"/>
        <w:jc w:val="both"/>
        <w:rPr>
          <w:b/>
        </w:rPr>
      </w:pPr>
      <w:r w:rsidRPr="00A02483">
        <w:t xml:space="preserve">3. </w:t>
      </w:r>
      <w:r w:rsidRPr="004A3C92">
        <w:t xml:space="preserve">Обнародовать настоящее постановление в соответствии с решением Совета депутатов сельского поселения Болчары </w:t>
      </w:r>
      <w:r>
        <w:t>от 26 сентября 2014</w:t>
      </w:r>
      <w:r w:rsidRPr="00227754">
        <w:t xml:space="preserve"> №</w:t>
      </w:r>
      <w:r>
        <w:t xml:space="preserve"> </w:t>
      </w:r>
      <w:r w:rsidRPr="00227754">
        <w:t>84 «</w:t>
      </w:r>
      <w:r w:rsidRPr="00CF537F">
        <w:rPr>
          <w:color w:val="000000"/>
        </w:rPr>
        <w:t xml:space="preserve">Об утверждении </w:t>
      </w:r>
      <w:r w:rsidRPr="00CF537F"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Pr="00227754"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BD7318" w:rsidRDefault="00BD7318" w:rsidP="00BD7318">
      <w:pPr>
        <w:ind w:firstLine="426"/>
        <w:jc w:val="both"/>
      </w:pPr>
      <w:r w:rsidRPr="00A02483">
        <w:rPr>
          <w:color w:val="000000"/>
        </w:rPr>
        <w:lastRenderedPageBreak/>
        <w:t>4.</w:t>
      </w:r>
      <w:r>
        <w:t xml:space="preserve"> Постановление вступает в силу со дня его официального обнародования.</w:t>
      </w:r>
    </w:p>
    <w:p w:rsidR="00BD7318" w:rsidRDefault="00BD7318" w:rsidP="00BD7318">
      <w:pPr>
        <w:ind w:firstLine="426"/>
        <w:jc w:val="both"/>
      </w:pPr>
      <w:r w:rsidRPr="00A02483">
        <w:rPr>
          <w:color w:val="000000"/>
        </w:rPr>
        <w:t>5.</w:t>
      </w:r>
      <w:r w:rsidRPr="00A02483">
        <w:t xml:space="preserve"> </w:t>
      </w:r>
      <w:r>
        <w:t>Контроль выполнения постановления оставляю за собой.</w:t>
      </w:r>
    </w:p>
    <w:p w:rsidR="00BD7318" w:rsidRDefault="00BD7318" w:rsidP="00BD7318">
      <w:pPr>
        <w:ind w:firstLine="426"/>
        <w:jc w:val="both"/>
      </w:pPr>
    </w:p>
    <w:p w:rsidR="00BD7318" w:rsidRDefault="00BD7318" w:rsidP="00BD7318">
      <w:pPr>
        <w:ind w:firstLine="426"/>
        <w:jc w:val="both"/>
      </w:pPr>
    </w:p>
    <w:p w:rsidR="00CF237A" w:rsidRDefault="00CF237A" w:rsidP="00BD7318">
      <w:pPr>
        <w:ind w:firstLine="426"/>
        <w:jc w:val="both"/>
      </w:pPr>
    </w:p>
    <w:p w:rsidR="00BD7318" w:rsidRDefault="00CF237A" w:rsidP="00BD7318">
      <w:pPr>
        <w:jc w:val="both"/>
      </w:pPr>
      <w:r>
        <w:t>Глава сельского поселения Болчары                                                                      С. Ю. Мокроусов</w:t>
      </w:r>
    </w:p>
    <w:p w:rsidR="00BD7318" w:rsidRDefault="00BD7318" w:rsidP="00BD7318">
      <w:pPr>
        <w:ind w:firstLine="426"/>
        <w:jc w:val="both"/>
      </w:pPr>
    </w:p>
    <w:p w:rsidR="00BD7318" w:rsidRPr="00834589" w:rsidRDefault="00BD7318" w:rsidP="00BD7318">
      <w:pPr>
        <w:rPr>
          <w:color w:val="000000"/>
        </w:rPr>
      </w:pPr>
    </w:p>
    <w:p w:rsidR="00BD7318" w:rsidRPr="00834589" w:rsidRDefault="00BD7318" w:rsidP="00BD7318">
      <w:pPr>
        <w:rPr>
          <w:color w:val="000000"/>
        </w:rPr>
      </w:pPr>
    </w:p>
    <w:p w:rsidR="00BD7318" w:rsidRDefault="00BD7318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BD7318">
      <w:pPr>
        <w:rPr>
          <w:color w:val="000000"/>
        </w:rPr>
      </w:pPr>
    </w:p>
    <w:p w:rsidR="00CF237A" w:rsidRDefault="00CF237A" w:rsidP="00CF237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CF237A" w:rsidRDefault="00CF237A" w:rsidP="00CF237A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F237A" w:rsidRDefault="00CF237A" w:rsidP="00CF237A">
      <w:pPr>
        <w:jc w:val="right"/>
        <w:rPr>
          <w:color w:val="000000"/>
        </w:rPr>
      </w:pPr>
      <w:r>
        <w:rPr>
          <w:color w:val="000000"/>
        </w:rPr>
        <w:t>сельского поселения Болчары</w:t>
      </w:r>
    </w:p>
    <w:p w:rsidR="00CF237A" w:rsidRPr="00933606" w:rsidRDefault="00CF237A" w:rsidP="00CF237A">
      <w:pPr>
        <w:jc w:val="right"/>
        <w:rPr>
          <w:color w:val="000000"/>
        </w:rPr>
      </w:pPr>
      <w:r>
        <w:rPr>
          <w:color w:val="000000"/>
        </w:rPr>
        <w:t xml:space="preserve">от 03.07.2019 № 89 </w:t>
      </w:r>
    </w:p>
    <w:p w:rsidR="00BD7318" w:rsidRPr="00933606" w:rsidRDefault="00BD7318" w:rsidP="00BD7318">
      <w:pPr>
        <w:jc w:val="center"/>
      </w:pPr>
    </w:p>
    <w:p w:rsidR="00BD7318" w:rsidRPr="00933606" w:rsidRDefault="00BD7318" w:rsidP="00BD7318">
      <w:pPr>
        <w:jc w:val="center"/>
      </w:pPr>
    </w:p>
    <w:p w:rsidR="00BD7318" w:rsidRPr="00933606" w:rsidRDefault="00BD7318" w:rsidP="00BD7318">
      <w:pPr>
        <w:jc w:val="center"/>
      </w:pPr>
      <w:r w:rsidRPr="00933606">
        <w:t>Перечень целевой управленческой должности</w:t>
      </w:r>
    </w:p>
    <w:p w:rsidR="00CF237A" w:rsidRDefault="00BD7318" w:rsidP="00BD7318">
      <w:pPr>
        <w:jc w:val="center"/>
      </w:pPr>
      <w:r w:rsidRPr="00933606">
        <w:t xml:space="preserve">муниципальной службы администрации </w:t>
      </w:r>
      <w:r w:rsidR="00CF237A">
        <w:t>сельского поселения Болчары</w:t>
      </w:r>
      <w:r w:rsidRPr="00933606">
        <w:t xml:space="preserve">, </w:t>
      </w:r>
    </w:p>
    <w:p w:rsidR="00CF237A" w:rsidRDefault="00BD7318" w:rsidP="00BD7318">
      <w:pPr>
        <w:jc w:val="center"/>
      </w:pPr>
      <w:r w:rsidRPr="00933606">
        <w:t xml:space="preserve">для </w:t>
      </w:r>
      <w:proofErr w:type="gramStart"/>
      <w:r w:rsidRPr="00933606">
        <w:t>замещения</w:t>
      </w:r>
      <w:proofErr w:type="gramEnd"/>
      <w:r w:rsidRPr="00933606">
        <w:t xml:space="preserve"> которой формируется резерв управленческих кадров </w:t>
      </w:r>
    </w:p>
    <w:p w:rsidR="00CF237A" w:rsidRDefault="00BD7318" w:rsidP="00BD7318">
      <w:pPr>
        <w:jc w:val="center"/>
      </w:pPr>
      <w:r w:rsidRPr="00933606">
        <w:t xml:space="preserve">для замещения целевой управленческой должности муниципальной службы </w:t>
      </w:r>
    </w:p>
    <w:p w:rsidR="00BD7318" w:rsidRDefault="00BD7318" w:rsidP="00BD7318">
      <w:pPr>
        <w:jc w:val="center"/>
      </w:pPr>
      <w:r w:rsidRPr="00933606">
        <w:t xml:space="preserve">администрации </w:t>
      </w:r>
      <w:r w:rsidR="00CF237A">
        <w:t>сельского поселения Болчары</w:t>
      </w:r>
    </w:p>
    <w:p w:rsidR="00BD7318" w:rsidRPr="00933606" w:rsidRDefault="00BD7318" w:rsidP="00BD7318">
      <w:pPr>
        <w:jc w:val="center"/>
      </w:pPr>
    </w:p>
    <w:p w:rsidR="00BD7318" w:rsidRPr="00933606" w:rsidRDefault="00BD7318" w:rsidP="00BD731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6065"/>
        <w:gridCol w:w="1921"/>
        <w:gridCol w:w="1439"/>
      </w:tblGrid>
      <w:tr w:rsidR="00BD7318" w:rsidRPr="00933606" w:rsidTr="00B06432">
        <w:trPr>
          <w:trHeight w:val="68"/>
          <w:jc w:val="center"/>
        </w:trPr>
        <w:tc>
          <w:tcPr>
            <w:tcW w:w="0" w:type="auto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 xml:space="preserve">№ </w:t>
            </w:r>
            <w:proofErr w:type="spellStart"/>
            <w:proofErr w:type="gramStart"/>
            <w:r w:rsidRPr="00933606">
              <w:t>п</w:t>
            </w:r>
            <w:proofErr w:type="spellEnd"/>
            <w:proofErr w:type="gramEnd"/>
            <w:r w:rsidRPr="00933606">
              <w:t>/</w:t>
            </w:r>
            <w:proofErr w:type="spellStart"/>
            <w:r w:rsidRPr="00933606">
              <w:t>п</w:t>
            </w:r>
            <w:proofErr w:type="spellEnd"/>
          </w:p>
        </w:tc>
        <w:tc>
          <w:tcPr>
            <w:tcW w:w="0" w:type="auto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Полное наименование целевой управленческой должности муниципальной службы</w:t>
            </w:r>
          </w:p>
        </w:tc>
        <w:tc>
          <w:tcPr>
            <w:tcW w:w="0" w:type="auto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Группа должностей</w:t>
            </w:r>
          </w:p>
        </w:tc>
        <w:tc>
          <w:tcPr>
            <w:tcW w:w="0" w:type="auto"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 xml:space="preserve">Количество </w:t>
            </w:r>
          </w:p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должностей</w:t>
            </w:r>
          </w:p>
        </w:tc>
      </w:tr>
      <w:tr w:rsidR="00BD7318" w:rsidRPr="00933606" w:rsidTr="00B06432">
        <w:trPr>
          <w:trHeight w:val="68"/>
          <w:jc w:val="center"/>
        </w:trPr>
        <w:tc>
          <w:tcPr>
            <w:tcW w:w="0" w:type="auto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1</w:t>
            </w:r>
          </w:p>
        </w:tc>
        <w:tc>
          <w:tcPr>
            <w:tcW w:w="0" w:type="auto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2</w:t>
            </w:r>
          </w:p>
        </w:tc>
        <w:tc>
          <w:tcPr>
            <w:tcW w:w="0" w:type="auto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3</w:t>
            </w:r>
          </w:p>
        </w:tc>
        <w:tc>
          <w:tcPr>
            <w:tcW w:w="0" w:type="auto"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4</w:t>
            </w:r>
          </w:p>
        </w:tc>
      </w:tr>
      <w:tr w:rsidR="00BD7318" w:rsidRPr="00933606" w:rsidTr="00B06432">
        <w:trPr>
          <w:trHeight w:val="68"/>
          <w:jc w:val="center"/>
        </w:trPr>
        <w:tc>
          <w:tcPr>
            <w:tcW w:w="0" w:type="auto"/>
          </w:tcPr>
          <w:p w:rsidR="00BD7318" w:rsidRPr="00933606" w:rsidRDefault="00BD7318" w:rsidP="00CF237A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0" w:type="auto"/>
            <w:hideMark/>
          </w:tcPr>
          <w:p w:rsidR="00BD7318" w:rsidRPr="00933606" w:rsidRDefault="00BD7318" w:rsidP="00CF237A">
            <w:pPr>
              <w:pStyle w:val="aa"/>
              <w:ind w:left="0"/>
              <w:jc w:val="both"/>
              <w:rPr>
                <w:i/>
              </w:rPr>
            </w:pPr>
            <w:r w:rsidRPr="00933606">
              <w:t xml:space="preserve">Заместитель главы муниципального образования </w:t>
            </w:r>
            <w:r w:rsidR="00CF237A">
              <w:t xml:space="preserve">сельское поселение Болчары </w:t>
            </w:r>
          </w:p>
        </w:tc>
        <w:tc>
          <w:tcPr>
            <w:tcW w:w="0" w:type="auto"/>
            <w:hideMark/>
          </w:tcPr>
          <w:p w:rsidR="00BD7318" w:rsidRPr="00933606" w:rsidRDefault="00BD7318" w:rsidP="00B06432">
            <w:pPr>
              <w:jc w:val="center"/>
            </w:pPr>
            <w:r w:rsidRPr="00933606">
              <w:t>Высшая</w:t>
            </w:r>
          </w:p>
        </w:tc>
        <w:tc>
          <w:tcPr>
            <w:tcW w:w="0" w:type="auto"/>
          </w:tcPr>
          <w:p w:rsidR="00BD7318" w:rsidRPr="00933606" w:rsidRDefault="00CF237A" w:rsidP="00B06432">
            <w:pPr>
              <w:jc w:val="center"/>
            </w:pPr>
            <w:r>
              <w:t>2</w:t>
            </w:r>
          </w:p>
        </w:tc>
      </w:tr>
    </w:tbl>
    <w:p w:rsidR="00BD7318" w:rsidRPr="00933606" w:rsidRDefault="00BD7318" w:rsidP="00BD7318"/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Default="00BD7318" w:rsidP="00BD7318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BD7318" w:rsidRPr="00933606" w:rsidRDefault="00BD7318" w:rsidP="00CF237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BD7318" w:rsidRPr="00933606" w:rsidTr="00B06432">
        <w:tc>
          <w:tcPr>
            <w:tcW w:w="5070" w:type="dxa"/>
            <w:shd w:val="clear" w:color="auto" w:fill="auto"/>
          </w:tcPr>
          <w:p w:rsidR="00BD7318" w:rsidRDefault="00BD7318" w:rsidP="00B06432">
            <w:pPr>
              <w:pStyle w:val="a5"/>
              <w:rPr>
                <w:sz w:val="24"/>
                <w:szCs w:val="24"/>
              </w:rPr>
            </w:pPr>
          </w:p>
          <w:p w:rsidR="00BD7318" w:rsidRPr="00933606" w:rsidRDefault="00BD7318" w:rsidP="00B06432">
            <w:pPr>
              <w:pStyle w:val="a5"/>
              <w:rPr>
                <w:sz w:val="24"/>
                <w:szCs w:val="24"/>
              </w:rPr>
            </w:pPr>
          </w:p>
          <w:p w:rsidR="00BD7318" w:rsidRPr="00933606" w:rsidRDefault="00BD7318" w:rsidP="00B06432">
            <w:pPr>
              <w:pStyle w:val="a5"/>
              <w:rPr>
                <w:sz w:val="24"/>
                <w:szCs w:val="24"/>
              </w:rPr>
            </w:pPr>
          </w:p>
          <w:p w:rsidR="00BD7318" w:rsidRPr="00933606" w:rsidRDefault="00BD7318" w:rsidP="00B064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F237A" w:rsidRDefault="00CF237A" w:rsidP="00CF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2 </w:t>
            </w:r>
          </w:p>
          <w:p w:rsidR="00CF237A" w:rsidRDefault="00CF237A" w:rsidP="00CF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</w:t>
            </w:r>
          </w:p>
          <w:p w:rsidR="00CF237A" w:rsidRDefault="00CF237A" w:rsidP="00CF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Болчары</w:t>
            </w:r>
          </w:p>
          <w:p w:rsidR="00CF237A" w:rsidRPr="00933606" w:rsidRDefault="00CF237A" w:rsidP="00CF23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03.07.2019 № 89 </w:t>
            </w:r>
          </w:p>
          <w:p w:rsidR="00BD7318" w:rsidRPr="00933606" w:rsidRDefault="00BD7318" w:rsidP="00B06432">
            <w:pPr>
              <w:pStyle w:val="a5"/>
              <w:rPr>
                <w:sz w:val="24"/>
                <w:szCs w:val="24"/>
              </w:rPr>
            </w:pPr>
          </w:p>
        </w:tc>
      </w:tr>
    </w:tbl>
    <w:p w:rsidR="00BD7318" w:rsidRDefault="00BD7318" w:rsidP="00CF237A">
      <w:pPr>
        <w:pStyle w:val="ConsPlusNormal"/>
        <w:rPr>
          <w:rFonts w:cs="Times New Roman"/>
        </w:rPr>
      </w:pPr>
    </w:p>
    <w:p w:rsidR="00CF237A" w:rsidRDefault="00BD7318" w:rsidP="00BD7318">
      <w:pPr>
        <w:pStyle w:val="ConsPlusNormal"/>
        <w:jc w:val="center"/>
        <w:rPr>
          <w:rFonts w:cs="Times New Roman"/>
        </w:rPr>
      </w:pPr>
      <w:r w:rsidRPr="00933606">
        <w:rPr>
          <w:rFonts w:cs="Times New Roman"/>
        </w:rPr>
        <w:t xml:space="preserve">Перечень должностей муниципальной службы </w:t>
      </w:r>
    </w:p>
    <w:p w:rsidR="00CF237A" w:rsidRDefault="00BD7318" w:rsidP="00BD7318">
      <w:pPr>
        <w:pStyle w:val="ConsPlusNormal"/>
        <w:jc w:val="center"/>
        <w:rPr>
          <w:rFonts w:cs="Times New Roman"/>
        </w:rPr>
      </w:pPr>
      <w:r w:rsidRPr="00933606">
        <w:rPr>
          <w:rFonts w:cs="Times New Roman"/>
        </w:rPr>
        <w:t xml:space="preserve">администрации </w:t>
      </w:r>
      <w:r w:rsidR="00CF237A">
        <w:t>сельского поселения Болчары</w:t>
      </w:r>
      <w:r w:rsidRPr="00933606">
        <w:rPr>
          <w:rFonts w:cs="Times New Roman"/>
        </w:rPr>
        <w:t xml:space="preserve">, для замещения которых формируется </w:t>
      </w:r>
    </w:p>
    <w:p w:rsidR="00CF237A" w:rsidRDefault="00BD7318" w:rsidP="00CF237A">
      <w:pPr>
        <w:pStyle w:val="ConsPlusNormal"/>
        <w:jc w:val="center"/>
        <w:rPr>
          <w:rFonts w:cs="Times New Roman"/>
        </w:rPr>
      </w:pPr>
      <w:r w:rsidRPr="00933606">
        <w:rPr>
          <w:rFonts w:cs="Times New Roman"/>
        </w:rPr>
        <w:t xml:space="preserve">кадровый резерв для замещения вакантных должностей муниципальной службы </w:t>
      </w:r>
    </w:p>
    <w:p w:rsidR="00BD7318" w:rsidRPr="00933606" w:rsidRDefault="00BD7318" w:rsidP="00CF237A">
      <w:pPr>
        <w:pStyle w:val="ConsPlusNormal"/>
        <w:jc w:val="center"/>
        <w:rPr>
          <w:rFonts w:cs="Times New Roman"/>
        </w:rPr>
      </w:pPr>
      <w:r w:rsidRPr="00933606">
        <w:rPr>
          <w:rFonts w:cs="Times New Roman"/>
        </w:rPr>
        <w:t xml:space="preserve">администрации </w:t>
      </w:r>
      <w:r w:rsidR="00CF237A">
        <w:t>сельского поселения Болчары</w:t>
      </w:r>
    </w:p>
    <w:p w:rsidR="00BD7318" w:rsidRDefault="00BD7318" w:rsidP="00BD7318">
      <w:pPr>
        <w:pStyle w:val="ConsPlusNormal"/>
        <w:jc w:val="center"/>
        <w:rPr>
          <w:rFonts w:cs="Times New Roman"/>
        </w:rPr>
      </w:pPr>
    </w:p>
    <w:p w:rsidR="00BD7318" w:rsidRPr="00933606" w:rsidRDefault="00BD7318" w:rsidP="00BD7318">
      <w:pPr>
        <w:pStyle w:val="ConsPlusNormal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101"/>
        <w:gridCol w:w="1862"/>
      </w:tblGrid>
      <w:tr w:rsidR="00BD7318" w:rsidRPr="00933606" w:rsidTr="00B06432">
        <w:trPr>
          <w:trHeight w:val="68"/>
        </w:trPr>
        <w:tc>
          <w:tcPr>
            <w:tcW w:w="734" w:type="dxa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 xml:space="preserve">№ </w:t>
            </w:r>
            <w:proofErr w:type="spellStart"/>
            <w:proofErr w:type="gramStart"/>
            <w:r w:rsidRPr="00933606">
              <w:t>п</w:t>
            </w:r>
            <w:proofErr w:type="spellEnd"/>
            <w:proofErr w:type="gramEnd"/>
            <w:r w:rsidRPr="00933606">
              <w:t>/</w:t>
            </w:r>
            <w:proofErr w:type="spellStart"/>
            <w:r w:rsidRPr="00933606">
              <w:t>п</w:t>
            </w:r>
            <w:proofErr w:type="spellEnd"/>
          </w:p>
        </w:tc>
        <w:tc>
          <w:tcPr>
            <w:tcW w:w="7101" w:type="dxa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Полное наименование должности</w:t>
            </w:r>
          </w:p>
        </w:tc>
        <w:tc>
          <w:tcPr>
            <w:tcW w:w="1862" w:type="dxa"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 xml:space="preserve">Количество </w:t>
            </w:r>
          </w:p>
          <w:p w:rsidR="00BD7318" w:rsidRPr="00933606" w:rsidRDefault="00BD7318" w:rsidP="00B06432">
            <w:pPr>
              <w:pStyle w:val="aa"/>
              <w:ind w:left="517" w:hanging="517"/>
              <w:jc w:val="center"/>
            </w:pPr>
            <w:r w:rsidRPr="00933606">
              <w:t>должностей</w:t>
            </w:r>
          </w:p>
        </w:tc>
      </w:tr>
      <w:tr w:rsidR="00BD7318" w:rsidRPr="00933606" w:rsidTr="00B06432">
        <w:trPr>
          <w:trHeight w:val="68"/>
        </w:trPr>
        <w:tc>
          <w:tcPr>
            <w:tcW w:w="734" w:type="dxa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1</w:t>
            </w:r>
          </w:p>
        </w:tc>
        <w:tc>
          <w:tcPr>
            <w:tcW w:w="7101" w:type="dxa"/>
            <w:hideMark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2</w:t>
            </w:r>
          </w:p>
        </w:tc>
        <w:tc>
          <w:tcPr>
            <w:tcW w:w="1862" w:type="dxa"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3</w:t>
            </w:r>
          </w:p>
        </w:tc>
      </w:tr>
      <w:tr w:rsidR="00BD7318" w:rsidRPr="00933606" w:rsidTr="00B06432">
        <w:trPr>
          <w:trHeight w:val="68"/>
        </w:trPr>
        <w:tc>
          <w:tcPr>
            <w:tcW w:w="9697" w:type="dxa"/>
            <w:gridSpan w:val="3"/>
            <w:hideMark/>
          </w:tcPr>
          <w:p w:rsidR="00BD7318" w:rsidRPr="00933606" w:rsidRDefault="00BD7318" w:rsidP="00BD7318">
            <w:pPr>
              <w:pStyle w:val="aa"/>
              <w:numPr>
                <w:ilvl w:val="0"/>
                <w:numId w:val="38"/>
              </w:numPr>
              <w:jc w:val="center"/>
            </w:pPr>
            <w:r w:rsidRPr="00933606">
              <w:t>Главная группа, учреждаемая для выполнения функции «руководитель»</w:t>
            </w:r>
          </w:p>
        </w:tc>
      </w:tr>
      <w:tr w:rsidR="00BD7318" w:rsidRPr="00933606" w:rsidTr="00B06432">
        <w:trPr>
          <w:trHeight w:val="68"/>
        </w:trPr>
        <w:tc>
          <w:tcPr>
            <w:tcW w:w="734" w:type="dxa"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1.1.</w:t>
            </w:r>
          </w:p>
        </w:tc>
        <w:tc>
          <w:tcPr>
            <w:tcW w:w="7101" w:type="dxa"/>
          </w:tcPr>
          <w:p w:rsidR="00BD7318" w:rsidRPr="00933606" w:rsidRDefault="00BD7318" w:rsidP="00CF237A">
            <w:pPr>
              <w:pStyle w:val="aa"/>
              <w:ind w:left="0"/>
              <w:jc w:val="both"/>
            </w:pPr>
            <w:r w:rsidRPr="00933606">
              <w:t xml:space="preserve">Начальник </w:t>
            </w:r>
            <w:r w:rsidR="00CF237A">
              <w:t xml:space="preserve">отдела по экономике и финансам </w:t>
            </w:r>
          </w:p>
        </w:tc>
        <w:tc>
          <w:tcPr>
            <w:tcW w:w="1862" w:type="dxa"/>
          </w:tcPr>
          <w:p w:rsidR="00BD7318" w:rsidRPr="00933606" w:rsidRDefault="00BD7318" w:rsidP="00B06432">
            <w:pPr>
              <w:jc w:val="center"/>
            </w:pPr>
            <w:r w:rsidRPr="00933606">
              <w:t>1</w:t>
            </w:r>
          </w:p>
        </w:tc>
      </w:tr>
      <w:tr w:rsidR="00BD7318" w:rsidRPr="00933606" w:rsidTr="00B06432">
        <w:trPr>
          <w:trHeight w:val="68"/>
        </w:trPr>
        <w:tc>
          <w:tcPr>
            <w:tcW w:w="734" w:type="dxa"/>
          </w:tcPr>
          <w:p w:rsidR="00BD7318" w:rsidRPr="00933606" w:rsidRDefault="00BD7318" w:rsidP="00B06432">
            <w:pPr>
              <w:pStyle w:val="aa"/>
              <w:ind w:left="0"/>
              <w:jc w:val="center"/>
            </w:pPr>
            <w:r w:rsidRPr="00933606">
              <w:t>1.2.</w:t>
            </w:r>
          </w:p>
        </w:tc>
        <w:tc>
          <w:tcPr>
            <w:tcW w:w="7101" w:type="dxa"/>
          </w:tcPr>
          <w:p w:rsidR="00BD7318" w:rsidRPr="00933606" w:rsidRDefault="00BD7318" w:rsidP="00CF237A">
            <w:pPr>
              <w:pStyle w:val="aa"/>
              <w:ind w:left="0"/>
              <w:jc w:val="both"/>
            </w:pPr>
            <w:r w:rsidRPr="00933606">
              <w:t xml:space="preserve">Начальник </w:t>
            </w:r>
            <w:r w:rsidR="00CF237A">
              <w:t xml:space="preserve">организационно – правового отдела </w:t>
            </w:r>
          </w:p>
        </w:tc>
        <w:tc>
          <w:tcPr>
            <w:tcW w:w="1862" w:type="dxa"/>
          </w:tcPr>
          <w:p w:rsidR="00BD7318" w:rsidRPr="00933606" w:rsidRDefault="00BD7318" w:rsidP="00B06432">
            <w:pPr>
              <w:jc w:val="center"/>
            </w:pPr>
            <w:r w:rsidRPr="00933606">
              <w:t>1</w:t>
            </w:r>
          </w:p>
        </w:tc>
      </w:tr>
    </w:tbl>
    <w:p w:rsidR="00BD7318" w:rsidRPr="00933606" w:rsidRDefault="00BD7318" w:rsidP="00BD7318">
      <w:pPr>
        <w:rPr>
          <w:color w:val="000000"/>
        </w:rPr>
      </w:pPr>
    </w:p>
    <w:p w:rsidR="008139F6" w:rsidRDefault="008139F6" w:rsidP="00A02483">
      <w:pPr>
        <w:shd w:val="clear" w:color="auto" w:fill="FFFFFF"/>
        <w:autoSpaceDE w:val="0"/>
        <w:ind w:right="4535" w:firstLine="426"/>
      </w:pPr>
    </w:p>
    <w:sectPr w:rsidR="008139F6" w:rsidSect="00A02483">
      <w:headerReference w:type="first" r:id="rId8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11" w:rsidRDefault="001D5611" w:rsidP="00A02483">
      <w:r>
        <w:separator/>
      </w:r>
    </w:p>
  </w:endnote>
  <w:endnote w:type="continuationSeparator" w:id="0">
    <w:p w:rsidR="001D5611" w:rsidRDefault="001D5611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11" w:rsidRDefault="001D5611" w:rsidP="00A02483">
      <w:r>
        <w:separator/>
      </w:r>
    </w:p>
  </w:footnote>
  <w:footnote w:type="continuationSeparator" w:id="0">
    <w:p w:rsidR="001D5611" w:rsidRDefault="001D5611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A317FA2"/>
    <w:multiLevelType w:val="hybridMultilevel"/>
    <w:tmpl w:val="7DA0C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67BE37BC"/>
    <w:multiLevelType w:val="hybridMultilevel"/>
    <w:tmpl w:val="FD4E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24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2"/>
  </w:num>
  <w:num w:numId="13">
    <w:abstractNumId w:val="6"/>
  </w:num>
  <w:num w:numId="14">
    <w:abstractNumId w:val="34"/>
  </w:num>
  <w:num w:numId="15">
    <w:abstractNumId w:val="27"/>
  </w:num>
  <w:num w:numId="16">
    <w:abstractNumId w:val="23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0"/>
  </w:num>
  <w:num w:numId="26">
    <w:abstractNumId w:val="31"/>
  </w:num>
  <w:num w:numId="27">
    <w:abstractNumId w:val="30"/>
  </w:num>
  <w:num w:numId="28">
    <w:abstractNumId w:val="33"/>
  </w:num>
  <w:num w:numId="29">
    <w:abstractNumId w:val="16"/>
  </w:num>
  <w:num w:numId="30">
    <w:abstractNumId w:val="25"/>
  </w:num>
  <w:num w:numId="31">
    <w:abstractNumId w:val="9"/>
  </w:num>
  <w:num w:numId="32">
    <w:abstractNumId w:val="26"/>
  </w:num>
  <w:num w:numId="33">
    <w:abstractNumId w:val="17"/>
  </w:num>
  <w:num w:numId="34">
    <w:abstractNumId w:val="2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B5C6F"/>
    <w:rsid w:val="000E720C"/>
    <w:rsid w:val="00135612"/>
    <w:rsid w:val="00146EDD"/>
    <w:rsid w:val="001D5611"/>
    <w:rsid w:val="00257B25"/>
    <w:rsid w:val="0027050A"/>
    <w:rsid w:val="002A0E8E"/>
    <w:rsid w:val="002C14A4"/>
    <w:rsid w:val="00352049"/>
    <w:rsid w:val="0038253D"/>
    <w:rsid w:val="003A6C99"/>
    <w:rsid w:val="003E3866"/>
    <w:rsid w:val="004215E8"/>
    <w:rsid w:val="004B5002"/>
    <w:rsid w:val="005500D8"/>
    <w:rsid w:val="005814C3"/>
    <w:rsid w:val="005B7278"/>
    <w:rsid w:val="005C59C1"/>
    <w:rsid w:val="00602862"/>
    <w:rsid w:val="00624A5E"/>
    <w:rsid w:val="00652878"/>
    <w:rsid w:val="006E50A1"/>
    <w:rsid w:val="00762F43"/>
    <w:rsid w:val="007E28CB"/>
    <w:rsid w:val="00803D8E"/>
    <w:rsid w:val="00810292"/>
    <w:rsid w:val="00811032"/>
    <w:rsid w:val="00812223"/>
    <w:rsid w:val="008139F6"/>
    <w:rsid w:val="00822B99"/>
    <w:rsid w:val="00832EB3"/>
    <w:rsid w:val="009126F8"/>
    <w:rsid w:val="009268A1"/>
    <w:rsid w:val="00930D10"/>
    <w:rsid w:val="009A5AE6"/>
    <w:rsid w:val="009B36BE"/>
    <w:rsid w:val="009E7BE8"/>
    <w:rsid w:val="00A02483"/>
    <w:rsid w:val="00A065A7"/>
    <w:rsid w:val="00A54273"/>
    <w:rsid w:val="00AE7B1A"/>
    <w:rsid w:val="00B401A7"/>
    <w:rsid w:val="00BA108C"/>
    <w:rsid w:val="00BC797F"/>
    <w:rsid w:val="00BD7318"/>
    <w:rsid w:val="00C36D4C"/>
    <w:rsid w:val="00C55DA2"/>
    <w:rsid w:val="00CA7846"/>
    <w:rsid w:val="00CF237A"/>
    <w:rsid w:val="00DA3F51"/>
    <w:rsid w:val="00E06727"/>
    <w:rsid w:val="00EA0454"/>
    <w:rsid w:val="00EA288B"/>
    <w:rsid w:val="00E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2019-07-11T11:00:00Z</cp:lastPrinted>
  <dcterms:created xsi:type="dcterms:W3CDTF">2019-07-11T11:01:00Z</dcterms:created>
  <dcterms:modified xsi:type="dcterms:W3CDTF">2019-07-11T11:01:00Z</dcterms:modified>
</cp:coreProperties>
</file>