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D" w:rsidRPr="00903699" w:rsidRDefault="003F452D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3F452D" w:rsidRPr="00903699" w:rsidRDefault="003F452D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b/>
          <w:sz w:val="28"/>
          <w:szCs w:val="28"/>
        </w:rPr>
        <w:t>о результатах оценки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3699">
        <w:rPr>
          <w:rFonts w:ascii="Times New Roman" w:hAnsi="Times New Roman"/>
          <w:b/>
          <w:sz w:val="28"/>
          <w:szCs w:val="28"/>
        </w:rPr>
        <w:t xml:space="preserve">налоговых льгот </w:t>
      </w:r>
      <w:r>
        <w:rPr>
          <w:rFonts w:ascii="Times New Roman" w:hAnsi="Times New Roman"/>
          <w:b/>
          <w:sz w:val="28"/>
          <w:szCs w:val="28"/>
        </w:rPr>
        <w:t>за 2018</w:t>
      </w:r>
      <w:r w:rsidRPr="0090369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, установленных решениями Совета депутатов городского поселения Кондинское </w:t>
      </w:r>
    </w:p>
    <w:p w:rsidR="003F452D" w:rsidRPr="00903699" w:rsidRDefault="003F452D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F452D" w:rsidRPr="00AD65ED" w:rsidRDefault="003F452D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5ED">
        <w:rPr>
          <w:rFonts w:ascii="Times New Roman" w:hAnsi="Times New Roman"/>
          <w:sz w:val="28"/>
          <w:szCs w:val="28"/>
        </w:rPr>
        <w:t xml:space="preserve">В целях проведения социальной политики в области налогообложения, а также минимизации потерь бюджета городского поселения Кондинское, связанных с предоставлением налоговых льгот, администрацией городского поселения Кондинское ежегодно проводится оценка эффективности предоставления налоговых льгот.  </w:t>
      </w:r>
    </w:p>
    <w:p w:rsidR="003F452D" w:rsidRPr="00AD65ED" w:rsidRDefault="003F452D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5ED">
        <w:rPr>
          <w:rFonts w:ascii="Times New Roman" w:hAnsi="Times New Roman"/>
          <w:sz w:val="28"/>
          <w:szCs w:val="28"/>
        </w:rPr>
        <w:t>Оценка эффективности налоговых льгот по местным налогам за 2018 год проведена в соответствии с принятым Порядком проведения 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городского поселения Кондинское от 12 августа 2019 года № 190 «Об утверждении Порядка оценки бюджетной, социальной и экономической эффективности предоставляемых (планируемых к предоставлению) налоговых льгот» (далее – Порядок).</w:t>
      </w:r>
    </w:p>
    <w:p w:rsidR="003F452D" w:rsidRDefault="003F452D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5ED">
        <w:rPr>
          <w:rFonts w:ascii="Times New Roman" w:hAnsi="Times New Roman"/>
          <w:sz w:val="28"/>
          <w:szCs w:val="28"/>
        </w:rPr>
        <w:t>Результаты оценки используются в процессе формирования параметров бюджета городского поселения Кондинское на очередной финансовый год и плановый период.</w:t>
      </w:r>
    </w:p>
    <w:p w:rsidR="003F452D" w:rsidRPr="00DB3B28" w:rsidRDefault="003F452D" w:rsidP="00C20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В городском поселении Кондинское установлены:</w:t>
      </w:r>
    </w:p>
    <w:p w:rsidR="003F452D" w:rsidRPr="00DB3B28" w:rsidRDefault="003F452D" w:rsidP="00C20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 xml:space="preserve">- </w:t>
      </w:r>
      <w:r w:rsidRPr="00DB3B28">
        <w:rPr>
          <w:rFonts w:ascii="Times New Roman" w:hAnsi="Times New Roman"/>
          <w:b/>
          <w:sz w:val="28"/>
          <w:szCs w:val="28"/>
        </w:rPr>
        <w:t>по земельному налогу на территории муниципального образования городское поселение Кондинское</w:t>
      </w:r>
      <w:r w:rsidRPr="00DB3B28">
        <w:rPr>
          <w:rFonts w:ascii="Times New Roman" w:hAnsi="Times New Roman"/>
          <w:sz w:val="28"/>
          <w:szCs w:val="28"/>
        </w:rPr>
        <w:t xml:space="preserve"> </w:t>
      </w:r>
    </w:p>
    <w:p w:rsidR="003F452D" w:rsidRPr="00AE08CE" w:rsidRDefault="003F452D" w:rsidP="00C20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8CE">
        <w:rPr>
          <w:rFonts w:ascii="Times New Roman" w:hAnsi="Times New Roman"/>
          <w:sz w:val="28"/>
          <w:szCs w:val="28"/>
          <w:u w:val="single"/>
        </w:rPr>
        <w:t>- налоговые ставки и льготы:</w:t>
      </w:r>
    </w:p>
    <w:p w:rsidR="003F452D" w:rsidRDefault="003F452D" w:rsidP="00C20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Решением Совета депутатов городского поселения Кондинское от 03  февраля 2017 года № 178 «Об утверждении Положения о земельном налоге на территории муниципального образования городское поселение</w:t>
      </w:r>
      <w:r>
        <w:rPr>
          <w:rFonts w:ascii="Times New Roman" w:hAnsi="Times New Roman"/>
          <w:sz w:val="28"/>
          <w:szCs w:val="28"/>
        </w:rPr>
        <w:t xml:space="preserve"> Кондинское» </w:t>
      </w:r>
      <w:r w:rsidRPr="00AD65ED">
        <w:rPr>
          <w:rFonts w:ascii="Times New Roman" w:hAnsi="Times New Roman"/>
          <w:sz w:val="28"/>
          <w:szCs w:val="28"/>
        </w:rPr>
        <w:t>(изменения от 20.10.2017 № 211, от 10.11.2017 № 220, от 30.03.2018 № 252)</w:t>
      </w:r>
      <w:r w:rsidRPr="00DB3B28">
        <w:rPr>
          <w:rFonts w:ascii="Times New Roman" w:hAnsi="Times New Roman"/>
          <w:sz w:val="28"/>
          <w:szCs w:val="28"/>
        </w:rPr>
        <w:t>;</w:t>
      </w:r>
    </w:p>
    <w:p w:rsidR="003F452D" w:rsidRPr="00DB3B28" w:rsidRDefault="003F452D" w:rsidP="00C203D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sz w:val="28"/>
          <w:szCs w:val="28"/>
        </w:rPr>
        <w:t xml:space="preserve">- </w:t>
      </w:r>
      <w:r w:rsidRPr="00DB3B28">
        <w:rPr>
          <w:rFonts w:ascii="Times New Roman" w:hAnsi="Times New Roman"/>
          <w:b/>
          <w:sz w:val="28"/>
          <w:szCs w:val="28"/>
        </w:rPr>
        <w:t>по налогу на имущество физических лиц на территории муниципального образования городское поселение Кондинское</w:t>
      </w:r>
    </w:p>
    <w:p w:rsidR="003F452D" w:rsidRPr="00AE08CE" w:rsidRDefault="003F452D" w:rsidP="00C20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8CE">
        <w:rPr>
          <w:rFonts w:ascii="Times New Roman" w:hAnsi="Times New Roman"/>
          <w:sz w:val="28"/>
          <w:szCs w:val="28"/>
          <w:u w:val="single"/>
        </w:rPr>
        <w:t>- налоговые ставки:</w:t>
      </w:r>
    </w:p>
    <w:p w:rsidR="003F452D" w:rsidRPr="00DB3B28" w:rsidRDefault="003F452D" w:rsidP="00C20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 xml:space="preserve"> Решением Совета депутатов городского поселения Кондинское от 14 ноября 2014 год № 57 «Об установлении на территории муниципального образования городское поселение Кондинское налога на имущество физических лиц» </w:t>
      </w:r>
      <w:r w:rsidRPr="00AD65ED">
        <w:rPr>
          <w:rFonts w:ascii="Times New Roman" w:hAnsi="Times New Roman"/>
          <w:sz w:val="28"/>
          <w:szCs w:val="28"/>
        </w:rPr>
        <w:t>(изменения от 30.08.2018 № 270)</w:t>
      </w:r>
      <w:r w:rsidRPr="00DB3B28">
        <w:rPr>
          <w:rFonts w:ascii="Times New Roman" w:hAnsi="Times New Roman"/>
          <w:sz w:val="28"/>
          <w:szCs w:val="28"/>
        </w:rPr>
        <w:t>.</w:t>
      </w:r>
    </w:p>
    <w:p w:rsidR="003F452D" w:rsidRPr="00AD65ED" w:rsidRDefault="003F452D" w:rsidP="006C30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5ED">
        <w:rPr>
          <w:rFonts w:ascii="Times New Roman" w:hAnsi="Times New Roman"/>
          <w:sz w:val="28"/>
          <w:szCs w:val="28"/>
        </w:rPr>
        <w:t>На основании вышеизложенного, оценка бюджетной, социальной и экономической эффективности проведена в отношении налоговых льгот только земельному налогу.</w:t>
      </w:r>
    </w:p>
    <w:p w:rsidR="003F452D" w:rsidRDefault="003F452D" w:rsidP="00C765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2018 год поступления земельного налога в бюджет городского поселения Кондинское составили 666,8 тыс. рублей или 100,2% от уточненного плана (665,5 тыс.рублей).</w:t>
      </w:r>
    </w:p>
    <w:p w:rsidR="003F452D" w:rsidRDefault="003F452D" w:rsidP="00D56D29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информации Межрайонной ИФНС России №2 по ХМАО-Югре за 2018 год, сумма выпадающих доходов бюджета г.п. Кондинское в результате предоставления налоговых льгот, установленных решением Совета депутатов городского поселения Кондинское от 03.02.2017 № 178 составила 750 тыс. рублей (6 юридических лиц – 746 тыс.рублей, 13 физических лиц – 4 тыс.рублей).  Информация о сумме выпадающих доходов в разрезе категорий налогоплательщиков</w:t>
      </w:r>
      <w:r w:rsidRPr="0049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в таблице 1.</w:t>
      </w:r>
    </w:p>
    <w:p w:rsidR="003F452D" w:rsidRDefault="003F452D" w:rsidP="0049745E">
      <w:pPr>
        <w:pStyle w:val="NoSpacing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3F452D" w:rsidRDefault="003F452D" w:rsidP="0049745E">
      <w:pPr>
        <w:pStyle w:val="NoSpacing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(тыс.руб.)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3967"/>
        <w:gridCol w:w="936"/>
        <w:gridCol w:w="1044"/>
        <w:gridCol w:w="1210"/>
        <w:gridCol w:w="1210"/>
        <w:gridCol w:w="1100"/>
      </w:tblGrid>
      <w:tr w:rsidR="003F452D" w:rsidTr="00A57A53">
        <w:tc>
          <w:tcPr>
            <w:tcW w:w="541" w:type="dxa"/>
            <w:vMerge w:val="restart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vMerge w:val="restart"/>
            <w:vAlign w:val="center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E">
              <w:rPr>
                <w:rFonts w:ascii="Times New Roman" w:hAnsi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5500" w:type="dxa"/>
            <w:gridSpan w:val="5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выпадающих доходов</w:t>
            </w:r>
          </w:p>
        </w:tc>
      </w:tr>
      <w:tr w:rsidR="003F452D" w:rsidTr="00A57A53">
        <w:tc>
          <w:tcPr>
            <w:tcW w:w="541" w:type="dxa"/>
            <w:vMerge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3F452D" w:rsidRPr="001E095E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(факт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(факт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10" w:type="dxa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00" w:type="dxa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 xml:space="preserve"> год (прогноз)</w:t>
            </w:r>
          </w:p>
        </w:tc>
      </w:tr>
      <w:tr w:rsidR="003F452D" w:rsidTr="00A57A53">
        <w:tc>
          <w:tcPr>
            <w:tcW w:w="541" w:type="dxa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3F452D" w:rsidRPr="00C71B36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1B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– в отношении земельных участков, занятых муниципальными автомобильными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936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452D" w:rsidTr="00A57A53">
        <w:tc>
          <w:tcPr>
            <w:tcW w:w="541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3F452D" w:rsidRPr="00C71B36" w:rsidRDefault="003F452D" w:rsidP="0006481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B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</w:p>
        </w:tc>
        <w:tc>
          <w:tcPr>
            <w:tcW w:w="936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452D" w:rsidTr="00A57A53">
        <w:tc>
          <w:tcPr>
            <w:tcW w:w="541" w:type="dxa"/>
          </w:tcPr>
          <w:p w:rsidR="003F452D" w:rsidRPr="001E095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3F452D" w:rsidRPr="005D494B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494B">
              <w:rPr>
                <w:rFonts w:ascii="Times New Roman" w:hAnsi="Times New Roman"/>
                <w:sz w:val="24"/>
                <w:szCs w:val="24"/>
              </w:rPr>
              <w:t>муниципальные  учреждения искусства, культуры, кинематографии, образования, здравоохранения, социального обслуживания, физической культуры и спорта, спортивно-оздоровительного направления, финансируемые за счет средств бюджета муниципального образования городское поселение Кондинское, детские оздоровительные учреждения независимо от источников финансирования</w:t>
            </w:r>
          </w:p>
        </w:tc>
        <w:tc>
          <w:tcPr>
            <w:tcW w:w="936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044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1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21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10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3F452D" w:rsidTr="00A57A53">
        <w:tc>
          <w:tcPr>
            <w:tcW w:w="541" w:type="dxa"/>
          </w:tcPr>
          <w:p w:rsidR="003F452D" w:rsidRPr="00112B56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2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3F452D" w:rsidRPr="00A57A53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A53">
              <w:rPr>
                <w:rFonts w:ascii="Times New Roman" w:hAnsi="Times New Roman"/>
                <w:sz w:val="24"/>
                <w:szCs w:val="24"/>
              </w:rPr>
              <w:t>органы местного самоуправления – в отношении земельных участков, занятых имуществом, составляющим казну муниципального образования городское поселение Кондинское</w:t>
            </w:r>
          </w:p>
        </w:tc>
        <w:tc>
          <w:tcPr>
            <w:tcW w:w="936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52D" w:rsidTr="00A57A53">
        <w:tc>
          <w:tcPr>
            <w:tcW w:w="541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3F452D" w:rsidRPr="00A57A53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03F4">
              <w:rPr>
                <w:rFonts w:ascii="Times New Roman" w:hAnsi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936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452D" w:rsidTr="00A57A53">
        <w:tc>
          <w:tcPr>
            <w:tcW w:w="541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3F452D" w:rsidRPr="00B503F4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03F4">
              <w:rPr>
                <w:rFonts w:ascii="Times New Roman" w:hAnsi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936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452D" w:rsidTr="00A57A53">
        <w:tc>
          <w:tcPr>
            <w:tcW w:w="541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3F452D" w:rsidRPr="00B503F4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03F4">
              <w:rPr>
                <w:rFonts w:ascii="Times New Roman" w:hAnsi="Times New Roman"/>
                <w:sz w:val="24"/>
                <w:szCs w:val="24"/>
              </w:rPr>
              <w:t>нвалиды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3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3F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936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52D" w:rsidTr="00A57A53">
        <w:tc>
          <w:tcPr>
            <w:tcW w:w="541" w:type="dxa"/>
          </w:tcPr>
          <w:p w:rsidR="003F452D" w:rsidRPr="00843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3F452D" w:rsidRPr="00EF0278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0278">
              <w:rPr>
                <w:rFonts w:ascii="Times New Roman" w:hAnsi="Times New Roman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36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52D" w:rsidTr="00A57A53">
        <w:tc>
          <w:tcPr>
            <w:tcW w:w="541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3F452D" w:rsidRPr="00EF0278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936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452D" w:rsidTr="00A57A53">
        <w:tc>
          <w:tcPr>
            <w:tcW w:w="541" w:type="dxa"/>
          </w:tcPr>
          <w:p w:rsidR="003F452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F452D" w:rsidRPr="00D07905" w:rsidRDefault="003F452D" w:rsidP="0006481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07905">
              <w:rPr>
                <w:rFonts w:ascii="Times New Roman" w:hAnsi="Times New Roman"/>
                <w:b/>
                <w:sz w:val="24"/>
                <w:szCs w:val="24"/>
              </w:rPr>
              <w:t>Итого по земельному налогу*</w:t>
            </w:r>
          </w:p>
        </w:tc>
        <w:tc>
          <w:tcPr>
            <w:tcW w:w="936" w:type="dxa"/>
          </w:tcPr>
          <w:p w:rsidR="003F452D" w:rsidRPr="00D07905" w:rsidRDefault="003F452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1044" w:type="dxa"/>
          </w:tcPr>
          <w:p w:rsidR="003F452D" w:rsidRPr="00D07905" w:rsidRDefault="003F452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210" w:type="dxa"/>
          </w:tcPr>
          <w:p w:rsidR="003F452D" w:rsidRPr="00D07905" w:rsidRDefault="003F452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753</w:t>
            </w:r>
          </w:p>
        </w:tc>
        <w:tc>
          <w:tcPr>
            <w:tcW w:w="1210" w:type="dxa"/>
          </w:tcPr>
          <w:p w:rsidR="003F452D" w:rsidRPr="00D07905" w:rsidRDefault="003F452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753</w:t>
            </w:r>
          </w:p>
        </w:tc>
        <w:tc>
          <w:tcPr>
            <w:tcW w:w="1100" w:type="dxa"/>
          </w:tcPr>
          <w:p w:rsidR="003F452D" w:rsidRPr="00D07905" w:rsidRDefault="003F452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753</w:t>
            </w:r>
          </w:p>
        </w:tc>
      </w:tr>
    </w:tbl>
    <w:p w:rsidR="003F452D" w:rsidRDefault="003F452D" w:rsidP="00D56D29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900F5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00F59">
        <w:rPr>
          <w:rFonts w:ascii="Times New Roman" w:hAnsi="Times New Roman"/>
          <w:b/>
          <w:sz w:val="28"/>
          <w:szCs w:val="28"/>
        </w:rPr>
        <w:t>Эффективность налоговых льгот по земельному налогу</w:t>
      </w:r>
    </w:p>
    <w:p w:rsidR="003F452D" w:rsidRPr="00900F59" w:rsidRDefault="003F452D" w:rsidP="00900F5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предоставленных (планируемых к предоставлению) налоговых льгот проведена оценка бюджетной, социальной и экономической эффективности в соответствии с разделом 2 Порядка. </w:t>
      </w: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E13410">
        <w:rPr>
          <w:rFonts w:ascii="Times New Roman" w:hAnsi="Times New Roman"/>
          <w:b/>
          <w:sz w:val="28"/>
          <w:szCs w:val="28"/>
        </w:rPr>
        <w:t xml:space="preserve">Бюджетная </w:t>
      </w:r>
      <w:r w:rsidRPr="00AC38BC">
        <w:rPr>
          <w:rFonts w:ascii="Times New Roman" w:hAnsi="Times New Roman"/>
          <w:b/>
          <w:sz w:val="28"/>
          <w:szCs w:val="28"/>
        </w:rPr>
        <w:t>эффективность налоговых льгот</w:t>
      </w:r>
      <w:r>
        <w:rPr>
          <w:rFonts w:ascii="Times New Roman" w:hAnsi="Times New Roman"/>
          <w:sz w:val="28"/>
          <w:szCs w:val="28"/>
        </w:rPr>
        <w:t>, представляет собой сохранение или повышение темпа роста налоговой базы, исчисленного налога, подлежащего к уплате в бюджет г.п. Кондинское, над темпами роста объема налоговых льгот. Бюджетная эффективность по земельному налогу определена применительно к категории налогоплательщиков и представлена в таблице 2.</w:t>
      </w:r>
    </w:p>
    <w:p w:rsidR="003F452D" w:rsidRDefault="003F452D" w:rsidP="00C76018">
      <w:pPr>
        <w:pStyle w:val="NoSpacing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1"/>
        <w:gridCol w:w="3567"/>
        <w:gridCol w:w="1320"/>
        <w:gridCol w:w="1186"/>
        <w:gridCol w:w="1320"/>
        <w:gridCol w:w="1517"/>
      </w:tblGrid>
      <w:tr w:rsidR="003F452D" w:rsidTr="00A60F0E">
        <w:tc>
          <w:tcPr>
            <w:tcW w:w="611" w:type="dxa"/>
            <w:vMerge w:val="restart"/>
            <w:vAlign w:val="center"/>
          </w:tcPr>
          <w:p w:rsidR="003F452D" w:rsidRPr="00A60F0E" w:rsidRDefault="003F452D" w:rsidP="00A60F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7" w:type="dxa"/>
            <w:vMerge w:val="restart"/>
            <w:vAlign w:val="center"/>
          </w:tcPr>
          <w:p w:rsidR="003F452D" w:rsidRPr="00A60F0E" w:rsidRDefault="003F452D" w:rsidP="00A60F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43" w:type="dxa"/>
            <w:gridSpan w:val="4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3F452D" w:rsidTr="00A60F0E">
        <w:tc>
          <w:tcPr>
            <w:tcW w:w="611" w:type="dxa"/>
            <w:vMerge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2018 год (факт)</w:t>
            </w:r>
          </w:p>
        </w:tc>
        <w:tc>
          <w:tcPr>
            <w:tcW w:w="1186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1320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1517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</w:tr>
      <w:tr w:rsidR="003F452D" w:rsidTr="00A60F0E">
        <w:tc>
          <w:tcPr>
            <w:tcW w:w="611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3F452D" w:rsidRPr="00A60F0E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Бюджетная эффективность по земельному налогу с физических лиц</w:t>
            </w:r>
          </w:p>
        </w:tc>
        <w:tc>
          <w:tcPr>
            <w:tcW w:w="1320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20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52D" w:rsidTr="00A60F0E">
        <w:tc>
          <w:tcPr>
            <w:tcW w:w="611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3F452D" w:rsidRPr="00A60F0E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Бюджетная эффективность по земельному налогу с юридических лиц</w:t>
            </w:r>
          </w:p>
        </w:tc>
        <w:tc>
          <w:tcPr>
            <w:tcW w:w="1320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86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F452D" w:rsidRPr="00A60F0E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коэффициентов бюджетной эффективности в разрезе категорий налогоплательщиков, применяющим налоговые льготы, находятся в пределах допустимых значений.</w:t>
      </w: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D191D">
        <w:rPr>
          <w:rFonts w:ascii="Times New Roman" w:hAnsi="Times New Roman"/>
          <w:b/>
          <w:sz w:val="28"/>
          <w:szCs w:val="28"/>
        </w:rPr>
        <w:t>2) Социальная</w:t>
      </w:r>
      <w:r w:rsidRPr="00D33057">
        <w:rPr>
          <w:rFonts w:ascii="Times New Roman" w:hAnsi="Times New Roman"/>
          <w:b/>
          <w:sz w:val="28"/>
          <w:szCs w:val="28"/>
        </w:rPr>
        <w:t xml:space="preserve"> эффективность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F4AE4">
        <w:rPr>
          <w:rFonts w:ascii="Times New Roman" w:hAnsi="Times New Roman"/>
          <w:sz w:val="28"/>
          <w:szCs w:val="28"/>
        </w:rPr>
        <w:t>представляет собой сумму предоставленных (планируемых к предоставлению) налоговых льгот</w:t>
      </w:r>
      <w:r>
        <w:rPr>
          <w:rFonts w:ascii="Times New Roman" w:hAnsi="Times New Roman"/>
          <w:sz w:val="28"/>
          <w:szCs w:val="28"/>
        </w:rPr>
        <w:t xml:space="preserve"> для физических лиц. </w:t>
      </w:r>
    </w:p>
    <w:p w:rsidR="003F452D" w:rsidRDefault="003F452D" w:rsidP="005D7840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информации Межрайонной ИФНС России № 2 по ХМАО-Югре, сумма льгот по земельному налогу для физических лиц, предоставленных в соответствии решением Совета депутатов городского поселения Кондинское от 03.02.2017 № 178, в 2018 году составила 4 тыс. рублей. В 2019 году и плановом периоде 2020-2021 годов планируется предоставление налоговых льгот в размере 3 тыс. рублей ежегодно. Социальная эффективность достигнута, льготы предоставляются.</w:t>
      </w:r>
    </w:p>
    <w:p w:rsidR="003F452D" w:rsidRDefault="003F452D" w:rsidP="00F455F6">
      <w:pPr>
        <w:pStyle w:val="NoSpacing"/>
        <w:ind w:firstLine="705"/>
        <w:jc w:val="right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C43CD7">
        <w:rPr>
          <w:rFonts w:ascii="Times New Roman" w:hAnsi="Times New Roman"/>
          <w:b/>
          <w:sz w:val="28"/>
          <w:szCs w:val="28"/>
        </w:rPr>
        <w:t>3) Экономическая</w:t>
      </w:r>
      <w:r w:rsidRPr="004D54B1">
        <w:rPr>
          <w:rFonts w:ascii="Times New Roman" w:hAnsi="Times New Roman"/>
          <w:b/>
          <w:sz w:val="28"/>
          <w:szCs w:val="28"/>
        </w:rPr>
        <w:t xml:space="preserve"> эффективность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CD2">
        <w:rPr>
          <w:rFonts w:ascii="Times New Roman" w:hAnsi="Times New Roman"/>
          <w:b/>
          <w:sz w:val="28"/>
          <w:szCs w:val="28"/>
        </w:rPr>
        <w:t>налоговых льгот</w:t>
      </w:r>
      <w:r w:rsidRPr="00946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2018 год</w:t>
      </w:r>
      <w:r w:rsidRPr="0094609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ассчитана в целом по налогу и по категориям налогоплательщиков, применяющих налоговые льготы по земельному налогу, установленные решением Совета депутатов городского поселения Кондинское от 03.02.2017 № 178. </w:t>
      </w:r>
    </w:p>
    <w:p w:rsidR="003F452D" w:rsidRDefault="003F452D" w:rsidP="00BE2964">
      <w:pPr>
        <w:pStyle w:val="NoSpacing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6820"/>
        <w:gridCol w:w="2310"/>
      </w:tblGrid>
      <w:tr w:rsidR="003F452D" w:rsidTr="0006481E">
        <w:tc>
          <w:tcPr>
            <w:tcW w:w="548" w:type="dxa"/>
          </w:tcPr>
          <w:p w:rsidR="003F452D" w:rsidRPr="008F3B0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0" w:type="dxa"/>
            <w:vAlign w:val="center"/>
          </w:tcPr>
          <w:p w:rsidR="003F452D" w:rsidRPr="008F3B0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0E">
              <w:rPr>
                <w:rFonts w:ascii="Times New Roman" w:hAnsi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10" w:type="dxa"/>
            <w:vAlign w:val="center"/>
          </w:tcPr>
          <w:p w:rsidR="003F452D" w:rsidRPr="008F3B0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0D"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</w:tr>
      <w:tr w:rsidR="003F452D" w:rsidTr="0006481E">
        <w:tc>
          <w:tcPr>
            <w:tcW w:w="548" w:type="dxa"/>
          </w:tcPr>
          <w:p w:rsidR="003F452D" w:rsidRPr="008F3B0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</w:tcPr>
          <w:p w:rsidR="003F452D" w:rsidRPr="008F3B0D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Pr="00A60F0E">
              <w:rPr>
                <w:rFonts w:ascii="Times New Roman" w:hAnsi="Times New Roman"/>
                <w:sz w:val="24"/>
                <w:szCs w:val="24"/>
              </w:rPr>
              <w:t>эффективность по земельному налогу с физических лиц</w:t>
            </w:r>
          </w:p>
        </w:tc>
        <w:tc>
          <w:tcPr>
            <w:tcW w:w="2310" w:type="dxa"/>
          </w:tcPr>
          <w:p w:rsidR="003F452D" w:rsidRPr="008E47E6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52D" w:rsidTr="0006481E">
        <w:tc>
          <w:tcPr>
            <w:tcW w:w="548" w:type="dxa"/>
          </w:tcPr>
          <w:p w:rsidR="003F452D" w:rsidRPr="008F3B0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</w:tcPr>
          <w:p w:rsidR="003F452D" w:rsidRPr="008F3B0D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  <w:r w:rsidRPr="00A60F0E">
              <w:rPr>
                <w:rFonts w:ascii="Times New Roman" w:hAnsi="Times New Roman"/>
                <w:sz w:val="24"/>
                <w:szCs w:val="24"/>
              </w:rPr>
              <w:t xml:space="preserve"> эффективность по земельному налогу с юридических лиц</w:t>
            </w:r>
          </w:p>
        </w:tc>
        <w:tc>
          <w:tcPr>
            <w:tcW w:w="2310" w:type="dxa"/>
          </w:tcPr>
          <w:p w:rsidR="003F452D" w:rsidRPr="008E47E6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3F452D" w:rsidTr="0006481E">
        <w:tc>
          <w:tcPr>
            <w:tcW w:w="548" w:type="dxa"/>
          </w:tcPr>
          <w:p w:rsidR="003F452D" w:rsidRPr="008F3B0D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</w:tcPr>
          <w:p w:rsidR="003F452D" w:rsidRPr="008F3B0D" w:rsidRDefault="003F452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Pr="00A60F0E">
              <w:rPr>
                <w:rFonts w:ascii="Times New Roman" w:hAnsi="Times New Roman"/>
                <w:sz w:val="24"/>
                <w:szCs w:val="24"/>
              </w:rPr>
              <w:t xml:space="preserve">эффективность по земельному налогу </w:t>
            </w:r>
            <w:r>
              <w:rPr>
                <w:rFonts w:ascii="Times New Roman" w:hAnsi="Times New Roman"/>
                <w:sz w:val="24"/>
                <w:szCs w:val="24"/>
              </w:rPr>
              <w:t>в целом</w:t>
            </w:r>
          </w:p>
        </w:tc>
        <w:tc>
          <w:tcPr>
            <w:tcW w:w="2310" w:type="dxa"/>
          </w:tcPr>
          <w:p w:rsidR="003F452D" w:rsidRPr="008E47E6" w:rsidRDefault="003F452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</w:tbl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коэффициентов экономической эффективности, находятся в пределах допустимых значений.</w:t>
      </w: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оценка эффективности налоговых льгот, установленных Решениями Совета депутатов городского поселения Кондинское, показала положительный результат от предоставления налоговых льгот и их соответствие общественным интересам.</w:t>
      </w: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452D" w:rsidRDefault="003F452D" w:rsidP="00C76018">
      <w:pPr>
        <w:rPr>
          <w:sz w:val="24"/>
          <w:szCs w:val="24"/>
        </w:rPr>
      </w:pPr>
    </w:p>
    <w:p w:rsidR="003F452D" w:rsidRDefault="003F452D" w:rsidP="00C76018">
      <w:pPr>
        <w:pStyle w:val="NoSpacing"/>
        <w:rPr>
          <w:rFonts w:ascii="Times New Roman" w:hAnsi="Times New Roman"/>
          <w:sz w:val="28"/>
          <w:szCs w:val="28"/>
        </w:rPr>
      </w:pPr>
      <w:r w:rsidRPr="00AB763A">
        <w:rPr>
          <w:rFonts w:ascii="Times New Roman" w:hAnsi="Times New Roman"/>
          <w:sz w:val="28"/>
          <w:szCs w:val="28"/>
        </w:rPr>
        <w:t xml:space="preserve">Начальник отдела финансов </w:t>
      </w:r>
    </w:p>
    <w:p w:rsidR="003F452D" w:rsidRDefault="003F452D" w:rsidP="00C76018">
      <w:pPr>
        <w:pStyle w:val="NoSpacing"/>
        <w:rPr>
          <w:rFonts w:ascii="Times New Roman" w:hAnsi="Times New Roman"/>
          <w:sz w:val="28"/>
          <w:szCs w:val="28"/>
        </w:rPr>
      </w:pPr>
      <w:r w:rsidRPr="00AB763A">
        <w:rPr>
          <w:rFonts w:ascii="Times New Roman" w:hAnsi="Times New Roman"/>
          <w:sz w:val="28"/>
          <w:szCs w:val="28"/>
        </w:rPr>
        <w:t>и экономической политики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Н.Н. Брусницина</w:t>
      </w:r>
    </w:p>
    <w:p w:rsidR="003F452D" w:rsidRDefault="003F452D" w:rsidP="00C76018">
      <w:pPr>
        <w:rPr>
          <w:sz w:val="24"/>
          <w:szCs w:val="24"/>
        </w:rPr>
      </w:pPr>
    </w:p>
    <w:p w:rsidR="003F452D" w:rsidRDefault="003F452D" w:rsidP="00C7656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F452D" w:rsidSect="00DA2A56">
      <w:headerReference w:type="even" r:id="rId7"/>
      <w:headerReference w:type="default" r:id="rId8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2D" w:rsidRDefault="003F452D" w:rsidP="00D07824">
      <w:r>
        <w:separator/>
      </w:r>
    </w:p>
  </w:endnote>
  <w:endnote w:type="continuationSeparator" w:id="1">
    <w:p w:rsidR="003F452D" w:rsidRDefault="003F452D" w:rsidP="00D0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2D" w:rsidRDefault="003F452D" w:rsidP="00D07824">
      <w:r>
        <w:separator/>
      </w:r>
    </w:p>
  </w:footnote>
  <w:footnote w:type="continuationSeparator" w:id="1">
    <w:p w:rsidR="003F452D" w:rsidRDefault="003F452D" w:rsidP="00D0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2D" w:rsidRDefault="003F45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F452D" w:rsidRDefault="003F45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2D" w:rsidRDefault="003F452D" w:rsidP="005B46B0">
    <w:pPr>
      <w:pStyle w:val="Header"/>
      <w:tabs>
        <w:tab w:val="clear" w:pos="4677"/>
        <w:tab w:val="clear" w:pos="9355"/>
        <w:tab w:val="left" w:pos="5070"/>
      </w:tabs>
      <w:ind w:right="360"/>
    </w:pPr>
  </w:p>
  <w:p w:rsidR="003F452D" w:rsidRDefault="003F452D" w:rsidP="005B46B0">
    <w:pPr>
      <w:pStyle w:val="Header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436"/>
    <w:multiLevelType w:val="multilevel"/>
    <w:tmpl w:val="F6C6AF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1F123D32"/>
    <w:multiLevelType w:val="hybridMultilevel"/>
    <w:tmpl w:val="F52E95F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E53123"/>
    <w:multiLevelType w:val="multilevel"/>
    <w:tmpl w:val="9310662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F1"/>
    <w:rsid w:val="0000169E"/>
    <w:rsid w:val="00001D9C"/>
    <w:rsid w:val="000071F6"/>
    <w:rsid w:val="0000782B"/>
    <w:rsid w:val="00010FD8"/>
    <w:rsid w:val="0001394C"/>
    <w:rsid w:val="00027FD4"/>
    <w:rsid w:val="00032A1F"/>
    <w:rsid w:val="00036942"/>
    <w:rsid w:val="00040525"/>
    <w:rsid w:val="000416DE"/>
    <w:rsid w:val="0005470B"/>
    <w:rsid w:val="000552A6"/>
    <w:rsid w:val="00057956"/>
    <w:rsid w:val="0006481E"/>
    <w:rsid w:val="00075FD8"/>
    <w:rsid w:val="00082661"/>
    <w:rsid w:val="00083561"/>
    <w:rsid w:val="000844D4"/>
    <w:rsid w:val="00084F88"/>
    <w:rsid w:val="00086745"/>
    <w:rsid w:val="00087BA2"/>
    <w:rsid w:val="00097806"/>
    <w:rsid w:val="000A4DC6"/>
    <w:rsid w:val="000A7A33"/>
    <w:rsid w:val="000B5246"/>
    <w:rsid w:val="000B5759"/>
    <w:rsid w:val="000C0704"/>
    <w:rsid w:val="000C2480"/>
    <w:rsid w:val="000C258A"/>
    <w:rsid w:val="000D0572"/>
    <w:rsid w:val="000D08E9"/>
    <w:rsid w:val="000D5009"/>
    <w:rsid w:val="000D7537"/>
    <w:rsid w:val="000E1C95"/>
    <w:rsid w:val="000E452C"/>
    <w:rsid w:val="000E4CF9"/>
    <w:rsid w:val="000E65FF"/>
    <w:rsid w:val="000E7F05"/>
    <w:rsid w:val="000F13B3"/>
    <w:rsid w:val="000F27F0"/>
    <w:rsid w:val="000F2CB9"/>
    <w:rsid w:val="000F4192"/>
    <w:rsid w:val="001069C4"/>
    <w:rsid w:val="001123A8"/>
    <w:rsid w:val="00112B56"/>
    <w:rsid w:val="00113324"/>
    <w:rsid w:val="00113EC4"/>
    <w:rsid w:val="0011470C"/>
    <w:rsid w:val="00114894"/>
    <w:rsid w:val="00114AC8"/>
    <w:rsid w:val="00116995"/>
    <w:rsid w:val="001173FE"/>
    <w:rsid w:val="00120652"/>
    <w:rsid w:val="00122BF1"/>
    <w:rsid w:val="00122CE1"/>
    <w:rsid w:val="00123FFF"/>
    <w:rsid w:val="001316E5"/>
    <w:rsid w:val="0013418E"/>
    <w:rsid w:val="001359E7"/>
    <w:rsid w:val="00140F75"/>
    <w:rsid w:val="001420DA"/>
    <w:rsid w:val="0014316E"/>
    <w:rsid w:val="0014390F"/>
    <w:rsid w:val="00153140"/>
    <w:rsid w:val="00161641"/>
    <w:rsid w:val="00162794"/>
    <w:rsid w:val="0016524D"/>
    <w:rsid w:val="00166BA5"/>
    <w:rsid w:val="00171877"/>
    <w:rsid w:val="00175069"/>
    <w:rsid w:val="001779C3"/>
    <w:rsid w:val="0018716F"/>
    <w:rsid w:val="00187603"/>
    <w:rsid w:val="001913CA"/>
    <w:rsid w:val="001922C4"/>
    <w:rsid w:val="0019651D"/>
    <w:rsid w:val="00197BEA"/>
    <w:rsid w:val="00197DC8"/>
    <w:rsid w:val="001A0F04"/>
    <w:rsid w:val="001A2633"/>
    <w:rsid w:val="001B0BFC"/>
    <w:rsid w:val="001B2614"/>
    <w:rsid w:val="001B4514"/>
    <w:rsid w:val="001B4AAB"/>
    <w:rsid w:val="001B6A52"/>
    <w:rsid w:val="001C0256"/>
    <w:rsid w:val="001C0645"/>
    <w:rsid w:val="001C0AB8"/>
    <w:rsid w:val="001C1CB6"/>
    <w:rsid w:val="001C51BE"/>
    <w:rsid w:val="001C5EAE"/>
    <w:rsid w:val="001C722E"/>
    <w:rsid w:val="001D039F"/>
    <w:rsid w:val="001D2D92"/>
    <w:rsid w:val="001D7EAD"/>
    <w:rsid w:val="001E095E"/>
    <w:rsid w:val="001E0F5C"/>
    <w:rsid w:val="001E11C7"/>
    <w:rsid w:val="001E296D"/>
    <w:rsid w:val="001E3F2C"/>
    <w:rsid w:val="001F2EDB"/>
    <w:rsid w:val="001F2FC3"/>
    <w:rsid w:val="001F522D"/>
    <w:rsid w:val="001F6B78"/>
    <w:rsid w:val="002051B6"/>
    <w:rsid w:val="00205A01"/>
    <w:rsid w:val="00205FC4"/>
    <w:rsid w:val="002072B5"/>
    <w:rsid w:val="00216C3A"/>
    <w:rsid w:val="002236F3"/>
    <w:rsid w:val="00225A96"/>
    <w:rsid w:val="00225E38"/>
    <w:rsid w:val="0023047B"/>
    <w:rsid w:val="00231F20"/>
    <w:rsid w:val="00232CC1"/>
    <w:rsid w:val="0023465C"/>
    <w:rsid w:val="002357D7"/>
    <w:rsid w:val="00235970"/>
    <w:rsid w:val="00236949"/>
    <w:rsid w:val="00245BD1"/>
    <w:rsid w:val="00245D05"/>
    <w:rsid w:val="00246A97"/>
    <w:rsid w:val="00247B11"/>
    <w:rsid w:val="00250B3E"/>
    <w:rsid w:val="00251C8D"/>
    <w:rsid w:val="00254288"/>
    <w:rsid w:val="00255CB6"/>
    <w:rsid w:val="00260868"/>
    <w:rsid w:val="00261273"/>
    <w:rsid w:val="00261F4E"/>
    <w:rsid w:val="00266821"/>
    <w:rsid w:val="00274E94"/>
    <w:rsid w:val="00276323"/>
    <w:rsid w:val="00276A35"/>
    <w:rsid w:val="00276EFA"/>
    <w:rsid w:val="00277446"/>
    <w:rsid w:val="00282CD2"/>
    <w:rsid w:val="00284CAA"/>
    <w:rsid w:val="0029137D"/>
    <w:rsid w:val="0029320E"/>
    <w:rsid w:val="00295BA8"/>
    <w:rsid w:val="002A03D5"/>
    <w:rsid w:val="002A0437"/>
    <w:rsid w:val="002A59A2"/>
    <w:rsid w:val="002A6286"/>
    <w:rsid w:val="002A774B"/>
    <w:rsid w:val="002B110E"/>
    <w:rsid w:val="002B1CD8"/>
    <w:rsid w:val="002B2734"/>
    <w:rsid w:val="002B45EF"/>
    <w:rsid w:val="002B5A50"/>
    <w:rsid w:val="002B763E"/>
    <w:rsid w:val="002C68A6"/>
    <w:rsid w:val="002D191D"/>
    <w:rsid w:val="002D2ED0"/>
    <w:rsid w:val="002D31C2"/>
    <w:rsid w:val="002D32AE"/>
    <w:rsid w:val="002E5C2F"/>
    <w:rsid w:val="002E7BDC"/>
    <w:rsid w:val="002F2A8A"/>
    <w:rsid w:val="002F2F2C"/>
    <w:rsid w:val="002F30F3"/>
    <w:rsid w:val="002F46BE"/>
    <w:rsid w:val="002F57BC"/>
    <w:rsid w:val="002F5CCC"/>
    <w:rsid w:val="002F6348"/>
    <w:rsid w:val="00301A23"/>
    <w:rsid w:val="003024FC"/>
    <w:rsid w:val="00302610"/>
    <w:rsid w:val="003065DD"/>
    <w:rsid w:val="00306A9E"/>
    <w:rsid w:val="003070BD"/>
    <w:rsid w:val="00310BEA"/>
    <w:rsid w:val="00321E48"/>
    <w:rsid w:val="00323C85"/>
    <w:rsid w:val="00325AC5"/>
    <w:rsid w:val="00326602"/>
    <w:rsid w:val="00331671"/>
    <w:rsid w:val="00331B45"/>
    <w:rsid w:val="00333DC9"/>
    <w:rsid w:val="003431F1"/>
    <w:rsid w:val="00346F62"/>
    <w:rsid w:val="003557C5"/>
    <w:rsid w:val="003560B4"/>
    <w:rsid w:val="00356FB6"/>
    <w:rsid w:val="00357734"/>
    <w:rsid w:val="00357A19"/>
    <w:rsid w:val="00357A96"/>
    <w:rsid w:val="00360F9E"/>
    <w:rsid w:val="00362298"/>
    <w:rsid w:val="003646AA"/>
    <w:rsid w:val="003719C0"/>
    <w:rsid w:val="00373968"/>
    <w:rsid w:val="003762BA"/>
    <w:rsid w:val="00383A30"/>
    <w:rsid w:val="00384753"/>
    <w:rsid w:val="0038742E"/>
    <w:rsid w:val="003919AB"/>
    <w:rsid w:val="00391E19"/>
    <w:rsid w:val="003A5EBB"/>
    <w:rsid w:val="003A63E5"/>
    <w:rsid w:val="003A6521"/>
    <w:rsid w:val="003A6672"/>
    <w:rsid w:val="003A71A9"/>
    <w:rsid w:val="003A7940"/>
    <w:rsid w:val="003B172C"/>
    <w:rsid w:val="003C04BC"/>
    <w:rsid w:val="003C21DC"/>
    <w:rsid w:val="003C4748"/>
    <w:rsid w:val="003C5954"/>
    <w:rsid w:val="003C6ED4"/>
    <w:rsid w:val="003D1533"/>
    <w:rsid w:val="003D41C0"/>
    <w:rsid w:val="003E211A"/>
    <w:rsid w:val="003E26BA"/>
    <w:rsid w:val="003E298D"/>
    <w:rsid w:val="003E5F1C"/>
    <w:rsid w:val="003F10FC"/>
    <w:rsid w:val="003F452D"/>
    <w:rsid w:val="003F544F"/>
    <w:rsid w:val="003F5956"/>
    <w:rsid w:val="003F6764"/>
    <w:rsid w:val="00400098"/>
    <w:rsid w:val="00402264"/>
    <w:rsid w:val="004029B2"/>
    <w:rsid w:val="0040318C"/>
    <w:rsid w:val="004079B3"/>
    <w:rsid w:val="0041246A"/>
    <w:rsid w:val="00415119"/>
    <w:rsid w:val="004174B5"/>
    <w:rsid w:val="00417CE6"/>
    <w:rsid w:val="00422792"/>
    <w:rsid w:val="0044361B"/>
    <w:rsid w:val="00444A8C"/>
    <w:rsid w:val="00444BD2"/>
    <w:rsid w:val="00445284"/>
    <w:rsid w:val="00454486"/>
    <w:rsid w:val="00454CFF"/>
    <w:rsid w:val="00470BFE"/>
    <w:rsid w:val="00471487"/>
    <w:rsid w:val="00471FED"/>
    <w:rsid w:val="00477A1A"/>
    <w:rsid w:val="0048122E"/>
    <w:rsid w:val="004820F4"/>
    <w:rsid w:val="00483177"/>
    <w:rsid w:val="0049268A"/>
    <w:rsid w:val="00494A55"/>
    <w:rsid w:val="00496A07"/>
    <w:rsid w:val="0049745E"/>
    <w:rsid w:val="00497B05"/>
    <w:rsid w:val="004A1920"/>
    <w:rsid w:val="004B2B7C"/>
    <w:rsid w:val="004B58E5"/>
    <w:rsid w:val="004C18A7"/>
    <w:rsid w:val="004C1C1C"/>
    <w:rsid w:val="004C1FC7"/>
    <w:rsid w:val="004C6E78"/>
    <w:rsid w:val="004C72F6"/>
    <w:rsid w:val="004D1989"/>
    <w:rsid w:val="004D54B1"/>
    <w:rsid w:val="004E1C03"/>
    <w:rsid w:val="004E547B"/>
    <w:rsid w:val="004F405F"/>
    <w:rsid w:val="0050787D"/>
    <w:rsid w:val="00514CF0"/>
    <w:rsid w:val="0051762D"/>
    <w:rsid w:val="00522ACA"/>
    <w:rsid w:val="0052460F"/>
    <w:rsid w:val="0052657F"/>
    <w:rsid w:val="005272F7"/>
    <w:rsid w:val="00527FD6"/>
    <w:rsid w:val="0053093F"/>
    <w:rsid w:val="005329E3"/>
    <w:rsid w:val="00535714"/>
    <w:rsid w:val="00536261"/>
    <w:rsid w:val="00540A93"/>
    <w:rsid w:val="00542AB8"/>
    <w:rsid w:val="00542FA8"/>
    <w:rsid w:val="00544BED"/>
    <w:rsid w:val="00546D3E"/>
    <w:rsid w:val="0055005B"/>
    <w:rsid w:val="00561DFC"/>
    <w:rsid w:val="00564CE3"/>
    <w:rsid w:val="0058110E"/>
    <w:rsid w:val="00584696"/>
    <w:rsid w:val="00586543"/>
    <w:rsid w:val="00586608"/>
    <w:rsid w:val="005874AF"/>
    <w:rsid w:val="00597A45"/>
    <w:rsid w:val="00597BFA"/>
    <w:rsid w:val="005A1F2E"/>
    <w:rsid w:val="005A76D1"/>
    <w:rsid w:val="005B13DB"/>
    <w:rsid w:val="005B2D10"/>
    <w:rsid w:val="005B46B0"/>
    <w:rsid w:val="005B628B"/>
    <w:rsid w:val="005B7A3B"/>
    <w:rsid w:val="005C00AB"/>
    <w:rsid w:val="005C1C55"/>
    <w:rsid w:val="005C636B"/>
    <w:rsid w:val="005D494B"/>
    <w:rsid w:val="005D7840"/>
    <w:rsid w:val="005E396A"/>
    <w:rsid w:val="005E58E3"/>
    <w:rsid w:val="005E6B93"/>
    <w:rsid w:val="005E7E43"/>
    <w:rsid w:val="006012ED"/>
    <w:rsid w:val="00602350"/>
    <w:rsid w:val="006033B7"/>
    <w:rsid w:val="0060638B"/>
    <w:rsid w:val="00607A31"/>
    <w:rsid w:val="0061066E"/>
    <w:rsid w:val="00614042"/>
    <w:rsid w:val="006159D9"/>
    <w:rsid w:val="0061793D"/>
    <w:rsid w:val="00625488"/>
    <w:rsid w:val="0063164A"/>
    <w:rsid w:val="00632C76"/>
    <w:rsid w:val="00641A56"/>
    <w:rsid w:val="00643355"/>
    <w:rsid w:val="0064358B"/>
    <w:rsid w:val="00644112"/>
    <w:rsid w:val="00644F3F"/>
    <w:rsid w:val="00645F60"/>
    <w:rsid w:val="006476A2"/>
    <w:rsid w:val="006527DF"/>
    <w:rsid w:val="00656980"/>
    <w:rsid w:val="006615D0"/>
    <w:rsid w:val="00662B74"/>
    <w:rsid w:val="00677469"/>
    <w:rsid w:val="00680361"/>
    <w:rsid w:val="00681DC0"/>
    <w:rsid w:val="00682479"/>
    <w:rsid w:val="00683D51"/>
    <w:rsid w:val="0068738A"/>
    <w:rsid w:val="00690226"/>
    <w:rsid w:val="0069718B"/>
    <w:rsid w:val="006A166B"/>
    <w:rsid w:val="006A410C"/>
    <w:rsid w:val="006A6734"/>
    <w:rsid w:val="006B1025"/>
    <w:rsid w:val="006B4D36"/>
    <w:rsid w:val="006B5B96"/>
    <w:rsid w:val="006C22D4"/>
    <w:rsid w:val="006C3035"/>
    <w:rsid w:val="006C384C"/>
    <w:rsid w:val="006C70FF"/>
    <w:rsid w:val="006E151D"/>
    <w:rsid w:val="006E38E3"/>
    <w:rsid w:val="006E4C98"/>
    <w:rsid w:val="006E72B8"/>
    <w:rsid w:val="006F1B9F"/>
    <w:rsid w:val="006F27FC"/>
    <w:rsid w:val="006F78FB"/>
    <w:rsid w:val="00702118"/>
    <w:rsid w:val="0070706D"/>
    <w:rsid w:val="00710CF4"/>
    <w:rsid w:val="00712B68"/>
    <w:rsid w:val="0071780A"/>
    <w:rsid w:val="0072175E"/>
    <w:rsid w:val="007221AE"/>
    <w:rsid w:val="007223FF"/>
    <w:rsid w:val="00724875"/>
    <w:rsid w:val="00724B58"/>
    <w:rsid w:val="007322B6"/>
    <w:rsid w:val="00736E63"/>
    <w:rsid w:val="0074317A"/>
    <w:rsid w:val="00744403"/>
    <w:rsid w:val="0075685A"/>
    <w:rsid w:val="00757F69"/>
    <w:rsid w:val="007615E5"/>
    <w:rsid w:val="00761B54"/>
    <w:rsid w:val="007623A0"/>
    <w:rsid w:val="00767DE9"/>
    <w:rsid w:val="00771B7F"/>
    <w:rsid w:val="0077397E"/>
    <w:rsid w:val="00774AF2"/>
    <w:rsid w:val="0077585F"/>
    <w:rsid w:val="00782F55"/>
    <w:rsid w:val="00794567"/>
    <w:rsid w:val="007A5319"/>
    <w:rsid w:val="007B6A14"/>
    <w:rsid w:val="007C14E4"/>
    <w:rsid w:val="007C1ADC"/>
    <w:rsid w:val="007C34E5"/>
    <w:rsid w:val="007D1A31"/>
    <w:rsid w:val="007D6C29"/>
    <w:rsid w:val="007F3965"/>
    <w:rsid w:val="007F3FB5"/>
    <w:rsid w:val="00803A7D"/>
    <w:rsid w:val="008101C8"/>
    <w:rsid w:val="008143AB"/>
    <w:rsid w:val="00816D55"/>
    <w:rsid w:val="00817B97"/>
    <w:rsid w:val="0082362C"/>
    <w:rsid w:val="00825427"/>
    <w:rsid w:val="008258B0"/>
    <w:rsid w:val="00827B2A"/>
    <w:rsid w:val="008361C8"/>
    <w:rsid w:val="0084352D"/>
    <w:rsid w:val="00845AED"/>
    <w:rsid w:val="00845BC0"/>
    <w:rsid w:val="0085275D"/>
    <w:rsid w:val="00853881"/>
    <w:rsid w:val="00854E2B"/>
    <w:rsid w:val="00860E46"/>
    <w:rsid w:val="00862E10"/>
    <w:rsid w:val="00877F8E"/>
    <w:rsid w:val="00880744"/>
    <w:rsid w:val="00883F56"/>
    <w:rsid w:val="008870EA"/>
    <w:rsid w:val="008872EE"/>
    <w:rsid w:val="00895E62"/>
    <w:rsid w:val="00896400"/>
    <w:rsid w:val="00897BCE"/>
    <w:rsid w:val="008A4376"/>
    <w:rsid w:val="008A50C9"/>
    <w:rsid w:val="008A5D4C"/>
    <w:rsid w:val="008A7DE5"/>
    <w:rsid w:val="008B2B1C"/>
    <w:rsid w:val="008B4372"/>
    <w:rsid w:val="008B490F"/>
    <w:rsid w:val="008B5C66"/>
    <w:rsid w:val="008C519D"/>
    <w:rsid w:val="008C5389"/>
    <w:rsid w:val="008C65E5"/>
    <w:rsid w:val="008C7C36"/>
    <w:rsid w:val="008D0A2E"/>
    <w:rsid w:val="008D1E21"/>
    <w:rsid w:val="008D1F2B"/>
    <w:rsid w:val="008D36D7"/>
    <w:rsid w:val="008D502E"/>
    <w:rsid w:val="008D510B"/>
    <w:rsid w:val="008E47E6"/>
    <w:rsid w:val="008E56FC"/>
    <w:rsid w:val="008F1F3B"/>
    <w:rsid w:val="008F3B0D"/>
    <w:rsid w:val="008F63CD"/>
    <w:rsid w:val="00900F59"/>
    <w:rsid w:val="00903699"/>
    <w:rsid w:val="009040A8"/>
    <w:rsid w:val="00906D15"/>
    <w:rsid w:val="009079D8"/>
    <w:rsid w:val="00910300"/>
    <w:rsid w:val="00913D32"/>
    <w:rsid w:val="00913F6B"/>
    <w:rsid w:val="00916415"/>
    <w:rsid w:val="009232B9"/>
    <w:rsid w:val="00926FF2"/>
    <w:rsid w:val="0093091F"/>
    <w:rsid w:val="009313A3"/>
    <w:rsid w:val="00931E4F"/>
    <w:rsid w:val="009334C4"/>
    <w:rsid w:val="009351E2"/>
    <w:rsid w:val="00935A2B"/>
    <w:rsid w:val="00942416"/>
    <w:rsid w:val="00942DF1"/>
    <w:rsid w:val="00943271"/>
    <w:rsid w:val="00946097"/>
    <w:rsid w:val="00950C0D"/>
    <w:rsid w:val="0095218E"/>
    <w:rsid w:val="00957A7B"/>
    <w:rsid w:val="009637E4"/>
    <w:rsid w:val="00971D3F"/>
    <w:rsid w:val="009723BE"/>
    <w:rsid w:val="00972D98"/>
    <w:rsid w:val="009746E3"/>
    <w:rsid w:val="00975502"/>
    <w:rsid w:val="00975AAB"/>
    <w:rsid w:val="00975C52"/>
    <w:rsid w:val="00982723"/>
    <w:rsid w:val="00990256"/>
    <w:rsid w:val="009A02B1"/>
    <w:rsid w:val="009A2835"/>
    <w:rsid w:val="009A4310"/>
    <w:rsid w:val="009A73F8"/>
    <w:rsid w:val="009A799A"/>
    <w:rsid w:val="009B056C"/>
    <w:rsid w:val="009B0B69"/>
    <w:rsid w:val="009B5A3E"/>
    <w:rsid w:val="009B5DEB"/>
    <w:rsid w:val="009C1A26"/>
    <w:rsid w:val="009C7DBC"/>
    <w:rsid w:val="009D33C2"/>
    <w:rsid w:val="009E3852"/>
    <w:rsid w:val="009E4346"/>
    <w:rsid w:val="009E5B90"/>
    <w:rsid w:val="009F7E8A"/>
    <w:rsid w:val="00A00E93"/>
    <w:rsid w:val="00A06426"/>
    <w:rsid w:val="00A14363"/>
    <w:rsid w:val="00A229CB"/>
    <w:rsid w:val="00A2741E"/>
    <w:rsid w:val="00A30EAE"/>
    <w:rsid w:val="00A34154"/>
    <w:rsid w:val="00A3652C"/>
    <w:rsid w:val="00A40567"/>
    <w:rsid w:val="00A4268E"/>
    <w:rsid w:val="00A474B4"/>
    <w:rsid w:val="00A52751"/>
    <w:rsid w:val="00A54C6C"/>
    <w:rsid w:val="00A57A53"/>
    <w:rsid w:val="00A60F0E"/>
    <w:rsid w:val="00A638E9"/>
    <w:rsid w:val="00A65B3F"/>
    <w:rsid w:val="00A75BD9"/>
    <w:rsid w:val="00A7794F"/>
    <w:rsid w:val="00A81225"/>
    <w:rsid w:val="00A84186"/>
    <w:rsid w:val="00A943C2"/>
    <w:rsid w:val="00AB005C"/>
    <w:rsid w:val="00AB1533"/>
    <w:rsid w:val="00AB31B2"/>
    <w:rsid w:val="00AB4533"/>
    <w:rsid w:val="00AB61C0"/>
    <w:rsid w:val="00AB763A"/>
    <w:rsid w:val="00AB7B8F"/>
    <w:rsid w:val="00AB7CC7"/>
    <w:rsid w:val="00AC38BC"/>
    <w:rsid w:val="00AC5E3E"/>
    <w:rsid w:val="00AD3153"/>
    <w:rsid w:val="00AD3826"/>
    <w:rsid w:val="00AD3D27"/>
    <w:rsid w:val="00AD5A2C"/>
    <w:rsid w:val="00AD65ED"/>
    <w:rsid w:val="00AE08CE"/>
    <w:rsid w:val="00AE5345"/>
    <w:rsid w:val="00AF14E0"/>
    <w:rsid w:val="00AF22A8"/>
    <w:rsid w:val="00AF4AE4"/>
    <w:rsid w:val="00AF55B9"/>
    <w:rsid w:val="00AF60B0"/>
    <w:rsid w:val="00B042F5"/>
    <w:rsid w:val="00B04C2F"/>
    <w:rsid w:val="00B06096"/>
    <w:rsid w:val="00B06639"/>
    <w:rsid w:val="00B15C85"/>
    <w:rsid w:val="00B1748E"/>
    <w:rsid w:val="00B22F67"/>
    <w:rsid w:val="00B45D6E"/>
    <w:rsid w:val="00B473AC"/>
    <w:rsid w:val="00B503F4"/>
    <w:rsid w:val="00B50ECE"/>
    <w:rsid w:val="00B5598E"/>
    <w:rsid w:val="00B55C44"/>
    <w:rsid w:val="00B6440A"/>
    <w:rsid w:val="00B64D37"/>
    <w:rsid w:val="00B66C88"/>
    <w:rsid w:val="00B67AA4"/>
    <w:rsid w:val="00B70A55"/>
    <w:rsid w:val="00B70A60"/>
    <w:rsid w:val="00B718CD"/>
    <w:rsid w:val="00B75C13"/>
    <w:rsid w:val="00B75FDB"/>
    <w:rsid w:val="00B80C5B"/>
    <w:rsid w:val="00B828A8"/>
    <w:rsid w:val="00B87A99"/>
    <w:rsid w:val="00BA08BC"/>
    <w:rsid w:val="00BA35C1"/>
    <w:rsid w:val="00BA544A"/>
    <w:rsid w:val="00BB11CF"/>
    <w:rsid w:val="00BB1BE0"/>
    <w:rsid w:val="00BB1E9D"/>
    <w:rsid w:val="00BB6B7C"/>
    <w:rsid w:val="00BC1616"/>
    <w:rsid w:val="00BC1AD4"/>
    <w:rsid w:val="00BC2121"/>
    <w:rsid w:val="00BC2190"/>
    <w:rsid w:val="00BC6EA3"/>
    <w:rsid w:val="00BD6B68"/>
    <w:rsid w:val="00BD7168"/>
    <w:rsid w:val="00BE0086"/>
    <w:rsid w:val="00BE2964"/>
    <w:rsid w:val="00BE2C1D"/>
    <w:rsid w:val="00BE7808"/>
    <w:rsid w:val="00BF3BA1"/>
    <w:rsid w:val="00C0588E"/>
    <w:rsid w:val="00C10244"/>
    <w:rsid w:val="00C11F34"/>
    <w:rsid w:val="00C1515C"/>
    <w:rsid w:val="00C203DF"/>
    <w:rsid w:val="00C26FC8"/>
    <w:rsid w:val="00C303AE"/>
    <w:rsid w:val="00C41004"/>
    <w:rsid w:val="00C43CD7"/>
    <w:rsid w:val="00C441E3"/>
    <w:rsid w:val="00C51C65"/>
    <w:rsid w:val="00C525EC"/>
    <w:rsid w:val="00C53D73"/>
    <w:rsid w:val="00C6241E"/>
    <w:rsid w:val="00C63AE6"/>
    <w:rsid w:val="00C64C06"/>
    <w:rsid w:val="00C67C24"/>
    <w:rsid w:val="00C71B36"/>
    <w:rsid w:val="00C75A55"/>
    <w:rsid w:val="00C76018"/>
    <w:rsid w:val="00C76567"/>
    <w:rsid w:val="00C77A40"/>
    <w:rsid w:val="00C80BBF"/>
    <w:rsid w:val="00C82225"/>
    <w:rsid w:val="00C864DD"/>
    <w:rsid w:val="00C929EE"/>
    <w:rsid w:val="00CA2E74"/>
    <w:rsid w:val="00CA408B"/>
    <w:rsid w:val="00CB122C"/>
    <w:rsid w:val="00CB6073"/>
    <w:rsid w:val="00CB6D9B"/>
    <w:rsid w:val="00CB750E"/>
    <w:rsid w:val="00CC0E72"/>
    <w:rsid w:val="00CC30A9"/>
    <w:rsid w:val="00CC3599"/>
    <w:rsid w:val="00CC3932"/>
    <w:rsid w:val="00CD0544"/>
    <w:rsid w:val="00CD38D0"/>
    <w:rsid w:val="00CE0276"/>
    <w:rsid w:val="00CE1BF4"/>
    <w:rsid w:val="00CE2971"/>
    <w:rsid w:val="00CE3DBB"/>
    <w:rsid w:val="00CE4F00"/>
    <w:rsid w:val="00CE5440"/>
    <w:rsid w:val="00CE5F00"/>
    <w:rsid w:val="00CE6BF1"/>
    <w:rsid w:val="00CF0977"/>
    <w:rsid w:val="00CF5F92"/>
    <w:rsid w:val="00CF7CDB"/>
    <w:rsid w:val="00D01AA8"/>
    <w:rsid w:val="00D07824"/>
    <w:rsid w:val="00D07905"/>
    <w:rsid w:val="00D1650C"/>
    <w:rsid w:val="00D16D42"/>
    <w:rsid w:val="00D21615"/>
    <w:rsid w:val="00D23847"/>
    <w:rsid w:val="00D23C01"/>
    <w:rsid w:val="00D252D3"/>
    <w:rsid w:val="00D32BC2"/>
    <w:rsid w:val="00D33057"/>
    <w:rsid w:val="00D36105"/>
    <w:rsid w:val="00D37395"/>
    <w:rsid w:val="00D440F5"/>
    <w:rsid w:val="00D56D29"/>
    <w:rsid w:val="00D605C4"/>
    <w:rsid w:val="00D661AD"/>
    <w:rsid w:val="00D71D13"/>
    <w:rsid w:val="00D71D41"/>
    <w:rsid w:val="00D73897"/>
    <w:rsid w:val="00D73AFA"/>
    <w:rsid w:val="00D811A9"/>
    <w:rsid w:val="00D81728"/>
    <w:rsid w:val="00D82B10"/>
    <w:rsid w:val="00D85451"/>
    <w:rsid w:val="00D907C6"/>
    <w:rsid w:val="00D95337"/>
    <w:rsid w:val="00DA2A56"/>
    <w:rsid w:val="00DA320A"/>
    <w:rsid w:val="00DA3CA8"/>
    <w:rsid w:val="00DA7F75"/>
    <w:rsid w:val="00DB21BF"/>
    <w:rsid w:val="00DB3B28"/>
    <w:rsid w:val="00DB42AD"/>
    <w:rsid w:val="00DC1CAA"/>
    <w:rsid w:val="00DC2587"/>
    <w:rsid w:val="00DE36ED"/>
    <w:rsid w:val="00DF271F"/>
    <w:rsid w:val="00DF3D59"/>
    <w:rsid w:val="00E025E7"/>
    <w:rsid w:val="00E06624"/>
    <w:rsid w:val="00E07A32"/>
    <w:rsid w:val="00E13263"/>
    <w:rsid w:val="00E13410"/>
    <w:rsid w:val="00E20C1F"/>
    <w:rsid w:val="00E2713A"/>
    <w:rsid w:val="00E32E4D"/>
    <w:rsid w:val="00E42EF4"/>
    <w:rsid w:val="00E448B7"/>
    <w:rsid w:val="00E55E2B"/>
    <w:rsid w:val="00E56FDB"/>
    <w:rsid w:val="00E61530"/>
    <w:rsid w:val="00E62042"/>
    <w:rsid w:val="00E71521"/>
    <w:rsid w:val="00E91F6C"/>
    <w:rsid w:val="00EA0817"/>
    <w:rsid w:val="00EB4DFA"/>
    <w:rsid w:val="00EC2F32"/>
    <w:rsid w:val="00ED0FFA"/>
    <w:rsid w:val="00EE3499"/>
    <w:rsid w:val="00EE6194"/>
    <w:rsid w:val="00EE768B"/>
    <w:rsid w:val="00EF0278"/>
    <w:rsid w:val="00EF3850"/>
    <w:rsid w:val="00F0476B"/>
    <w:rsid w:val="00F1025F"/>
    <w:rsid w:val="00F15A43"/>
    <w:rsid w:val="00F2230D"/>
    <w:rsid w:val="00F23C94"/>
    <w:rsid w:val="00F23D53"/>
    <w:rsid w:val="00F24BD6"/>
    <w:rsid w:val="00F24C0F"/>
    <w:rsid w:val="00F26D1B"/>
    <w:rsid w:val="00F301E1"/>
    <w:rsid w:val="00F31806"/>
    <w:rsid w:val="00F31FAF"/>
    <w:rsid w:val="00F3213F"/>
    <w:rsid w:val="00F43148"/>
    <w:rsid w:val="00F43ADA"/>
    <w:rsid w:val="00F45145"/>
    <w:rsid w:val="00F455F6"/>
    <w:rsid w:val="00F4640B"/>
    <w:rsid w:val="00F478AB"/>
    <w:rsid w:val="00F5112C"/>
    <w:rsid w:val="00F5240B"/>
    <w:rsid w:val="00F56A13"/>
    <w:rsid w:val="00F6049E"/>
    <w:rsid w:val="00F61404"/>
    <w:rsid w:val="00F63C49"/>
    <w:rsid w:val="00F73FC1"/>
    <w:rsid w:val="00F75DF4"/>
    <w:rsid w:val="00F774F7"/>
    <w:rsid w:val="00F80457"/>
    <w:rsid w:val="00F86107"/>
    <w:rsid w:val="00F91FC6"/>
    <w:rsid w:val="00F941D3"/>
    <w:rsid w:val="00F95D55"/>
    <w:rsid w:val="00F97DA4"/>
    <w:rsid w:val="00FA059E"/>
    <w:rsid w:val="00FA13B4"/>
    <w:rsid w:val="00FA2C64"/>
    <w:rsid w:val="00FB286E"/>
    <w:rsid w:val="00FC4061"/>
    <w:rsid w:val="00FC462A"/>
    <w:rsid w:val="00FC4ED1"/>
    <w:rsid w:val="00FC5388"/>
    <w:rsid w:val="00FD1B4D"/>
    <w:rsid w:val="00FD24DB"/>
    <w:rsid w:val="00FE0BB3"/>
    <w:rsid w:val="00FE3C29"/>
    <w:rsid w:val="00FF1AA3"/>
    <w:rsid w:val="00FF5BD2"/>
    <w:rsid w:val="00FF6BAD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C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C5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C1C55"/>
    <w:rPr>
      <w:lang w:eastAsia="en-US"/>
    </w:rPr>
  </w:style>
  <w:style w:type="paragraph" w:styleId="ListParagraph">
    <w:name w:val="List Paragraph"/>
    <w:basedOn w:val="Normal"/>
    <w:uiPriority w:val="99"/>
    <w:qFormat/>
    <w:rsid w:val="00D7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C2190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2190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C219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C53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7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5B46B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6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46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6B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4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6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46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4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B46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Знак Знак"/>
    <w:uiPriority w:val="99"/>
    <w:rsid w:val="005B46B0"/>
    <w:rPr>
      <w:sz w:val="24"/>
      <w:lang w:val="ru-RU" w:eastAsia="ru-RU"/>
    </w:rPr>
  </w:style>
  <w:style w:type="paragraph" w:customStyle="1" w:styleId="ConsPlusTitle">
    <w:name w:val="ConsPlusTitle"/>
    <w:uiPriority w:val="99"/>
    <w:rsid w:val="004A192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4A19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DefaultParagraphFont"/>
    <w:uiPriority w:val="99"/>
    <w:rsid w:val="00C80B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3291</TotalTime>
  <Pages>4</Pages>
  <Words>1042</Words>
  <Characters>5945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MihailovaOG</cp:lastModifiedBy>
  <cp:revision>238</cp:revision>
  <cp:lastPrinted>2019-08-07T05:36:00Z</cp:lastPrinted>
  <dcterms:created xsi:type="dcterms:W3CDTF">2015-10-02T09:23:00Z</dcterms:created>
  <dcterms:modified xsi:type="dcterms:W3CDTF">2019-09-20T03:46:00Z</dcterms:modified>
</cp:coreProperties>
</file>