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823E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</w:t>
      </w:r>
      <w:r w:rsidR="00054D23">
        <w:rPr>
          <w:sz w:val="28"/>
          <w:szCs w:val="28"/>
        </w:rPr>
        <w:t>3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054D23" w:rsidRPr="00054D23" w:rsidRDefault="002508B1" w:rsidP="00054D23">
            <w:pPr>
              <w:tabs>
                <w:tab w:val="left" w:pos="6533"/>
              </w:tabs>
              <w:jc w:val="both"/>
              <w:rPr>
                <w:sz w:val="28"/>
                <w:szCs w:val="28"/>
              </w:rPr>
            </w:pPr>
            <w:r w:rsidRPr="00054D23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112C6C" w:rsidRPr="00054D23">
              <w:rPr>
                <w:sz w:val="28"/>
                <w:szCs w:val="28"/>
              </w:rPr>
              <w:t xml:space="preserve">     </w:t>
            </w:r>
            <w:r w:rsidRPr="00054D23">
              <w:rPr>
                <w:sz w:val="28"/>
                <w:szCs w:val="28"/>
              </w:rPr>
              <w:t>от 15 ноября 2019 № 1</w:t>
            </w:r>
            <w:r w:rsidR="00054D23" w:rsidRPr="00054D23">
              <w:rPr>
                <w:sz w:val="28"/>
                <w:szCs w:val="28"/>
              </w:rPr>
              <w:t>58</w:t>
            </w:r>
            <w:r w:rsidRPr="00054D23">
              <w:rPr>
                <w:sz w:val="28"/>
                <w:szCs w:val="28"/>
              </w:rPr>
              <w:t xml:space="preserve"> </w:t>
            </w:r>
            <w:r w:rsidR="00054D23">
              <w:rPr>
                <w:sz w:val="28"/>
                <w:szCs w:val="28"/>
              </w:rPr>
              <w:t>«</w:t>
            </w:r>
            <w:r w:rsidR="00054D23" w:rsidRPr="00054D23">
              <w:rPr>
                <w:sz w:val="28"/>
                <w:szCs w:val="28"/>
              </w:rPr>
              <w:t>Об утверждении муниципальной программы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</w:t>
            </w:r>
          </w:p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8B1" w:rsidRPr="002B3863" w:rsidRDefault="002508B1" w:rsidP="00E85B5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08B1" w:rsidRPr="002B3863" w:rsidRDefault="002508B1" w:rsidP="00E85B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CF0CB3" w:rsidRDefault="002508B1" w:rsidP="00CF0CB3">
      <w:pPr>
        <w:pStyle w:val="af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F0CB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54D23" w:rsidRPr="00CF0CB3">
        <w:rPr>
          <w:rFonts w:ascii="Times New Roman" w:hAnsi="Times New Roman"/>
          <w:sz w:val="28"/>
          <w:szCs w:val="28"/>
        </w:rPr>
        <w:t>постановление администрации сельского поселения Болчары от 15 ноября 2019 № 158 «Об утверждении муниципальной программы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</w:t>
      </w:r>
      <w:r w:rsidRPr="00CF0CB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08B1" w:rsidRPr="00CF0CB3" w:rsidRDefault="002508B1" w:rsidP="00CF0CB3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F0CB3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823E89">
        <w:trPr>
          <w:trHeight w:val="70"/>
        </w:trPr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054D23" w:rsidRPr="00054D23" w:rsidRDefault="00823E89" w:rsidP="00054D23">
            <w:pPr>
              <w:rPr>
                <w:sz w:val="28"/>
                <w:szCs w:val="28"/>
              </w:rPr>
            </w:pPr>
            <w:r w:rsidRPr="00823E89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  <w:r w:rsidR="00054D23" w:rsidRPr="00054D23">
              <w:rPr>
                <w:sz w:val="28"/>
                <w:szCs w:val="28"/>
              </w:rPr>
              <w:t xml:space="preserve">208,583 тыс. рублей, в том числе: 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2020 год – 94,558 тыс. рублей;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2021 год – 57,025 тыс. рублей;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2022 год – 57,000 тыс. рублей;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2023 год – 0,0 тыс. рублей;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2024 год – 0,0 тыс. рублей;</w:t>
            </w:r>
          </w:p>
          <w:p w:rsidR="00054D23" w:rsidRPr="00054D23" w:rsidRDefault="00054D23" w:rsidP="00054D23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54D2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2025 год – 0,0 тыс. рублей;</w:t>
            </w:r>
          </w:p>
          <w:p w:rsidR="002508B1" w:rsidRPr="00112C6C" w:rsidRDefault="00054D23" w:rsidP="00054D23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54D2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2026-2030 годы – 0,0 тыс. рублей</w:t>
            </w:r>
          </w:p>
        </w:tc>
      </w:tr>
    </w:tbl>
    <w:p w:rsidR="002508B1" w:rsidRPr="00112C6C" w:rsidRDefault="002508B1" w:rsidP="00112C6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112C6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2508B1" w:rsidP="00112C6C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508B1" w:rsidRPr="00112C6C" w:rsidRDefault="002508B1" w:rsidP="00112C6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2B38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2B3863">
          <w:headerReference w:type="even" r:id="rId7"/>
          <w:pgSz w:w="11906" w:h="16838" w:code="9"/>
          <w:pgMar w:top="1418" w:right="849" w:bottom="851" w:left="1134" w:header="709" w:footer="709" w:gutter="0"/>
          <w:cols w:space="708"/>
          <w:titlePg/>
          <w:docGrid w:linePitch="360"/>
        </w:sectPr>
      </w:pPr>
    </w:p>
    <w:p w:rsidR="00112C6C" w:rsidRDefault="00112C6C" w:rsidP="002B386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E89">
        <w:rPr>
          <w:sz w:val="28"/>
          <w:szCs w:val="28"/>
        </w:rPr>
        <w:t>04</w:t>
      </w:r>
      <w:r w:rsidR="002B3863">
        <w:rPr>
          <w:sz w:val="28"/>
          <w:szCs w:val="28"/>
        </w:rPr>
        <w:t>.0</w:t>
      </w:r>
      <w:r w:rsidR="00823E89">
        <w:rPr>
          <w:sz w:val="28"/>
          <w:szCs w:val="28"/>
        </w:rPr>
        <w:t>8</w:t>
      </w:r>
      <w:r w:rsidR="002B3863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2B3863">
        <w:rPr>
          <w:sz w:val="28"/>
          <w:szCs w:val="28"/>
        </w:rPr>
        <w:t>1</w:t>
      </w:r>
      <w:r w:rsidR="00823E89">
        <w:rPr>
          <w:sz w:val="28"/>
          <w:szCs w:val="28"/>
        </w:rPr>
        <w:t>1</w:t>
      </w:r>
      <w:r w:rsidR="00054D23">
        <w:rPr>
          <w:sz w:val="28"/>
          <w:szCs w:val="28"/>
        </w:rPr>
        <w:t>3</w:t>
      </w:r>
    </w:p>
    <w:p w:rsidR="00112C6C" w:rsidRDefault="00112C6C" w:rsidP="00112C6C">
      <w:pPr>
        <w:rPr>
          <w:sz w:val="28"/>
          <w:szCs w:val="28"/>
        </w:rPr>
      </w:pPr>
    </w:p>
    <w:p w:rsidR="002B3863" w:rsidRPr="004D29B2" w:rsidRDefault="002B3863" w:rsidP="00112C6C">
      <w:pPr>
        <w:rPr>
          <w:sz w:val="28"/>
          <w:szCs w:val="28"/>
        </w:rPr>
      </w:pPr>
    </w:p>
    <w:p w:rsidR="00112C6C" w:rsidRPr="004D29B2" w:rsidRDefault="00112C6C" w:rsidP="00112C6C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12C6C" w:rsidRPr="004D29B2" w:rsidRDefault="00112C6C" w:rsidP="00112C6C">
      <w:pPr>
        <w:ind w:left="13893" w:firstLine="287"/>
        <w:rPr>
          <w:color w:val="000000"/>
          <w:sz w:val="28"/>
          <w:szCs w:val="28"/>
        </w:rPr>
      </w:pPr>
    </w:p>
    <w:p w:rsidR="00112C6C" w:rsidRPr="004D29B2" w:rsidRDefault="00112C6C" w:rsidP="00112C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70270" w:rsidRDefault="00870270" w:rsidP="006F0AE6">
      <w:pPr>
        <w:rPr>
          <w:sz w:val="21"/>
          <w:szCs w:val="21"/>
        </w:rPr>
      </w:pP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249"/>
        <w:gridCol w:w="1664"/>
        <w:gridCol w:w="2079"/>
        <w:gridCol w:w="971"/>
        <w:gridCol w:w="971"/>
        <w:gridCol w:w="972"/>
        <w:gridCol w:w="971"/>
        <w:gridCol w:w="971"/>
        <w:gridCol w:w="972"/>
        <w:gridCol w:w="971"/>
        <w:gridCol w:w="972"/>
      </w:tblGrid>
      <w:tr w:rsidR="00054D23" w:rsidRPr="00054D23" w:rsidTr="00054D23">
        <w:trPr>
          <w:trHeight w:val="24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bookmarkStart w:id="1" w:name="_GoBack"/>
            <w:r w:rsidRPr="00054D23">
              <w:rPr>
                <w:sz w:val="20"/>
              </w:rPr>
              <w:t xml:space="preserve">№ </w:t>
            </w:r>
            <w:proofErr w:type="spellStart"/>
            <w:proofErr w:type="gramStart"/>
            <w:r w:rsidRPr="00054D23">
              <w:rPr>
                <w:sz w:val="20"/>
              </w:rPr>
              <w:t>п</w:t>
            </w:r>
            <w:proofErr w:type="spellEnd"/>
            <w:proofErr w:type="gramEnd"/>
            <w:r w:rsidRPr="00054D23">
              <w:rPr>
                <w:sz w:val="20"/>
              </w:rPr>
              <w:t>/</w:t>
            </w:r>
            <w:proofErr w:type="spellStart"/>
            <w:r w:rsidRPr="00054D23">
              <w:rPr>
                <w:sz w:val="20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Ответственный исполнитель/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в том числе</w:t>
            </w:r>
          </w:p>
        </w:tc>
      </w:tr>
      <w:tr w:rsidR="00054D23" w:rsidRPr="00054D23" w:rsidTr="009079B4">
        <w:trPr>
          <w:trHeight w:val="39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2026 – 2030</w:t>
            </w:r>
          </w:p>
        </w:tc>
      </w:tr>
      <w:tr w:rsidR="00054D23" w:rsidRPr="00054D23" w:rsidTr="009079B4">
        <w:trPr>
          <w:trHeight w:val="40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  <w:lang w:eastAsia="en-US"/>
              </w:rPr>
              <w:t>Обеспечение условий по реализации в сельском поселении Болчары единой государственной политики в сфере межнациональных отношений и профилактики экстремизма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3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8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МУ «СЦК» 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с. Болчары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0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1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rStyle w:val="212pt"/>
                <w:rFonts w:eastAsia="Calibri"/>
                <w:bCs/>
                <w:color w:val="auto"/>
                <w:sz w:val="20"/>
              </w:rPr>
            </w:pPr>
            <w:r w:rsidRPr="00054D23">
              <w:rPr>
                <w:sz w:val="20"/>
              </w:rPr>
              <w:t xml:space="preserve">Профилактика экстремизма, обеспечение гражданского единства, </w:t>
            </w:r>
            <w:r w:rsidRPr="00054D23">
              <w:rPr>
                <w:rStyle w:val="212pt"/>
                <w:rFonts w:eastAsia="Calibri"/>
                <w:bCs/>
                <w:color w:val="auto"/>
                <w:sz w:val="20"/>
              </w:rPr>
              <w:t xml:space="preserve">содействие </w:t>
            </w:r>
            <w:proofErr w:type="gramStart"/>
            <w:r w:rsidRPr="00054D23">
              <w:rPr>
                <w:rStyle w:val="212pt"/>
                <w:rFonts w:eastAsia="Calibri"/>
                <w:bCs/>
                <w:color w:val="auto"/>
                <w:sz w:val="20"/>
              </w:rPr>
              <w:t>социальной</w:t>
            </w:r>
            <w:proofErr w:type="gramEnd"/>
            <w:r w:rsidRPr="00054D23">
              <w:rPr>
                <w:rStyle w:val="212pt"/>
                <w:rFonts w:eastAsia="Calibri"/>
                <w:bCs/>
                <w:color w:val="auto"/>
                <w:sz w:val="20"/>
              </w:rPr>
              <w:t xml:space="preserve"> и культурной</w:t>
            </w:r>
          </w:p>
          <w:p w:rsidR="00054D23" w:rsidRPr="00054D23" w:rsidRDefault="00054D23" w:rsidP="009079B4">
            <w:pPr>
              <w:tabs>
                <w:tab w:val="center" w:pos="1795"/>
              </w:tabs>
              <w:jc w:val="center"/>
              <w:rPr>
                <w:b/>
                <w:sz w:val="20"/>
              </w:rPr>
            </w:pPr>
            <w:r w:rsidRPr="00054D23">
              <w:rPr>
                <w:rStyle w:val="212pt"/>
                <w:rFonts w:eastAsia="Calibri"/>
                <w:bCs/>
                <w:color w:val="auto"/>
                <w:sz w:val="20"/>
              </w:rPr>
              <w:t>адаптации мигрантов</w:t>
            </w:r>
            <w:r w:rsidRPr="00054D23">
              <w:rPr>
                <w:rStyle w:val="212pt"/>
                <w:rFonts w:eastAsia="Calibri"/>
                <w:b/>
                <w:bCs/>
                <w:color w:val="auto"/>
                <w:sz w:val="20"/>
              </w:rPr>
              <w:t xml:space="preserve"> </w:t>
            </w:r>
            <w:r w:rsidRPr="00054D23">
              <w:rPr>
                <w:bCs/>
                <w:spacing w:val="-1"/>
                <w:sz w:val="20"/>
              </w:rPr>
              <w:t xml:space="preserve"> (2)</w:t>
            </w:r>
          </w:p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0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5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8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МУ «СЦК» 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с. Болчары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Всего,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4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5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Создание условий для деятельности народных дружин (3)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204,883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90,858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7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170,803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79,583.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34,08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11,275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Создание условий для выполнения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функций, направленных на обеспечение прав и законных интересов жителей сельского </w:t>
            </w:r>
            <w:r w:rsidRPr="00054D23">
              <w:rPr>
                <w:sz w:val="20"/>
              </w:rPr>
              <w:lastRenderedPageBreak/>
              <w:t>поселения Болчары  в отдельных сферах жизнедеятельности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lastRenderedPageBreak/>
              <w:t xml:space="preserve">МУ «СЦК» 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с. Болчары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51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</w:tr>
      <w:tr w:rsidR="00054D23" w:rsidRPr="00054D23" w:rsidTr="009079B4">
        <w:trPr>
          <w:trHeight w:val="44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ind w:right="-108"/>
              <w:rPr>
                <w:sz w:val="20"/>
              </w:rPr>
            </w:pPr>
            <w:r w:rsidRPr="00054D23">
              <w:rPr>
                <w:sz w:val="20"/>
              </w:rPr>
              <w:t xml:space="preserve">Итого </w:t>
            </w:r>
          </w:p>
          <w:p w:rsidR="00054D23" w:rsidRPr="00054D23" w:rsidRDefault="00054D23" w:rsidP="009079B4">
            <w:pPr>
              <w:ind w:right="-108"/>
              <w:rPr>
                <w:b/>
                <w:sz w:val="20"/>
              </w:rPr>
            </w:pPr>
            <w:r w:rsidRPr="00054D23">
              <w:rPr>
                <w:sz w:val="20"/>
              </w:rPr>
              <w:t>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208,583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94,558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170,803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79,583.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2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37,78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14,975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Администрация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сельского  поселения Болчары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208,583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94,558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57,000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6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170,803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79,583.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45,600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21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37,78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14,975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11,400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МУ «СЦК» с. Болчары </w:t>
            </w:r>
          </w:p>
          <w:p w:rsidR="00054D23" w:rsidRPr="00054D23" w:rsidRDefault="00054D23" w:rsidP="009079B4">
            <w:pPr>
              <w:rPr>
                <w:sz w:val="20"/>
              </w:rPr>
            </w:pPr>
          </w:p>
          <w:p w:rsidR="00054D23" w:rsidRPr="00054D23" w:rsidRDefault="00054D23" w:rsidP="009079B4">
            <w:pPr>
              <w:rPr>
                <w:sz w:val="20"/>
              </w:rPr>
            </w:pPr>
          </w:p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6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tr w:rsidR="00054D23" w:rsidRPr="00054D23" w:rsidTr="009079B4">
        <w:trPr>
          <w:trHeight w:val="18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23" w:rsidRPr="00054D23" w:rsidRDefault="00054D23" w:rsidP="009079B4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0</w:t>
            </w:r>
          </w:p>
        </w:tc>
      </w:tr>
      <w:bookmarkEnd w:id="1"/>
    </w:tbl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p w:rsidR="0018374B" w:rsidRDefault="0018374B" w:rsidP="006F0AE6">
      <w:pPr>
        <w:widowControl w:val="0"/>
        <w:autoSpaceDE w:val="0"/>
        <w:autoSpaceDN w:val="0"/>
        <w:jc w:val="right"/>
        <w:outlineLvl w:val="1"/>
        <w:rPr>
          <w:szCs w:val="24"/>
        </w:rPr>
      </w:pPr>
    </w:p>
    <w:sectPr w:rsidR="0018374B" w:rsidSect="00823E89">
      <w:footerReference w:type="default" r:id="rId8"/>
      <w:pgSz w:w="16839" w:h="11907" w:orient="landscape" w:code="9"/>
      <w:pgMar w:top="851" w:right="992" w:bottom="142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F6" w:rsidRDefault="00F86AF6">
      <w:r>
        <w:separator/>
      </w:r>
    </w:p>
  </w:endnote>
  <w:endnote w:type="continuationSeparator" w:id="0">
    <w:p w:rsidR="00F86AF6" w:rsidRDefault="00F8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1B264E">
    <w:pPr>
      <w:pStyle w:val="a7"/>
      <w:jc w:val="right"/>
    </w:pPr>
  </w:p>
  <w:p w:rsidR="001B264E" w:rsidRDefault="001B26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F6" w:rsidRDefault="00F86AF6">
      <w:r>
        <w:separator/>
      </w:r>
    </w:p>
  </w:footnote>
  <w:footnote w:type="continuationSeparator" w:id="0">
    <w:p w:rsidR="00F86AF6" w:rsidRDefault="00F8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E" w:rsidRDefault="007F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64E" w:rsidRDefault="001B26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7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8"/>
  </w:num>
  <w:num w:numId="10">
    <w:abstractNumId w:val="21"/>
  </w:num>
  <w:num w:numId="11">
    <w:abstractNumId w:val="22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"/>
  </w:num>
  <w:num w:numId="19">
    <w:abstractNumId w:val="15"/>
  </w:num>
  <w:num w:numId="20">
    <w:abstractNumId w:val="11"/>
  </w:num>
  <w:num w:numId="21">
    <w:abstractNumId w:val="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54D23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3AB6"/>
    <w:rsid w:val="007F4057"/>
    <w:rsid w:val="00803A6B"/>
    <w:rsid w:val="00804755"/>
    <w:rsid w:val="00805432"/>
    <w:rsid w:val="00805515"/>
    <w:rsid w:val="00821DCC"/>
    <w:rsid w:val="00823E89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0CB3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47F1F"/>
    <w:rsid w:val="00F61C41"/>
    <w:rsid w:val="00F673C3"/>
    <w:rsid w:val="00F70B6E"/>
    <w:rsid w:val="00F7165B"/>
    <w:rsid w:val="00F71B28"/>
    <w:rsid w:val="00F80870"/>
    <w:rsid w:val="00F818F4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paragraph" w:styleId="afc">
    <w:name w:val="footnote text"/>
    <w:aliases w:val="Знак3"/>
    <w:basedOn w:val="a"/>
    <w:link w:val="afd"/>
    <w:uiPriority w:val="99"/>
    <w:unhideWhenUsed/>
    <w:rsid w:val="00054D23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054D23"/>
    <w:rPr>
      <w:rFonts w:ascii="Calibri" w:hAnsi="Calibri"/>
    </w:rPr>
  </w:style>
  <w:style w:type="character" w:customStyle="1" w:styleId="212pt">
    <w:name w:val="Основной текст (2) + 12 pt"/>
    <w:aliases w:val="Полужирный"/>
    <w:rsid w:val="00054D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3</cp:revision>
  <cp:lastPrinted>2020-08-04T11:30:00Z</cp:lastPrinted>
  <dcterms:created xsi:type="dcterms:W3CDTF">2020-08-04T11:22:00Z</dcterms:created>
  <dcterms:modified xsi:type="dcterms:W3CDTF">2020-08-04T11:31:00Z</dcterms:modified>
</cp:coreProperties>
</file>