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A79A5">
        <w:rPr>
          <w:sz w:val="26"/>
          <w:szCs w:val="26"/>
        </w:rPr>
        <w:t xml:space="preserve">14 декабря 2020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A79A5">
        <w:rPr>
          <w:sz w:val="26"/>
          <w:szCs w:val="26"/>
        </w:rPr>
        <w:t>151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11145">
        <w:rPr>
          <w:rStyle w:val="af1"/>
          <w:rFonts w:ascii="Times New Roman" w:hAnsi="Times New Roman" w:cs="Times New Roman"/>
          <w:b w:val="0"/>
          <w:sz w:val="26"/>
          <w:szCs w:val="26"/>
        </w:rPr>
        <w:t>30 сентября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C11145">
        <w:rPr>
          <w:rStyle w:val="af1"/>
          <w:rFonts w:ascii="Times New Roman" w:hAnsi="Times New Roman" w:cs="Times New Roman"/>
          <w:b w:val="0"/>
          <w:sz w:val="26"/>
          <w:szCs w:val="26"/>
        </w:rPr>
        <w:t>66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435D19" w:rsidRDefault="00435D19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Строку «Задачи муниципальной программы» Паспорта муниципальной программы изложить в следующей редакции:</w:t>
      </w:r>
    </w:p>
    <w:p w:rsidR="00435D19" w:rsidRDefault="00435D19" w:rsidP="00435D19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6191"/>
      </w:tblGrid>
      <w:tr w:rsidR="00435D19" w:rsidRPr="00435D19" w:rsidTr="003B01F6">
        <w:trPr>
          <w:trHeight w:val="68"/>
        </w:trPr>
        <w:tc>
          <w:tcPr>
            <w:tcW w:w="1766" w:type="pct"/>
            <w:hideMark/>
          </w:tcPr>
          <w:p w:rsidR="00435D19" w:rsidRPr="00435D19" w:rsidRDefault="00435D19" w:rsidP="003B01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34" w:type="pct"/>
            <w:hideMark/>
          </w:tcPr>
          <w:p w:rsidR="00435D19" w:rsidRPr="00435D19" w:rsidRDefault="00435D19" w:rsidP="003B0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компетентности.</w:t>
            </w:r>
          </w:p>
          <w:p w:rsidR="00435D19" w:rsidRPr="00435D19" w:rsidRDefault="00435D19" w:rsidP="003B0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Соблюдение гарантии – пенсионное  обеспечение за выслугу лет, лицам, замещавшим муниципальные должности на постоянной основе, и лицам, замещавшим должности муниципальной службы.</w:t>
            </w:r>
          </w:p>
          <w:p w:rsidR="00435D19" w:rsidRPr="00435D19" w:rsidRDefault="00435D19" w:rsidP="003B01F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435D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Организация прохождения </w:t>
            </w:r>
            <w:r w:rsidRPr="00435D1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диспансеризации</w:t>
            </w:r>
            <w:r w:rsidRPr="00435D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муниципальными служащими.</w:t>
            </w:r>
          </w:p>
          <w:p w:rsidR="00435D19" w:rsidRDefault="00435D19" w:rsidP="003B0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</w:t>
            </w:r>
            <w:r w:rsid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825F3" w:rsidRPr="00435D19" w:rsidRDefault="006825F3" w:rsidP="003B0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</w:t>
            </w:r>
            <w:r w:rsidRP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Организация подготовки и проведения выборов (голосований)</w:t>
            </w:r>
          </w:p>
        </w:tc>
      </w:tr>
    </w:tbl>
    <w:p w:rsidR="00435D19" w:rsidRDefault="00435D19" w:rsidP="00435D19">
      <w:pPr>
        <w:tabs>
          <w:tab w:val="left" w:pos="851"/>
          <w:tab w:val="left" w:pos="993"/>
        </w:tabs>
        <w:ind w:left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6F66DB" w:rsidRDefault="00435D19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6825F3">
        <w:rPr>
          <w:rFonts w:ascii="Times New Roman" w:hAnsi="Times New Roman" w:cs="Times New Roman"/>
          <w:sz w:val="26"/>
          <w:szCs w:val="26"/>
        </w:rPr>
        <w:t>«Подпрограммы или основные мероприятия» Паспорта муниципальной программы изложить в следующей редакции:</w:t>
      </w:r>
    </w:p>
    <w:p w:rsidR="006825F3" w:rsidRPr="006825F3" w:rsidRDefault="006825F3" w:rsidP="006825F3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25F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6191"/>
      </w:tblGrid>
      <w:tr w:rsidR="006F66DB" w:rsidRPr="006825F3" w:rsidTr="003B01F6">
        <w:trPr>
          <w:trHeight w:val="68"/>
        </w:trPr>
        <w:tc>
          <w:tcPr>
            <w:tcW w:w="1766" w:type="pct"/>
            <w:hideMark/>
          </w:tcPr>
          <w:p w:rsidR="006F66DB" w:rsidRPr="006825F3" w:rsidRDefault="006F66DB" w:rsidP="003B01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6F66DB" w:rsidRPr="006825F3" w:rsidRDefault="006F66DB" w:rsidP="003B0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Формирование кадрового состава муниципальной службы, повышение профессиональной компетентности муниципальных служащих.</w:t>
            </w:r>
          </w:p>
          <w:p w:rsidR="006F66DB" w:rsidRPr="006825F3" w:rsidRDefault="006F66DB" w:rsidP="003B0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Дополнительное пенсионное обеспечение отдельных категорий граждан.</w:t>
            </w:r>
          </w:p>
          <w:p w:rsidR="006F66DB" w:rsidRPr="006825F3" w:rsidRDefault="006F66DB" w:rsidP="003B0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Прохождение диспансеризации муниципальными служащими.</w:t>
            </w:r>
          </w:p>
          <w:p w:rsidR="006F66DB" w:rsidRPr="006825F3" w:rsidRDefault="006F66DB" w:rsidP="003B01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служба»</w:t>
            </w:r>
            <w:r w:rsidR="006825F3" w:rsidRP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825F3" w:rsidRPr="006825F3" w:rsidRDefault="006825F3" w:rsidP="006825F3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и проведение</w:t>
            </w:r>
            <w:r w:rsidRPr="006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выборов (голосований)</w:t>
            </w:r>
          </w:p>
        </w:tc>
      </w:tr>
    </w:tbl>
    <w:p w:rsidR="00435D19" w:rsidRDefault="006825F3" w:rsidP="006825F3">
      <w:pPr>
        <w:tabs>
          <w:tab w:val="left" w:pos="851"/>
          <w:tab w:val="left" w:pos="993"/>
        </w:tabs>
        <w:ind w:left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267F7D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232</w:t>
            </w:r>
            <w:r w:rsidR="00E74A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856,1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E74A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74A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28 156,4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20 438,2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- 20 473,5 тыс. рублей;</w:t>
            </w:r>
          </w:p>
          <w:p w:rsidR="00AB58B7" w:rsidRPr="002E2E20" w:rsidRDefault="004E4C1D" w:rsidP="0090759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2026-2030 годы -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102 367,5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Pr="000E66C1" w:rsidRDefault="00602E68" w:rsidP="000E66C1">
      <w:pPr>
        <w:pStyle w:val="af"/>
        <w:numPr>
          <w:ilvl w:val="1"/>
          <w:numId w:val="9"/>
        </w:numPr>
        <w:ind w:hanging="11"/>
        <w:jc w:val="both"/>
        <w:rPr>
          <w:sz w:val="26"/>
          <w:szCs w:val="26"/>
        </w:rPr>
      </w:pPr>
      <w:r w:rsidRPr="000E66C1">
        <w:rPr>
          <w:sz w:val="26"/>
          <w:szCs w:val="26"/>
        </w:rPr>
        <w:t>Таблицу</w:t>
      </w:r>
      <w:r w:rsidR="00A70681" w:rsidRPr="000E66C1">
        <w:rPr>
          <w:sz w:val="26"/>
          <w:szCs w:val="26"/>
        </w:rPr>
        <w:t xml:space="preserve"> 2</w:t>
      </w:r>
      <w:r w:rsidRPr="000E66C1">
        <w:rPr>
          <w:sz w:val="26"/>
          <w:szCs w:val="26"/>
        </w:rPr>
        <w:t xml:space="preserve">  </w:t>
      </w:r>
      <w:r w:rsidR="001D30BB" w:rsidRPr="000E66C1">
        <w:rPr>
          <w:sz w:val="26"/>
          <w:szCs w:val="26"/>
        </w:rPr>
        <w:t>излож</w:t>
      </w:r>
      <w:r w:rsidR="00D44C30" w:rsidRPr="000E66C1">
        <w:rPr>
          <w:sz w:val="26"/>
          <w:szCs w:val="26"/>
        </w:rPr>
        <w:t>ить в новой редакции</w:t>
      </w:r>
      <w:r w:rsidR="00EB49AE" w:rsidRPr="000E66C1">
        <w:rPr>
          <w:sz w:val="26"/>
          <w:szCs w:val="26"/>
        </w:rPr>
        <w:t xml:space="preserve"> </w:t>
      </w:r>
      <w:r w:rsidR="00685193" w:rsidRPr="000E66C1">
        <w:rPr>
          <w:sz w:val="26"/>
          <w:szCs w:val="26"/>
        </w:rPr>
        <w:t>(приложение</w:t>
      </w:r>
      <w:r w:rsidR="001D30BB" w:rsidRPr="000E66C1">
        <w:rPr>
          <w:sz w:val="26"/>
          <w:szCs w:val="26"/>
        </w:rPr>
        <w:t>).</w:t>
      </w:r>
    </w:p>
    <w:p w:rsidR="000E66C1" w:rsidRPr="000E66C1" w:rsidRDefault="000E66C1" w:rsidP="000E66C1">
      <w:pPr>
        <w:pStyle w:val="af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0E66C1">
        <w:rPr>
          <w:sz w:val="26"/>
          <w:szCs w:val="26"/>
        </w:rPr>
        <w:t>В приложение 2 к постановлению т</w:t>
      </w:r>
      <w:r>
        <w:rPr>
          <w:sz w:val="26"/>
          <w:szCs w:val="26"/>
        </w:rPr>
        <w:t>аблицу дополнить строкой</w:t>
      </w:r>
      <w:r w:rsidRPr="000E66C1">
        <w:rPr>
          <w:sz w:val="26"/>
          <w:szCs w:val="26"/>
        </w:rPr>
        <w:t xml:space="preserve"> следующего содержания:</w:t>
      </w:r>
    </w:p>
    <w:p w:rsidR="000E66C1" w:rsidRDefault="000E66C1" w:rsidP="000E66C1">
      <w:pPr>
        <w:jc w:val="both"/>
        <w:rPr>
          <w:rFonts w:ascii="Times New Roman" w:hAnsi="Times New Roman" w:cs="Times New Roman"/>
          <w:sz w:val="26"/>
          <w:szCs w:val="26"/>
        </w:rPr>
      </w:pPr>
      <w:r w:rsidRPr="000E66C1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302"/>
        <w:gridCol w:w="4421"/>
        <w:gridCol w:w="2117"/>
      </w:tblGrid>
      <w:tr w:rsidR="00E74A4E" w:rsidRPr="00E0400A" w:rsidTr="003B01F6">
        <w:tc>
          <w:tcPr>
            <w:tcW w:w="751" w:type="dxa"/>
            <w:shd w:val="clear" w:color="auto" w:fill="auto"/>
          </w:tcPr>
          <w:p w:rsidR="000E66C1" w:rsidRPr="00DB75F0" w:rsidRDefault="000E66C1" w:rsidP="003B01F6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75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34" w:type="dxa"/>
            <w:shd w:val="clear" w:color="auto" w:fill="auto"/>
          </w:tcPr>
          <w:p w:rsidR="000E66C1" w:rsidRPr="00E0400A" w:rsidRDefault="000E66C1" w:rsidP="003B01F6">
            <w:pPr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и проведение выборов (голосований)</w:t>
            </w:r>
          </w:p>
        </w:tc>
        <w:tc>
          <w:tcPr>
            <w:tcW w:w="4536" w:type="dxa"/>
            <w:shd w:val="clear" w:color="auto" w:fill="auto"/>
          </w:tcPr>
          <w:p w:rsidR="000E66C1" w:rsidRDefault="00E74A4E" w:rsidP="00E74A4E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A4E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организационное и материально-техническое обеспечение подготовки и проведения выборов (голосований).</w:t>
            </w:r>
          </w:p>
          <w:p w:rsidR="00E74A4E" w:rsidRPr="00E74A4E" w:rsidRDefault="00E74A4E" w:rsidP="00E74A4E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реализацию мероприятий, связанных с обеспечением санитарно-эпидемиологической безопасности при подготовке к проведению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Федерации.</w:t>
            </w:r>
          </w:p>
        </w:tc>
        <w:tc>
          <w:tcPr>
            <w:tcW w:w="2236" w:type="dxa"/>
            <w:shd w:val="clear" w:color="auto" w:fill="auto"/>
          </w:tcPr>
          <w:p w:rsidR="000E66C1" w:rsidRPr="00E0400A" w:rsidRDefault="000E66C1" w:rsidP="003B01F6">
            <w:pPr>
              <w:pStyle w:val="af2"/>
              <w:jc w:val="both"/>
            </w:pPr>
          </w:p>
        </w:tc>
      </w:tr>
    </w:tbl>
    <w:p w:rsidR="000E66C1" w:rsidRPr="000E66C1" w:rsidRDefault="000E66C1" w:rsidP="000E66C1">
      <w:pPr>
        <w:pStyle w:val="af"/>
        <w:ind w:left="390"/>
        <w:jc w:val="right"/>
        <w:rPr>
          <w:sz w:val="26"/>
          <w:szCs w:val="26"/>
        </w:rPr>
      </w:pPr>
      <w:r w:rsidRPr="000E66C1">
        <w:rPr>
          <w:color w:val="333333"/>
          <w:sz w:val="26"/>
          <w:szCs w:val="26"/>
        </w:rPr>
        <w:lastRenderedPageBreak/>
        <w:t>».</w:t>
      </w:r>
      <w:r w:rsidRPr="000E66C1">
        <w:rPr>
          <w:color w:val="333333"/>
          <w:sz w:val="28"/>
          <w:szCs w:val="28"/>
        </w:rPr>
        <w:t xml:space="preserve">        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BE787C">
      <w:pPr>
        <w:ind w:right="-34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E78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79A5">
        <w:rPr>
          <w:rFonts w:ascii="Times New Roman" w:hAnsi="Times New Roman" w:cs="Times New Roman"/>
          <w:sz w:val="24"/>
          <w:szCs w:val="24"/>
        </w:rPr>
        <w:t xml:space="preserve">14.12.2020 </w:t>
      </w:r>
      <w:r w:rsidR="0002515E">
        <w:rPr>
          <w:rFonts w:ascii="Times New Roman" w:hAnsi="Times New Roman" w:cs="Times New Roman"/>
          <w:sz w:val="24"/>
          <w:szCs w:val="24"/>
        </w:rPr>
        <w:t xml:space="preserve">№ </w:t>
      </w:r>
      <w:r w:rsidR="003A79A5">
        <w:rPr>
          <w:rFonts w:ascii="Times New Roman" w:hAnsi="Times New Roman" w:cs="Times New Roman"/>
          <w:sz w:val="24"/>
          <w:szCs w:val="24"/>
        </w:rPr>
        <w:t>151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E787C" w:rsidRDefault="00BE787C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  <w:r w:rsidRPr="00BE787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068"/>
        <w:gridCol w:w="1786"/>
        <w:gridCol w:w="1641"/>
        <w:gridCol w:w="1033"/>
        <w:gridCol w:w="1047"/>
        <w:gridCol w:w="1030"/>
        <w:gridCol w:w="1021"/>
        <w:gridCol w:w="1018"/>
        <w:gridCol w:w="1004"/>
        <w:gridCol w:w="1030"/>
        <w:gridCol w:w="1339"/>
      </w:tblGrid>
      <w:tr w:rsidR="002D627C" w:rsidRPr="002D627C" w:rsidTr="00DB75F0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5"/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bookmarkEnd w:id="1"/>
          </w:p>
        </w:tc>
        <w:tc>
          <w:tcPr>
            <w:tcW w:w="717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2954" w:type="pct"/>
            <w:gridSpan w:val="8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96" w:type="pct"/>
            <w:gridSpan w:val="7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2026-2030 годы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7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7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D62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  <w:r w:rsidR="00BE787C"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DB75F0">
        <w:trPr>
          <w:trHeight w:val="690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6 961,9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7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7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органов местного самоуправления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сельское поселение Леуши, муниципального казенного учреждения «Административно-хозяйственная служба»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финансово-бюджетной политики администрации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C11145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225 791,6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267F7D" w:rsidP="00DB75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DB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420,9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805,3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DB75F0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5 249,6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DB75F0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 бюджет автономного округа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DB75F0" w:rsidP="004E4C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7 048,8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DB75F0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1 002,0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627C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284,8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722,8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B75F0" w:rsidRPr="00DB75F0" w:rsidTr="00DB75F0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DB75F0" w:rsidRPr="00DB75F0" w:rsidRDefault="00DB75F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17" w:type="pct"/>
            <w:vMerge w:val="restart"/>
            <w:shd w:val="clear" w:color="auto" w:fill="auto"/>
            <w:hideMark/>
          </w:tcPr>
          <w:p w:rsidR="00DB75F0" w:rsidRDefault="00DB75F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выборов (голосований)</w:t>
            </w:r>
          </w:p>
          <w:p w:rsidR="00DB75F0" w:rsidRPr="00DB75F0" w:rsidRDefault="00DB75F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DB75F0" w:rsidRPr="00DB75F0" w:rsidRDefault="00DB75F0" w:rsidP="00CD1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Отдел финансово-бюджетной политики администрации</w:t>
            </w:r>
          </w:p>
        </w:tc>
        <w:tc>
          <w:tcPr>
            <w:tcW w:w="569" w:type="pct"/>
            <w:shd w:val="clear" w:color="auto" w:fill="auto"/>
            <w:hideMark/>
          </w:tcPr>
          <w:p w:rsidR="00DB75F0" w:rsidRPr="002D627C" w:rsidRDefault="00DB75F0" w:rsidP="003B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DB75F0" w:rsidRPr="00DB75F0" w:rsidRDefault="00DB75F0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363" w:type="pct"/>
            <w:shd w:val="clear" w:color="auto" w:fill="auto"/>
            <w:hideMark/>
          </w:tcPr>
          <w:p w:rsidR="00DB75F0" w:rsidRPr="00DB75F0" w:rsidRDefault="00DB75F0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357" w:type="pct"/>
            <w:shd w:val="clear" w:color="auto" w:fill="auto"/>
            <w:hideMark/>
          </w:tcPr>
          <w:p w:rsidR="00DB75F0" w:rsidRPr="002D627C" w:rsidRDefault="00DB75F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DB75F0" w:rsidRPr="002D627C" w:rsidRDefault="00DB75F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DB75F0" w:rsidRPr="002D627C" w:rsidRDefault="00DB75F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DB75F0" w:rsidRPr="002D627C" w:rsidRDefault="00DB75F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DB75F0" w:rsidRPr="002D627C" w:rsidRDefault="00DB75F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DB75F0" w:rsidRPr="002D627C" w:rsidRDefault="00DB75F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980" w:rsidRPr="00DB75F0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00980" w:rsidRPr="002D627C" w:rsidRDefault="00200980" w:rsidP="003B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200980" w:rsidRPr="00DB75F0" w:rsidRDefault="00200980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363" w:type="pct"/>
            <w:shd w:val="clear" w:color="auto" w:fill="auto"/>
            <w:hideMark/>
          </w:tcPr>
          <w:p w:rsidR="00200980" w:rsidRPr="00DB75F0" w:rsidRDefault="00200980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980" w:rsidRPr="00DB75F0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00980" w:rsidRPr="002D627C" w:rsidRDefault="00200980" w:rsidP="003B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 бюджет автономного округа</w:t>
            </w:r>
          </w:p>
        </w:tc>
        <w:tc>
          <w:tcPr>
            <w:tcW w:w="358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980" w:rsidRPr="00DB75F0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00980" w:rsidRPr="002D627C" w:rsidRDefault="00200980" w:rsidP="003B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200980" w:rsidRPr="00DB75F0" w:rsidRDefault="00200980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363" w:type="pct"/>
            <w:shd w:val="clear" w:color="auto" w:fill="auto"/>
            <w:hideMark/>
          </w:tcPr>
          <w:p w:rsidR="00200980" w:rsidRPr="00DB75F0" w:rsidRDefault="00200980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980" w:rsidRPr="00DB75F0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00980" w:rsidRPr="00DB75F0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00980" w:rsidRPr="002D627C" w:rsidRDefault="00200980" w:rsidP="003B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200980" w:rsidRPr="002D627C" w:rsidRDefault="00200980" w:rsidP="003B01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980" w:rsidRPr="002D627C" w:rsidTr="00DB75F0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200980" w:rsidRPr="002D627C" w:rsidRDefault="00200980" w:rsidP="002009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232 856,1</w:t>
            </w:r>
          </w:p>
        </w:tc>
        <w:tc>
          <w:tcPr>
            <w:tcW w:w="363" w:type="pct"/>
            <w:shd w:val="clear" w:color="auto" w:fill="auto"/>
            <w:hideMark/>
          </w:tcPr>
          <w:p w:rsidR="00200980" w:rsidRPr="002D627C" w:rsidRDefault="00200980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28 156,4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20 438,2</w:t>
            </w:r>
          </w:p>
        </w:tc>
        <w:tc>
          <w:tcPr>
            <w:tcW w:w="35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473,5</w:t>
            </w:r>
          </w:p>
        </w:tc>
        <w:tc>
          <w:tcPr>
            <w:tcW w:w="353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473,5</w:t>
            </w:r>
          </w:p>
        </w:tc>
        <w:tc>
          <w:tcPr>
            <w:tcW w:w="348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473,5</w:t>
            </w:r>
          </w:p>
        </w:tc>
        <w:tc>
          <w:tcPr>
            <w:tcW w:w="46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</w:t>
            </w:r>
          </w:p>
        </w:tc>
      </w:tr>
      <w:tr w:rsidR="00200980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200980" w:rsidRPr="002D627C" w:rsidRDefault="00200980" w:rsidP="002009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5 316,2</w:t>
            </w:r>
          </w:p>
        </w:tc>
        <w:tc>
          <w:tcPr>
            <w:tcW w:w="363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35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353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348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46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</w:t>
            </w:r>
          </w:p>
        </w:tc>
      </w:tr>
      <w:tr w:rsidR="00200980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2. бюджет автономного округа </w:t>
            </w:r>
          </w:p>
        </w:tc>
        <w:tc>
          <w:tcPr>
            <w:tcW w:w="358" w:type="pct"/>
            <w:shd w:val="clear" w:color="auto" w:fill="auto"/>
            <w:hideMark/>
          </w:tcPr>
          <w:p w:rsidR="00200980" w:rsidRPr="002D627C" w:rsidRDefault="00200980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7 048,8</w:t>
            </w:r>
          </w:p>
        </w:tc>
        <w:tc>
          <w:tcPr>
            <w:tcW w:w="363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1 002,0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</w:t>
            </w:r>
          </w:p>
        </w:tc>
        <w:tc>
          <w:tcPr>
            <w:tcW w:w="35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353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348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46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</w:t>
            </w:r>
          </w:p>
        </w:tc>
      </w:tr>
      <w:tr w:rsidR="00200980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363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980" w:rsidRPr="002D627C" w:rsidTr="00DB75F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00980" w:rsidRPr="002D627C" w:rsidRDefault="00200980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200980" w:rsidRPr="002D627C" w:rsidRDefault="00200980" w:rsidP="002009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220 455,1</w:t>
            </w:r>
          </w:p>
        </w:tc>
        <w:tc>
          <w:tcPr>
            <w:tcW w:w="363" w:type="pct"/>
            <w:shd w:val="clear" w:color="auto" w:fill="auto"/>
            <w:hideMark/>
          </w:tcPr>
          <w:p w:rsidR="00200980" w:rsidRPr="002D627C" w:rsidRDefault="00200980" w:rsidP="002009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26 564,1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</w:t>
            </w:r>
          </w:p>
        </w:tc>
        <w:tc>
          <w:tcPr>
            <w:tcW w:w="35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</w:t>
            </w:r>
          </w:p>
        </w:tc>
        <w:tc>
          <w:tcPr>
            <w:tcW w:w="353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</w:t>
            </w:r>
          </w:p>
        </w:tc>
        <w:tc>
          <w:tcPr>
            <w:tcW w:w="348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</w:t>
            </w:r>
          </w:p>
        </w:tc>
        <w:tc>
          <w:tcPr>
            <w:tcW w:w="357" w:type="pct"/>
            <w:shd w:val="clear" w:color="auto" w:fill="auto"/>
            <w:hideMark/>
          </w:tcPr>
          <w:p w:rsidR="00200980" w:rsidRPr="002D627C" w:rsidRDefault="00200980" w:rsidP="00DB75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</w:t>
            </w:r>
          </w:p>
        </w:tc>
        <w:tc>
          <w:tcPr>
            <w:tcW w:w="464" w:type="pct"/>
            <w:shd w:val="clear" w:color="auto" w:fill="auto"/>
            <w:hideMark/>
          </w:tcPr>
          <w:p w:rsidR="00200980" w:rsidRPr="002D627C" w:rsidRDefault="00200980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</w:t>
            </w:r>
          </w:p>
        </w:tc>
      </w:tr>
    </w:tbl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BE787C" w:rsidRPr="00BE787C" w:rsidSect="00E0400A">
          <w:headerReference w:type="first" r:id="rId9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lastRenderedPageBreak/>
        <w:t xml:space="preserve">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D44C30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FD" w:rsidRDefault="006D5FFD" w:rsidP="00A70681">
      <w:r>
        <w:separator/>
      </w:r>
    </w:p>
  </w:endnote>
  <w:endnote w:type="continuationSeparator" w:id="0">
    <w:p w:rsidR="006D5FFD" w:rsidRDefault="006D5FFD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FD" w:rsidRDefault="006D5FFD" w:rsidP="00A70681">
      <w:r>
        <w:separator/>
      </w:r>
    </w:p>
  </w:footnote>
  <w:footnote w:type="continuationSeparator" w:id="0">
    <w:p w:rsidR="006D5FFD" w:rsidRDefault="006D5FFD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Pr="00BE787C" w:rsidRDefault="00BE787C" w:rsidP="00BE7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43AD-9796-4D93-8208-F4272A7E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25</cp:revision>
  <cp:lastPrinted>2020-09-23T04:03:00Z</cp:lastPrinted>
  <dcterms:created xsi:type="dcterms:W3CDTF">2020-03-20T05:24:00Z</dcterms:created>
  <dcterms:modified xsi:type="dcterms:W3CDTF">2020-12-14T06:58:00Z</dcterms:modified>
</cp:coreProperties>
</file>