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5F" w:rsidRPr="001213FC" w:rsidRDefault="00E3415F" w:rsidP="00E341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ПОСЕЛЕНИЯ МОРТКА</w:t>
      </w:r>
    </w:p>
    <w:p w:rsidR="00E3415F" w:rsidRPr="001213FC" w:rsidRDefault="00E3415F" w:rsidP="00E341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E3415F" w:rsidRPr="001213FC" w:rsidRDefault="00E3415F" w:rsidP="00E341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E3415F" w:rsidRPr="001213FC" w:rsidRDefault="00E3415F" w:rsidP="00E341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15F" w:rsidRPr="001213FC" w:rsidRDefault="00E3415F" w:rsidP="00E341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3415F" w:rsidRPr="001213FC" w:rsidRDefault="00E3415F" w:rsidP="00E3415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E3415F" w:rsidRPr="001213FC" w:rsidTr="00844519">
        <w:tc>
          <w:tcPr>
            <w:tcW w:w="4784" w:type="dxa"/>
          </w:tcPr>
          <w:p w:rsidR="00E3415F" w:rsidRPr="00D94084" w:rsidRDefault="00E3415F" w:rsidP="00D94084">
            <w:pPr>
              <w:tabs>
                <w:tab w:val="left" w:pos="32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4084"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«22</w:t>
            </w: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D94084"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февраля </w:t>
            </w: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4785" w:type="dxa"/>
          </w:tcPr>
          <w:p w:rsidR="00E3415F" w:rsidRPr="00D94084" w:rsidRDefault="00E3415F" w:rsidP="00844519">
            <w:pPr>
              <w:tabs>
                <w:tab w:val="left" w:pos="3240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D94084"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E3415F" w:rsidRPr="001213FC" w:rsidTr="00844519">
        <w:tc>
          <w:tcPr>
            <w:tcW w:w="9569" w:type="dxa"/>
            <w:gridSpan w:val="2"/>
          </w:tcPr>
          <w:p w:rsidR="00E3415F" w:rsidRPr="00D94084" w:rsidRDefault="00E3415F" w:rsidP="00844519">
            <w:pPr>
              <w:tabs>
                <w:tab w:val="left" w:pos="32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</w:tr>
    </w:tbl>
    <w:p w:rsidR="00E3415F" w:rsidRDefault="00E3415F" w:rsidP="00E3415F"/>
    <w:tbl>
      <w:tblPr>
        <w:tblW w:w="0" w:type="auto"/>
        <w:tblInd w:w="3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</w:tblGrid>
      <w:tr w:rsidR="00E3415F" w:rsidTr="00E3415F">
        <w:trPr>
          <w:trHeight w:val="1050"/>
        </w:trPr>
        <w:tc>
          <w:tcPr>
            <w:tcW w:w="4695" w:type="dxa"/>
          </w:tcPr>
          <w:p w:rsidR="00E3415F" w:rsidRPr="00E3415F" w:rsidRDefault="00E3415F" w:rsidP="00E34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15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поселения Мортка от 02 июня 2021 года №127 «</w:t>
            </w:r>
            <w:r w:rsidRPr="00E3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9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</w:t>
            </w:r>
            <w:bookmarkStart w:id="0" w:name="_GoBack"/>
            <w:bookmarkEnd w:id="0"/>
            <w:r w:rsidRPr="00E34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Pr="00E3415F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помещений»</w:t>
            </w:r>
          </w:p>
        </w:tc>
      </w:tr>
    </w:tbl>
    <w:p w:rsidR="00C878ED" w:rsidRDefault="00C878ED"/>
    <w:p w:rsidR="00E3415F" w:rsidRDefault="00E3415F" w:rsidP="00E3415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15F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Федеральный закон от 30 декабря 2020 года №509-ФЗ «</w:t>
      </w:r>
      <w:r w:rsidRPr="00E3415F">
        <w:rPr>
          <w:rFonts w:ascii="Times New Roman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администрация городского поселения Мортка постановляет:</w:t>
      </w:r>
    </w:p>
    <w:p w:rsidR="00E3415F" w:rsidRDefault="00E3415F" w:rsidP="00E3415F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     </w:t>
      </w:r>
      <w:r w:rsidRPr="001213FC">
        <w:rPr>
          <w:rFonts w:ascii="Times New Roman" w:hAnsi="Times New Roman" w:cs="Times New Roman"/>
          <w:bCs/>
          <w:kern w:val="28"/>
          <w:sz w:val="24"/>
          <w:szCs w:val="24"/>
        </w:rPr>
        <w:t xml:space="preserve">1. Внести в постановление администрации городского поселения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Мортка от 02 июня 2021 года №127</w:t>
      </w:r>
      <w:r w:rsidRPr="001213FC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1213FC">
        <w:rPr>
          <w:rFonts w:ascii="Times New Roman" w:hAnsi="Times New Roman" w:cs="Times New Roman"/>
          <w:bCs/>
          <w:sz w:val="24"/>
          <w:szCs w:val="24"/>
        </w:rPr>
        <w:t>«Об утверждении административного регламента предо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ставления муниципальной услуги </w:t>
      </w:r>
      <w:r w:rsidRPr="00E341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3415F">
        <w:rPr>
          <w:rFonts w:ascii="Times New Roman" w:eastAsia="Calibri" w:hAnsi="Times New Roman" w:cs="Times New Roman"/>
          <w:sz w:val="24"/>
          <w:szCs w:val="24"/>
        </w:rPr>
        <w:t>Передача гражданами в муниципальную собственность приватизированных жилых помещений</w:t>
      </w:r>
      <w:r w:rsidRPr="001213F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1213FC">
        <w:rPr>
          <w:rFonts w:ascii="Times New Roman" w:hAnsi="Times New Roman" w:cs="Times New Roman"/>
          <w:bCs/>
          <w:kern w:val="28"/>
          <w:sz w:val="24"/>
          <w:szCs w:val="24"/>
        </w:rPr>
        <w:t>следующие изменения:</w:t>
      </w:r>
    </w:p>
    <w:p w:rsidR="009D7BA0" w:rsidRDefault="009D7BA0" w:rsidP="009D7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 Подпункт 3 пункта 22 изложить в следующей редакции:</w:t>
      </w:r>
    </w:p>
    <w:p w:rsidR="009D7BA0" w:rsidRDefault="009D7BA0" w:rsidP="009D7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7BA0">
        <w:rPr>
          <w:rFonts w:ascii="Times New Roman" w:hAnsi="Times New Roman" w:cs="Times New Roman"/>
          <w:sz w:val="24"/>
          <w:szCs w:val="24"/>
        </w:rPr>
        <w:t xml:space="preserve">«3)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" w:history="1">
        <w:r w:rsidRPr="009D7B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1 настоящего Федерального закона</w:t>
        </w:r>
      </w:hyperlink>
      <w:r w:rsidRPr="009D7BA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" w:history="1">
        <w:r w:rsidRPr="009D7BA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6 настоящей статьи</w:t>
        </w:r>
      </w:hyperlink>
      <w:r w:rsidRPr="009D7BA0">
        <w:rPr>
          <w:rFonts w:ascii="Times New Roman" w:hAnsi="Times New Roman"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D7BA0" w:rsidRPr="00A83390" w:rsidRDefault="009D7BA0" w:rsidP="009D7BA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</w:t>
      </w:r>
      <w:r w:rsidRPr="00A83390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раздела 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приложения к постановлению изложить в следующей редакции:                                          </w:t>
      </w:r>
    </w:p>
    <w:p w:rsidR="00E3415F" w:rsidRPr="009D7BA0" w:rsidRDefault="009D7BA0" w:rsidP="009D7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III</w:t>
      </w:r>
      <w:r w:rsidRPr="00A833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Pr="00A83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A8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</w:t>
      </w:r>
      <w:r w:rsidRPr="00A83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E3415F" w:rsidRPr="00966608" w:rsidRDefault="00E3415F" w:rsidP="00E3415F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9666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66608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E3415F" w:rsidRPr="00966608" w:rsidRDefault="00E3415F" w:rsidP="00E3415F">
      <w:pPr>
        <w:tabs>
          <w:tab w:val="left" w:pos="993"/>
        </w:tabs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660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D94084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Pr="00966608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E3415F" w:rsidRPr="00966608" w:rsidTr="00844519">
        <w:tc>
          <w:tcPr>
            <w:tcW w:w="4671" w:type="dxa"/>
          </w:tcPr>
          <w:p w:rsidR="00E3415F" w:rsidRPr="00966608" w:rsidRDefault="00E3415F" w:rsidP="00D940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084" w:rsidRDefault="00D94084" w:rsidP="00D940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Исполняющий обязанности</w:t>
            </w:r>
          </w:p>
          <w:p w:rsidR="00E3415F" w:rsidRPr="00966608" w:rsidRDefault="00D94084" w:rsidP="00D940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главы</w:t>
            </w:r>
            <w:proofErr w:type="gramEnd"/>
            <w:r w:rsidR="00E3415F" w:rsidRPr="00966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Мортка</w:t>
            </w:r>
          </w:p>
        </w:tc>
        <w:tc>
          <w:tcPr>
            <w:tcW w:w="4684" w:type="dxa"/>
          </w:tcPr>
          <w:p w:rsidR="00E3415F" w:rsidRPr="00966608" w:rsidRDefault="00E3415F" w:rsidP="00D9408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4084" w:rsidRDefault="00D94084" w:rsidP="00D9408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415F" w:rsidRPr="00966608" w:rsidRDefault="00D94084" w:rsidP="00D9408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Е.С.Чумичёва</w:t>
            </w:r>
            <w:proofErr w:type="spellEnd"/>
          </w:p>
        </w:tc>
      </w:tr>
    </w:tbl>
    <w:p w:rsidR="00E3415F" w:rsidRPr="00E3415F" w:rsidRDefault="00E3415F" w:rsidP="00E341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3415F" w:rsidRPr="00E3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62"/>
    <w:rsid w:val="00550462"/>
    <w:rsid w:val="009D7BA0"/>
    <w:rsid w:val="00C878ED"/>
    <w:rsid w:val="00D94084"/>
    <w:rsid w:val="00E3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901D1-4EA6-4C78-930B-B0797B89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15F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9D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D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7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228011&amp;prevdoc=902228011&amp;point=mark=000000000000000000000000000000000000000000000000008OU0LN" TargetMode="External"/><Relationship Id="rId4" Type="http://schemas.openxmlformats.org/officeDocument/2006/relationships/hyperlink" Target="kodeks://link/d?nd=902228011&amp;prevdoc=902228011&amp;point=mark=00000000000000000000000000000000000000000000000000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2022-02-22T06:24:00Z</cp:lastPrinted>
  <dcterms:created xsi:type="dcterms:W3CDTF">2022-01-26T06:12:00Z</dcterms:created>
  <dcterms:modified xsi:type="dcterms:W3CDTF">2022-02-22T06:25:00Z</dcterms:modified>
</cp:coreProperties>
</file>