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22" w:rsidRDefault="00D07388" w:rsidP="005C1CCF">
      <w:pPr>
        <w:jc w:val="center"/>
        <w:rPr>
          <w:rFonts w:ascii="Times New Roman" w:hAnsi="Times New Roman" w:cs="Times New Roman"/>
          <w:b/>
          <w:sz w:val="28"/>
          <w:szCs w:val="28"/>
        </w:rPr>
      </w:pPr>
      <w:r w:rsidRPr="005C1CCF">
        <w:rPr>
          <w:rFonts w:ascii="Times New Roman" w:hAnsi="Times New Roman" w:cs="Times New Roman"/>
          <w:b/>
          <w:sz w:val="28"/>
          <w:szCs w:val="28"/>
        </w:rPr>
        <w:t xml:space="preserve">Доклад по вопросу аппаратной учебы 30.01.2020 года </w:t>
      </w:r>
      <w:r w:rsidR="00186622">
        <w:rPr>
          <w:rFonts w:ascii="Times New Roman" w:hAnsi="Times New Roman" w:cs="Times New Roman"/>
          <w:b/>
          <w:sz w:val="28"/>
          <w:szCs w:val="28"/>
        </w:rPr>
        <w:t>№</w:t>
      </w:r>
      <w:r w:rsidRPr="005C1CCF">
        <w:rPr>
          <w:rFonts w:ascii="Times New Roman" w:hAnsi="Times New Roman" w:cs="Times New Roman"/>
          <w:b/>
          <w:sz w:val="28"/>
          <w:szCs w:val="28"/>
        </w:rPr>
        <w:t xml:space="preserve"> 2. </w:t>
      </w:r>
    </w:p>
    <w:p w:rsidR="009149B5" w:rsidRPr="005C1CCF" w:rsidRDefault="00D07388" w:rsidP="005C1CCF">
      <w:pPr>
        <w:jc w:val="center"/>
        <w:rPr>
          <w:rFonts w:ascii="Times New Roman" w:hAnsi="Times New Roman" w:cs="Times New Roman"/>
          <w:b/>
          <w:sz w:val="28"/>
          <w:szCs w:val="28"/>
        </w:rPr>
      </w:pPr>
      <w:r w:rsidRPr="005C1CCF">
        <w:rPr>
          <w:rFonts w:ascii="Times New Roman" w:hAnsi="Times New Roman" w:cs="Times New Roman"/>
          <w:b/>
          <w:sz w:val="28"/>
          <w:szCs w:val="28"/>
        </w:rPr>
        <w:t>«Нарушения в общественных местах»</w:t>
      </w:r>
    </w:p>
    <w:p w:rsidR="005320F2" w:rsidRPr="004B101C" w:rsidRDefault="003119C8" w:rsidP="004B1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320F2" w:rsidRPr="004B101C">
        <w:rPr>
          <w:rFonts w:ascii="Times New Roman" w:hAnsi="Times New Roman" w:cs="Times New Roman"/>
          <w:sz w:val="24"/>
          <w:szCs w:val="24"/>
        </w:rPr>
        <w:t>В гражданском обществе давно установились морально-этические нормы, которые предопределяют поведение человека. Если гражданин нарушает эти правила любым способом, ему грозит ответственность за нарушение общественного порядка. Наказание может быть административным и уголовным, в зависимости от тяжести совершенного проступка и последствий, которые влечет за собой это деяние.</w:t>
      </w:r>
    </w:p>
    <w:p w:rsidR="005320F2" w:rsidRDefault="005320F2" w:rsidP="004B101C">
      <w:pPr>
        <w:spacing w:after="0" w:line="240" w:lineRule="auto"/>
        <w:jc w:val="both"/>
        <w:rPr>
          <w:rFonts w:ascii="Times New Roman" w:hAnsi="Times New Roman" w:cs="Times New Roman"/>
          <w:sz w:val="24"/>
          <w:szCs w:val="24"/>
        </w:rPr>
      </w:pPr>
      <w:r w:rsidRPr="004B101C">
        <w:rPr>
          <w:rFonts w:ascii="Times New Roman" w:hAnsi="Times New Roman" w:cs="Times New Roman"/>
          <w:sz w:val="24"/>
          <w:szCs w:val="24"/>
        </w:rPr>
        <w:t>Если речь идет о грубом нарушении правопорядка, виновные будут отвечать по 213 статье  УК РФ «Хулиганство». Незначительные нарушения общественного порядка попадают под действие статьи 20.1 Административного кодекса</w:t>
      </w:r>
      <w:r w:rsidR="00186622" w:rsidRPr="004B101C">
        <w:rPr>
          <w:rFonts w:ascii="Times New Roman" w:hAnsi="Times New Roman" w:cs="Times New Roman"/>
          <w:sz w:val="24"/>
          <w:szCs w:val="24"/>
        </w:rPr>
        <w:t>.</w:t>
      </w:r>
    </w:p>
    <w:p w:rsidR="0009092C" w:rsidRPr="0009092C" w:rsidRDefault="0009092C" w:rsidP="0009092C">
      <w:pPr>
        <w:spacing w:after="0" w:line="240" w:lineRule="auto"/>
        <w:ind w:firstLine="708"/>
        <w:jc w:val="both"/>
        <w:rPr>
          <w:rFonts w:ascii="Times New Roman" w:hAnsi="Times New Roman" w:cs="Times New Roman"/>
          <w:sz w:val="24"/>
          <w:szCs w:val="24"/>
        </w:rPr>
      </w:pPr>
      <w:r w:rsidRPr="0009092C">
        <w:rPr>
          <w:rFonts w:ascii="Times New Roman" w:hAnsi="Times New Roman" w:cs="Times New Roman"/>
          <w:sz w:val="24"/>
          <w:szCs w:val="24"/>
        </w:rPr>
        <w:t xml:space="preserve">Все, что является из ряда вон выходящим поведением, может быть признано нарушением общественного порядка. Например, нельзя ходить </w:t>
      </w:r>
      <w:proofErr w:type="gramStart"/>
      <w:r w:rsidRPr="0009092C">
        <w:rPr>
          <w:rFonts w:ascii="Times New Roman" w:hAnsi="Times New Roman" w:cs="Times New Roman"/>
          <w:sz w:val="24"/>
          <w:szCs w:val="24"/>
        </w:rPr>
        <w:t>голым</w:t>
      </w:r>
      <w:proofErr w:type="gramEnd"/>
      <w:r w:rsidRPr="0009092C">
        <w:rPr>
          <w:rFonts w:ascii="Times New Roman" w:hAnsi="Times New Roman" w:cs="Times New Roman"/>
          <w:sz w:val="24"/>
          <w:szCs w:val="24"/>
        </w:rPr>
        <w:t xml:space="preserve"> по улице, нельзя громко шуметь, нельзя ходить в туалет в неположенных местах и т.д. Такие действия в обществе могут быть представлены двумя видами: </w:t>
      </w:r>
    </w:p>
    <w:p w:rsidR="0009092C" w:rsidRPr="0009092C" w:rsidRDefault="0009092C" w:rsidP="0009092C">
      <w:pPr>
        <w:spacing w:after="0" w:line="240" w:lineRule="auto"/>
        <w:jc w:val="both"/>
        <w:rPr>
          <w:rFonts w:ascii="Times New Roman" w:hAnsi="Times New Roman" w:cs="Times New Roman"/>
          <w:sz w:val="24"/>
          <w:szCs w:val="24"/>
        </w:rPr>
      </w:pPr>
      <w:proofErr w:type="gramStart"/>
      <w:r w:rsidRPr="0009092C">
        <w:rPr>
          <w:rFonts w:ascii="Times New Roman" w:hAnsi="Times New Roman" w:cs="Times New Roman"/>
          <w:sz w:val="24"/>
          <w:szCs w:val="24"/>
        </w:rPr>
        <w:t>Правовыми</w:t>
      </w:r>
      <w:proofErr w:type="gramEnd"/>
      <w:r w:rsidRPr="0009092C">
        <w:rPr>
          <w:rFonts w:ascii="Times New Roman" w:hAnsi="Times New Roman" w:cs="Times New Roman"/>
          <w:sz w:val="24"/>
          <w:szCs w:val="24"/>
        </w:rPr>
        <w:t xml:space="preserve"> – это такое поведение, которое прописано в законах как недопустимое. Как правило, подобные нарушения серьезно угрожают общественной безопасности, жизни и здоровью людей, их имуществу.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w:t>
      </w:r>
      <w:r w:rsidR="003119C8">
        <w:rPr>
          <w:rFonts w:ascii="Times New Roman" w:hAnsi="Times New Roman" w:cs="Times New Roman"/>
          <w:sz w:val="24"/>
          <w:szCs w:val="24"/>
        </w:rPr>
        <w:t xml:space="preserve">     </w:t>
      </w:r>
      <w:r w:rsidRPr="0009092C">
        <w:rPr>
          <w:rFonts w:ascii="Times New Roman" w:hAnsi="Times New Roman" w:cs="Times New Roman"/>
          <w:sz w:val="24"/>
          <w:szCs w:val="24"/>
        </w:rPr>
        <w:t xml:space="preserve">Не </w:t>
      </w:r>
      <w:proofErr w:type="gramStart"/>
      <w:r w:rsidRPr="0009092C">
        <w:rPr>
          <w:rFonts w:ascii="Times New Roman" w:hAnsi="Times New Roman" w:cs="Times New Roman"/>
          <w:sz w:val="24"/>
          <w:szCs w:val="24"/>
        </w:rPr>
        <w:t>правовыми</w:t>
      </w:r>
      <w:proofErr w:type="gramEnd"/>
      <w:r w:rsidRPr="0009092C">
        <w:rPr>
          <w:rFonts w:ascii="Times New Roman" w:hAnsi="Times New Roman" w:cs="Times New Roman"/>
          <w:sz w:val="24"/>
          <w:szCs w:val="24"/>
        </w:rPr>
        <w:t xml:space="preserve"> – это нормы, которые сложились в обществе, но законодательно не закреплены. Как правило, в этом случае злоумышленникам может грозить лишь замечание со стороны окружающих  (толкание людей в общественном транспорте, не желание уступать место в автобусе, использование нецензурной лексики в местах скопления людей).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w:t>
      </w:r>
      <w:r w:rsidR="003119C8">
        <w:rPr>
          <w:rFonts w:ascii="Times New Roman" w:hAnsi="Times New Roman" w:cs="Times New Roman"/>
          <w:sz w:val="24"/>
          <w:szCs w:val="24"/>
        </w:rPr>
        <w:t xml:space="preserve">    </w:t>
      </w:r>
      <w:r w:rsidRPr="0009092C">
        <w:rPr>
          <w:rFonts w:ascii="Times New Roman" w:hAnsi="Times New Roman" w:cs="Times New Roman"/>
          <w:sz w:val="24"/>
          <w:szCs w:val="24"/>
        </w:rPr>
        <w:t xml:space="preserve">Для многих действия, противоречащие установленным в обществе традициям и порядкам, ассоциируются с таким преступлением как хулиганство. Однако, хулиганские действия – это лишь малая часть деяний против общественного порядка.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Под хулиганством понимаются грубые нарушения порядка.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Нарушения порядка, которые относятся к категории мелкого хулиганства, оценивает ст. 20.1.  КоАП. В ней указано, что нарушение общественного порядка должно быть выражено в явном неуважении к обществу. Это могут быть действия следующего характера: </w:t>
      </w:r>
    </w:p>
    <w:p w:rsidR="0009092C" w:rsidRPr="0009092C" w:rsidRDefault="003119C8" w:rsidP="00090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9092C" w:rsidRPr="0009092C">
        <w:rPr>
          <w:rFonts w:ascii="Times New Roman" w:hAnsi="Times New Roman" w:cs="Times New Roman"/>
          <w:sz w:val="24"/>
          <w:szCs w:val="24"/>
        </w:rPr>
        <w:t>Нецензурная брань в общественном месте;</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w:t>
      </w:r>
      <w:r w:rsidR="003119C8">
        <w:rPr>
          <w:rFonts w:ascii="Times New Roman" w:hAnsi="Times New Roman" w:cs="Times New Roman"/>
          <w:sz w:val="24"/>
          <w:szCs w:val="24"/>
        </w:rPr>
        <w:t xml:space="preserve"> </w:t>
      </w:r>
      <w:r w:rsidRPr="0009092C">
        <w:rPr>
          <w:rFonts w:ascii="Times New Roman" w:hAnsi="Times New Roman" w:cs="Times New Roman"/>
          <w:sz w:val="24"/>
          <w:szCs w:val="24"/>
        </w:rPr>
        <w:t xml:space="preserve">Оскорбительное приставание к людям; </w:t>
      </w:r>
    </w:p>
    <w:p w:rsidR="0009092C" w:rsidRPr="0009092C" w:rsidRDefault="003119C8" w:rsidP="000909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9092C" w:rsidRPr="0009092C">
        <w:rPr>
          <w:rFonts w:ascii="Times New Roman" w:hAnsi="Times New Roman" w:cs="Times New Roman"/>
          <w:sz w:val="24"/>
          <w:szCs w:val="24"/>
        </w:rPr>
        <w:t>Повреждение или уничтожение чужого имущества (повреждение общественного имущества (деревья или лавочки в парках), так и чужого имущества (обливание человека краской или его автомобиля).</w:t>
      </w:r>
      <w:proofErr w:type="gramEnd"/>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w:t>
      </w:r>
      <w:r w:rsidR="003119C8">
        <w:rPr>
          <w:rFonts w:ascii="Times New Roman" w:hAnsi="Times New Roman" w:cs="Times New Roman"/>
          <w:sz w:val="24"/>
          <w:szCs w:val="24"/>
        </w:rPr>
        <w:t xml:space="preserve">   </w:t>
      </w:r>
      <w:r w:rsidRPr="0009092C">
        <w:rPr>
          <w:rFonts w:ascii="Times New Roman" w:hAnsi="Times New Roman" w:cs="Times New Roman"/>
          <w:sz w:val="24"/>
          <w:szCs w:val="24"/>
        </w:rPr>
        <w:t>Понятие общественного места  является собирательным из положений норм многих законодательных актов. Помимо тех мест, где собирается большое количество людей (улицы, парки, вокзалы и транспорт) к ним относятся места, которые свободны для доступа неопределенного круга лиц (подъезды, лестничные площадки, подземные или наземные переходы).</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w:t>
      </w:r>
      <w:r w:rsidR="003119C8">
        <w:rPr>
          <w:rFonts w:ascii="Times New Roman" w:hAnsi="Times New Roman" w:cs="Times New Roman"/>
          <w:sz w:val="24"/>
          <w:szCs w:val="24"/>
        </w:rPr>
        <w:t xml:space="preserve">  </w:t>
      </w:r>
      <w:r w:rsidRPr="0009092C">
        <w:rPr>
          <w:rFonts w:ascii="Times New Roman" w:hAnsi="Times New Roman" w:cs="Times New Roman"/>
          <w:sz w:val="24"/>
          <w:szCs w:val="24"/>
        </w:rPr>
        <w:t>Субъектом преступления могут быть люди в возрасте от 16 лет, признанные вменяемыми. Протоколы по ст. 20.1 КоАП РФ вправе составлять сотрудники органов внутренних дел. Дела должны передаваться в суд для дальнейшего рассмотрения и вынесения решения по ним, ведь кроме штрафа по данной статье предусмотрено и иное наказание.</w:t>
      </w:r>
    </w:p>
    <w:p w:rsidR="0009092C" w:rsidRPr="003119C8" w:rsidRDefault="0009092C" w:rsidP="0009092C">
      <w:pPr>
        <w:spacing w:after="0" w:line="240" w:lineRule="auto"/>
        <w:jc w:val="both"/>
        <w:rPr>
          <w:rFonts w:ascii="Times New Roman" w:hAnsi="Times New Roman" w:cs="Times New Roman"/>
          <w:b/>
          <w:sz w:val="24"/>
          <w:szCs w:val="24"/>
        </w:rPr>
      </w:pPr>
      <w:r w:rsidRPr="0009092C">
        <w:rPr>
          <w:rFonts w:ascii="Times New Roman" w:hAnsi="Times New Roman" w:cs="Times New Roman"/>
          <w:sz w:val="24"/>
          <w:szCs w:val="24"/>
        </w:rPr>
        <w:t xml:space="preserve">        </w:t>
      </w:r>
      <w:r w:rsidRPr="003119C8">
        <w:rPr>
          <w:rFonts w:ascii="Times New Roman" w:hAnsi="Times New Roman" w:cs="Times New Roman"/>
          <w:b/>
          <w:sz w:val="24"/>
          <w:szCs w:val="24"/>
        </w:rPr>
        <w:t>Наказание по ст. 20.1 КоАП РФ.</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За обычное мелкое хулиганство без квалифицирующих признаков предусмотрена ответственность в виде:</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Штрафа от 500 рублей до 1 тысячи рублей;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Ареста до 15 суток. </w:t>
      </w:r>
    </w:p>
    <w:p w:rsid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lastRenderedPageBreak/>
        <w:t xml:space="preserve">           В </w:t>
      </w:r>
      <w:proofErr w:type="gramStart"/>
      <w:r w:rsidRPr="0009092C">
        <w:rPr>
          <w:rFonts w:ascii="Times New Roman" w:hAnsi="Times New Roman" w:cs="Times New Roman"/>
          <w:sz w:val="24"/>
          <w:szCs w:val="24"/>
        </w:rPr>
        <w:t>ч</w:t>
      </w:r>
      <w:proofErr w:type="gramEnd"/>
      <w:r w:rsidRPr="0009092C">
        <w:rPr>
          <w:rFonts w:ascii="Times New Roman" w:hAnsi="Times New Roman" w:cs="Times New Roman"/>
          <w:sz w:val="24"/>
          <w:szCs w:val="24"/>
        </w:rPr>
        <w:t>. 2 ст. 20.1 КоАП РФ указано, что квалифицирующим обстоятельством может признаваться неповиновение органу власти или иному лицу, которое осуществляет контроль за общественным порядком или пытается пресечь незаконное поведение. Это могут быть представители внутренних войск МВД или охранники. Первые из них могут самостоятельно составлять административные протоколы, вторые не могут и обязаны для этого вызывать полицию.</w:t>
      </w:r>
    </w:p>
    <w:p w:rsidR="003119C8" w:rsidRPr="0009092C" w:rsidRDefault="003119C8" w:rsidP="0009092C">
      <w:pPr>
        <w:spacing w:after="0" w:line="240" w:lineRule="auto"/>
        <w:jc w:val="both"/>
        <w:rPr>
          <w:rFonts w:ascii="Times New Roman" w:hAnsi="Times New Roman" w:cs="Times New Roman"/>
          <w:sz w:val="24"/>
          <w:szCs w:val="24"/>
        </w:rPr>
      </w:pP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Куда звонить при нарушении общественного порядка?</w:t>
      </w:r>
    </w:p>
    <w:p w:rsid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Если конфликт происходит дома, лучше сразу вызвать наряд полиции. Они на месте составят протокол нарушения, который все участники происшествия должны будут подписать. За такое поведение виновному лицу грозит: Штраф от 1 до 2,5 тысяч рублей; Арест до 15 суток. </w:t>
      </w:r>
    </w:p>
    <w:p w:rsidR="003119C8" w:rsidRPr="0009092C" w:rsidRDefault="003119C8" w:rsidP="0009092C">
      <w:pPr>
        <w:spacing w:after="0" w:line="240" w:lineRule="auto"/>
        <w:jc w:val="both"/>
        <w:rPr>
          <w:rFonts w:ascii="Times New Roman" w:hAnsi="Times New Roman" w:cs="Times New Roman"/>
          <w:sz w:val="24"/>
          <w:szCs w:val="24"/>
        </w:rPr>
      </w:pPr>
    </w:p>
    <w:p w:rsidR="0009092C" w:rsidRPr="0009092C" w:rsidRDefault="003119C8" w:rsidP="000909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09092C" w:rsidRPr="0009092C">
        <w:rPr>
          <w:rFonts w:ascii="Times New Roman" w:hAnsi="Times New Roman" w:cs="Times New Roman"/>
          <w:b/>
          <w:sz w:val="24"/>
          <w:szCs w:val="24"/>
        </w:rPr>
        <w:t xml:space="preserve">Нарушение общественного порядка в многоквартирном доме.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Многоквартирные дома – это те самые места, в которых чаще всего возникают конфликты между соседями на почве нарушения общественного порядка. Стены в домах достаточно тонкие для того, чтобы можно было с легкостью слышать музыку или ремонт соседей (в соответствии с ЖК двухквартирные дома являются многоквартирными). </w:t>
      </w:r>
    </w:p>
    <w:p w:rsidR="0009092C" w:rsidRPr="0009092C" w:rsidRDefault="0009092C" w:rsidP="0009092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В квартирах нельзя шуметь в четко установленное законодательством время. Нарушение общественного порядка в ночное время регулирует статья 6.3 КоАП РФ. В ней указаны наказания за нарушение санитарно-эпидемиологических норм. По </w:t>
      </w:r>
      <w:proofErr w:type="spellStart"/>
      <w:r w:rsidRPr="0009092C">
        <w:rPr>
          <w:rFonts w:ascii="Times New Roman" w:hAnsi="Times New Roman" w:cs="Times New Roman"/>
          <w:sz w:val="24"/>
          <w:szCs w:val="24"/>
        </w:rPr>
        <w:t>СанПин</w:t>
      </w:r>
      <w:proofErr w:type="spellEnd"/>
      <w:r w:rsidRPr="0009092C">
        <w:rPr>
          <w:rFonts w:ascii="Times New Roman" w:hAnsi="Times New Roman" w:cs="Times New Roman"/>
          <w:sz w:val="24"/>
          <w:szCs w:val="24"/>
        </w:rPr>
        <w:t xml:space="preserve"> в Москве запрещено шуметь с 23.00 вечера до 07.00 утра. В отдельных регионах данные показатели могут разниться. После 23 часов любые шумы административно наказуемы. Кроме того, в данных нормах прописаны максимально допустимые значения шума. Ночью шумы не должны превышать 30 децибел, днем – 40 децибел. Если они будут превышены более чем на 5 децибел, можно вызывать сотрудников полиции для составления административного материала в отношении соседей, затеявших ремонт. </w:t>
      </w:r>
    </w:p>
    <w:p w:rsidR="00134529" w:rsidRPr="004B101C" w:rsidRDefault="0009092C" w:rsidP="0009092C">
      <w:pPr>
        <w:spacing w:after="0" w:line="240" w:lineRule="auto"/>
        <w:jc w:val="both"/>
        <w:rPr>
          <w:color w:val="000000"/>
          <w:shd w:val="clear" w:color="auto" w:fill="FFFFFF"/>
        </w:rPr>
      </w:pPr>
      <w:r w:rsidRPr="0009092C">
        <w:rPr>
          <w:rFonts w:ascii="Times New Roman" w:hAnsi="Times New Roman" w:cs="Times New Roman"/>
          <w:sz w:val="24"/>
          <w:szCs w:val="24"/>
        </w:rPr>
        <w:t xml:space="preserve">        На территории ХМАО-Югры действуют нормы закона Ханты-Мансийского автономного округа  от 11 июня 2010 года № 102-оз «</w:t>
      </w:r>
      <w:r w:rsidR="00A35EE4" w:rsidRPr="004B101C">
        <w:rPr>
          <w:color w:val="000000"/>
          <w:shd w:val="clear" w:color="auto" w:fill="FFFFFF"/>
        </w:rPr>
        <w:t xml:space="preserve">ОБ АДМИНИСТРАТИВНЫХ </w:t>
      </w:r>
      <w:r w:rsidR="00A35EE4" w:rsidRPr="0009092C">
        <w:rPr>
          <w:rFonts w:ascii="Times New Roman" w:hAnsi="Times New Roman" w:cs="Times New Roman"/>
          <w:color w:val="000000"/>
          <w:shd w:val="clear" w:color="auto" w:fill="FFFFFF"/>
        </w:rPr>
        <w:t xml:space="preserve">ПРАВОНАРУШЕНИЯХ», а именно Статья 10. </w:t>
      </w:r>
      <w:r w:rsidR="00134529" w:rsidRPr="0009092C">
        <w:rPr>
          <w:rFonts w:ascii="Times New Roman" w:hAnsi="Times New Roman" w:cs="Times New Roman"/>
          <w:color w:val="000000"/>
          <w:shd w:val="clear" w:color="auto" w:fill="FFFFFF"/>
        </w:rPr>
        <w:t>«</w:t>
      </w:r>
      <w:r w:rsidR="00A35EE4" w:rsidRPr="0009092C">
        <w:rPr>
          <w:rFonts w:ascii="Times New Roman" w:hAnsi="Times New Roman" w:cs="Times New Roman"/>
          <w:color w:val="000000"/>
          <w:shd w:val="clear" w:color="auto" w:fill="FFFFFF"/>
        </w:rPr>
        <w:t>Нарушение тишины и покоя граждан</w:t>
      </w:r>
      <w:r w:rsidR="00134529" w:rsidRPr="0009092C">
        <w:rPr>
          <w:rFonts w:ascii="Times New Roman" w:hAnsi="Times New Roman" w:cs="Times New Roman"/>
          <w:color w:val="000000"/>
          <w:shd w:val="clear" w:color="auto" w:fill="FFFFFF"/>
        </w:rPr>
        <w:t>»:</w:t>
      </w:r>
    </w:p>
    <w:p w:rsidR="00A35EE4" w:rsidRPr="004B101C" w:rsidRDefault="00134529" w:rsidP="004B101C">
      <w:pPr>
        <w:pStyle w:val="a4"/>
        <w:shd w:val="clear" w:color="auto" w:fill="FFFFFF"/>
        <w:spacing w:before="0" w:beforeAutospacing="0" w:after="0" w:afterAutospacing="0"/>
        <w:jc w:val="both"/>
        <w:rPr>
          <w:color w:val="000000"/>
        </w:rPr>
      </w:pPr>
      <w:r w:rsidRPr="004B101C">
        <w:rPr>
          <w:color w:val="000000"/>
          <w:shd w:val="clear" w:color="auto" w:fill="FFFFFF"/>
        </w:rPr>
        <w:t xml:space="preserve">      пункт</w:t>
      </w:r>
      <w:r w:rsidR="00A35EE4" w:rsidRPr="004B101C">
        <w:rPr>
          <w:color w:val="000000"/>
        </w:rPr>
        <w:t xml:space="preserve"> 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Кодексом Российской Федерации об административных правонарушениях</w:t>
      </w:r>
      <w:proofErr w:type="gramStart"/>
      <w:r w:rsidR="00A35EE4" w:rsidRPr="004B101C">
        <w:rPr>
          <w:color w:val="000000"/>
        </w:rPr>
        <w:t>,-</w:t>
      </w:r>
      <w:proofErr w:type="gramEnd"/>
      <w:r w:rsidR="00A35EE4" w:rsidRPr="004B101C">
        <w:rPr>
          <w:color w:val="000000"/>
        </w:rP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35EE4" w:rsidRPr="004B101C" w:rsidRDefault="00134529" w:rsidP="004B101C">
      <w:pPr>
        <w:pStyle w:val="a4"/>
        <w:shd w:val="clear" w:color="auto" w:fill="FFFFFF"/>
        <w:spacing w:before="0" w:beforeAutospacing="0" w:after="0" w:afterAutospacing="0"/>
        <w:jc w:val="both"/>
        <w:rPr>
          <w:color w:val="000000"/>
        </w:rPr>
      </w:pPr>
      <w:r w:rsidRPr="004B101C">
        <w:rPr>
          <w:color w:val="000000"/>
        </w:rPr>
        <w:t xml:space="preserve">      пункт </w:t>
      </w:r>
      <w:r w:rsidR="00A35EE4" w:rsidRPr="004B101C">
        <w:rPr>
          <w:color w:val="000000"/>
        </w:rPr>
        <w:t xml:space="preserve">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roofErr w:type="gramStart"/>
      <w:r w:rsidR="00A35EE4" w:rsidRPr="004B101C">
        <w:rPr>
          <w:color w:val="000000"/>
        </w:rPr>
        <w:t>-в</w:t>
      </w:r>
      <w:proofErr w:type="gramEnd"/>
      <w:r w:rsidR="00A35EE4" w:rsidRPr="004B101C">
        <w:rPr>
          <w:color w:val="000000"/>
        </w:rPr>
        <w:t>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35EE4" w:rsidRPr="004B101C" w:rsidRDefault="00134529" w:rsidP="004B101C">
      <w:pPr>
        <w:pStyle w:val="a4"/>
        <w:shd w:val="clear" w:color="auto" w:fill="FFFFFF"/>
        <w:spacing w:before="0" w:beforeAutospacing="0" w:after="0" w:afterAutospacing="0"/>
        <w:jc w:val="both"/>
        <w:rPr>
          <w:color w:val="000000"/>
        </w:rPr>
      </w:pPr>
      <w:r w:rsidRPr="004B101C">
        <w:rPr>
          <w:color w:val="000000"/>
        </w:rPr>
        <w:t xml:space="preserve">     пункт </w:t>
      </w:r>
      <w:r w:rsidR="00A35EE4" w:rsidRPr="004B101C">
        <w:rPr>
          <w:color w:val="000000"/>
        </w:rPr>
        <w:t xml:space="preserve">3. Организация и проведение в рабочие дни с 21.00 до 8.00 часов, а также в любое время в воскресные и нерабочие праздничные дни в многоквартирном доме ремонтных работ, сопровождающихся повышенной громкостью и нарушающих тишину и покой граждан, </w:t>
      </w:r>
      <w:proofErr w:type="gramStart"/>
      <w:r w:rsidR="00A35EE4" w:rsidRPr="004B101C">
        <w:rPr>
          <w:color w:val="000000"/>
        </w:rPr>
        <w:t>-в</w:t>
      </w:r>
      <w:proofErr w:type="gramEnd"/>
      <w:r w:rsidR="00A35EE4" w:rsidRPr="004B101C">
        <w:rPr>
          <w:color w:val="000000"/>
        </w:rPr>
        <w:t>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35EE4" w:rsidRPr="004B101C" w:rsidRDefault="00134529" w:rsidP="004B101C">
      <w:pPr>
        <w:pStyle w:val="a4"/>
        <w:shd w:val="clear" w:color="auto" w:fill="FFFFFF"/>
        <w:spacing w:before="0" w:beforeAutospacing="0" w:after="0" w:afterAutospacing="0"/>
        <w:jc w:val="both"/>
        <w:rPr>
          <w:color w:val="000000"/>
        </w:rPr>
      </w:pPr>
      <w:r w:rsidRPr="004B101C">
        <w:rPr>
          <w:color w:val="000000"/>
        </w:rPr>
        <w:lastRenderedPageBreak/>
        <w:t xml:space="preserve">     пункт </w:t>
      </w:r>
      <w:r w:rsidR="00A35EE4" w:rsidRPr="004B101C">
        <w:rPr>
          <w:color w:val="000000"/>
        </w:rP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пунктом 1 настоящей статьи, </w:t>
      </w:r>
      <w:proofErr w:type="gramStart"/>
      <w:r w:rsidR="00A35EE4" w:rsidRPr="004B101C">
        <w:rPr>
          <w:color w:val="000000"/>
        </w:rPr>
        <w:t>-в</w:t>
      </w:r>
      <w:proofErr w:type="gramEnd"/>
      <w:r w:rsidR="00A35EE4" w:rsidRPr="004B101C">
        <w:rPr>
          <w:color w:val="000000"/>
        </w:rPr>
        <w:t>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A35EE4" w:rsidRPr="004B101C" w:rsidRDefault="004B101C" w:rsidP="004B101C">
      <w:pPr>
        <w:pStyle w:val="a4"/>
        <w:shd w:val="clear" w:color="auto" w:fill="FFFFFF"/>
        <w:spacing w:before="0" w:beforeAutospacing="0" w:after="0" w:afterAutospacing="0"/>
        <w:jc w:val="both"/>
        <w:rPr>
          <w:color w:val="000000"/>
        </w:rPr>
      </w:pPr>
      <w:r w:rsidRPr="004B101C">
        <w:rPr>
          <w:color w:val="000000"/>
        </w:rPr>
        <w:t>п</w:t>
      </w:r>
      <w:r w:rsidR="00134529" w:rsidRPr="004B101C">
        <w:rPr>
          <w:color w:val="000000"/>
        </w:rPr>
        <w:t xml:space="preserve">ункт </w:t>
      </w:r>
      <w:r w:rsidR="00A35EE4" w:rsidRPr="004B101C">
        <w:rPr>
          <w:color w:val="000000"/>
        </w:rPr>
        <w:t>4. Повторное совершение административного правонарушения, предусмотренного пунктами 1 - 3, 3.1 настоящей статьи, 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десяти тысяч до двадцати пяти тысяч рублей.</w:t>
      </w:r>
    </w:p>
    <w:p w:rsidR="00A35EE4" w:rsidRPr="004B101C" w:rsidRDefault="003119C8" w:rsidP="004B101C">
      <w:pPr>
        <w:pStyle w:val="a4"/>
        <w:shd w:val="clear" w:color="auto" w:fill="FFFFFF"/>
        <w:spacing w:before="0" w:beforeAutospacing="0" w:after="0" w:afterAutospacing="0"/>
        <w:jc w:val="both"/>
        <w:rPr>
          <w:color w:val="000000"/>
        </w:rPr>
      </w:pPr>
      <w:r>
        <w:rPr>
          <w:color w:val="000000"/>
        </w:rPr>
        <w:t xml:space="preserve">      </w:t>
      </w:r>
      <w:r w:rsidR="00A35EE4" w:rsidRPr="004B101C">
        <w:rPr>
          <w:color w:val="000000"/>
        </w:rPr>
        <w:t>Примечания.</w:t>
      </w:r>
    </w:p>
    <w:p w:rsidR="00A35EE4" w:rsidRDefault="00A35EE4" w:rsidP="004B101C">
      <w:pPr>
        <w:pStyle w:val="a4"/>
        <w:shd w:val="clear" w:color="auto" w:fill="FFFFFF"/>
        <w:spacing w:before="0" w:beforeAutospacing="0" w:after="0" w:afterAutospacing="0"/>
        <w:jc w:val="both"/>
        <w:rPr>
          <w:color w:val="000000"/>
        </w:rPr>
      </w:pPr>
      <w:r w:rsidRPr="004B101C">
        <w:rPr>
          <w:color w:val="000000"/>
        </w:rPr>
        <w:t>1. Для целей применения пункта 3.1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группе 26.40 "Техника бытовая электронная" Общероссийского классификатора продукции по видам экономической деятельности.</w:t>
      </w:r>
    </w:p>
    <w:p w:rsidR="0009092C" w:rsidRDefault="0009092C" w:rsidP="0009092C">
      <w:pPr>
        <w:pStyle w:val="a4"/>
        <w:shd w:val="clear" w:color="auto" w:fill="FFFFFF"/>
        <w:spacing w:before="0" w:beforeAutospacing="0" w:after="0" w:afterAutospacing="0"/>
        <w:ind w:firstLine="708"/>
        <w:jc w:val="both"/>
        <w:rPr>
          <w:b/>
          <w:color w:val="000000"/>
        </w:rPr>
      </w:pPr>
    </w:p>
    <w:p w:rsidR="0009092C" w:rsidRPr="0009092C" w:rsidRDefault="0009092C" w:rsidP="0009092C">
      <w:pPr>
        <w:pStyle w:val="a4"/>
        <w:shd w:val="clear" w:color="auto" w:fill="FFFFFF"/>
        <w:spacing w:before="0" w:beforeAutospacing="0" w:after="0" w:afterAutospacing="0"/>
        <w:ind w:firstLine="708"/>
        <w:jc w:val="both"/>
        <w:rPr>
          <w:b/>
          <w:color w:val="000000"/>
        </w:rPr>
      </w:pPr>
      <w:r w:rsidRPr="0009092C">
        <w:rPr>
          <w:b/>
          <w:color w:val="000000"/>
        </w:rPr>
        <w:t>Уголовное нарушение общественного порядка.</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Уголовное хулиганство имеет большие масштабы в сравнении с мелким административным проступком. Как правило, оно осуществляется в более агрессивной форме и представляет опасность для жизни и здоровья людей, их быта и уклада жизни: </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w:t>
      </w:r>
      <w:r w:rsidR="003119C8">
        <w:rPr>
          <w:color w:val="000000"/>
        </w:rPr>
        <w:t xml:space="preserve"> </w:t>
      </w:r>
      <w:r w:rsidRPr="0009092C">
        <w:rPr>
          <w:color w:val="000000"/>
        </w:rPr>
        <w:t xml:space="preserve"> Применение оружия или иных предметов, которые используются в качестве оружия; </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w:t>
      </w:r>
      <w:r w:rsidR="003119C8">
        <w:rPr>
          <w:color w:val="000000"/>
        </w:rPr>
        <w:t xml:space="preserve"> </w:t>
      </w:r>
      <w:r w:rsidRPr="0009092C">
        <w:rPr>
          <w:color w:val="000000"/>
        </w:rPr>
        <w:t xml:space="preserve">Наличие политических, идеологических, расовых, национальных, социальных мотивов или попыток разжигания вражды и ненависти на их почве; </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Совершение на общественном транспорте. </w:t>
      </w:r>
    </w:p>
    <w:p w:rsidR="0009092C" w:rsidRPr="0009092C" w:rsidRDefault="003119C8" w:rsidP="0009092C">
      <w:pPr>
        <w:pStyle w:val="a4"/>
        <w:shd w:val="clear" w:color="auto" w:fill="FFFFFF"/>
        <w:spacing w:before="0" w:beforeAutospacing="0" w:after="0" w:afterAutospacing="0"/>
        <w:jc w:val="both"/>
        <w:rPr>
          <w:color w:val="000000"/>
        </w:rPr>
      </w:pPr>
      <w:r>
        <w:rPr>
          <w:color w:val="000000"/>
        </w:rPr>
        <w:t xml:space="preserve">      </w:t>
      </w:r>
      <w:r w:rsidR="0009092C" w:rsidRPr="0009092C">
        <w:rPr>
          <w:color w:val="000000"/>
        </w:rPr>
        <w:t xml:space="preserve">Если ни одно из данных условий не выполняется, деяние не может квалифицироваться по статье 213 УК РФ. Оружие или предметы, его заменяющие, могут применяться в качестве физического или морального воздействия на потерпевшего. Предметами, используемыми в качестве оружия, могут признаваться, как различные биты, молотки, арматуры, так и неисправное или сувенирное оружие. Осуществляться хулиганство может не только в местах большого скопления людей, но и в безлюдных или малопосещаемых местах. </w:t>
      </w:r>
    </w:p>
    <w:p w:rsidR="0009092C" w:rsidRPr="0009092C" w:rsidRDefault="003119C8" w:rsidP="0009092C">
      <w:pPr>
        <w:pStyle w:val="a4"/>
        <w:shd w:val="clear" w:color="auto" w:fill="FFFFFF"/>
        <w:spacing w:before="0" w:beforeAutospacing="0" w:after="0" w:afterAutospacing="0"/>
        <w:jc w:val="both"/>
        <w:rPr>
          <w:color w:val="000000"/>
        </w:rPr>
      </w:pPr>
      <w:r>
        <w:rPr>
          <w:color w:val="000000"/>
        </w:rPr>
        <w:t xml:space="preserve">        </w:t>
      </w:r>
      <w:proofErr w:type="gramStart"/>
      <w:r w:rsidR="0009092C" w:rsidRPr="0009092C">
        <w:rPr>
          <w:color w:val="000000"/>
        </w:rPr>
        <w:t>Состав содеянного включает в себя следующие существенные для дела элементы:</w:t>
      </w:r>
      <w:proofErr w:type="gramEnd"/>
      <w:r w:rsidR="0009092C" w:rsidRPr="0009092C">
        <w:rPr>
          <w:color w:val="000000"/>
        </w:rPr>
        <w:t xml:space="preserve"> Объектом преступного деяния является, как и при административном нарушении, общественный порядок. К нему также относятся честь, достоинство и здоровье граждан, неприкосновенность органов общественного порядка, которые пытаются пресечь эти действия. Субъектом признается вменяемое лицо с 14 лет.</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Ответственность за нарушение общественного порядка в 2020 году.</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За явное и грубое нарушение общественного порядка преступнику грозит одно из следующих уголовных наказаний:</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Штраф от 300 до 500 тысяч рублей; </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Штраф в размере дохода осужденного от 2 до 3 лет; </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Обязательные работы до 480 часов;</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Исправительные работы от 1 до 2 лет;</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Принудительные работы до 5 лет;</w:t>
      </w:r>
    </w:p>
    <w:p w:rsidR="0009092C" w:rsidRPr="0009092C" w:rsidRDefault="0009092C" w:rsidP="0009092C">
      <w:pPr>
        <w:pStyle w:val="a4"/>
        <w:shd w:val="clear" w:color="auto" w:fill="FFFFFF"/>
        <w:spacing w:before="0" w:beforeAutospacing="0" w:after="0" w:afterAutospacing="0"/>
        <w:jc w:val="both"/>
        <w:rPr>
          <w:color w:val="000000"/>
        </w:rPr>
      </w:pPr>
      <w:r w:rsidRPr="0009092C">
        <w:rPr>
          <w:color w:val="000000"/>
        </w:rPr>
        <w:t xml:space="preserve">        Лишение свободы до 5 лет. </w:t>
      </w:r>
    </w:p>
    <w:p w:rsidR="0009092C" w:rsidRPr="004B101C" w:rsidRDefault="0009092C" w:rsidP="0009092C">
      <w:pPr>
        <w:pStyle w:val="a4"/>
        <w:shd w:val="clear" w:color="auto" w:fill="FFFFFF"/>
        <w:spacing w:before="0" w:beforeAutospacing="0" w:after="0" w:afterAutospacing="0"/>
        <w:jc w:val="both"/>
        <w:rPr>
          <w:color w:val="000000"/>
        </w:rPr>
      </w:pPr>
      <w:r w:rsidRPr="0009092C">
        <w:rPr>
          <w:color w:val="000000"/>
        </w:rPr>
        <w:t xml:space="preserve">В качестве квалифицирующих признаков в статье 213 УК РФ указаны: Совершение группой лиц по предварительному сговору; Совершение ОПГ; Оказание сопротивления представителю власти или иному лицу, осуществляющему </w:t>
      </w:r>
      <w:proofErr w:type="gramStart"/>
      <w:r w:rsidRPr="0009092C">
        <w:rPr>
          <w:color w:val="000000"/>
        </w:rPr>
        <w:t>контроль за</w:t>
      </w:r>
      <w:proofErr w:type="gramEnd"/>
      <w:r w:rsidRPr="0009092C">
        <w:rPr>
          <w:color w:val="000000"/>
        </w:rPr>
        <w:t xml:space="preserve"> общественным </w:t>
      </w:r>
      <w:r w:rsidRPr="0009092C">
        <w:rPr>
          <w:color w:val="000000"/>
        </w:rPr>
        <w:lastRenderedPageBreak/>
        <w:t>порядком; Применение взрывчатых устройств и веществ. До 7 лет тюрьмы грозит виновному лицу при наличии первых трех обстоятельств, и до 8 лет тюрьмы – при наличии последнего обстоятельства.</w:t>
      </w:r>
    </w:p>
    <w:p w:rsidR="004F25C7" w:rsidRPr="004B101C" w:rsidRDefault="004F25C7" w:rsidP="004B101C">
      <w:pPr>
        <w:spacing w:after="0" w:line="240" w:lineRule="auto"/>
        <w:jc w:val="both"/>
        <w:rPr>
          <w:rFonts w:ascii="Times New Roman" w:hAnsi="Times New Roman" w:cs="Times New Roman"/>
          <w:color w:val="343434"/>
          <w:sz w:val="24"/>
          <w:szCs w:val="24"/>
          <w:shd w:val="clear" w:color="auto" w:fill="F5F5F5"/>
        </w:rPr>
      </w:pPr>
    </w:p>
    <w:p w:rsidR="00C26A30" w:rsidRPr="004B101C" w:rsidRDefault="003119C8" w:rsidP="004B101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C26A30" w:rsidRPr="004B101C">
        <w:rPr>
          <w:rFonts w:ascii="Times New Roman" w:hAnsi="Times New Roman" w:cs="Times New Roman"/>
          <w:b/>
          <w:sz w:val="24"/>
          <w:szCs w:val="24"/>
        </w:rPr>
        <w:t>Новое в законодательстве</w:t>
      </w:r>
    </w:p>
    <w:p w:rsidR="00C26A30" w:rsidRPr="004B101C" w:rsidRDefault="003119C8" w:rsidP="004B1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26A30" w:rsidRPr="004B101C">
        <w:rPr>
          <w:rFonts w:ascii="Times New Roman" w:hAnsi="Times New Roman" w:cs="Times New Roman"/>
          <w:sz w:val="24"/>
          <w:szCs w:val="24"/>
        </w:rPr>
        <w:t>Начиная с апреля 2017 года в Уголовном кодексе появилась</w:t>
      </w:r>
      <w:proofErr w:type="gramEnd"/>
      <w:r w:rsidR="00C26A30" w:rsidRPr="004B101C">
        <w:rPr>
          <w:rFonts w:ascii="Times New Roman" w:hAnsi="Times New Roman" w:cs="Times New Roman"/>
          <w:sz w:val="24"/>
          <w:szCs w:val="24"/>
        </w:rPr>
        <w:t xml:space="preserve"> статья № 267.1, которая ужесточает ответственность за хулиганские действия на транспорте. Под действие статьи попадают любые хулиганские намерения, которые могут угрожать безопасности транспортного средства.</w:t>
      </w:r>
    </w:p>
    <w:p w:rsidR="00C26A30" w:rsidRDefault="003119C8" w:rsidP="004B1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6A30" w:rsidRPr="004B101C">
        <w:rPr>
          <w:rFonts w:ascii="Times New Roman" w:hAnsi="Times New Roman" w:cs="Times New Roman"/>
          <w:sz w:val="24"/>
          <w:szCs w:val="24"/>
        </w:rPr>
        <w:t xml:space="preserve">Примечательно, что теперь обвиняемым необязательно находиться внутри транспортного средства. Статья распространяется на хулиганов, слепящих пилотов; </w:t>
      </w:r>
      <w:proofErr w:type="spellStart"/>
      <w:r w:rsidR="00C26A30" w:rsidRPr="004B101C">
        <w:rPr>
          <w:rFonts w:ascii="Times New Roman" w:hAnsi="Times New Roman" w:cs="Times New Roman"/>
          <w:sz w:val="24"/>
          <w:szCs w:val="24"/>
        </w:rPr>
        <w:t>зацеперов</w:t>
      </w:r>
      <w:proofErr w:type="spellEnd"/>
      <w:r w:rsidR="00C26A30" w:rsidRPr="004B101C">
        <w:rPr>
          <w:rFonts w:ascii="Times New Roman" w:hAnsi="Times New Roman" w:cs="Times New Roman"/>
          <w:sz w:val="24"/>
          <w:szCs w:val="24"/>
        </w:rPr>
        <w:t>, мешающих движению пригородных электричек; граждан, бьющих стекла в поездах из хулиганских побуждений.Виновные в этих правонарушениях наказываются штрафом до 300 000 рублей, могут отправиться в тюрьму на 2 года.</w:t>
      </w:r>
    </w:p>
    <w:p w:rsidR="0009092C" w:rsidRDefault="0009092C" w:rsidP="004B101C">
      <w:pPr>
        <w:spacing w:after="0" w:line="240" w:lineRule="auto"/>
        <w:jc w:val="both"/>
        <w:rPr>
          <w:rFonts w:ascii="Times New Roman" w:hAnsi="Times New Roman" w:cs="Times New Roman"/>
          <w:sz w:val="24"/>
          <w:szCs w:val="24"/>
        </w:rPr>
      </w:pPr>
      <w:r w:rsidRPr="0009092C">
        <w:rPr>
          <w:rFonts w:ascii="Times New Roman" w:hAnsi="Times New Roman" w:cs="Times New Roman"/>
          <w:sz w:val="24"/>
          <w:szCs w:val="24"/>
        </w:rPr>
        <w:t xml:space="preserve">        Виды нарушений общественного порядка разнообразны и относятся, как к категории административных правонарушений, так и к уголовным преступлениям. Люди должны осознавать, что, находясь в обществе, им требуется действовать не только в рамках собственных убеждений, настроений и желаний, но в пределах установленных норм и порядков жизни в обществе с учетом мнений окружающих.</w:t>
      </w:r>
    </w:p>
    <w:p w:rsidR="005320F2" w:rsidRPr="004B101C" w:rsidRDefault="005320F2" w:rsidP="004B101C">
      <w:pPr>
        <w:spacing w:after="0" w:line="240" w:lineRule="auto"/>
        <w:rPr>
          <w:rFonts w:ascii="Times New Roman" w:hAnsi="Times New Roman" w:cs="Times New Roman"/>
          <w:sz w:val="24"/>
          <w:szCs w:val="24"/>
        </w:rPr>
      </w:pPr>
      <w:bookmarkStart w:id="0" w:name="_GoBack"/>
      <w:bookmarkEnd w:id="0"/>
    </w:p>
    <w:sectPr w:rsidR="005320F2" w:rsidRPr="004B101C" w:rsidSect="009149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07388"/>
    <w:rsid w:val="0009092C"/>
    <w:rsid w:val="00134529"/>
    <w:rsid w:val="00186622"/>
    <w:rsid w:val="00280961"/>
    <w:rsid w:val="003119C8"/>
    <w:rsid w:val="00411E9B"/>
    <w:rsid w:val="004B101C"/>
    <w:rsid w:val="004F25C7"/>
    <w:rsid w:val="005320F2"/>
    <w:rsid w:val="005B639B"/>
    <w:rsid w:val="005C1CCF"/>
    <w:rsid w:val="005C3947"/>
    <w:rsid w:val="009149B5"/>
    <w:rsid w:val="009B2FEB"/>
    <w:rsid w:val="00A35EE4"/>
    <w:rsid w:val="00C26A30"/>
    <w:rsid w:val="00D07388"/>
    <w:rsid w:val="00E269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9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20F2"/>
    <w:rPr>
      <w:color w:val="0000FF" w:themeColor="hyperlink"/>
      <w:u w:val="single"/>
    </w:rPr>
  </w:style>
  <w:style w:type="paragraph" w:styleId="a4">
    <w:name w:val="Normal (Web)"/>
    <w:basedOn w:val="a"/>
    <w:uiPriority w:val="99"/>
    <w:semiHidden/>
    <w:unhideWhenUsed/>
    <w:rsid w:val="009B2FE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3582473">
      <w:bodyDiv w:val="1"/>
      <w:marLeft w:val="0"/>
      <w:marRight w:val="0"/>
      <w:marTop w:val="0"/>
      <w:marBottom w:val="0"/>
      <w:divBdr>
        <w:top w:val="none" w:sz="0" w:space="0" w:color="auto"/>
        <w:left w:val="none" w:sz="0" w:space="0" w:color="auto"/>
        <w:bottom w:val="none" w:sz="0" w:space="0" w:color="auto"/>
        <w:right w:val="none" w:sz="0" w:space="0" w:color="auto"/>
      </w:divBdr>
    </w:div>
    <w:div w:id="757216969">
      <w:bodyDiv w:val="1"/>
      <w:marLeft w:val="0"/>
      <w:marRight w:val="0"/>
      <w:marTop w:val="0"/>
      <w:marBottom w:val="0"/>
      <w:divBdr>
        <w:top w:val="none" w:sz="0" w:space="0" w:color="auto"/>
        <w:left w:val="none" w:sz="0" w:space="0" w:color="auto"/>
        <w:bottom w:val="none" w:sz="0" w:space="0" w:color="auto"/>
        <w:right w:val="none" w:sz="0" w:space="0" w:color="auto"/>
      </w:divBdr>
    </w:div>
    <w:div w:id="155689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1745</Words>
  <Characters>9949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030701</dc:creator>
  <cp:keywords/>
  <dc:description/>
  <cp:lastModifiedBy>030701</cp:lastModifiedBy>
  <cp:revision>11</cp:revision>
  <dcterms:created xsi:type="dcterms:W3CDTF">2020-01-22T10:51:00Z</dcterms:created>
  <dcterms:modified xsi:type="dcterms:W3CDTF">2020-01-23T04:01:00Z</dcterms:modified>
</cp:coreProperties>
</file>