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5A" w:rsidRPr="00B4065A" w:rsidRDefault="00B4065A" w:rsidP="00B4065A">
      <w:pPr>
        <w:pStyle w:val="2"/>
        <w:spacing w:line="240" w:lineRule="auto"/>
        <w:ind w:left="23" w:firstLine="4230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 xml:space="preserve">В управление архитектуры и градостроительства </w:t>
      </w:r>
    </w:p>
    <w:p w:rsidR="00B4065A" w:rsidRPr="00B4065A" w:rsidRDefault="00B4065A" w:rsidP="00B4065A">
      <w:pPr>
        <w:pStyle w:val="2"/>
        <w:spacing w:line="240" w:lineRule="auto"/>
        <w:ind w:left="23" w:firstLine="4230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администрации Кондинского района</w:t>
      </w:r>
    </w:p>
    <w:p w:rsidR="00B4065A" w:rsidRPr="00B4065A" w:rsidRDefault="00B4065A" w:rsidP="00B4065A">
      <w:pPr>
        <w:pStyle w:val="2"/>
        <w:spacing w:line="240" w:lineRule="auto"/>
        <w:ind w:left="23" w:firstLine="4230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B4065A" w:rsidRPr="00B4065A" w:rsidRDefault="00B4065A" w:rsidP="00B4065A">
      <w:pPr>
        <w:pStyle w:val="2"/>
        <w:spacing w:line="240" w:lineRule="auto"/>
        <w:ind w:left="23" w:firstLine="4230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 xml:space="preserve">наименование организации, ИНН, 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юридический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065A" w:rsidRPr="00B4065A" w:rsidRDefault="00B4065A" w:rsidP="00B4065A">
      <w:pPr>
        <w:pStyle w:val="2"/>
        <w:spacing w:line="240" w:lineRule="auto"/>
        <w:ind w:left="23" w:firstLine="4230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адрес (для юридических лиц),</w:t>
      </w:r>
    </w:p>
    <w:p w:rsidR="00B4065A" w:rsidRPr="00B4065A" w:rsidRDefault="00B4065A" w:rsidP="00B4065A">
      <w:pPr>
        <w:pStyle w:val="2"/>
        <w:spacing w:line="240" w:lineRule="auto"/>
        <w:ind w:left="23" w:firstLine="4230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065A" w:rsidRPr="00B4065A" w:rsidRDefault="00B4065A" w:rsidP="00B4065A">
      <w:pPr>
        <w:pStyle w:val="2"/>
        <w:spacing w:line="240" w:lineRule="auto"/>
        <w:ind w:left="23" w:firstLine="4230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B4065A" w:rsidRPr="00B4065A" w:rsidRDefault="00B4065A" w:rsidP="00B4065A">
      <w:pPr>
        <w:pStyle w:val="2"/>
        <w:spacing w:line="240" w:lineRule="auto"/>
        <w:ind w:left="23" w:firstLine="4230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 xml:space="preserve">Ф.И.О., паспортные данные: серия, номер, адрес </w:t>
      </w:r>
    </w:p>
    <w:p w:rsidR="00B4065A" w:rsidRPr="00B4065A" w:rsidRDefault="00B4065A" w:rsidP="00B4065A">
      <w:pPr>
        <w:pStyle w:val="2"/>
        <w:spacing w:line="240" w:lineRule="auto"/>
        <w:ind w:left="23" w:firstLine="4230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B4065A" w:rsidRPr="00B4065A" w:rsidRDefault="00B4065A" w:rsidP="00B4065A">
      <w:pPr>
        <w:pStyle w:val="2"/>
        <w:spacing w:line="240" w:lineRule="auto"/>
        <w:ind w:left="23" w:firstLine="4230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регистрации по месту жительства (для физических лиц)</w:t>
      </w:r>
    </w:p>
    <w:p w:rsidR="00B4065A" w:rsidRPr="00B4065A" w:rsidRDefault="00B4065A" w:rsidP="00B4065A">
      <w:pPr>
        <w:pStyle w:val="2"/>
        <w:spacing w:line="240" w:lineRule="auto"/>
        <w:ind w:left="23" w:firstLine="4230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B4065A" w:rsidRPr="00B4065A" w:rsidRDefault="00B4065A" w:rsidP="00B4065A">
      <w:pPr>
        <w:pStyle w:val="2"/>
        <w:spacing w:line="240" w:lineRule="auto"/>
        <w:ind w:left="23" w:firstLine="4230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B4065A">
        <w:rPr>
          <w:rFonts w:ascii="Times New Roman" w:hAnsi="Times New Roman" w:cs="Times New Roman"/>
          <w:sz w:val="22"/>
          <w:szCs w:val="22"/>
        </w:rPr>
        <w:t>(номер телефона, факс, адрес электронной почты</w:t>
      </w:r>
      <w:proofErr w:type="gramEnd"/>
    </w:p>
    <w:p w:rsidR="00B4065A" w:rsidRPr="00B4065A" w:rsidRDefault="00B4065A" w:rsidP="00B4065A">
      <w:pPr>
        <w:pStyle w:val="2"/>
        <w:shd w:val="clear" w:color="auto" w:fill="auto"/>
        <w:spacing w:line="240" w:lineRule="auto"/>
        <w:ind w:left="23" w:firstLine="4230"/>
        <w:contextualSpacing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указываются по желанию заявителя</w:t>
      </w:r>
    </w:p>
    <w:p w:rsidR="00B4065A" w:rsidRPr="00B4065A" w:rsidRDefault="00B4065A" w:rsidP="00B4065A">
      <w:pPr>
        <w:pStyle w:val="2"/>
        <w:shd w:val="clear" w:color="auto" w:fill="auto"/>
        <w:spacing w:line="240" w:lineRule="auto"/>
        <w:ind w:left="23" w:firstLine="4230"/>
        <w:contextualSpacing/>
        <w:rPr>
          <w:rFonts w:ascii="Times New Roman" w:hAnsi="Times New Roman" w:cs="Times New Roman"/>
          <w:sz w:val="22"/>
          <w:szCs w:val="22"/>
        </w:rPr>
      </w:pPr>
    </w:p>
    <w:p w:rsidR="00B4065A" w:rsidRPr="00B4065A" w:rsidRDefault="00B4065A" w:rsidP="00B4065A">
      <w:pPr>
        <w:pStyle w:val="2"/>
        <w:shd w:val="clear" w:color="auto" w:fill="auto"/>
        <w:spacing w:line="240" w:lineRule="auto"/>
        <w:ind w:left="20" w:firstLine="4820"/>
        <w:rPr>
          <w:rFonts w:ascii="Times New Roman" w:hAnsi="Times New Roman" w:cs="Times New Roman"/>
          <w:sz w:val="22"/>
          <w:szCs w:val="22"/>
        </w:rPr>
      </w:pPr>
    </w:p>
    <w:p w:rsidR="00B4065A" w:rsidRPr="00B4065A" w:rsidRDefault="00B4065A" w:rsidP="00B4065A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65A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B4065A" w:rsidRPr="00B4065A" w:rsidRDefault="00B4065A" w:rsidP="00B4065A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065A">
        <w:rPr>
          <w:rFonts w:ascii="Times New Roman" w:hAnsi="Times New Roman" w:cs="Times New Roman"/>
          <w:b/>
          <w:sz w:val="22"/>
          <w:szCs w:val="22"/>
        </w:rPr>
        <w:t>о предоставлении сведений, содержащихся в информационной системе обеспечения градостроительной деятельности (ИСОГД)</w:t>
      </w:r>
    </w:p>
    <w:p w:rsidR="00B4065A" w:rsidRPr="00B4065A" w:rsidRDefault="00B4065A" w:rsidP="00B4065A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содержащиеся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 xml:space="preserve"> в: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1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первом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2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втором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3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третьем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«Документы территориального планирования муниципального образования, материалы по их обоснованию»;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4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четвертом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«Правила землепользования и застройки, внесения в них изменений»;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5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пятом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«Документация по планировке территорий»;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6 (шестом) разделе ИСОГД «Изученность природных и техногенных условий»;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7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седьмом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«Изъятие и резервирование земельных участков для государственных или муниципальных нужд»;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8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восьмом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«Застроенные и подлежащие застройке земельные участки»;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9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девятом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«Геодезические и картографические материалы»;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10 (</w:t>
      </w:r>
      <w:proofErr w:type="gramStart"/>
      <w:r w:rsidRPr="00B4065A">
        <w:rPr>
          <w:rFonts w:ascii="Times New Roman" w:hAnsi="Times New Roman" w:cs="Times New Roman"/>
          <w:sz w:val="22"/>
          <w:szCs w:val="22"/>
        </w:rPr>
        <w:t>десятом</w:t>
      </w:r>
      <w:proofErr w:type="gramEnd"/>
      <w:r w:rsidRPr="00B4065A">
        <w:rPr>
          <w:rFonts w:ascii="Times New Roman" w:hAnsi="Times New Roman" w:cs="Times New Roman"/>
          <w:sz w:val="22"/>
          <w:szCs w:val="22"/>
        </w:rPr>
        <w:t>) разделе ИСОГД «Адресный реестр»</w:t>
      </w:r>
    </w:p>
    <w:p w:rsidR="00B4065A" w:rsidRPr="00B4065A" w:rsidRDefault="00B4065A" w:rsidP="00B4065A">
      <w:pPr>
        <w:pStyle w:val="2"/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по объекту:_____________________________________________________,</w:t>
      </w:r>
    </w:p>
    <w:p w:rsidR="00B4065A" w:rsidRPr="00B4065A" w:rsidRDefault="00B4065A" w:rsidP="00B4065A">
      <w:pPr>
        <w:jc w:val="center"/>
        <w:rPr>
          <w:i/>
          <w:sz w:val="22"/>
          <w:szCs w:val="22"/>
        </w:rPr>
      </w:pPr>
      <w:r w:rsidRPr="00B4065A">
        <w:rPr>
          <w:i/>
          <w:sz w:val="22"/>
          <w:szCs w:val="22"/>
        </w:rPr>
        <w:t>(наименование объекта)</w:t>
      </w: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расположенному:________________________________________________,</w:t>
      </w:r>
    </w:p>
    <w:p w:rsidR="00B4065A" w:rsidRPr="00B4065A" w:rsidRDefault="00B4065A" w:rsidP="00B4065A">
      <w:pPr>
        <w:jc w:val="center"/>
        <w:rPr>
          <w:i/>
          <w:sz w:val="22"/>
          <w:szCs w:val="22"/>
        </w:rPr>
      </w:pPr>
      <w:r w:rsidRPr="00B4065A">
        <w:rPr>
          <w:i/>
          <w:sz w:val="22"/>
          <w:szCs w:val="22"/>
        </w:rPr>
        <w:t>(адрес или описание территории)</w:t>
      </w: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следующие сведения о развитии территории, застройке территории, земельном участке и объекте капитального строительства:_______________________________,</w:t>
      </w: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_______________________________________________________________,</w:t>
      </w: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_______________________________________________________________.</w:t>
      </w: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Форма предоставления сведений: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- на бумажном носителе;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- на электронном носителе;</w:t>
      </w:r>
    </w:p>
    <w:p w:rsidR="00B4065A" w:rsidRPr="00B4065A" w:rsidRDefault="00B4065A" w:rsidP="00B4065A">
      <w:pPr>
        <w:pStyle w:val="2"/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Способ доставки сведений:</w:t>
      </w:r>
    </w:p>
    <w:p w:rsidR="00B4065A" w:rsidRPr="00B4065A" w:rsidRDefault="00B4065A" w:rsidP="00B4065A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4065A">
        <w:rPr>
          <w:rFonts w:ascii="Times New Roman" w:hAnsi="Times New Roman" w:cs="Times New Roman"/>
          <w:sz w:val="22"/>
          <w:szCs w:val="22"/>
        </w:rPr>
        <w:t>- получение непосредственно заинтересованным лицом или его представителем;</w:t>
      </w:r>
    </w:p>
    <w:p w:rsidR="00B4065A" w:rsidRPr="00B4065A" w:rsidRDefault="00B4065A" w:rsidP="00B4065A">
      <w:pPr>
        <w:numPr>
          <w:ilvl w:val="0"/>
          <w:numId w:val="1"/>
        </w:numPr>
        <w:rPr>
          <w:sz w:val="22"/>
          <w:szCs w:val="22"/>
        </w:rPr>
      </w:pPr>
      <w:r w:rsidRPr="00B4065A">
        <w:rPr>
          <w:sz w:val="22"/>
          <w:szCs w:val="22"/>
        </w:rPr>
        <w:t>- посредством почтового отправления с уведомлением о вручении;</w:t>
      </w:r>
    </w:p>
    <w:p w:rsidR="00B4065A" w:rsidRPr="00B4065A" w:rsidRDefault="00B4065A" w:rsidP="00B4065A">
      <w:pPr>
        <w:numPr>
          <w:ilvl w:val="0"/>
          <w:numId w:val="1"/>
        </w:numPr>
        <w:rPr>
          <w:sz w:val="22"/>
          <w:szCs w:val="22"/>
        </w:rPr>
      </w:pPr>
      <w:r w:rsidRPr="00B4065A">
        <w:rPr>
          <w:sz w:val="22"/>
          <w:szCs w:val="22"/>
        </w:rPr>
        <w:t>– посредством Единого или регионального порталов.</w:t>
      </w:r>
    </w:p>
    <w:p w:rsidR="00B4065A" w:rsidRPr="00B4065A" w:rsidRDefault="00B4065A" w:rsidP="00B4065A">
      <w:pPr>
        <w:pStyle w:val="2"/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4065A" w:rsidRPr="00B4065A" w:rsidRDefault="00B4065A" w:rsidP="00B4065A">
      <w:pPr>
        <w:jc w:val="both"/>
        <w:rPr>
          <w:sz w:val="22"/>
          <w:szCs w:val="22"/>
        </w:rPr>
      </w:pPr>
      <w:r w:rsidRPr="00B4065A">
        <w:rPr>
          <w:sz w:val="22"/>
          <w:szCs w:val="22"/>
        </w:rPr>
        <w:t>Дата ___________ 20___г.</w:t>
      </w:r>
      <w:r w:rsidRPr="00B4065A">
        <w:rPr>
          <w:sz w:val="22"/>
          <w:szCs w:val="22"/>
        </w:rPr>
        <w:tab/>
        <w:t>Подпись______________</w:t>
      </w:r>
    </w:p>
    <w:p w:rsidR="00B4065A" w:rsidRPr="00B4065A" w:rsidRDefault="00B4065A" w:rsidP="00B4065A">
      <w:pPr>
        <w:jc w:val="both"/>
        <w:rPr>
          <w:sz w:val="22"/>
          <w:szCs w:val="22"/>
        </w:rPr>
      </w:pPr>
    </w:p>
    <w:p w:rsidR="00B4065A" w:rsidRPr="00B4065A" w:rsidRDefault="00B4065A" w:rsidP="00B4065A">
      <w:pPr>
        <w:jc w:val="both"/>
        <w:rPr>
          <w:sz w:val="22"/>
          <w:szCs w:val="22"/>
        </w:rPr>
      </w:pPr>
    </w:p>
    <w:p w:rsidR="0008004C" w:rsidRPr="00B4065A" w:rsidRDefault="00B4065A" w:rsidP="00636A79">
      <w:pPr>
        <w:rPr>
          <w:i/>
          <w:sz w:val="22"/>
          <w:szCs w:val="22"/>
        </w:rPr>
      </w:pPr>
      <w:r w:rsidRPr="00B4065A">
        <w:rPr>
          <w:i/>
          <w:sz w:val="22"/>
          <w:szCs w:val="22"/>
        </w:rPr>
        <w:t>*Заявление от юридических лиц оформляется н</w:t>
      </w:r>
      <w:r w:rsidR="00636A79">
        <w:rPr>
          <w:i/>
          <w:sz w:val="22"/>
          <w:szCs w:val="22"/>
        </w:rPr>
        <w:t>а официальном бланке предприятия</w:t>
      </w:r>
      <w:bookmarkStart w:id="0" w:name="_GoBack"/>
      <w:bookmarkEnd w:id="0"/>
    </w:p>
    <w:sectPr w:rsidR="0008004C" w:rsidRPr="00B4065A" w:rsidSect="00B4065A">
      <w:headerReference w:type="default" r:id="rId9"/>
      <w:pgSz w:w="11906" w:h="16838"/>
      <w:pgMar w:top="1276" w:right="424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5A" w:rsidRDefault="00B4065A" w:rsidP="00B4065A">
      <w:r>
        <w:separator/>
      </w:r>
    </w:p>
  </w:endnote>
  <w:endnote w:type="continuationSeparator" w:id="0">
    <w:p w:rsidR="00B4065A" w:rsidRDefault="00B4065A" w:rsidP="00B4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5A" w:rsidRDefault="00B4065A" w:rsidP="00B4065A">
      <w:r>
        <w:separator/>
      </w:r>
    </w:p>
  </w:footnote>
  <w:footnote w:type="continuationSeparator" w:id="0">
    <w:p w:rsidR="00B4065A" w:rsidRDefault="00B4065A" w:rsidP="00B4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89" w:rsidRPr="00333E11" w:rsidRDefault="00F37D5F">
    <w:pPr>
      <w:pStyle w:val="a4"/>
      <w:jc w:val="center"/>
      <w:rPr>
        <w:sz w:val="24"/>
        <w:szCs w:val="24"/>
      </w:rPr>
    </w:pPr>
    <w:r w:rsidRPr="00333E11">
      <w:rPr>
        <w:sz w:val="24"/>
        <w:szCs w:val="24"/>
      </w:rPr>
      <w:fldChar w:fldCharType="begin"/>
    </w:r>
    <w:r w:rsidRPr="00333E11">
      <w:rPr>
        <w:sz w:val="24"/>
        <w:szCs w:val="24"/>
      </w:rPr>
      <w:instrText>PAGE   \* MERGEFORMAT</w:instrText>
    </w:r>
    <w:r w:rsidRPr="00333E11">
      <w:rPr>
        <w:sz w:val="24"/>
        <w:szCs w:val="24"/>
      </w:rPr>
      <w:fldChar w:fldCharType="separate"/>
    </w:r>
    <w:r w:rsidR="00636A79">
      <w:rPr>
        <w:noProof/>
        <w:sz w:val="24"/>
        <w:szCs w:val="24"/>
      </w:rPr>
      <w:t>2</w:t>
    </w:r>
    <w:r w:rsidRPr="00333E1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5A"/>
    <w:rsid w:val="0008004C"/>
    <w:rsid w:val="00636A79"/>
    <w:rsid w:val="007C2D0A"/>
    <w:rsid w:val="00B4065A"/>
    <w:rsid w:val="00F3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4065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B4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3"/>
    <w:rsid w:val="00B4065A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B40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0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06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6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4065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B4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3"/>
    <w:rsid w:val="00B4065A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B406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0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06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6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4011-4D06-4BB6-AD68-4980D95C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Кристина Григорье</dc:creator>
  <cp:lastModifiedBy>Спиридонова Кристина Григорье</cp:lastModifiedBy>
  <cp:revision>2</cp:revision>
  <dcterms:created xsi:type="dcterms:W3CDTF">2020-08-14T10:22:00Z</dcterms:created>
  <dcterms:modified xsi:type="dcterms:W3CDTF">2020-08-14T10:22:00Z</dcterms:modified>
</cp:coreProperties>
</file>