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62" w:type="dxa"/>
        <w:tblCellSpacing w:w="0" w:type="dxa"/>
        <w:tblInd w:w="5800" w:type="dxa"/>
        <w:tblCellMar>
          <w:top w:w="105" w:type="dxa"/>
          <w:left w:w="105" w:type="dxa"/>
          <w:bottom w:w="105" w:type="dxa"/>
          <w:right w:w="105" w:type="dxa"/>
        </w:tblCellMar>
        <w:tblLook w:val="04A0" w:firstRow="1" w:lastRow="0" w:firstColumn="1" w:lastColumn="0" w:noHBand="0" w:noVBand="1"/>
      </w:tblPr>
      <w:tblGrid>
        <w:gridCol w:w="4562"/>
      </w:tblGrid>
      <w:tr w:rsidR="00D7161B" w:rsidRPr="00C761E7" w:rsidTr="00D7161B">
        <w:trPr>
          <w:trHeight w:val="237"/>
          <w:tblCellSpacing w:w="0" w:type="dxa"/>
        </w:trPr>
        <w:tc>
          <w:tcPr>
            <w:tcW w:w="4562" w:type="dxa"/>
          </w:tcPr>
          <w:p w:rsidR="00D7161B" w:rsidRPr="00C761E7" w:rsidRDefault="00D7161B" w:rsidP="00FD2BDF">
            <w:pPr>
              <w:spacing w:before="100" w:beforeAutospacing="1" w:after="100" w:afterAutospacing="1"/>
              <w:jc w:val="both"/>
              <w:rPr>
                <w:color w:val="000000"/>
                <w:sz w:val="22"/>
                <w:szCs w:val="22"/>
              </w:rPr>
            </w:pPr>
            <w:r w:rsidRPr="00C761E7">
              <w:rPr>
                <w:color w:val="000000"/>
                <w:sz w:val="22"/>
                <w:szCs w:val="22"/>
              </w:rPr>
              <w:t>УТВЕРЖДАЮ</w:t>
            </w:r>
          </w:p>
        </w:tc>
      </w:tr>
      <w:tr w:rsidR="00D7161B" w:rsidRPr="00C761E7" w:rsidTr="00D7161B">
        <w:trPr>
          <w:trHeight w:val="1615"/>
          <w:tblCellSpacing w:w="0" w:type="dxa"/>
        </w:trPr>
        <w:tc>
          <w:tcPr>
            <w:tcW w:w="4562" w:type="dxa"/>
          </w:tcPr>
          <w:p w:rsidR="00D7161B" w:rsidRPr="00C761E7" w:rsidRDefault="00D7161B" w:rsidP="00D7161B">
            <w:pPr>
              <w:jc w:val="both"/>
              <w:rPr>
                <w:sz w:val="22"/>
                <w:szCs w:val="22"/>
              </w:rPr>
            </w:pPr>
            <w:r w:rsidRPr="00C761E7">
              <w:rPr>
                <w:color w:val="000000"/>
                <w:sz w:val="22"/>
                <w:szCs w:val="22"/>
              </w:rPr>
              <w:br w:type="page"/>
            </w:r>
            <w:r w:rsidR="006E6350">
              <w:rPr>
                <w:sz w:val="22"/>
                <w:szCs w:val="22"/>
              </w:rPr>
              <w:t>Глава городского поселения Мортка</w:t>
            </w:r>
          </w:p>
          <w:p w:rsidR="00D7161B" w:rsidRPr="00C761E7" w:rsidRDefault="00D7161B" w:rsidP="00D7161B">
            <w:pPr>
              <w:jc w:val="both"/>
              <w:rPr>
                <w:sz w:val="22"/>
                <w:szCs w:val="22"/>
              </w:rPr>
            </w:pPr>
            <w:r w:rsidRPr="00C761E7">
              <w:rPr>
                <w:color w:val="000000"/>
                <w:sz w:val="22"/>
                <w:szCs w:val="22"/>
              </w:rPr>
              <w:t xml:space="preserve">_________________ </w:t>
            </w:r>
            <w:proofErr w:type="spellStart"/>
            <w:r w:rsidR="006E6350">
              <w:rPr>
                <w:color w:val="000000"/>
                <w:sz w:val="22"/>
                <w:szCs w:val="22"/>
              </w:rPr>
              <w:t>Р.А.Луканин</w:t>
            </w:r>
            <w:proofErr w:type="spellEnd"/>
          </w:p>
          <w:p w:rsidR="00D7161B" w:rsidRPr="00C761E7" w:rsidRDefault="00D7161B" w:rsidP="00FD2BDF">
            <w:pPr>
              <w:spacing w:before="100" w:beforeAutospacing="1" w:after="100" w:afterAutospacing="1"/>
              <w:jc w:val="both"/>
              <w:rPr>
                <w:color w:val="000000"/>
                <w:sz w:val="22"/>
                <w:szCs w:val="22"/>
              </w:rPr>
            </w:pPr>
            <w:r w:rsidRPr="00C761E7">
              <w:rPr>
                <w:color w:val="000000"/>
                <w:sz w:val="22"/>
                <w:szCs w:val="22"/>
              </w:rPr>
              <w:br w:type="page"/>
            </w:r>
            <w:r w:rsidRPr="00C761E7">
              <w:rPr>
                <w:sz w:val="22"/>
                <w:szCs w:val="22"/>
              </w:rPr>
              <w:t>«___» ____________ 2015 г.</w:t>
            </w:r>
          </w:p>
        </w:tc>
      </w:tr>
    </w:tbl>
    <w:p w:rsidR="00E60622" w:rsidRPr="00C761E7" w:rsidRDefault="00E60622"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D7161B" w:rsidRPr="00C761E7" w:rsidRDefault="00D7161B" w:rsidP="00E60622">
      <w:pPr>
        <w:rPr>
          <w:sz w:val="22"/>
          <w:szCs w:val="22"/>
        </w:rPr>
      </w:pPr>
    </w:p>
    <w:p w:rsidR="00E60622" w:rsidRPr="00C761E7" w:rsidRDefault="00E60622" w:rsidP="00BA6726">
      <w:pPr>
        <w:jc w:val="center"/>
        <w:rPr>
          <w:b/>
          <w:sz w:val="22"/>
          <w:szCs w:val="22"/>
        </w:rPr>
      </w:pPr>
      <w:r w:rsidRPr="00C761E7">
        <w:rPr>
          <w:b/>
          <w:sz w:val="22"/>
          <w:szCs w:val="22"/>
        </w:rPr>
        <w:t>Конкурсная документация о проведении открытого конкурса</w:t>
      </w:r>
    </w:p>
    <w:p w:rsidR="00056F2B" w:rsidRPr="00C761E7" w:rsidRDefault="00056F2B" w:rsidP="00675205">
      <w:pPr>
        <w:jc w:val="center"/>
        <w:rPr>
          <w:b/>
          <w:sz w:val="22"/>
          <w:szCs w:val="22"/>
        </w:rPr>
      </w:pPr>
      <w:r w:rsidRPr="00C761E7">
        <w:rPr>
          <w:b/>
          <w:sz w:val="22"/>
          <w:szCs w:val="22"/>
        </w:rPr>
        <w:t xml:space="preserve">на право заключения договора </w:t>
      </w:r>
      <w:r w:rsidR="00675205" w:rsidRPr="00C761E7">
        <w:rPr>
          <w:b/>
          <w:sz w:val="22"/>
          <w:szCs w:val="22"/>
        </w:rPr>
        <w:t>аренды объектов коммунальной инфраструктуры</w:t>
      </w:r>
      <w:r w:rsidR="007C7A0E" w:rsidRPr="00C761E7">
        <w:rPr>
          <w:b/>
          <w:sz w:val="22"/>
          <w:szCs w:val="22"/>
        </w:rPr>
        <w:t xml:space="preserve"> (теплоснабжени</w:t>
      </w:r>
      <w:r w:rsidR="00D7161B" w:rsidRPr="00C761E7">
        <w:rPr>
          <w:b/>
          <w:sz w:val="22"/>
          <w:szCs w:val="22"/>
        </w:rPr>
        <w:t>я</w:t>
      </w:r>
      <w:r w:rsidR="007C7A0E" w:rsidRPr="00C761E7">
        <w:rPr>
          <w:b/>
          <w:sz w:val="22"/>
          <w:szCs w:val="22"/>
        </w:rPr>
        <w:t>)</w:t>
      </w:r>
      <w:r w:rsidR="00675205" w:rsidRPr="00C761E7">
        <w:rPr>
          <w:b/>
          <w:sz w:val="22"/>
          <w:szCs w:val="22"/>
        </w:rPr>
        <w:t xml:space="preserve">, находящихся в муниципальной собственности </w:t>
      </w:r>
      <w:r w:rsidR="006E6350">
        <w:rPr>
          <w:b/>
          <w:sz w:val="22"/>
          <w:szCs w:val="22"/>
        </w:rPr>
        <w:t>городского поселения Мортка</w:t>
      </w:r>
    </w:p>
    <w:p w:rsidR="00E60622" w:rsidRPr="00C761E7" w:rsidRDefault="00E60622" w:rsidP="00E60622">
      <w:pPr>
        <w:jc w:val="center"/>
        <w:rPr>
          <w:b/>
          <w:sz w:val="22"/>
          <w:szCs w:val="22"/>
        </w:rPr>
      </w:pPr>
    </w:p>
    <w:p w:rsidR="00E60622" w:rsidRPr="00C761E7" w:rsidRDefault="00E60622" w:rsidP="00E60622">
      <w:pPr>
        <w:pStyle w:val="a3"/>
        <w:ind w:firstLine="709"/>
        <w:jc w:val="center"/>
        <w:rPr>
          <w:b/>
          <w:bCs/>
          <w:sz w:val="22"/>
          <w:szCs w:val="22"/>
        </w:rPr>
      </w:pPr>
    </w:p>
    <w:p w:rsidR="00E60622" w:rsidRPr="00C761E7" w:rsidRDefault="00E60622" w:rsidP="00E60622">
      <w:pPr>
        <w:pStyle w:val="a3"/>
        <w:ind w:firstLine="709"/>
        <w:jc w:val="center"/>
        <w:rPr>
          <w:b/>
          <w:bCs/>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b/>
          <w:sz w:val="22"/>
          <w:szCs w:val="22"/>
        </w:rPr>
      </w:pPr>
    </w:p>
    <w:p w:rsidR="00E60622" w:rsidRPr="00C761E7" w:rsidRDefault="00E60622" w:rsidP="00E60622">
      <w:pPr>
        <w:ind w:firstLine="709"/>
        <w:jc w:val="center"/>
        <w:rPr>
          <w:sz w:val="22"/>
          <w:szCs w:val="22"/>
        </w:rPr>
      </w:pPr>
    </w:p>
    <w:p w:rsidR="00E60622" w:rsidRPr="00C761E7" w:rsidRDefault="00E60622" w:rsidP="00E60622">
      <w:pPr>
        <w:ind w:firstLine="709"/>
        <w:jc w:val="center"/>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E60622">
      <w:pPr>
        <w:ind w:firstLine="709"/>
        <w:rPr>
          <w:sz w:val="22"/>
          <w:szCs w:val="22"/>
        </w:rPr>
      </w:pPr>
    </w:p>
    <w:p w:rsidR="00E60622" w:rsidRPr="00C761E7" w:rsidRDefault="00E60622" w:rsidP="00C2737B">
      <w:pPr>
        <w:ind w:firstLine="706"/>
        <w:rPr>
          <w:b/>
          <w:sz w:val="22"/>
          <w:szCs w:val="22"/>
        </w:rPr>
      </w:pPr>
      <w:r w:rsidRPr="00C761E7">
        <w:rPr>
          <w:sz w:val="22"/>
          <w:szCs w:val="22"/>
        </w:rPr>
        <w:br w:type="page"/>
      </w:r>
      <w:bookmarkStart w:id="0" w:name="_Toc200219186"/>
      <w:r w:rsidRPr="00C761E7">
        <w:rPr>
          <w:b/>
          <w:sz w:val="22"/>
          <w:szCs w:val="22"/>
        </w:rPr>
        <w:lastRenderedPageBreak/>
        <w:t>Содержание конкурсной документации</w:t>
      </w:r>
    </w:p>
    <w:p w:rsidR="00E60622" w:rsidRPr="00C761E7" w:rsidRDefault="00E60622" w:rsidP="006514C1">
      <w:pPr>
        <w:numPr>
          <w:ilvl w:val="0"/>
          <w:numId w:val="1"/>
        </w:numPr>
        <w:rPr>
          <w:sz w:val="22"/>
          <w:szCs w:val="22"/>
        </w:rPr>
      </w:pPr>
      <w:r w:rsidRPr="00C761E7">
        <w:rPr>
          <w:sz w:val="22"/>
          <w:szCs w:val="22"/>
        </w:rPr>
        <w:t>Законодательное регулирование;</w:t>
      </w:r>
    </w:p>
    <w:p w:rsidR="00E60622" w:rsidRPr="00C761E7" w:rsidRDefault="00E60622" w:rsidP="006514C1">
      <w:pPr>
        <w:numPr>
          <w:ilvl w:val="0"/>
          <w:numId w:val="1"/>
        </w:numPr>
        <w:rPr>
          <w:sz w:val="22"/>
          <w:szCs w:val="22"/>
        </w:rPr>
      </w:pPr>
      <w:r w:rsidRPr="00C761E7">
        <w:rPr>
          <w:sz w:val="22"/>
          <w:szCs w:val="22"/>
        </w:rPr>
        <w:t>Форма конкурса;</w:t>
      </w:r>
    </w:p>
    <w:p w:rsidR="00E60622" w:rsidRPr="00C761E7" w:rsidRDefault="00E60622" w:rsidP="006514C1">
      <w:pPr>
        <w:numPr>
          <w:ilvl w:val="0"/>
          <w:numId w:val="1"/>
        </w:numPr>
        <w:rPr>
          <w:sz w:val="22"/>
          <w:szCs w:val="22"/>
        </w:rPr>
      </w:pPr>
      <w:r w:rsidRPr="00C761E7">
        <w:rPr>
          <w:sz w:val="22"/>
          <w:szCs w:val="22"/>
        </w:rPr>
        <w:t>Организатор конкурса;</w:t>
      </w:r>
    </w:p>
    <w:p w:rsidR="00E60622" w:rsidRPr="00C761E7" w:rsidRDefault="00E60622" w:rsidP="006514C1">
      <w:pPr>
        <w:numPr>
          <w:ilvl w:val="0"/>
          <w:numId w:val="1"/>
        </w:numPr>
        <w:rPr>
          <w:sz w:val="22"/>
          <w:szCs w:val="22"/>
        </w:rPr>
      </w:pPr>
      <w:r w:rsidRPr="00C761E7">
        <w:rPr>
          <w:bCs/>
          <w:sz w:val="22"/>
          <w:szCs w:val="22"/>
        </w:rPr>
        <w:t xml:space="preserve">Предмет </w:t>
      </w:r>
      <w:r w:rsidR="00C34E54" w:rsidRPr="00C761E7">
        <w:rPr>
          <w:bCs/>
          <w:sz w:val="22"/>
          <w:szCs w:val="22"/>
        </w:rPr>
        <w:t>конкурса</w:t>
      </w:r>
    </w:p>
    <w:p w:rsidR="00E60622" w:rsidRPr="00C761E7" w:rsidRDefault="00C34E54" w:rsidP="006514C1">
      <w:pPr>
        <w:numPr>
          <w:ilvl w:val="0"/>
          <w:numId w:val="1"/>
        </w:numPr>
        <w:rPr>
          <w:sz w:val="22"/>
          <w:szCs w:val="22"/>
        </w:rPr>
      </w:pPr>
      <w:r w:rsidRPr="00C761E7">
        <w:rPr>
          <w:sz w:val="22"/>
          <w:szCs w:val="22"/>
        </w:rPr>
        <w:t>Объект договора</w:t>
      </w:r>
      <w:r w:rsidR="00E60622" w:rsidRPr="00C761E7">
        <w:rPr>
          <w:sz w:val="22"/>
          <w:szCs w:val="22"/>
        </w:rPr>
        <w:t>;</w:t>
      </w:r>
    </w:p>
    <w:p w:rsidR="00E60622" w:rsidRPr="00C761E7" w:rsidRDefault="00C34E54" w:rsidP="006514C1">
      <w:pPr>
        <w:numPr>
          <w:ilvl w:val="0"/>
          <w:numId w:val="1"/>
        </w:numPr>
        <w:rPr>
          <w:sz w:val="22"/>
          <w:szCs w:val="22"/>
        </w:rPr>
      </w:pPr>
      <w:r w:rsidRPr="00C761E7">
        <w:rPr>
          <w:sz w:val="22"/>
          <w:szCs w:val="22"/>
        </w:rPr>
        <w:t>Цель проведения</w:t>
      </w:r>
      <w:r w:rsidR="00E60622" w:rsidRPr="00C761E7">
        <w:rPr>
          <w:sz w:val="22"/>
          <w:szCs w:val="22"/>
        </w:rPr>
        <w:t xml:space="preserve"> конкурса;</w:t>
      </w:r>
    </w:p>
    <w:p w:rsidR="00E60622" w:rsidRPr="00C761E7" w:rsidRDefault="00C34E54" w:rsidP="006514C1">
      <w:pPr>
        <w:numPr>
          <w:ilvl w:val="0"/>
          <w:numId w:val="1"/>
        </w:numPr>
        <w:rPr>
          <w:sz w:val="22"/>
          <w:szCs w:val="22"/>
        </w:rPr>
      </w:pPr>
      <w:r w:rsidRPr="00C761E7">
        <w:rPr>
          <w:bCs/>
          <w:sz w:val="22"/>
          <w:szCs w:val="22"/>
        </w:rPr>
        <w:t>Целевое использование объектов коммунальной инфраструктуры</w:t>
      </w:r>
      <w:r w:rsidR="00E60622" w:rsidRPr="00C761E7">
        <w:rPr>
          <w:bCs/>
          <w:sz w:val="22"/>
          <w:szCs w:val="22"/>
        </w:rPr>
        <w:t>;</w:t>
      </w:r>
    </w:p>
    <w:p w:rsidR="00E60622" w:rsidRPr="00C761E7" w:rsidRDefault="00C34E54" w:rsidP="006514C1">
      <w:pPr>
        <w:numPr>
          <w:ilvl w:val="0"/>
          <w:numId w:val="1"/>
        </w:numPr>
        <w:rPr>
          <w:sz w:val="22"/>
          <w:szCs w:val="22"/>
        </w:rPr>
      </w:pPr>
      <w:r w:rsidRPr="00C761E7">
        <w:rPr>
          <w:sz w:val="22"/>
          <w:szCs w:val="22"/>
        </w:rPr>
        <w:t>График осмотра имущества</w:t>
      </w:r>
      <w:r w:rsidR="00E60622" w:rsidRPr="00C761E7">
        <w:rPr>
          <w:sz w:val="22"/>
          <w:szCs w:val="22"/>
        </w:rPr>
        <w:t>;</w:t>
      </w:r>
    </w:p>
    <w:p w:rsidR="00E60622" w:rsidRPr="00C761E7" w:rsidRDefault="00C34E54" w:rsidP="006514C1">
      <w:pPr>
        <w:numPr>
          <w:ilvl w:val="0"/>
          <w:numId w:val="1"/>
        </w:numPr>
        <w:rPr>
          <w:sz w:val="22"/>
          <w:szCs w:val="22"/>
        </w:rPr>
      </w:pPr>
      <w:r w:rsidRPr="00C761E7">
        <w:rPr>
          <w:sz w:val="22"/>
          <w:szCs w:val="22"/>
        </w:rPr>
        <w:t>Срок действия договора;</w:t>
      </w:r>
    </w:p>
    <w:p w:rsidR="00C34E54" w:rsidRPr="00C761E7" w:rsidRDefault="00522D5C" w:rsidP="006514C1">
      <w:pPr>
        <w:numPr>
          <w:ilvl w:val="0"/>
          <w:numId w:val="1"/>
        </w:numPr>
        <w:rPr>
          <w:sz w:val="22"/>
          <w:szCs w:val="22"/>
        </w:rPr>
      </w:pPr>
      <w:r w:rsidRPr="00C761E7">
        <w:rPr>
          <w:sz w:val="22"/>
          <w:szCs w:val="22"/>
        </w:rPr>
        <w:t>Долгосрочные параметры государственного регулирования цен (тарифов) в сфере теплоснабжения</w:t>
      </w:r>
      <w:r w:rsidR="00B326EC" w:rsidRPr="00C761E7">
        <w:rPr>
          <w:color w:val="FF0000"/>
          <w:sz w:val="22"/>
          <w:szCs w:val="22"/>
        </w:rPr>
        <w:t xml:space="preserve"> </w:t>
      </w:r>
      <w:r w:rsidR="00B326EC" w:rsidRPr="00C761E7">
        <w:rPr>
          <w:sz w:val="22"/>
          <w:szCs w:val="22"/>
        </w:rPr>
        <w:t>в соответствии с частью 13 статьи 28.1 Закона о теплоснабжении</w:t>
      </w:r>
      <w:r w:rsidR="00C34E54" w:rsidRPr="00C761E7">
        <w:rPr>
          <w:sz w:val="22"/>
          <w:szCs w:val="22"/>
        </w:rPr>
        <w:t>;</w:t>
      </w:r>
    </w:p>
    <w:p w:rsidR="0085794B" w:rsidRPr="00C761E7" w:rsidRDefault="0085794B" w:rsidP="006514C1">
      <w:pPr>
        <w:numPr>
          <w:ilvl w:val="0"/>
          <w:numId w:val="1"/>
        </w:numPr>
        <w:rPr>
          <w:sz w:val="22"/>
          <w:szCs w:val="22"/>
        </w:rPr>
      </w:pPr>
      <w:r w:rsidRPr="00C761E7">
        <w:rPr>
          <w:sz w:val="22"/>
          <w:szCs w:val="22"/>
        </w:rPr>
        <w:t>Предельные (минимальные и (или) максимальные) значения критериев конкурса</w:t>
      </w:r>
    </w:p>
    <w:p w:rsidR="00B326EC" w:rsidRPr="00C761E7" w:rsidRDefault="00B326EC" w:rsidP="006514C1">
      <w:pPr>
        <w:numPr>
          <w:ilvl w:val="0"/>
          <w:numId w:val="1"/>
        </w:numPr>
        <w:rPr>
          <w:sz w:val="22"/>
          <w:szCs w:val="22"/>
        </w:rPr>
      </w:pPr>
      <w:r w:rsidRPr="00C761E7">
        <w:rPr>
          <w:sz w:val="22"/>
          <w:szCs w:val="22"/>
        </w:rPr>
        <w:t xml:space="preserve">Предельные (минимальные и (или) максимальные) значения критериев конкурса, предусмотренных </w:t>
      </w:r>
      <w:hyperlink w:anchor="sub_280111" w:history="1">
        <w:r w:rsidRPr="00C761E7">
          <w:rPr>
            <w:rStyle w:val="afa"/>
            <w:b w:val="0"/>
            <w:color w:val="auto"/>
            <w:sz w:val="22"/>
            <w:szCs w:val="22"/>
            <w:u w:val="none"/>
          </w:rPr>
          <w:t>частью 11</w:t>
        </w:r>
      </w:hyperlink>
      <w:r w:rsidRPr="00C761E7">
        <w:rPr>
          <w:sz w:val="22"/>
          <w:szCs w:val="22"/>
        </w:rPr>
        <w:t xml:space="preserve"> статьи 28.1. Закона о теплоснабжении.</w:t>
      </w:r>
    </w:p>
    <w:p w:rsidR="00B326EC" w:rsidRPr="00C761E7" w:rsidRDefault="00B326EC" w:rsidP="006514C1">
      <w:pPr>
        <w:numPr>
          <w:ilvl w:val="0"/>
          <w:numId w:val="1"/>
        </w:numPr>
        <w:rPr>
          <w:sz w:val="22"/>
          <w:szCs w:val="22"/>
        </w:rPr>
      </w:pPr>
      <w:r w:rsidRPr="00C761E7">
        <w:rPr>
          <w:sz w:val="22"/>
          <w:szCs w:val="22"/>
        </w:rPr>
        <w:t xml:space="preserve"> Предельный (максимальный) рост необходимой валовой выручки арендатора, индекс потребительских цен</w:t>
      </w:r>
      <w:r w:rsidR="00B33390" w:rsidRPr="00C761E7">
        <w:rPr>
          <w:sz w:val="22"/>
          <w:szCs w:val="22"/>
        </w:rPr>
        <w:t xml:space="preserve">, метод регулирования </w:t>
      </w:r>
      <w:proofErr w:type="gramStart"/>
      <w:r w:rsidR="00B33390" w:rsidRPr="00C761E7">
        <w:rPr>
          <w:sz w:val="22"/>
          <w:szCs w:val="22"/>
        </w:rPr>
        <w:t>тарифов.</w:t>
      </w:r>
      <w:r w:rsidRPr="00C761E7">
        <w:rPr>
          <w:sz w:val="22"/>
          <w:szCs w:val="22"/>
        </w:rPr>
        <w:t>.</w:t>
      </w:r>
      <w:proofErr w:type="gramEnd"/>
    </w:p>
    <w:p w:rsidR="00C34E54" w:rsidRPr="00C761E7" w:rsidRDefault="00C34E54" w:rsidP="006514C1">
      <w:pPr>
        <w:numPr>
          <w:ilvl w:val="0"/>
          <w:numId w:val="1"/>
        </w:numPr>
        <w:rPr>
          <w:sz w:val="22"/>
          <w:szCs w:val="22"/>
        </w:rPr>
      </w:pPr>
      <w:r w:rsidRPr="00C761E7">
        <w:rPr>
          <w:sz w:val="22"/>
          <w:szCs w:val="22"/>
        </w:rPr>
        <w:t>Условия допуска к участию в конкурсе;</w:t>
      </w:r>
    </w:p>
    <w:p w:rsidR="00C34E54" w:rsidRPr="00C761E7" w:rsidRDefault="00C34E54" w:rsidP="006514C1">
      <w:pPr>
        <w:numPr>
          <w:ilvl w:val="0"/>
          <w:numId w:val="1"/>
        </w:numPr>
        <w:rPr>
          <w:sz w:val="22"/>
          <w:szCs w:val="22"/>
        </w:rPr>
      </w:pPr>
      <w:r w:rsidRPr="00C761E7">
        <w:rPr>
          <w:sz w:val="22"/>
          <w:szCs w:val="22"/>
        </w:rPr>
        <w:t>Размер, порядок и сроки внесения задатка;</w:t>
      </w:r>
    </w:p>
    <w:p w:rsidR="00C34E54" w:rsidRPr="00C761E7" w:rsidRDefault="00C34E54" w:rsidP="006514C1">
      <w:pPr>
        <w:numPr>
          <w:ilvl w:val="0"/>
          <w:numId w:val="1"/>
        </w:numPr>
        <w:rPr>
          <w:sz w:val="22"/>
          <w:szCs w:val="22"/>
        </w:rPr>
      </w:pPr>
      <w:r w:rsidRPr="00C761E7">
        <w:rPr>
          <w:sz w:val="22"/>
          <w:szCs w:val="22"/>
        </w:rPr>
        <w:t>Порядок оформления и подачи заявок на участие в конкурсе;</w:t>
      </w:r>
    </w:p>
    <w:p w:rsidR="00C34E54" w:rsidRPr="00C761E7" w:rsidRDefault="00C34E54" w:rsidP="006514C1">
      <w:pPr>
        <w:numPr>
          <w:ilvl w:val="0"/>
          <w:numId w:val="1"/>
        </w:numPr>
        <w:rPr>
          <w:sz w:val="22"/>
          <w:szCs w:val="22"/>
        </w:rPr>
      </w:pPr>
      <w:r w:rsidRPr="00C761E7">
        <w:rPr>
          <w:sz w:val="22"/>
          <w:szCs w:val="22"/>
        </w:rPr>
        <w:t>Порядок вскрытия конвертов с заявками на участие в конкурсе;</w:t>
      </w:r>
    </w:p>
    <w:p w:rsidR="00C34E54" w:rsidRPr="00C761E7" w:rsidRDefault="00C34E54" w:rsidP="006514C1">
      <w:pPr>
        <w:numPr>
          <w:ilvl w:val="0"/>
          <w:numId w:val="1"/>
        </w:numPr>
        <w:rPr>
          <w:sz w:val="22"/>
          <w:szCs w:val="22"/>
        </w:rPr>
      </w:pPr>
      <w:r w:rsidRPr="00C761E7">
        <w:rPr>
          <w:sz w:val="22"/>
          <w:szCs w:val="22"/>
        </w:rPr>
        <w:t>Рассмотрение заявок на участие в конкурсе;</w:t>
      </w:r>
    </w:p>
    <w:p w:rsidR="00C34E54" w:rsidRPr="00C761E7" w:rsidRDefault="00C34E54" w:rsidP="006514C1">
      <w:pPr>
        <w:numPr>
          <w:ilvl w:val="0"/>
          <w:numId w:val="1"/>
        </w:numPr>
        <w:rPr>
          <w:sz w:val="22"/>
          <w:szCs w:val="22"/>
        </w:rPr>
      </w:pPr>
      <w:r w:rsidRPr="00C761E7">
        <w:rPr>
          <w:sz w:val="22"/>
          <w:szCs w:val="22"/>
        </w:rPr>
        <w:t>Оценка и сопоставление заявок на участие в конкурсе;</w:t>
      </w:r>
    </w:p>
    <w:p w:rsidR="00C34E54" w:rsidRPr="00C761E7" w:rsidRDefault="00C34E54" w:rsidP="006514C1">
      <w:pPr>
        <w:numPr>
          <w:ilvl w:val="0"/>
          <w:numId w:val="1"/>
        </w:numPr>
        <w:rPr>
          <w:sz w:val="22"/>
          <w:szCs w:val="22"/>
        </w:rPr>
      </w:pPr>
      <w:r w:rsidRPr="00C761E7">
        <w:rPr>
          <w:sz w:val="22"/>
          <w:szCs w:val="22"/>
        </w:rPr>
        <w:t>Заключение договора по результатам проведения конкурса;</w:t>
      </w:r>
    </w:p>
    <w:p w:rsidR="00C34E54" w:rsidRPr="00C761E7" w:rsidRDefault="00C34E54" w:rsidP="006514C1">
      <w:pPr>
        <w:numPr>
          <w:ilvl w:val="0"/>
          <w:numId w:val="1"/>
        </w:numPr>
        <w:rPr>
          <w:sz w:val="22"/>
          <w:szCs w:val="22"/>
        </w:rPr>
      </w:pPr>
      <w:r w:rsidRPr="00C761E7">
        <w:rPr>
          <w:sz w:val="22"/>
          <w:szCs w:val="22"/>
        </w:rPr>
        <w:t>Порядок предоставления конкурсной документации и разъяснения положений конкурсной документации;</w:t>
      </w:r>
    </w:p>
    <w:p w:rsidR="00E60622" w:rsidRPr="00C761E7" w:rsidRDefault="00E60622" w:rsidP="006514C1">
      <w:pPr>
        <w:numPr>
          <w:ilvl w:val="0"/>
          <w:numId w:val="1"/>
        </w:numPr>
        <w:rPr>
          <w:sz w:val="22"/>
          <w:szCs w:val="22"/>
        </w:rPr>
      </w:pPr>
      <w:r w:rsidRPr="00C761E7">
        <w:rPr>
          <w:sz w:val="22"/>
          <w:szCs w:val="22"/>
        </w:rPr>
        <w:t xml:space="preserve">Приложение № 1 – заявка на участие в </w:t>
      </w:r>
      <w:r w:rsidR="00C34E54" w:rsidRPr="00C761E7">
        <w:rPr>
          <w:sz w:val="22"/>
          <w:szCs w:val="22"/>
        </w:rPr>
        <w:t xml:space="preserve">открытом </w:t>
      </w:r>
      <w:r w:rsidRPr="00C761E7">
        <w:rPr>
          <w:sz w:val="22"/>
          <w:szCs w:val="22"/>
        </w:rPr>
        <w:t>конкурсе;</w:t>
      </w:r>
    </w:p>
    <w:p w:rsidR="00E60622" w:rsidRDefault="00E60622" w:rsidP="006514C1">
      <w:pPr>
        <w:numPr>
          <w:ilvl w:val="0"/>
          <w:numId w:val="1"/>
        </w:numPr>
        <w:rPr>
          <w:sz w:val="22"/>
          <w:szCs w:val="22"/>
        </w:rPr>
      </w:pPr>
      <w:r w:rsidRPr="00C761E7">
        <w:rPr>
          <w:sz w:val="22"/>
          <w:szCs w:val="22"/>
        </w:rPr>
        <w:t xml:space="preserve">Приложение № </w:t>
      </w:r>
      <w:r w:rsidR="00056F2B" w:rsidRPr="00C761E7">
        <w:rPr>
          <w:sz w:val="22"/>
          <w:szCs w:val="22"/>
        </w:rPr>
        <w:t>2</w:t>
      </w:r>
      <w:r w:rsidRPr="00C761E7">
        <w:rPr>
          <w:sz w:val="22"/>
          <w:szCs w:val="22"/>
        </w:rPr>
        <w:t xml:space="preserve"> – проект договора </w:t>
      </w:r>
      <w:r w:rsidR="00C34E54" w:rsidRPr="00C761E7">
        <w:rPr>
          <w:sz w:val="22"/>
          <w:szCs w:val="22"/>
        </w:rPr>
        <w:t>аренды</w:t>
      </w:r>
      <w:r w:rsidRPr="00C761E7">
        <w:rPr>
          <w:sz w:val="22"/>
          <w:szCs w:val="22"/>
        </w:rPr>
        <w:t xml:space="preserve"> по лоту № 1;</w:t>
      </w:r>
    </w:p>
    <w:p w:rsidR="00C80B88" w:rsidRPr="00C761E7" w:rsidRDefault="00C80B88" w:rsidP="00C80B88">
      <w:pPr>
        <w:ind w:left="1080"/>
        <w:rPr>
          <w:sz w:val="22"/>
          <w:szCs w:val="22"/>
        </w:rPr>
      </w:pPr>
    </w:p>
    <w:p w:rsidR="00943090" w:rsidRPr="00C761E7" w:rsidRDefault="00943090" w:rsidP="001B3081">
      <w:pPr>
        <w:rPr>
          <w:sz w:val="22"/>
          <w:szCs w:val="22"/>
        </w:rPr>
      </w:pPr>
    </w:p>
    <w:p w:rsidR="00E60622" w:rsidRPr="00C761E7" w:rsidRDefault="00E60622" w:rsidP="00C2737B">
      <w:pPr>
        <w:pStyle w:val="3"/>
        <w:ind w:firstLine="709"/>
        <w:jc w:val="left"/>
        <w:rPr>
          <w:rFonts w:ascii="Times New Roman" w:hAnsi="Times New Roman"/>
          <w:color w:val="000000"/>
          <w:sz w:val="22"/>
          <w:szCs w:val="22"/>
        </w:rPr>
      </w:pPr>
      <w:r w:rsidRPr="00C761E7">
        <w:rPr>
          <w:rFonts w:ascii="Times New Roman" w:hAnsi="Times New Roman"/>
          <w:sz w:val="22"/>
          <w:szCs w:val="22"/>
        </w:rPr>
        <w:t>1. Законодательное</w:t>
      </w:r>
      <w:r w:rsidRPr="00C761E7">
        <w:rPr>
          <w:rFonts w:ascii="Times New Roman" w:hAnsi="Times New Roman"/>
          <w:color w:val="000000"/>
          <w:sz w:val="22"/>
          <w:szCs w:val="22"/>
        </w:rPr>
        <w:t xml:space="preserve"> регулирование</w:t>
      </w:r>
      <w:bookmarkEnd w:id="0"/>
    </w:p>
    <w:p w:rsidR="00E60622" w:rsidRPr="00C761E7" w:rsidRDefault="000E7CDA" w:rsidP="000E7CDA">
      <w:pPr>
        <w:pStyle w:val="afff0"/>
        <w:ind w:left="139"/>
        <w:jc w:val="both"/>
        <w:rPr>
          <w:rFonts w:ascii="Times New Roman" w:hAnsi="Times New Roman" w:cs="Times New Roman"/>
          <w:color w:val="000000"/>
          <w:sz w:val="22"/>
          <w:szCs w:val="22"/>
        </w:rPr>
      </w:pPr>
      <w:r w:rsidRPr="00C761E7">
        <w:rPr>
          <w:rFonts w:ascii="Times New Roman" w:hAnsi="Times New Roman" w:cs="Times New Roman"/>
          <w:sz w:val="22"/>
          <w:szCs w:val="22"/>
        </w:rPr>
        <w:tab/>
      </w:r>
      <w:r w:rsidR="00E60622" w:rsidRPr="00C761E7">
        <w:rPr>
          <w:rFonts w:ascii="Times New Roman" w:hAnsi="Times New Roman" w:cs="Times New Roman"/>
          <w:sz w:val="22"/>
          <w:szCs w:val="22"/>
        </w:rPr>
        <w:t>Настоящая конкурсная документация, устанавливающая порядок проведения открытого конкурса на право заключения</w:t>
      </w:r>
      <w:r w:rsidR="00E60622" w:rsidRPr="00C761E7">
        <w:rPr>
          <w:rFonts w:ascii="Times New Roman" w:hAnsi="Times New Roman" w:cs="Times New Roman"/>
          <w:bCs/>
          <w:sz w:val="22"/>
          <w:szCs w:val="22"/>
        </w:rPr>
        <w:t xml:space="preserve"> договора </w:t>
      </w:r>
      <w:r w:rsidR="00675205" w:rsidRPr="00C761E7">
        <w:rPr>
          <w:rFonts w:ascii="Times New Roman" w:hAnsi="Times New Roman" w:cs="Times New Roman"/>
          <w:bCs/>
          <w:sz w:val="22"/>
          <w:szCs w:val="22"/>
        </w:rPr>
        <w:t>аренды</w:t>
      </w:r>
      <w:r w:rsidR="00E60622" w:rsidRPr="00C761E7">
        <w:rPr>
          <w:rFonts w:ascii="Times New Roman" w:hAnsi="Times New Roman" w:cs="Times New Roman"/>
          <w:bCs/>
          <w:sz w:val="22"/>
          <w:szCs w:val="22"/>
        </w:rPr>
        <w:t xml:space="preserve"> </w:t>
      </w:r>
      <w:r w:rsidR="00A03B9C" w:rsidRPr="00C761E7">
        <w:rPr>
          <w:rFonts w:ascii="Times New Roman" w:hAnsi="Times New Roman" w:cs="Times New Roman"/>
          <w:sz w:val="22"/>
          <w:szCs w:val="22"/>
        </w:rPr>
        <w:t>объект</w:t>
      </w:r>
      <w:r w:rsidR="00675205" w:rsidRPr="00C761E7">
        <w:rPr>
          <w:rFonts w:ascii="Times New Roman" w:hAnsi="Times New Roman" w:cs="Times New Roman"/>
          <w:sz w:val="22"/>
          <w:szCs w:val="22"/>
        </w:rPr>
        <w:t>ов</w:t>
      </w:r>
      <w:r w:rsidR="00A03B9C" w:rsidRPr="00C761E7">
        <w:rPr>
          <w:rFonts w:ascii="Times New Roman" w:hAnsi="Times New Roman" w:cs="Times New Roman"/>
          <w:sz w:val="22"/>
          <w:szCs w:val="22"/>
        </w:rPr>
        <w:t xml:space="preserve"> коммунальной инфраструктуры</w:t>
      </w:r>
      <w:r w:rsidR="00675205" w:rsidRPr="00C761E7">
        <w:rPr>
          <w:rFonts w:ascii="Times New Roman" w:hAnsi="Times New Roman" w:cs="Times New Roman"/>
          <w:sz w:val="22"/>
          <w:szCs w:val="22"/>
        </w:rPr>
        <w:t xml:space="preserve">, находящихся в собственности муниципального образования </w:t>
      </w:r>
      <w:r w:rsidR="006E6350">
        <w:rPr>
          <w:rFonts w:ascii="Times New Roman" w:hAnsi="Times New Roman" w:cs="Times New Roman"/>
          <w:sz w:val="22"/>
          <w:szCs w:val="22"/>
        </w:rPr>
        <w:t>городское поселение Мортка</w:t>
      </w:r>
      <w:r w:rsidR="00A03B9C" w:rsidRPr="00C761E7">
        <w:rPr>
          <w:rFonts w:ascii="Times New Roman" w:hAnsi="Times New Roman" w:cs="Times New Roman"/>
          <w:sz w:val="22"/>
          <w:szCs w:val="22"/>
        </w:rPr>
        <w:t xml:space="preserve"> </w:t>
      </w:r>
      <w:r w:rsidR="00E60622" w:rsidRPr="00C761E7">
        <w:rPr>
          <w:rFonts w:ascii="Times New Roman" w:hAnsi="Times New Roman" w:cs="Times New Roman"/>
          <w:sz w:val="22"/>
          <w:szCs w:val="22"/>
        </w:rPr>
        <w:t xml:space="preserve">разработана в соответствии с Гражданским кодексом Российской Федерации, </w:t>
      </w:r>
      <w:r w:rsidR="00E60622" w:rsidRPr="00C761E7">
        <w:rPr>
          <w:rFonts w:ascii="Times New Roman" w:hAnsi="Times New Roman" w:cs="Times New Roman"/>
          <w:color w:val="000000"/>
          <w:sz w:val="22"/>
          <w:szCs w:val="22"/>
        </w:rPr>
        <w:t>Федеральным законом от 26</w:t>
      </w:r>
      <w:r w:rsidRPr="00C761E7">
        <w:rPr>
          <w:rFonts w:ascii="Times New Roman" w:hAnsi="Times New Roman" w:cs="Times New Roman"/>
          <w:color w:val="000000"/>
          <w:sz w:val="22"/>
          <w:szCs w:val="22"/>
        </w:rPr>
        <w:t>.07.</w:t>
      </w:r>
      <w:r w:rsidR="00E60622" w:rsidRPr="00C761E7">
        <w:rPr>
          <w:rFonts w:ascii="Times New Roman" w:hAnsi="Times New Roman" w:cs="Times New Roman"/>
          <w:color w:val="000000"/>
          <w:sz w:val="22"/>
          <w:szCs w:val="22"/>
        </w:rPr>
        <w:t>2006</w:t>
      </w:r>
      <w:r w:rsidRPr="00C761E7">
        <w:rPr>
          <w:rFonts w:ascii="Times New Roman" w:hAnsi="Times New Roman" w:cs="Times New Roman"/>
          <w:color w:val="000000"/>
          <w:sz w:val="22"/>
          <w:szCs w:val="22"/>
        </w:rPr>
        <w:t xml:space="preserve"> </w:t>
      </w:r>
      <w:r w:rsidR="00E60622" w:rsidRPr="00C761E7">
        <w:rPr>
          <w:rFonts w:ascii="Times New Roman" w:hAnsi="Times New Roman" w:cs="Times New Roman"/>
          <w:color w:val="000000"/>
          <w:sz w:val="22"/>
          <w:szCs w:val="22"/>
        </w:rPr>
        <w:t xml:space="preserve">г. N 135-ФЗ «О защите конкуренции», </w:t>
      </w:r>
      <w:r w:rsidRPr="00C761E7">
        <w:rPr>
          <w:rFonts w:ascii="Times New Roman" w:hAnsi="Times New Roman" w:cs="Times New Roman"/>
          <w:sz w:val="22"/>
          <w:szCs w:val="22"/>
        </w:rPr>
        <w:t>Федеральным законом от 27.07.2010 г. № 190-ФЗ «О теплоснабжении»</w:t>
      </w:r>
      <w:r w:rsidR="0043004D">
        <w:rPr>
          <w:rFonts w:ascii="Times New Roman" w:hAnsi="Times New Roman" w:cs="Times New Roman"/>
          <w:sz w:val="22"/>
          <w:szCs w:val="22"/>
        </w:rPr>
        <w:t xml:space="preserve"> (далее-Закон о теплоснабжении)</w:t>
      </w:r>
      <w:r w:rsidRPr="00C761E7">
        <w:rPr>
          <w:rFonts w:ascii="Times New Roman" w:hAnsi="Times New Roman" w:cs="Times New Roman"/>
          <w:sz w:val="22"/>
          <w:szCs w:val="22"/>
        </w:rPr>
        <w:t xml:space="preserve"> Федеральным законом от 07.12.2011 г. N 416-ФЗ «О водоснабжении и водоотведении», приказом Федеральной антимонопольной службы от 10.02.2010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3004D">
        <w:rPr>
          <w:rFonts w:ascii="Times New Roman" w:hAnsi="Times New Roman" w:cs="Times New Roman"/>
          <w:sz w:val="22"/>
          <w:szCs w:val="22"/>
        </w:rPr>
        <w:t xml:space="preserve"> (далее - Правила)</w:t>
      </w:r>
      <w:r w:rsidRPr="00C761E7">
        <w:rPr>
          <w:rFonts w:ascii="Times New Roman" w:hAnsi="Times New Roman" w:cs="Times New Roman"/>
          <w:sz w:val="22"/>
          <w:szCs w:val="22"/>
        </w:rPr>
        <w:t>.</w:t>
      </w:r>
    </w:p>
    <w:p w:rsidR="00E60622" w:rsidRPr="00C761E7" w:rsidRDefault="00E60622" w:rsidP="00C2737B">
      <w:pPr>
        <w:pStyle w:val="3"/>
        <w:ind w:firstLine="709"/>
        <w:jc w:val="left"/>
        <w:rPr>
          <w:rFonts w:ascii="Times New Roman" w:hAnsi="Times New Roman"/>
          <w:color w:val="000000"/>
          <w:sz w:val="22"/>
          <w:szCs w:val="22"/>
        </w:rPr>
      </w:pPr>
      <w:r w:rsidRPr="00C761E7">
        <w:rPr>
          <w:rFonts w:ascii="Times New Roman" w:hAnsi="Times New Roman"/>
          <w:color w:val="000000"/>
          <w:sz w:val="22"/>
          <w:szCs w:val="22"/>
        </w:rPr>
        <w:t>2. Форма конкурса</w:t>
      </w:r>
    </w:p>
    <w:p w:rsidR="00E60622" w:rsidRPr="00C761E7" w:rsidRDefault="00E60622" w:rsidP="00E60622">
      <w:pPr>
        <w:pStyle w:val="5"/>
        <w:ind w:firstLine="708"/>
        <w:jc w:val="left"/>
        <w:rPr>
          <w:b w:val="0"/>
          <w:bCs/>
          <w:sz w:val="22"/>
          <w:szCs w:val="22"/>
        </w:rPr>
      </w:pPr>
      <w:r w:rsidRPr="00C761E7">
        <w:rPr>
          <w:b w:val="0"/>
          <w:sz w:val="22"/>
          <w:szCs w:val="22"/>
        </w:rPr>
        <w:t>Открытая</w:t>
      </w:r>
    </w:p>
    <w:p w:rsidR="00E60622" w:rsidRPr="00C761E7" w:rsidRDefault="00E60622" w:rsidP="00C2737B">
      <w:pPr>
        <w:tabs>
          <w:tab w:val="left" w:pos="0"/>
        </w:tabs>
        <w:ind w:firstLine="709"/>
        <w:rPr>
          <w:b/>
          <w:sz w:val="22"/>
          <w:szCs w:val="22"/>
        </w:rPr>
      </w:pPr>
      <w:r w:rsidRPr="00C761E7">
        <w:rPr>
          <w:b/>
          <w:sz w:val="22"/>
          <w:szCs w:val="22"/>
        </w:rPr>
        <w:t>3. Организатор конкурса</w:t>
      </w:r>
    </w:p>
    <w:p w:rsidR="00E60622" w:rsidRPr="00C761E7" w:rsidRDefault="004D13C1" w:rsidP="00D45B0F">
      <w:pPr>
        <w:pStyle w:val="aff4"/>
        <w:ind w:firstLine="708"/>
        <w:jc w:val="both"/>
        <w:rPr>
          <w:rFonts w:ascii="Times New Roman" w:hAnsi="Times New Roman"/>
          <w:b/>
          <w:bCs/>
        </w:rPr>
      </w:pPr>
      <w:r>
        <w:rPr>
          <w:rFonts w:ascii="Times New Roman" w:hAnsi="Times New Roman"/>
          <w:b/>
          <w:bCs/>
        </w:rPr>
        <w:t>Администрация городского поселения Мортка</w:t>
      </w:r>
      <w:r w:rsidR="00E60622" w:rsidRPr="00C761E7">
        <w:rPr>
          <w:rFonts w:ascii="Times New Roman" w:hAnsi="Times New Roman"/>
          <w:b/>
          <w:bCs/>
        </w:rPr>
        <w:t>.</w:t>
      </w:r>
    </w:p>
    <w:p w:rsidR="00E60622" w:rsidRPr="00C761E7" w:rsidRDefault="00E60622" w:rsidP="00D45B0F">
      <w:pPr>
        <w:pStyle w:val="affe"/>
        <w:spacing w:after="0" w:line="240" w:lineRule="auto"/>
        <w:ind w:left="0"/>
        <w:jc w:val="both"/>
        <w:rPr>
          <w:rFonts w:ascii="Times New Roman" w:hAnsi="Times New Roman"/>
        </w:rPr>
      </w:pPr>
      <w:r w:rsidRPr="00C761E7">
        <w:rPr>
          <w:rFonts w:ascii="Times New Roman" w:hAnsi="Times New Roman"/>
          <w:b/>
        </w:rPr>
        <w:t>Почтовый адрес:</w:t>
      </w:r>
      <w:r w:rsidRPr="00C761E7">
        <w:rPr>
          <w:rFonts w:ascii="Times New Roman" w:hAnsi="Times New Roman"/>
        </w:rPr>
        <w:t xml:space="preserve"> </w:t>
      </w:r>
      <w:r w:rsidR="00D45B0F" w:rsidRPr="00C761E7">
        <w:rPr>
          <w:rFonts w:ascii="Times New Roman" w:hAnsi="Times New Roman"/>
        </w:rPr>
        <w:t>62820</w:t>
      </w:r>
      <w:r w:rsidR="004D13C1">
        <w:rPr>
          <w:rFonts w:ascii="Times New Roman" w:hAnsi="Times New Roman"/>
        </w:rPr>
        <w:t>6</w:t>
      </w:r>
      <w:r w:rsidR="00D45B0F" w:rsidRPr="00C761E7">
        <w:rPr>
          <w:rFonts w:ascii="Times New Roman" w:hAnsi="Times New Roman"/>
        </w:rPr>
        <w:t xml:space="preserve">, Тюменская область, Ханты-Мансийский автономный округ – Югра, Кондинский район, </w:t>
      </w:r>
      <w:proofErr w:type="spellStart"/>
      <w:r w:rsidR="00D45B0F" w:rsidRPr="00C761E7">
        <w:rPr>
          <w:rFonts w:ascii="Times New Roman" w:hAnsi="Times New Roman"/>
        </w:rPr>
        <w:t>пгт</w:t>
      </w:r>
      <w:proofErr w:type="spellEnd"/>
      <w:r w:rsidR="00D45B0F" w:rsidRPr="00C761E7">
        <w:rPr>
          <w:rFonts w:ascii="Times New Roman" w:hAnsi="Times New Roman"/>
        </w:rPr>
        <w:t>. М</w:t>
      </w:r>
      <w:r w:rsidR="004D13C1">
        <w:rPr>
          <w:rFonts w:ascii="Times New Roman" w:hAnsi="Times New Roman"/>
        </w:rPr>
        <w:t>ортка</w:t>
      </w:r>
      <w:r w:rsidR="00D45B0F" w:rsidRPr="00C761E7">
        <w:rPr>
          <w:rFonts w:ascii="Times New Roman" w:hAnsi="Times New Roman"/>
        </w:rPr>
        <w:t xml:space="preserve">, ул. </w:t>
      </w:r>
      <w:r w:rsidR="004D13C1">
        <w:rPr>
          <w:rFonts w:ascii="Times New Roman" w:hAnsi="Times New Roman"/>
        </w:rPr>
        <w:t>Путейская 10</w:t>
      </w:r>
      <w:r w:rsidR="00D45B0F" w:rsidRPr="00C761E7">
        <w:rPr>
          <w:rFonts w:ascii="Times New Roman" w:hAnsi="Times New Roman"/>
        </w:rPr>
        <w:t>.</w:t>
      </w:r>
    </w:p>
    <w:p w:rsidR="00E60622" w:rsidRPr="00C761E7" w:rsidRDefault="00E60622" w:rsidP="00D45B0F">
      <w:pPr>
        <w:tabs>
          <w:tab w:val="left" w:pos="0"/>
        </w:tabs>
        <w:jc w:val="both"/>
        <w:rPr>
          <w:sz w:val="22"/>
          <w:szCs w:val="22"/>
        </w:rPr>
      </w:pPr>
      <w:r w:rsidRPr="00C761E7">
        <w:rPr>
          <w:b/>
          <w:sz w:val="22"/>
          <w:szCs w:val="22"/>
        </w:rPr>
        <w:t>Руководитель:</w:t>
      </w:r>
      <w:r w:rsidRPr="00C761E7">
        <w:rPr>
          <w:sz w:val="22"/>
          <w:szCs w:val="22"/>
        </w:rPr>
        <w:t xml:space="preserve"> </w:t>
      </w:r>
      <w:r w:rsidR="004D13C1">
        <w:rPr>
          <w:sz w:val="22"/>
          <w:szCs w:val="22"/>
        </w:rPr>
        <w:t xml:space="preserve">Глава городского поселения Мортка </w:t>
      </w:r>
      <w:proofErr w:type="spellStart"/>
      <w:r w:rsidR="004D13C1">
        <w:rPr>
          <w:sz w:val="22"/>
          <w:szCs w:val="22"/>
        </w:rPr>
        <w:t>Луканин</w:t>
      </w:r>
      <w:proofErr w:type="spellEnd"/>
      <w:r w:rsidR="004D13C1">
        <w:rPr>
          <w:sz w:val="22"/>
          <w:szCs w:val="22"/>
        </w:rPr>
        <w:t xml:space="preserve"> Рудольф Алексеевич</w:t>
      </w:r>
      <w:r w:rsidR="00D01940" w:rsidRPr="00C761E7">
        <w:rPr>
          <w:sz w:val="22"/>
          <w:szCs w:val="22"/>
        </w:rPr>
        <w:t xml:space="preserve"> тел. </w:t>
      </w:r>
      <w:r w:rsidR="00D45B0F" w:rsidRPr="00C761E7">
        <w:rPr>
          <w:sz w:val="22"/>
          <w:szCs w:val="22"/>
        </w:rPr>
        <w:t>3</w:t>
      </w:r>
      <w:r w:rsidR="004D13C1">
        <w:rPr>
          <w:sz w:val="22"/>
          <w:szCs w:val="22"/>
        </w:rPr>
        <w:t>0</w:t>
      </w:r>
      <w:r w:rsidRPr="00C761E7">
        <w:rPr>
          <w:sz w:val="22"/>
          <w:szCs w:val="22"/>
        </w:rPr>
        <w:t>-</w:t>
      </w:r>
      <w:r w:rsidR="004D13C1">
        <w:rPr>
          <w:sz w:val="22"/>
          <w:szCs w:val="22"/>
        </w:rPr>
        <w:t>020</w:t>
      </w:r>
      <w:r w:rsidR="00D45B0F" w:rsidRPr="00C761E7">
        <w:rPr>
          <w:sz w:val="22"/>
          <w:szCs w:val="22"/>
        </w:rPr>
        <w:t>.</w:t>
      </w:r>
    </w:p>
    <w:p w:rsidR="00E60622" w:rsidRPr="00C761E7" w:rsidRDefault="00E60622" w:rsidP="00D45B0F">
      <w:pPr>
        <w:pStyle w:val="affe"/>
        <w:spacing w:after="0" w:line="240" w:lineRule="auto"/>
        <w:ind w:left="0"/>
        <w:jc w:val="both"/>
        <w:rPr>
          <w:rFonts w:ascii="Times New Roman" w:hAnsi="Times New Roman"/>
        </w:rPr>
      </w:pPr>
      <w:r w:rsidRPr="00C761E7">
        <w:rPr>
          <w:rFonts w:ascii="Times New Roman" w:hAnsi="Times New Roman"/>
          <w:b/>
        </w:rPr>
        <w:t xml:space="preserve">Конкурсная комиссия расположена по адресу: </w:t>
      </w:r>
      <w:r w:rsidR="00D45B0F" w:rsidRPr="00C761E7">
        <w:rPr>
          <w:rFonts w:ascii="Times New Roman" w:hAnsi="Times New Roman"/>
        </w:rPr>
        <w:t xml:space="preserve">628200, Тюменская область, Ханты-Мансийский автономный округ – Югра, Кондинский район, </w:t>
      </w:r>
      <w:proofErr w:type="spellStart"/>
      <w:r w:rsidR="004D13C1" w:rsidRPr="00C761E7">
        <w:rPr>
          <w:rFonts w:ascii="Times New Roman" w:hAnsi="Times New Roman"/>
        </w:rPr>
        <w:t>пгт</w:t>
      </w:r>
      <w:proofErr w:type="spellEnd"/>
      <w:r w:rsidR="004D13C1" w:rsidRPr="00C761E7">
        <w:rPr>
          <w:rFonts w:ascii="Times New Roman" w:hAnsi="Times New Roman"/>
        </w:rPr>
        <w:t>. М</w:t>
      </w:r>
      <w:r w:rsidR="004D13C1">
        <w:rPr>
          <w:rFonts w:ascii="Times New Roman" w:hAnsi="Times New Roman"/>
        </w:rPr>
        <w:t>ортка</w:t>
      </w:r>
      <w:r w:rsidR="004D13C1" w:rsidRPr="00C761E7">
        <w:rPr>
          <w:rFonts w:ascii="Times New Roman" w:hAnsi="Times New Roman"/>
        </w:rPr>
        <w:t xml:space="preserve">, ул. </w:t>
      </w:r>
      <w:r w:rsidR="004D13C1">
        <w:rPr>
          <w:rFonts w:ascii="Times New Roman" w:hAnsi="Times New Roman"/>
        </w:rPr>
        <w:t>Путейская 10</w:t>
      </w:r>
      <w:r w:rsidR="00D45B0F" w:rsidRPr="00C761E7">
        <w:rPr>
          <w:rFonts w:ascii="Times New Roman" w:hAnsi="Times New Roman"/>
        </w:rPr>
        <w:t xml:space="preserve">. </w:t>
      </w:r>
      <w:r w:rsidR="007C7A0E" w:rsidRPr="00C761E7">
        <w:rPr>
          <w:rFonts w:ascii="Times New Roman" w:hAnsi="Times New Roman"/>
        </w:rPr>
        <w:t>т</w:t>
      </w:r>
      <w:r w:rsidR="00D01940" w:rsidRPr="00C761E7">
        <w:rPr>
          <w:rFonts w:ascii="Times New Roman" w:hAnsi="Times New Roman"/>
        </w:rPr>
        <w:t xml:space="preserve">ел/факс. 8 </w:t>
      </w:r>
      <w:r w:rsidR="00D45B0F" w:rsidRPr="00C761E7">
        <w:rPr>
          <w:rFonts w:ascii="Times New Roman" w:hAnsi="Times New Roman"/>
          <w:bCs/>
        </w:rPr>
        <w:t>(34677)</w:t>
      </w:r>
      <w:r w:rsidR="001F51AE" w:rsidRPr="00C761E7">
        <w:rPr>
          <w:rFonts w:ascii="Times New Roman" w:hAnsi="Times New Roman"/>
          <w:bCs/>
        </w:rPr>
        <w:t xml:space="preserve"> </w:t>
      </w:r>
      <w:r w:rsidR="004D13C1">
        <w:rPr>
          <w:rFonts w:ascii="Times New Roman" w:hAnsi="Times New Roman"/>
        </w:rPr>
        <w:t>30-020</w:t>
      </w:r>
      <w:r w:rsidR="001F51AE" w:rsidRPr="00C761E7">
        <w:rPr>
          <w:rFonts w:ascii="Times New Roman" w:hAnsi="Times New Roman"/>
        </w:rPr>
        <w:t xml:space="preserve">, </w:t>
      </w:r>
      <w:r w:rsidR="004D13C1">
        <w:rPr>
          <w:rFonts w:ascii="Times New Roman" w:hAnsi="Times New Roman"/>
        </w:rPr>
        <w:t>30-025</w:t>
      </w:r>
      <w:r w:rsidR="00D45B0F" w:rsidRPr="00C761E7">
        <w:rPr>
          <w:rFonts w:ascii="Times New Roman" w:hAnsi="Times New Roman"/>
        </w:rPr>
        <w:t>.</w:t>
      </w:r>
    </w:p>
    <w:p w:rsidR="00C15854" w:rsidRPr="00C761E7" w:rsidRDefault="00C15854" w:rsidP="00D45B0F">
      <w:pPr>
        <w:jc w:val="both"/>
        <w:rPr>
          <w:sz w:val="22"/>
          <w:szCs w:val="22"/>
        </w:rPr>
      </w:pPr>
      <w:r w:rsidRPr="00C761E7">
        <w:rPr>
          <w:b/>
          <w:sz w:val="22"/>
          <w:szCs w:val="22"/>
        </w:rPr>
        <w:t xml:space="preserve">Контактное лицо: </w:t>
      </w:r>
      <w:r w:rsidR="004D13C1">
        <w:rPr>
          <w:sz w:val="22"/>
          <w:szCs w:val="22"/>
        </w:rPr>
        <w:t xml:space="preserve">Кунгурова Татьяна Леонидовна, </w:t>
      </w:r>
      <w:proofErr w:type="spellStart"/>
      <w:r w:rsidR="004D13C1">
        <w:rPr>
          <w:sz w:val="22"/>
          <w:szCs w:val="22"/>
        </w:rPr>
        <w:t>Кавардакова</w:t>
      </w:r>
      <w:proofErr w:type="spellEnd"/>
      <w:r w:rsidR="004D13C1">
        <w:rPr>
          <w:sz w:val="22"/>
          <w:szCs w:val="22"/>
        </w:rPr>
        <w:t xml:space="preserve"> Светлана Викторовна</w:t>
      </w:r>
      <w:r w:rsidR="00D45B0F" w:rsidRPr="00C761E7">
        <w:rPr>
          <w:sz w:val="22"/>
          <w:szCs w:val="22"/>
        </w:rPr>
        <w:t>.</w:t>
      </w:r>
      <w:r w:rsidRPr="00C761E7">
        <w:rPr>
          <w:sz w:val="22"/>
          <w:szCs w:val="22"/>
        </w:rPr>
        <w:t xml:space="preserve"> </w:t>
      </w:r>
    </w:p>
    <w:p w:rsidR="00C15854" w:rsidRPr="00C761E7" w:rsidRDefault="00C15854" w:rsidP="00D45B0F">
      <w:pPr>
        <w:tabs>
          <w:tab w:val="left" w:pos="0"/>
        </w:tabs>
        <w:jc w:val="both"/>
        <w:rPr>
          <w:sz w:val="22"/>
          <w:szCs w:val="22"/>
        </w:rPr>
      </w:pPr>
      <w:r w:rsidRPr="00C761E7">
        <w:rPr>
          <w:sz w:val="22"/>
          <w:szCs w:val="22"/>
        </w:rPr>
        <w:t>Т</w:t>
      </w:r>
      <w:r w:rsidRPr="00C761E7">
        <w:rPr>
          <w:b/>
          <w:bCs/>
          <w:sz w:val="22"/>
          <w:szCs w:val="22"/>
        </w:rPr>
        <w:t xml:space="preserve">елефон/факс: </w:t>
      </w:r>
      <w:r w:rsidR="00D01940" w:rsidRPr="00C761E7">
        <w:rPr>
          <w:bCs/>
          <w:sz w:val="22"/>
          <w:szCs w:val="22"/>
        </w:rPr>
        <w:t>8 (</w:t>
      </w:r>
      <w:r w:rsidR="00D45B0F" w:rsidRPr="00C761E7">
        <w:rPr>
          <w:bCs/>
          <w:sz w:val="22"/>
          <w:szCs w:val="22"/>
        </w:rPr>
        <w:t>34677</w:t>
      </w:r>
      <w:r w:rsidRPr="00C761E7">
        <w:rPr>
          <w:bCs/>
          <w:sz w:val="22"/>
          <w:szCs w:val="22"/>
        </w:rPr>
        <w:t>)</w:t>
      </w:r>
      <w:r w:rsidR="00D01940" w:rsidRPr="00C761E7">
        <w:rPr>
          <w:sz w:val="22"/>
          <w:szCs w:val="22"/>
        </w:rPr>
        <w:t xml:space="preserve"> </w:t>
      </w:r>
      <w:r w:rsidR="004D13C1">
        <w:rPr>
          <w:sz w:val="22"/>
          <w:szCs w:val="22"/>
        </w:rPr>
        <w:t>30-023, 30-022</w:t>
      </w:r>
      <w:r w:rsidR="00D45B0F" w:rsidRPr="00C761E7">
        <w:rPr>
          <w:sz w:val="22"/>
          <w:szCs w:val="22"/>
        </w:rPr>
        <w:t>.</w:t>
      </w:r>
    </w:p>
    <w:p w:rsidR="00BA6726" w:rsidRPr="00C761E7" w:rsidRDefault="00E60622" w:rsidP="00D45B0F">
      <w:pPr>
        <w:tabs>
          <w:tab w:val="left" w:pos="7515"/>
        </w:tabs>
        <w:rPr>
          <w:sz w:val="22"/>
          <w:szCs w:val="22"/>
        </w:rPr>
      </w:pPr>
      <w:r w:rsidRPr="00C761E7">
        <w:rPr>
          <w:sz w:val="22"/>
          <w:szCs w:val="22"/>
        </w:rPr>
        <w:t xml:space="preserve">Адрес электронной почты: </w:t>
      </w:r>
      <w:hyperlink r:id="rId5" w:history="1">
        <w:r w:rsidR="004D13C1" w:rsidRPr="00C1006B">
          <w:rPr>
            <w:rStyle w:val="a5"/>
            <w:sz w:val="22"/>
            <w:szCs w:val="22"/>
            <w:lang w:val="en-US"/>
          </w:rPr>
          <w:t>adm</w:t>
        </w:r>
        <w:r w:rsidR="004D13C1" w:rsidRPr="004D13C1">
          <w:rPr>
            <w:rStyle w:val="a5"/>
            <w:sz w:val="22"/>
            <w:szCs w:val="22"/>
          </w:rPr>
          <w:t>-</w:t>
        </w:r>
        <w:r w:rsidR="004D13C1" w:rsidRPr="00C1006B">
          <w:rPr>
            <w:rStyle w:val="a5"/>
            <w:sz w:val="22"/>
            <w:szCs w:val="22"/>
            <w:lang w:val="en-US"/>
          </w:rPr>
          <w:t>mortka</w:t>
        </w:r>
        <w:r w:rsidR="004D13C1" w:rsidRPr="00C1006B">
          <w:rPr>
            <w:rStyle w:val="a5"/>
            <w:sz w:val="22"/>
            <w:szCs w:val="22"/>
          </w:rPr>
          <w:t>@</w:t>
        </w:r>
        <w:r w:rsidR="004D13C1" w:rsidRPr="00C1006B">
          <w:rPr>
            <w:rStyle w:val="a5"/>
            <w:sz w:val="22"/>
            <w:szCs w:val="22"/>
            <w:lang w:val="en-US"/>
          </w:rPr>
          <w:t>mail</w:t>
        </w:r>
        <w:r w:rsidR="004D13C1" w:rsidRPr="00C1006B">
          <w:rPr>
            <w:rStyle w:val="a5"/>
            <w:sz w:val="22"/>
            <w:szCs w:val="22"/>
          </w:rPr>
          <w:t>.</w:t>
        </w:r>
        <w:proofErr w:type="spellStart"/>
        <w:r w:rsidR="004D13C1" w:rsidRPr="00C1006B">
          <w:rPr>
            <w:rStyle w:val="a5"/>
            <w:sz w:val="22"/>
            <w:szCs w:val="22"/>
            <w:lang w:val="en-US"/>
          </w:rPr>
          <w:t>ru</w:t>
        </w:r>
        <w:proofErr w:type="spellEnd"/>
      </w:hyperlink>
      <w:r w:rsidR="00D45B0F" w:rsidRPr="00C761E7">
        <w:rPr>
          <w:sz w:val="22"/>
          <w:szCs w:val="22"/>
        </w:rPr>
        <w:t>.</w:t>
      </w:r>
    </w:p>
    <w:p w:rsidR="006E7790" w:rsidRPr="00C761E7" w:rsidRDefault="00F948CA" w:rsidP="00C2737B">
      <w:pPr>
        <w:ind w:firstLine="709"/>
        <w:rPr>
          <w:b/>
          <w:bCs/>
          <w:sz w:val="22"/>
          <w:szCs w:val="22"/>
        </w:rPr>
      </w:pPr>
      <w:r w:rsidRPr="00C761E7">
        <w:rPr>
          <w:b/>
          <w:bCs/>
          <w:sz w:val="22"/>
          <w:szCs w:val="22"/>
        </w:rPr>
        <w:t>4. Предмет конкурса</w:t>
      </w:r>
    </w:p>
    <w:p w:rsidR="00F948CA" w:rsidRPr="00C761E7" w:rsidRDefault="00F948CA" w:rsidP="00D7161B">
      <w:pPr>
        <w:ind w:firstLine="709"/>
        <w:jc w:val="both"/>
        <w:rPr>
          <w:bCs/>
          <w:sz w:val="22"/>
          <w:szCs w:val="22"/>
        </w:rPr>
      </w:pPr>
      <w:r w:rsidRPr="00C761E7">
        <w:rPr>
          <w:sz w:val="22"/>
          <w:szCs w:val="22"/>
        </w:rPr>
        <w:t>Право заключения</w:t>
      </w:r>
      <w:r w:rsidRPr="00C761E7">
        <w:rPr>
          <w:bCs/>
          <w:sz w:val="22"/>
          <w:szCs w:val="22"/>
        </w:rPr>
        <w:t xml:space="preserve"> договора аренды </w:t>
      </w:r>
      <w:r w:rsidRPr="00C761E7">
        <w:rPr>
          <w:sz w:val="22"/>
          <w:szCs w:val="22"/>
        </w:rPr>
        <w:t>объектов коммунальной инфраструктуры</w:t>
      </w:r>
      <w:r w:rsidR="007C7A0E" w:rsidRPr="00C761E7">
        <w:rPr>
          <w:sz w:val="22"/>
          <w:szCs w:val="22"/>
        </w:rPr>
        <w:t xml:space="preserve"> (тепло</w:t>
      </w:r>
      <w:r w:rsidR="001F51AE" w:rsidRPr="00C761E7">
        <w:rPr>
          <w:sz w:val="22"/>
          <w:szCs w:val="22"/>
        </w:rPr>
        <w:t>снабжение</w:t>
      </w:r>
      <w:r w:rsidR="007C7A0E" w:rsidRPr="00C761E7">
        <w:rPr>
          <w:sz w:val="22"/>
          <w:szCs w:val="22"/>
        </w:rPr>
        <w:t>)</w:t>
      </w:r>
      <w:r w:rsidRPr="00C761E7">
        <w:rPr>
          <w:sz w:val="22"/>
          <w:szCs w:val="22"/>
        </w:rPr>
        <w:t xml:space="preserve">, находящихся в муниципальной собственности </w:t>
      </w:r>
      <w:r w:rsidR="004D13C1">
        <w:rPr>
          <w:sz w:val="22"/>
          <w:szCs w:val="22"/>
        </w:rPr>
        <w:t>администрации городского поселения Мортка</w:t>
      </w:r>
      <w:r w:rsidR="00D45B0F" w:rsidRPr="00C761E7">
        <w:rPr>
          <w:sz w:val="22"/>
          <w:szCs w:val="22"/>
        </w:rPr>
        <w:t>.</w:t>
      </w:r>
    </w:p>
    <w:p w:rsidR="00E60622" w:rsidRPr="00C761E7" w:rsidRDefault="005A2AA2" w:rsidP="00C2737B">
      <w:pPr>
        <w:tabs>
          <w:tab w:val="center" w:pos="5315"/>
          <w:tab w:val="left" w:pos="6899"/>
        </w:tabs>
        <w:ind w:firstLine="709"/>
        <w:jc w:val="both"/>
        <w:rPr>
          <w:b/>
          <w:bCs/>
          <w:sz w:val="22"/>
          <w:szCs w:val="22"/>
        </w:rPr>
      </w:pPr>
      <w:r w:rsidRPr="00C761E7">
        <w:rPr>
          <w:b/>
          <w:bCs/>
          <w:sz w:val="22"/>
          <w:szCs w:val="22"/>
        </w:rPr>
        <w:t>5</w:t>
      </w:r>
      <w:r w:rsidR="00E60622" w:rsidRPr="00C761E7">
        <w:rPr>
          <w:b/>
          <w:bCs/>
          <w:sz w:val="22"/>
          <w:szCs w:val="22"/>
        </w:rPr>
        <w:t xml:space="preserve">. </w:t>
      </w:r>
      <w:r w:rsidR="00F948CA" w:rsidRPr="00C761E7">
        <w:rPr>
          <w:b/>
          <w:bCs/>
          <w:sz w:val="22"/>
          <w:szCs w:val="22"/>
        </w:rPr>
        <w:t>Объект</w:t>
      </w:r>
      <w:r w:rsidR="00E60622" w:rsidRPr="00C761E7">
        <w:rPr>
          <w:b/>
          <w:bCs/>
          <w:sz w:val="22"/>
          <w:szCs w:val="22"/>
        </w:rPr>
        <w:t xml:space="preserve"> договора</w:t>
      </w:r>
      <w:r w:rsidRPr="00C761E7">
        <w:rPr>
          <w:b/>
          <w:bCs/>
          <w:sz w:val="22"/>
          <w:szCs w:val="22"/>
        </w:rPr>
        <w:tab/>
      </w:r>
    </w:p>
    <w:p w:rsidR="005925B6" w:rsidRPr="00C761E7" w:rsidRDefault="00D7161B" w:rsidP="002D6749">
      <w:pPr>
        <w:tabs>
          <w:tab w:val="right" w:pos="1496"/>
          <w:tab w:val="left" w:pos="6545"/>
        </w:tabs>
        <w:autoSpaceDE w:val="0"/>
        <w:autoSpaceDN w:val="0"/>
        <w:rPr>
          <w:b/>
          <w:sz w:val="22"/>
          <w:szCs w:val="22"/>
        </w:rPr>
      </w:pPr>
      <w:r w:rsidRPr="00C761E7">
        <w:rPr>
          <w:sz w:val="22"/>
          <w:szCs w:val="22"/>
        </w:rPr>
        <w:tab/>
        <w:t xml:space="preserve">            </w:t>
      </w:r>
      <w:r w:rsidR="00F948CA" w:rsidRPr="00C761E7">
        <w:rPr>
          <w:sz w:val="22"/>
          <w:szCs w:val="22"/>
        </w:rPr>
        <w:t>Объекты</w:t>
      </w:r>
      <w:r w:rsidR="003B2F89" w:rsidRPr="00C761E7">
        <w:rPr>
          <w:sz w:val="22"/>
          <w:szCs w:val="22"/>
        </w:rPr>
        <w:t xml:space="preserve"> коммунальной инфраструктуры</w:t>
      </w:r>
      <w:r w:rsidR="001F51AE" w:rsidRPr="00C761E7">
        <w:rPr>
          <w:sz w:val="22"/>
          <w:szCs w:val="22"/>
        </w:rPr>
        <w:t xml:space="preserve"> (теплоснабжение)</w:t>
      </w:r>
      <w:r w:rsidR="00FA0653" w:rsidRPr="00C761E7">
        <w:rPr>
          <w:sz w:val="22"/>
          <w:szCs w:val="22"/>
        </w:rPr>
        <w:t>:</w:t>
      </w:r>
      <w:r w:rsidR="005925B6" w:rsidRPr="00C761E7">
        <w:rPr>
          <w:b/>
          <w:sz w:val="22"/>
          <w:szCs w:val="22"/>
        </w:rPr>
        <w:t xml:space="preserve"> </w:t>
      </w:r>
    </w:p>
    <w:p w:rsidR="00390D44" w:rsidRPr="00C761E7" w:rsidRDefault="00D7161B" w:rsidP="00390D44">
      <w:pPr>
        <w:autoSpaceDE w:val="0"/>
        <w:autoSpaceDN w:val="0"/>
        <w:rPr>
          <w:b/>
          <w:sz w:val="22"/>
          <w:szCs w:val="22"/>
        </w:rPr>
      </w:pPr>
      <w:r w:rsidRPr="00C761E7">
        <w:rPr>
          <w:b/>
          <w:sz w:val="22"/>
          <w:szCs w:val="22"/>
        </w:rPr>
        <w:t>Лот №</w:t>
      </w:r>
      <w:r w:rsidR="00390D44" w:rsidRPr="00C761E7">
        <w:rPr>
          <w:b/>
          <w:sz w:val="22"/>
          <w:szCs w:val="22"/>
        </w:rPr>
        <w:t>1</w:t>
      </w:r>
      <w:r w:rsidR="002845F1" w:rsidRPr="00C761E7">
        <w:rPr>
          <w:b/>
          <w:sz w:val="22"/>
          <w:szCs w:val="22"/>
        </w:rPr>
        <w:t xml:space="preserve">: объекты теплоснабжения расположенные в </w:t>
      </w:r>
      <w:proofErr w:type="spellStart"/>
      <w:r w:rsidR="002845F1" w:rsidRPr="00C761E7">
        <w:rPr>
          <w:b/>
          <w:sz w:val="22"/>
          <w:szCs w:val="22"/>
        </w:rPr>
        <w:t>п.</w:t>
      </w:r>
      <w:r w:rsidR="004D13C1">
        <w:rPr>
          <w:b/>
          <w:sz w:val="22"/>
          <w:szCs w:val="22"/>
        </w:rPr>
        <w:t>Мортка</w:t>
      </w:r>
      <w:proofErr w:type="spellEnd"/>
      <w:r w:rsidR="002845F1" w:rsidRPr="00C761E7">
        <w:rPr>
          <w:b/>
          <w:sz w:val="22"/>
          <w:szCs w:val="22"/>
        </w:rPr>
        <w:t>:</w:t>
      </w:r>
    </w:p>
    <w:p w:rsidR="002845F1" w:rsidRPr="00C761E7" w:rsidRDefault="002845F1" w:rsidP="00390D44">
      <w:pPr>
        <w:autoSpaceDE w:val="0"/>
        <w:autoSpaceDN w:val="0"/>
        <w:rPr>
          <w:b/>
          <w:sz w:val="22"/>
          <w:szCs w:val="22"/>
        </w:rPr>
      </w:pPr>
    </w:p>
    <w:p w:rsidR="002845F1" w:rsidRPr="00C761E7" w:rsidRDefault="002845F1" w:rsidP="00390D44">
      <w:pPr>
        <w:autoSpaceDE w:val="0"/>
        <w:autoSpaceDN w:val="0"/>
        <w:rPr>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654"/>
        <w:gridCol w:w="1701"/>
      </w:tblGrid>
      <w:tr w:rsidR="00C17FEA" w:rsidRPr="00C761E7" w:rsidTr="000D494C">
        <w:tc>
          <w:tcPr>
            <w:tcW w:w="959" w:type="dxa"/>
            <w:tcBorders>
              <w:top w:val="single" w:sz="4" w:space="0" w:color="auto"/>
              <w:left w:val="single" w:sz="4" w:space="0" w:color="auto"/>
              <w:bottom w:val="single" w:sz="4" w:space="0" w:color="auto"/>
              <w:right w:val="single" w:sz="4" w:space="0" w:color="auto"/>
            </w:tcBorders>
            <w:vAlign w:val="center"/>
          </w:tcPr>
          <w:p w:rsidR="00C17FEA" w:rsidRPr="00C761E7" w:rsidRDefault="00C17FEA" w:rsidP="00B326EC">
            <w:pPr>
              <w:jc w:val="center"/>
              <w:rPr>
                <w:sz w:val="22"/>
                <w:szCs w:val="22"/>
              </w:rPr>
            </w:pPr>
            <w:r w:rsidRPr="00C761E7">
              <w:rPr>
                <w:sz w:val="22"/>
                <w:szCs w:val="22"/>
              </w:rPr>
              <w:t>№ п/п</w:t>
            </w:r>
          </w:p>
        </w:tc>
        <w:tc>
          <w:tcPr>
            <w:tcW w:w="7654" w:type="dxa"/>
            <w:tcBorders>
              <w:top w:val="single" w:sz="4" w:space="0" w:color="auto"/>
              <w:left w:val="single" w:sz="4" w:space="0" w:color="auto"/>
              <w:bottom w:val="single" w:sz="4" w:space="0" w:color="auto"/>
              <w:right w:val="single" w:sz="4" w:space="0" w:color="auto"/>
            </w:tcBorders>
            <w:vAlign w:val="center"/>
          </w:tcPr>
          <w:p w:rsidR="00C17FEA" w:rsidRPr="00C761E7" w:rsidRDefault="00C17FEA" w:rsidP="00B326EC">
            <w:pPr>
              <w:jc w:val="center"/>
              <w:rPr>
                <w:sz w:val="22"/>
                <w:szCs w:val="22"/>
              </w:rPr>
            </w:pPr>
            <w:r w:rsidRPr="00C761E7">
              <w:rPr>
                <w:sz w:val="22"/>
                <w:szCs w:val="22"/>
              </w:rPr>
              <w:t>Наименование объекта</w:t>
            </w:r>
          </w:p>
          <w:p w:rsidR="00C17FEA" w:rsidRPr="00C761E7" w:rsidRDefault="00C17FEA" w:rsidP="00B326EC">
            <w:pPr>
              <w:jc w:val="center"/>
              <w:rPr>
                <w:sz w:val="22"/>
                <w:szCs w:val="22"/>
              </w:rPr>
            </w:pPr>
            <w:r w:rsidRPr="00C761E7">
              <w:rPr>
                <w:sz w:val="22"/>
                <w:szCs w:val="22"/>
              </w:rPr>
              <w:t>(с указанием адреса нахождения)</w:t>
            </w:r>
          </w:p>
        </w:tc>
        <w:tc>
          <w:tcPr>
            <w:tcW w:w="1701" w:type="dxa"/>
            <w:tcBorders>
              <w:top w:val="single" w:sz="4" w:space="0" w:color="auto"/>
              <w:left w:val="single" w:sz="4" w:space="0" w:color="auto"/>
              <w:bottom w:val="single" w:sz="4" w:space="0" w:color="auto"/>
              <w:right w:val="single" w:sz="4" w:space="0" w:color="auto"/>
            </w:tcBorders>
            <w:vAlign w:val="center"/>
          </w:tcPr>
          <w:p w:rsidR="00C17FEA" w:rsidRPr="00C761E7" w:rsidRDefault="00C17FEA" w:rsidP="00B326EC">
            <w:pPr>
              <w:jc w:val="center"/>
              <w:rPr>
                <w:sz w:val="22"/>
                <w:szCs w:val="22"/>
              </w:rPr>
            </w:pPr>
            <w:r w:rsidRPr="00C761E7">
              <w:rPr>
                <w:sz w:val="22"/>
                <w:szCs w:val="22"/>
              </w:rPr>
              <w:t>Балансовая стоимость</w:t>
            </w:r>
          </w:p>
        </w:tc>
      </w:tr>
      <w:tr w:rsidR="00C17FEA" w:rsidRPr="00C761E7" w:rsidTr="000D494C">
        <w:trPr>
          <w:trHeight w:val="247"/>
        </w:trPr>
        <w:tc>
          <w:tcPr>
            <w:tcW w:w="959" w:type="dxa"/>
            <w:tcBorders>
              <w:top w:val="single" w:sz="4" w:space="0" w:color="auto"/>
              <w:left w:val="single" w:sz="4" w:space="0" w:color="auto"/>
              <w:bottom w:val="single" w:sz="4" w:space="0" w:color="auto"/>
              <w:right w:val="single" w:sz="4" w:space="0" w:color="auto"/>
            </w:tcBorders>
            <w:vAlign w:val="center"/>
          </w:tcPr>
          <w:p w:rsidR="00C17FEA" w:rsidRPr="00C761E7" w:rsidRDefault="00C17FEA" w:rsidP="006514C1">
            <w:pPr>
              <w:pStyle w:val="affe"/>
              <w:numPr>
                <w:ilvl w:val="0"/>
                <w:numId w:val="15"/>
              </w:numPr>
              <w:jc w:val="center"/>
              <w:rPr>
                <w:rFonts w:ascii="Times New Roman" w:hAnsi="Times New Roman"/>
              </w:rPr>
            </w:pPr>
          </w:p>
        </w:tc>
        <w:tc>
          <w:tcPr>
            <w:tcW w:w="7654" w:type="dxa"/>
            <w:tcBorders>
              <w:top w:val="single" w:sz="4" w:space="0" w:color="auto"/>
              <w:left w:val="single" w:sz="4" w:space="0" w:color="auto"/>
              <w:bottom w:val="single" w:sz="4" w:space="0" w:color="auto"/>
              <w:right w:val="single" w:sz="4" w:space="0" w:color="auto"/>
            </w:tcBorders>
            <w:vAlign w:val="center"/>
          </w:tcPr>
          <w:p w:rsidR="00C17FEA" w:rsidRPr="00C761E7" w:rsidRDefault="004D13C1" w:rsidP="00885143">
            <w:pPr>
              <w:ind w:left="34"/>
              <w:jc w:val="center"/>
              <w:rPr>
                <w:sz w:val="22"/>
                <w:szCs w:val="22"/>
              </w:rPr>
            </w:pPr>
            <w:r>
              <w:rPr>
                <w:sz w:val="22"/>
                <w:szCs w:val="22"/>
              </w:rPr>
              <w:t>Наружные тепловые сети, сооружение для подачи теплоносителя к потребителю</w:t>
            </w:r>
            <w:r w:rsidR="00C17FEA" w:rsidRPr="00C761E7">
              <w:rPr>
                <w:sz w:val="22"/>
                <w:szCs w:val="22"/>
              </w:rPr>
              <w:t xml:space="preserve">, </w:t>
            </w:r>
            <w:r>
              <w:rPr>
                <w:sz w:val="22"/>
                <w:szCs w:val="22"/>
              </w:rPr>
              <w:t>протяженностью</w:t>
            </w:r>
            <w:r w:rsidR="00C17FEA" w:rsidRPr="00C761E7">
              <w:rPr>
                <w:sz w:val="22"/>
                <w:szCs w:val="22"/>
              </w:rPr>
              <w:t xml:space="preserve"> </w:t>
            </w:r>
            <w:r>
              <w:rPr>
                <w:sz w:val="22"/>
                <w:szCs w:val="22"/>
              </w:rPr>
              <w:t>16</w:t>
            </w:r>
            <w:r w:rsidR="00C17FEA" w:rsidRPr="00C761E7">
              <w:rPr>
                <w:sz w:val="22"/>
                <w:szCs w:val="22"/>
              </w:rPr>
              <w:t>,</w:t>
            </w:r>
            <w:r>
              <w:rPr>
                <w:sz w:val="22"/>
                <w:szCs w:val="22"/>
              </w:rPr>
              <w:t>2</w:t>
            </w:r>
            <w:r w:rsidR="00C17FEA" w:rsidRPr="00C761E7">
              <w:rPr>
                <w:sz w:val="22"/>
                <w:szCs w:val="22"/>
              </w:rPr>
              <w:t xml:space="preserve">7м., адрес: ул. </w:t>
            </w:r>
            <w:r w:rsidR="00885143">
              <w:rPr>
                <w:sz w:val="22"/>
                <w:szCs w:val="22"/>
              </w:rPr>
              <w:t>Путейская д.10</w:t>
            </w:r>
            <w:r w:rsidR="00C17FEA" w:rsidRPr="00C761E7">
              <w:rPr>
                <w:sz w:val="22"/>
                <w:szCs w:val="22"/>
              </w:rPr>
              <w:t>, пос. М</w:t>
            </w:r>
            <w:r w:rsidR="00885143">
              <w:rPr>
                <w:sz w:val="22"/>
                <w:szCs w:val="22"/>
              </w:rPr>
              <w:t>ортка</w:t>
            </w:r>
            <w:r w:rsidR="00C17FEA" w:rsidRPr="00C761E7">
              <w:rPr>
                <w:sz w:val="22"/>
                <w:szCs w:val="22"/>
              </w:rPr>
              <w:t>, Кондинский район, ХМАО –Югра.</w:t>
            </w:r>
          </w:p>
        </w:tc>
        <w:tc>
          <w:tcPr>
            <w:tcW w:w="1701" w:type="dxa"/>
            <w:tcBorders>
              <w:top w:val="single" w:sz="4" w:space="0" w:color="auto"/>
              <w:left w:val="single" w:sz="4" w:space="0" w:color="auto"/>
              <w:bottom w:val="single" w:sz="4" w:space="0" w:color="auto"/>
              <w:right w:val="single" w:sz="4" w:space="0" w:color="auto"/>
            </w:tcBorders>
            <w:vAlign w:val="center"/>
          </w:tcPr>
          <w:p w:rsidR="00C17FEA" w:rsidRPr="00C761E7" w:rsidRDefault="00885143" w:rsidP="00B326EC">
            <w:pPr>
              <w:jc w:val="center"/>
              <w:rPr>
                <w:sz w:val="22"/>
                <w:szCs w:val="22"/>
              </w:rPr>
            </w:pPr>
            <w:r>
              <w:rPr>
                <w:sz w:val="22"/>
                <w:szCs w:val="22"/>
              </w:rPr>
              <w:t>339 924,00</w:t>
            </w:r>
          </w:p>
        </w:tc>
      </w:tr>
      <w:tr w:rsidR="00C17FEA" w:rsidRPr="00C761E7" w:rsidTr="000D494C">
        <w:trPr>
          <w:trHeight w:val="247"/>
        </w:trPr>
        <w:tc>
          <w:tcPr>
            <w:tcW w:w="959" w:type="dxa"/>
            <w:tcBorders>
              <w:top w:val="single" w:sz="4" w:space="0" w:color="auto"/>
              <w:left w:val="single" w:sz="4" w:space="0" w:color="auto"/>
              <w:bottom w:val="single" w:sz="4" w:space="0" w:color="auto"/>
              <w:right w:val="single" w:sz="4" w:space="0" w:color="auto"/>
            </w:tcBorders>
            <w:vAlign w:val="center"/>
          </w:tcPr>
          <w:p w:rsidR="00C17FEA" w:rsidRPr="00C761E7" w:rsidRDefault="00C17FEA" w:rsidP="006514C1">
            <w:pPr>
              <w:pStyle w:val="affe"/>
              <w:numPr>
                <w:ilvl w:val="0"/>
                <w:numId w:val="15"/>
              </w:numPr>
              <w:jc w:val="center"/>
              <w:rPr>
                <w:rFonts w:ascii="Times New Roman" w:hAnsi="Times New Roman"/>
              </w:rPr>
            </w:pPr>
          </w:p>
        </w:tc>
        <w:tc>
          <w:tcPr>
            <w:tcW w:w="7654" w:type="dxa"/>
            <w:tcBorders>
              <w:top w:val="single" w:sz="4" w:space="0" w:color="auto"/>
              <w:left w:val="single" w:sz="4" w:space="0" w:color="auto"/>
              <w:bottom w:val="single" w:sz="4" w:space="0" w:color="auto"/>
              <w:right w:val="single" w:sz="4" w:space="0" w:color="auto"/>
            </w:tcBorders>
            <w:vAlign w:val="center"/>
          </w:tcPr>
          <w:p w:rsidR="00C17FEA" w:rsidRPr="00C761E7" w:rsidRDefault="00885143" w:rsidP="00885143">
            <w:pPr>
              <w:ind w:left="34"/>
              <w:jc w:val="center"/>
              <w:rPr>
                <w:sz w:val="22"/>
                <w:szCs w:val="22"/>
              </w:rPr>
            </w:pPr>
            <w:r>
              <w:rPr>
                <w:sz w:val="22"/>
                <w:szCs w:val="22"/>
              </w:rPr>
              <w:t xml:space="preserve">Резервуары-горизонтальные </w:t>
            </w:r>
            <w:proofErr w:type="spellStart"/>
            <w:r>
              <w:rPr>
                <w:sz w:val="22"/>
                <w:szCs w:val="22"/>
              </w:rPr>
              <w:t>еаземные</w:t>
            </w:r>
            <w:proofErr w:type="spellEnd"/>
            <w:r>
              <w:rPr>
                <w:sz w:val="22"/>
                <w:szCs w:val="22"/>
              </w:rPr>
              <w:t xml:space="preserve"> РГС-50-Н с подогревом </w:t>
            </w:r>
            <w:proofErr w:type="gramStart"/>
            <w:r>
              <w:rPr>
                <w:sz w:val="22"/>
                <w:szCs w:val="22"/>
              </w:rPr>
              <w:t>( на</w:t>
            </w:r>
            <w:proofErr w:type="gramEnd"/>
            <w:r>
              <w:rPr>
                <w:sz w:val="22"/>
                <w:szCs w:val="22"/>
              </w:rPr>
              <w:t xml:space="preserve"> территории котельной №1)-2 штуки</w:t>
            </w:r>
            <w:r w:rsidR="00C17FEA" w:rsidRPr="00C761E7">
              <w:rPr>
                <w:sz w:val="22"/>
                <w:szCs w:val="22"/>
              </w:rPr>
              <w:t xml:space="preserve">, адрес: </w:t>
            </w:r>
            <w:r>
              <w:rPr>
                <w:sz w:val="22"/>
                <w:szCs w:val="22"/>
              </w:rPr>
              <w:t>пер</w:t>
            </w:r>
            <w:r w:rsidR="00C17FEA" w:rsidRPr="00C761E7">
              <w:rPr>
                <w:sz w:val="22"/>
                <w:szCs w:val="22"/>
              </w:rPr>
              <w:t xml:space="preserve">. </w:t>
            </w:r>
            <w:r>
              <w:rPr>
                <w:sz w:val="22"/>
                <w:szCs w:val="22"/>
              </w:rPr>
              <w:t>Спортивный</w:t>
            </w:r>
            <w:r w:rsidR="00C17FEA" w:rsidRPr="00C761E7">
              <w:rPr>
                <w:sz w:val="22"/>
                <w:szCs w:val="22"/>
              </w:rPr>
              <w:t xml:space="preserve">, </w:t>
            </w:r>
            <w:r>
              <w:rPr>
                <w:sz w:val="22"/>
                <w:szCs w:val="22"/>
              </w:rPr>
              <w:t>д.6</w:t>
            </w:r>
            <w:r w:rsidR="00C17FEA" w:rsidRPr="00C761E7">
              <w:rPr>
                <w:sz w:val="22"/>
                <w:szCs w:val="22"/>
              </w:rPr>
              <w:t>, пос. М</w:t>
            </w:r>
            <w:r>
              <w:rPr>
                <w:sz w:val="22"/>
                <w:szCs w:val="22"/>
              </w:rPr>
              <w:t>ортка</w:t>
            </w:r>
            <w:r w:rsidR="00C17FEA" w:rsidRPr="00C761E7">
              <w:rPr>
                <w:sz w:val="22"/>
                <w:szCs w:val="22"/>
              </w:rPr>
              <w:t>, Кондинский район, ХМАО – Югра</w:t>
            </w:r>
          </w:p>
        </w:tc>
        <w:tc>
          <w:tcPr>
            <w:tcW w:w="1701" w:type="dxa"/>
            <w:tcBorders>
              <w:top w:val="single" w:sz="4" w:space="0" w:color="auto"/>
              <w:left w:val="single" w:sz="4" w:space="0" w:color="auto"/>
              <w:bottom w:val="single" w:sz="4" w:space="0" w:color="auto"/>
              <w:right w:val="single" w:sz="4" w:space="0" w:color="auto"/>
            </w:tcBorders>
            <w:vAlign w:val="center"/>
          </w:tcPr>
          <w:p w:rsidR="00C17FEA" w:rsidRPr="00C761E7" w:rsidRDefault="00885143" w:rsidP="00B326EC">
            <w:pPr>
              <w:jc w:val="center"/>
              <w:rPr>
                <w:sz w:val="22"/>
                <w:szCs w:val="22"/>
              </w:rPr>
            </w:pPr>
            <w:r>
              <w:rPr>
                <w:sz w:val="22"/>
                <w:szCs w:val="22"/>
              </w:rPr>
              <w:t>882 000</w:t>
            </w:r>
            <w:r w:rsidR="00C17FEA" w:rsidRPr="00C761E7">
              <w:rPr>
                <w:sz w:val="22"/>
                <w:szCs w:val="22"/>
              </w:rPr>
              <w:t>,0</w:t>
            </w:r>
          </w:p>
        </w:tc>
      </w:tr>
      <w:tr w:rsidR="00C17FEA" w:rsidRPr="00C761E7" w:rsidTr="000D494C">
        <w:trPr>
          <w:trHeight w:val="247"/>
        </w:trPr>
        <w:tc>
          <w:tcPr>
            <w:tcW w:w="959" w:type="dxa"/>
            <w:tcBorders>
              <w:top w:val="single" w:sz="4" w:space="0" w:color="auto"/>
              <w:left w:val="single" w:sz="4" w:space="0" w:color="auto"/>
              <w:bottom w:val="single" w:sz="4" w:space="0" w:color="auto"/>
              <w:right w:val="single" w:sz="4" w:space="0" w:color="auto"/>
            </w:tcBorders>
            <w:vAlign w:val="center"/>
          </w:tcPr>
          <w:p w:rsidR="00C17FEA" w:rsidRPr="00C761E7" w:rsidRDefault="00C17FEA" w:rsidP="006514C1">
            <w:pPr>
              <w:pStyle w:val="affe"/>
              <w:numPr>
                <w:ilvl w:val="0"/>
                <w:numId w:val="15"/>
              </w:numPr>
              <w:jc w:val="center"/>
              <w:rPr>
                <w:rFonts w:ascii="Times New Roman" w:hAnsi="Times New Roman"/>
              </w:rPr>
            </w:pPr>
          </w:p>
        </w:tc>
        <w:tc>
          <w:tcPr>
            <w:tcW w:w="7654" w:type="dxa"/>
            <w:tcBorders>
              <w:top w:val="single" w:sz="4" w:space="0" w:color="auto"/>
              <w:left w:val="single" w:sz="4" w:space="0" w:color="auto"/>
              <w:bottom w:val="single" w:sz="4" w:space="0" w:color="auto"/>
              <w:right w:val="single" w:sz="4" w:space="0" w:color="auto"/>
            </w:tcBorders>
            <w:vAlign w:val="center"/>
          </w:tcPr>
          <w:p w:rsidR="00C17FEA" w:rsidRPr="00C761E7" w:rsidRDefault="00885143" w:rsidP="00885143">
            <w:pPr>
              <w:ind w:left="34"/>
              <w:jc w:val="center"/>
              <w:rPr>
                <w:sz w:val="22"/>
                <w:szCs w:val="22"/>
              </w:rPr>
            </w:pPr>
            <w:r>
              <w:rPr>
                <w:sz w:val="22"/>
                <w:szCs w:val="22"/>
              </w:rPr>
              <w:t>Тепловые сети, сооружение, для теплоснабжения домов, протяженностью 1202,85 п.м.</w:t>
            </w:r>
            <w:r w:rsidR="00C17FEA" w:rsidRPr="00C761E7">
              <w:rPr>
                <w:sz w:val="22"/>
                <w:szCs w:val="22"/>
              </w:rPr>
              <w:t xml:space="preserve">, адрес: </w:t>
            </w:r>
            <w:r>
              <w:rPr>
                <w:sz w:val="22"/>
                <w:szCs w:val="22"/>
              </w:rPr>
              <w:t>пер.</w:t>
            </w:r>
            <w:r w:rsidR="00C17FEA" w:rsidRPr="00C761E7">
              <w:rPr>
                <w:sz w:val="22"/>
                <w:szCs w:val="22"/>
              </w:rPr>
              <w:t xml:space="preserve"> </w:t>
            </w:r>
            <w:r>
              <w:rPr>
                <w:sz w:val="22"/>
                <w:szCs w:val="22"/>
              </w:rPr>
              <w:t>Молодежный</w:t>
            </w:r>
            <w:r w:rsidR="00C17FEA" w:rsidRPr="00C761E7">
              <w:rPr>
                <w:sz w:val="22"/>
                <w:szCs w:val="22"/>
              </w:rPr>
              <w:t>, пос. М</w:t>
            </w:r>
            <w:r>
              <w:rPr>
                <w:sz w:val="22"/>
                <w:szCs w:val="22"/>
              </w:rPr>
              <w:t>ортка</w:t>
            </w:r>
            <w:r w:rsidR="00C17FEA" w:rsidRPr="00C761E7">
              <w:rPr>
                <w:sz w:val="22"/>
                <w:szCs w:val="22"/>
              </w:rPr>
              <w:t>, Кондинский район, ХМАО – Югра</w:t>
            </w:r>
          </w:p>
        </w:tc>
        <w:tc>
          <w:tcPr>
            <w:tcW w:w="1701" w:type="dxa"/>
            <w:tcBorders>
              <w:top w:val="single" w:sz="4" w:space="0" w:color="auto"/>
              <w:left w:val="single" w:sz="4" w:space="0" w:color="auto"/>
              <w:bottom w:val="single" w:sz="4" w:space="0" w:color="auto"/>
              <w:right w:val="single" w:sz="4" w:space="0" w:color="auto"/>
            </w:tcBorders>
            <w:vAlign w:val="center"/>
          </w:tcPr>
          <w:p w:rsidR="00C17FEA" w:rsidRPr="00C761E7" w:rsidRDefault="00885143" w:rsidP="00B326EC">
            <w:pPr>
              <w:jc w:val="center"/>
              <w:rPr>
                <w:sz w:val="22"/>
                <w:szCs w:val="22"/>
              </w:rPr>
            </w:pPr>
            <w:r>
              <w:rPr>
                <w:sz w:val="22"/>
                <w:szCs w:val="22"/>
              </w:rPr>
              <w:t>11 541 745,00</w:t>
            </w:r>
          </w:p>
        </w:tc>
      </w:tr>
    </w:tbl>
    <w:p w:rsidR="002845F1" w:rsidRPr="00C761E7" w:rsidRDefault="002845F1" w:rsidP="00390D44">
      <w:pPr>
        <w:autoSpaceDE w:val="0"/>
        <w:autoSpaceDN w:val="0"/>
        <w:rPr>
          <w:b/>
          <w:sz w:val="22"/>
          <w:szCs w:val="22"/>
        </w:rPr>
      </w:pPr>
    </w:p>
    <w:p w:rsidR="00F46BE4" w:rsidRPr="00C761E7" w:rsidRDefault="00F46BE4" w:rsidP="00C2737B">
      <w:pPr>
        <w:ind w:firstLine="708"/>
        <w:jc w:val="both"/>
        <w:rPr>
          <w:color w:val="FF0000"/>
          <w:sz w:val="22"/>
          <w:szCs w:val="22"/>
        </w:rPr>
      </w:pPr>
    </w:p>
    <w:p w:rsidR="00894CF7" w:rsidRPr="00C761E7" w:rsidRDefault="00894CF7" w:rsidP="00894CF7">
      <w:pPr>
        <w:autoSpaceDE w:val="0"/>
        <w:autoSpaceDN w:val="0"/>
        <w:adjustRightInd w:val="0"/>
        <w:jc w:val="both"/>
        <w:rPr>
          <w:sz w:val="22"/>
          <w:szCs w:val="22"/>
        </w:rPr>
      </w:pPr>
      <w:r w:rsidRPr="00C761E7">
        <w:rPr>
          <w:sz w:val="22"/>
          <w:szCs w:val="22"/>
        </w:rPr>
        <w:t>Целевое назначение имущества – о</w:t>
      </w:r>
      <w:r w:rsidR="000D494C" w:rsidRPr="00C761E7">
        <w:rPr>
          <w:sz w:val="22"/>
          <w:szCs w:val="22"/>
        </w:rPr>
        <w:t xml:space="preserve">казание услуг </w:t>
      </w:r>
      <w:r w:rsidRPr="00C761E7">
        <w:rPr>
          <w:sz w:val="22"/>
          <w:szCs w:val="22"/>
        </w:rPr>
        <w:t>теплоснабжени</w:t>
      </w:r>
      <w:r w:rsidR="000D494C" w:rsidRPr="00C761E7">
        <w:rPr>
          <w:sz w:val="22"/>
          <w:szCs w:val="22"/>
        </w:rPr>
        <w:t xml:space="preserve">я на территории </w:t>
      </w:r>
      <w:r w:rsidR="00DD3250">
        <w:rPr>
          <w:sz w:val="22"/>
          <w:szCs w:val="22"/>
        </w:rPr>
        <w:t>городского</w:t>
      </w:r>
      <w:r w:rsidR="000D494C" w:rsidRPr="00C761E7">
        <w:rPr>
          <w:sz w:val="22"/>
          <w:szCs w:val="22"/>
        </w:rPr>
        <w:t xml:space="preserve"> поселения М</w:t>
      </w:r>
      <w:r w:rsidR="00DD3250">
        <w:rPr>
          <w:sz w:val="22"/>
          <w:szCs w:val="22"/>
        </w:rPr>
        <w:t>ортка</w:t>
      </w:r>
      <w:r w:rsidR="000D494C" w:rsidRPr="00C761E7">
        <w:rPr>
          <w:sz w:val="22"/>
          <w:szCs w:val="22"/>
        </w:rPr>
        <w:t xml:space="preserve"> Кондинского района</w:t>
      </w:r>
      <w:r w:rsidR="00151143" w:rsidRPr="00C761E7">
        <w:rPr>
          <w:sz w:val="22"/>
          <w:szCs w:val="22"/>
        </w:rPr>
        <w:t>.</w:t>
      </w:r>
    </w:p>
    <w:p w:rsidR="00894CF7" w:rsidRPr="00C761E7" w:rsidRDefault="00894CF7" w:rsidP="00894CF7">
      <w:pPr>
        <w:pStyle w:val="aff4"/>
        <w:jc w:val="both"/>
        <w:rPr>
          <w:rFonts w:ascii="Times New Roman" w:hAnsi="Times New Roman"/>
        </w:rPr>
      </w:pPr>
      <w:r w:rsidRPr="00C761E7">
        <w:rPr>
          <w:rFonts w:ascii="Times New Roman" w:hAnsi="Times New Roman"/>
        </w:rPr>
        <w:t>Техническое состояние имущества</w:t>
      </w:r>
      <w:r w:rsidR="000D494C" w:rsidRPr="00C761E7">
        <w:rPr>
          <w:rFonts w:ascii="Times New Roman" w:hAnsi="Times New Roman"/>
        </w:rPr>
        <w:t xml:space="preserve">: </w:t>
      </w:r>
      <w:r w:rsidR="006514C1" w:rsidRPr="00C761E7">
        <w:rPr>
          <w:rFonts w:ascii="Times New Roman" w:hAnsi="Times New Roman"/>
        </w:rPr>
        <w:t>удовлетворительное</w:t>
      </w:r>
      <w:r w:rsidRPr="00C761E7">
        <w:rPr>
          <w:rFonts w:ascii="Times New Roman" w:hAnsi="Times New Roman"/>
        </w:rPr>
        <w:t xml:space="preserve">. </w:t>
      </w:r>
    </w:p>
    <w:p w:rsidR="005A2AA2" w:rsidRPr="00C761E7" w:rsidRDefault="005A2AA2" w:rsidP="00F46BE4">
      <w:pPr>
        <w:pStyle w:val="aff4"/>
        <w:ind w:firstLine="708"/>
        <w:rPr>
          <w:rFonts w:ascii="Times New Roman" w:hAnsi="Times New Roman"/>
          <w:b/>
        </w:rPr>
      </w:pPr>
      <w:r w:rsidRPr="00C761E7">
        <w:rPr>
          <w:rFonts w:ascii="Times New Roman" w:hAnsi="Times New Roman"/>
          <w:b/>
        </w:rPr>
        <w:t>6. Цель проведения конкурса</w:t>
      </w:r>
    </w:p>
    <w:p w:rsidR="000D494C" w:rsidRPr="00C761E7" w:rsidRDefault="005A2AA2" w:rsidP="000D494C">
      <w:pPr>
        <w:autoSpaceDE w:val="0"/>
        <w:autoSpaceDN w:val="0"/>
        <w:adjustRightInd w:val="0"/>
        <w:jc w:val="both"/>
        <w:rPr>
          <w:sz w:val="22"/>
          <w:szCs w:val="22"/>
        </w:rPr>
      </w:pPr>
      <w:r w:rsidRPr="00C761E7">
        <w:rPr>
          <w:sz w:val="22"/>
          <w:szCs w:val="22"/>
        </w:rPr>
        <w:t>Предоставление арендатору объектов коммунальной инфраструктуры</w:t>
      </w:r>
      <w:r w:rsidR="007C7A0E" w:rsidRPr="00C761E7">
        <w:rPr>
          <w:sz w:val="22"/>
          <w:szCs w:val="22"/>
        </w:rPr>
        <w:t>,</w:t>
      </w:r>
      <w:r w:rsidRPr="00C761E7">
        <w:rPr>
          <w:sz w:val="22"/>
          <w:szCs w:val="22"/>
        </w:rPr>
        <w:t xml:space="preserve"> находящихся в муниципальной собственности </w:t>
      </w:r>
      <w:r w:rsidR="00DD3250">
        <w:rPr>
          <w:sz w:val="22"/>
          <w:szCs w:val="22"/>
        </w:rPr>
        <w:t>администрации городского поселения Мортка</w:t>
      </w:r>
      <w:r w:rsidR="0066528B" w:rsidRPr="00C761E7">
        <w:rPr>
          <w:sz w:val="22"/>
          <w:szCs w:val="22"/>
        </w:rPr>
        <w:t xml:space="preserve"> для </w:t>
      </w:r>
      <w:r w:rsidR="000D494C" w:rsidRPr="00C761E7">
        <w:rPr>
          <w:sz w:val="22"/>
          <w:szCs w:val="22"/>
        </w:rPr>
        <w:t xml:space="preserve">оказания услуг теплоснабжения на территории </w:t>
      </w:r>
      <w:r w:rsidR="00DD3250">
        <w:rPr>
          <w:sz w:val="22"/>
          <w:szCs w:val="22"/>
        </w:rPr>
        <w:t>городского</w:t>
      </w:r>
      <w:r w:rsidR="000D494C" w:rsidRPr="00C761E7">
        <w:rPr>
          <w:sz w:val="22"/>
          <w:szCs w:val="22"/>
        </w:rPr>
        <w:t xml:space="preserve"> поселения М</w:t>
      </w:r>
      <w:r w:rsidR="00DD3250">
        <w:rPr>
          <w:sz w:val="22"/>
          <w:szCs w:val="22"/>
        </w:rPr>
        <w:t>ортка</w:t>
      </w:r>
      <w:r w:rsidR="000D494C" w:rsidRPr="00C761E7">
        <w:rPr>
          <w:sz w:val="22"/>
          <w:szCs w:val="22"/>
        </w:rPr>
        <w:t xml:space="preserve"> Кондинского района.</w:t>
      </w:r>
    </w:p>
    <w:p w:rsidR="000424F1" w:rsidRPr="00C761E7" w:rsidRDefault="000424F1" w:rsidP="00A50320">
      <w:pPr>
        <w:pStyle w:val="aff4"/>
        <w:ind w:firstLine="708"/>
        <w:jc w:val="both"/>
        <w:rPr>
          <w:rFonts w:ascii="Times New Roman" w:hAnsi="Times New Roman"/>
          <w:b/>
        </w:rPr>
      </w:pPr>
      <w:r w:rsidRPr="00C761E7">
        <w:rPr>
          <w:rFonts w:ascii="Times New Roman" w:hAnsi="Times New Roman"/>
          <w:b/>
        </w:rPr>
        <w:t>7. Целевое использование объектов коммунальной инфраструктуры</w:t>
      </w:r>
    </w:p>
    <w:p w:rsidR="00E27A06" w:rsidRPr="00C761E7" w:rsidRDefault="000D494C" w:rsidP="000D494C">
      <w:pPr>
        <w:pStyle w:val="aff4"/>
        <w:ind w:firstLine="708"/>
        <w:jc w:val="both"/>
        <w:rPr>
          <w:rFonts w:ascii="Times New Roman" w:hAnsi="Times New Roman"/>
        </w:rPr>
      </w:pPr>
      <w:r w:rsidRPr="00C761E7">
        <w:rPr>
          <w:rFonts w:ascii="Times New Roman" w:hAnsi="Times New Roman"/>
        </w:rPr>
        <w:t>П</w:t>
      </w:r>
      <w:r w:rsidR="000424F1" w:rsidRPr="00C761E7">
        <w:rPr>
          <w:rFonts w:ascii="Times New Roman" w:hAnsi="Times New Roman"/>
        </w:rPr>
        <w:t>роизводство тепловой энергии</w:t>
      </w:r>
      <w:r w:rsidRPr="00C761E7">
        <w:rPr>
          <w:rFonts w:ascii="Times New Roman" w:hAnsi="Times New Roman"/>
        </w:rPr>
        <w:t>,</w:t>
      </w:r>
      <w:r w:rsidR="000424F1" w:rsidRPr="00C761E7">
        <w:rPr>
          <w:rFonts w:ascii="Times New Roman" w:hAnsi="Times New Roman"/>
        </w:rPr>
        <w:t xml:space="preserve"> передача тепловой энергии, теплоносителя</w:t>
      </w:r>
      <w:r w:rsidRPr="00C761E7">
        <w:rPr>
          <w:rFonts w:ascii="Times New Roman" w:hAnsi="Times New Roman"/>
        </w:rPr>
        <w:t>,</w:t>
      </w:r>
      <w:r w:rsidR="000424F1" w:rsidRPr="00C761E7">
        <w:rPr>
          <w:rFonts w:ascii="Times New Roman" w:hAnsi="Times New Roman"/>
        </w:rPr>
        <w:t xml:space="preserve"> оказание услуг по поддержанию резервной тепловой мощности</w:t>
      </w:r>
      <w:r w:rsidRPr="00C761E7">
        <w:rPr>
          <w:rFonts w:ascii="Times New Roman" w:hAnsi="Times New Roman"/>
        </w:rPr>
        <w:t>,</w:t>
      </w:r>
      <w:r w:rsidR="000424F1" w:rsidRPr="00C761E7">
        <w:rPr>
          <w:rFonts w:ascii="Times New Roman" w:hAnsi="Times New Roman"/>
        </w:rPr>
        <w:t xml:space="preserve"> подключение к системе теплоснабжения потребителей</w:t>
      </w:r>
      <w:r w:rsidRPr="00C761E7">
        <w:rPr>
          <w:rFonts w:ascii="Times New Roman" w:hAnsi="Times New Roman"/>
        </w:rPr>
        <w:t>.</w:t>
      </w:r>
    </w:p>
    <w:p w:rsidR="00C761E7" w:rsidRPr="00C761E7" w:rsidRDefault="00C761E7" w:rsidP="00C761E7">
      <w:pPr>
        <w:pStyle w:val="aff4"/>
        <w:jc w:val="both"/>
        <w:rPr>
          <w:rFonts w:ascii="Times New Roman" w:hAnsi="Times New Roman"/>
          <w:b/>
        </w:rPr>
      </w:pPr>
      <w:r w:rsidRPr="00C761E7">
        <w:rPr>
          <w:rFonts w:ascii="Times New Roman" w:hAnsi="Times New Roman"/>
          <w:b/>
        </w:rPr>
        <w:tab/>
        <w:t>8. График осмотра имущества</w:t>
      </w:r>
    </w:p>
    <w:p w:rsidR="00C761E7" w:rsidRPr="00C761E7" w:rsidRDefault="00C761E7" w:rsidP="00C761E7">
      <w:pPr>
        <w:ind w:firstLine="708"/>
        <w:rPr>
          <w:sz w:val="22"/>
          <w:szCs w:val="22"/>
        </w:rPr>
      </w:pPr>
      <w:r w:rsidRPr="00C761E7">
        <w:rPr>
          <w:sz w:val="22"/>
          <w:szCs w:val="22"/>
        </w:rPr>
        <w:t xml:space="preserve">Осмотр передаваемых в объектов коммунальной </w:t>
      </w:r>
      <w:proofErr w:type="gramStart"/>
      <w:r w:rsidRPr="00C761E7">
        <w:rPr>
          <w:sz w:val="22"/>
          <w:szCs w:val="22"/>
        </w:rPr>
        <w:t>инфраструктуры  осуществляется</w:t>
      </w:r>
      <w:proofErr w:type="gramEnd"/>
      <w:r w:rsidRPr="00C761E7">
        <w:rPr>
          <w:sz w:val="22"/>
          <w:szCs w:val="22"/>
        </w:rPr>
        <w:t xml:space="preserve"> каждую пятницу в 15:00 (местное время ) по мере необходимости.</w:t>
      </w:r>
    </w:p>
    <w:p w:rsidR="00C761E7" w:rsidRPr="00C761E7" w:rsidRDefault="00C761E7" w:rsidP="00C761E7">
      <w:pPr>
        <w:ind w:firstLine="708"/>
        <w:rPr>
          <w:b/>
          <w:sz w:val="22"/>
          <w:szCs w:val="22"/>
        </w:rPr>
      </w:pPr>
      <w:r w:rsidRPr="00C761E7">
        <w:rPr>
          <w:b/>
          <w:sz w:val="22"/>
          <w:szCs w:val="22"/>
        </w:rPr>
        <w:t>9. Срок договора аренды</w:t>
      </w:r>
    </w:p>
    <w:p w:rsidR="00C761E7" w:rsidRPr="00C761E7" w:rsidRDefault="00C761E7" w:rsidP="00C761E7">
      <w:pPr>
        <w:ind w:firstLine="708"/>
        <w:rPr>
          <w:sz w:val="22"/>
          <w:szCs w:val="22"/>
        </w:rPr>
      </w:pPr>
      <w:r w:rsidRPr="00C761E7">
        <w:rPr>
          <w:sz w:val="22"/>
          <w:szCs w:val="22"/>
        </w:rPr>
        <w:t>Срок аренды имущества с 01.01.2016 до 31.12.20</w:t>
      </w:r>
      <w:r w:rsidR="00974F7E">
        <w:rPr>
          <w:sz w:val="22"/>
          <w:szCs w:val="22"/>
        </w:rPr>
        <w:t>18</w:t>
      </w:r>
      <w:r w:rsidRPr="00C761E7">
        <w:rPr>
          <w:sz w:val="22"/>
          <w:szCs w:val="22"/>
        </w:rPr>
        <w:t xml:space="preserve"> </w:t>
      </w:r>
    </w:p>
    <w:p w:rsidR="000D494C" w:rsidRPr="00C761E7" w:rsidRDefault="00C761E7" w:rsidP="000D494C">
      <w:pPr>
        <w:ind w:firstLine="360"/>
        <w:jc w:val="both"/>
        <w:rPr>
          <w:b/>
          <w:bCs/>
          <w:color w:val="000000"/>
          <w:sz w:val="22"/>
          <w:szCs w:val="22"/>
        </w:rPr>
      </w:pPr>
      <w:r w:rsidRPr="00C761E7">
        <w:rPr>
          <w:b/>
          <w:sz w:val="22"/>
          <w:szCs w:val="22"/>
        </w:rPr>
        <w:tab/>
        <w:t>10</w:t>
      </w:r>
      <w:r w:rsidR="000D494C" w:rsidRPr="00C761E7">
        <w:rPr>
          <w:b/>
          <w:sz w:val="22"/>
          <w:szCs w:val="22"/>
        </w:rPr>
        <w:t>.</w:t>
      </w:r>
      <w:r w:rsidR="000D494C" w:rsidRPr="00C761E7">
        <w:rPr>
          <w:sz w:val="22"/>
          <w:szCs w:val="22"/>
        </w:rPr>
        <w:t xml:space="preserve">  </w:t>
      </w:r>
      <w:r w:rsidR="000D494C" w:rsidRPr="00C761E7">
        <w:rPr>
          <w:b/>
          <w:sz w:val="22"/>
          <w:szCs w:val="22"/>
        </w:rPr>
        <w:t xml:space="preserve">Размер годовой арендной платы </w:t>
      </w:r>
      <w:r w:rsidR="000D494C" w:rsidRPr="00C761E7">
        <w:rPr>
          <w:b/>
          <w:bCs/>
          <w:color w:val="000000"/>
          <w:sz w:val="22"/>
          <w:szCs w:val="22"/>
        </w:rPr>
        <w:t xml:space="preserve">и банковской гарантии </w:t>
      </w:r>
      <w:r w:rsidR="002A22ED" w:rsidRPr="00C761E7">
        <w:rPr>
          <w:b/>
          <w:bCs/>
          <w:color w:val="000000"/>
          <w:sz w:val="22"/>
          <w:szCs w:val="22"/>
        </w:rPr>
        <w:t>без</w:t>
      </w:r>
      <w:r w:rsidR="000D494C" w:rsidRPr="00C761E7">
        <w:rPr>
          <w:b/>
          <w:bCs/>
          <w:color w:val="000000"/>
          <w:sz w:val="22"/>
          <w:szCs w:val="22"/>
        </w:rPr>
        <w:t xml:space="preserve"> учет</w:t>
      </w:r>
      <w:r w:rsidR="002A22ED" w:rsidRPr="00C761E7">
        <w:rPr>
          <w:b/>
          <w:bCs/>
          <w:color w:val="000000"/>
          <w:sz w:val="22"/>
          <w:szCs w:val="22"/>
        </w:rPr>
        <w:t>а</w:t>
      </w:r>
      <w:r w:rsidR="000D494C" w:rsidRPr="00C761E7">
        <w:rPr>
          <w:b/>
          <w:bCs/>
          <w:color w:val="000000"/>
          <w:sz w:val="22"/>
          <w:szCs w:val="22"/>
        </w:rPr>
        <w:t xml:space="preserve"> НДС </w:t>
      </w:r>
    </w:p>
    <w:p w:rsidR="000D494C" w:rsidRPr="00405F98" w:rsidRDefault="00405F98" w:rsidP="000D494C">
      <w:pPr>
        <w:ind w:firstLine="360"/>
        <w:jc w:val="both"/>
        <w:rPr>
          <w:sz w:val="22"/>
          <w:szCs w:val="22"/>
        </w:rPr>
      </w:pPr>
      <w:r>
        <w:rPr>
          <w:b/>
          <w:sz w:val="22"/>
          <w:szCs w:val="22"/>
        </w:rPr>
        <w:tab/>
      </w:r>
      <w:r w:rsidR="000D494C" w:rsidRPr="00405F98">
        <w:rPr>
          <w:b/>
          <w:sz w:val="22"/>
          <w:szCs w:val="22"/>
        </w:rPr>
        <w:t>Л</w:t>
      </w:r>
      <w:r w:rsidR="00D00F25" w:rsidRPr="00405F98">
        <w:rPr>
          <w:b/>
          <w:sz w:val="22"/>
          <w:szCs w:val="22"/>
        </w:rPr>
        <w:t>от</w:t>
      </w:r>
      <w:r w:rsidR="000D494C" w:rsidRPr="00405F98">
        <w:rPr>
          <w:b/>
          <w:sz w:val="22"/>
          <w:szCs w:val="22"/>
        </w:rPr>
        <w:t xml:space="preserve"> № 1</w:t>
      </w:r>
      <w:r w:rsidR="00D00F25" w:rsidRPr="00405F98">
        <w:rPr>
          <w:sz w:val="22"/>
          <w:szCs w:val="22"/>
        </w:rPr>
        <w:t>:</w:t>
      </w:r>
    </w:p>
    <w:p w:rsidR="000D494C" w:rsidRPr="00405F98" w:rsidRDefault="000D494C" w:rsidP="000D494C">
      <w:pPr>
        <w:autoSpaceDE w:val="0"/>
        <w:autoSpaceDN w:val="0"/>
        <w:adjustRightInd w:val="0"/>
        <w:ind w:firstLine="360"/>
        <w:rPr>
          <w:sz w:val="22"/>
          <w:szCs w:val="22"/>
        </w:rPr>
      </w:pPr>
      <w:r w:rsidRPr="00405F98">
        <w:rPr>
          <w:sz w:val="22"/>
          <w:szCs w:val="22"/>
        </w:rPr>
        <w:t xml:space="preserve">Размер годовой арендной платы </w:t>
      </w:r>
      <w:r w:rsidR="002A22ED" w:rsidRPr="00405F98">
        <w:rPr>
          <w:sz w:val="22"/>
          <w:szCs w:val="22"/>
        </w:rPr>
        <w:t>без</w:t>
      </w:r>
      <w:r w:rsidRPr="00405F98">
        <w:rPr>
          <w:sz w:val="22"/>
          <w:szCs w:val="22"/>
        </w:rPr>
        <w:t xml:space="preserve"> учет</w:t>
      </w:r>
      <w:r w:rsidR="002A22ED" w:rsidRPr="00405F98">
        <w:rPr>
          <w:sz w:val="22"/>
          <w:szCs w:val="22"/>
        </w:rPr>
        <w:t>а</w:t>
      </w:r>
      <w:r w:rsidRPr="00405F98">
        <w:rPr>
          <w:sz w:val="22"/>
          <w:szCs w:val="22"/>
        </w:rPr>
        <w:t xml:space="preserve"> НДС – </w:t>
      </w:r>
      <w:r w:rsidR="00393874">
        <w:rPr>
          <w:sz w:val="22"/>
          <w:szCs w:val="22"/>
        </w:rPr>
        <w:t>7658,20</w:t>
      </w:r>
      <w:r w:rsidRPr="00405F98">
        <w:rPr>
          <w:sz w:val="22"/>
          <w:szCs w:val="22"/>
        </w:rPr>
        <w:t xml:space="preserve"> (</w:t>
      </w:r>
      <w:r w:rsidR="00393874">
        <w:rPr>
          <w:sz w:val="22"/>
          <w:szCs w:val="22"/>
        </w:rPr>
        <w:t>семь</w:t>
      </w:r>
      <w:r w:rsidR="00973B83" w:rsidRPr="00405F98">
        <w:rPr>
          <w:sz w:val="22"/>
          <w:szCs w:val="22"/>
        </w:rPr>
        <w:t xml:space="preserve"> тыс</w:t>
      </w:r>
      <w:r w:rsidR="00393874">
        <w:rPr>
          <w:sz w:val="22"/>
          <w:szCs w:val="22"/>
        </w:rPr>
        <w:t>я</w:t>
      </w:r>
      <w:r w:rsidR="00973B83" w:rsidRPr="00405F98">
        <w:rPr>
          <w:sz w:val="22"/>
          <w:szCs w:val="22"/>
        </w:rPr>
        <w:t xml:space="preserve">ч </w:t>
      </w:r>
      <w:r w:rsidR="00393874">
        <w:rPr>
          <w:sz w:val="22"/>
          <w:szCs w:val="22"/>
        </w:rPr>
        <w:t>семьсот пятьдесят восемь</w:t>
      </w:r>
      <w:r w:rsidRPr="00405F98">
        <w:rPr>
          <w:sz w:val="22"/>
          <w:szCs w:val="22"/>
        </w:rPr>
        <w:t xml:space="preserve"> рубл</w:t>
      </w:r>
      <w:r w:rsidR="00973B83" w:rsidRPr="00405F98">
        <w:rPr>
          <w:sz w:val="22"/>
          <w:szCs w:val="22"/>
        </w:rPr>
        <w:t>ей</w:t>
      </w:r>
      <w:r w:rsidR="00D00F25" w:rsidRPr="00405F98">
        <w:rPr>
          <w:sz w:val="22"/>
          <w:szCs w:val="22"/>
        </w:rPr>
        <w:t xml:space="preserve"> </w:t>
      </w:r>
      <w:r w:rsidR="00973B83" w:rsidRPr="00405F98">
        <w:rPr>
          <w:sz w:val="22"/>
          <w:szCs w:val="22"/>
        </w:rPr>
        <w:t>2</w:t>
      </w:r>
      <w:r w:rsidR="00393874">
        <w:rPr>
          <w:sz w:val="22"/>
          <w:szCs w:val="22"/>
        </w:rPr>
        <w:t>0</w:t>
      </w:r>
      <w:r w:rsidRPr="00405F98">
        <w:rPr>
          <w:sz w:val="22"/>
          <w:szCs w:val="22"/>
        </w:rPr>
        <w:t xml:space="preserve"> копе</w:t>
      </w:r>
      <w:r w:rsidR="00393874">
        <w:rPr>
          <w:sz w:val="22"/>
          <w:szCs w:val="22"/>
        </w:rPr>
        <w:t>е</w:t>
      </w:r>
      <w:r w:rsidR="00973B83" w:rsidRPr="00405F98">
        <w:rPr>
          <w:sz w:val="22"/>
          <w:szCs w:val="22"/>
        </w:rPr>
        <w:t>к</w:t>
      </w:r>
      <w:r w:rsidRPr="00405F98">
        <w:rPr>
          <w:sz w:val="22"/>
          <w:szCs w:val="22"/>
        </w:rPr>
        <w:t>)</w:t>
      </w:r>
      <w:r w:rsidR="00D00F25" w:rsidRPr="00405F98">
        <w:rPr>
          <w:sz w:val="22"/>
          <w:szCs w:val="22"/>
        </w:rPr>
        <w:t xml:space="preserve"> рублей</w:t>
      </w:r>
      <w:r w:rsidRPr="00405F98">
        <w:rPr>
          <w:sz w:val="22"/>
          <w:szCs w:val="22"/>
        </w:rPr>
        <w:t xml:space="preserve">.  </w:t>
      </w:r>
    </w:p>
    <w:p w:rsidR="00973B83" w:rsidRPr="00405F98" w:rsidRDefault="000D494C" w:rsidP="00973B83">
      <w:pPr>
        <w:autoSpaceDE w:val="0"/>
        <w:autoSpaceDN w:val="0"/>
        <w:adjustRightInd w:val="0"/>
        <w:ind w:firstLine="360"/>
        <w:rPr>
          <w:sz w:val="22"/>
          <w:szCs w:val="22"/>
        </w:rPr>
      </w:pPr>
      <w:r w:rsidRPr="00405F98">
        <w:rPr>
          <w:sz w:val="22"/>
          <w:szCs w:val="22"/>
        </w:rPr>
        <w:t xml:space="preserve">Размер банковской гарантии- </w:t>
      </w:r>
      <w:r w:rsidR="00393874">
        <w:rPr>
          <w:sz w:val="22"/>
          <w:szCs w:val="22"/>
        </w:rPr>
        <w:t>7658,20</w:t>
      </w:r>
      <w:r w:rsidR="00973B83" w:rsidRPr="00405F98">
        <w:rPr>
          <w:sz w:val="22"/>
          <w:szCs w:val="22"/>
        </w:rPr>
        <w:t xml:space="preserve"> </w:t>
      </w:r>
      <w:r w:rsidR="00393874" w:rsidRPr="00405F98">
        <w:rPr>
          <w:sz w:val="22"/>
          <w:szCs w:val="22"/>
        </w:rPr>
        <w:t>(</w:t>
      </w:r>
      <w:r w:rsidR="00393874">
        <w:rPr>
          <w:sz w:val="22"/>
          <w:szCs w:val="22"/>
        </w:rPr>
        <w:t>семь</w:t>
      </w:r>
      <w:r w:rsidR="00393874" w:rsidRPr="00405F98">
        <w:rPr>
          <w:sz w:val="22"/>
          <w:szCs w:val="22"/>
        </w:rPr>
        <w:t xml:space="preserve"> тыс</w:t>
      </w:r>
      <w:r w:rsidR="00393874">
        <w:rPr>
          <w:sz w:val="22"/>
          <w:szCs w:val="22"/>
        </w:rPr>
        <w:t>я</w:t>
      </w:r>
      <w:r w:rsidR="00393874" w:rsidRPr="00405F98">
        <w:rPr>
          <w:sz w:val="22"/>
          <w:szCs w:val="22"/>
        </w:rPr>
        <w:t xml:space="preserve">ч </w:t>
      </w:r>
      <w:r w:rsidR="00393874">
        <w:rPr>
          <w:sz w:val="22"/>
          <w:szCs w:val="22"/>
        </w:rPr>
        <w:t>семьсот пятьдесят восемь</w:t>
      </w:r>
      <w:r w:rsidR="00393874" w:rsidRPr="00405F98">
        <w:rPr>
          <w:sz w:val="22"/>
          <w:szCs w:val="22"/>
        </w:rPr>
        <w:t xml:space="preserve"> рублей 2</w:t>
      </w:r>
      <w:r w:rsidR="00393874">
        <w:rPr>
          <w:sz w:val="22"/>
          <w:szCs w:val="22"/>
        </w:rPr>
        <w:t>0</w:t>
      </w:r>
      <w:r w:rsidR="00393874" w:rsidRPr="00405F98">
        <w:rPr>
          <w:sz w:val="22"/>
          <w:szCs w:val="22"/>
        </w:rPr>
        <w:t xml:space="preserve"> копе</w:t>
      </w:r>
      <w:r w:rsidR="00393874">
        <w:rPr>
          <w:sz w:val="22"/>
          <w:szCs w:val="22"/>
        </w:rPr>
        <w:t>е</w:t>
      </w:r>
      <w:r w:rsidR="00393874" w:rsidRPr="00405F98">
        <w:rPr>
          <w:sz w:val="22"/>
          <w:szCs w:val="22"/>
        </w:rPr>
        <w:t>к)</w:t>
      </w:r>
      <w:r w:rsidR="00973B83" w:rsidRPr="00405F98">
        <w:rPr>
          <w:sz w:val="22"/>
          <w:szCs w:val="22"/>
        </w:rPr>
        <w:t xml:space="preserve"> рублей.  </w:t>
      </w:r>
    </w:p>
    <w:p w:rsidR="000D494C" w:rsidRPr="00C761E7" w:rsidRDefault="00973B83" w:rsidP="00FC35EC">
      <w:pPr>
        <w:autoSpaceDE w:val="0"/>
        <w:autoSpaceDN w:val="0"/>
        <w:adjustRightInd w:val="0"/>
        <w:rPr>
          <w:color w:val="000000"/>
          <w:sz w:val="22"/>
          <w:szCs w:val="22"/>
        </w:rPr>
      </w:pPr>
      <w:r w:rsidRPr="00405F98">
        <w:rPr>
          <w:sz w:val="22"/>
          <w:szCs w:val="22"/>
        </w:rPr>
        <w:tab/>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1) банковская гарантия должна быть безотзывной и непередаваемой;</w:t>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2) срок действия банковской гарантии должен составлять не менее чем один год с даты окончания срока подачи заявок на участие в конкурсе;</w:t>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3) сумма, на которую выдана банковская гарантия, должна быть не менее чем сумма, установленная конкурсной документацией;</w:t>
      </w:r>
    </w:p>
    <w:p w:rsidR="000D494C" w:rsidRPr="00C761E7" w:rsidRDefault="000D494C" w:rsidP="002A22ED">
      <w:pPr>
        <w:spacing w:before="100" w:beforeAutospacing="1" w:after="100" w:afterAutospacing="1"/>
        <w:ind w:firstLine="547"/>
        <w:contextualSpacing/>
        <w:jc w:val="both"/>
        <w:rPr>
          <w:color w:val="000000"/>
          <w:sz w:val="22"/>
          <w:szCs w:val="22"/>
        </w:rPr>
      </w:pPr>
      <w:r w:rsidRPr="00C761E7">
        <w:rPr>
          <w:color w:val="000000"/>
          <w:sz w:val="22"/>
          <w:szCs w:val="22"/>
        </w:rPr>
        <w:t>4) обязательства принципа,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2A22ED" w:rsidRPr="00C761E7" w:rsidRDefault="000D494C" w:rsidP="00C761E7">
      <w:pPr>
        <w:pStyle w:val="aff4"/>
        <w:jc w:val="both"/>
        <w:rPr>
          <w:rFonts w:ascii="Times New Roman" w:hAnsi="Times New Roman"/>
          <w:b/>
        </w:rPr>
      </w:pPr>
      <w:r w:rsidRPr="00C761E7">
        <w:rPr>
          <w:rFonts w:ascii="Times New Roman" w:hAnsi="Times New Roman"/>
          <w:b/>
        </w:rPr>
        <w:tab/>
      </w:r>
      <w:r w:rsidR="002A22ED" w:rsidRPr="00C761E7">
        <w:rPr>
          <w:rFonts w:ascii="Times New Roman" w:hAnsi="Times New Roman"/>
          <w:b/>
        </w:rPr>
        <w:t>1</w:t>
      </w:r>
      <w:r w:rsidR="00017687" w:rsidRPr="00C761E7">
        <w:rPr>
          <w:rFonts w:ascii="Times New Roman" w:hAnsi="Times New Roman"/>
          <w:b/>
        </w:rPr>
        <w:t>1</w:t>
      </w:r>
      <w:r w:rsidR="002A22ED" w:rsidRPr="00C761E7">
        <w:rPr>
          <w:rFonts w:ascii="Times New Roman" w:hAnsi="Times New Roman"/>
          <w:b/>
        </w:rPr>
        <w:t xml:space="preserve">. </w:t>
      </w:r>
      <w:r w:rsidR="00017687" w:rsidRPr="00C761E7">
        <w:rPr>
          <w:rFonts w:ascii="Times New Roman" w:hAnsi="Times New Roman"/>
          <w:b/>
        </w:rPr>
        <w:t>Долгосрочные параметры государственного регулирования цен (тарифов) в сфере теплоснабжения</w:t>
      </w:r>
      <w:r w:rsidR="00C70A85" w:rsidRPr="00C761E7">
        <w:rPr>
          <w:rFonts w:ascii="Times New Roman" w:hAnsi="Times New Roman"/>
          <w:b/>
        </w:rPr>
        <w:t xml:space="preserve"> в соответствии с ч.13 ст.28.1 Закона о теплоснабжении:</w:t>
      </w:r>
    </w:p>
    <w:p w:rsidR="00522D5C" w:rsidRPr="00C761E7" w:rsidRDefault="00C70A85" w:rsidP="00522D5C">
      <w:pPr>
        <w:autoSpaceDE w:val="0"/>
        <w:autoSpaceDN w:val="0"/>
        <w:adjustRightInd w:val="0"/>
        <w:ind w:firstLine="540"/>
        <w:jc w:val="both"/>
        <w:rPr>
          <w:rFonts w:eastAsia="Calibri"/>
          <w:sz w:val="22"/>
          <w:szCs w:val="22"/>
        </w:rPr>
      </w:pPr>
      <w:r w:rsidRPr="00C761E7">
        <w:rPr>
          <w:rFonts w:eastAsia="Calibri"/>
          <w:sz w:val="22"/>
          <w:szCs w:val="22"/>
        </w:rPr>
        <w:t>11.1 О</w:t>
      </w:r>
      <w:r w:rsidR="00522D5C" w:rsidRPr="00C761E7">
        <w:rPr>
          <w:rFonts w:eastAsia="Calibri"/>
          <w:sz w:val="22"/>
          <w:szCs w:val="22"/>
        </w:rPr>
        <w:t>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522D5C" w:rsidRPr="00C761E7" w:rsidRDefault="00522D5C" w:rsidP="00522D5C">
      <w:pPr>
        <w:autoSpaceDE w:val="0"/>
        <w:autoSpaceDN w:val="0"/>
        <w:adjustRightInd w:val="0"/>
        <w:ind w:firstLine="540"/>
        <w:jc w:val="both"/>
        <w:rPr>
          <w:rFonts w:eastAsia="Calibri"/>
          <w:sz w:val="22"/>
          <w:szCs w:val="22"/>
        </w:rPr>
      </w:pPr>
      <w:r w:rsidRPr="00C761E7">
        <w:rPr>
          <w:rFonts w:eastAsia="Calibri"/>
          <w:sz w:val="22"/>
          <w:szCs w:val="22"/>
        </w:rPr>
        <w:t xml:space="preserve">2015 год – </w:t>
      </w:r>
      <w:r w:rsidR="00FC35EC">
        <w:rPr>
          <w:rFonts w:eastAsia="Calibri"/>
          <w:sz w:val="22"/>
          <w:szCs w:val="22"/>
        </w:rPr>
        <w:t>1,193</w:t>
      </w:r>
      <w:r w:rsidRPr="00C761E7">
        <w:rPr>
          <w:rFonts w:eastAsia="Calibri"/>
          <w:sz w:val="22"/>
          <w:szCs w:val="22"/>
        </w:rPr>
        <w:t xml:space="preserve"> тыс.Гкал, 2016 год – </w:t>
      </w:r>
      <w:r w:rsidR="00FC35EC">
        <w:rPr>
          <w:rFonts w:eastAsia="Calibri"/>
          <w:sz w:val="22"/>
          <w:szCs w:val="22"/>
        </w:rPr>
        <w:t>1,193</w:t>
      </w:r>
      <w:r w:rsidRPr="00C761E7">
        <w:rPr>
          <w:rFonts w:eastAsia="Calibri"/>
          <w:sz w:val="22"/>
          <w:szCs w:val="22"/>
        </w:rPr>
        <w:t xml:space="preserve"> тыс. Гкал, 2017 год -</w:t>
      </w:r>
      <w:r w:rsidR="00FC35EC">
        <w:rPr>
          <w:rFonts w:eastAsia="Calibri"/>
          <w:sz w:val="22"/>
          <w:szCs w:val="22"/>
        </w:rPr>
        <w:t>1,193</w:t>
      </w:r>
      <w:r w:rsidRPr="00C761E7">
        <w:rPr>
          <w:rFonts w:eastAsia="Calibri"/>
          <w:sz w:val="22"/>
          <w:szCs w:val="22"/>
        </w:rPr>
        <w:t xml:space="preserve"> тыс. Гкал, 2018 год – </w:t>
      </w:r>
      <w:r w:rsidR="00FC35EC">
        <w:rPr>
          <w:rFonts w:eastAsia="Calibri"/>
          <w:sz w:val="22"/>
          <w:szCs w:val="22"/>
        </w:rPr>
        <w:t>1,193</w:t>
      </w:r>
      <w:r w:rsidRPr="00C761E7">
        <w:rPr>
          <w:rFonts w:eastAsia="Calibri"/>
          <w:sz w:val="22"/>
          <w:szCs w:val="22"/>
        </w:rPr>
        <w:t xml:space="preserve"> тыс.Гкал</w:t>
      </w:r>
      <w:r w:rsidR="00C70A85" w:rsidRPr="00C761E7">
        <w:rPr>
          <w:rFonts w:eastAsia="Calibri"/>
          <w:sz w:val="22"/>
          <w:szCs w:val="22"/>
        </w:rPr>
        <w:t>.</w:t>
      </w:r>
    </w:p>
    <w:p w:rsidR="00522D5C" w:rsidRPr="00C761E7" w:rsidRDefault="00C70A85" w:rsidP="00522D5C">
      <w:pPr>
        <w:autoSpaceDE w:val="0"/>
        <w:autoSpaceDN w:val="0"/>
        <w:adjustRightInd w:val="0"/>
        <w:ind w:firstLine="540"/>
        <w:jc w:val="both"/>
        <w:rPr>
          <w:rFonts w:eastAsia="Calibri"/>
          <w:sz w:val="22"/>
          <w:szCs w:val="22"/>
        </w:rPr>
      </w:pPr>
      <w:r w:rsidRPr="00C761E7">
        <w:rPr>
          <w:rFonts w:eastAsia="Calibri"/>
          <w:sz w:val="22"/>
          <w:szCs w:val="22"/>
        </w:rPr>
        <w:t>11.2 Ц</w:t>
      </w:r>
      <w:r w:rsidR="00522D5C" w:rsidRPr="00C761E7">
        <w:rPr>
          <w:rFonts w:eastAsia="Calibri"/>
          <w:sz w:val="22"/>
          <w:szCs w:val="22"/>
        </w:rPr>
        <w:t>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522D5C" w:rsidRPr="00C761E7" w:rsidRDefault="00BD1A62" w:rsidP="00522D5C">
      <w:pPr>
        <w:ind w:firstLine="360"/>
        <w:jc w:val="both"/>
        <w:rPr>
          <w:sz w:val="22"/>
          <w:szCs w:val="22"/>
        </w:rPr>
      </w:pPr>
      <w:r w:rsidRPr="00C761E7">
        <w:rPr>
          <w:sz w:val="22"/>
          <w:szCs w:val="22"/>
        </w:rPr>
        <w:t>-</w:t>
      </w:r>
      <w:r w:rsidR="00522D5C" w:rsidRPr="00C761E7">
        <w:rPr>
          <w:sz w:val="22"/>
          <w:szCs w:val="22"/>
        </w:rPr>
        <w:t xml:space="preserve">Электроэнергия: 2015 – </w:t>
      </w:r>
      <w:r w:rsidR="00FC35EC">
        <w:rPr>
          <w:sz w:val="22"/>
          <w:szCs w:val="22"/>
        </w:rPr>
        <w:t>4,53</w:t>
      </w:r>
      <w:r w:rsidR="00522D5C" w:rsidRPr="00C761E7">
        <w:rPr>
          <w:sz w:val="22"/>
          <w:szCs w:val="22"/>
        </w:rPr>
        <w:t xml:space="preserve"> руб./</w:t>
      </w:r>
      <w:proofErr w:type="gramStart"/>
      <w:r w:rsidR="00522D5C" w:rsidRPr="00C761E7">
        <w:rPr>
          <w:sz w:val="22"/>
          <w:szCs w:val="22"/>
        </w:rPr>
        <w:t>кВт./</w:t>
      </w:r>
      <w:proofErr w:type="gramEnd"/>
      <w:r w:rsidR="00522D5C" w:rsidRPr="00C761E7">
        <w:rPr>
          <w:sz w:val="22"/>
          <w:szCs w:val="22"/>
        </w:rPr>
        <w:t xml:space="preserve">ч., 2016 – </w:t>
      </w:r>
      <w:r w:rsidR="00FC35EC">
        <w:rPr>
          <w:sz w:val="22"/>
          <w:szCs w:val="22"/>
        </w:rPr>
        <w:t>5,00</w:t>
      </w:r>
      <w:r w:rsidR="00522D5C" w:rsidRPr="00C761E7">
        <w:rPr>
          <w:sz w:val="22"/>
          <w:szCs w:val="22"/>
        </w:rPr>
        <w:t xml:space="preserve"> руб./кВт./ч., 2017 – </w:t>
      </w:r>
      <w:r w:rsidR="00FC35EC">
        <w:rPr>
          <w:sz w:val="22"/>
          <w:szCs w:val="22"/>
        </w:rPr>
        <w:t>5,47</w:t>
      </w:r>
      <w:r w:rsidR="00522D5C" w:rsidRPr="00C761E7">
        <w:rPr>
          <w:sz w:val="22"/>
          <w:szCs w:val="22"/>
        </w:rPr>
        <w:t xml:space="preserve"> руб./кВт./ч., 2018 – </w:t>
      </w:r>
      <w:r w:rsidR="00FC35EC">
        <w:rPr>
          <w:sz w:val="22"/>
          <w:szCs w:val="22"/>
        </w:rPr>
        <w:t>5,94</w:t>
      </w:r>
      <w:r w:rsidR="00522D5C" w:rsidRPr="00C761E7">
        <w:rPr>
          <w:sz w:val="22"/>
          <w:szCs w:val="22"/>
        </w:rPr>
        <w:t xml:space="preserve"> руб./кВт./ч.</w:t>
      </w:r>
    </w:p>
    <w:p w:rsidR="00C70A85" w:rsidRPr="00C761E7" w:rsidRDefault="00BD1A62" w:rsidP="00522D5C">
      <w:pPr>
        <w:ind w:firstLine="360"/>
        <w:jc w:val="both"/>
        <w:rPr>
          <w:sz w:val="22"/>
          <w:szCs w:val="22"/>
        </w:rPr>
      </w:pPr>
      <w:r w:rsidRPr="00C761E7">
        <w:rPr>
          <w:sz w:val="22"/>
          <w:szCs w:val="22"/>
        </w:rPr>
        <w:t>-</w:t>
      </w:r>
      <w:r w:rsidR="00522D5C" w:rsidRPr="00C761E7">
        <w:rPr>
          <w:sz w:val="22"/>
          <w:szCs w:val="22"/>
        </w:rPr>
        <w:t xml:space="preserve">Вода: 2015 – </w:t>
      </w:r>
      <w:r w:rsidR="00FC35EC">
        <w:rPr>
          <w:sz w:val="22"/>
          <w:szCs w:val="22"/>
        </w:rPr>
        <w:t>86,34</w:t>
      </w:r>
      <w:r w:rsidR="00522D5C" w:rsidRPr="00C761E7">
        <w:rPr>
          <w:sz w:val="22"/>
          <w:szCs w:val="22"/>
        </w:rPr>
        <w:t xml:space="preserve"> руб./м3, 2016 – </w:t>
      </w:r>
      <w:r w:rsidR="00FC35EC">
        <w:rPr>
          <w:sz w:val="22"/>
          <w:szCs w:val="22"/>
        </w:rPr>
        <w:t>93,85</w:t>
      </w:r>
      <w:r w:rsidR="00522D5C" w:rsidRPr="00C761E7">
        <w:rPr>
          <w:sz w:val="22"/>
          <w:szCs w:val="22"/>
        </w:rPr>
        <w:t xml:space="preserve"> руб./м3, 2017 – </w:t>
      </w:r>
      <w:r w:rsidR="00FC35EC">
        <w:rPr>
          <w:sz w:val="22"/>
          <w:szCs w:val="22"/>
        </w:rPr>
        <w:t>100,42</w:t>
      </w:r>
      <w:r w:rsidR="00522D5C" w:rsidRPr="00C761E7">
        <w:rPr>
          <w:sz w:val="22"/>
          <w:szCs w:val="22"/>
        </w:rPr>
        <w:t>руб./м3,</w:t>
      </w:r>
      <w:r w:rsidR="00C70A85" w:rsidRPr="00C761E7">
        <w:rPr>
          <w:sz w:val="22"/>
          <w:szCs w:val="22"/>
        </w:rPr>
        <w:t xml:space="preserve"> 2018 – </w:t>
      </w:r>
      <w:r w:rsidR="00FC35EC">
        <w:rPr>
          <w:sz w:val="22"/>
          <w:szCs w:val="22"/>
        </w:rPr>
        <w:t>106,65</w:t>
      </w:r>
      <w:r w:rsidR="00C70A85" w:rsidRPr="00C761E7">
        <w:rPr>
          <w:sz w:val="22"/>
          <w:szCs w:val="22"/>
        </w:rPr>
        <w:t xml:space="preserve"> руб./м3.</w:t>
      </w:r>
    </w:p>
    <w:p w:rsidR="00C70A85" w:rsidRPr="00C761E7" w:rsidRDefault="00C70A85" w:rsidP="00C70A85">
      <w:pPr>
        <w:ind w:firstLine="360"/>
        <w:jc w:val="both"/>
        <w:rPr>
          <w:b/>
          <w:sz w:val="22"/>
          <w:szCs w:val="22"/>
        </w:rPr>
      </w:pPr>
      <w:r w:rsidRPr="00C761E7">
        <w:rPr>
          <w:rFonts w:eastAsia="Calibri"/>
          <w:sz w:val="22"/>
          <w:szCs w:val="22"/>
        </w:rPr>
        <w:t>11.3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C70A85" w:rsidRPr="00C761E7" w:rsidRDefault="00BD1A62" w:rsidP="002A22ED">
      <w:pPr>
        <w:ind w:firstLine="360"/>
        <w:jc w:val="both"/>
        <w:rPr>
          <w:sz w:val="22"/>
          <w:szCs w:val="22"/>
        </w:rPr>
      </w:pPr>
      <w:r w:rsidRPr="00C761E7">
        <w:rPr>
          <w:sz w:val="22"/>
          <w:szCs w:val="22"/>
        </w:rPr>
        <w:t>-</w:t>
      </w:r>
      <w:r w:rsidR="00C70A85" w:rsidRPr="00C761E7">
        <w:rPr>
          <w:sz w:val="22"/>
          <w:szCs w:val="22"/>
        </w:rPr>
        <w:t>Т</w:t>
      </w:r>
      <w:r w:rsidR="002A22ED" w:rsidRPr="00C761E7">
        <w:rPr>
          <w:sz w:val="22"/>
          <w:szCs w:val="22"/>
        </w:rPr>
        <w:t>ехнологические потери тепловой энергии в сет</w:t>
      </w:r>
      <w:r w:rsidR="00C70A85" w:rsidRPr="00C761E7">
        <w:rPr>
          <w:sz w:val="22"/>
          <w:szCs w:val="22"/>
        </w:rPr>
        <w:t xml:space="preserve">и: </w:t>
      </w:r>
      <w:r w:rsidR="00FC35EC">
        <w:rPr>
          <w:sz w:val="22"/>
          <w:szCs w:val="22"/>
        </w:rPr>
        <w:t>24,77</w:t>
      </w:r>
      <w:r w:rsidR="00C70A85" w:rsidRPr="00C761E7">
        <w:rPr>
          <w:sz w:val="22"/>
          <w:szCs w:val="22"/>
        </w:rPr>
        <w:t>%</w:t>
      </w:r>
    </w:p>
    <w:p w:rsidR="002A22ED" w:rsidRPr="00C761E7" w:rsidRDefault="00BD1A62" w:rsidP="002A22ED">
      <w:pPr>
        <w:ind w:firstLine="360"/>
        <w:jc w:val="both"/>
        <w:rPr>
          <w:sz w:val="22"/>
          <w:szCs w:val="22"/>
        </w:rPr>
      </w:pPr>
      <w:r w:rsidRPr="00C761E7">
        <w:rPr>
          <w:sz w:val="22"/>
          <w:szCs w:val="22"/>
        </w:rPr>
        <w:lastRenderedPageBreak/>
        <w:t>-</w:t>
      </w:r>
      <w:r w:rsidR="002A22ED" w:rsidRPr="00C761E7">
        <w:rPr>
          <w:sz w:val="22"/>
          <w:szCs w:val="22"/>
        </w:rPr>
        <w:t xml:space="preserve">Удельный расход электрической энергии на </w:t>
      </w:r>
      <w:r w:rsidR="00DA6E49" w:rsidRPr="00C761E7">
        <w:rPr>
          <w:sz w:val="22"/>
          <w:szCs w:val="22"/>
        </w:rPr>
        <w:t xml:space="preserve">производство и передачу </w:t>
      </w:r>
      <w:r w:rsidR="002A22ED" w:rsidRPr="00C761E7">
        <w:rPr>
          <w:sz w:val="22"/>
          <w:szCs w:val="22"/>
        </w:rPr>
        <w:t>тепловой энергии</w:t>
      </w:r>
      <w:r w:rsidR="00C70A85" w:rsidRPr="00C761E7">
        <w:rPr>
          <w:sz w:val="22"/>
          <w:szCs w:val="22"/>
        </w:rPr>
        <w:t xml:space="preserve">: </w:t>
      </w:r>
      <w:r w:rsidR="00FC35EC">
        <w:rPr>
          <w:sz w:val="22"/>
          <w:szCs w:val="22"/>
        </w:rPr>
        <w:t>23,57</w:t>
      </w:r>
      <w:r w:rsidR="002A22ED" w:rsidRPr="00C761E7">
        <w:rPr>
          <w:sz w:val="22"/>
          <w:szCs w:val="22"/>
        </w:rPr>
        <w:t xml:space="preserve"> кВтч</w:t>
      </w:r>
      <w:r w:rsidR="00DA6E49" w:rsidRPr="00C761E7">
        <w:rPr>
          <w:sz w:val="22"/>
          <w:szCs w:val="22"/>
        </w:rPr>
        <w:t>/</w:t>
      </w:r>
      <w:r w:rsidR="002A22ED" w:rsidRPr="00C761E7">
        <w:rPr>
          <w:sz w:val="22"/>
          <w:szCs w:val="22"/>
        </w:rPr>
        <w:t>Гкал.</w:t>
      </w:r>
    </w:p>
    <w:p w:rsidR="00242224" w:rsidRPr="00C761E7" w:rsidRDefault="00BD1A62" w:rsidP="00C70A85">
      <w:pPr>
        <w:ind w:firstLine="360"/>
        <w:jc w:val="both"/>
        <w:rPr>
          <w:sz w:val="22"/>
          <w:szCs w:val="22"/>
        </w:rPr>
      </w:pPr>
      <w:r w:rsidRPr="00C761E7">
        <w:rPr>
          <w:sz w:val="22"/>
          <w:szCs w:val="22"/>
        </w:rPr>
        <w:t>-</w:t>
      </w:r>
      <w:r w:rsidR="00242224" w:rsidRPr="00C761E7">
        <w:rPr>
          <w:sz w:val="22"/>
          <w:szCs w:val="22"/>
        </w:rPr>
        <w:t>Удельный расход воды на производство и передачу тепловой энергии</w:t>
      </w:r>
      <w:r w:rsidR="00C70A85" w:rsidRPr="00C761E7">
        <w:rPr>
          <w:sz w:val="22"/>
          <w:szCs w:val="22"/>
        </w:rPr>
        <w:t xml:space="preserve">: </w:t>
      </w:r>
      <w:r w:rsidR="00FC35EC">
        <w:rPr>
          <w:sz w:val="22"/>
          <w:szCs w:val="22"/>
        </w:rPr>
        <w:t>0,36</w:t>
      </w:r>
      <w:r w:rsidR="00242224" w:rsidRPr="00C761E7">
        <w:rPr>
          <w:sz w:val="22"/>
          <w:szCs w:val="22"/>
        </w:rPr>
        <w:t xml:space="preserve"> м3/Гкал.</w:t>
      </w:r>
    </w:p>
    <w:p w:rsidR="00242224" w:rsidRPr="00C761E7" w:rsidRDefault="0085794B" w:rsidP="002A22ED">
      <w:pPr>
        <w:ind w:firstLine="360"/>
        <w:jc w:val="both"/>
        <w:rPr>
          <w:sz w:val="22"/>
          <w:szCs w:val="22"/>
        </w:rPr>
      </w:pPr>
      <w:r w:rsidRPr="00C761E7">
        <w:rPr>
          <w:sz w:val="22"/>
          <w:szCs w:val="22"/>
        </w:rPr>
        <w:t xml:space="preserve">11.4 </w:t>
      </w:r>
      <w:r w:rsidR="00C70A85" w:rsidRPr="00C761E7">
        <w:rPr>
          <w:sz w:val="22"/>
          <w:szCs w:val="22"/>
        </w:rPr>
        <w:t xml:space="preserve">Величина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 </w:t>
      </w:r>
      <w:r w:rsidR="00FC35EC">
        <w:rPr>
          <w:sz w:val="22"/>
          <w:szCs w:val="22"/>
        </w:rPr>
        <w:t>72,10</w:t>
      </w:r>
      <w:r w:rsidR="00C70A85" w:rsidRPr="00C761E7">
        <w:rPr>
          <w:sz w:val="22"/>
          <w:szCs w:val="22"/>
        </w:rPr>
        <w:t xml:space="preserve"> тыс.руб.</w:t>
      </w:r>
    </w:p>
    <w:p w:rsidR="0085794B" w:rsidRPr="00C761E7" w:rsidRDefault="0085794B" w:rsidP="0085794B">
      <w:pPr>
        <w:ind w:firstLine="360"/>
        <w:jc w:val="both"/>
        <w:rPr>
          <w:b/>
          <w:sz w:val="22"/>
          <w:szCs w:val="22"/>
        </w:rPr>
      </w:pPr>
      <w:r w:rsidRPr="00C761E7">
        <w:rPr>
          <w:b/>
          <w:sz w:val="22"/>
          <w:szCs w:val="22"/>
        </w:rPr>
        <w:t>12</w:t>
      </w:r>
      <w:bookmarkStart w:id="1" w:name="sub_280176"/>
      <w:r w:rsidRPr="00C761E7">
        <w:rPr>
          <w:b/>
          <w:sz w:val="22"/>
          <w:szCs w:val="22"/>
        </w:rPr>
        <w:t xml:space="preserve"> Предельные (минимальные и (или) максимальные) значения критериев конкурса, предусмотренных </w:t>
      </w:r>
      <w:hyperlink w:anchor="sub_280111" w:history="1">
        <w:r w:rsidRPr="00C761E7">
          <w:rPr>
            <w:rStyle w:val="afa"/>
            <w:b w:val="0"/>
            <w:color w:val="auto"/>
            <w:sz w:val="22"/>
            <w:szCs w:val="22"/>
            <w:u w:val="none"/>
          </w:rPr>
          <w:t>частью 11</w:t>
        </w:r>
      </w:hyperlink>
      <w:r w:rsidRPr="00C761E7">
        <w:rPr>
          <w:b/>
          <w:sz w:val="22"/>
          <w:szCs w:val="22"/>
        </w:rPr>
        <w:t xml:space="preserve"> статьи 28.1. Закона о теплоснабжении:</w:t>
      </w:r>
    </w:p>
    <w:bookmarkEnd w:id="1"/>
    <w:p w:rsidR="0085794B" w:rsidRPr="00C761E7" w:rsidRDefault="0085794B" w:rsidP="0085794B">
      <w:pPr>
        <w:ind w:firstLine="360"/>
        <w:jc w:val="both"/>
        <w:rPr>
          <w:sz w:val="22"/>
          <w:szCs w:val="22"/>
        </w:rPr>
      </w:pPr>
      <w:r w:rsidRPr="00C761E7">
        <w:rPr>
          <w:sz w:val="22"/>
          <w:szCs w:val="22"/>
        </w:rPr>
        <w:t>12.</w:t>
      </w:r>
      <w:r w:rsidR="00D8018E" w:rsidRPr="00C761E7">
        <w:rPr>
          <w:sz w:val="22"/>
          <w:szCs w:val="22"/>
        </w:rPr>
        <w:t>1</w:t>
      </w:r>
      <w:r w:rsidRPr="00C761E7">
        <w:rPr>
          <w:sz w:val="22"/>
          <w:szCs w:val="22"/>
        </w:rPr>
        <w:t xml:space="preserve"> </w:t>
      </w:r>
      <w:bookmarkStart w:id="2" w:name="sub_281112"/>
      <w:r w:rsidRPr="00C761E7">
        <w:rPr>
          <w:sz w:val="22"/>
          <w:szCs w:val="22"/>
        </w:rPr>
        <w:t xml:space="preserve">Долгосрочные параметры государственного регулирования цен (тарифов) в сфере теплоснабжения в соответствии с </w:t>
      </w:r>
      <w:hyperlink w:anchor="sub_280114" w:history="1">
        <w:r w:rsidRPr="00C761E7">
          <w:rPr>
            <w:rStyle w:val="afa"/>
            <w:b w:val="0"/>
            <w:color w:val="auto"/>
            <w:sz w:val="22"/>
            <w:szCs w:val="22"/>
            <w:u w:val="none"/>
          </w:rPr>
          <w:t>частью 14</w:t>
        </w:r>
      </w:hyperlink>
      <w:r w:rsidRPr="00C761E7">
        <w:rPr>
          <w:sz w:val="22"/>
          <w:szCs w:val="22"/>
        </w:rPr>
        <w:t xml:space="preserve"> статьи 28.1. Закона о теплоснабжении:</w:t>
      </w:r>
    </w:p>
    <w:p w:rsidR="0085794B" w:rsidRPr="00C761E7" w:rsidRDefault="0085794B" w:rsidP="0085794B">
      <w:pPr>
        <w:ind w:firstLine="360"/>
        <w:jc w:val="both"/>
        <w:rPr>
          <w:sz w:val="22"/>
          <w:szCs w:val="22"/>
        </w:rPr>
      </w:pPr>
      <w:r w:rsidRPr="00C761E7">
        <w:rPr>
          <w:sz w:val="22"/>
          <w:szCs w:val="22"/>
        </w:rPr>
        <w:t xml:space="preserve">Базовый уровень операционных расходов: </w:t>
      </w:r>
      <w:r w:rsidR="00FC35EC">
        <w:rPr>
          <w:sz w:val="22"/>
          <w:szCs w:val="22"/>
        </w:rPr>
        <w:t>745,26</w:t>
      </w:r>
      <w:r w:rsidRPr="00C761E7">
        <w:rPr>
          <w:sz w:val="22"/>
          <w:szCs w:val="22"/>
        </w:rPr>
        <w:t xml:space="preserve"> тыс.руб.</w:t>
      </w:r>
    </w:p>
    <w:p w:rsidR="00C65C77" w:rsidRPr="00C761E7" w:rsidRDefault="00C65C77" w:rsidP="00C65C77">
      <w:pPr>
        <w:ind w:firstLine="360"/>
        <w:jc w:val="both"/>
        <w:rPr>
          <w:color w:val="FF0000"/>
          <w:sz w:val="22"/>
          <w:szCs w:val="22"/>
        </w:rPr>
      </w:pPr>
      <w:r w:rsidRPr="00C761E7">
        <w:rPr>
          <w:color w:val="FF0000"/>
          <w:sz w:val="22"/>
          <w:szCs w:val="22"/>
        </w:rPr>
        <w:t>Коэффициент значимости критерия конкурса – 0,25.</w:t>
      </w:r>
    </w:p>
    <w:p w:rsidR="00BD1A62" w:rsidRPr="00C761E7" w:rsidRDefault="00BD1A62" w:rsidP="0085794B">
      <w:pPr>
        <w:ind w:firstLine="360"/>
        <w:jc w:val="both"/>
        <w:rPr>
          <w:sz w:val="22"/>
          <w:szCs w:val="22"/>
        </w:rPr>
      </w:pPr>
      <w:r w:rsidRPr="00C761E7">
        <w:rPr>
          <w:sz w:val="22"/>
          <w:szCs w:val="22"/>
        </w:rPr>
        <w:t xml:space="preserve">-Удельный расход электрической энергии на производство и передачу тепловой энергии: </w:t>
      </w:r>
      <w:r w:rsidR="00FC35EC">
        <w:rPr>
          <w:sz w:val="22"/>
          <w:szCs w:val="22"/>
        </w:rPr>
        <w:t>23,57</w:t>
      </w:r>
      <w:r w:rsidRPr="00C761E7">
        <w:rPr>
          <w:sz w:val="22"/>
          <w:szCs w:val="22"/>
        </w:rPr>
        <w:t xml:space="preserve"> кВтч/Гкал.</w:t>
      </w:r>
    </w:p>
    <w:p w:rsidR="00C65C77" w:rsidRPr="00C761E7" w:rsidRDefault="00C65C77" w:rsidP="00C65C77">
      <w:pPr>
        <w:ind w:firstLine="360"/>
        <w:jc w:val="both"/>
        <w:rPr>
          <w:color w:val="FF0000"/>
          <w:sz w:val="22"/>
          <w:szCs w:val="22"/>
        </w:rPr>
      </w:pPr>
      <w:r w:rsidRPr="00C761E7">
        <w:rPr>
          <w:color w:val="FF0000"/>
          <w:sz w:val="22"/>
          <w:szCs w:val="22"/>
        </w:rPr>
        <w:t>Коэффициент значимости критерия конкурса – 0,1.</w:t>
      </w:r>
    </w:p>
    <w:p w:rsidR="00BD1A62" w:rsidRPr="00C761E7" w:rsidRDefault="00BD1A62" w:rsidP="0085794B">
      <w:pPr>
        <w:ind w:firstLine="360"/>
        <w:jc w:val="both"/>
        <w:rPr>
          <w:sz w:val="22"/>
          <w:szCs w:val="22"/>
        </w:rPr>
      </w:pPr>
      <w:r w:rsidRPr="00C761E7">
        <w:rPr>
          <w:sz w:val="22"/>
          <w:szCs w:val="22"/>
        </w:rPr>
        <w:t>-Удельный расход воды на производство и передачу тепловой энергии: 0,</w:t>
      </w:r>
      <w:r w:rsidR="00FC35EC">
        <w:rPr>
          <w:sz w:val="22"/>
          <w:szCs w:val="22"/>
        </w:rPr>
        <w:t>36</w:t>
      </w:r>
      <w:r w:rsidRPr="00C761E7">
        <w:rPr>
          <w:sz w:val="22"/>
          <w:szCs w:val="22"/>
        </w:rPr>
        <w:t>м3/Гкал.</w:t>
      </w:r>
    </w:p>
    <w:p w:rsidR="00C65C77" w:rsidRPr="00C761E7" w:rsidRDefault="00C65C77" w:rsidP="00C65C77">
      <w:pPr>
        <w:ind w:firstLine="360"/>
        <w:jc w:val="both"/>
        <w:rPr>
          <w:color w:val="FF0000"/>
          <w:sz w:val="22"/>
          <w:szCs w:val="22"/>
        </w:rPr>
      </w:pPr>
      <w:r w:rsidRPr="00C761E7">
        <w:rPr>
          <w:color w:val="FF0000"/>
          <w:sz w:val="22"/>
          <w:szCs w:val="22"/>
        </w:rPr>
        <w:t>Коэффициент значимости критерия конкурса – 0,1.</w:t>
      </w:r>
    </w:p>
    <w:p w:rsidR="00BD1A62" w:rsidRPr="00C761E7" w:rsidRDefault="00BD1A62" w:rsidP="0085794B">
      <w:pPr>
        <w:ind w:firstLine="360"/>
        <w:jc w:val="both"/>
        <w:rPr>
          <w:sz w:val="22"/>
          <w:szCs w:val="22"/>
        </w:rPr>
      </w:pPr>
      <w:r w:rsidRPr="00C761E7">
        <w:rPr>
          <w:sz w:val="22"/>
          <w:szCs w:val="22"/>
        </w:rPr>
        <w:t>-Потери в сетях (к отпуску тепловой энергии от источника тепловой энергии): 2</w:t>
      </w:r>
      <w:r w:rsidR="0027722C">
        <w:rPr>
          <w:sz w:val="22"/>
          <w:szCs w:val="22"/>
        </w:rPr>
        <w:t>4</w:t>
      </w:r>
      <w:r w:rsidRPr="00C761E7">
        <w:rPr>
          <w:sz w:val="22"/>
          <w:szCs w:val="22"/>
        </w:rPr>
        <w:t>,</w:t>
      </w:r>
      <w:r w:rsidR="0027722C">
        <w:rPr>
          <w:sz w:val="22"/>
          <w:szCs w:val="22"/>
        </w:rPr>
        <w:t>77</w:t>
      </w:r>
      <w:r w:rsidRPr="00C761E7">
        <w:rPr>
          <w:sz w:val="22"/>
          <w:szCs w:val="22"/>
        </w:rPr>
        <w:t>%.</w:t>
      </w:r>
    </w:p>
    <w:p w:rsidR="00C65C77" w:rsidRPr="00C761E7" w:rsidRDefault="00C65C77" w:rsidP="00C65C77">
      <w:pPr>
        <w:ind w:firstLine="360"/>
        <w:jc w:val="both"/>
        <w:rPr>
          <w:color w:val="FF0000"/>
          <w:sz w:val="22"/>
          <w:szCs w:val="22"/>
        </w:rPr>
      </w:pPr>
      <w:r w:rsidRPr="00C761E7">
        <w:rPr>
          <w:color w:val="FF0000"/>
          <w:sz w:val="22"/>
          <w:szCs w:val="22"/>
        </w:rPr>
        <w:t>Коэффициент значимости критерия конкурса – 0,1.</w:t>
      </w:r>
    </w:p>
    <w:p w:rsidR="00BD1A62" w:rsidRPr="00C761E7" w:rsidRDefault="00BD1A62" w:rsidP="00BD1A62">
      <w:pPr>
        <w:ind w:firstLine="360"/>
        <w:jc w:val="both"/>
        <w:rPr>
          <w:sz w:val="22"/>
          <w:szCs w:val="22"/>
        </w:rPr>
      </w:pPr>
      <w:r w:rsidRPr="00C761E7">
        <w:rPr>
          <w:sz w:val="22"/>
          <w:szCs w:val="22"/>
        </w:rPr>
        <w:t xml:space="preserve">-Потери в сетях (к отпуску тепловой энергии от источника тепловой энергии): </w:t>
      </w:r>
      <w:r w:rsidR="00663803">
        <w:rPr>
          <w:sz w:val="22"/>
          <w:szCs w:val="22"/>
        </w:rPr>
        <w:t>0,393</w:t>
      </w:r>
      <w:r w:rsidRPr="00C761E7">
        <w:rPr>
          <w:sz w:val="22"/>
          <w:szCs w:val="22"/>
        </w:rPr>
        <w:t xml:space="preserve"> тыс.Гкал.</w:t>
      </w:r>
    </w:p>
    <w:p w:rsidR="00D8018E" w:rsidRPr="00C761E7" w:rsidRDefault="00D8018E" w:rsidP="00D8018E">
      <w:pPr>
        <w:ind w:firstLine="360"/>
        <w:jc w:val="both"/>
        <w:rPr>
          <w:color w:val="FF0000"/>
          <w:sz w:val="22"/>
          <w:szCs w:val="22"/>
        </w:rPr>
      </w:pPr>
      <w:r w:rsidRPr="00C761E7">
        <w:rPr>
          <w:color w:val="FF0000"/>
          <w:sz w:val="22"/>
          <w:szCs w:val="22"/>
        </w:rPr>
        <w:t>Коэффициент значимости критерия конкурса – 0,1.</w:t>
      </w:r>
    </w:p>
    <w:p w:rsidR="00BD1A62" w:rsidRPr="00C761E7" w:rsidRDefault="00BD1A62" w:rsidP="0085794B">
      <w:pPr>
        <w:ind w:firstLine="360"/>
        <w:jc w:val="both"/>
        <w:rPr>
          <w:sz w:val="22"/>
          <w:szCs w:val="22"/>
        </w:rPr>
      </w:pPr>
      <w:r w:rsidRPr="00C761E7">
        <w:rPr>
          <w:sz w:val="22"/>
          <w:szCs w:val="22"/>
        </w:rPr>
        <w:t>Нормативный уровень прибыли в случае, если конкурсной документацией предусмотрен метод индексации установленных тарифов: 0,5-7,17%.</w:t>
      </w:r>
    </w:p>
    <w:p w:rsidR="00C65C77" w:rsidRPr="00C761E7" w:rsidRDefault="00C65C77" w:rsidP="00C65C77">
      <w:pPr>
        <w:ind w:firstLine="360"/>
        <w:jc w:val="both"/>
        <w:rPr>
          <w:color w:val="FF0000"/>
          <w:sz w:val="22"/>
          <w:szCs w:val="22"/>
        </w:rPr>
      </w:pPr>
      <w:r w:rsidRPr="00C761E7">
        <w:rPr>
          <w:color w:val="FF0000"/>
          <w:sz w:val="22"/>
          <w:szCs w:val="22"/>
        </w:rPr>
        <w:t>Коэффициент значимости критерия конкурса – 0,25.</w:t>
      </w:r>
    </w:p>
    <w:p w:rsidR="00C65C77" w:rsidRPr="00C761E7" w:rsidRDefault="00C65C77" w:rsidP="0085794B">
      <w:pPr>
        <w:ind w:firstLine="360"/>
        <w:jc w:val="both"/>
        <w:rPr>
          <w:sz w:val="22"/>
          <w:szCs w:val="22"/>
        </w:rPr>
      </w:pPr>
    </w:p>
    <w:p w:rsidR="00BD1A62" w:rsidRPr="00C761E7" w:rsidRDefault="00B326EC" w:rsidP="0085794B">
      <w:pPr>
        <w:ind w:firstLine="360"/>
        <w:jc w:val="both"/>
        <w:rPr>
          <w:sz w:val="22"/>
          <w:szCs w:val="22"/>
        </w:rPr>
      </w:pPr>
      <w:r w:rsidRPr="00C761E7">
        <w:rPr>
          <w:b/>
          <w:sz w:val="22"/>
          <w:szCs w:val="22"/>
        </w:rPr>
        <w:t>13.</w:t>
      </w:r>
      <w:r w:rsidRPr="00C761E7">
        <w:rPr>
          <w:sz w:val="22"/>
          <w:szCs w:val="22"/>
        </w:rPr>
        <w:t xml:space="preserve"> </w:t>
      </w:r>
      <w:r w:rsidRPr="00C761E7">
        <w:rPr>
          <w:b/>
          <w:sz w:val="22"/>
          <w:szCs w:val="22"/>
        </w:rPr>
        <w:t>Предельный (максимальный) рост необходимой валовой выручки арендатора</w:t>
      </w:r>
      <w:r w:rsidRPr="00C761E7">
        <w:rPr>
          <w:sz w:val="22"/>
          <w:szCs w:val="22"/>
        </w:rPr>
        <w:t xml:space="preserve"> от осуществления регулируемых видов деятельности в сфере теплоснабжения в соответствующем году по отношению к предыдущему году: 2015 – </w:t>
      </w:r>
      <w:r w:rsidR="00663803">
        <w:rPr>
          <w:sz w:val="22"/>
          <w:szCs w:val="22"/>
        </w:rPr>
        <w:t>6,87</w:t>
      </w:r>
      <w:r w:rsidRPr="00C761E7">
        <w:rPr>
          <w:sz w:val="22"/>
          <w:szCs w:val="22"/>
        </w:rPr>
        <w:t xml:space="preserve">%, 2016 – </w:t>
      </w:r>
      <w:r w:rsidR="00663803">
        <w:rPr>
          <w:sz w:val="22"/>
          <w:szCs w:val="22"/>
        </w:rPr>
        <w:t>103,24</w:t>
      </w:r>
      <w:r w:rsidRPr="00C761E7">
        <w:rPr>
          <w:sz w:val="22"/>
          <w:szCs w:val="22"/>
        </w:rPr>
        <w:t xml:space="preserve">%, 2017 – </w:t>
      </w:r>
      <w:r w:rsidR="00663803">
        <w:rPr>
          <w:sz w:val="22"/>
          <w:szCs w:val="22"/>
        </w:rPr>
        <w:t>107,28</w:t>
      </w:r>
      <w:r w:rsidRPr="00C761E7">
        <w:rPr>
          <w:sz w:val="22"/>
          <w:szCs w:val="22"/>
        </w:rPr>
        <w:t xml:space="preserve">%, 2018 – </w:t>
      </w:r>
      <w:r w:rsidR="00663803">
        <w:rPr>
          <w:sz w:val="22"/>
          <w:szCs w:val="22"/>
        </w:rPr>
        <w:t>106,91</w:t>
      </w:r>
      <w:r w:rsidRPr="00C761E7">
        <w:rPr>
          <w:sz w:val="22"/>
          <w:szCs w:val="22"/>
        </w:rPr>
        <w:t>%.</w:t>
      </w:r>
    </w:p>
    <w:p w:rsidR="00B326EC" w:rsidRPr="00C761E7" w:rsidRDefault="00B326EC" w:rsidP="0085794B">
      <w:pPr>
        <w:ind w:firstLine="360"/>
        <w:jc w:val="both"/>
        <w:rPr>
          <w:sz w:val="22"/>
          <w:szCs w:val="22"/>
        </w:rPr>
      </w:pPr>
      <w:r w:rsidRPr="00C761E7">
        <w:rPr>
          <w:b/>
          <w:sz w:val="22"/>
          <w:szCs w:val="22"/>
        </w:rPr>
        <w:t>Индекс потребительских цен</w:t>
      </w:r>
      <w:r w:rsidRPr="00C761E7">
        <w:rPr>
          <w:sz w:val="22"/>
          <w:szCs w:val="22"/>
        </w:rPr>
        <w:t>: 2015 – 106,7%, 2016 – 107,0%, 2017 – 106,5%, 2018 – 105,5%.</w:t>
      </w:r>
    </w:p>
    <w:bookmarkEnd w:id="2"/>
    <w:p w:rsidR="0085794B" w:rsidRPr="00C761E7" w:rsidRDefault="00B33390" w:rsidP="002A22ED">
      <w:pPr>
        <w:ind w:firstLine="360"/>
        <w:jc w:val="both"/>
        <w:rPr>
          <w:b/>
          <w:sz w:val="22"/>
          <w:szCs w:val="22"/>
        </w:rPr>
      </w:pPr>
      <w:r w:rsidRPr="00C761E7">
        <w:rPr>
          <w:b/>
          <w:sz w:val="22"/>
          <w:szCs w:val="22"/>
        </w:rPr>
        <w:t>Метод регулирования тарифов</w:t>
      </w:r>
      <w:r w:rsidRPr="00C761E7">
        <w:rPr>
          <w:sz w:val="22"/>
          <w:szCs w:val="22"/>
        </w:rPr>
        <w:t xml:space="preserve">, предусмотренных </w:t>
      </w:r>
      <w:hyperlink w:anchor="sub_280112" w:history="1">
        <w:r w:rsidRPr="00C761E7">
          <w:rPr>
            <w:rStyle w:val="afa"/>
            <w:b w:val="0"/>
            <w:color w:val="auto"/>
            <w:sz w:val="22"/>
            <w:szCs w:val="22"/>
            <w:u w:val="none"/>
          </w:rPr>
          <w:t>частью 12</w:t>
        </w:r>
      </w:hyperlink>
      <w:r w:rsidRPr="00C761E7">
        <w:rPr>
          <w:sz w:val="22"/>
          <w:szCs w:val="22"/>
        </w:rPr>
        <w:t xml:space="preserve"> статьи 28.1. Закона о теплоснабжении: метод индексации установленных тарифов.</w:t>
      </w:r>
    </w:p>
    <w:p w:rsidR="002A22ED" w:rsidRPr="00C761E7" w:rsidRDefault="002A22ED" w:rsidP="002A22ED">
      <w:pPr>
        <w:autoSpaceDE w:val="0"/>
        <w:autoSpaceDN w:val="0"/>
        <w:adjustRightInd w:val="0"/>
        <w:ind w:firstLine="540"/>
        <w:jc w:val="both"/>
        <w:rPr>
          <w:rFonts w:eastAsia="Calibri"/>
          <w:sz w:val="22"/>
          <w:szCs w:val="22"/>
        </w:rPr>
      </w:pPr>
    </w:p>
    <w:p w:rsidR="002A22ED" w:rsidRPr="00C761E7" w:rsidRDefault="002A22ED" w:rsidP="002A22ED">
      <w:pPr>
        <w:ind w:right="-185" w:firstLine="540"/>
        <w:rPr>
          <w:b/>
          <w:bCs/>
          <w:sz w:val="22"/>
          <w:szCs w:val="22"/>
        </w:rPr>
      </w:pPr>
      <w:r w:rsidRPr="00C761E7">
        <w:rPr>
          <w:b/>
          <w:bCs/>
          <w:sz w:val="22"/>
          <w:szCs w:val="22"/>
        </w:rPr>
        <w:t>1</w:t>
      </w:r>
      <w:r w:rsidR="00B33390" w:rsidRPr="00C761E7">
        <w:rPr>
          <w:b/>
          <w:bCs/>
          <w:sz w:val="22"/>
          <w:szCs w:val="22"/>
        </w:rPr>
        <w:t>4</w:t>
      </w:r>
      <w:r w:rsidRPr="00C761E7">
        <w:rPr>
          <w:b/>
          <w:bCs/>
          <w:sz w:val="22"/>
          <w:szCs w:val="22"/>
        </w:rPr>
        <w:t>. Условия допуска к участию в конкурсе</w:t>
      </w:r>
    </w:p>
    <w:p w:rsidR="002A22ED" w:rsidRPr="00C761E7" w:rsidRDefault="002A22ED" w:rsidP="002A22ED">
      <w:pPr>
        <w:ind w:right="-185" w:firstLine="540"/>
        <w:jc w:val="both"/>
        <w:rPr>
          <w:bCs/>
          <w:sz w:val="22"/>
          <w:szCs w:val="22"/>
        </w:rPr>
      </w:pPr>
      <w:r w:rsidRPr="00C761E7">
        <w:rPr>
          <w:bCs/>
          <w:sz w:val="22"/>
          <w:szCs w:val="22"/>
        </w:rPr>
        <w:t>1</w:t>
      </w:r>
      <w:r w:rsidR="00B33390" w:rsidRPr="00C761E7">
        <w:rPr>
          <w:bCs/>
          <w:sz w:val="22"/>
          <w:szCs w:val="22"/>
        </w:rPr>
        <w:t>4</w:t>
      </w:r>
      <w:r w:rsidRPr="00C761E7">
        <w:rPr>
          <w:bCs/>
          <w:sz w:val="22"/>
          <w:szCs w:val="22"/>
        </w:rPr>
        <w:t>.1. Заявителем на участие в конкурсе, а также 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индивидуальный предприниматель или физическое лицо, претендующее на заключение договора и подавшее заявку на участие в конкурсе.</w:t>
      </w:r>
    </w:p>
    <w:p w:rsidR="002A22ED" w:rsidRPr="00C761E7" w:rsidRDefault="002A22ED" w:rsidP="002A22ED">
      <w:pPr>
        <w:ind w:right="-185" w:firstLine="540"/>
        <w:jc w:val="both"/>
        <w:rPr>
          <w:bCs/>
          <w:sz w:val="22"/>
          <w:szCs w:val="22"/>
        </w:rPr>
      </w:pPr>
      <w:r w:rsidRPr="00C761E7">
        <w:rPr>
          <w:bCs/>
          <w:sz w:val="22"/>
          <w:szCs w:val="22"/>
        </w:rPr>
        <w:t>1</w:t>
      </w:r>
      <w:r w:rsidR="00B33390" w:rsidRPr="00C761E7">
        <w:rPr>
          <w:bCs/>
          <w:sz w:val="22"/>
          <w:szCs w:val="22"/>
        </w:rPr>
        <w:t>4</w:t>
      </w:r>
      <w:r w:rsidRPr="00C761E7">
        <w:rPr>
          <w:bCs/>
          <w:sz w:val="22"/>
          <w:szCs w:val="22"/>
        </w:rPr>
        <w:t>.2.  Заявитель не допускается конкурсной комиссией к участию в конкурсе в случаях:</w:t>
      </w:r>
    </w:p>
    <w:p w:rsidR="0043004D" w:rsidRPr="0043004D" w:rsidRDefault="0043004D" w:rsidP="0043004D">
      <w:pPr>
        <w:autoSpaceDE w:val="0"/>
        <w:autoSpaceDN w:val="0"/>
        <w:adjustRightInd w:val="0"/>
        <w:ind w:firstLine="720"/>
        <w:jc w:val="both"/>
        <w:rPr>
          <w:rFonts w:eastAsia="Calibri"/>
          <w:sz w:val="22"/>
          <w:szCs w:val="22"/>
        </w:rPr>
      </w:pPr>
      <w:bookmarkStart w:id="3" w:name="sub_1241"/>
      <w:r w:rsidRPr="0043004D">
        <w:rPr>
          <w:rFonts w:eastAsia="Calibri"/>
          <w:sz w:val="22"/>
          <w:szCs w:val="22"/>
        </w:rPr>
        <w:t>1) непредставления документов, либо наличия в таких документах недостоверных сведений;</w:t>
      </w:r>
    </w:p>
    <w:p w:rsidR="0043004D" w:rsidRPr="0043004D" w:rsidRDefault="0043004D" w:rsidP="0043004D">
      <w:pPr>
        <w:autoSpaceDE w:val="0"/>
        <w:autoSpaceDN w:val="0"/>
        <w:adjustRightInd w:val="0"/>
        <w:ind w:firstLine="720"/>
        <w:jc w:val="both"/>
        <w:rPr>
          <w:rFonts w:eastAsia="Calibri"/>
          <w:sz w:val="22"/>
          <w:szCs w:val="22"/>
        </w:rPr>
      </w:pPr>
      <w:bookmarkStart w:id="4" w:name="sub_1242"/>
      <w:bookmarkEnd w:id="3"/>
      <w:r w:rsidRPr="0043004D">
        <w:rPr>
          <w:rFonts w:eastAsia="Calibri"/>
          <w:sz w:val="22"/>
          <w:szCs w:val="22"/>
        </w:rPr>
        <w:t>2) несоответствия требованиям;</w:t>
      </w:r>
    </w:p>
    <w:p w:rsidR="0043004D" w:rsidRPr="0043004D" w:rsidRDefault="0043004D" w:rsidP="0043004D">
      <w:pPr>
        <w:autoSpaceDE w:val="0"/>
        <w:autoSpaceDN w:val="0"/>
        <w:adjustRightInd w:val="0"/>
        <w:ind w:firstLine="720"/>
        <w:jc w:val="both"/>
        <w:rPr>
          <w:rFonts w:eastAsia="Calibri"/>
          <w:sz w:val="22"/>
          <w:szCs w:val="22"/>
        </w:rPr>
      </w:pPr>
      <w:bookmarkStart w:id="5" w:name="sub_1243"/>
      <w:bookmarkEnd w:id="4"/>
      <w:r w:rsidRPr="0043004D">
        <w:rPr>
          <w:rFonts w:eastAsia="Calibri"/>
          <w:sz w:val="22"/>
          <w:szCs w:val="22"/>
        </w:rPr>
        <w:t>3) невнесения задатка;</w:t>
      </w:r>
    </w:p>
    <w:bookmarkEnd w:id="5"/>
    <w:p w:rsidR="0043004D" w:rsidRPr="0043004D" w:rsidRDefault="0043004D" w:rsidP="0043004D">
      <w:pPr>
        <w:autoSpaceDE w:val="0"/>
        <w:autoSpaceDN w:val="0"/>
        <w:adjustRightInd w:val="0"/>
        <w:ind w:firstLine="720"/>
        <w:jc w:val="both"/>
        <w:rPr>
          <w:rFonts w:eastAsia="Calibri"/>
          <w:sz w:val="22"/>
          <w:szCs w:val="22"/>
        </w:rPr>
      </w:pPr>
      <w:r w:rsidRPr="0043004D">
        <w:rPr>
          <w:rFonts w:eastAsia="Calibri"/>
          <w:sz w:val="22"/>
          <w:szCs w:val="22"/>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43004D" w:rsidRPr="0043004D" w:rsidRDefault="0043004D" w:rsidP="0043004D">
      <w:pPr>
        <w:autoSpaceDE w:val="0"/>
        <w:autoSpaceDN w:val="0"/>
        <w:adjustRightInd w:val="0"/>
        <w:ind w:firstLine="720"/>
        <w:jc w:val="both"/>
        <w:rPr>
          <w:rFonts w:eastAsia="Calibri"/>
          <w:sz w:val="22"/>
          <w:szCs w:val="22"/>
        </w:rPr>
      </w:pPr>
      <w:r w:rsidRPr="0043004D">
        <w:rPr>
          <w:rFonts w:eastAsia="Calibri"/>
          <w:sz w:val="22"/>
          <w:szCs w:val="22"/>
        </w:rPr>
        <w:t>5)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3004D" w:rsidRPr="0043004D" w:rsidRDefault="0043004D" w:rsidP="0043004D">
      <w:pPr>
        <w:autoSpaceDE w:val="0"/>
        <w:autoSpaceDN w:val="0"/>
        <w:adjustRightInd w:val="0"/>
        <w:ind w:firstLine="720"/>
        <w:jc w:val="both"/>
        <w:rPr>
          <w:rFonts w:eastAsia="Calibri"/>
          <w:sz w:val="22"/>
          <w:szCs w:val="22"/>
        </w:rPr>
      </w:pPr>
      <w:bookmarkStart w:id="6" w:name="sub_1246"/>
      <w:r w:rsidRPr="0043004D">
        <w:rPr>
          <w:rFonts w:eastAsia="Calibri"/>
          <w:sz w:val="22"/>
          <w:szCs w:val="22"/>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004D" w:rsidRPr="0043004D" w:rsidRDefault="0043004D" w:rsidP="0043004D">
      <w:pPr>
        <w:autoSpaceDE w:val="0"/>
        <w:autoSpaceDN w:val="0"/>
        <w:adjustRightInd w:val="0"/>
        <w:ind w:firstLine="720"/>
        <w:jc w:val="both"/>
        <w:rPr>
          <w:rFonts w:eastAsia="Calibri"/>
          <w:sz w:val="22"/>
          <w:szCs w:val="22"/>
        </w:rPr>
      </w:pPr>
      <w:bookmarkStart w:id="7" w:name="sub_1247"/>
      <w:bookmarkEnd w:id="6"/>
      <w:r w:rsidRPr="0043004D">
        <w:rPr>
          <w:rFonts w:eastAsia="Calibri"/>
          <w:sz w:val="22"/>
          <w:szCs w:val="22"/>
        </w:rPr>
        <w:t xml:space="preserve">7) наличие решения о приостановлении деятельности заявителя в порядке, предусмотренном </w:t>
      </w:r>
      <w:hyperlink r:id="rId6" w:history="1">
        <w:r w:rsidRPr="0043004D">
          <w:rPr>
            <w:rFonts w:eastAsia="Calibri"/>
            <w:sz w:val="22"/>
            <w:szCs w:val="22"/>
          </w:rPr>
          <w:t>Кодексом</w:t>
        </w:r>
      </w:hyperlink>
      <w:r w:rsidRPr="0043004D">
        <w:rPr>
          <w:rFonts w:eastAsia="Calibri"/>
          <w:sz w:val="22"/>
          <w:szCs w:val="22"/>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bookmarkEnd w:id="7"/>
    <w:p w:rsidR="002A22ED" w:rsidRPr="00C761E7" w:rsidRDefault="002A22ED" w:rsidP="002A22ED">
      <w:pPr>
        <w:ind w:right="-185" w:firstLine="708"/>
        <w:jc w:val="both"/>
        <w:rPr>
          <w:bCs/>
          <w:sz w:val="22"/>
          <w:szCs w:val="22"/>
        </w:rPr>
      </w:pPr>
      <w:r w:rsidRPr="00C761E7">
        <w:rPr>
          <w:bCs/>
          <w:sz w:val="22"/>
          <w:szCs w:val="22"/>
        </w:rPr>
        <w:t>1</w:t>
      </w:r>
      <w:r w:rsidR="00B33390" w:rsidRPr="00C761E7">
        <w:rPr>
          <w:bCs/>
          <w:sz w:val="22"/>
          <w:szCs w:val="22"/>
        </w:rPr>
        <w:t>4</w:t>
      </w:r>
      <w:r w:rsidRPr="00C761E7">
        <w:rPr>
          <w:bCs/>
          <w:sz w:val="22"/>
          <w:szCs w:val="22"/>
        </w:rPr>
        <w:t>.3.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его проведения.</w:t>
      </w:r>
    </w:p>
    <w:p w:rsidR="002A22ED" w:rsidRPr="00C761E7" w:rsidRDefault="002A22ED" w:rsidP="002A22ED">
      <w:pPr>
        <w:ind w:right="-185" w:firstLine="708"/>
        <w:jc w:val="both"/>
        <w:rPr>
          <w:bCs/>
          <w:sz w:val="22"/>
          <w:szCs w:val="22"/>
        </w:rPr>
      </w:pPr>
    </w:p>
    <w:p w:rsidR="002A22ED" w:rsidRPr="00C761E7" w:rsidRDefault="002A22ED" w:rsidP="002A22ED">
      <w:pPr>
        <w:ind w:right="-185" w:firstLine="708"/>
        <w:jc w:val="both"/>
        <w:rPr>
          <w:b/>
          <w:bCs/>
          <w:sz w:val="22"/>
          <w:szCs w:val="22"/>
        </w:rPr>
      </w:pPr>
      <w:r w:rsidRPr="00C761E7">
        <w:rPr>
          <w:b/>
          <w:bCs/>
          <w:sz w:val="22"/>
          <w:szCs w:val="22"/>
        </w:rPr>
        <w:t>1</w:t>
      </w:r>
      <w:r w:rsidR="00B33390" w:rsidRPr="00C761E7">
        <w:rPr>
          <w:b/>
          <w:bCs/>
          <w:sz w:val="22"/>
          <w:szCs w:val="22"/>
        </w:rPr>
        <w:t>5</w:t>
      </w:r>
      <w:r w:rsidRPr="00C761E7">
        <w:rPr>
          <w:b/>
          <w:bCs/>
          <w:sz w:val="22"/>
          <w:szCs w:val="22"/>
        </w:rPr>
        <w:t xml:space="preserve"> Размер, порядок и сроки внесения задатка</w:t>
      </w:r>
    </w:p>
    <w:p w:rsidR="002A22ED" w:rsidRPr="00C761E7" w:rsidRDefault="002A22ED" w:rsidP="002A22ED">
      <w:pPr>
        <w:pStyle w:val="aff4"/>
        <w:jc w:val="both"/>
        <w:rPr>
          <w:rFonts w:ascii="Times New Roman" w:hAnsi="Times New Roman"/>
        </w:rPr>
      </w:pPr>
      <w:r w:rsidRPr="00C761E7">
        <w:rPr>
          <w:rFonts w:ascii="Times New Roman" w:hAnsi="Times New Roman"/>
        </w:rPr>
        <w:t xml:space="preserve">Задаток для участия в конкурсе в размере </w:t>
      </w:r>
      <w:r w:rsidRPr="00C761E7">
        <w:rPr>
          <w:rFonts w:ascii="Times New Roman" w:hAnsi="Times New Roman"/>
          <w:b/>
        </w:rPr>
        <w:t>10</w:t>
      </w:r>
      <w:r w:rsidR="00D8018E" w:rsidRPr="00C761E7">
        <w:rPr>
          <w:rFonts w:ascii="Times New Roman" w:hAnsi="Times New Roman"/>
          <w:b/>
        </w:rPr>
        <w:t>0</w:t>
      </w:r>
      <w:r w:rsidRPr="00C761E7">
        <w:rPr>
          <w:rFonts w:ascii="Times New Roman" w:hAnsi="Times New Roman"/>
          <w:b/>
        </w:rPr>
        <w:t xml:space="preserve"> %</w:t>
      </w:r>
      <w:r w:rsidRPr="00C761E7">
        <w:rPr>
          <w:rFonts w:ascii="Times New Roman" w:hAnsi="Times New Roman"/>
        </w:rPr>
        <w:t xml:space="preserve"> от суммы годовой арендной платы перечисляется на следующие банковские реквизиты:</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Банк: </w:t>
      </w:r>
      <w:r w:rsidR="00393874">
        <w:rPr>
          <w:rFonts w:eastAsia="Calibri"/>
          <w:sz w:val="22"/>
          <w:szCs w:val="22"/>
        </w:rPr>
        <w:t xml:space="preserve">РКЦ Ханты-Мансийск, г.Ханты-Мансийск </w:t>
      </w:r>
      <w:r w:rsidRPr="00C761E7">
        <w:rPr>
          <w:rFonts w:eastAsia="Calibri"/>
          <w:sz w:val="22"/>
          <w:szCs w:val="22"/>
        </w:rPr>
        <w:t xml:space="preserve"> </w:t>
      </w:r>
    </w:p>
    <w:p w:rsidR="00F6595E" w:rsidRDefault="002A22ED" w:rsidP="002A22ED">
      <w:pPr>
        <w:autoSpaceDE w:val="0"/>
        <w:autoSpaceDN w:val="0"/>
        <w:adjustRightInd w:val="0"/>
        <w:rPr>
          <w:rFonts w:eastAsia="Calibri"/>
          <w:sz w:val="22"/>
          <w:szCs w:val="22"/>
        </w:rPr>
      </w:pPr>
      <w:r w:rsidRPr="00C761E7">
        <w:rPr>
          <w:rFonts w:eastAsia="Calibri"/>
          <w:sz w:val="22"/>
          <w:szCs w:val="22"/>
        </w:rPr>
        <w:t>БИК 047</w:t>
      </w:r>
      <w:r w:rsidR="00F6595E">
        <w:rPr>
          <w:rFonts w:eastAsia="Calibri"/>
          <w:sz w:val="22"/>
          <w:szCs w:val="22"/>
        </w:rPr>
        <w:t>162000</w:t>
      </w:r>
      <w:r w:rsidRPr="00C761E7">
        <w:rPr>
          <w:rFonts w:eastAsia="Calibri"/>
          <w:sz w:val="22"/>
          <w:szCs w:val="22"/>
        </w:rPr>
        <w:t xml:space="preserve">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Получатель: </w:t>
      </w:r>
      <w:r w:rsidR="00F6595E">
        <w:rPr>
          <w:rFonts w:eastAsia="Calibri"/>
          <w:sz w:val="22"/>
          <w:szCs w:val="22"/>
        </w:rPr>
        <w:t>УФК по ХМАО-</w:t>
      </w:r>
      <w:proofErr w:type="gramStart"/>
      <w:r w:rsidR="00F6595E">
        <w:rPr>
          <w:rFonts w:eastAsia="Calibri"/>
          <w:sz w:val="22"/>
          <w:szCs w:val="22"/>
        </w:rPr>
        <w:t>Югре(</w:t>
      </w:r>
      <w:proofErr w:type="gramEnd"/>
      <w:r w:rsidR="00F6595E">
        <w:rPr>
          <w:rFonts w:eastAsia="Calibri"/>
          <w:sz w:val="22"/>
          <w:szCs w:val="22"/>
        </w:rPr>
        <w:t>Администрация городского поселения Мортка 05873032830)</w:t>
      </w:r>
    </w:p>
    <w:p w:rsidR="002A22ED" w:rsidRPr="00C761E7" w:rsidRDefault="002A22ED" w:rsidP="002A22ED">
      <w:pPr>
        <w:autoSpaceDE w:val="0"/>
        <w:autoSpaceDN w:val="0"/>
        <w:adjustRightInd w:val="0"/>
        <w:rPr>
          <w:rFonts w:eastAsia="Calibri"/>
          <w:sz w:val="22"/>
          <w:szCs w:val="22"/>
        </w:rPr>
      </w:pPr>
      <w:proofErr w:type="gramStart"/>
      <w:r w:rsidRPr="00C761E7">
        <w:rPr>
          <w:rFonts w:eastAsia="Calibri"/>
          <w:sz w:val="22"/>
          <w:szCs w:val="22"/>
        </w:rPr>
        <w:lastRenderedPageBreak/>
        <w:t>р</w:t>
      </w:r>
      <w:proofErr w:type="gramEnd"/>
      <w:r w:rsidRPr="00C761E7">
        <w:rPr>
          <w:rFonts w:eastAsia="Calibri"/>
          <w:sz w:val="22"/>
          <w:szCs w:val="22"/>
        </w:rPr>
        <w:t>/с 403028106</w:t>
      </w:r>
      <w:r w:rsidR="00F6595E">
        <w:rPr>
          <w:rFonts w:eastAsia="Calibri"/>
          <w:sz w:val="22"/>
          <w:szCs w:val="22"/>
        </w:rPr>
        <w:t>71623000050</w:t>
      </w:r>
      <w:r w:rsidRPr="00C761E7">
        <w:rPr>
          <w:rFonts w:eastAsia="Calibri"/>
          <w:sz w:val="22"/>
          <w:szCs w:val="22"/>
        </w:rPr>
        <w:t xml:space="preserve">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ИНН:  861600</w:t>
      </w:r>
      <w:r w:rsidR="00F6595E">
        <w:rPr>
          <w:rFonts w:eastAsia="Calibri"/>
          <w:sz w:val="22"/>
          <w:szCs w:val="22"/>
        </w:rPr>
        <w:t>8570</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КПП: 861601001</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 xml:space="preserve">В платежных документах в поле 104 указывается код бюджетной классификации: </w:t>
      </w:r>
    </w:p>
    <w:p w:rsidR="002A22ED" w:rsidRPr="00C761E7" w:rsidRDefault="002A22ED" w:rsidP="002A22ED">
      <w:pPr>
        <w:autoSpaceDE w:val="0"/>
        <w:autoSpaceDN w:val="0"/>
        <w:adjustRightInd w:val="0"/>
        <w:rPr>
          <w:rFonts w:eastAsia="Calibri"/>
          <w:sz w:val="22"/>
          <w:szCs w:val="22"/>
        </w:rPr>
      </w:pPr>
      <w:r w:rsidRPr="00C761E7">
        <w:rPr>
          <w:rFonts w:eastAsia="Calibri"/>
          <w:sz w:val="22"/>
          <w:szCs w:val="22"/>
        </w:rPr>
        <w:t>ОКТМО 7181616</w:t>
      </w:r>
      <w:r w:rsidR="00F6595E">
        <w:rPr>
          <w:rFonts w:eastAsia="Calibri"/>
          <w:sz w:val="22"/>
          <w:szCs w:val="22"/>
        </w:rPr>
        <w:t>3</w:t>
      </w:r>
    </w:p>
    <w:p w:rsidR="002A22ED" w:rsidRPr="00C761E7" w:rsidRDefault="002A22ED" w:rsidP="002A22ED">
      <w:pPr>
        <w:pStyle w:val="affd"/>
        <w:jc w:val="both"/>
        <w:rPr>
          <w:rFonts w:ascii="Times New Roman" w:hAnsi="Times New Roman" w:cs="Times New Roman"/>
          <w:sz w:val="22"/>
          <w:szCs w:val="22"/>
        </w:rPr>
      </w:pPr>
      <w:r w:rsidRPr="00C761E7">
        <w:rPr>
          <w:rFonts w:ascii="Times New Roman" w:eastAsia="Calibri" w:hAnsi="Times New Roman" w:cs="Times New Roman"/>
          <w:sz w:val="22"/>
          <w:szCs w:val="22"/>
        </w:rPr>
        <w:t xml:space="preserve">КБК </w:t>
      </w:r>
      <w:r w:rsidR="00F6595E">
        <w:rPr>
          <w:rFonts w:ascii="Times New Roman" w:eastAsia="Calibri" w:hAnsi="Times New Roman" w:cs="Times New Roman"/>
          <w:sz w:val="22"/>
          <w:szCs w:val="22"/>
        </w:rPr>
        <w:t>6500</w:t>
      </w:r>
      <w:r w:rsidRPr="00C761E7">
        <w:rPr>
          <w:rFonts w:ascii="Times New Roman" w:eastAsia="Calibri" w:hAnsi="Times New Roman" w:cs="Times New Roman"/>
          <w:sz w:val="22"/>
          <w:szCs w:val="22"/>
        </w:rPr>
        <w:t>00000000</w:t>
      </w:r>
      <w:r w:rsidR="00F6595E">
        <w:rPr>
          <w:rFonts w:ascii="Times New Roman" w:eastAsia="Calibri" w:hAnsi="Times New Roman" w:cs="Times New Roman"/>
          <w:sz w:val="22"/>
          <w:szCs w:val="22"/>
        </w:rPr>
        <w:t>0</w:t>
      </w:r>
      <w:r w:rsidRPr="00C761E7">
        <w:rPr>
          <w:rFonts w:ascii="Times New Roman" w:eastAsia="Calibri" w:hAnsi="Times New Roman" w:cs="Times New Roman"/>
          <w:sz w:val="22"/>
          <w:szCs w:val="22"/>
        </w:rPr>
        <w:t>0000</w:t>
      </w:r>
      <w:r w:rsidR="00F6595E">
        <w:rPr>
          <w:rFonts w:ascii="Times New Roman" w:eastAsia="Calibri" w:hAnsi="Times New Roman" w:cs="Times New Roman"/>
          <w:sz w:val="22"/>
          <w:szCs w:val="22"/>
        </w:rPr>
        <w:t>18</w:t>
      </w:r>
      <w:r w:rsidRPr="00C761E7">
        <w:rPr>
          <w:rFonts w:ascii="Times New Roman" w:eastAsia="Calibri" w:hAnsi="Times New Roman" w:cs="Times New Roman"/>
          <w:sz w:val="22"/>
          <w:szCs w:val="22"/>
        </w:rPr>
        <w:t>0</w:t>
      </w:r>
    </w:p>
    <w:p w:rsidR="00C761E7" w:rsidRPr="00405F98" w:rsidRDefault="002A22ED" w:rsidP="00405F98">
      <w:pPr>
        <w:autoSpaceDE w:val="0"/>
        <w:autoSpaceDN w:val="0"/>
        <w:adjustRightInd w:val="0"/>
        <w:rPr>
          <w:sz w:val="22"/>
          <w:szCs w:val="22"/>
        </w:rPr>
      </w:pPr>
      <w:r w:rsidRPr="00405F98">
        <w:rPr>
          <w:sz w:val="22"/>
          <w:szCs w:val="22"/>
        </w:rPr>
        <w:t>По лоту № 1 в сумме</w:t>
      </w:r>
      <w:r w:rsidR="00C761E7" w:rsidRPr="00405F98">
        <w:rPr>
          <w:sz w:val="22"/>
          <w:szCs w:val="22"/>
        </w:rPr>
        <w:t xml:space="preserve"> </w:t>
      </w:r>
      <w:r w:rsidR="00F6595E">
        <w:rPr>
          <w:sz w:val="22"/>
          <w:szCs w:val="22"/>
        </w:rPr>
        <w:t>7 658,20</w:t>
      </w:r>
      <w:r w:rsidR="00C761E7" w:rsidRPr="00405F98">
        <w:rPr>
          <w:sz w:val="22"/>
          <w:szCs w:val="22"/>
        </w:rPr>
        <w:t xml:space="preserve"> (</w:t>
      </w:r>
      <w:r w:rsidR="00F6595E">
        <w:rPr>
          <w:sz w:val="22"/>
          <w:szCs w:val="22"/>
        </w:rPr>
        <w:t>семь</w:t>
      </w:r>
      <w:r w:rsidR="00C761E7" w:rsidRPr="00405F98">
        <w:rPr>
          <w:sz w:val="22"/>
          <w:szCs w:val="22"/>
        </w:rPr>
        <w:t xml:space="preserve"> тысяч </w:t>
      </w:r>
      <w:r w:rsidR="00F6595E">
        <w:rPr>
          <w:sz w:val="22"/>
          <w:szCs w:val="22"/>
        </w:rPr>
        <w:t>шест</w:t>
      </w:r>
      <w:r w:rsidR="00C761E7" w:rsidRPr="00405F98">
        <w:rPr>
          <w:sz w:val="22"/>
          <w:szCs w:val="22"/>
        </w:rPr>
        <w:t>ьсот</w:t>
      </w:r>
      <w:r w:rsidR="00F6595E">
        <w:rPr>
          <w:sz w:val="22"/>
          <w:szCs w:val="22"/>
        </w:rPr>
        <w:t xml:space="preserve"> пятьдесят восемь</w:t>
      </w:r>
      <w:r w:rsidR="00C761E7" w:rsidRPr="00405F98">
        <w:rPr>
          <w:sz w:val="22"/>
          <w:szCs w:val="22"/>
        </w:rPr>
        <w:t xml:space="preserve"> рубл</w:t>
      </w:r>
      <w:r w:rsidR="00F6595E">
        <w:rPr>
          <w:sz w:val="22"/>
          <w:szCs w:val="22"/>
        </w:rPr>
        <w:t>ей</w:t>
      </w:r>
      <w:r w:rsidR="00C761E7" w:rsidRPr="00405F98">
        <w:rPr>
          <w:sz w:val="22"/>
          <w:szCs w:val="22"/>
        </w:rPr>
        <w:t xml:space="preserve"> </w:t>
      </w:r>
      <w:r w:rsidR="00F6595E">
        <w:rPr>
          <w:sz w:val="22"/>
          <w:szCs w:val="22"/>
        </w:rPr>
        <w:t>20</w:t>
      </w:r>
      <w:r w:rsidR="00C761E7" w:rsidRPr="00405F98">
        <w:rPr>
          <w:sz w:val="22"/>
          <w:szCs w:val="22"/>
        </w:rPr>
        <w:t xml:space="preserve"> копеек) рублей.  </w:t>
      </w:r>
    </w:p>
    <w:p w:rsidR="002A22ED" w:rsidRPr="00405F98" w:rsidRDefault="002A22ED" w:rsidP="00405F98">
      <w:pPr>
        <w:pStyle w:val="aff4"/>
        <w:jc w:val="both"/>
        <w:rPr>
          <w:rFonts w:ascii="Times New Roman" w:hAnsi="Times New Roman"/>
        </w:rPr>
      </w:pPr>
    </w:p>
    <w:p w:rsidR="002A22ED" w:rsidRPr="00C761E7" w:rsidRDefault="002A22ED" w:rsidP="002A22ED">
      <w:pPr>
        <w:pStyle w:val="aff4"/>
        <w:jc w:val="both"/>
        <w:rPr>
          <w:rFonts w:ascii="Times New Roman" w:hAnsi="Times New Roman"/>
        </w:rPr>
      </w:pPr>
      <w:r w:rsidRPr="00C761E7">
        <w:rPr>
          <w:rFonts w:ascii="Times New Roman" w:hAnsi="Times New Roman"/>
        </w:rPr>
        <w:t>Средства платежа – денежные средства в валюте Российской Федерации (рубли).</w:t>
      </w:r>
      <w:r w:rsidRPr="00C761E7">
        <w:rPr>
          <w:rFonts w:ascii="Times New Roman" w:hAnsi="Times New Roman"/>
          <w:b/>
        </w:rPr>
        <w:t xml:space="preserve"> </w:t>
      </w:r>
      <w:r w:rsidRPr="00C761E7">
        <w:rPr>
          <w:rFonts w:ascii="Times New Roman" w:hAnsi="Times New Roman"/>
        </w:rPr>
        <w:t>Задатки должны поступить на счет не позднее срока окончания приема заявок.</w:t>
      </w:r>
    </w:p>
    <w:p w:rsidR="000D494C" w:rsidRPr="00C761E7" w:rsidRDefault="000D494C" w:rsidP="000D494C">
      <w:pPr>
        <w:pStyle w:val="aff4"/>
        <w:ind w:firstLine="708"/>
        <w:jc w:val="both"/>
        <w:rPr>
          <w:rFonts w:ascii="Times New Roman" w:hAnsi="Times New Roman"/>
        </w:rPr>
      </w:pPr>
    </w:p>
    <w:p w:rsidR="00D92A51" w:rsidRPr="00C761E7" w:rsidRDefault="00D92A51" w:rsidP="00D92A51">
      <w:pPr>
        <w:ind w:firstLine="360"/>
        <w:rPr>
          <w:b/>
          <w:sz w:val="22"/>
          <w:szCs w:val="22"/>
        </w:rPr>
      </w:pPr>
      <w:r w:rsidRPr="00C761E7">
        <w:rPr>
          <w:b/>
          <w:sz w:val="22"/>
          <w:szCs w:val="22"/>
        </w:rPr>
        <w:t>1</w:t>
      </w:r>
      <w:r w:rsidR="00C761E7">
        <w:rPr>
          <w:b/>
          <w:sz w:val="22"/>
          <w:szCs w:val="22"/>
        </w:rPr>
        <w:t>6</w:t>
      </w:r>
      <w:r w:rsidRPr="00C761E7">
        <w:rPr>
          <w:b/>
          <w:sz w:val="22"/>
          <w:szCs w:val="22"/>
        </w:rPr>
        <w:t>.  Порядок оформления и подачи заявок на участие в конкурсе</w:t>
      </w:r>
    </w:p>
    <w:p w:rsidR="00D92A51" w:rsidRPr="00C761E7" w:rsidRDefault="00D92A51" w:rsidP="00D92A51">
      <w:pPr>
        <w:pStyle w:val="1"/>
        <w:spacing w:before="0" w:after="0"/>
        <w:ind w:firstLine="708"/>
        <w:jc w:val="both"/>
        <w:rPr>
          <w:rFonts w:ascii="Times New Roman" w:hAnsi="Times New Roman"/>
          <w:b w:val="0"/>
          <w:bCs w:val="0"/>
          <w:color w:val="000000"/>
          <w:sz w:val="22"/>
          <w:szCs w:val="22"/>
        </w:rPr>
      </w:pPr>
      <w:r w:rsidRPr="0027722C">
        <w:rPr>
          <w:rFonts w:ascii="Times New Roman" w:hAnsi="Times New Roman"/>
          <w:sz w:val="22"/>
          <w:szCs w:val="22"/>
        </w:rPr>
        <w:t xml:space="preserve">Приём заявок начинается с </w:t>
      </w:r>
      <w:r w:rsidR="00F6595E" w:rsidRPr="0027722C">
        <w:rPr>
          <w:rFonts w:ascii="Times New Roman" w:hAnsi="Times New Roman"/>
          <w:sz w:val="22"/>
          <w:szCs w:val="22"/>
        </w:rPr>
        <w:t>2</w:t>
      </w:r>
      <w:r w:rsidRPr="0027722C">
        <w:rPr>
          <w:rFonts w:ascii="Times New Roman" w:hAnsi="Times New Roman"/>
          <w:sz w:val="22"/>
          <w:szCs w:val="22"/>
        </w:rPr>
        <w:t xml:space="preserve">0 </w:t>
      </w:r>
      <w:r w:rsidR="00C761E7" w:rsidRPr="0027722C">
        <w:rPr>
          <w:rFonts w:ascii="Times New Roman" w:hAnsi="Times New Roman"/>
          <w:sz w:val="22"/>
          <w:szCs w:val="22"/>
        </w:rPr>
        <w:t>октября</w:t>
      </w:r>
      <w:r w:rsidRPr="0027722C">
        <w:rPr>
          <w:rFonts w:ascii="Times New Roman" w:hAnsi="Times New Roman"/>
          <w:sz w:val="22"/>
          <w:szCs w:val="22"/>
        </w:rPr>
        <w:t xml:space="preserve"> 201</w:t>
      </w:r>
      <w:r w:rsidR="00C761E7" w:rsidRPr="0027722C">
        <w:rPr>
          <w:rFonts w:ascii="Times New Roman" w:hAnsi="Times New Roman"/>
          <w:sz w:val="22"/>
          <w:szCs w:val="22"/>
        </w:rPr>
        <w:t>5</w:t>
      </w:r>
      <w:r w:rsidRPr="0027722C">
        <w:rPr>
          <w:rFonts w:ascii="Times New Roman" w:hAnsi="Times New Roman"/>
          <w:sz w:val="22"/>
          <w:szCs w:val="22"/>
        </w:rPr>
        <w:t xml:space="preserve"> года с 09:00 часов и заканчивается </w:t>
      </w:r>
      <w:r w:rsidR="00F6595E" w:rsidRPr="0027722C">
        <w:rPr>
          <w:rFonts w:ascii="Times New Roman" w:hAnsi="Times New Roman"/>
          <w:sz w:val="22"/>
          <w:szCs w:val="22"/>
        </w:rPr>
        <w:t>1</w:t>
      </w:r>
      <w:r w:rsidR="0043004D" w:rsidRPr="0027722C">
        <w:rPr>
          <w:rFonts w:ascii="Times New Roman" w:hAnsi="Times New Roman"/>
          <w:sz w:val="22"/>
          <w:szCs w:val="22"/>
        </w:rPr>
        <w:t>9</w:t>
      </w:r>
      <w:r w:rsidRPr="0027722C">
        <w:rPr>
          <w:rFonts w:ascii="Times New Roman" w:hAnsi="Times New Roman"/>
          <w:sz w:val="22"/>
          <w:szCs w:val="22"/>
        </w:rPr>
        <w:t xml:space="preserve"> </w:t>
      </w:r>
      <w:r w:rsidR="0043004D" w:rsidRPr="0027722C">
        <w:rPr>
          <w:rFonts w:ascii="Times New Roman" w:hAnsi="Times New Roman"/>
          <w:sz w:val="22"/>
          <w:szCs w:val="22"/>
        </w:rPr>
        <w:t>ноября</w:t>
      </w:r>
      <w:r w:rsidRPr="0027722C">
        <w:rPr>
          <w:rFonts w:ascii="Times New Roman" w:hAnsi="Times New Roman"/>
          <w:sz w:val="22"/>
          <w:szCs w:val="22"/>
        </w:rPr>
        <w:t xml:space="preserve"> 201</w:t>
      </w:r>
      <w:r w:rsidR="0043004D" w:rsidRPr="0027722C">
        <w:rPr>
          <w:rFonts w:ascii="Times New Roman" w:hAnsi="Times New Roman"/>
          <w:sz w:val="22"/>
          <w:szCs w:val="22"/>
        </w:rPr>
        <w:t>5</w:t>
      </w:r>
      <w:r w:rsidRPr="0027722C">
        <w:rPr>
          <w:rFonts w:ascii="Times New Roman" w:hAnsi="Times New Roman"/>
          <w:sz w:val="22"/>
          <w:szCs w:val="22"/>
        </w:rPr>
        <w:t xml:space="preserve"> г. в 1</w:t>
      </w:r>
      <w:r w:rsidR="0027722C" w:rsidRPr="0027722C">
        <w:rPr>
          <w:rFonts w:ascii="Times New Roman" w:hAnsi="Times New Roman"/>
          <w:sz w:val="22"/>
          <w:szCs w:val="22"/>
        </w:rPr>
        <w:t>7:12</w:t>
      </w:r>
      <w:r w:rsidRPr="0027722C">
        <w:rPr>
          <w:rFonts w:ascii="Times New Roman" w:hAnsi="Times New Roman"/>
          <w:color w:val="000000"/>
          <w:sz w:val="22"/>
          <w:szCs w:val="22"/>
        </w:rPr>
        <w:t xml:space="preserve"> </w:t>
      </w:r>
      <w:r w:rsidRPr="0027722C">
        <w:rPr>
          <w:rFonts w:ascii="Times New Roman" w:hAnsi="Times New Roman"/>
          <w:b w:val="0"/>
          <w:color w:val="000000"/>
          <w:sz w:val="22"/>
          <w:szCs w:val="22"/>
        </w:rPr>
        <w:t>часов</w:t>
      </w:r>
      <w:r w:rsidRPr="00C761E7">
        <w:rPr>
          <w:rFonts w:ascii="Times New Roman" w:hAnsi="Times New Roman"/>
          <w:b w:val="0"/>
          <w:color w:val="000000"/>
          <w:sz w:val="22"/>
          <w:szCs w:val="22"/>
        </w:rPr>
        <w:t xml:space="preserve"> </w:t>
      </w:r>
      <w:r w:rsidRPr="00C761E7">
        <w:rPr>
          <w:rFonts w:ascii="Times New Roman" w:hAnsi="Times New Roman"/>
          <w:b w:val="0"/>
          <w:sz w:val="22"/>
          <w:szCs w:val="22"/>
        </w:rPr>
        <w:t>(местное время)</w:t>
      </w:r>
      <w:r w:rsidRPr="00C761E7">
        <w:rPr>
          <w:rFonts w:ascii="Times New Roman" w:hAnsi="Times New Roman"/>
          <w:b w:val="0"/>
          <w:color w:val="000000"/>
          <w:sz w:val="22"/>
          <w:szCs w:val="22"/>
        </w:rPr>
        <w:t xml:space="preserve">.  Заявки на участие в конкурсе подаются по адресу: 628200, Тюменская область, Ханты-Мансийский автономный округ - Югра, Кондинский район, </w:t>
      </w:r>
      <w:proofErr w:type="spellStart"/>
      <w:r w:rsidRPr="00C761E7">
        <w:rPr>
          <w:rFonts w:ascii="Times New Roman" w:hAnsi="Times New Roman"/>
          <w:b w:val="0"/>
          <w:color w:val="000000"/>
          <w:sz w:val="22"/>
          <w:szCs w:val="22"/>
        </w:rPr>
        <w:t>пгт</w:t>
      </w:r>
      <w:proofErr w:type="spellEnd"/>
      <w:r w:rsidRPr="00C761E7">
        <w:rPr>
          <w:rFonts w:ascii="Times New Roman" w:hAnsi="Times New Roman"/>
          <w:b w:val="0"/>
          <w:color w:val="000000"/>
          <w:sz w:val="22"/>
          <w:szCs w:val="22"/>
        </w:rPr>
        <w:t>. М</w:t>
      </w:r>
      <w:r w:rsidR="00F6595E">
        <w:rPr>
          <w:rFonts w:ascii="Times New Roman" w:hAnsi="Times New Roman"/>
          <w:b w:val="0"/>
          <w:color w:val="000000"/>
          <w:sz w:val="22"/>
          <w:szCs w:val="22"/>
        </w:rPr>
        <w:t>ортка</w:t>
      </w:r>
      <w:r w:rsidRPr="00C761E7">
        <w:rPr>
          <w:rFonts w:ascii="Times New Roman" w:hAnsi="Times New Roman"/>
          <w:b w:val="0"/>
          <w:color w:val="000000"/>
          <w:sz w:val="22"/>
          <w:szCs w:val="22"/>
        </w:rPr>
        <w:t xml:space="preserve">, ул. </w:t>
      </w:r>
      <w:r w:rsidR="00F6595E">
        <w:rPr>
          <w:rFonts w:ascii="Times New Roman" w:hAnsi="Times New Roman"/>
          <w:b w:val="0"/>
          <w:color w:val="000000"/>
          <w:sz w:val="22"/>
          <w:szCs w:val="22"/>
        </w:rPr>
        <w:t>Путейская</w:t>
      </w:r>
      <w:r w:rsidRPr="00C761E7">
        <w:rPr>
          <w:rFonts w:ascii="Times New Roman" w:hAnsi="Times New Roman"/>
          <w:b w:val="0"/>
          <w:color w:val="000000"/>
          <w:sz w:val="22"/>
          <w:szCs w:val="22"/>
        </w:rPr>
        <w:t xml:space="preserve">, </w:t>
      </w:r>
      <w:r w:rsidR="00F6595E">
        <w:rPr>
          <w:rFonts w:ascii="Times New Roman" w:hAnsi="Times New Roman"/>
          <w:b w:val="0"/>
          <w:color w:val="000000"/>
          <w:sz w:val="22"/>
          <w:szCs w:val="22"/>
        </w:rPr>
        <w:t>10</w:t>
      </w:r>
      <w:r w:rsidR="00D8018E" w:rsidRPr="00C761E7">
        <w:rPr>
          <w:rFonts w:ascii="Times New Roman" w:hAnsi="Times New Roman"/>
          <w:b w:val="0"/>
          <w:color w:val="000000"/>
          <w:sz w:val="22"/>
          <w:szCs w:val="22"/>
        </w:rPr>
        <w:t xml:space="preserve">, </w:t>
      </w:r>
      <w:r w:rsidRPr="00C761E7">
        <w:rPr>
          <w:rFonts w:ascii="Times New Roman" w:hAnsi="Times New Roman"/>
          <w:b w:val="0"/>
          <w:color w:val="000000"/>
          <w:sz w:val="22"/>
          <w:szCs w:val="22"/>
        </w:rPr>
        <w:t xml:space="preserve">в </w:t>
      </w:r>
      <w:r w:rsidR="0027722C">
        <w:rPr>
          <w:rFonts w:ascii="Times New Roman" w:hAnsi="Times New Roman"/>
          <w:b w:val="0"/>
          <w:bCs w:val="0"/>
          <w:color w:val="000000"/>
          <w:sz w:val="22"/>
          <w:szCs w:val="22"/>
        </w:rPr>
        <w:t xml:space="preserve">рабочие дни: </w:t>
      </w:r>
      <w:r w:rsidRPr="00C761E7">
        <w:rPr>
          <w:rStyle w:val="aff7"/>
          <w:b w:val="0"/>
          <w:i w:val="0"/>
          <w:color w:val="000000"/>
          <w:sz w:val="22"/>
          <w:szCs w:val="22"/>
        </w:rPr>
        <w:t>Понедельник - пятница с</w:t>
      </w:r>
      <w:r w:rsidRPr="00C761E7">
        <w:rPr>
          <w:rFonts w:ascii="Times New Roman" w:hAnsi="Times New Roman"/>
          <w:b w:val="0"/>
          <w:sz w:val="22"/>
          <w:szCs w:val="22"/>
        </w:rPr>
        <w:t xml:space="preserve"> 09 часов до 12 часов и с 1</w:t>
      </w:r>
      <w:r w:rsidR="0027722C">
        <w:rPr>
          <w:rFonts w:ascii="Times New Roman" w:hAnsi="Times New Roman"/>
          <w:b w:val="0"/>
          <w:sz w:val="22"/>
          <w:szCs w:val="22"/>
        </w:rPr>
        <w:t>3:30</w:t>
      </w:r>
      <w:r w:rsidRPr="00C761E7">
        <w:rPr>
          <w:rFonts w:ascii="Times New Roman" w:hAnsi="Times New Roman"/>
          <w:b w:val="0"/>
          <w:sz w:val="22"/>
          <w:szCs w:val="22"/>
        </w:rPr>
        <w:t xml:space="preserve"> часов до 1</w:t>
      </w:r>
      <w:r w:rsidR="0027722C">
        <w:rPr>
          <w:rFonts w:ascii="Times New Roman" w:hAnsi="Times New Roman"/>
          <w:b w:val="0"/>
          <w:sz w:val="22"/>
          <w:szCs w:val="22"/>
        </w:rPr>
        <w:t>7:12</w:t>
      </w:r>
      <w:r w:rsidRPr="00C761E7">
        <w:rPr>
          <w:rFonts w:ascii="Times New Roman" w:hAnsi="Times New Roman"/>
          <w:b w:val="0"/>
          <w:sz w:val="22"/>
          <w:szCs w:val="22"/>
        </w:rPr>
        <w:t xml:space="preserve"> часов</w:t>
      </w:r>
      <w:r w:rsidRPr="00C761E7">
        <w:rPr>
          <w:rFonts w:ascii="Times New Roman" w:hAnsi="Times New Roman"/>
          <w:b w:val="0"/>
          <w:bCs w:val="0"/>
          <w:color w:val="000000"/>
          <w:sz w:val="22"/>
          <w:szCs w:val="22"/>
        </w:rPr>
        <w:t xml:space="preserve"> (местное время).</w:t>
      </w:r>
    </w:p>
    <w:p w:rsidR="00D92A51" w:rsidRPr="00C761E7" w:rsidRDefault="00D92A51" w:rsidP="00D92A51">
      <w:pPr>
        <w:tabs>
          <w:tab w:val="left" w:pos="0"/>
        </w:tabs>
        <w:jc w:val="both"/>
        <w:rPr>
          <w:color w:val="000000"/>
          <w:sz w:val="22"/>
          <w:szCs w:val="22"/>
        </w:rPr>
      </w:pPr>
      <w:r w:rsidRPr="00C761E7">
        <w:rPr>
          <w:color w:val="000000"/>
          <w:sz w:val="22"/>
          <w:szCs w:val="22"/>
        </w:rPr>
        <w:t>Заявки, поданные позднее установленного срока, не принимаются.</w:t>
      </w:r>
    </w:p>
    <w:p w:rsidR="00D92A51" w:rsidRPr="00C761E7" w:rsidRDefault="00D92A51" w:rsidP="00D92A51">
      <w:pPr>
        <w:tabs>
          <w:tab w:val="left" w:pos="585"/>
        </w:tabs>
        <w:jc w:val="both"/>
        <w:rPr>
          <w:color w:val="000000"/>
          <w:sz w:val="22"/>
          <w:szCs w:val="22"/>
        </w:rPr>
      </w:pPr>
      <w:r w:rsidRPr="00C761E7">
        <w:rPr>
          <w:color w:val="000000"/>
          <w:sz w:val="22"/>
          <w:szCs w:val="22"/>
        </w:rPr>
        <w:tab/>
        <w:t xml:space="preserve">В день вскрытия конвертов с заявками на участие в конкурсе и открытия доступа к поданным в форме электронного документа (прием документов в электронной форме не осуществляется до </w:t>
      </w:r>
      <w:proofErr w:type="gramStart"/>
      <w:r w:rsidRPr="00C761E7">
        <w:rPr>
          <w:color w:val="000000"/>
          <w:sz w:val="22"/>
          <w:szCs w:val="22"/>
        </w:rPr>
        <w:t>момента  внедрения</w:t>
      </w:r>
      <w:proofErr w:type="gramEnd"/>
      <w:r w:rsidRPr="00C761E7">
        <w:rPr>
          <w:color w:val="000000"/>
          <w:sz w:val="22"/>
          <w:szCs w:val="22"/>
        </w:rPr>
        <w:t xml:space="preserve"> информационной системы, обеспечивающей использование электронной цифровой подписи) заявкам прием заявок прекращается непосредственно перед началом вскрытия.</w:t>
      </w:r>
    </w:p>
    <w:p w:rsidR="00D92A51" w:rsidRPr="00C761E7" w:rsidRDefault="00D92A51" w:rsidP="00D92A51">
      <w:pPr>
        <w:pStyle w:val="ConsPlusNormal"/>
        <w:widowControl/>
        <w:ind w:firstLine="540"/>
        <w:jc w:val="both"/>
        <w:rPr>
          <w:rFonts w:ascii="Times New Roman" w:hAnsi="Times New Roman" w:cs="Times New Roman"/>
          <w:color w:val="000000"/>
          <w:sz w:val="22"/>
          <w:szCs w:val="22"/>
        </w:rPr>
      </w:pPr>
      <w:r w:rsidRPr="00C761E7">
        <w:rPr>
          <w:rFonts w:ascii="Times New Roman" w:hAnsi="Times New Roman" w:cs="Times New Roman"/>
          <w:color w:val="000000"/>
          <w:sz w:val="22"/>
          <w:szCs w:val="22"/>
        </w:rPr>
        <w:t>Подача заявки на участие в конкурсе является акцептом оферты в соответствии со статьей 438 Гражданского</w:t>
      </w:r>
      <w:r w:rsidRPr="00C761E7">
        <w:rPr>
          <w:rFonts w:ascii="Times New Roman" w:hAnsi="Times New Roman" w:cs="Times New Roman"/>
          <w:color w:val="FF0000"/>
          <w:sz w:val="22"/>
          <w:szCs w:val="22"/>
        </w:rPr>
        <w:t xml:space="preserve"> </w:t>
      </w:r>
      <w:r w:rsidRPr="00C761E7">
        <w:rPr>
          <w:rFonts w:ascii="Times New Roman" w:hAnsi="Times New Roman" w:cs="Times New Roman"/>
          <w:color w:val="000000"/>
          <w:sz w:val="22"/>
          <w:szCs w:val="22"/>
        </w:rPr>
        <w:t>кодекса Российской Федерации.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названия,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Заявка на участие в конкурсе должна содержать:</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1) сведения и документы о заявителе, подавшем такую заявку:</w:t>
      </w:r>
    </w:p>
    <w:p w:rsidR="00D92A51" w:rsidRPr="00C761E7" w:rsidRDefault="00D92A51" w:rsidP="00D92A51">
      <w:pPr>
        <w:autoSpaceDE w:val="0"/>
        <w:autoSpaceDN w:val="0"/>
        <w:adjustRightInd w:val="0"/>
        <w:ind w:firstLine="540"/>
        <w:jc w:val="both"/>
        <w:rPr>
          <w:rFonts w:eastAsia="Calibri"/>
          <w:sz w:val="22"/>
          <w:szCs w:val="22"/>
        </w:rPr>
      </w:pPr>
      <w:proofErr w:type="gramStart"/>
      <w:r w:rsidRPr="00C761E7">
        <w:rPr>
          <w:rFonts w:eastAsia="Calibri"/>
          <w:sz w:val="22"/>
          <w:szCs w:val="22"/>
        </w:rPr>
        <w:t>а</w:t>
      </w:r>
      <w:proofErr w:type="gramEnd"/>
      <w:r w:rsidRPr="00C761E7">
        <w:rPr>
          <w:rFonts w:eastAsia="Calibri"/>
          <w:sz w:val="22"/>
          <w:szCs w:val="22"/>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г) копии учредительных документов заявителя (для юридических лиц);</w:t>
      </w:r>
    </w:p>
    <w:p w:rsidR="00D92A51" w:rsidRPr="00C761E7" w:rsidRDefault="00D92A51" w:rsidP="00D92A51">
      <w:pPr>
        <w:autoSpaceDE w:val="0"/>
        <w:autoSpaceDN w:val="0"/>
        <w:adjustRightInd w:val="0"/>
        <w:ind w:firstLine="540"/>
        <w:jc w:val="both"/>
        <w:rPr>
          <w:rFonts w:eastAsia="Calibri"/>
          <w:color w:val="000000"/>
          <w:sz w:val="22"/>
          <w:szCs w:val="22"/>
        </w:rPr>
      </w:pPr>
      <w:r w:rsidRPr="00C761E7">
        <w:rPr>
          <w:rFonts w:eastAsia="Calibri"/>
          <w:sz w:val="22"/>
          <w:szCs w:val="22"/>
        </w:rPr>
        <w:t xml:space="preserve">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C761E7">
          <w:rPr>
            <w:rFonts w:eastAsia="Calibri"/>
            <w:color w:val="000000"/>
            <w:sz w:val="22"/>
            <w:szCs w:val="22"/>
          </w:rPr>
          <w:t>Кодексом</w:t>
        </w:r>
      </w:hyperlink>
      <w:r w:rsidRPr="00C761E7">
        <w:rPr>
          <w:rFonts w:eastAsia="Calibri"/>
          <w:color w:val="000000"/>
          <w:sz w:val="22"/>
          <w:szCs w:val="22"/>
        </w:rPr>
        <w:t xml:space="preserve"> Российской Федерации об административных правонарушениях;</w:t>
      </w:r>
    </w:p>
    <w:p w:rsidR="00D92A51" w:rsidRPr="00C761E7" w:rsidRDefault="00D92A51" w:rsidP="00D92A51">
      <w:pPr>
        <w:autoSpaceDE w:val="0"/>
        <w:autoSpaceDN w:val="0"/>
        <w:adjustRightInd w:val="0"/>
        <w:ind w:firstLine="540"/>
        <w:jc w:val="both"/>
        <w:rPr>
          <w:color w:val="000000"/>
          <w:sz w:val="22"/>
          <w:szCs w:val="22"/>
        </w:rPr>
      </w:pPr>
      <w:r w:rsidRPr="00C761E7">
        <w:rPr>
          <w:color w:val="000000"/>
          <w:sz w:val="22"/>
          <w:szCs w:val="22"/>
        </w:rPr>
        <w:t xml:space="preserve">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w:t>
      </w:r>
      <w:r w:rsidRPr="00C761E7">
        <w:rPr>
          <w:color w:val="000000"/>
          <w:sz w:val="22"/>
          <w:szCs w:val="22"/>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3) документы или копии документов, подтверждающие внесение задатка.</w:t>
      </w:r>
    </w:p>
    <w:p w:rsidR="00D92A51" w:rsidRPr="00C761E7" w:rsidRDefault="00D92A51" w:rsidP="00D92A51">
      <w:pPr>
        <w:autoSpaceDE w:val="0"/>
        <w:autoSpaceDN w:val="0"/>
        <w:adjustRightInd w:val="0"/>
        <w:ind w:firstLine="540"/>
        <w:jc w:val="both"/>
        <w:rPr>
          <w:sz w:val="22"/>
          <w:szCs w:val="22"/>
        </w:rPr>
      </w:pPr>
      <w:r w:rsidRPr="00C761E7">
        <w:rPr>
          <w:sz w:val="22"/>
          <w:szCs w:val="22"/>
        </w:rPr>
        <w:t>Заявитель вправе подать только одну заявку в отношении каждого предмета конкурса (лота).</w:t>
      </w:r>
    </w:p>
    <w:p w:rsidR="00D92A51" w:rsidRPr="00C761E7" w:rsidRDefault="00D92A51" w:rsidP="00D92A51">
      <w:pPr>
        <w:ind w:right="-185" w:firstLine="540"/>
        <w:jc w:val="both"/>
        <w:rPr>
          <w:sz w:val="22"/>
          <w:szCs w:val="22"/>
        </w:rPr>
      </w:pPr>
      <w:r w:rsidRPr="00C761E7">
        <w:rPr>
          <w:sz w:val="22"/>
          <w:szCs w:val="22"/>
        </w:rPr>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w:t>
      </w:r>
    </w:p>
    <w:p w:rsidR="00D92A51" w:rsidRPr="00C761E7" w:rsidRDefault="00D92A51" w:rsidP="00D92A51">
      <w:pPr>
        <w:ind w:right="-185" w:firstLine="540"/>
        <w:jc w:val="both"/>
        <w:rPr>
          <w:sz w:val="22"/>
          <w:szCs w:val="22"/>
        </w:rPr>
      </w:pPr>
      <w:r w:rsidRPr="00C761E7">
        <w:rPr>
          <w:sz w:val="22"/>
          <w:szCs w:val="22"/>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По требованию заявителя организатор конкурса выдает расписку в получении конверта с такой заявкой с указанием даты и времени его получения.</w:t>
      </w:r>
    </w:p>
    <w:p w:rsidR="00D92A51" w:rsidRPr="00C761E7" w:rsidRDefault="00D92A51" w:rsidP="00D92A51">
      <w:pPr>
        <w:autoSpaceDE w:val="0"/>
        <w:autoSpaceDN w:val="0"/>
        <w:adjustRightInd w:val="0"/>
        <w:ind w:firstLine="540"/>
        <w:outlineLvl w:val="1"/>
        <w:rPr>
          <w:b/>
          <w:sz w:val="22"/>
          <w:szCs w:val="22"/>
        </w:rPr>
      </w:pPr>
      <w:r w:rsidRPr="00C761E7">
        <w:rPr>
          <w:b/>
          <w:sz w:val="22"/>
          <w:szCs w:val="22"/>
        </w:rPr>
        <w:t>15. Порядок вскрытия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Конкурсной комиссией публично в день, время и в месте, указанные в извещении о проведении конкурса, </w:t>
      </w:r>
      <w:r w:rsidR="00F6595E" w:rsidRPr="0027722C">
        <w:rPr>
          <w:rFonts w:eastAsia="Calibri"/>
          <w:b/>
          <w:bCs/>
          <w:sz w:val="22"/>
          <w:szCs w:val="22"/>
        </w:rPr>
        <w:t>2</w:t>
      </w:r>
      <w:r w:rsidR="0043004D" w:rsidRPr="0027722C">
        <w:rPr>
          <w:rFonts w:eastAsia="Calibri"/>
          <w:b/>
          <w:bCs/>
          <w:sz w:val="22"/>
          <w:szCs w:val="22"/>
        </w:rPr>
        <w:t>0</w:t>
      </w:r>
      <w:r w:rsidRPr="0027722C">
        <w:rPr>
          <w:rFonts w:eastAsia="Calibri"/>
          <w:b/>
          <w:bCs/>
          <w:sz w:val="22"/>
          <w:szCs w:val="22"/>
        </w:rPr>
        <w:t xml:space="preserve"> </w:t>
      </w:r>
      <w:r w:rsidR="0043004D" w:rsidRPr="0027722C">
        <w:rPr>
          <w:rFonts w:eastAsia="Calibri"/>
          <w:b/>
          <w:bCs/>
          <w:sz w:val="22"/>
          <w:szCs w:val="22"/>
        </w:rPr>
        <w:t>ноября</w:t>
      </w:r>
      <w:r w:rsidRPr="0027722C">
        <w:rPr>
          <w:rFonts w:eastAsia="Calibri"/>
          <w:b/>
          <w:bCs/>
          <w:sz w:val="22"/>
          <w:szCs w:val="22"/>
        </w:rPr>
        <w:t xml:space="preserve"> 201</w:t>
      </w:r>
      <w:r w:rsidR="0043004D" w:rsidRPr="0027722C">
        <w:rPr>
          <w:rFonts w:eastAsia="Calibri"/>
          <w:b/>
          <w:bCs/>
          <w:sz w:val="22"/>
          <w:szCs w:val="22"/>
        </w:rPr>
        <w:t>5</w:t>
      </w:r>
      <w:r w:rsidRPr="0027722C">
        <w:rPr>
          <w:rFonts w:eastAsia="Calibri"/>
          <w:b/>
          <w:bCs/>
          <w:sz w:val="22"/>
          <w:szCs w:val="22"/>
        </w:rPr>
        <w:t xml:space="preserve"> в 14-00</w:t>
      </w:r>
      <w:r w:rsidRPr="0027722C">
        <w:rPr>
          <w:rFonts w:eastAsia="Calibri"/>
          <w:bCs/>
          <w:sz w:val="22"/>
          <w:szCs w:val="22"/>
        </w:rPr>
        <w:t>,</w:t>
      </w:r>
      <w:r w:rsidRPr="00C761E7">
        <w:rPr>
          <w:rFonts w:eastAsia="Calibri"/>
          <w:bCs/>
          <w:sz w:val="22"/>
          <w:szCs w:val="22"/>
        </w:rPr>
        <w:t xml:space="preserve">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Заявители или их представители вправе присутствовать при вскрытии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92A51" w:rsidRPr="00C761E7" w:rsidRDefault="00D92A51" w:rsidP="00D92A51">
      <w:pPr>
        <w:ind w:firstLine="708"/>
        <w:jc w:val="both"/>
        <w:rPr>
          <w:b/>
          <w:sz w:val="22"/>
          <w:szCs w:val="22"/>
        </w:rPr>
      </w:pPr>
      <w:r w:rsidRPr="00C761E7">
        <w:rPr>
          <w:b/>
          <w:sz w:val="22"/>
          <w:szCs w:val="22"/>
        </w:rPr>
        <w:lastRenderedPageBreak/>
        <w:t>16. Рассмотрение заявок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Конкурсная комиссия,  </w:t>
      </w:r>
      <w:r w:rsidR="00F6595E">
        <w:rPr>
          <w:rFonts w:eastAsia="Calibri"/>
          <w:bCs/>
          <w:sz w:val="22"/>
          <w:szCs w:val="22"/>
        </w:rPr>
        <w:t>2</w:t>
      </w:r>
      <w:r w:rsidR="002B2A89">
        <w:rPr>
          <w:rFonts w:eastAsia="Calibri"/>
          <w:bCs/>
          <w:sz w:val="22"/>
          <w:szCs w:val="22"/>
        </w:rPr>
        <w:t>3</w:t>
      </w:r>
      <w:r w:rsidRPr="0043004D">
        <w:rPr>
          <w:rFonts w:eastAsia="Calibri"/>
          <w:bCs/>
          <w:sz w:val="22"/>
          <w:szCs w:val="22"/>
        </w:rPr>
        <w:t xml:space="preserve"> </w:t>
      </w:r>
      <w:r w:rsidR="0043004D" w:rsidRPr="0043004D">
        <w:rPr>
          <w:rFonts w:eastAsia="Calibri"/>
          <w:bCs/>
          <w:sz w:val="22"/>
          <w:szCs w:val="22"/>
        </w:rPr>
        <w:t>ноября</w:t>
      </w:r>
      <w:r w:rsidRPr="0043004D">
        <w:rPr>
          <w:rFonts w:eastAsia="Calibri"/>
          <w:bCs/>
          <w:sz w:val="22"/>
          <w:szCs w:val="22"/>
        </w:rPr>
        <w:t xml:space="preserve"> 201</w:t>
      </w:r>
      <w:r w:rsidR="0043004D" w:rsidRPr="0043004D">
        <w:rPr>
          <w:rFonts w:eastAsia="Calibri"/>
          <w:bCs/>
          <w:sz w:val="22"/>
          <w:szCs w:val="22"/>
        </w:rPr>
        <w:t>5</w:t>
      </w:r>
      <w:r w:rsidRPr="0043004D">
        <w:rPr>
          <w:rFonts w:eastAsia="Calibri"/>
          <w:bCs/>
          <w:sz w:val="22"/>
          <w:szCs w:val="22"/>
        </w:rPr>
        <w:t xml:space="preserve"> в 14-00</w:t>
      </w:r>
      <w:r w:rsidRPr="00C761E7">
        <w:rPr>
          <w:rFonts w:eastAsia="Calibri"/>
          <w:bCs/>
          <w:sz w:val="22"/>
          <w:szCs w:val="22"/>
        </w:rPr>
        <w:t>,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настоящей документацией.</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12 настоящей документации,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D92A51" w:rsidRPr="00C761E7" w:rsidRDefault="00D92A51" w:rsidP="00D92A51">
      <w:pPr>
        <w:autoSpaceDE w:val="0"/>
        <w:autoSpaceDN w:val="0"/>
        <w:adjustRightInd w:val="0"/>
        <w:ind w:firstLine="540"/>
        <w:outlineLvl w:val="0"/>
        <w:rPr>
          <w:rFonts w:eastAsia="Calibri"/>
          <w:b/>
          <w:bCs/>
          <w:sz w:val="22"/>
          <w:szCs w:val="22"/>
        </w:rPr>
      </w:pPr>
      <w:r w:rsidRPr="00C761E7">
        <w:rPr>
          <w:rFonts w:eastAsia="Calibri"/>
          <w:b/>
          <w:bCs/>
          <w:sz w:val="22"/>
          <w:szCs w:val="22"/>
        </w:rPr>
        <w:t>17. Оценка и сопоставление заявок на участие в конкурсе</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Конкурсная комиссия, </w:t>
      </w:r>
      <w:r w:rsidR="002B2A89">
        <w:rPr>
          <w:rFonts w:eastAsia="Calibri"/>
          <w:b/>
          <w:bCs/>
          <w:sz w:val="22"/>
          <w:szCs w:val="22"/>
        </w:rPr>
        <w:t>24</w:t>
      </w:r>
      <w:r w:rsidRPr="00C761E7">
        <w:rPr>
          <w:rFonts w:eastAsia="Calibri"/>
          <w:b/>
          <w:bCs/>
          <w:sz w:val="22"/>
          <w:szCs w:val="22"/>
        </w:rPr>
        <w:t xml:space="preserve"> </w:t>
      </w:r>
      <w:r w:rsidR="0043004D">
        <w:rPr>
          <w:rFonts w:eastAsia="Calibri"/>
          <w:b/>
          <w:bCs/>
          <w:sz w:val="22"/>
          <w:szCs w:val="22"/>
        </w:rPr>
        <w:t>ноября</w:t>
      </w:r>
      <w:r w:rsidRPr="00C761E7">
        <w:rPr>
          <w:rFonts w:eastAsia="Calibri"/>
          <w:b/>
          <w:bCs/>
          <w:sz w:val="22"/>
          <w:szCs w:val="22"/>
        </w:rPr>
        <w:t xml:space="preserve"> 201</w:t>
      </w:r>
      <w:r w:rsidR="0043004D">
        <w:rPr>
          <w:rFonts w:eastAsia="Calibri"/>
          <w:b/>
          <w:bCs/>
          <w:sz w:val="22"/>
          <w:szCs w:val="22"/>
        </w:rPr>
        <w:t>5</w:t>
      </w:r>
      <w:r w:rsidRPr="00C761E7">
        <w:rPr>
          <w:rFonts w:eastAsia="Calibri"/>
          <w:b/>
          <w:bCs/>
          <w:sz w:val="22"/>
          <w:szCs w:val="22"/>
        </w:rPr>
        <w:t xml:space="preserve"> в 14-00</w:t>
      </w:r>
      <w:r w:rsidRPr="00C761E7">
        <w:rPr>
          <w:rFonts w:eastAsia="Calibri"/>
          <w:bCs/>
          <w:sz w:val="22"/>
          <w:szCs w:val="22"/>
        </w:rPr>
        <w:t>,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настоящей конкурсной документацией.</w:t>
      </w:r>
    </w:p>
    <w:p w:rsidR="00D92A51" w:rsidRPr="00C761E7" w:rsidRDefault="00D92A51" w:rsidP="00D92A51">
      <w:pPr>
        <w:autoSpaceDE w:val="0"/>
        <w:autoSpaceDN w:val="0"/>
        <w:adjustRightInd w:val="0"/>
        <w:ind w:firstLine="540"/>
        <w:jc w:val="both"/>
        <w:rPr>
          <w:rFonts w:eastAsia="Calibri"/>
          <w:bCs/>
          <w:sz w:val="22"/>
          <w:szCs w:val="22"/>
        </w:rPr>
      </w:pPr>
      <w:bookmarkStart w:id="8" w:name="Par10"/>
      <w:bookmarkEnd w:id="8"/>
      <w:r w:rsidRPr="00C761E7">
        <w:rPr>
          <w:rFonts w:eastAsia="Calibri"/>
          <w:bCs/>
          <w:sz w:val="22"/>
          <w:szCs w:val="22"/>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пункте 1</w:t>
      </w:r>
      <w:r w:rsidR="00336C54">
        <w:rPr>
          <w:rFonts w:eastAsia="Calibri"/>
          <w:bCs/>
          <w:sz w:val="22"/>
          <w:szCs w:val="22"/>
        </w:rPr>
        <w:t>2</w:t>
      </w:r>
      <w:r w:rsidRPr="00C761E7">
        <w:rPr>
          <w:rFonts w:eastAsia="Calibri"/>
          <w:bCs/>
          <w:sz w:val="22"/>
          <w:szCs w:val="22"/>
        </w:rPr>
        <w:t xml:space="preserve"> конкурсной документации. </w:t>
      </w:r>
      <w:bookmarkStart w:id="9" w:name="Par25"/>
      <w:bookmarkEnd w:id="9"/>
    </w:p>
    <w:p w:rsidR="00D92A51" w:rsidRPr="00C761E7" w:rsidRDefault="00D92A51" w:rsidP="00D92A51">
      <w:pPr>
        <w:autoSpaceDE w:val="0"/>
        <w:autoSpaceDN w:val="0"/>
        <w:adjustRightInd w:val="0"/>
        <w:ind w:firstLine="540"/>
        <w:jc w:val="both"/>
        <w:rPr>
          <w:rFonts w:eastAsia="Calibri"/>
          <w:bCs/>
          <w:sz w:val="22"/>
          <w:szCs w:val="22"/>
        </w:rPr>
      </w:pPr>
      <w:bookmarkStart w:id="10" w:name="Par27"/>
      <w:bookmarkStart w:id="11" w:name="Par36"/>
      <w:bookmarkEnd w:id="10"/>
      <w:bookmarkEnd w:id="11"/>
      <w:r w:rsidRPr="00C761E7">
        <w:rPr>
          <w:rFonts w:eastAsia="Calibri"/>
          <w:bCs/>
          <w:sz w:val="22"/>
          <w:szCs w:val="22"/>
        </w:rPr>
        <w:t>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D92A51" w:rsidRPr="00C761E7" w:rsidRDefault="00D92A51" w:rsidP="00D92A51">
      <w:pPr>
        <w:autoSpaceDE w:val="0"/>
        <w:autoSpaceDN w:val="0"/>
        <w:adjustRightInd w:val="0"/>
        <w:ind w:firstLine="540"/>
        <w:jc w:val="both"/>
        <w:rPr>
          <w:rFonts w:eastAsia="Calibri"/>
          <w:bCs/>
          <w:sz w:val="22"/>
          <w:szCs w:val="22"/>
        </w:rPr>
      </w:pPr>
      <w:bookmarkStart w:id="12" w:name="Par37"/>
      <w:bookmarkEnd w:id="12"/>
      <w:r w:rsidRPr="00C761E7">
        <w:rPr>
          <w:rFonts w:eastAsia="Calibri"/>
          <w:bCs/>
          <w:sz w:val="22"/>
          <w:szCs w:val="22"/>
        </w:rPr>
        <w:t>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D92A51" w:rsidRPr="00C761E7" w:rsidRDefault="00D92A51" w:rsidP="00D92A51">
      <w:pPr>
        <w:autoSpaceDE w:val="0"/>
        <w:autoSpaceDN w:val="0"/>
        <w:adjustRightInd w:val="0"/>
        <w:ind w:firstLine="540"/>
        <w:jc w:val="both"/>
        <w:rPr>
          <w:rFonts w:eastAsia="Calibri"/>
          <w:bCs/>
          <w:sz w:val="22"/>
          <w:szCs w:val="22"/>
        </w:rPr>
      </w:pPr>
      <w:bookmarkStart w:id="13" w:name="Par38"/>
      <w:bookmarkEnd w:id="13"/>
      <w:r w:rsidRPr="00C761E7">
        <w:rPr>
          <w:rFonts w:eastAsia="Calibri"/>
          <w:bCs/>
          <w:sz w:val="22"/>
          <w:szCs w:val="22"/>
        </w:rPr>
        <w:t>Для каждой заявки на участие в конкурсе величины, рассчитанные по всем критериям конкурса суммируются и определяется итоговая величина.</w:t>
      </w:r>
    </w:p>
    <w:p w:rsidR="00D92A51" w:rsidRPr="00C761E7" w:rsidRDefault="00D92A51" w:rsidP="00D92A51">
      <w:pPr>
        <w:pStyle w:val="ConsPlusNormal"/>
        <w:ind w:firstLine="540"/>
        <w:jc w:val="both"/>
        <w:rPr>
          <w:rFonts w:ascii="Times New Roman" w:hAnsi="Times New Roman" w:cs="Times New Roman"/>
          <w:sz w:val="22"/>
          <w:szCs w:val="22"/>
        </w:rPr>
      </w:pPr>
      <w:bookmarkStart w:id="14" w:name="Par39"/>
      <w:bookmarkEnd w:id="14"/>
      <w:r w:rsidRPr="00C761E7">
        <w:rPr>
          <w:rFonts w:ascii="Times New Roman" w:hAnsi="Times New Roman" w:cs="Times New Roman"/>
          <w:sz w:val="22"/>
          <w:szCs w:val="22"/>
        </w:rPr>
        <w:t xml:space="preserve">Содержащиеся в заявках на участие в конкурсе условия оцениваются конкурсной комиссией путем </w:t>
      </w:r>
      <w:r w:rsidRPr="00C761E7">
        <w:rPr>
          <w:rFonts w:ascii="Times New Roman" w:hAnsi="Times New Roman" w:cs="Times New Roman"/>
          <w:sz w:val="22"/>
          <w:szCs w:val="22"/>
        </w:rPr>
        <w:lastRenderedPageBreak/>
        <w:t xml:space="preserve">сравнения результатов суммирования итоговой величины, определенной в порядке, предусмотренном конкурсной документацией. </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D92A51" w:rsidRPr="00C761E7" w:rsidRDefault="00D92A51" w:rsidP="00D92A51">
      <w:pPr>
        <w:autoSpaceDE w:val="0"/>
        <w:autoSpaceDN w:val="0"/>
        <w:adjustRightInd w:val="0"/>
        <w:ind w:firstLine="540"/>
        <w:jc w:val="both"/>
        <w:rPr>
          <w:rFonts w:eastAsia="Calibri"/>
          <w:sz w:val="22"/>
          <w:szCs w:val="22"/>
        </w:rPr>
      </w:pPr>
      <w:r w:rsidRPr="00C761E7">
        <w:rPr>
          <w:rFonts w:eastAsia="Calibri"/>
          <w:sz w:val="22"/>
          <w:szCs w:val="22"/>
        </w:rPr>
        <w:t>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Протокол составляется в двух экземплярах, один из которых хранится у организатора конкурса, и размещается на официальном сайте торгов организатором конкурса в течение дня, следующего после дня подписания указанного протокола.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D92A51" w:rsidRPr="00C761E7" w:rsidRDefault="00D92A51" w:rsidP="00D92A51">
      <w:pPr>
        <w:autoSpaceDE w:val="0"/>
        <w:autoSpaceDN w:val="0"/>
        <w:adjustRightInd w:val="0"/>
        <w:jc w:val="center"/>
        <w:outlineLvl w:val="0"/>
        <w:rPr>
          <w:rFonts w:eastAsia="Calibri"/>
          <w:b/>
          <w:bCs/>
          <w:sz w:val="22"/>
          <w:szCs w:val="22"/>
        </w:rPr>
      </w:pPr>
      <w:r w:rsidRPr="00C761E7">
        <w:rPr>
          <w:rFonts w:eastAsia="Calibri"/>
          <w:b/>
          <w:bCs/>
          <w:sz w:val="22"/>
          <w:szCs w:val="22"/>
        </w:rPr>
        <w:t>18. Заключение договора по результатам проведения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Заключение договора осуществляется в порядке, предусмотренном Гражданским </w:t>
      </w:r>
      <w:hyperlink r:id="rId8" w:history="1">
        <w:r w:rsidRPr="00336C54">
          <w:rPr>
            <w:rFonts w:eastAsia="Calibri"/>
            <w:bCs/>
            <w:sz w:val="22"/>
            <w:szCs w:val="22"/>
          </w:rPr>
          <w:t>кодексом</w:t>
        </w:r>
      </w:hyperlink>
      <w:r w:rsidRPr="00336C54">
        <w:rPr>
          <w:rFonts w:eastAsia="Calibri"/>
          <w:bCs/>
          <w:sz w:val="22"/>
          <w:szCs w:val="22"/>
        </w:rPr>
        <w:t xml:space="preserve"> </w:t>
      </w:r>
      <w:r w:rsidRPr="00C761E7">
        <w:rPr>
          <w:rFonts w:eastAsia="Calibri"/>
          <w:bCs/>
          <w:sz w:val="22"/>
          <w:szCs w:val="22"/>
        </w:rPr>
        <w:t>Российской Федерации и иными федеральными законами.</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Организатор конкурса в течение трех рабочих дней с даты подписания протокола оценки и сопоставления заявок на участие в конкурсе передает победителю конкурса один экземпляр протокола и проект договора.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b/>
          <w:sz w:val="22"/>
          <w:szCs w:val="22"/>
        </w:rPr>
        <w:t>Срок подписания договора – не ранее, чем через десять дней и не позднее, чем через двадцать дней, со дня размещения на официальном сайте торгов организатором конкурса информации о результатах конкурса</w:t>
      </w:r>
      <w:r w:rsidRPr="00C761E7">
        <w:rPr>
          <w:rFonts w:ascii="Times New Roman" w:hAnsi="Times New Roman" w:cs="Times New Roman"/>
          <w:sz w:val="22"/>
          <w:szCs w:val="22"/>
        </w:rPr>
        <w:t>. Договор подлежит обязательной регистрации в органе государственной регистрации прав на недвижимое имущество и сделок с ним.</w:t>
      </w:r>
    </w:p>
    <w:p w:rsidR="00D92A51" w:rsidRPr="00C761E7" w:rsidRDefault="00D92A51" w:rsidP="00D92A51">
      <w:pPr>
        <w:autoSpaceDE w:val="0"/>
        <w:autoSpaceDN w:val="0"/>
        <w:adjustRightInd w:val="0"/>
        <w:ind w:firstLine="540"/>
        <w:jc w:val="both"/>
        <w:rPr>
          <w:rFonts w:eastAsia="Calibri"/>
          <w:bCs/>
          <w:sz w:val="22"/>
          <w:szCs w:val="22"/>
        </w:rPr>
      </w:pPr>
      <w:bookmarkStart w:id="15" w:name="Par59"/>
      <w:bookmarkEnd w:id="15"/>
      <w:r w:rsidRPr="00C761E7">
        <w:rPr>
          <w:rFonts w:eastAsia="Calibri"/>
          <w:bCs/>
          <w:sz w:val="22"/>
          <w:szCs w:val="22"/>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 xml:space="preserve">2) приостановления деятельности такого лица в порядке, предусмотренном </w:t>
      </w:r>
      <w:hyperlink r:id="rId9" w:history="1">
        <w:r w:rsidRPr="00336C54">
          <w:rPr>
            <w:rFonts w:eastAsia="Calibri"/>
            <w:bCs/>
            <w:sz w:val="22"/>
            <w:szCs w:val="22"/>
          </w:rPr>
          <w:t>Кодексом</w:t>
        </w:r>
      </w:hyperlink>
      <w:r w:rsidRPr="00C761E7">
        <w:rPr>
          <w:rFonts w:eastAsia="Calibri"/>
          <w:bCs/>
          <w:sz w:val="22"/>
          <w:szCs w:val="22"/>
        </w:rPr>
        <w:t xml:space="preserve"> Российской Федерации об административных правонарушениях;</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3) предоставления таким лицом заведомо ложных сведений, содержащихся в документах, предусмотренных настоящей документацией.</w:t>
      </w:r>
    </w:p>
    <w:p w:rsidR="00D92A51" w:rsidRPr="00C761E7" w:rsidRDefault="00D92A51" w:rsidP="00D92A51">
      <w:pPr>
        <w:autoSpaceDE w:val="0"/>
        <w:autoSpaceDN w:val="0"/>
        <w:adjustRightInd w:val="0"/>
        <w:ind w:firstLine="540"/>
        <w:jc w:val="both"/>
        <w:rPr>
          <w:rFonts w:eastAsia="Calibri"/>
          <w:bCs/>
          <w:sz w:val="22"/>
          <w:szCs w:val="22"/>
        </w:rPr>
      </w:pPr>
      <w:bookmarkStart w:id="16" w:name="Par63"/>
      <w:bookmarkEnd w:id="16"/>
      <w:r w:rsidRPr="00C761E7">
        <w:rPr>
          <w:rFonts w:eastAsia="Calibri"/>
          <w:bCs/>
          <w:sz w:val="22"/>
          <w:szCs w:val="22"/>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настоящей документацией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C761E7">
        <w:rPr>
          <w:rFonts w:eastAsia="Calibri"/>
          <w:bCs/>
          <w:sz w:val="22"/>
          <w:szCs w:val="22"/>
        </w:rPr>
        <w:lastRenderedPageBreak/>
        <w:t>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D92A51" w:rsidRPr="00C761E7" w:rsidRDefault="00D92A51" w:rsidP="00D92A51">
      <w:pPr>
        <w:autoSpaceDE w:val="0"/>
        <w:autoSpaceDN w:val="0"/>
        <w:adjustRightInd w:val="0"/>
        <w:ind w:firstLine="540"/>
        <w:jc w:val="both"/>
        <w:rPr>
          <w:rFonts w:eastAsia="Calibri"/>
          <w:bCs/>
          <w:sz w:val="22"/>
          <w:szCs w:val="22"/>
        </w:rPr>
      </w:pPr>
      <w:bookmarkStart w:id="17" w:name="Par68"/>
      <w:bookmarkEnd w:id="17"/>
      <w:r w:rsidRPr="00C761E7">
        <w:rPr>
          <w:rFonts w:eastAsia="Calibri"/>
          <w:bCs/>
          <w:sz w:val="22"/>
          <w:szCs w:val="22"/>
        </w:rPr>
        <w:t>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настоящей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D92A51" w:rsidRPr="00C761E7" w:rsidRDefault="00D92A51" w:rsidP="00D92A51">
      <w:pPr>
        <w:autoSpaceDE w:val="0"/>
        <w:autoSpaceDN w:val="0"/>
        <w:adjustRightInd w:val="0"/>
        <w:ind w:firstLine="540"/>
        <w:jc w:val="both"/>
        <w:rPr>
          <w:rFonts w:eastAsia="Calibri"/>
          <w:bCs/>
          <w:sz w:val="22"/>
          <w:szCs w:val="22"/>
        </w:rPr>
      </w:pPr>
      <w:r w:rsidRPr="00C761E7">
        <w:rPr>
          <w:rFonts w:eastAsia="Calibri"/>
          <w:bCs/>
          <w:sz w:val="22"/>
          <w:szCs w:val="22"/>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D92A51" w:rsidRPr="00C761E7" w:rsidRDefault="00D92A51" w:rsidP="00D92A51">
      <w:pPr>
        <w:pStyle w:val="ConsPlusNormal"/>
        <w:widowControl/>
        <w:ind w:firstLine="540"/>
        <w:jc w:val="both"/>
        <w:rPr>
          <w:rFonts w:ascii="Times New Roman" w:hAnsi="Times New Roman" w:cs="Times New Roman"/>
          <w:sz w:val="22"/>
          <w:szCs w:val="22"/>
        </w:rPr>
      </w:pPr>
      <w:r w:rsidRPr="00C761E7">
        <w:rPr>
          <w:rFonts w:ascii="Times New Roman" w:hAnsi="Times New Roman" w:cs="Times New Roman"/>
          <w:sz w:val="22"/>
          <w:szCs w:val="22"/>
        </w:rPr>
        <w:t xml:space="preserve">Условия конкурса, порядок и условия заключения договора с участником конкурса являются условиями публичной оферты. </w:t>
      </w:r>
    </w:p>
    <w:p w:rsidR="00D92A51" w:rsidRPr="00C761E7" w:rsidRDefault="00D92A51" w:rsidP="00D92A51">
      <w:pPr>
        <w:autoSpaceDE w:val="0"/>
        <w:autoSpaceDN w:val="0"/>
        <w:adjustRightInd w:val="0"/>
        <w:ind w:firstLine="540"/>
        <w:rPr>
          <w:b/>
          <w:sz w:val="22"/>
          <w:szCs w:val="22"/>
        </w:rPr>
      </w:pPr>
      <w:r w:rsidRPr="00C761E7">
        <w:rPr>
          <w:b/>
          <w:sz w:val="22"/>
          <w:szCs w:val="22"/>
        </w:rPr>
        <w:t>19. Порядок предоставления конкурсной документации и разъяснения положений конкурсной документации</w:t>
      </w:r>
    </w:p>
    <w:p w:rsidR="00D92A51" w:rsidRPr="00C761E7" w:rsidRDefault="00D92A51" w:rsidP="00D92A51">
      <w:pPr>
        <w:autoSpaceDE w:val="0"/>
        <w:autoSpaceDN w:val="0"/>
        <w:adjustRightInd w:val="0"/>
        <w:ind w:firstLine="540"/>
        <w:jc w:val="both"/>
        <w:rPr>
          <w:sz w:val="22"/>
          <w:szCs w:val="22"/>
        </w:rPr>
      </w:pPr>
      <w:r w:rsidRPr="00C761E7">
        <w:rPr>
          <w:sz w:val="22"/>
          <w:szCs w:val="22"/>
        </w:rPr>
        <w:t>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D92A51" w:rsidRPr="00C761E7" w:rsidRDefault="00D92A51" w:rsidP="00D92A51">
      <w:pPr>
        <w:autoSpaceDE w:val="0"/>
        <w:autoSpaceDN w:val="0"/>
        <w:adjustRightInd w:val="0"/>
        <w:ind w:firstLine="540"/>
        <w:jc w:val="both"/>
        <w:rPr>
          <w:sz w:val="22"/>
          <w:szCs w:val="22"/>
        </w:rPr>
      </w:pPr>
      <w:r w:rsidRPr="00C761E7">
        <w:rPr>
          <w:sz w:val="22"/>
          <w:szCs w:val="22"/>
        </w:rPr>
        <w:t>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D92A51" w:rsidRDefault="00D92A51" w:rsidP="00D92A51">
      <w:pPr>
        <w:autoSpaceDE w:val="0"/>
        <w:autoSpaceDN w:val="0"/>
        <w:adjustRightInd w:val="0"/>
        <w:ind w:firstLine="540"/>
        <w:jc w:val="both"/>
        <w:rPr>
          <w:sz w:val="22"/>
          <w:szCs w:val="22"/>
        </w:rPr>
      </w:pPr>
      <w:r w:rsidRPr="00C761E7">
        <w:rPr>
          <w:sz w:val="22"/>
          <w:szCs w:val="22"/>
        </w:rPr>
        <w:t>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27722C" w:rsidRDefault="0027722C" w:rsidP="00D92A51">
      <w:pPr>
        <w:autoSpaceDE w:val="0"/>
        <w:autoSpaceDN w:val="0"/>
        <w:adjustRightInd w:val="0"/>
        <w:ind w:firstLine="540"/>
        <w:jc w:val="both"/>
        <w:rPr>
          <w:sz w:val="22"/>
          <w:szCs w:val="22"/>
        </w:rPr>
      </w:pPr>
    </w:p>
    <w:p w:rsidR="0027722C" w:rsidRDefault="0027722C" w:rsidP="00D92A51">
      <w:pPr>
        <w:autoSpaceDE w:val="0"/>
        <w:autoSpaceDN w:val="0"/>
        <w:adjustRightInd w:val="0"/>
        <w:ind w:firstLine="540"/>
        <w:jc w:val="both"/>
        <w:rPr>
          <w:sz w:val="22"/>
          <w:szCs w:val="22"/>
        </w:rPr>
      </w:pPr>
    </w:p>
    <w:p w:rsidR="0027722C" w:rsidRDefault="0027722C" w:rsidP="00D92A51">
      <w:pPr>
        <w:autoSpaceDE w:val="0"/>
        <w:autoSpaceDN w:val="0"/>
        <w:adjustRightInd w:val="0"/>
        <w:ind w:firstLine="540"/>
        <w:jc w:val="both"/>
        <w:rPr>
          <w:sz w:val="22"/>
          <w:szCs w:val="22"/>
        </w:rPr>
      </w:pPr>
    </w:p>
    <w:p w:rsidR="0027722C" w:rsidRPr="00C761E7" w:rsidRDefault="0027722C" w:rsidP="00D92A51">
      <w:pPr>
        <w:autoSpaceDE w:val="0"/>
        <w:autoSpaceDN w:val="0"/>
        <w:adjustRightInd w:val="0"/>
        <w:ind w:firstLine="540"/>
        <w:jc w:val="both"/>
        <w:rPr>
          <w:sz w:val="22"/>
          <w:szCs w:val="22"/>
        </w:rPr>
      </w:pPr>
    </w:p>
    <w:p w:rsidR="00D92A51" w:rsidRPr="00C761E7" w:rsidRDefault="00D92A51" w:rsidP="00D92A51">
      <w:pPr>
        <w:ind w:left="6360"/>
        <w:jc w:val="right"/>
        <w:rPr>
          <w:sz w:val="22"/>
          <w:szCs w:val="22"/>
        </w:rPr>
      </w:pPr>
      <w:r w:rsidRPr="00C761E7">
        <w:rPr>
          <w:sz w:val="22"/>
          <w:szCs w:val="22"/>
        </w:rPr>
        <w:lastRenderedPageBreak/>
        <w:t>Приложение № 1</w:t>
      </w:r>
    </w:p>
    <w:p w:rsidR="00D92A51" w:rsidRPr="00C761E7" w:rsidRDefault="00D92A51" w:rsidP="00D92A51">
      <w:pPr>
        <w:jc w:val="right"/>
        <w:rPr>
          <w:sz w:val="22"/>
          <w:szCs w:val="22"/>
        </w:rPr>
      </w:pPr>
      <w:r w:rsidRPr="00C761E7">
        <w:rPr>
          <w:sz w:val="22"/>
          <w:szCs w:val="22"/>
        </w:rPr>
        <w:t>Организатору открытого конкурса</w:t>
      </w:r>
    </w:p>
    <w:p w:rsidR="00D92A51" w:rsidRPr="00C761E7" w:rsidRDefault="002B2A89" w:rsidP="00D92A51">
      <w:pPr>
        <w:tabs>
          <w:tab w:val="left" w:pos="7380"/>
          <w:tab w:val="left" w:pos="7560"/>
        </w:tabs>
        <w:jc w:val="right"/>
        <w:rPr>
          <w:sz w:val="22"/>
          <w:szCs w:val="22"/>
        </w:rPr>
      </w:pPr>
      <w:r>
        <w:rPr>
          <w:sz w:val="22"/>
          <w:szCs w:val="22"/>
        </w:rPr>
        <w:t>Администрация городского поселения Мортка</w:t>
      </w:r>
    </w:p>
    <w:p w:rsidR="00336C54" w:rsidRDefault="00336C54" w:rsidP="00D92A51">
      <w:pPr>
        <w:jc w:val="center"/>
        <w:rPr>
          <w:b/>
          <w:sz w:val="22"/>
          <w:szCs w:val="22"/>
        </w:rPr>
      </w:pPr>
    </w:p>
    <w:p w:rsidR="00D92A51" w:rsidRPr="00C761E7" w:rsidRDefault="00D92A51" w:rsidP="00D92A51">
      <w:pPr>
        <w:jc w:val="center"/>
        <w:rPr>
          <w:b/>
          <w:sz w:val="22"/>
          <w:szCs w:val="22"/>
        </w:rPr>
      </w:pPr>
      <w:r w:rsidRPr="00C761E7">
        <w:rPr>
          <w:b/>
          <w:sz w:val="22"/>
          <w:szCs w:val="22"/>
        </w:rPr>
        <w:t>Заявка</w:t>
      </w:r>
    </w:p>
    <w:p w:rsidR="00D92A51" w:rsidRPr="00C761E7" w:rsidRDefault="00D92A51" w:rsidP="00D92A51">
      <w:pPr>
        <w:jc w:val="center"/>
        <w:rPr>
          <w:sz w:val="22"/>
          <w:szCs w:val="22"/>
        </w:rPr>
      </w:pPr>
      <w:r w:rsidRPr="00C761E7">
        <w:rPr>
          <w:b/>
          <w:sz w:val="22"/>
          <w:szCs w:val="22"/>
        </w:rPr>
        <w:t xml:space="preserve">на участие в  открытом конкурсе на право заключения договора аренды объектов коммунальной инфраструктуры, находящихся в муниципальной собственности </w:t>
      </w:r>
      <w:r w:rsidR="002B2A89">
        <w:rPr>
          <w:b/>
          <w:sz w:val="22"/>
          <w:szCs w:val="22"/>
        </w:rPr>
        <w:t>администрации городского поселения Мортка</w:t>
      </w:r>
    </w:p>
    <w:p w:rsidR="00D92A51" w:rsidRPr="00C761E7" w:rsidRDefault="00D92A51" w:rsidP="00D92A51">
      <w:pPr>
        <w:ind w:firstLine="720"/>
        <w:jc w:val="both"/>
        <w:rPr>
          <w:sz w:val="22"/>
          <w:szCs w:val="22"/>
        </w:rPr>
      </w:pPr>
      <w:r w:rsidRPr="00C761E7">
        <w:rPr>
          <w:sz w:val="22"/>
          <w:szCs w:val="22"/>
        </w:rPr>
        <w:t>1.Ознакомившись с извещением о проведении отк</w:t>
      </w:r>
      <w:r w:rsidR="00D8018E" w:rsidRPr="00C761E7">
        <w:rPr>
          <w:sz w:val="22"/>
          <w:szCs w:val="22"/>
        </w:rPr>
        <w:t>рытого конкурса от _________ ______</w:t>
      </w:r>
      <w:r w:rsidRPr="00C761E7">
        <w:rPr>
          <w:sz w:val="22"/>
          <w:szCs w:val="22"/>
        </w:rPr>
        <w:t xml:space="preserve"> г. и </w:t>
      </w:r>
      <w:proofErr w:type="gramStart"/>
      <w:r w:rsidRPr="00C761E7">
        <w:rPr>
          <w:sz w:val="22"/>
          <w:szCs w:val="22"/>
        </w:rPr>
        <w:t>изучив  конкурсную</w:t>
      </w:r>
      <w:proofErr w:type="gramEnd"/>
      <w:r w:rsidRPr="00C761E7">
        <w:rPr>
          <w:sz w:val="22"/>
          <w:szCs w:val="22"/>
        </w:rPr>
        <w:t xml:space="preserve"> документацию, мы, нижеподписавшиеся, приняли решение участвовать в конкурсе на право заключения договора аренды объектов коммунальной инфраструктуры, находящихся в муниципальной собственности </w:t>
      </w:r>
      <w:r w:rsidR="002B2A89">
        <w:rPr>
          <w:sz w:val="22"/>
          <w:szCs w:val="22"/>
        </w:rPr>
        <w:t>администрации городского поселения Мортка</w:t>
      </w:r>
      <w:r w:rsidRPr="00C761E7">
        <w:rPr>
          <w:sz w:val="22"/>
          <w:szCs w:val="22"/>
        </w:rPr>
        <w:t xml:space="preserve"> по лоту № </w:t>
      </w:r>
      <w:r w:rsidR="002B2A89">
        <w:rPr>
          <w:sz w:val="22"/>
          <w:szCs w:val="22"/>
        </w:rPr>
        <w:t>1</w:t>
      </w:r>
    </w:p>
    <w:p w:rsidR="00D92A51" w:rsidRPr="00C761E7" w:rsidRDefault="00D92A51" w:rsidP="00D92A51">
      <w:pPr>
        <w:pStyle w:val="23"/>
        <w:ind w:firstLine="567"/>
        <w:rPr>
          <w:sz w:val="22"/>
          <w:szCs w:val="22"/>
        </w:rPr>
      </w:pPr>
      <w:r w:rsidRPr="00C761E7">
        <w:rPr>
          <w:sz w:val="22"/>
          <w:szCs w:val="22"/>
        </w:rPr>
        <w:t xml:space="preserve">  В  случае  признания  нас победителями  конкурса  обязуемся  подписать договор аренды по предмету конкурса в соответствии с известными нам требованиями конкурсной документации. </w:t>
      </w:r>
    </w:p>
    <w:p w:rsidR="00D92A51" w:rsidRPr="00C761E7" w:rsidRDefault="00D92A51" w:rsidP="00D92A51">
      <w:pPr>
        <w:pStyle w:val="23"/>
        <w:ind w:firstLine="567"/>
        <w:rPr>
          <w:sz w:val="22"/>
          <w:szCs w:val="22"/>
        </w:rPr>
      </w:pPr>
      <w:r w:rsidRPr="00C761E7">
        <w:rPr>
          <w:sz w:val="22"/>
          <w:szCs w:val="22"/>
        </w:rPr>
        <w:t xml:space="preserve"> Мы согласны с тем, что в случае непредставления нами документов, указанных в конкурсной документации, либо наличия в таких документах недостоверных сведений, несоответствия заявки на участие в конкурсе требованиям конкурсной документации, наша организация  не будет допущена конкурсной комиссией к участию в конкурсе. </w:t>
      </w:r>
    </w:p>
    <w:p w:rsidR="00D92A51" w:rsidRPr="00C761E7" w:rsidRDefault="00D92A51" w:rsidP="00D92A51">
      <w:pPr>
        <w:pStyle w:val="a3"/>
        <w:ind w:firstLine="709"/>
        <w:rPr>
          <w:sz w:val="22"/>
          <w:szCs w:val="22"/>
        </w:rPr>
      </w:pPr>
      <w:r w:rsidRPr="00C761E7">
        <w:rPr>
          <w:sz w:val="22"/>
          <w:szCs w:val="22"/>
        </w:rPr>
        <w:t>Настоящим мы  гарантирует достоверность представленной нами в заявке информации. Нам известно, что в случае установления недостоверности представленной нами в заявке информации  наша организация может быть отстранена конкурсной комиссией от участия в конкурсе на любом этапе его проведения вплоть до заключения договора.</w:t>
      </w:r>
    </w:p>
    <w:p w:rsidR="00D92A51" w:rsidRPr="00C761E7" w:rsidRDefault="00D92A51" w:rsidP="00D92A51">
      <w:pPr>
        <w:jc w:val="center"/>
        <w:rPr>
          <w:b/>
          <w:sz w:val="22"/>
          <w:szCs w:val="22"/>
        </w:rPr>
      </w:pPr>
      <w:r w:rsidRPr="00C761E7">
        <w:rPr>
          <w:b/>
          <w:sz w:val="22"/>
          <w:szCs w:val="22"/>
        </w:rPr>
        <w:t>Общие сведения об организации (физическом лице)</w:t>
      </w:r>
    </w:p>
    <w:tbl>
      <w:tblPr>
        <w:tblW w:w="9794" w:type="dxa"/>
        <w:tblInd w:w="40" w:type="dxa"/>
        <w:tblLayout w:type="fixed"/>
        <w:tblCellMar>
          <w:left w:w="40" w:type="dxa"/>
          <w:right w:w="40" w:type="dxa"/>
        </w:tblCellMar>
        <w:tblLook w:val="0000" w:firstRow="0" w:lastRow="0" w:firstColumn="0" w:lastColumn="0" w:noHBand="0" w:noVBand="0"/>
      </w:tblPr>
      <w:tblGrid>
        <w:gridCol w:w="405"/>
        <w:gridCol w:w="4122"/>
        <w:gridCol w:w="5267"/>
      </w:tblGrid>
      <w:tr w:rsidR="00D92A51" w:rsidRPr="00C761E7" w:rsidTr="00C65C77">
        <w:trPr>
          <w:trHeight w:hRule="exact" w:val="289"/>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1.</w:t>
            </w: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Наименование организации:</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tc>
      </w:tr>
      <w:tr w:rsidR="00D92A51" w:rsidRPr="00C761E7" w:rsidTr="00C65C77">
        <w:trPr>
          <w:trHeight w:hRule="exact" w:val="397"/>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2.</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Организационно-правовая форма:</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04"/>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3.</w:t>
            </w: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Почтовый адрес организации;</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tc>
      </w:tr>
      <w:tr w:rsidR="00D92A51" w:rsidRPr="00C761E7" w:rsidTr="00C65C77">
        <w:trPr>
          <w:trHeight w:hRule="exact" w:val="705"/>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4.</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Юридический адрес</w:t>
            </w:r>
            <w:r w:rsidRPr="00C761E7">
              <w:rPr>
                <w:sz w:val="22"/>
                <w:szCs w:val="22"/>
              </w:rPr>
              <w:br/>
              <w:t>организации:</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318"/>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5.</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Телефон и контактное лицо:</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24"/>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6.</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Фамилия, имя, отчество:</w:t>
            </w:r>
          </w:p>
          <w:p w:rsidR="00D92A51" w:rsidRPr="00C761E7" w:rsidRDefault="00D92A51" w:rsidP="00C65C77">
            <w:pPr>
              <w:spacing w:after="120"/>
              <w:rPr>
                <w:sz w:val="22"/>
                <w:szCs w:val="22"/>
              </w:rPr>
            </w:pP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15"/>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7.</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Паспортные данные:</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r w:rsidR="00D92A51" w:rsidRPr="00C761E7" w:rsidTr="00C65C77">
        <w:trPr>
          <w:trHeight w:hRule="exact" w:val="440"/>
        </w:trPr>
        <w:tc>
          <w:tcPr>
            <w:tcW w:w="405"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8.</w:t>
            </w:r>
          </w:p>
          <w:p w:rsidR="00D92A51" w:rsidRPr="00C761E7" w:rsidRDefault="00D92A51" w:rsidP="00C65C77">
            <w:pPr>
              <w:spacing w:after="120"/>
              <w:rPr>
                <w:sz w:val="22"/>
                <w:szCs w:val="22"/>
              </w:rPr>
            </w:pPr>
          </w:p>
        </w:tc>
        <w:tc>
          <w:tcPr>
            <w:tcW w:w="4122"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r w:rsidRPr="00C761E7">
              <w:rPr>
                <w:sz w:val="22"/>
                <w:szCs w:val="22"/>
              </w:rPr>
              <w:t>Сведения о месте жительства:</w:t>
            </w:r>
          </w:p>
        </w:tc>
        <w:tc>
          <w:tcPr>
            <w:tcW w:w="5267" w:type="dxa"/>
            <w:tcBorders>
              <w:top w:val="single" w:sz="6" w:space="0" w:color="auto"/>
              <w:left w:val="single" w:sz="6" w:space="0" w:color="auto"/>
              <w:bottom w:val="single" w:sz="6" w:space="0" w:color="auto"/>
              <w:right w:val="single" w:sz="6" w:space="0" w:color="auto"/>
            </w:tcBorders>
          </w:tcPr>
          <w:p w:rsidR="00D92A51" w:rsidRPr="00C761E7" w:rsidRDefault="00D92A51" w:rsidP="00C65C77">
            <w:pPr>
              <w:spacing w:after="120"/>
              <w:rPr>
                <w:sz w:val="22"/>
                <w:szCs w:val="22"/>
              </w:rPr>
            </w:pPr>
          </w:p>
          <w:p w:rsidR="00D92A51" w:rsidRPr="00C761E7" w:rsidRDefault="00D92A51" w:rsidP="00C65C77">
            <w:pPr>
              <w:spacing w:after="120"/>
              <w:rPr>
                <w:sz w:val="22"/>
                <w:szCs w:val="22"/>
              </w:rPr>
            </w:pPr>
          </w:p>
        </w:tc>
      </w:tr>
    </w:tbl>
    <w:p w:rsidR="00D92A51" w:rsidRPr="00C761E7" w:rsidRDefault="00D92A51" w:rsidP="00D92A51">
      <w:pPr>
        <w:ind w:firstLine="720"/>
        <w:rPr>
          <w:sz w:val="22"/>
          <w:szCs w:val="22"/>
        </w:rPr>
      </w:pPr>
    </w:p>
    <w:p w:rsidR="00D92A51" w:rsidRPr="00C761E7" w:rsidRDefault="00D92A51" w:rsidP="00D92A51">
      <w:pPr>
        <w:ind w:firstLine="720"/>
        <w:rPr>
          <w:sz w:val="22"/>
          <w:szCs w:val="22"/>
        </w:rPr>
      </w:pPr>
      <w:r w:rsidRPr="00C761E7">
        <w:rPr>
          <w:sz w:val="22"/>
          <w:szCs w:val="22"/>
        </w:rPr>
        <w:t>Примечание: Пункты 6-8 заполняются физическим лицами.</w:t>
      </w:r>
    </w:p>
    <w:p w:rsidR="00D92A51" w:rsidRPr="00C761E7" w:rsidRDefault="00D92A51" w:rsidP="00D92A51">
      <w:pPr>
        <w:ind w:firstLine="720"/>
        <w:rPr>
          <w:sz w:val="22"/>
          <w:szCs w:val="22"/>
        </w:rPr>
      </w:pPr>
      <w:r w:rsidRPr="00C761E7">
        <w:rPr>
          <w:sz w:val="22"/>
          <w:szCs w:val="22"/>
        </w:rPr>
        <w:t>2. Перечень прикладываемой документации</w:t>
      </w:r>
    </w:p>
    <w:p w:rsidR="00D92A51" w:rsidRPr="00C761E7" w:rsidRDefault="00D92A51" w:rsidP="00D92A51">
      <w:pPr>
        <w:ind w:firstLine="720"/>
        <w:rPr>
          <w:sz w:val="22"/>
          <w:szCs w:val="22"/>
        </w:rPr>
      </w:pPr>
      <w:r w:rsidRPr="00C761E7">
        <w:rPr>
          <w:sz w:val="22"/>
          <w:szCs w:val="22"/>
        </w:rPr>
        <w:t>1) ______________________________________</w:t>
      </w:r>
    </w:p>
    <w:p w:rsidR="00D92A51" w:rsidRPr="00C761E7" w:rsidRDefault="00D92A51" w:rsidP="00D92A51">
      <w:pPr>
        <w:ind w:firstLine="720"/>
        <w:rPr>
          <w:sz w:val="22"/>
          <w:szCs w:val="22"/>
        </w:rPr>
      </w:pPr>
      <w:r w:rsidRPr="00C761E7">
        <w:rPr>
          <w:sz w:val="22"/>
          <w:szCs w:val="22"/>
        </w:rPr>
        <w:t>2) ______________________________________</w:t>
      </w:r>
    </w:p>
    <w:p w:rsidR="00D92A51" w:rsidRPr="00C761E7" w:rsidRDefault="00D92A51" w:rsidP="00D92A51">
      <w:pPr>
        <w:ind w:firstLine="720"/>
        <w:rPr>
          <w:sz w:val="22"/>
          <w:szCs w:val="22"/>
        </w:rPr>
      </w:pPr>
      <w:r w:rsidRPr="00C761E7">
        <w:rPr>
          <w:sz w:val="22"/>
          <w:szCs w:val="22"/>
        </w:rPr>
        <w:t>3) ______________________________________</w:t>
      </w:r>
    </w:p>
    <w:p w:rsidR="00D92A51" w:rsidRPr="00C761E7" w:rsidRDefault="00D92A51" w:rsidP="00D92A51">
      <w:pPr>
        <w:ind w:firstLine="720"/>
        <w:rPr>
          <w:sz w:val="22"/>
          <w:szCs w:val="22"/>
        </w:rPr>
      </w:pPr>
      <w:r w:rsidRPr="00C761E7">
        <w:rPr>
          <w:sz w:val="22"/>
          <w:szCs w:val="22"/>
        </w:rPr>
        <w:t>4)_______________________________________</w:t>
      </w:r>
    </w:p>
    <w:p w:rsidR="00D92A51" w:rsidRPr="00C761E7" w:rsidRDefault="00D92A51" w:rsidP="00D92A51">
      <w:pPr>
        <w:ind w:firstLine="720"/>
        <w:rPr>
          <w:sz w:val="22"/>
          <w:szCs w:val="22"/>
        </w:rPr>
      </w:pPr>
      <w:r w:rsidRPr="00C761E7">
        <w:rPr>
          <w:sz w:val="22"/>
          <w:szCs w:val="22"/>
        </w:rPr>
        <w:t>5)_______________________________________</w:t>
      </w:r>
    </w:p>
    <w:p w:rsidR="00D92A51" w:rsidRPr="00C761E7" w:rsidRDefault="00D92A51" w:rsidP="00D92A51">
      <w:pPr>
        <w:ind w:firstLine="720"/>
        <w:rPr>
          <w:sz w:val="22"/>
          <w:szCs w:val="22"/>
        </w:rPr>
      </w:pPr>
      <w:r w:rsidRPr="00C761E7">
        <w:rPr>
          <w:sz w:val="22"/>
          <w:szCs w:val="22"/>
        </w:rPr>
        <w:t>6)_______________________________________</w:t>
      </w:r>
    </w:p>
    <w:p w:rsidR="00D92A51" w:rsidRPr="00C761E7" w:rsidRDefault="00D92A51" w:rsidP="00D92A51">
      <w:pPr>
        <w:ind w:firstLine="720"/>
        <w:rPr>
          <w:sz w:val="22"/>
          <w:szCs w:val="22"/>
        </w:rPr>
      </w:pPr>
    </w:p>
    <w:p w:rsidR="00D92A51" w:rsidRPr="00C761E7" w:rsidRDefault="00D92A51" w:rsidP="00D92A51">
      <w:pPr>
        <w:ind w:firstLine="720"/>
        <w:jc w:val="both"/>
        <w:rPr>
          <w:sz w:val="22"/>
          <w:szCs w:val="22"/>
        </w:rPr>
      </w:pPr>
      <w:r w:rsidRPr="00C761E7">
        <w:rPr>
          <w:sz w:val="22"/>
          <w:szCs w:val="22"/>
        </w:rPr>
        <w:t xml:space="preserve"> Претендентом был проведен личный осмотр имущества. </w:t>
      </w:r>
    </w:p>
    <w:p w:rsidR="00D92A51" w:rsidRPr="00C761E7" w:rsidRDefault="00D92A51" w:rsidP="00D92A51">
      <w:pPr>
        <w:pStyle w:val="a3"/>
        <w:ind w:firstLine="720"/>
        <w:rPr>
          <w:sz w:val="22"/>
          <w:szCs w:val="22"/>
        </w:rPr>
      </w:pPr>
      <w:r w:rsidRPr="00C761E7">
        <w:rPr>
          <w:sz w:val="22"/>
          <w:szCs w:val="22"/>
        </w:rPr>
        <w:t xml:space="preserve">    С условиями договора аренды ознакомлен.</w:t>
      </w:r>
    </w:p>
    <w:p w:rsidR="00D92A51" w:rsidRPr="00C761E7" w:rsidRDefault="00D92A51" w:rsidP="00D92A51">
      <w:pPr>
        <w:pStyle w:val="a3"/>
        <w:rPr>
          <w:sz w:val="22"/>
          <w:szCs w:val="22"/>
        </w:rPr>
      </w:pPr>
      <w:r w:rsidRPr="00C761E7">
        <w:rPr>
          <w:sz w:val="22"/>
          <w:szCs w:val="22"/>
        </w:rPr>
        <w:t>Претендент:______________________________________________________________</w:t>
      </w:r>
    </w:p>
    <w:p w:rsidR="00D92A51" w:rsidRPr="00C761E7" w:rsidRDefault="00D92A51" w:rsidP="00D92A51">
      <w:pPr>
        <w:pStyle w:val="a3"/>
        <w:rPr>
          <w:sz w:val="22"/>
          <w:szCs w:val="22"/>
        </w:rPr>
      </w:pPr>
      <w:r w:rsidRPr="00C761E7">
        <w:rPr>
          <w:sz w:val="22"/>
          <w:szCs w:val="22"/>
        </w:rPr>
        <w:t xml:space="preserve">                                                                                                                 М.П.</w:t>
      </w:r>
    </w:p>
    <w:p w:rsidR="0041244D" w:rsidRDefault="0041244D" w:rsidP="00D92A51">
      <w:pPr>
        <w:pStyle w:val="a3"/>
        <w:rPr>
          <w:sz w:val="22"/>
          <w:szCs w:val="22"/>
        </w:rPr>
      </w:pPr>
    </w:p>
    <w:p w:rsidR="0041244D" w:rsidRDefault="0041244D" w:rsidP="00D92A51">
      <w:pPr>
        <w:pStyle w:val="a3"/>
        <w:rPr>
          <w:sz w:val="22"/>
          <w:szCs w:val="22"/>
        </w:rPr>
      </w:pPr>
    </w:p>
    <w:p w:rsidR="00D92A51" w:rsidRPr="00C761E7" w:rsidRDefault="00D92A51" w:rsidP="00D92A51">
      <w:pPr>
        <w:pStyle w:val="a3"/>
        <w:rPr>
          <w:sz w:val="22"/>
          <w:szCs w:val="22"/>
        </w:rPr>
      </w:pPr>
      <w:r w:rsidRPr="00C761E7">
        <w:rPr>
          <w:sz w:val="22"/>
          <w:szCs w:val="22"/>
        </w:rPr>
        <w:t>Дата_____________________</w:t>
      </w:r>
    </w:p>
    <w:p w:rsidR="00D92A51" w:rsidRPr="00C761E7" w:rsidRDefault="00D92A51" w:rsidP="00D92A51">
      <w:pPr>
        <w:pStyle w:val="a3"/>
        <w:rPr>
          <w:sz w:val="22"/>
          <w:szCs w:val="22"/>
        </w:rPr>
      </w:pP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D92A51" w:rsidRDefault="00D92A51" w:rsidP="00D92A51">
      <w:pPr>
        <w:jc w:val="right"/>
        <w:rPr>
          <w:color w:val="000000"/>
          <w:sz w:val="22"/>
          <w:szCs w:val="22"/>
        </w:rPr>
      </w:pPr>
    </w:p>
    <w:p w:rsidR="002B2A89" w:rsidRPr="00C761E7" w:rsidRDefault="002B2A89" w:rsidP="00D92A51">
      <w:pPr>
        <w:jc w:val="right"/>
        <w:rPr>
          <w:color w:val="000000"/>
          <w:sz w:val="22"/>
          <w:szCs w:val="22"/>
        </w:rPr>
      </w:pPr>
    </w:p>
    <w:p w:rsidR="00D92A51" w:rsidRPr="00C761E7" w:rsidRDefault="00D92A51" w:rsidP="00D92A51">
      <w:pPr>
        <w:jc w:val="right"/>
        <w:rPr>
          <w:color w:val="000000"/>
          <w:sz w:val="22"/>
          <w:szCs w:val="22"/>
        </w:rPr>
      </w:pPr>
    </w:p>
    <w:p w:rsidR="00D92A51" w:rsidRPr="00C761E7" w:rsidRDefault="00D92A51" w:rsidP="00D92A51">
      <w:pPr>
        <w:pStyle w:val="aff4"/>
        <w:jc w:val="right"/>
        <w:rPr>
          <w:rFonts w:ascii="Times New Roman" w:hAnsi="Times New Roman"/>
          <w:b/>
          <w:u w:val="single"/>
        </w:rPr>
      </w:pPr>
      <w:r w:rsidRPr="00C761E7">
        <w:rPr>
          <w:rFonts w:ascii="Times New Roman" w:hAnsi="Times New Roman"/>
          <w:b/>
          <w:u w:val="single"/>
        </w:rPr>
        <w:lastRenderedPageBreak/>
        <w:t>Приложение к заявке</w:t>
      </w:r>
    </w:p>
    <w:p w:rsidR="00D92A51" w:rsidRPr="00C761E7" w:rsidRDefault="00D92A51" w:rsidP="00D92A51">
      <w:pPr>
        <w:pStyle w:val="aff4"/>
        <w:jc w:val="both"/>
        <w:rPr>
          <w:rFonts w:ascii="Times New Roman" w:hAnsi="Times New Roman"/>
          <w:b/>
          <w:u w:val="single"/>
        </w:rPr>
      </w:pPr>
    </w:p>
    <w:p w:rsidR="00D92A51" w:rsidRPr="00C761E7" w:rsidRDefault="00D92A51" w:rsidP="00D92A51">
      <w:pPr>
        <w:pStyle w:val="aff4"/>
        <w:jc w:val="center"/>
        <w:rPr>
          <w:rFonts w:ascii="Times New Roman" w:hAnsi="Times New Roman"/>
          <w:b/>
          <w:u w:val="single"/>
        </w:rPr>
      </w:pPr>
      <w:r w:rsidRPr="00C761E7">
        <w:rPr>
          <w:rFonts w:ascii="Times New Roman" w:hAnsi="Times New Roman"/>
          <w:b/>
          <w:u w:val="single"/>
        </w:rPr>
        <w:t>Предложения участника конкурса</w:t>
      </w:r>
    </w:p>
    <w:p w:rsidR="00D92A51" w:rsidRPr="00C761E7" w:rsidRDefault="00D92A51" w:rsidP="00D92A51">
      <w:pPr>
        <w:pStyle w:val="aff4"/>
        <w:jc w:val="both"/>
        <w:rPr>
          <w:rFonts w:ascii="Times New Roman" w:hAnsi="Times New Roman"/>
          <w:b/>
          <w:u w:val="single"/>
        </w:rPr>
      </w:pPr>
    </w:p>
    <w:p w:rsidR="00D92A51" w:rsidRPr="00C761E7" w:rsidRDefault="00D92A51" w:rsidP="00D92A51">
      <w:pPr>
        <w:pStyle w:val="aff4"/>
        <w:jc w:val="both"/>
        <w:rPr>
          <w:rFonts w:ascii="Times New Roman" w:hAnsi="Times New Roman"/>
          <w:b/>
          <w:u w:val="single"/>
        </w:rPr>
      </w:pPr>
      <w:r w:rsidRPr="00C761E7">
        <w:rPr>
          <w:rFonts w:ascii="Times New Roman" w:hAnsi="Times New Roman"/>
          <w:b/>
          <w:u w:val="single"/>
        </w:rPr>
        <w:t>ЛОТ №</w:t>
      </w:r>
      <w:r w:rsidR="000F12FC">
        <w:rPr>
          <w:rFonts w:ascii="Times New Roman" w:hAnsi="Times New Roman"/>
          <w:b/>
          <w:u w:val="single"/>
        </w:rPr>
        <w:t>_____</w:t>
      </w:r>
    </w:p>
    <w:p w:rsidR="00877BA6" w:rsidRPr="00C761E7" w:rsidRDefault="00D8018E" w:rsidP="00D8018E">
      <w:pPr>
        <w:ind w:firstLine="360"/>
        <w:jc w:val="both"/>
        <w:rPr>
          <w:sz w:val="22"/>
          <w:szCs w:val="22"/>
        </w:rPr>
      </w:pPr>
      <w:r w:rsidRPr="00C761E7">
        <w:rPr>
          <w:sz w:val="22"/>
          <w:szCs w:val="22"/>
        </w:rPr>
        <w:t>Базовый уровень операционных расходов</w:t>
      </w:r>
      <w:r w:rsidR="00877BA6" w:rsidRPr="00C761E7">
        <w:rPr>
          <w:sz w:val="22"/>
          <w:szCs w:val="22"/>
        </w:rPr>
        <w:t>:</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 тыс.руб.</w:t>
      </w:r>
    </w:p>
    <w:p w:rsidR="00D8018E" w:rsidRPr="00C761E7" w:rsidRDefault="00D8018E" w:rsidP="00D8018E">
      <w:pPr>
        <w:ind w:firstLine="360"/>
        <w:jc w:val="both"/>
        <w:rPr>
          <w:sz w:val="22"/>
          <w:szCs w:val="22"/>
        </w:rPr>
      </w:pPr>
      <w:r w:rsidRPr="00C761E7">
        <w:rPr>
          <w:sz w:val="22"/>
          <w:szCs w:val="22"/>
        </w:rPr>
        <w:t>Показатели энергосбережения и энергетической эффективности, в том числе:</w:t>
      </w:r>
    </w:p>
    <w:p w:rsidR="00877BA6" w:rsidRPr="00C761E7" w:rsidRDefault="00D8018E" w:rsidP="00D8018E">
      <w:pPr>
        <w:ind w:firstLine="360"/>
        <w:jc w:val="both"/>
        <w:rPr>
          <w:sz w:val="22"/>
          <w:szCs w:val="22"/>
        </w:rPr>
      </w:pPr>
      <w:r w:rsidRPr="00C761E7">
        <w:rPr>
          <w:sz w:val="22"/>
          <w:szCs w:val="22"/>
        </w:rPr>
        <w:t>-Удельный расход условного топлива (нефть) на выработку:</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___________ </w:t>
      </w:r>
      <w:proofErr w:type="spellStart"/>
      <w:r w:rsidR="00D8018E" w:rsidRPr="00C761E7">
        <w:rPr>
          <w:sz w:val="22"/>
          <w:szCs w:val="22"/>
        </w:rPr>
        <w:t>кг.у.т</w:t>
      </w:r>
      <w:proofErr w:type="spellEnd"/>
      <w:r w:rsidR="00D8018E" w:rsidRPr="00C761E7">
        <w:rPr>
          <w:sz w:val="22"/>
          <w:szCs w:val="22"/>
        </w:rPr>
        <w:t>./Гкал.</w:t>
      </w:r>
    </w:p>
    <w:p w:rsidR="00877BA6" w:rsidRPr="00C761E7" w:rsidRDefault="00D8018E" w:rsidP="00D8018E">
      <w:pPr>
        <w:ind w:firstLine="360"/>
        <w:jc w:val="both"/>
        <w:rPr>
          <w:sz w:val="22"/>
          <w:szCs w:val="22"/>
        </w:rPr>
      </w:pPr>
      <w:r w:rsidRPr="00C761E7">
        <w:rPr>
          <w:sz w:val="22"/>
          <w:szCs w:val="22"/>
        </w:rPr>
        <w:t>-Удельный расход электрической энергии на производство и передачу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 кВтч/Гкал.</w:t>
      </w:r>
    </w:p>
    <w:p w:rsidR="00877BA6" w:rsidRPr="00C761E7" w:rsidRDefault="00D8018E" w:rsidP="00D8018E">
      <w:pPr>
        <w:ind w:firstLine="360"/>
        <w:jc w:val="both"/>
        <w:rPr>
          <w:sz w:val="22"/>
          <w:szCs w:val="22"/>
        </w:rPr>
      </w:pPr>
      <w:r w:rsidRPr="00C761E7">
        <w:rPr>
          <w:sz w:val="22"/>
          <w:szCs w:val="22"/>
        </w:rPr>
        <w:t>-Удельный расход воды на производство и передачу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__________м3/Гкал.</w:t>
      </w:r>
    </w:p>
    <w:p w:rsidR="00877BA6" w:rsidRPr="00C761E7" w:rsidRDefault="00D8018E" w:rsidP="00D8018E">
      <w:pPr>
        <w:ind w:firstLine="360"/>
        <w:jc w:val="both"/>
        <w:rPr>
          <w:sz w:val="22"/>
          <w:szCs w:val="22"/>
        </w:rPr>
      </w:pPr>
      <w:r w:rsidRPr="00C761E7">
        <w:rPr>
          <w:sz w:val="22"/>
          <w:szCs w:val="22"/>
        </w:rPr>
        <w:t>-Потери в сетях (к отпуску тепловой энергии от источника тепловой энергии):</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w:t>
      </w:r>
    </w:p>
    <w:p w:rsidR="00877BA6" w:rsidRPr="00C761E7" w:rsidRDefault="00D8018E" w:rsidP="00D8018E">
      <w:pPr>
        <w:ind w:firstLine="360"/>
        <w:jc w:val="both"/>
        <w:rPr>
          <w:sz w:val="22"/>
          <w:szCs w:val="22"/>
        </w:rPr>
      </w:pPr>
      <w:r w:rsidRPr="00C761E7">
        <w:rPr>
          <w:sz w:val="22"/>
          <w:szCs w:val="22"/>
        </w:rPr>
        <w:t>-Потери в сетях (к отпуску тепловой энергии от источника тепловой энергии):</w:t>
      </w:r>
    </w:p>
    <w:p w:rsidR="00D8018E" w:rsidRPr="00C761E7" w:rsidRDefault="00877BA6" w:rsidP="00D8018E">
      <w:pPr>
        <w:ind w:firstLine="360"/>
        <w:jc w:val="both"/>
        <w:rPr>
          <w:sz w:val="22"/>
          <w:szCs w:val="22"/>
        </w:rPr>
      </w:pPr>
      <w:r w:rsidRPr="00C761E7">
        <w:rPr>
          <w:sz w:val="22"/>
          <w:szCs w:val="22"/>
        </w:rPr>
        <w:t xml:space="preserve">Параметр критерия конкурса в виде максимального размера </w:t>
      </w:r>
      <w:r w:rsidR="00D8018E" w:rsidRPr="00C761E7">
        <w:rPr>
          <w:sz w:val="22"/>
          <w:szCs w:val="22"/>
        </w:rPr>
        <w:t>________</w:t>
      </w:r>
      <w:proofErr w:type="spellStart"/>
      <w:r w:rsidR="00D8018E" w:rsidRPr="00C761E7">
        <w:rPr>
          <w:sz w:val="22"/>
          <w:szCs w:val="22"/>
        </w:rPr>
        <w:t>тыс.Гкал</w:t>
      </w:r>
      <w:proofErr w:type="spellEnd"/>
      <w:r w:rsidR="00D8018E" w:rsidRPr="00C761E7">
        <w:rPr>
          <w:sz w:val="22"/>
          <w:szCs w:val="22"/>
        </w:rPr>
        <w:t>.</w:t>
      </w:r>
    </w:p>
    <w:p w:rsidR="00877BA6" w:rsidRPr="00C761E7" w:rsidRDefault="00D8018E" w:rsidP="00877BA6">
      <w:pPr>
        <w:ind w:left="284" w:firstLine="142"/>
        <w:jc w:val="both"/>
        <w:rPr>
          <w:sz w:val="22"/>
          <w:szCs w:val="22"/>
        </w:rPr>
      </w:pPr>
      <w:r w:rsidRPr="00C761E7">
        <w:rPr>
          <w:sz w:val="22"/>
          <w:szCs w:val="22"/>
        </w:rPr>
        <w:t>Нормативный уровень прибыли в случае, если конкурсной документацией предусмотрен метод индексации установленных тарифов:</w:t>
      </w:r>
    </w:p>
    <w:p w:rsidR="00D8018E" w:rsidRPr="00C761E7" w:rsidRDefault="00877BA6" w:rsidP="00D8018E">
      <w:pPr>
        <w:ind w:firstLine="360"/>
        <w:jc w:val="both"/>
        <w:rPr>
          <w:sz w:val="22"/>
          <w:szCs w:val="22"/>
        </w:rPr>
      </w:pPr>
      <w:r w:rsidRPr="00C761E7">
        <w:rPr>
          <w:sz w:val="22"/>
          <w:szCs w:val="22"/>
        </w:rPr>
        <w:t>Параметр критерия конкурса в виде максимального размера</w:t>
      </w:r>
      <w:r w:rsidR="00D8018E" w:rsidRPr="00C761E7">
        <w:rPr>
          <w:sz w:val="22"/>
          <w:szCs w:val="22"/>
        </w:rPr>
        <w:t xml:space="preserve"> ___________%.</w:t>
      </w:r>
    </w:p>
    <w:p w:rsidR="00D92A51" w:rsidRPr="00C761E7" w:rsidRDefault="00D92A51" w:rsidP="00D92A51">
      <w:pPr>
        <w:jc w:val="right"/>
        <w:rPr>
          <w:color w:val="000000"/>
          <w:sz w:val="22"/>
          <w:szCs w:val="22"/>
        </w:rPr>
      </w:pPr>
    </w:p>
    <w:p w:rsidR="00D92A51" w:rsidRPr="00C761E7" w:rsidRDefault="00D92A51" w:rsidP="00D92A51">
      <w:pPr>
        <w:jc w:val="right"/>
        <w:rPr>
          <w:color w:val="000000"/>
          <w:sz w:val="22"/>
          <w:szCs w:val="22"/>
        </w:rPr>
      </w:pPr>
    </w:p>
    <w:p w:rsidR="000F12FC" w:rsidRDefault="00D92A51" w:rsidP="000F12FC">
      <w:pPr>
        <w:rPr>
          <w:color w:val="000000"/>
          <w:sz w:val="22"/>
          <w:szCs w:val="22"/>
        </w:rPr>
      </w:pPr>
      <w:r w:rsidRPr="00C761E7">
        <w:rPr>
          <w:color w:val="000000"/>
          <w:sz w:val="22"/>
          <w:szCs w:val="22"/>
        </w:rPr>
        <w:t xml:space="preserve">              </w:t>
      </w:r>
    </w:p>
    <w:p w:rsidR="000F12FC" w:rsidRDefault="000F12FC" w:rsidP="000F12FC">
      <w:pPr>
        <w:rPr>
          <w:color w:val="000000"/>
          <w:sz w:val="22"/>
          <w:szCs w:val="22"/>
        </w:rPr>
      </w:pPr>
      <w:r>
        <w:rPr>
          <w:color w:val="000000"/>
          <w:sz w:val="22"/>
          <w:szCs w:val="22"/>
        </w:rPr>
        <w:t>___________________                                                                              _______________/__________________/</w:t>
      </w:r>
    </w:p>
    <w:p w:rsidR="00D92A51" w:rsidRPr="00C761E7" w:rsidRDefault="00D92A51" w:rsidP="000F12FC">
      <w:pPr>
        <w:rPr>
          <w:color w:val="000000"/>
          <w:sz w:val="22"/>
          <w:szCs w:val="22"/>
        </w:rPr>
      </w:pPr>
      <w:r w:rsidRPr="00C761E7">
        <w:rPr>
          <w:color w:val="000000"/>
          <w:sz w:val="22"/>
          <w:szCs w:val="22"/>
        </w:rPr>
        <w:t xml:space="preserve">  </w:t>
      </w:r>
      <w:r w:rsidR="000F12FC">
        <w:rPr>
          <w:color w:val="000000"/>
          <w:sz w:val="22"/>
          <w:szCs w:val="22"/>
        </w:rPr>
        <w:t>(дата)                                                                                                          МП.           (</w:t>
      </w:r>
      <w:proofErr w:type="spellStart"/>
      <w:proofErr w:type="gramStart"/>
      <w:r w:rsidR="000F12FC">
        <w:rPr>
          <w:color w:val="000000"/>
          <w:sz w:val="22"/>
          <w:szCs w:val="22"/>
        </w:rPr>
        <w:t>подпись,ФИО</w:t>
      </w:r>
      <w:proofErr w:type="spellEnd"/>
      <w:proofErr w:type="gramEnd"/>
      <w:r w:rsidR="000F12FC">
        <w:rPr>
          <w:color w:val="000000"/>
          <w:sz w:val="22"/>
          <w:szCs w:val="22"/>
        </w:rPr>
        <w:t>)</w:t>
      </w: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D92A51" w:rsidRPr="00C761E7" w:rsidRDefault="00D92A51" w:rsidP="00D92A51">
      <w:pPr>
        <w:ind w:left="7380"/>
        <w:rPr>
          <w:color w:val="000000"/>
          <w:sz w:val="22"/>
          <w:szCs w:val="22"/>
        </w:rPr>
      </w:pPr>
    </w:p>
    <w:p w:rsidR="00336C54" w:rsidRDefault="00D92A51" w:rsidP="00D92A51">
      <w:pPr>
        <w:ind w:left="7380"/>
        <w:rPr>
          <w:color w:val="000000"/>
          <w:sz w:val="22"/>
          <w:szCs w:val="22"/>
        </w:rPr>
      </w:pPr>
      <w:r w:rsidRPr="00C761E7">
        <w:rPr>
          <w:color w:val="000000"/>
          <w:sz w:val="22"/>
          <w:szCs w:val="22"/>
        </w:rPr>
        <w:t xml:space="preserve">                </w:t>
      </w:r>
    </w:p>
    <w:p w:rsidR="00336C54" w:rsidRDefault="00336C54" w:rsidP="00D92A51">
      <w:pPr>
        <w:ind w:left="7380"/>
        <w:rPr>
          <w:color w:val="000000"/>
          <w:sz w:val="22"/>
          <w:szCs w:val="22"/>
        </w:rPr>
      </w:pPr>
    </w:p>
    <w:p w:rsidR="00336C54" w:rsidRDefault="00336C54" w:rsidP="00D92A51">
      <w:pPr>
        <w:ind w:left="7380"/>
        <w:rPr>
          <w:color w:val="000000"/>
          <w:sz w:val="22"/>
          <w:szCs w:val="22"/>
        </w:rPr>
      </w:pPr>
    </w:p>
    <w:p w:rsidR="00336C54" w:rsidRDefault="00336C54"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2B2A89" w:rsidRDefault="002B2A89"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0F12FC" w:rsidRDefault="000F12FC" w:rsidP="00D92A51">
      <w:pPr>
        <w:ind w:left="7380"/>
        <w:rPr>
          <w:color w:val="000000"/>
          <w:sz w:val="22"/>
          <w:szCs w:val="22"/>
        </w:rPr>
      </w:pPr>
    </w:p>
    <w:p w:rsidR="00D92A51" w:rsidRPr="00C761E7" w:rsidRDefault="00D92A51" w:rsidP="00D92A51">
      <w:pPr>
        <w:ind w:left="7380"/>
        <w:rPr>
          <w:color w:val="000000"/>
          <w:sz w:val="22"/>
          <w:szCs w:val="22"/>
        </w:rPr>
      </w:pPr>
      <w:r w:rsidRPr="00C761E7">
        <w:rPr>
          <w:color w:val="000000"/>
          <w:sz w:val="22"/>
          <w:szCs w:val="22"/>
        </w:rPr>
        <w:lastRenderedPageBreak/>
        <w:t xml:space="preserve">          Приложение № 2</w:t>
      </w:r>
    </w:p>
    <w:p w:rsidR="00D92A51" w:rsidRPr="00C761E7" w:rsidRDefault="00D92A51" w:rsidP="00D92A51">
      <w:pPr>
        <w:jc w:val="center"/>
        <w:rPr>
          <w:b/>
          <w:sz w:val="22"/>
          <w:szCs w:val="22"/>
        </w:rPr>
      </w:pPr>
    </w:p>
    <w:p w:rsidR="00D92A51" w:rsidRPr="00C761E7" w:rsidRDefault="00D92A51" w:rsidP="00D92A51">
      <w:pPr>
        <w:jc w:val="center"/>
        <w:rPr>
          <w:b/>
          <w:sz w:val="22"/>
          <w:szCs w:val="22"/>
        </w:rPr>
      </w:pPr>
      <w:r w:rsidRPr="00C761E7">
        <w:rPr>
          <w:b/>
          <w:sz w:val="22"/>
          <w:szCs w:val="22"/>
        </w:rPr>
        <w:t>Договор аренды</w:t>
      </w:r>
    </w:p>
    <w:p w:rsidR="00D92A51" w:rsidRPr="00C761E7" w:rsidRDefault="00D92A51" w:rsidP="00D92A51">
      <w:pPr>
        <w:pStyle w:val="ConsPlusNormal"/>
        <w:widowControl/>
        <w:ind w:firstLine="0"/>
        <w:jc w:val="center"/>
        <w:rPr>
          <w:rFonts w:ascii="Times New Roman" w:hAnsi="Times New Roman" w:cs="Times New Roman"/>
          <w:b/>
          <w:sz w:val="22"/>
          <w:szCs w:val="22"/>
        </w:rPr>
      </w:pPr>
      <w:r w:rsidRPr="00C761E7">
        <w:rPr>
          <w:rFonts w:ascii="Times New Roman" w:hAnsi="Times New Roman" w:cs="Times New Roman"/>
          <w:b/>
          <w:sz w:val="22"/>
          <w:szCs w:val="22"/>
        </w:rPr>
        <w:t xml:space="preserve">объектов коммунальной инфраструктуры, </w:t>
      </w:r>
    </w:p>
    <w:p w:rsidR="00D92A51" w:rsidRPr="00C761E7" w:rsidRDefault="00D92A51" w:rsidP="00D92A51">
      <w:pPr>
        <w:pStyle w:val="ConsPlusNormal"/>
        <w:widowControl/>
        <w:ind w:firstLine="0"/>
        <w:jc w:val="center"/>
        <w:rPr>
          <w:rFonts w:ascii="Times New Roman" w:hAnsi="Times New Roman" w:cs="Times New Roman"/>
          <w:b/>
          <w:sz w:val="22"/>
          <w:szCs w:val="22"/>
        </w:rPr>
      </w:pPr>
      <w:proofErr w:type="gramStart"/>
      <w:r w:rsidRPr="00C761E7">
        <w:rPr>
          <w:rFonts w:ascii="Times New Roman" w:hAnsi="Times New Roman" w:cs="Times New Roman"/>
          <w:b/>
          <w:sz w:val="22"/>
          <w:szCs w:val="22"/>
        </w:rPr>
        <w:t>находящихся</w:t>
      </w:r>
      <w:proofErr w:type="gramEnd"/>
      <w:r w:rsidRPr="00C761E7">
        <w:rPr>
          <w:rFonts w:ascii="Times New Roman" w:hAnsi="Times New Roman" w:cs="Times New Roman"/>
          <w:b/>
          <w:sz w:val="22"/>
          <w:szCs w:val="22"/>
        </w:rPr>
        <w:t xml:space="preserve"> в муниципальной собственности </w:t>
      </w:r>
      <w:bookmarkStart w:id="18" w:name="_GoBack"/>
      <w:bookmarkEnd w:id="18"/>
    </w:p>
    <w:p w:rsidR="00D92A51" w:rsidRPr="00C761E7" w:rsidRDefault="0041244D" w:rsidP="00D92A51">
      <w:pPr>
        <w:pStyle w:val="ConsPlusNormal"/>
        <w:widowControl/>
        <w:ind w:firstLine="0"/>
        <w:jc w:val="center"/>
        <w:rPr>
          <w:rFonts w:ascii="Times New Roman" w:hAnsi="Times New Roman" w:cs="Times New Roman"/>
          <w:sz w:val="22"/>
          <w:szCs w:val="22"/>
        </w:rPr>
      </w:pPr>
      <w:proofErr w:type="gramStart"/>
      <w:r>
        <w:rPr>
          <w:rFonts w:ascii="Times New Roman" w:hAnsi="Times New Roman" w:cs="Times New Roman"/>
          <w:b/>
          <w:sz w:val="22"/>
          <w:szCs w:val="22"/>
        </w:rPr>
        <w:t>а</w:t>
      </w:r>
      <w:r w:rsidR="002B2A89">
        <w:rPr>
          <w:rFonts w:ascii="Times New Roman" w:hAnsi="Times New Roman" w:cs="Times New Roman"/>
          <w:b/>
          <w:sz w:val="22"/>
          <w:szCs w:val="22"/>
        </w:rPr>
        <w:t>дминистрации</w:t>
      </w:r>
      <w:proofErr w:type="gramEnd"/>
      <w:r w:rsidR="002B2A89">
        <w:rPr>
          <w:rFonts w:ascii="Times New Roman" w:hAnsi="Times New Roman" w:cs="Times New Roman"/>
          <w:b/>
          <w:sz w:val="22"/>
          <w:szCs w:val="22"/>
        </w:rPr>
        <w:t xml:space="preserve"> городского поселения Мортка</w:t>
      </w:r>
    </w:p>
    <w:p w:rsidR="00D92A51" w:rsidRPr="00C761E7" w:rsidRDefault="00D92A51" w:rsidP="00D92A51">
      <w:pPr>
        <w:pStyle w:val="ConsPlusNormal"/>
        <w:widowControl/>
        <w:ind w:firstLine="0"/>
        <w:jc w:val="both"/>
        <w:rPr>
          <w:rFonts w:ascii="Times New Roman" w:hAnsi="Times New Roman" w:cs="Times New Roman"/>
          <w:sz w:val="22"/>
          <w:szCs w:val="22"/>
        </w:rPr>
      </w:pPr>
    </w:p>
    <w:p w:rsidR="00D92A51" w:rsidRPr="00C761E7" w:rsidRDefault="00D92A51" w:rsidP="0041244D">
      <w:pPr>
        <w:pStyle w:val="ConsPlusNormal"/>
        <w:widowControl/>
        <w:ind w:firstLine="851"/>
        <w:jc w:val="both"/>
        <w:rPr>
          <w:rFonts w:ascii="Times New Roman" w:hAnsi="Times New Roman" w:cs="Times New Roman"/>
          <w:sz w:val="22"/>
          <w:szCs w:val="22"/>
        </w:rPr>
      </w:pPr>
      <w:proofErr w:type="spellStart"/>
      <w:r w:rsidRPr="00C761E7">
        <w:rPr>
          <w:rFonts w:ascii="Times New Roman" w:hAnsi="Times New Roman" w:cs="Times New Roman"/>
          <w:sz w:val="22"/>
          <w:szCs w:val="22"/>
        </w:rPr>
        <w:t>пгт.М</w:t>
      </w:r>
      <w:r w:rsidR="002B2A89">
        <w:rPr>
          <w:rFonts w:ascii="Times New Roman" w:hAnsi="Times New Roman" w:cs="Times New Roman"/>
          <w:sz w:val="22"/>
          <w:szCs w:val="22"/>
        </w:rPr>
        <w:t>ортка</w:t>
      </w:r>
      <w:proofErr w:type="spellEnd"/>
      <w:r w:rsidR="00336C54">
        <w:rPr>
          <w:rFonts w:ascii="Times New Roman" w:hAnsi="Times New Roman" w:cs="Times New Roman"/>
          <w:sz w:val="22"/>
          <w:szCs w:val="22"/>
        </w:rPr>
        <w:tab/>
      </w:r>
      <w:r w:rsidR="00336C54">
        <w:rPr>
          <w:rFonts w:ascii="Times New Roman" w:hAnsi="Times New Roman" w:cs="Times New Roman"/>
          <w:sz w:val="22"/>
          <w:szCs w:val="22"/>
        </w:rPr>
        <w:tab/>
      </w:r>
      <w:r w:rsidR="00336C54">
        <w:rPr>
          <w:rFonts w:ascii="Times New Roman" w:hAnsi="Times New Roman" w:cs="Times New Roman"/>
          <w:sz w:val="22"/>
          <w:szCs w:val="22"/>
        </w:rPr>
        <w:tab/>
      </w:r>
      <w:r w:rsidR="00336C54">
        <w:rPr>
          <w:rFonts w:ascii="Times New Roman" w:hAnsi="Times New Roman" w:cs="Times New Roman"/>
          <w:sz w:val="22"/>
          <w:szCs w:val="22"/>
        </w:rPr>
        <w:tab/>
      </w:r>
      <w:r w:rsidR="00336C54">
        <w:rPr>
          <w:rFonts w:ascii="Times New Roman" w:hAnsi="Times New Roman" w:cs="Times New Roman"/>
          <w:sz w:val="22"/>
          <w:szCs w:val="22"/>
        </w:rPr>
        <w:tab/>
      </w:r>
      <w:r w:rsidR="00336C54">
        <w:rPr>
          <w:rFonts w:ascii="Times New Roman" w:hAnsi="Times New Roman" w:cs="Times New Roman"/>
          <w:sz w:val="22"/>
          <w:szCs w:val="22"/>
        </w:rPr>
        <w:tab/>
      </w:r>
      <w:r w:rsidR="00336C54">
        <w:rPr>
          <w:rFonts w:ascii="Times New Roman" w:hAnsi="Times New Roman" w:cs="Times New Roman"/>
          <w:sz w:val="22"/>
          <w:szCs w:val="22"/>
        </w:rPr>
        <w:tab/>
      </w:r>
      <w:r w:rsidR="00336C54">
        <w:rPr>
          <w:rFonts w:ascii="Times New Roman" w:hAnsi="Times New Roman" w:cs="Times New Roman"/>
          <w:sz w:val="22"/>
          <w:szCs w:val="22"/>
        </w:rPr>
        <w:tab/>
      </w:r>
      <w:r w:rsidR="00336C54">
        <w:rPr>
          <w:rFonts w:ascii="Times New Roman" w:hAnsi="Times New Roman" w:cs="Times New Roman"/>
          <w:sz w:val="22"/>
          <w:szCs w:val="22"/>
        </w:rPr>
        <w:tab/>
        <w:t>"___"___________2015 г.</w:t>
      </w:r>
    </w:p>
    <w:p w:rsidR="00D92A51" w:rsidRPr="00C761E7" w:rsidRDefault="00D92A51" w:rsidP="00D92A51">
      <w:pPr>
        <w:pStyle w:val="ConsPlusNormal"/>
        <w:widowControl/>
        <w:ind w:firstLine="0"/>
        <w:jc w:val="both"/>
        <w:rPr>
          <w:rFonts w:ascii="Times New Roman" w:hAnsi="Times New Roman" w:cs="Times New Roman"/>
          <w:sz w:val="22"/>
          <w:szCs w:val="22"/>
        </w:rPr>
      </w:pPr>
    </w:p>
    <w:p w:rsidR="00D92A51" w:rsidRPr="00C761E7" w:rsidRDefault="002B2A89" w:rsidP="00D92A51">
      <w:pPr>
        <w:ind w:firstLine="709"/>
        <w:jc w:val="both"/>
        <w:rPr>
          <w:sz w:val="22"/>
          <w:szCs w:val="22"/>
        </w:rPr>
      </w:pPr>
      <w:r>
        <w:rPr>
          <w:b/>
          <w:bCs/>
          <w:sz w:val="22"/>
          <w:szCs w:val="22"/>
        </w:rPr>
        <w:t>Администрация городского поселения Мортка</w:t>
      </w:r>
      <w:r w:rsidR="0041244D">
        <w:rPr>
          <w:b/>
          <w:bCs/>
          <w:sz w:val="22"/>
          <w:szCs w:val="22"/>
        </w:rPr>
        <w:t xml:space="preserve"> </w:t>
      </w:r>
      <w:r w:rsidR="00D92A51" w:rsidRPr="00C761E7">
        <w:rPr>
          <w:sz w:val="22"/>
          <w:szCs w:val="22"/>
        </w:rPr>
        <w:t xml:space="preserve">(именуемый в дальнейшем Арендодатель), в лице </w:t>
      </w:r>
      <w:r>
        <w:rPr>
          <w:sz w:val="22"/>
          <w:szCs w:val="22"/>
        </w:rPr>
        <w:t xml:space="preserve">главы городского поселения Мортка </w:t>
      </w:r>
      <w:proofErr w:type="spellStart"/>
      <w:r>
        <w:rPr>
          <w:sz w:val="22"/>
          <w:szCs w:val="22"/>
        </w:rPr>
        <w:t>Луканина</w:t>
      </w:r>
      <w:proofErr w:type="spellEnd"/>
      <w:r>
        <w:rPr>
          <w:sz w:val="22"/>
          <w:szCs w:val="22"/>
        </w:rPr>
        <w:t xml:space="preserve"> Рудольфа Алексеевича</w:t>
      </w:r>
      <w:r w:rsidR="00D92A51" w:rsidRPr="00C761E7">
        <w:rPr>
          <w:sz w:val="22"/>
          <w:szCs w:val="22"/>
        </w:rPr>
        <w:t xml:space="preserve">, действующего </w:t>
      </w:r>
      <w:r>
        <w:rPr>
          <w:sz w:val="22"/>
          <w:szCs w:val="22"/>
        </w:rPr>
        <w:t>на основании устава</w:t>
      </w:r>
      <w:r w:rsidR="00D92A51" w:rsidRPr="00C761E7">
        <w:rPr>
          <w:sz w:val="22"/>
          <w:szCs w:val="22"/>
        </w:rPr>
        <w:t>, с одной стороны и ______________________________________________(именуемый в дальнейшем Арендатор) в лице __________________________________, действующего на основании ______________, с другой стороны (</w:t>
      </w:r>
      <w:r w:rsidR="00D92A51" w:rsidRPr="00C761E7">
        <w:rPr>
          <w:bCs/>
          <w:sz w:val="22"/>
          <w:szCs w:val="22"/>
        </w:rPr>
        <w:t>при совместном упоминании именуемые «Стороны»)</w:t>
      </w:r>
      <w:r w:rsidR="00D92A51" w:rsidRPr="00C761E7">
        <w:rPr>
          <w:sz w:val="22"/>
          <w:szCs w:val="22"/>
        </w:rPr>
        <w:t>, на основании протокола о _________________________________________________________________________________  N ___ от «___» _________ 2015 г. заключили настоящий Договор (далее именуемый "Договор"), о нижеследующем:</w:t>
      </w:r>
    </w:p>
    <w:p w:rsidR="00D92A51" w:rsidRPr="00C761E7" w:rsidRDefault="00D92A51" w:rsidP="006514C1">
      <w:pPr>
        <w:numPr>
          <w:ilvl w:val="0"/>
          <w:numId w:val="11"/>
        </w:numPr>
        <w:ind w:left="0" w:firstLine="709"/>
        <w:jc w:val="center"/>
        <w:rPr>
          <w:b/>
          <w:bCs/>
          <w:sz w:val="22"/>
          <w:szCs w:val="22"/>
        </w:rPr>
      </w:pPr>
      <w:r w:rsidRPr="00C761E7">
        <w:rPr>
          <w:b/>
          <w:bCs/>
          <w:sz w:val="22"/>
          <w:szCs w:val="22"/>
        </w:rPr>
        <w:t>ПРЕДМЕТ ДОГОВОРА</w:t>
      </w:r>
    </w:p>
    <w:p w:rsidR="00D92A51" w:rsidRPr="00C761E7" w:rsidRDefault="00B44762" w:rsidP="00B44762">
      <w:pPr>
        <w:pStyle w:val="a3"/>
        <w:widowControl/>
        <w:tabs>
          <w:tab w:val="left" w:pos="284"/>
        </w:tabs>
        <w:rPr>
          <w:sz w:val="22"/>
          <w:szCs w:val="22"/>
        </w:rPr>
      </w:pPr>
      <w:r>
        <w:rPr>
          <w:sz w:val="22"/>
          <w:szCs w:val="22"/>
        </w:rPr>
        <w:tab/>
      </w:r>
      <w:r>
        <w:rPr>
          <w:sz w:val="22"/>
          <w:szCs w:val="22"/>
        </w:rPr>
        <w:tab/>
        <w:t xml:space="preserve">1.1. </w:t>
      </w:r>
      <w:r w:rsidR="00D92A51" w:rsidRPr="00C761E7">
        <w:rPr>
          <w:sz w:val="22"/>
          <w:szCs w:val="22"/>
        </w:rPr>
        <w:t>Предметом настоящего договора является предоставление во временное владение и пользование</w:t>
      </w:r>
      <w:r w:rsidR="00E65E3D" w:rsidRPr="00C761E7">
        <w:rPr>
          <w:sz w:val="22"/>
          <w:szCs w:val="22"/>
        </w:rPr>
        <w:t xml:space="preserve"> (аренду)</w:t>
      </w:r>
      <w:r w:rsidR="00D92A51" w:rsidRPr="00C761E7">
        <w:rPr>
          <w:sz w:val="22"/>
          <w:szCs w:val="22"/>
        </w:rPr>
        <w:t xml:space="preserve"> объектов коммунальной инфраструктуры, указанных в приложении № 1к настоящему договору (далее по тексту – Имущество) за плату для использования в соответствии с его техническими характеристиками в целях</w:t>
      </w:r>
      <w:r w:rsidR="00E65E3D" w:rsidRPr="00C761E7">
        <w:rPr>
          <w:sz w:val="22"/>
          <w:szCs w:val="22"/>
        </w:rPr>
        <w:t xml:space="preserve"> </w:t>
      </w:r>
      <w:r w:rsidR="00D92A51" w:rsidRPr="00C761E7">
        <w:rPr>
          <w:sz w:val="22"/>
          <w:szCs w:val="22"/>
        </w:rPr>
        <w:t>производства тепловой энергии</w:t>
      </w:r>
      <w:r w:rsidR="00E65E3D" w:rsidRPr="00C761E7">
        <w:rPr>
          <w:sz w:val="22"/>
          <w:szCs w:val="22"/>
        </w:rPr>
        <w:t xml:space="preserve">, </w:t>
      </w:r>
      <w:r w:rsidR="00D92A51" w:rsidRPr="00C761E7">
        <w:rPr>
          <w:sz w:val="22"/>
          <w:szCs w:val="22"/>
        </w:rPr>
        <w:t>передачи тепловой энергии, теплоносителя</w:t>
      </w:r>
      <w:r w:rsidR="00E65E3D" w:rsidRPr="00C761E7">
        <w:rPr>
          <w:sz w:val="22"/>
          <w:szCs w:val="22"/>
        </w:rPr>
        <w:t xml:space="preserve">, </w:t>
      </w:r>
      <w:r w:rsidR="00D92A51" w:rsidRPr="00C761E7">
        <w:rPr>
          <w:sz w:val="22"/>
          <w:szCs w:val="22"/>
        </w:rPr>
        <w:t>оказания услуг по поддержанию резервной тепловой мощности</w:t>
      </w:r>
      <w:r w:rsidR="00E65E3D" w:rsidRPr="00C761E7">
        <w:rPr>
          <w:sz w:val="22"/>
          <w:szCs w:val="22"/>
        </w:rPr>
        <w:t xml:space="preserve">, </w:t>
      </w:r>
      <w:r w:rsidR="00D92A51" w:rsidRPr="00C761E7">
        <w:rPr>
          <w:sz w:val="22"/>
          <w:szCs w:val="22"/>
        </w:rPr>
        <w:t>подключения к системе теплоснабжения потребителей.</w:t>
      </w:r>
    </w:p>
    <w:p w:rsidR="00D92A51" w:rsidRPr="00C761E7" w:rsidRDefault="00D92A51" w:rsidP="00E65E3D">
      <w:pPr>
        <w:pStyle w:val="a3"/>
        <w:widowControl/>
        <w:tabs>
          <w:tab w:val="left" w:pos="709"/>
        </w:tabs>
        <w:ind w:firstLine="709"/>
        <w:rPr>
          <w:sz w:val="22"/>
          <w:szCs w:val="22"/>
        </w:rPr>
      </w:pPr>
      <w:r w:rsidRPr="00C761E7">
        <w:rPr>
          <w:sz w:val="22"/>
          <w:szCs w:val="22"/>
        </w:rPr>
        <w:t>1.2. Использование Имущества по целевому назначению, указанному в пункте 1.1. осуществляется в соответствии с</w:t>
      </w:r>
      <w:r w:rsidR="00E65E3D" w:rsidRPr="00C761E7">
        <w:rPr>
          <w:sz w:val="22"/>
          <w:szCs w:val="22"/>
        </w:rPr>
        <w:t xml:space="preserve"> </w:t>
      </w:r>
      <w:r w:rsidRPr="00C761E7">
        <w:rPr>
          <w:sz w:val="22"/>
          <w:szCs w:val="22"/>
        </w:rPr>
        <w:t xml:space="preserve">Федеральным законом от 27.07.2010 № 190-ФЗ «О теплоснабжении», Федеральным законом </w:t>
      </w:r>
      <w:r w:rsidR="00E65E3D" w:rsidRPr="00C761E7">
        <w:rPr>
          <w:sz w:val="22"/>
          <w:szCs w:val="22"/>
        </w:rPr>
        <w:t>о</w:t>
      </w:r>
      <w:r w:rsidRPr="00C761E7">
        <w:rPr>
          <w:sz w:val="22"/>
          <w:szCs w:val="22"/>
        </w:rPr>
        <w:t>т 07.12.2011 № 416 –ФЗ «О водоснабжении</w:t>
      </w:r>
      <w:r w:rsidR="00E65E3D" w:rsidRPr="00C761E7">
        <w:rPr>
          <w:sz w:val="22"/>
          <w:szCs w:val="22"/>
        </w:rPr>
        <w:t xml:space="preserve"> и</w:t>
      </w:r>
      <w:r w:rsidRPr="00C761E7">
        <w:rPr>
          <w:sz w:val="22"/>
          <w:szCs w:val="22"/>
        </w:rPr>
        <w:t xml:space="preserve"> водоотведени</w:t>
      </w:r>
      <w:r w:rsidR="00E65E3D" w:rsidRPr="00C761E7">
        <w:rPr>
          <w:sz w:val="22"/>
          <w:szCs w:val="22"/>
        </w:rPr>
        <w:t>и</w:t>
      </w:r>
      <w:r w:rsidRPr="00C761E7">
        <w:rPr>
          <w:sz w:val="22"/>
          <w:szCs w:val="22"/>
        </w:rPr>
        <w:t>»,</w:t>
      </w:r>
      <w:r w:rsidR="00E65E3D" w:rsidRPr="00C761E7">
        <w:rPr>
          <w:sz w:val="22"/>
          <w:szCs w:val="22"/>
        </w:rPr>
        <w:t xml:space="preserve"> </w:t>
      </w:r>
      <w:r w:rsidRPr="00C761E7">
        <w:rPr>
          <w:sz w:val="22"/>
          <w:szCs w:val="22"/>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E65E3D" w:rsidRPr="00C761E7">
        <w:rPr>
          <w:sz w:val="22"/>
          <w:szCs w:val="22"/>
        </w:rPr>
        <w:t xml:space="preserve"> </w:t>
      </w:r>
      <w:r w:rsidRPr="00C761E7">
        <w:rPr>
          <w:sz w:val="22"/>
          <w:szCs w:val="22"/>
        </w:rPr>
        <w:t xml:space="preserve">иными нормативными правовыми актами Российской Федерации, </w:t>
      </w:r>
      <w:r w:rsidR="00E65E3D" w:rsidRPr="00C761E7">
        <w:rPr>
          <w:sz w:val="22"/>
          <w:szCs w:val="22"/>
        </w:rPr>
        <w:t>Ханты-Мансийского автономного округа-Югры</w:t>
      </w:r>
      <w:r w:rsidRPr="00C761E7">
        <w:rPr>
          <w:sz w:val="22"/>
          <w:szCs w:val="22"/>
        </w:rPr>
        <w:t>, регулирующими отношения Сторон по настоящему договору.</w:t>
      </w:r>
    </w:p>
    <w:p w:rsidR="00D92A51" w:rsidRPr="00C761E7" w:rsidRDefault="00D92A51" w:rsidP="00D92A51">
      <w:pPr>
        <w:pStyle w:val="a3"/>
        <w:widowControl/>
        <w:tabs>
          <w:tab w:val="left" w:pos="709"/>
        </w:tabs>
        <w:ind w:firstLine="709"/>
        <w:rPr>
          <w:sz w:val="22"/>
          <w:szCs w:val="22"/>
        </w:rPr>
      </w:pPr>
      <w:r w:rsidRPr="00C761E7">
        <w:rPr>
          <w:sz w:val="22"/>
          <w:szCs w:val="22"/>
        </w:rPr>
        <w:t>1.3. Арендодатель гарантирует, что он является собственником Имущества, данное Имущество не продано третьим лицам, не находится в доверительном управлении на момент начала срока действия договора аренды, указного в п. 2.1. настоящего договора, не обременено залогом, а также не находится под арестом.</w:t>
      </w:r>
    </w:p>
    <w:p w:rsidR="00D92A51" w:rsidRPr="00C761E7" w:rsidRDefault="00D92A51" w:rsidP="00D92A51">
      <w:pPr>
        <w:pStyle w:val="a3"/>
        <w:widowControl/>
        <w:tabs>
          <w:tab w:val="left" w:pos="709"/>
        </w:tabs>
        <w:ind w:firstLine="709"/>
        <w:rPr>
          <w:sz w:val="22"/>
          <w:szCs w:val="22"/>
        </w:rPr>
      </w:pPr>
      <w:r w:rsidRPr="00C761E7">
        <w:rPr>
          <w:sz w:val="22"/>
          <w:szCs w:val="22"/>
        </w:rPr>
        <w:t>1.4. Фактическая передача Арендодателем во временное владение и пользование Арендатора Имущества по договору осуществляется уполномоченными представителями Сторон. Факт передачи имущества оформляется Актом приема-передачи. Имущество считается переданным по договору от Арендодателя к Арендатору с момента (даты) подписания Сторонами Акта приема-передачи, который является неотъемлемой частью настоящего договора.</w:t>
      </w:r>
    </w:p>
    <w:p w:rsidR="00D92A51" w:rsidRPr="00C761E7" w:rsidRDefault="00D92A51" w:rsidP="00D92A51">
      <w:pPr>
        <w:pStyle w:val="a3"/>
        <w:widowControl/>
        <w:tabs>
          <w:tab w:val="left" w:pos="709"/>
        </w:tabs>
        <w:ind w:firstLine="709"/>
        <w:rPr>
          <w:sz w:val="22"/>
          <w:szCs w:val="22"/>
        </w:rPr>
      </w:pPr>
    </w:p>
    <w:p w:rsidR="00D92A51" w:rsidRPr="00C761E7" w:rsidRDefault="00D92A51" w:rsidP="006514C1">
      <w:pPr>
        <w:numPr>
          <w:ilvl w:val="0"/>
          <w:numId w:val="11"/>
        </w:numPr>
        <w:ind w:left="0" w:firstLine="709"/>
        <w:jc w:val="center"/>
        <w:rPr>
          <w:b/>
          <w:bCs/>
          <w:sz w:val="22"/>
          <w:szCs w:val="22"/>
        </w:rPr>
      </w:pPr>
      <w:r w:rsidRPr="00C761E7">
        <w:rPr>
          <w:b/>
          <w:bCs/>
          <w:sz w:val="22"/>
          <w:szCs w:val="22"/>
        </w:rPr>
        <w:t>СРОК ДЕЙСТВИЯ ДОГОВОРА</w:t>
      </w:r>
    </w:p>
    <w:p w:rsidR="00D92A51" w:rsidRPr="00C761E7" w:rsidRDefault="00D92A51" w:rsidP="006514C1">
      <w:pPr>
        <w:pStyle w:val="a3"/>
        <w:widowControl/>
        <w:numPr>
          <w:ilvl w:val="1"/>
          <w:numId w:val="3"/>
        </w:numPr>
        <w:tabs>
          <w:tab w:val="left" w:pos="709"/>
        </w:tabs>
        <w:ind w:left="0" w:firstLine="709"/>
        <w:rPr>
          <w:b/>
          <w:sz w:val="22"/>
          <w:szCs w:val="22"/>
        </w:rPr>
      </w:pPr>
      <w:r w:rsidRPr="00C761E7">
        <w:rPr>
          <w:sz w:val="22"/>
          <w:szCs w:val="22"/>
        </w:rPr>
        <w:t xml:space="preserve">Настоящий договор заключен на срок с </w:t>
      </w:r>
      <w:r w:rsidR="00E65E3D" w:rsidRPr="00C761E7">
        <w:rPr>
          <w:sz w:val="22"/>
          <w:szCs w:val="22"/>
        </w:rPr>
        <w:t>01.01.201</w:t>
      </w:r>
      <w:r w:rsidR="007B24D6">
        <w:rPr>
          <w:sz w:val="22"/>
          <w:szCs w:val="22"/>
        </w:rPr>
        <w:t>6</w:t>
      </w:r>
      <w:r w:rsidRPr="00C761E7">
        <w:rPr>
          <w:sz w:val="22"/>
          <w:szCs w:val="22"/>
        </w:rPr>
        <w:t xml:space="preserve"> г. по </w:t>
      </w:r>
      <w:r w:rsidR="00E65E3D" w:rsidRPr="00C761E7">
        <w:rPr>
          <w:sz w:val="22"/>
          <w:szCs w:val="22"/>
        </w:rPr>
        <w:t>31.12.</w:t>
      </w:r>
      <w:r w:rsidRPr="00C761E7">
        <w:rPr>
          <w:sz w:val="22"/>
          <w:szCs w:val="22"/>
        </w:rPr>
        <w:t>20</w:t>
      </w:r>
      <w:r w:rsidR="00974F7E">
        <w:rPr>
          <w:sz w:val="22"/>
          <w:szCs w:val="22"/>
        </w:rPr>
        <w:t>18</w:t>
      </w:r>
      <w:r w:rsidRPr="00C761E7">
        <w:rPr>
          <w:sz w:val="22"/>
          <w:szCs w:val="22"/>
        </w:rPr>
        <w:t xml:space="preserve"> г.</w:t>
      </w:r>
    </w:p>
    <w:p w:rsidR="00D92A51" w:rsidRDefault="00D92A51" w:rsidP="006514C1">
      <w:pPr>
        <w:pStyle w:val="a3"/>
        <w:widowControl/>
        <w:numPr>
          <w:ilvl w:val="1"/>
          <w:numId w:val="3"/>
        </w:numPr>
        <w:tabs>
          <w:tab w:val="left" w:pos="709"/>
        </w:tabs>
        <w:ind w:left="0" w:firstLine="709"/>
        <w:rPr>
          <w:sz w:val="22"/>
          <w:szCs w:val="22"/>
        </w:rPr>
      </w:pPr>
      <w:r w:rsidRPr="00C761E7">
        <w:rPr>
          <w:sz w:val="22"/>
          <w:szCs w:val="22"/>
        </w:rPr>
        <w:t>По истечении срока действия договора Арендатор имеет преимущественное перед другими лицами право на заключение нового договора на предоставление ему Арендодателем во временное владение и пользование Имущества в соответствии с действующим законодательством.</w:t>
      </w:r>
    </w:p>
    <w:p w:rsidR="0041244D" w:rsidRPr="00C761E7" w:rsidRDefault="0041244D" w:rsidP="0041244D">
      <w:pPr>
        <w:pStyle w:val="a3"/>
        <w:widowControl/>
        <w:tabs>
          <w:tab w:val="left" w:pos="709"/>
        </w:tabs>
        <w:ind w:left="709"/>
        <w:rPr>
          <w:sz w:val="22"/>
          <w:szCs w:val="22"/>
        </w:rPr>
      </w:pPr>
    </w:p>
    <w:p w:rsidR="00D92A51" w:rsidRPr="00C761E7" w:rsidRDefault="00D92A51" w:rsidP="006514C1">
      <w:pPr>
        <w:numPr>
          <w:ilvl w:val="0"/>
          <w:numId w:val="11"/>
        </w:numPr>
        <w:ind w:left="0" w:firstLine="709"/>
        <w:jc w:val="center"/>
        <w:rPr>
          <w:b/>
          <w:bCs/>
          <w:sz w:val="22"/>
          <w:szCs w:val="22"/>
        </w:rPr>
      </w:pPr>
      <w:r w:rsidRPr="00C761E7">
        <w:rPr>
          <w:b/>
          <w:bCs/>
          <w:sz w:val="22"/>
          <w:szCs w:val="22"/>
        </w:rPr>
        <w:t>ПРАВА И ОБЯЗАННОСТИ СТОРОН</w:t>
      </w:r>
    </w:p>
    <w:p w:rsidR="00D92A51" w:rsidRPr="00C761E7" w:rsidRDefault="00D92A51" w:rsidP="006514C1">
      <w:pPr>
        <w:numPr>
          <w:ilvl w:val="1"/>
          <w:numId w:val="5"/>
        </w:numPr>
        <w:tabs>
          <w:tab w:val="left" w:pos="709"/>
        </w:tabs>
        <w:ind w:left="0" w:firstLine="709"/>
        <w:jc w:val="both"/>
        <w:rPr>
          <w:sz w:val="22"/>
          <w:szCs w:val="22"/>
        </w:rPr>
      </w:pPr>
      <w:r w:rsidRPr="00C761E7">
        <w:rPr>
          <w:sz w:val="22"/>
          <w:szCs w:val="22"/>
        </w:rPr>
        <w:t>Стороны обязаны исполнить обязательства, предусмотренные настоящим договором, надлежащим образом и в соответствии с требованиями, установленными настоящим договором, законодательством Российской Федерации, а в случае отсутствия таких требований – в соответствии с обычаями делового оборота или иными требованиями предъявляемыми к аналогичным правоотношениям.</w:t>
      </w:r>
    </w:p>
    <w:p w:rsidR="00D92A51" w:rsidRPr="00C761E7" w:rsidRDefault="00D92A51" w:rsidP="006514C1">
      <w:pPr>
        <w:numPr>
          <w:ilvl w:val="1"/>
          <w:numId w:val="5"/>
        </w:numPr>
        <w:tabs>
          <w:tab w:val="left" w:pos="709"/>
        </w:tabs>
        <w:ind w:left="0" w:firstLine="709"/>
        <w:jc w:val="both"/>
        <w:rPr>
          <w:sz w:val="22"/>
          <w:szCs w:val="22"/>
        </w:rPr>
      </w:pPr>
      <w:r w:rsidRPr="00C761E7">
        <w:rPr>
          <w:sz w:val="22"/>
          <w:szCs w:val="22"/>
        </w:rPr>
        <w:t>Арендодатель обязан:</w:t>
      </w:r>
    </w:p>
    <w:p w:rsidR="00D92A51" w:rsidRPr="00C761E7" w:rsidRDefault="00D92A51" w:rsidP="006514C1">
      <w:pPr>
        <w:numPr>
          <w:ilvl w:val="2"/>
          <w:numId w:val="12"/>
        </w:numPr>
        <w:tabs>
          <w:tab w:val="left" w:pos="709"/>
        </w:tabs>
        <w:ind w:left="0" w:firstLine="709"/>
        <w:jc w:val="both"/>
        <w:rPr>
          <w:sz w:val="22"/>
          <w:szCs w:val="22"/>
        </w:rPr>
      </w:pPr>
      <w:r w:rsidRPr="00C761E7">
        <w:rPr>
          <w:sz w:val="22"/>
          <w:szCs w:val="22"/>
        </w:rPr>
        <w:t>Передать Арендатору во временное владение и пользование Имущество в состоянии, соответствующем условиям договора.</w:t>
      </w:r>
    </w:p>
    <w:p w:rsidR="00D92A51" w:rsidRPr="00C761E7" w:rsidRDefault="00D92A51" w:rsidP="006514C1">
      <w:pPr>
        <w:numPr>
          <w:ilvl w:val="2"/>
          <w:numId w:val="12"/>
        </w:numPr>
        <w:tabs>
          <w:tab w:val="left" w:pos="709"/>
        </w:tabs>
        <w:ind w:left="0" w:firstLine="709"/>
        <w:jc w:val="both"/>
        <w:rPr>
          <w:sz w:val="22"/>
          <w:szCs w:val="22"/>
        </w:rPr>
      </w:pPr>
      <w:r w:rsidRPr="00C761E7">
        <w:rPr>
          <w:sz w:val="22"/>
          <w:szCs w:val="22"/>
        </w:rPr>
        <w:t>Одновременно с предоставлением Арендатору Имущества передать все относящиеся к нему документы и принадлежности, имеющиеся в наличии.</w:t>
      </w:r>
    </w:p>
    <w:p w:rsidR="00D92A51" w:rsidRPr="00C761E7" w:rsidRDefault="00D92A51" w:rsidP="006514C1">
      <w:pPr>
        <w:numPr>
          <w:ilvl w:val="2"/>
          <w:numId w:val="12"/>
        </w:numPr>
        <w:tabs>
          <w:tab w:val="left" w:pos="709"/>
        </w:tabs>
        <w:ind w:left="0" w:firstLine="709"/>
        <w:jc w:val="both"/>
        <w:rPr>
          <w:sz w:val="22"/>
          <w:szCs w:val="22"/>
        </w:rPr>
      </w:pPr>
      <w:r w:rsidRPr="00C761E7">
        <w:rPr>
          <w:sz w:val="22"/>
          <w:szCs w:val="22"/>
        </w:rPr>
        <w:t>При прекращении действия договора принять Имущество от Арендатора в течение 20 (двадцати) календарных дней с момента прекращения договора, путем подписания Акта приема-передачи Имущества.</w:t>
      </w:r>
    </w:p>
    <w:p w:rsidR="00D92A51" w:rsidRPr="00C761E7" w:rsidRDefault="00D92A51" w:rsidP="006514C1">
      <w:pPr>
        <w:numPr>
          <w:ilvl w:val="2"/>
          <w:numId w:val="12"/>
        </w:numPr>
        <w:tabs>
          <w:tab w:val="left" w:pos="709"/>
        </w:tabs>
        <w:ind w:left="0" w:firstLine="709"/>
        <w:jc w:val="both"/>
        <w:rPr>
          <w:sz w:val="22"/>
          <w:szCs w:val="22"/>
        </w:rPr>
      </w:pPr>
      <w:r w:rsidRPr="00C761E7">
        <w:rPr>
          <w:sz w:val="22"/>
          <w:szCs w:val="22"/>
        </w:rPr>
        <w:t>Произвести государственную регистрацию договора в Управлении Федеральной службы государственной регистрации, в течение 1 (одного месяца) с момента подписания договора, а так же производить государственную регистрацию дополнительных соглашений к договору.</w:t>
      </w:r>
    </w:p>
    <w:p w:rsidR="00D92A51" w:rsidRPr="00C761E7" w:rsidRDefault="00D92A51" w:rsidP="006514C1">
      <w:pPr>
        <w:numPr>
          <w:ilvl w:val="0"/>
          <w:numId w:val="6"/>
        </w:numPr>
        <w:tabs>
          <w:tab w:val="left" w:pos="709"/>
        </w:tabs>
        <w:ind w:left="0" w:firstLine="709"/>
        <w:jc w:val="both"/>
        <w:rPr>
          <w:sz w:val="22"/>
          <w:szCs w:val="22"/>
        </w:rPr>
      </w:pPr>
      <w:r w:rsidRPr="00C761E7">
        <w:rPr>
          <w:sz w:val="22"/>
          <w:szCs w:val="22"/>
        </w:rPr>
        <w:lastRenderedPageBreak/>
        <w:t>Арендодатель вправе:</w:t>
      </w:r>
    </w:p>
    <w:p w:rsidR="00D92A51" w:rsidRPr="00C761E7" w:rsidRDefault="00D92A51" w:rsidP="006514C1">
      <w:pPr>
        <w:numPr>
          <w:ilvl w:val="2"/>
          <w:numId w:val="13"/>
        </w:numPr>
        <w:tabs>
          <w:tab w:val="left" w:pos="709"/>
        </w:tabs>
        <w:ind w:left="0" w:firstLine="709"/>
        <w:jc w:val="both"/>
        <w:rPr>
          <w:sz w:val="22"/>
          <w:szCs w:val="22"/>
        </w:rPr>
      </w:pPr>
      <w:r w:rsidRPr="00C761E7">
        <w:rPr>
          <w:sz w:val="22"/>
          <w:szCs w:val="22"/>
        </w:rPr>
        <w:t>Контролировать соблюдение Арендатором условий настоящего договора.</w:t>
      </w:r>
    </w:p>
    <w:p w:rsidR="00D92A51" w:rsidRPr="00C761E7" w:rsidRDefault="00D92A51" w:rsidP="006514C1">
      <w:pPr>
        <w:numPr>
          <w:ilvl w:val="2"/>
          <w:numId w:val="13"/>
        </w:numPr>
        <w:tabs>
          <w:tab w:val="left" w:pos="709"/>
        </w:tabs>
        <w:ind w:left="0" w:firstLine="709"/>
        <w:jc w:val="both"/>
        <w:rPr>
          <w:sz w:val="22"/>
          <w:szCs w:val="22"/>
        </w:rPr>
      </w:pPr>
      <w:r w:rsidRPr="00C761E7">
        <w:rPr>
          <w:sz w:val="22"/>
          <w:szCs w:val="22"/>
        </w:rPr>
        <w:t>Контролировать поступление арендных платежей и требовать от Арендатора уплаты Арендной платы.</w:t>
      </w:r>
    </w:p>
    <w:p w:rsidR="00D92A51" w:rsidRPr="00C761E7" w:rsidRDefault="00D92A51" w:rsidP="006514C1">
      <w:pPr>
        <w:numPr>
          <w:ilvl w:val="2"/>
          <w:numId w:val="13"/>
        </w:numPr>
        <w:tabs>
          <w:tab w:val="left" w:pos="709"/>
        </w:tabs>
        <w:ind w:left="0" w:firstLine="709"/>
        <w:jc w:val="both"/>
        <w:rPr>
          <w:sz w:val="22"/>
          <w:szCs w:val="22"/>
        </w:rPr>
      </w:pPr>
      <w:r w:rsidRPr="00C761E7">
        <w:rPr>
          <w:sz w:val="22"/>
          <w:szCs w:val="22"/>
        </w:rPr>
        <w:t>Осуществлять проверку сохранности и использования Имущества Арендатором по целевому назначению. Такая проверка осуществляется Арендодателем с участием уполномоченных представителей Арендатора и его предварительным письменным уведомлением о дате и времени проверки в срок не менее чем за 10 (десять) календарных дней до даты такой проверки.</w:t>
      </w:r>
    </w:p>
    <w:p w:rsidR="00D92A51" w:rsidRPr="00C761E7" w:rsidRDefault="00D92A51" w:rsidP="006514C1">
      <w:pPr>
        <w:pStyle w:val="ConsNormal"/>
        <w:widowControl/>
        <w:numPr>
          <w:ilvl w:val="2"/>
          <w:numId w:val="13"/>
        </w:numPr>
        <w:tabs>
          <w:tab w:val="left" w:pos="709"/>
          <w:tab w:val="left" w:pos="1418"/>
        </w:tabs>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Расторгнуть договор по основаниям, предусмотренным в пункте 7.2 настоящего договора.</w:t>
      </w:r>
    </w:p>
    <w:p w:rsidR="00D92A51" w:rsidRPr="00C761E7" w:rsidRDefault="00D92A51" w:rsidP="006514C1">
      <w:pPr>
        <w:numPr>
          <w:ilvl w:val="0"/>
          <w:numId w:val="7"/>
        </w:numPr>
        <w:tabs>
          <w:tab w:val="left" w:pos="709"/>
        </w:tabs>
        <w:ind w:left="0" w:firstLine="709"/>
        <w:jc w:val="both"/>
        <w:rPr>
          <w:sz w:val="22"/>
          <w:szCs w:val="22"/>
        </w:rPr>
      </w:pPr>
      <w:r w:rsidRPr="00C761E7">
        <w:rPr>
          <w:sz w:val="22"/>
          <w:szCs w:val="22"/>
        </w:rPr>
        <w:t>Арендатор обязан:</w:t>
      </w:r>
    </w:p>
    <w:p w:rsidR="00D92A51" w:rsidRPr="00C761E7" w:rsidRDefault="00D92A51" w:rsidP="006514C1">
      <w:pPr>
        <w:numPr>
          <w:ilvl w:val="2"/>
          <w:numId w:val="14"/>
        </w:numPr>
        <w:ind w:left="0" w:firstLine="709"/>
        <w:jc w:val="both"/>
        <w:rPr>
          <w:sz w:val="22"/>
          <w:szCs w:val="22"/>
        </w:rPr>
      </w:pPr>
      <w:r w:rsidRPr="00C761E7">
        <w:rPr>
          <w:sz w:val="22"/>
          <w:szCs w:val="22"/>
        </w:rPr>
        <w:t>Принять от Арендодателя Имущество.</w:t>
      </w:r>
    </w:p>
    <w:p w:rsidR="00D92A51" w:rsidRPr="00C761E7" w:rsidRDefault="00D92A51" w:rsidP="006514C1">
      <w:pPr>
        <w:numPr>
          <w:ilvl w:val="2"/>
          <w:numId w:val="14"/>
        </w:numPr>
        <w:ind w:left="0" w:firstLine="709"/>
        <w:jc w:val="both"/>
        <w:rPr>
          <w:sz w:val="22"/>
          <w:szCs w:val="22"/>
        </w:rPr>
      </w:pPr>
      <w:r w:rsidRPr="00C761E7">
        <w:rPr>
          <w:sz w:val="22"/>
          <w:szCs w:val="22"/>
        </w:rPr>
        <w:t>Эксплуатировать передаваемые объекты теплоснабжения в целях и в порядке, которые установлены настоящим договором,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D92A51" w:rsidRPr="00C761E7" w:rsidRDefault="00D92A51" w:rsidP="006514C1">
      <w:pPr>
        <w:numPr>
          <w:ilvl w:val="2"/>
          <w:numId w:val="14"/>
        </w:numPr>
        <w:ind w:left="0" w:firstLine="709"/>
        <w:jc w:val="both"/>
        <w:rPr>
          <w:sz w:val="22"/>
          <w:szCs w:val="22"/>
        </w:rPr>
      </w:pPr>
      <w:r w:rsidRPr="00C761E7">
        <w:rPr>
          <w:sz w:val="22"/>
          <w:szCs w:val="22"/>
        </w:rPr>
        <w:t>Вносить арендную плату в объеме и в сроки, предусмотренные настоящим договором аренды. Уплачивать налог на добавленную стоимость, исчисленный с суммы арендной платы по настоящему договору в порядке и сроки, предусмотренные налоговым законодательством.</w:t>
      </w:r>
    </w:p>
    <w:p w:rsidR="00D92A51" w:rsidRPr="00C761E7" w:rsidRDefault="00D92A51" w:rsidP="006514C1">
      <w:pPr>
        <w:numPr>
          <w:ilvl w:val="2"/>
          <w:numId w:val="14"/>
        </w:numPr>
        <w:ind w:left="0" w:firstLine="709"/>
        <w:jc w:val="both"/>
        <w:rPr>
          <w:sz w:val="22"/>
          <w:szCs w:val="22"/>
        </w:rPr>
      </w:pPr>
      <w:r w:rsidRPr="00C761E7">
        <w:rPr>
          <w:sz w:val="22"/>
          <w:szCs w:val="22"/>
        </w:rPr>
        <w:t>Поддерживать объекты теплоснабжения в исправном состоянии, проводить их текущий ремонт и капитальный ремонт, нести расходы по содержанию объектов теплоснабжения.</w:t>
      </w:r>
    </w:p>
    <w:p w:rsidR="00D92A51" w:rsidRPr="00C761E7" w:rsidRDefault="00D92A51" w:rsidP="006514C1">
      <w:pPr>
        <w:numPr>
          <w:ilvl w:val="2"/>
          <w:numId w:val="14"/>
        </w:numPr>
        <w:ind w:left="0" w:firstLine="709"/>
        <w:jc w:val="both"/>
        <w:rPr>
          <w:sz w:val="22"/>
          <w:szCs w:val="22"/>
        </w:rPr>
      </w:pPr>
      <w:r w:rsidRPr="00C761E7">
        <w:rPr>
          <w:sz w:val="22"/>
          <w:szCs w:val="22"/>
        </w:rPr>
        <w:t>Осуществлять бухгалтерский учет переданного в аренду Имущества в соответствии с законодательством о бухгалтерском учете.</w:t>
      </w:r>
    </w:p>
    <w:p w:rsidR="00D92A51" w:rsidRPr="00C761E7" w:rsidRDefault="00D92A51" w:rsidP="006514C1">
      <w:pPr>
        <w:numPr>
          <w:ilvl w:val="2"/>
          <w:numId w:val="14"/>
        </w:numPr>
        <w:ind w:left="0" w:firstLine="709"/>
        <w:jc w:val="both"/>
        <w:rPr>
          <w:sz w:val="22"/>
          <w:szCs w:val="22"/>
        </w:rPr>
      </w:pPr>
      <w:r w:rsidRPr="00C761E7">
        <w:rPr>
          <w:sz w:val="22"/>
          <w:szCs w:val="22"/>
        </w:rPr>
        <w:t>Использовать арендуемое Имущество исключительно по его целевому назначению, указанному в пункте 1.1 настоящего договора.</w:t>
      </w:r>
    </w:p>
    <w:p w:rsidR="00D92A51" w:rsidRPr="00C761E7" w:rsidRDefault="00D92A51" w:rsidP="006514C1">
      <w:pPr>
        <w:numPr>
          <w:ilvl w:val="2"/>
          <w:numId w:val="14"/>
        </w:numPr>
        <w:ind w:left="0" w:firstLine="709"/>
        <w:jc w:val="both"/>
        <w:rPr>
          <w:bCs/>
          <w:sz w:val="22"/>
          <w:szCs w:val="22"/>
        </w:rPr>
      </w:pPr>
      <w:r w:rsidRPr="00C761E7">
        <w:rPr>
          <w:sz w:val="22"/>
          <w:szCs w:val="22"/>
        </w:rPr>
        <w:t>Возвратить Имущество Арендодателю по Акту приема-передачи Имущества, подписываемому Сторонами, не позднее 20 (двадцати) календарных дней после прекращения договора, в том состоянии, в котором он его получил, с учетом нормального износа.</w:t>
      </w:r>
    </w:p>
    <w:p w:rsidR="00D92A51" w:rsidRPr="00C761E7" w:rsidRDefault="00D92A51" w:rsidP="006514C1">
      <w:pPr>
        <w:numPr>
          <w:ilvl w:val="2"/>
          <w:numId w:val="14"/>
        </w:numPr>
        <w:ind w:left="0" w:firstLine="709"/>
        <w:jc w:val="both"/>
        <w:rPr>
          <w:sz w:val="22"/>
          <w:szCs w:val="22"/>
        </w:rPr>
      </w:pPr>
      <w:r w:rsidRPr="00C761E7">
        <w:rPr>
          <w:sz w:val="22"/>
          <w:szCs w:val="22"/>
        </w:rPr>
        <w:t>Обеспечить представителям Арендодателя возможность для осмотра Имущества и проверки соблюдения условий настоящего договора.</w:t>
      </w:r>
    </w:p>
    <w:p w:rsidR="00D92A51" w:rsidRPr="00C761E7" w:rsidRDefault="00D92A51" w:rsidP="006514C1">
      <w:pPr>
        <w:pStyle w:val="ConsNormal"/>
        <w:widowControl/>
        <w:numPr>
          <w:ilvl w:val="2"/>
          <w:numId w:val="14"/>
        </w:numPr>
        <w:tabs>
          <w:tab w:val="left" w:pos="426"/>
        </w:tabs>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Своими силами устранять повреждения, аварии, технические неполадки на Имуществе.</w:t>
      </w:r>
    </w:p>
    <w:p w:rsidR="00D92A51" w:rsidRPr="00C761E7" w:rsidRDefault="00D92A51" w:rsidP="00D92A51">
      <w:pPr>
        <w:pStyle w:val="ConsNormal"/>
        <w:widowControl/>
        <w:tabs>
          <w:tab w:val="left" w:pos="426"/>
        </w:tabs>
        <w:ind w:right="0"/>
        <w:jc w:val="both"/>
        <w:rPr>
          <w:rFonts w:ascii="Times New Roman" w:eastAsia="Calibri" w:hAnsi="Times New Roman" w:cs="Times New Roman"/>
          <w:sz w:val="22"/>
          <w:szCs w:val="22"/>
        </w:rPr>
      </w:pPr>
      <w:r w:rsidRPr="00C761E7">
        <w:rPr>
          <w:rFonts w:ascii="Times New Roman" w:hAnsi="Times New Roman" w:cs="Times New Roman"/>
          <w:sz w:val="22"/>
          <w:szCs w:val="22"/>
        </w:rPr>
        <w:t xml:space="preserve">3.4.10.  Не передавать Имущество в субаренду и не обременять иным образом без согласия Арендодателя, также </w:t>
      </w:r>
      <w:r w:rsidRPr="00C761E7">
        <w:rPr>
          <w:rFonts w:ascii="Times New Roman" w:eastAsia="Calibri" w:hAnsi="Times New Roman" w:cs="Times New Roman"/>
          <w:sz w:val="22"/>
          <w:szCs w:val="22"/>
        </w:rPr>
        <w:t>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D92A51" w:rsidRPr="00C761E7" w:rsidRDefault="00D92A51" w:rsidP="00D92A51">
      <w:pPr>
        <w:pStyle w:val="ConsNormal"/>
        <w:widowControl/>
        <w:ind w:right="0"/>
        <w:jc w:val="both"/>
        <w:rPr>
          <w:rFonts w:ascii="Times New Roman" w:hAnsi="Times New Roman" w:cs="Times New Roman"/>
          <w:sz w:val="22"/>
          <w:szCs w:val="22"/>
        </w:rPr>
      </w:pPr>
      <w:r w:rsidRPr="00C761E7">
        <w:rPr>
          <w:rFonts w:ascii="Times New Roman" w:hAnsi="Times New Roman" w:cs="Times New Roman"/>
          <w:color w:val="000000"/>
          <w:sz w:val="22"/>
          <w:szCs w:val="22"/>
        </w:rPr>
        <w:t>3.4.11. Содержать Имущество в технически исправном, надлежащем санитарном состоянии, соблюдать правила противопожарной и технической безопасности, осуществлять эксплуатацию, производить профилактическое обслуживание и ремонт Имущества.</w:t>
      </w:r>
    </w:p>
    <w:p w:rsidR="00D92A51" w:rsidRPr="00C761E7" w:rsidRDefault="00D92A51" w:rsidP="00D92A51">
      <w:pPr>
        <w:pStyle w:val="ConsNormal"/>
        <w:widowControl/>
        <w:ind w:right="0"/>
        <w:jc w:val="both"/>
        <w:rPr>
          <w:rFonts w:ascii="Times New Roman" w:hAnsi="Times New Roman" w:cs="Times New Roman"/>
          <w:sz w:val="22"/>
          <w:szCs w:val="22"/>
        </w:rPr>
      </w:pPr>
      <w:r w:rsidRPr="00C761E7">
        <w:rPr>
          <w:rFonts w:ascii="Times New Roman" w:hAnsi="Times New Roman" w:cs="Times New Roman"/>
          <w:color w:val="000000"/>
          <w:sz w:val="22"/>
          <w:szCs w:val="22"/>
        </w:rPr>
        <w:t xml:space="preserve">3.4.12. Письменно сообщить Арендодателю </w:t>
      </w:r>
      <w:r w:rsidRPr="00C761E7">
        <w:rPr>
          <w:rFonts w:ascii="Times New Roman" w:hAnsi="Times New Roman" w:cs="Times New Roman"/>
          <w:b/>
          <w:color w:val="000000"/>
          <w:sz w:val="22"/>
          <w:szCs w:val="22"/>
        </w:rPr>
        <w:t>не позднее, чем за 6 месяцев</w:t>
      </w:r>
      <w:r w:rsidRPr="00C761E7">
        <w:rPr>
          <w:rFonts w:ascii="Times New Roman" w:hAnsi="Times New Roman" w:cs="Times New Roman"/>
          <w:color w:val="000000"/>
          <w:sz w:val="22"/>
          <w:szCs w:val="22"/>
        </w:rPr>
        <w:t>, о предстоящем расторжении договора и возврате арендуемого имущества.</w:t>
      </w:r>
    </w:p>
    <w:p w:rsidR="00D92A51" w:rsidRPr="00C761E7" w:rsidRDefault="00D92A51" w:rsidP="00D92A51">
      <w:pPr>
        <w:pStyle w:val="ConsNormal"/>
        <w:widowControl/>
        <w:ind w:right="0"/>
        <w:jc w:val="both"/>
        <w:rPr>
          <w:rFonts w:ascii="Times New Roman" w:hAnsi="Times New Roman" w:cs="Times New Roman"/>
          <w:sz w:val="22"/>
          <w:szCs w:val="22"/>
        </w:rPr>
      </w:pPr>
      <w:r w:rsidRPr="00C761E7">
        <w:rPr>
          <w:rFonts w:ascii="Times New Roman" w:hAnsi="Times New Roman" w:cs="Times New Roman"/>
          <w:sz w:val="22"/>
          <w:szCs w:val="22"/>
        </w:rPr>
        <w:t xml:space="preserve">3.4.13. Производить капитальный ремонт, реконструкцию, модернизацию техническое перевооружение Имущества. </w:t>
      </w:r>
    </w:p>
    <w:p w:rsidR="00D92A51" w:rsidRPr="00C761E7" w:rsidRDefault="00D92A51" w:rsidP="00D92A51">
      <w:pPr>
        <w:pStyle w:val="ConsNormal"/>
        <w:widowControl/>
        <w:ind w:right="0"/>
        <w:jc w:val="both"/>
        <w:rPr>
          <w:rFonts w:ascii="Times New Roman" w:hAnsi="Times New Roman" w:cs="Times New Roman"/>
          <w:sz w:val="22"/>
          <w:szCs w:val="22"/>
        </w:rPr>
      </w:pPr>
      <w:r w:rsidRPr="00C761E7">
        <w:rPr>
          <w:rFonts w:ascii="Times New Roman" w:hAnsi="Times New Roman" w:cs="Times New Roman"/>
          <w:sz w:val="22"/>
          <w:szCs w:val="22"/>
        </w:rPr>
        <w:t>3.4.14. В течение месяца с момента заключения настоящего договора заключить с Арендодателем договоры аренды земельных участков, необходимых для использования имущества.</w:t>
      </w:r>
    </w:p>
    <w:p w:rsidR="00D92A51" w:rsidRPr="00C761E7" w:rsidRDefault="00D92A51" w:rsidP="006514C1">
      <w:pPr>
        <w:numPr>
          <w:ilvl w:val="0"/>
          <w:numId w:val="8"/>
        </w:numPr>
        <w:tabs>
          <w:tab w:val="left" w:pos="709"/>
        </w:tabs>
        <w:ind w:left="0" w:firstLine="709"/>
        <w:jc w:val="both"/>
        <w:rPr>
          <w:sz w:val="22"/>
          <w:szCs w:val="22"/>
        </w:rPr>
      </w:pPr>
      <w:r w:rsidRPr="00C761E7">
        <w:rPr>
          <w:sz w:val="22"/>
          <w:szCs w:val="22"/>
        </w:rPr>
        <w:t>Арендатор вправе:</w:t>
      </w:r>
    </w:p>
    <w:p w:rsidR="00D92A51" w:rsidRPr="00C761E7" w:rsidRDefault="00D92A51" w:rsidP="006514C1">
      <w:pPr>
        <w:pStyle w:val="ConsNormal"/>
        <w:widowControl/>
        <w:numPr>
          <w:ilvl w:val="0"/>
          <w:numId w:val="9"/>
        </w:numPr>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Представлять Арендодателю предложения по капитальному ремонту, воспроизводству, реконструкции, техническому перевооружению Имущества.</w:t>
      </w:r>
    </w:p>
    <w:p w:rsidR="00D92A51" w:rsidRPr="00C761E7" w:rsidRDefault="00D92A51" w:rsidP="006514C1">
      <w:pPr>
        <w:pStyle w:val="ConsNormal"/>
        <w:widowControl/>
        <w:numPr>
          <w:ilvl w:val="0"/>
          <w:numId w:val="9"/>
        </w:numPr>
        <w:ind w:left="0" w:right="0" w:firstLine="709"/>
        <w:jc w:val="both"/>
        <w:rPr>
          <w:rFonts w:ascii="Times New Roman" w:hAnsi="Times New Roman" w:cs="Times New Roman"/>
          <w:sz w:val="22"/>
          <w:szCs w:val="22"/>
        </w:rPr>
      </w:pPr>
      <w:r w:rsidRPr="00C761E7">
        <w:rPr>
          <w:rFonts w:ascii="Times New Roman" w:hAnsi="Times New Roman" w:cs="Times New Roman"/>
          <w:sz w:val="22"/>
          <w:szCs w:val="22"/>
        </w:rPr>
        <w:t>Производить отделимые и неотделимые улучшения Имущества. Такие улучшения, при условии, если они произведены в рамках исполнения обязательств Арендатора по настоящему договору, являются собственностью Арендодателя, их стоимость возмещению не подлежит.</w:t>
      </w:r>
    </w:p>
    <w:p w:rsidR="00D92A51" w:rsidRPr="00C761E7" w:rsidRDefault="00D92A51" w:rsidP="006514C1">
      <w:pPr>
        <w:numPr>
          <w:ilvl w:val="1"/>
          <w:numId w:val="11"/>
        </w:numPr>
        <w:tabs>
          <w:tab w:val="left" w:pos="709"/>
        </w:tabs>
        <w:ind w:left="0" w:firstLine="709"/>
        <w:jc w:val="both"/>
        <w:rPr>
          <w:sz w:val="22"/>
          <w:szCs w:val="22"/>
        </w:rPr>
      </w:pPr>
      <w:r w:rsidRPr="00C761E7">
        <w:rPr>
          <w:sz w:val="22"/>
          <w:szCs w:val="22"/>
        </w:rPr>
        <w:t>Стороны осуществляют иные права и исполняют другие обязанности, предусмотренные законода</w:t>
      </w:r>
      <w:r w:rsidR="007B24D6">
        <w:rPr>
          <w:sz w:val="22"/>
          <w:szCs w:val="22"/>
        </w:rPr>
        <w:t xml:space="preserve">тельством Российской Федерации </w:t>
      </w:r>
      <w:r w:rsidRPr="00C761E7">
        <w:rPr>
          <w:sz w:val="22"/>
          <w:szCs w:val="22"/>
        </w:rPr>
        <w:t>и настоящим договором.</w:t>
      </w:r>
    </w:p>
    <w:p w:rsidR="00D92A51" w:rsidRDefault="00D92A51" w:rsidP="0041244D">
      <w:pPr>
        <w:pStyle w:val="affe"/>
        <w:numPr>
          <w:ilvl w:val="1"/>
          <w:numId w:val="11"/>
        </w:numPr>
        <w:tabs>
          <w:tab w:val="left" w:pos="709"/>
        </w:tabs>
        <w:ind w:hanging="77"/>
        <w:jc w:val="both"/>
        <w:rPr>
          <w:rFonts w:ascii="Times New Roman" w:hAnsi="Times New Roman"/>
        </w:rPr>
      </w:pPr>
      <w:r w:rsidRPr="0041244D">
        <w:rPr>
          <w:rFonts w:ascii="Times New Roman" w:hAnsi="Times New Roman"/>
        </w:rPr>
        <w:t>Стороны обязуются действовать добросовестно и разумно.</w:t>
      </w:r>
    </w:p>
    <w:p w:rsidR="0041244D" w:rsidRPr="0041244D" w:rsidRDefault="0041244D" w:rsidP="0041244D">
      <w:pPr>
        <w:pStyle w:val="affe"/>
        <w:numPr>
          <w:ilvl w:val="1"/>
          <w:numId w:val="11"/>
        </w:numPr>
        <w:tabs>
          <w:tab w:val="left" w:pos="709"/>
        </w:tabs>
        <w:ind w:hanging="77"/>
        <w:jc w:val="both"/>
        <w:rPr>
          <w:rFonts w:ascii="Times New Roman" w:hAnsi="Times New Roman"/>
        </w:rPr>
      </w:pPr>
    </w:p>
    <w:p w:rsidR="0041244D" w:rsidRDefault="0041244D" w:rsidP="0041244D">
      <w:pPr>
        <w:tabs>
          <w:tab w:val="left" w:pos="709"/>
        </w:tabs>
        <w:jc w:val="both"/>
      </w:pPr>
    </w:p>
    <w:p w:rsidR="0041244D" w:rsidRPr="0041244D" w:rsidRDefault="0041244D" w:rsidP="0041244D">
      <w:pPr>
        <w:tabs>
          <w:tab w:val="left" w:pos="709"/>
        </w:tabs>
        <w:jc w:val="both"/>
      </w:pPr>
    </w:p>
    <w:p w:rsidR="00D92A51" w:rsidRPr="00C761E7" w:rsidRDefault="00D92A51" w:rsidP="006514C1">
      <w:pPr>
        <w:numPr>
          <w:ilvl w:val="0"/>
          <w:numId w:val="11"/>
        </w:numPr>
        <w:ind w:left="0" w:firstLine="709"/>
        <w:jc w:val="center"/>
        <w:rPr>
          <w:b/>
          <w:bCs/>
          <w:sz w:val="22"/>
          <w:szCs w:val="22"/>
        </w:rPr>
      </w:pPr>
      <w:r w:rsidRPr="00C761E7">
        <w:rPr>
          <w:b/>
          <w:bCs/>
          <w:sz w:val="22"/>
          <w:szCs w:val="22"/>
        </w:rPr>
        <w:t>АРЕНДНАЯ ПЛАТА И ПОРЯДОК РАСЧЕТОВ</w:t>
      </w:r>
    </w:p>
    <w:p w:rsidR="00D92A51" w:rsidRPr="00C761E7" w:rsidRDefault="00D92A51" w:rsidP="006514C1">
      <w:pPr>
        <w:numPr>
          <w:ilvl w:val="0"/>
          <w:numId w:val="4"/>
        </w:numPr>
        <w:ind w:left="0" w:firstLine="709"/>
        <w:jc w:val="both"/>
        <w:rPr>
          <w:sz w:val="22"/>
          <w:szCs w:val="22"/>
        </w:rPr>
      </w:pPr>
      <w:r w:rsidRPr="00C761E7">
        <w:rPr>
          <w:sz w:val="22"/>
          <w:szCs w:val="22"/>
        </w:rPr>
        <w:t>Арендная плата исчисляется с даты подписания договора полномочными представителями обоих сторон.</w:t>
      </w:r>
    </w:p>
    <w:p w:rsidR="00D92A51" w:rsidRPr="00C761E7" w:rsidRDefault="00E65E3D" w:rsidP="00D92A51">
      <w:pPr>
        <w:ind w:firstLine="709"/>
        <w:rPr>
          <w:sz w:val="22"/>
          <w:szCs w:val="22"/>
        </w:rPr>
      </w:pPr>
      <w:r w:rsidRPr="00C761E7">
        <w:rPr>
          <w:sz w:val="22"/>
          <w:szCs w:val="22"/>
        </w:rPr>
        <w:t xml:space="preserve">Размер </w:t>
      </w:r>
      <w:r w:rsidR="00D92A51" w:rsidRPr="00C761E7">
        <w:rPr>
          <w:sz w:val="22"/>
          <w:szCs w:val="22"/>
        </w:rPr>
        <w:t xml:space="preserve">годовой арендной платы составляет </w:t>
      </w:r>
      <w:r w:rsidR="00D92A51" w:rsidRPr="00C761E7">
        <w:rPr>
          <w:b/>
          <w:bCs/>
          <w:sz w:val="22"/>
          <w:szCs w:val="22"/>
        </w:rPr>
        <w:t>_________________</w:t>
      </w:r>
      <w:r w:rsidR="00D92A51" w:rsidRPr="00C761E7">
        <w:rPr>
          <w:color w:val="FF0000"/>
          <w:sz w:val="22"/>
          <w:szCs w:val="22"/>
        </w:rPr>
        <w:t xml:space="preserve"> </w:t>
      </w:r>
      <w:r w:rsidR="00D92A51" w:rsidRPr="00C761E7">
        <w:rPr>
          <w:sz w:val="22"/>
          <w:szCs w:val="22"/>
        </w:rPr>
        <w:t>руб.</w:t>
      </w:r>
    </w:p>
    <w:p w:rsidR="0041244D" w:rsidRDefault="00336C54" w:rsidP="00D92A51">
      <w:pPr>
        <w:widowControl w:val="0"/>
        <w:autoSpaceDE w:val="0"/>
        <w:autoSpaceDN w:val="0"/>
        <w:adjustRightInd w:val="0"/>
        <w:ind w:firstLine="567"/>
        <w:jc w:val="both"/>
        <w:rPr>
          <w:sz w:val="22"/>
          <w:szCs w:val="22"/>
        </w:rPr>
      </w:pPr>
      <w:r>
        <w:rPr>
          <w:sz w:val="22"/>
          <w:szCs w:val="22"/>
        </w:rPr>
        <w:t>Годовая</w:t>
      </w:r>
      <w:r w:rsidR="00D92A51" w:rsidRPr="00C761E7">
        <w:rPr>
          <w:sz w:val="22"/>
          <w:szCs w:val="22"/>
        </w:rPr>
        <w:t xml:space="preserve"> арендная плата, указанная в пункте 4.1 настоящего договора, вносится</w:t>
      </w:r>
      <w:r>
        <w:rPr>
          <w:sz w:val="22"/>
          <w:szCs w:val="22"/>
        </w:rPr>
        <w:t xml:space="preserve"> равными долями ежемесячно</w:t>
      </w:r>
      <w:r w:rsidRPr="00C761E7">
        <w:rPr>
          <w:sz w:val="22"/>
          <w:szCs w:val="22"/>
        </w:rPr>
        <w:t xml:space="preserve"> </w:t>
      </w:r>
      <w:r w:rsidR="00E65E3D" w:rsidRPr="00C761E7">
        <w:rPr>
          <w:sz w:val="22"/>
          <w:szCs w:val="22"/>
        </w:rPr>
        <w:t xml:space="preserve">до 10 числа </w:t>
      </w:r>
      <w:r>
        <w:rPr>
          <w:sz w:val="22"/>
          <w:szCs w:val="22"/>
        </w:rPr>
        <w:t xml:space="preserve">месяца </w:t>
      </w:r>
      <w:r w:rsidR="00E65E3D" w:rsidRPr="00C761E7">
        <w:rPr>
          <w:sz w:val="22"/>
          <w:szCs w:val="22"/>
        </w:rPr>
        <w:t xml:space="preserve">следующего за отчетным </w:t>
      </w:r>
      <w:r w:rsidR="00D92A51" w:rsidRPr="00C761E7">
        <w:rPr>
          <w:sz w:val="22"/>
          <w:szCs w:val="22"/>
        </w:rPr>
        <w:t xml:space="preserve">по следующим реквизитам: </w:t>
      </w:r>
    </w:p>
    <w:p w:rsidR="00D92A51" w:rsidRPr="00C761E7" w:rsidRDefault="00D92A51" w:rsidP="00D92A51">
      <w:pPr>
        <w:widowControl w:val="0"/>
        <w:autoSpaceDE w:val="0"/>
        <w:autoSpaceDN w:val="0"/>
        <w:adjustRightInd w:val="0"/>
        <w:ind w:firstLine="567"/>
        <w:jc w:val="both"/>
        <w:rPr>
          <w:b/>
          <w:bCs/>
          <w:sz w:val="22"/>
          <w:szCs w:val="22"/>
        </w:rPr>
      </w:pPr>
      <w:proofErr w:type="gramStart"/>
      <w:r w:rsidRPr="00C761E7">
        <w:rPr>
          <w:sz w:val="22"/>
          <w:szCs w:val="22"/>
        </w:rPr>
        <w:t>получатель</w:t>
      </w:r>
      <w:proofErr w:type="gramEnd"/>
      <w:r w:rsidRPr="00C761E7">
        <w:rPr>
          <w:sz w:val="22"/>
          <w:szCs w:val="22"/>
        </w:rPr>
        <w:t>: УФК по Ханты – Мансийскому автономному округу – Югре (</w:t>
      </w:r>
      <w:r w:rsidR="0041244D">
        <w:rPr>
          <w:sz w:val="22"/>
          <w:szCs w:val="22"/>
        </w:rPr>
        <w:t>Администрация</w:t>
      </w:r>
      <w:r w:rsidR="007B24D6">
        <w:rPr>
          <w:sz w:val="22"/>
          <w:szCs w:val="22"/>
        </w:rPr>
        <w:t xml:space="preserve"> городского поселения Мортка 02873003560</w:t>
      </w:r>
      <w:r w:rsidRPr="00C761E7">
        <w:rPr>
          <w:sz w:val="22"/>
          <w:szCs w:val="22"/>
        </w:rPr>
        <w:t>)</w:t>
      </w:r>
      <w:r w:rsidRPr="00C761E7">
        <w:rPr>
          <w:b/>
          <w:bCs/>
          <w:sz w:val="22"/>
          <w:szCs w:val="22"/>
        </w:rPr>
        <w:t xml:space="preserve"> </w:t>
      </w:r>
    </w:p>
    <w:p w:rsidR="00D92A51" w:rsidRPr="00C761E7" w:rsidRDefault="00D92A51" w:rsidP="00D92A51">
      <w:pPr>
        <w:widowControl w:val="0"/>
        <w:autoSpaceDE w:val="0"/>
        <w:autoSpaceDN w:val="0"/>
        <w:adjustRightInd w:val="0"/>
        <w:ind w:firstLine="567"/>
        <w:jc w:val="both"/>
        <w:rPr>
          <w:b/>
          <w:bCs/>
          <w:sz w:val="22"/>
          <w:szCs w:val="22"/>
        </w:rPr>
      </w:pPr>
      <w:proofErr w:type="gramStart"/>
      <w:r w:rsidRPr="00C761E7">
        <w:rPr>
          <w:sz w:val="22"/>
          <w:szCs w:val="22"/>
        </w:rPr>
        <w:t>расчетный</w:t>
      </w:r>
      <w:proofErr w:type="gramEnd"/>
      <w:r w:rsidRPr="00C761E7">
        <w:rPr>
          <w:sz w:val="22"/>
          <w:szCs w:val="22"/>
        </w:rPr>
        <w:t xml:space="preserve"> счет:</w:t>
      </w:r>
      <w:r w:rsidRPr="00C761E7">
        <w:rPr>
          <w:b/>
          <w:bCs/>
          <w:sz w:val="22"/>
          <w:szCs w:val="22"/>
        </w:rPr>
        <w:t xml:space="preserve"> 40101810900000010001,</w:t>
      </w:r>
      <w:r w:rsidRPr="00C761E7">
        <w:rPr>
          <w:sz w:val="22"/>
          <w:szCs w:val="22"/>
        </w:rPr>
        <w:t xml:space="preserve"> банк:</w:t>
      </w:r>
      <w:r w:rsidRPr="00C761E7">
        <w:rPr>
          <w:b/>
          <w:bCs/>
          <w:sz w:val="22"/>
          <w:szCs w:val="22"/>
        </w:rPr>
        <w:t xml:space="preserve"> РКЦ Ханты-Мансийск г. Ханты-Мансийск,</w:t>
      </w:r>
    </w:p>
    <w:p w:rsidR="00D92A51" w:rsidRPr="00C761E7" w:rsidRDefault="00D92A51" w:rsidP="00D92A51">
      <w:pPr>
        <w:widowControl w:val="0"/>
        <w:autoSpaceDE w:val="0"/>
        <w:autoSpaceDN w:val="0"/>
        <w:adjustRightInd w:val="0"/>
        <w:ind w:firstLine="567"/>
        <w:jc w:val="both"/>
        <w:rPr>
          <w:color w:val="000000"/>
          <w:sz w:val="22"/>
          <w:szCs w:val="22"/>
        </w:rPr>
      </w:pPr>
      <w:r w:rsidRPr="00C761E7">
        <w:rPr>
          <w:b/>
          <w:bCs/>
          <w:sz w:val="22"/>
          <w:szCs w:val="22"/>
        </w:rPr>
        <w:t>ИНН 861600</w:t>
      </w:r>
      <w:r w:rsidR="007B24D6">
        <w:rPr>
          <w:b/>
          <w:bCs/>
          <w:sz w:val="22"/>
          <w:szCs w:val="22"/>
        </w:rPr>
        <w:t>8570</w:t>
      </w:r>
      <w:r w:rsidRPr="00C761E7">
        <w:rPr>
          <w:b/>
          <w:bCs/>
          <w:sz w:val="22"/>
          <w:szCs w:val="22"/>
        </w:rPr>
        <w:t>, КПП 861601001, БИК 047162000, ОКТМО 71816</w:t>
      </w:r>
      <w:r w:rsidR="007B24D6">
        <w:rPr>
          <w:b/>
          <w:bCs/>
          <w:sz w:val="22"/>
          <w:szCs w:val="22"/>
        </w:rPr>
        <w:t>163</w:t>
      </w:r>
    </w:p>
    <w:p w:rsidR="00D92A51" w:rsidRPr="00C761E7" w:rsidRDefault="00D92A51" w:rsidP="00D92A51">
      <w:pPr>
        <w:widowControl w:val="0"/>
        <w:autoSpaceDE w:val="0"/>
        <w:autoSpaceDN w:val="0"/>
        <w:adjustRightInd w:val="0"/>
        <w:ind w:firstLine="567"/>
        <w:jc w:val="both"/>
        <w:rPr>
          <w:sz w:val="22"/>
          <w:szCs w:val="22"/>
        </w:rPr>
      </w:pPr>
      <w:r w:rsidRPr="00C761E7">
        <w:rPr>
          <w:color w:val="000000"/>
          <w:sz w:val="22"/>
          <w:szCs w:val="22"/>
        </w:rPr>
        <w:t>в платежном поручении в поле кода бюджетной классификации указать код</w:t>
      </w:r>
      <w:r w:rsidRPr="00C761E7">
        <w:rPr>
          <w:b/>
          <w:bCs/>
          <w:color w:val="000000"/>
          <w:sz w:val="22"/>
          <w:szCs w:val="22"/>
        </w:rPr>
        <w:t xml:space="preserve"> </w:t>
      </w:r>
      <w:r w:rsidR="007B24D6">
        <w:rPr>
          <w:b/>
          <w:bCs/>
          <w:color w:val="000000"/>
          <w:sz w:val="22"/>
          <w:szCs w:val="22"/>
        </w:rPr>
        <w:t>650</w:t>
      </w:r>
      <w:r w:rsidRPr="00C761E7">
        <w:rPr>
          <w:b/>
          <w:bCs/>
          <w:color w:val="000000"/>
          <w:sz w:val="22"/>
          <w:szCs w:val="22"/>
        </w:rPr>
        <w:t xml:space="preserve"> 1 11 05035 </w:t>
      </w:r>
      <w:r w:rsidR="007B24D6">
        <w:rPr>
          <w:b/>
          <w:bCs/>
          <w:color w:val="000000"/>
          <w:sz w:val="22"/>
          <w:szCs w:val="22"/>
        </w:rPr>
        <w:t>13</w:t>
      </w:r>
      <w:r w:rsidRPr="00C761E7">
        <w:rPr>
          <w:b/>
          <w:bCs/>
          <w:color w:val="000000"/>
          <w:sz w:val="22"/>
          <w:szCs w:val="22"/>
        </w:rPr>
        <w:t xml:space="preserve"> 0000 120, </w:t>
      </w:r>
      <w:r w:rsidRPr="00C761E7">
        <w:rPr>
          <w:color w:val="000000"/>
          <w:sz w:val="22"/>
          <w:szCs w:val="22"/>
        </w:rPr>
        <w:t>назначение платежа:</w:t>
      </w:r>
      <w:r w:rsidRPr="00C761E7">
        <w:rPr>
          <w:b/>
          <w:bCs/>
          <w:color w:val="000000"/>
          <w:sz w:val="22"/>
          <w:szCs w:val="22"/>
        </w:rPr>
        <w:t xml:space="preserve"> Арендная плата за муниципальное имущество за период … по договору аренды № ________ от _________2015г</w:t>
      </w:r>
      <w:r w:rsidRPr="00C761E7">
        <w:rPr>
          <w:sz w:val="22"/>
          <w:szCs w:val="22"/>
        </w:rPr>
        <w:t>.</w:t>
      </w:r>
    </w:p>
    <w:p w:rsidR="00D92A51" w:rsidRPr="00C761E7" w:rsidRDefault="00D92A51" w:rsidP="006514C1">
      <w:pPr>
        <w:numPr>
          <w:ilvl w:val="0"/>
          <w:numId w:val="4"/>
        </w:numPr>
        <w:ind w:left="0" w:firstLine="709"/>
        <w:jc w:val="both"/>
        <w:rPr>
          <w:sz w:val="22"/>
          <w:szCs w:val="22"/>
        </w:rPr>
      </w:pPr>
      <w:r w:rsidRPr="00C761E7">
        <w:rPr>
          <w:sz w:val="22"/>
          <w:szCs w:val="22"/>
        </w:rPr>
        <w:t xml:space="preserve">Отчетным </w:t>
      </w:r>
      <w:r w:rsidR="00E65E3D" w:rsidRPr="00C761E7">
        <w:rPr>
          <w:sz w:val="22"/>
          <w:szCs w:val="22"/>
        </w:rPr>
        <w:t xml:space="preserve">месяцем </w:t>
      </w:r>
      <w:r w:rsidRPr="00C761E7">
        <w:rPr>
          <w:sz w:val="22"/>
          <w:szCs w:val="22"/>
        </w:rPr>
        <w:t xml:space="preserve">является период с </w:t>
      </w:r>
      <w:r w:rsidR="00E65E3D" w:rsidRPr="00C761E7">
        <w:rPr>
          <w:sz w:val="22"/>
          <w:szCs w:val="22"/>
        </w:rPr>
        <w:t>первого</w:t>
      </w:r>
      <w:r w:rsidRPr="00C761E7">
        <w:rPr>
          <w:sz w:val="22"/>
          <w:szCs w:val="22"/>
        </w:rPr>
        <w:t xml:space="preserve"> </w:t>
      </w:r>
      <w:r w:rsidR="00E65E3D" w:rsidRPr="00C761E7">
        <w:rPr>
          <w:sz w:val="22"/>
          <w:szCs w:val="22"/>
        </w:rPr>
        <w:t xml:space="preserve">числа месяца </w:t>
      </w:r>
      <w:r w:rsidRPr="00C761E7">
        <w:rPr>
          <w:sz w:val="22"/>
          <w:szCs w:val="22"/>
        </w:rPr>
        <w:t xml:space="preserve">по </w:t>
      </w:r>
      <w:r w:rsidR="00E65E3D" w:rsidRPr="00C761E7">
        <w:rPr>
          <w:sz w:val="22"/>
          <w:szCs w:val="22"/>
        </w:rPr>
        <w:t>последнее число месяца</w:t>
      </w:r>
      <w:r w:rsidRPr="00C761E7">
        <w:rPr>
          <w:sz w:val="22"/>
          <w:szCs w:val="22"/>
        </w:rPr>
        <w:t>.</w:t>
      </w:r>
    </w:p>
    <w:p w:rsidR="00D92A51" w:rsidRPr="00C761E7" w:rsidRDefault="00D92A51" w:rsidP="006514C1">
      <w:pPr>
        <w:numPr>
          <w:ilvl w:val="0"/>
          <w:numId w:val="4"/>
        </w:numPr>
        <w:ind w:left="0" w:firstLine="709"/>
        <w:jc w:val="both"/>
        <w:rPr>
          <w:sz w:val="22"/>
          <w:szCs w:val="22"/>
        </w:rPr>
      </w:pPr>
      <w:r w:rsidRPr="00C761E7">
        <w:rPr>
          <w:sz w:val="22"/>
          <w:szCs w:val="22"/>
        </w:rPr>
        <w:t>Налог на добавленную стоимость (НДС) подлежит перечислению в соответствии с нормами действующего налогового законодательства РФ.</w:t>
      </w:r>
    </w:p>
    <w:p w:rsidR="00D92A51" w:rsidRDefault="00D92A51" w:rsidP="006514C1">
      <w:pPr>
        <w:numPr>
          <w:ilvl w:val="0"/>
          <w:numId w:val="4"/>
        </w:numPr>
        <w:ind w:left="0" w:firstLine="709"/>
        <w:jc w:val="both"/>
        <w:rPr>
          <w:sz w:val="22"/>
          <w:szCs w:val="22"/>
        </w:rPr>
      </w:pPr>
      <w:r w:rsidRPr="00C761E7">
        <w:rPr>
          <w:sz w:val="22"/>
          <w:szCs w:val="22"/>
        </w:rPr>
        <w:t>Днем оплаты по договору считается день списания перечисляемой суммы с корреспондентского счета банка плательщика.</w:t>
      </w:r>
    </w:p>
    <w:p w:rsidR="0041244D" w:rsidRPr="00C761E7" w:rsidRDefault="0041244D" w:rsidP="0041244D">
      <w:pPr>
        <w:ind w:left="709"/>
        <w:jc w:val="both"/>
        <w:rPr>
          <w:sz w:val="22"/>
          <w:szCs w:val="22"/>
        </w:rPr>
      </w:pPr>
    </w:p>
    <w:p w:rsidR="00D92A51" w:rsidRPr="00C761E7" w:rsidRDefault="00D92A51" w:rsidP="006514C1">
      <w:pPr>
        <w:numPr>
          <w:ilvl w:val="0"/>
          <w:numId w:val="11"/>
        </w:numPr>
        <w:ind w:left="0" w:firstLine="709"/>
        <w:jc w:val="center"/>
        <w:rPr>
          <w:b/>
          <w:sz w:val="22"/>
          <w:szCs w:val="22"/>
        </w:rPr>
      </w:pPr>
      <w:r w:rsidRPr="00C761E7">
        <w:rPr>
          <w:b/>
          <w:bCs/>
          <w:sz w:val="22"/>
          <w:szCs w:val="22"/>
        </w:rPr>
        <w:t>ОТВЕТСТВЕННОСТЬ СТОРОН</w:t>
      </w:r>
    </w:p>
    <w:p w:rsidR="00D92A51" w:rsidRPr="00C761E7" w:rsidRDefault="00D92A51" w:rsidP="00D92A51">
      <w:pPr>
        <w:ind w:firstLine="708"/>
        <w:jc w:val="both"/>
        <w:rPr>
          <w:sz w:val="22"/>
          <w:szCs w:val="22"/>
        </w:rPr>
      </w:pPr>
      <w:r w:rsidRPr="00C761E7">
        <w:rPr>
          <w:sz w:val="22"/>
          <w:szCs w:val="22"/>
        </w:rPr>
        <w:t>5.1. Стороны несут ответственность за неисполнение либо ненадлежащее исполнение обязательств, установленных настоящим договором, в соответствии с действующим законодательством Российской Федерации и настоящим договором.</w:t>
      </w:r>
    </w:p>
    <w:p w:rsidR="00D92A51" w:rsidRPr="00C761E7" w:rsidRDefault="00D92A51" w:rsidP="00D92A51">
      <w:pPr>
        <w:ind w:firstLine="709"/>
        <w:rPr>
          <w:sz w:val="22"/>
          <w:szCs w:val="22"/>
        </w:rPr>
      </w:pPr>
      <w:r w:rsidRPr="00C761E7">
        <w:rPr>
          <w:sz w:val="22"/>
          <w:szCs w:val="22"/>
        </w:rPr>
        <w:t>В случае, когда арендуемое имущество окажется по вине Арендатора в состоянии не пригодном для использования, Арендатор обязан возместить Арендодателю причиненные убытки в полном объеме.</w:t>
      </w:r>
    </w:p>
    <w:p w:rsidR="00D92A51" w:rsidRPr="00C761E7" w:rsidRDefault="00D92A51" w:rsidP="00D92A51">
      <w:pPr>
        <w:pStyle w:val="a3"/>
        <w:widowControl/>
        <w:ind w:firstLine="708"/>
        <w:rPr>
          <w:sz w:val="22"/>
          <w:szCs w:val="22"/>
        </w:rPr>
      </w:pPr>
      <w:r w:rsidRPr="00C761E7">
        <w:rPr>
          <w:sz w:val="22"/>
          <w:szCs w:val="22"/>
        </w:rPr>
        <w:t>5.2. В случае невнесения Арендатором арендной платы в сроки, предусмотренные пунктом 4.1. настоящего договора, Арендатор уплачивает пени в размере 0,05% от суммы просроченной арендной платы за каждый день просрочки.</w:t>
      </w:r>
    </w:p>
    <w:p w:rsidR="00D92A51" w:rsidRDefault="00D92A51" w:rsidP="00D92A51">
      <w:pPr>
        <w:pStyle w:val="a3"/>
        <w:widowControl/>
        <w:ind w:firstLine="708"/>
        <w:rPr>
          <w:sz w:val="22"/>
          <w:szCs w:val="22"/>
        </w:rPr>
      </w:pPr>
      <w:r w:rsidRPr="00C761E7">
        <w:rPr>
          <w:sz w:val="22"/>
          <w:szCs w:val="22"/>
        </w:rPr>
        <w:t>5.3. Прекращение действия настоящего договора не освобождает стороны от ответственности за его нарушение, а также от обязательств по оплате арендной платы за период фактического использования имущества.</w:t>
      </w:r>
    </w:p>
    <w:p w:rsidR="0041244D" w:rsidRPr="00C761E7" w:rsidRDefault="0041244D" w:rsidP="00D92A51">
      <w:pPr>
        <w:pStyle w:val="a3"/>
        <w:widowControl/>
        <w:ind w:firstLine="708"/>
        <w:rPr>
          <w:sz w:val="22"/>
          <w:szCs w:val="22"/>
        </w:rPr>
      </w:pPr>
    </w:p>
    <w:p w:rsidR="00D92A51" w:rsidRPr="00C761E7" w:rsidRDefault="00D92A51" w:rsidP="006514C1">
      <w:pPr>
        <w:numPr>
          <w:ilvl w:val="0"/>
          <w:numId w:val="11"/>
        </w:numPr>
        <w:ind w:left="0" w:firstLine="709"/>
        <w:jc w:val="center"/>
        <w:rPr>
          <w:b/>
          <w:bCs/>
          <w:sz w:val="22"/>
          <w:szCs w:val="22"/>
        </w:rPr>
      </w:pPr>
      <w:r w:rsidRPr="00C761E7">
        <w:rPr>
          <w:b/>
          <w:bCs/>
          <w:sz w:val="22"/>
          <w:szCs w:val="22"/>
        </w:rPr>
        <w:t>ОБСТОЯТЕЛЬСТВА, ОСВОБОЖДАЮЩИЕ ОТ ОТВЕТСТВЕННОСТИ</w:t>
      </w:r>
    </w:p>
    <w:p w:rsidR="00D92A51" w:rsidRPr="00C761E7" w:rsidRDefault="00D92A51" w:rsidP="00D92A51">
      <w:pPr>
        <w:pStyle w:val="a3"/>
        <w:widowControl/>
        <w:tabs>
          <w:tab w:val="left" w:pos="709"/>
        </w:tabs>
        <w:rPr>
          <w:sz w:val="22"/>
          <w:szCs w:val="22"/>
        </w:rPr>
      </w:pPr>
      <w:r w:rsidRPr="00C761E7">
        <w:rPr>
          <w:sz w:val="22"/>
          <w:szCs w:val="22"/>
        </w:rPr>
        <w:tab/>
        <w:t>6.1. Если иное не предусмотрено федеральным законом или настоящим договором, Сторона, не исполнившая или ненадлежащим образом исполнившая обязательство по настоящему договору, несет ответственность в соответствии с законодательством Российской Федерации и настоящим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D92A51" w:rsidRPr="00C761E7" w:rsidRDefault="00D92A51" w:rsidP="00D92A51">
      <w:pPr>
        <w:pStyle w:val="a3"/>
        <w:widowControl/>
        <w:tabs>
          <w:tab w:val="left" w:pos="709"/>
        </w:tabs>
        <w:rPr>
          <w:sz w:val="22"/>
          <w:szCs w:val="22"/>
        </w:rPr>
      </w:pPr>
      <w:r w:rsidRPr="00C761E7">
        <w:rPr>
          <w:sz w:val="22"/>
          <w:szCs w:val="22"/>
        </w:rPr>
        <w:tab/>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w:t>
      </w:r>
    </w:p>
    <w:p w:rsidR="00D92A51" w:rsidRPr="00C761E7" w:rsidRDefault="00D92A51" w:rsidP="00D92A51">
      <w:pPr>
        <w:pStyle w:val="a3"/>
        <w:widowControl/>
        <w:tabs>
          <w:tab w:val="left" w:pos="1134"/>
        </w:tabs>
        <w:ind w:firstLine="709"/>
        <w:rPr>
          <w:sz w:val="22"/>
          <w:szCs w:val="22"/>
        </w:rPr>
      </w:pPr>
      <w:r w:rsidRPr="00C761E7">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необходимое подтверждение;</w:t>
      </w:r>
    </w:p>
    <w:p w:rsidR="00D92A51" w:rsidRPr="00C761E7" w:rsidRDefault="00D92A51" w:rsidP="00D92A51">
      <w:pPr>
        <w:pStyle w:val="a3"/>
        <w:widowControl/>
        <w:tabs>
          <w:tab w:val="left" w:pos="1134"/>
        </w:tabs>
        <w:ind w:firstLine="709"/>
        <w:rPr>
          <w:sz w:val="22"/>
          <w:szCs w:val="22"/>
        </w:rPr>
      </w:pPr>
      <w:r w:rsidRPr="00C761E7">
        <w:rPr>
          <w:sz w:val="22"/>
          <w:szCs w:val="22"/>
        </w:rPr>
        <w:t>- предпринять необходимые зависящие от нее и доступные ей действия для уменьшения последствий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настоящим договором;</w:t>
      </w:r>
    </w:p>
    <w:p w:rsidR="00D92A51" w:rsidRPr="00C761E7" w:rsidRDefault="00D92A51" w:rsidP="00D92A51">
      <w:pPr>
        <w:pStyle w:val="a3"/>
        <w:widowControl/>
        <w:tabs>
          <w:tab w:val="left" w:pos="1134"/>
        </w:tabs>
        <w:rPr>
          <w:sz w:val="22"/>
          <w:szCs w:val="22"/>
        </w:rPr>
      </w:pPr>
      <w:r w:rsidRPr="00C761E7">
        <w:rPr>
          <w:sz w:val="22"/>
          <w:szCs w:val="22"/>
        </w:rPr>
        <w:tab/>
        <w:t>- уведомить другую Сторону о возобновлении выполнения своих обязательств согласно настоящему договору.</w:t>
      </w:r>
    </w:p>
    <w:p w:rsidR="00D92A51" w:rsidRPr="00C761E7" w:rsidRDefault="00D92A51" w:rsidP="00D92A51">
      <w:pPr>
        <w:pStyle w:val="a3"/>
        <w:widowControl/>
        <w:tabs>
          <w:tab w:val="left" w:pos="709"/>
        </w:tabs>
        <w:rPr>
          <w:sz w:val="22"/>
          <w:szCs w:val="22"/>
        </w:rPr>
      </w:pPr>
      <w:r w:rsidRPr="00C761E7">
        <w:rPr>
          <w:sz w:val="22"/>
          <w:szCs w:val="22"/>
        </w:rPr>
        <w:tab/>
        <w:t>6.3. 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настоящему договору.</w:t>
      </w:r>
    </w:p>
    <w:p w:rsidR="00D92A51" w:rsidRPr="00C761E7" w:rsidRDefault="00D92A51" w:rsidP="00D92A51">
      <w:pPr>
        <w:pStyle w:val="a3"/>
        <w:widowControl/>
        <w:tabs>
          <w:tab w:val="left" w:pos="709"/>
        </w:tabs>
        <w:rPr>
          <w:sz w:val="22"/>
          <w:szCs w:val="22"/>
        </w:rPr>
      </w:pPr>
      <w:r w:rsidRPr="00C761E7">
        <w:rPr>
          <w:sz w:val="22"/>
          <w:szCs w:val="22"/>
        </w:rPr>
        <w:tab/>
        <w:t>6.4.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превышает 2 (два) месяца, Стороны проводят дополнительные переговоры для определения приемлемых альтернативных способов исполнения настоящего договора.</w:t>
      </w:r>
    </w:p>
    <w:p w:rsidR="00D92A51" w:rsidRDefault="00D92A51" w:rsidP="00D92A51">
      <w:pPr>
        <w:pStyle w:val="a3"/>
        <w:widowControl/>
        <w:tabs>
          <w:tab w:val="left" w:pos="709"/>
        </w:tabs>
        <w:rPr>
          <w:sz w:val="22"/>
          <w:szCs w:val="22"/>
        </w:rPr>
      </w:pPr>
      <w:r w:rsidRPr="00C761E7">
        <w:rPr>
          <w:sz w:val="22"/>
          <w:szCs w:val="22"/>
        </w:rPr>
        <w:lastRenderedPageBreak/>
        <w:tab/>
        <w:t>6.5. После прекращения действия обстоятельств, указанных в пункте 6.2</w:t>
      </w:r>
      <w:proofErr w:type="gramStart"/>
      <w:r w:rsidRPr="00C761E7">
        <w:rPr>
          <w:sz w:val="22"/>
          <w:szCs w:val="22"/>
        </w:rPr>
        <w:t>. настоящего</w:t>
      </w:r>
      <w:proofErr w:type="gramEnd"/>
      <w:r w:rsidRPr="00C761E7">
        <w:rPr>
          <w:sz w:val="22"/>
          <w:szCs w:val="22"/>
        </w:rPr>
        <w:t xml:space="preserve">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действий этих обстоятельств.</w:t>
      </w:r>
    </w:p>
    <w:p w:rsidR="0041244D" w:rsidRPr="00C761E7" w:rsidRDefault="0041244D" w:rsidP="00D92A51">
      <w:pPr>
        <w:pStyle w:val="a3"/>
        <w:widowControl/>
        <w:tabs>
          <w:tab w:val="left" w:pos="709"/>
        </w:tabs>
        <w:rPr>
          <w:sz w:val="22"/>
          <w:szCs w:val="22"/>
        </w:rPr>
      </w:pPr>
    </w:p>
    <w:p w:rsidR="00D92A51" w:rsidRPr="00C761E7" w:rsidRDefault="00D92A51" w:rsidP="006514C1">
      <w:pPr>
        <w:numPr>
          <w:ilvl w:val="0"/>
          <w:numId w:val="11"/>
        </w:numPr>
        <w:ind w:left="0" w:firstLine="709"/>
        <w:jc w:val="center"/>
        <w:rPr>
          <w:b/>
          <w:bCs/>
          <w:sz w:val="22"/>
          <w:szCs w:val="22"/>
        </w:rPr>
      </w:pPr>
      <w:r w:rsidRPr="00C761E7">
        <w:rPr>
          <w:b/>
          <w:bCs/>
          <w:sz w:val="22"/>
          <w:szCs w:val="22"/>
        </w:rPr>
        <w:t>ИЗМЕНЕНИЕ, РАСТОРЖЕНИЕ ДОГОВОРА</w:t>
      </w:r>
    </w:p>
    <w:p w:rsidR="00D92A51" w:rsidRPr="00C761E7" w:rsidRDefault="00D92A51" w:rsidP="00D92A51">
      <w:pPr>
        <w:pStyle w:val="a3"/>
        <w:widowControl/>
        <w:tabs>
          <w:tab w:val="left" w:pos="142"/>
          <w:tab w:val="left" w:pos="709"/>
        </w:tabs>
        <w:rPr>
          <w:sz w:val="22"/>
          <w:szCs w:val="22"/>
        </w:rPr>
      </w:pPr>
      <w:r w:rsidRPr="00C761E7">
        <w:rPr>
          <w:sz w:val="22"/>
          <w:szCs w:val="22"/>
        </w:rPr>
        <w:tab/>
      </w:r>
      <w:r w:rsidRPr="00C761E7">
        <w:rPr>
          <w:sz w:val="22"/>
          <w:szCs w:val="22"/>
        </w:rPr>
        <w:tab/>
        <w:t>7.1. Изменение условий настоящего договора, его расторжение допускается по взаимному соглашению Сторон, за исключением случаев, предусмотренных настоящим договором. Вносимые дополнения и изменения рассматриваются сторонами в 10-дневный срок и оформляются дополнительным соглашением, при условии, что действующее законодательство Российской Федерации для изменений такого рода не требует проведения нового или дополнительного конкурса или иных обязательных действий Сторон.</w:t>
      </w:r>
    </w:p>
    <w:p w:rsidR="00D92A51" w:rsidRPr="00C761E7" w:rsidRDefault="00D92A51" w:rsidP="00D92A51">
      <w:pPr>
        <w:pStyle w:val="a3"/>
        <w:widowControl/>
        <w:tabs>
          <w:tab w:val="left" w:pos="142"/>
          <w:tab w:val="left" w:pos="709"/>
        </w:tabs>
        <w:rPr>
          <w:sz w:val="22"/>
          <w:szCs w:val="22"/>
        </w:rPr>
      </w:pPr>
      <w:r w:rsidRPr="00C761E7">
        <w:rPr>
          <w:sz w:val="22"/>
          <w:szCs w:val="22"/>
        </w:rPr>
        <w:tab/>
      </w:r>
      <w:r w:rsidRPr="00C761E7">
        <w:rPr>
          <w:sz w:val="22"/>
          <w:szCs w:val="22"/>
        </w:rPr>
        <w:tab/>
        <w:t>7.2. Арендодатель вправе потребовать досрочного расторжения данного договора аренды в судебном порядке в следующих случаях:</w:t>
      </w:r>
    </w:p>
    <w:p w:rsidR="00D92A51" w:rsidRPr="00C761E7" w:rsidRDefault="00D92A51" w:rsidP="00D92A5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7.2.1. Арендатор использует Имущество не по целевому назначению, указанному в п. 1.1 настоящего договора;</w:t>
      </w:r>
    </w:p>
    <w:p w:rsidR="00D92A51" w:rsidRPr="00C761E7" w:rsidRDefault="00D92A51" w:rsidP="00D92A5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7.2.2. Арендатор ухудшает состояние Имущества либо его части, которое привело или может привести к невозможности его использования в дальнейшем по целевому назначению;</w:t>
      </w:r>
    </w:p>
    <w:p w:rsidR="00D92A51" w:rsidRPr="00C761E7" w:rsidRDefault="00D92A51" w:rsidP="00D92A51">
      <w:pPr>
        <w:autoSpaceDE w:val="0"/>
        <w:autoSpaceDN w:val="0"/>
        <w:adjustRightInd w:val="0"/>
        <w:ind w:left="708" w:firstLine="1"/>
        <w:jc w:val="both"/>
        <w:outlineLvl w:val="3"/>
        <w:rPr>
          <w:sz w:val="22"/>
          <w:szCs w:val="22"/>
        </w:rPr>
      </w:pPr>
      <w:r w:rsidRPr="00C761E7">
        <w:rPr>
          <w:sz w:val="22"/>
          <w:szCs w:val="22"/>
        </w:rPr>
        <w:t>7.2.3.Запрещение, воспрепятствование со стороны Арендатора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D92A51" w:rsidRPr="00C761E7" w:rsidRDefault="00D92A51" w:rsidP="00D92A5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7.2.4. Предоставление Арендатором Имущества либо его части в пользование третьим лицам без согласования Арендодателя;</w:t>
      </w:r>
    </w:p>
    <w:p w:rsidR="00D92A51" w:rsidRPr="00C761E7" w:rsidRDefault="00D92A51" w:rsidP="00D92A5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7.2.5. Арендатор по истечении 6 месяцев с момента наступления установленного договором срока платежа не вносит арендную плату;</w:t>
      </w:r>
    </w:p>
    <w:p w:rsidR="00D92A51" w:rsidRPr="00C761E7" w:rsidRDefault="00D92A51" w:rsidP="00D92A51">
      <w:pPr>
        <w:autoSpaceDE w:val="0"/>
        <w:autoSpaceDN w:val="0"/>
        <w:adjustRightInd w:val="0"/>
        <w:ind w:firstLine="708"/>
        <w:jc w:val="both"/>
        <w:rPr>
          <w:sz w:val="22"/>
          <w:szCs w:val="22"/>
        </w:rPr>
      </w:pPr>
      <w:r w:rsidRPr="00C761E7">
        <w:rPr>
          <w:sz w:val="22"/>
          <w:szCs w:val="22"/>
        </w:rPr>
        <w:t>7.2.6. Прекращение теплоснабжения  и водоснабжения на срок более 8 часов  по причинам, зависящим от арендатора;</w:t>
      </w:r>
    </w:p>
    <w:p w:rsidR="00D92A51" w:rsidRPr="00C761E7" w:rsidRDefault="00D92A51" w:rsidP="00D92A51">
      <w:pPr>
        <w:tabs>
          <w:tab w:val="left" w:pos="142"/>
          <w:tab w:val="left" w:pos="709"/>
        </w:tabs>
        <w:autoSpaceDE w:val="0"/>
        <w:autoSpaceDN w:val="0"/>
        <w:adjustRightInd w:val="0"/>
        <w:jc w:val="both"/>
        <w:outlineLvl w:val="3"/>
        <w:rPr>
          <w:sz w:val="22"/>
          <w:szCs w:val="22"/>
        </w:rPr>
      </w:pPr>
      <w:r w:rsidRPr="00C761E7">
        <w:rPr>
          <w:sz w:val="22"/>
          <w:szCs w:val="22"/>
        </w:rPr>
        <w:tab/>
      </w:r>
      <w:r w:rsidRPr="00C761E7">
        <w:rPr>
          <w:sz w:val="22"/>
          <w:szCs w:val="22"/>
        </w:rPr>
        <w:tab/>
        <w:t>7.2.7. В иных случаях существенного нарушения условий договора.</w:t>
      </w:r>
    </w:p>
    <w:p w:rsidR="00D92A51" w:rsidRPr="00C761E7" w:rsidRDefault="00D92A51" w:rsidP="00D92A51">
      <w:pPr>
        <w:pStyle w:val="a3"/>
        <w:widowControl/>
        <w:tabs>
          <w:tab w:val="left" w:pos="142"/>
          <w:tab w:val="left" w:pos="709"/>
        </w:tabs>
        <w:rPr>
          <w:sz w:val="22"/>
          <w:szCs w:val="22"/>
        </w:rPr>
      </w:pPr>
      <w:r w:rsidRPr="00C761E7">
        <w:rPr>
          <w:sz w:val="22"/>
          <w:szCs w:val="22"/>
        </w:rPr>
        <w:tab/>
      </w:r>
      <w:r w:rsidRPr="00C761E7">
        <w:rPr>
          <w:sz w:val="22"/>
          <w:szCs w:val="22"/>
        </w:rPr>
        <w:tab/>
        <w:t>7.3. Арендатор вправе потребовать досрочного расторжения настоящего договора в судебном порядке в случае, если Арендодатель не предоставляет Имущество в пользование Арендатору либо создает препятствия пользованию Имуществом в соответствии с условиями настоящего договора или назначением Имущества;</w:t>
      </w:r>
    </w:p>
    <w:p w:rsidR="00D92A51" w:rsidRDefault="00D92A51" w:rsidP="00D92A51">
      <w:pPr>
        <w:pStyle w:val="a3"/>
        <w:widowControl/>
        <w:tabs>
          <w:tab w:val="left" w:pos="142"/>
          <w:tab w:val="left" w:pos="709"/>
          <w:tab w:val="left" w:pos="1418"/>
        </w:tabs>
        <w:rPr>
          <w:sz w:val="22"/>
          <w:szCs w:val="22"/>
        </w:rPr>
      </w:pPr>
      <w:r w:rsidRPr="00C761E7">
        <w:rPr>
          <w:sz w:val="22"/>
          <w:szCs w:val="22"/>
        </w:rPr>
        <w:tab/>
      </w:r>
      <w:r w:rsidRPr="00C761E7">
        <w:rPr>
          <w:sz w:val="22"/>
          <w:szCs w:val="22"/>
        </w:rPr>
        <w:tab/>
        <w:t>7.4. Досрочное расторжение настоящего договора и отказ от его исполнения не допускаются в период прохождения отопительного сезона.</w:t>
      </w:r>
    </w:p>
    <w:p w:rsidR="0041244D" w:rsidRPr="00C761E7" w:rsidRDefault="0041244D" w:rsidP="00D92A51">
      <w:pPr>
        <w:pStyle w:val="a3"/>
        <w:widowControl/>
        <w:tabs>
          <w:tab w:val="left" w:pos="142"/>
          <w:tab w:val="left" w:pos="709"/>
          <w:tab w:val="left" w:pos="1418"/>
        </w:tabs>
        <w:rPr>
          <w:sz w:val="22"/>
          <w:szCs w:val="22"/>
        </w:rPr>
      </w:pPr>
    </w:p>
    <w:p w:rsidR="00D92A51" w:rsidRPr="00C761E7" w:rsidRDefault="00D92A51" w:rsidP="006514C1">
      <w:pPr>
        <w:numPr>
          <w:ilvl w:val="0"/>
          <w:numId w:val="11"/>
        </w:numPr>
        <w:ind w:left="0" w:firstLine="709"/>
        <w:jc w:val="center"/>
        <w:rPr>
          <w:b/>
          <w:bCs/>
          <w:sz w:val="22"/>
          <w:szCs w:val="22"/>
        </w:rPr>
      </w:pPr>
      <w:r w:rsidRPr="00C761E7">
        <w:rPr>
          <w:b/>
          <w:bCs/>
          <w:sz w:val="22"/>
          <w:szCs w:val="22"/>
        </w:rPr>
        <w:t>ПОРЯДОК РАЗРЕШЕНИЯ СПОРОВ</w:t>
      </w:r>
    </w:p>
    <w:p w:rsidR="00D92A51" w:rsidRPr="00C761E7" w:rsidRDefault="00D92A51" w:rsidP="00D92A51">
      <w:pPr>
        <w:pStyle w:val="a3"/>
        <w:widowControl/>
        <w:ind w:firstLine="708"/>
        <w:rPr>
          <w:bCs/>
          <w:sz w:val="22"/>
          <w:szCs w:val="22"/>
        </w:rPr>
      </w:pPr>
      <w:r w:rsidRPr="00C761E7">
        <w:rPr>
          <w:bCs/>
          <w:sz w:val="22"/>
          <w:szCs w:val="22"/>
        </w:rPr>
        <w:t xml:space="preserve">8.1. Все споры в связи с </w:t>
      </w:r>
      <w:r w:rsidRPr="00C761E7">
        <w:rPr>
          <w:sz w:val="22"/>
          <w:szCs w:val="22"/>
        </w:rPr>
        <w:t xml:space="preserve">настоящим договором </w:t>
      </w:r>
      <w:r w:rsidRPr="00C761E7">
        <w:rPr>
          <w:bCs/>
          <w:sz w:val="22"/>
          <w:szCs w:val="22"/>
        </w:rPr>
        <w:t>Стороны разрешают с соблюдением обязательного досудебного претензионного порядка урегулирования споров.</w:t>
      </w:r>
    </w:p>
    <w:p w:rsidR="00D92A51" w:rsidRPr="00C761E7" w:rsidRDefault="00D92A51" w:rsidP="00D92A51">
      <w:pPr>
        <w:pStyle w:val="a3"/>
        <w:widowControl/>
        <w:ind w:firstLine="708"/>
        <w:rPr>
          <w:bCs/>
          <w:sz w:val="22"/>
          <w:szCs w:val="22"/>
        </w:rPr>
      </w:pPr>
      <w:r w:rsidRPr="00C761E7">
        <w:rPr>
          <w:bCs/>
          <w:sz w:val="22"/>
          <w:szCs w:val="22"/>
        </w:rPr>
        <w:t>8.2. Сторона обязана рассмотреть полученную претензию и о результатах ее рассмотрения уведомить в письменной форме другую Сторону в течение 20 (двадцати) календарных дней со дня получения претензии.</w:t>
      </w:r>
    </w:p>
    <w:p w:rsidR="00D92A51" w:rsidRPr="00C761E7" w:rsidRDefault="00D92A51" w:rsidP="00D92A51">
      <w:pPr>
        <w:pStyle w:val="a3"/>
        <w:widowControl/>
        <w:ind w:firstLine="708"/>
        <w:rPr>
          <w:bCs/>
          <w:sz w:val="22"/>
          <w:szCs w:val="22"/>
        </w:rPr>
      </w:pPr>
      <w:r w:rsidRPr="00C761E7">
        <w:rPr>
          <w:bCs/>
          <w:sz w:val="22"/>
          <w:szCs w:val="22"/>
        </w:rPr>
        <w:t xml:space="preserve">8.3. Все споры между Сторонами в связи с </w:t>
      </w:r>
      <w:r w:rsidRPr="00C761E7">
        <w:rPr>
          <w:sz w:val="22"/>
          <w:szCs w:val="22"/>
        </w:rPr>
        <w:t>настоящим договором</w:t>
      </w:r>
      <w:r w:rsidRPr="00C761E7">
        <w:rPr>
          <w:bCs/>
          <w:sz w:val="22"/>
          <w:szCs w:val="22"/>
        </w:rPr>
        <w:t xml:space="preserve">, в том числе в связи с его заключением, исполнением, нарушением, прекращением его действия, расторжения, включая односторонний отказ, его недействительностью, подлежат разрешению в Арбитражном суде </w:t>
      </w:r>
      <w:r w:rsidR="007B24D6">
        <w:rPr>
          <w:bCs/>
          <w:sz w:val="22"/>
          <w:szCs w:val="22"/>
        </w:rPr>
        <w:t>Ханты-Мансийского АО-Югре</w:t>
      </w:r>
      <w:r w:rsidRPr="00C761E7">
        <w:rPr>
          <w:bCs/>
          <w:sz w:val="22"/>
          <w:szCs w:val="22"/>
        </w:rPr>
        <w:t xml:space="preserve">. </w:t>
      </w:r>
    </w:p>
    <w:p w:rsidR="00D92A51" w:rsidRPr="00C761E7" w:rsidRDefault="00D92A51" w:rsidP="00D92A51">
      <w:pPr>
        <w:pStyle w:val="a3"/>
        <w:widowControl/>
        <w:ind w:firstLine="708"/>
        <w:jc w:val="center"/>
        <w:rPr>
          <w:b/>
          <w:bCs/>
          <w:sz w:val="22"/>
          <w:szCs w:val="22"/>
        </w:rPr>
      </w:pPr>
      <w:r w:rsidRPr="00C761E7">
        <w:rPr>
          <w:b/>
          <w:bCs/>
          <w:sz w:val="22"/>
          <w:szCs w:val="22"/>
        </w:rPr>
        <w:t>9. ПРОЧИЕ УСЛОВИЯ</w:t>
      </w:r>
    </w:p>
    <w:p w:rsidR="00D92A51" w:rsidRPr="00C761E7" w:rsidRDefault="00D92A51" w:rsidP="00D92A51">
      <w:pPr>
        <w:pStyle w:val="a3"/>
        <w:widowControl/>
        <w:ind w:firstLine="708"/>
        <w:rPr>
          <w:sz w:val="22"/>
          <w:szCs w:val="22"/>
        </w:rPr>
      </w:pPr>
      <w:r w:rsidRPr="00C761E7">
        <w:rPr>
          <w:sz w:val="22"/>
          <w:szCs w:val="22"/>
        </w:rPr>
        <w:t>9.1. К моменту подписания настоящего договора Арендатор ознакомлен не только с характеристиками Имущества, но и с его недостатками, и претензий к Имуществу, передаваемому по настоящему договору, не имеет. Арендодатель не несет ответственности за недостатки переданного в пользование Имущества, которые были им оговорены при подписании настоящего договора или известны Арендатору ранее, либо должны были быть обнаружены Арендатором во время осмотра Имущества и подписания им акта приема-передачи к настоящему договору.</w:t>
      </w:r>
    </w:p>
    <w:p w:rsidR="00D92A51" w:rsidRPr="00C761E7" w:rsidRDefault="00D92A51" w:rsidP="00D92A51">
      <w:pPr>
        <w:pStyle w:val="a3"/>
        <w:widowControl/>
        <w:ind w:firstLine="708"/>
        <w:rPr>
          <w:sz w:val="22"/>
          <w:szCs w:val="22"/>
        </w:rPr>
      </w:pPr>
      <w:r w:rsidRPr="00C761E7">
        <w:rPr>
          <w:sz w:val="22"/>
          <w:szCs w:val="22"/>
        </w:rPr>
        <w:t>9.2.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и прошли государственную регистрацию.</w:t>
      </w:r>
    </w:p>
    <w:p w:rsidR="00D92A51" w:rsidRPr="00C761E7" w:rsidRDefault="00D92A51" w:rsidP="00D92A51">
      <w:pPr>
        <w:pStyle w:val="a3"/>
        <w:widowControl/>
        <w:ind w:firstLine="708"/>
        <w:rPr>
          <w:sz w:val="22"/>
          <w:szCs w:val="22"/>
        </w:rPr>
      </w:pPr>
      <w:r w:rsidRPr="00C761E7">
        <w:rPr>
          <w:sz w:val="22"/>
          <w:szCs w:val="22"/>
        </w:rPr>
        <w:t>9.3. Во всех вопросах, не урегулированных договором, стороны руководствуются действующим законодательством Российской Федерации.</w:t>
      </w:r>
    </w:p>
    <w:p w:rsidR="00D92A51" w:rsidRPr="00C761E7" w:rsidRDefault="00D92A51" w:rsidP="00D92A51">
      <w:pPr>
        <w:pStyle w:val="a3"/>
        <w:widowControl/>
        <w:ind w:firstLine="708"/>
        <w:rPr>
          <w:sz w:val="22"/>
          <w:szCs w:val="22"/>
        </w:rPr>
      </w:pPr>
      <w:r w:rsidRPr="00C761E7">
        <w:rPr>
          <w:sz w:val="22"/>
          <w:szCs w:val="22"/>
        </w:rPr>
        <w:t>9.4. При изменении наименования, местонахождения, указанных в разделе 10, а также платежных реквизитов, указанных в пункте 4.1 настоящего договора или реорганизации, стороны обязаны письменно уведомить об этом друг друга в 2-хнедельный срок.</w:t>
      </w:r>
    </w:p>
    <w:p w:rsidR="00D92A51" w:rsidRPr="00C761E7" w:rsidRDefault="00D92A51" w:rsidP="00D92A51">
      <w:pPr>
        <w:pStyle w:val="a3"/>
        <w:widowControl/>
        <w:ind w:firstLine="708"/>
        <w:rPr>
          <w:sz w:val="22"/>
          <w:szCs w:val="22"/>
        </w:rPr>
      </w:pPr>
      <w:r w:rsidRPr="00C761E7">
        <w:rPr>
          <w:sz w:val="22"/>
          <w:szCs w:val="22"/>
        </w:rPr>
        <w:t xml:space="preserve">9.5. Настоящий договор составлен в 3 (трех) экземплярах по одному экземпляру для каждой стороны, один экземпляр – для </w:t>
      </w:r>
      <w:r w:rsidR="00C50A2A">
        <w:rPr>
          <w:sz w:val="22"/>
          <w:szCs w:val="22"/>
        </w:rPr>
        <w:t>органа</w:t>
      </w:r>
      <w:r w:rsidRPr="00C761E7">
        <w:rPr>
          <w:sz w:val="22"/>
          <w:szCs w:val="22"/>
        </w:rPr>
        <w:t xml:space="preserve"> государственной регистрации</w:t>
      </w:r>
      <w:r w:rsidR="00C50A2A">
        <w:rPr>
          <w:sz w:val="22"/>
          <w:szCs w:val="22"/>
        </w:rPr>
        <w:t xml:space="preserve"> права</w:t>
      </w:r>
      <w:r w:rsidRPr="00C761E7">
        <w:rPr>
          <w:sz w:val="22"/>
          <w:szCs w:val="22"/>
        </w:rPr>
        <w:t>. Все экземпляры имеют одинаковую юридическую силу.</w:t>
      </w:r>
    </w:p>
    <w:p w:rsidR="00D92A51" w:rsidRPr="00C761E7" w:rsidRDefault="00D92A51" w:rsidP="00D92A51">
      <w:pPr>
        <w:pStyle w:val="a3"/>
        <w:widowControl/>
        <w:ind w:firstLine="708"/>
        <w:rPr>
          <w:sz w:val="22"/>
          <w:szCs w:val="22"/>
        </w:rPr>
      </w:pPr>
    </w:p>
    <w:p w:rsidR="00D92A51" w:rsidRPr="00C761E7" w:rsidRDefault="00D92A51" w:rsidP="006514C1">
      <w:pPr>
        <w:numPr>
          <w:ilvl w:val="0"/>
          <w:numId w:val="11"/>
        </w:numPr>
        <w:ind w:left="0" w:firstLine="709"/>
        <w:jc w:val="center"/>
        <w:rPr>
          <w:b/>
          <w:bCs/>
          <w:sz w:val="22"/>
          <w:szCs w:val="22"/>
        </w:rPr>
      </w:pPr>
      <w:r w:rsidRPr="00C761E7">
        <w:rPr>
          <w:b/>
          <w:bCs/>
          <w:sz w:val="22"/>
          <w:szCs w:val="22"/>
        </w:rPr>
        <w:t>АДРЕСА, РЕКВИЗИТЫ И ПОДПИСИ СТОРОН</w:t>
      </w:r>
    </w:p>
    <w:p w:rsidR="00D92A51" w:rsidRPr="00C761E7" w:rsidRDefault="00D92A51" w:rsidP="00D92A51">
      <w:pPr>
        <w:ind w:left="720"/>
        <w:jc w:val="both"/>
        <w:rPr>
          <w:bCs/>
          <w:sz w:val="22"/>
          <w:szCs w:val="22"/>
        </w:rPr>
      </w:pPr>
      <w:r w:rsidRPr="00C761E7">
        <w:rPr>
          <w:b/>
          <w:bCs/>
          <w:iCs/>
          <w:sz w:val="22"/>
          <w:szCs w:val="22"/>
          <w:u w:val="single"/>
        </w:rPr>
        <w:t>Арендодатель:</w:t>
      </w:r>
    </w:p>
    <w:p w:rsidR="00D92A51" w:rsidRPr="00C761E7" w:rsidRDefault="007B24D6" w:rsidP="00D92A51">
      <w:pPr>
        <w:ind w:left="720"/>
        <w:jc w:val="both"/>
        <w:rPr>
          <w:color w:val="000000"/>
          <w:sz w:val="22"/>
          <w:szCs w:val="22"/>
        </w:rPr>
      </w:pPr>
      <w:r>
        <w:rPr>
          <w:bCs/>
          <w:sz w:val="22"/>
          <w:szCs w:val="22"/>
        </w:rPr>
        <w:t>Администрация городского поселения Мортка</w:t>
      </w:r>
    </w:p>
    <w:p w:rsidR="00D92A51" w:rsidRPr="00C761E7" w:rsidRDefault="00D92A51" w:rsidP="00D92A51">
      <w:pPr>
        <w:ind w:left="720"/>
        <w:jc w:val="both"/>
        <w:rPr>
          <w:color w:val="000000"/>
          <w:sz w:val="22"/>
          <w:szCs w:val="22"/>
        </w:rPr>
      </w:pPr>
      <w:r w:rsidRPr="00C761E7">
        <w:rPr>
          <w:color w:val="000000"/>
          <w:sz w:val="22"/>
          <w:szCs w:val="22"/>
        </w:rPr>
        <w:t>62820</w:t>
      </w:r>
      <w:r w:rsidR="007B24D6">
        <w:rPr>
          <w:color w:val="000000"/>
          <w:sz w:val="22"/>
          <w:szCs w:val="22"/>
        </w:rPr>
        <w:t>6</w:t>
      </w:r>
      <w:r w:rsidRPr="00C761E7">
        <w:rPr>
          <w:color w:val="000000"/>
          <w:sz w:val="22"/>
          <w:szCs w:val="22"/>
        </w:rPr>
        <w:t xml:space="preserve">, Тюменская область, Ханты-Мансийский автономный округ - Югра, Кондинский район, </w:t>
      </w:r>
      <w:proofErr w:type="spellStart"/>
      <w:r w:rsidRPr="00C761E7">
        <w:rPr>
          <w:color w:val="000000"/>
          <w:sz w:val="22"/>
          <w:szCs w:val="22"/>
        </w:rPr>
        <w:t>пгт</w:t>
      </w:r>
      <w:proofErr w:type="spellEnd"/>
      <w:r w:rsidRPr="00C761E7">
        <w:rPr>
          <w:color w:val="000000"/>
          <w:sz w:val="22"/>
          <w:szCs w:val="22"/>
        </w:rPr>
        <w:t>. М</w:t>
      </w:r>
      <w:r w:rsidR="007B24D6">
        <w:rPr>
          <w:color w:val="000000"/>
          <w:sz w:val="22"/>
          <w:szCs w:val="22"/>
        </w:rPr>
        <w:t>ортка</w:t>
      </w:r>
      <w:r w:rsidRPr="00C761E7">
        <w:rPr>
          <w:color w:val="000000"/>
          <w:sz w:val="22"/>
          <w:szCs w:val="22"/>
        </w:rPr>
        <w:t xml:space="preserve">, ул. </w:t>
      </w:r>
      <w:r w:rsidR="007B24D6">
        <w:rPr>
          <w:color w:val="000000"/>
          <w:sz w:val="22"/>
          <w:szCs w:val="22"/>
        </w:rPr>
        <w:t>Путейская</w:t>
      </w:r>
      <w:r w:rsidRPr="00C761E7">
        <w:rPr>
          <w:color w:val="000000"/>
          <w:sz w:val="22"/>
          <w:szCs w:val="22"/>
        </w:rPr>
        <w:t xml:space="preserve">, </w:t>
      </w:r>
      <w:r w:rsidR="007B24D6">
        <w:rPr>
          <w:color w:val="000000"/>
          <w:sz w:val="22"/>
          <w:szCs w:val="22"/>
        </w:rPr>
        <w:t>10</w:t>
      </w:r>
    </w:p>
    <w:p w:rsidR="00D92A51" w:rsidRPr="00C761E7" w:rsidRDefault="00D92A51" w:rsidP="00D92A51">
      <w:pPr>
        <w:ind w:left="720"/>
        <w:jc w:val="both"/>
        <w:rPr>
          <w:color w:val="000000"/>
          <w:sz w:val="22"/>
          <w:szCs w:val="22"/>
        </w:rPr>
      </w:pPr>
      <w:r w:rsidRPr="00C761E7">
        <w:rPr>
          <w:color w:val="000000"/>
          <w:sz w:val="22"/>
          <w:szCs w:val="22"/>
        </w:rPr>
        <w:t xml:space="preserve">факс: (34677) </w:t>
      </w:r>
      <w:r w:rsidR="007B24D6">
        <w:rPr>
          <w:color w:val="000000"/>
          <w:sz w:val="22"/>
          <w:szCs w:val="22"/>
        </w:rPr>
        <w:t>30-025</w:t>
      </w:r>
      <w:r w:rsidRPr="00C761E7">
        <w:rPr>
          <w:color w:val="000000"/>
          <w:sz w:val="22"/>
          <w:szCs w:val="22"/>
        </w:rPr>
        <w:t xml:space="preserve">, тел: </w:t>
      </w:r>
      <w:r w:rsidR="00305D49">
        <w:rPr>
          <w:color w:val="000000"/>
          <w:sz w:val="22"/>
          <w:szCs w:val="22"/>
        </w:rPr>
        <w:t>30-020</w:t>
      </w:r>
      <w:r w:rsidRPr="00C761E7">
        <w:rPr>
          <w:color w:val="000000"/>
          <w:sz w:val="22"/>
          <w:szCs w:val="22"/>
        </w:rPr>
        <w:t xml:space="preserve">, </w:t>
      </w:r>
      <w:r w:rsidR="00305D49">
        <w:rPr>
          <w:color w:val="000000"/>
          <w:sz w:val="22"/>
          <w:szCs w:val="22"/>
        </w:rPr>
        <w:t>30-023</w:t>
      </w:r>
      <w:r w:rsidRPr="00C761E7">
        <w:rPr>
          <w:color w:val="000000"/>
          <w:sz w:val="22"/>
          <w:szCs w:val="22"/>
        </w:rPr>
        <w:t xml:space="preserve">, </w:t>
      </w:r>
      <w:r w:rsidR="00305D49">
        <w:rPr>
          <w:color w:val="000000"/>
          <w:sz w:val="22"/>
          <w:szCs w:val="22"/>
        </w:rPr>
        <w:t>30-022</w:t>
      </w:r>
    </w:p>
    <w:p w:rsidR="00D92A51" w:rsidRPr="00C761E7" w:rsidRDefault="00D92A51" w:rsidP="00D92A51">
      <w:pPr>
        <w:widowControl w:val="0"/>
        <w:autoSpaceDE w:val="0"/>
        <w:autoSpaceDN w:val="0"/>
        <w:adjustRightInd w:val="0"/>
        <w:ind w:left="720"/>
        <w:jc w:val="both"/>
        <w:rPr>
          <w:bCs/>
          <w:sz w:val="22"/>
          <w:szCs w:val="22"/>
        </w:rPr>
      </w:pPr>
      <w:r w:rsidRPr="00C761E7">
        <w:rPr>
          <w:bCs/>
          <w:sz w:val="22"/>
          <w:szCs w:val="22"/>
        </w:rPr>
        <w:t>ИНН 861600</w:t>
      </w:r>
      <w:r w:rsidR="00305D49">
        <w:rPr>
          <w:bCs/>
          <w:sz w:val="22"/>
          <w:szCs w:val="22"/>
        </w:rPr>
        <w:t>8570</w:t>
      </w:r>
      <w:r w:rsidRPr="00C761E7">
        <w:rPr>
          <w:bCs/>
          <w:sz w:val="22"/>
          <w:szCs w:val="22"/>
        </w:rPr>
        <w:t xml:space="preserve"> КПП 861601001 </w:t>
      </w:r>
      <w:r w:rsidRPr="00C761E7">
        <w:rPr>
          <w:sz w:val="22"/>
          <w:szCs w:val="22"/>
        </w:rPr>
        <w:t>р/с</w:t>
      </w:r>
      <w:r w:rsidRPr="00C761E7">
        <w:rPr>
          <w:bCs/>
          <w:sz w:val="22"/>
          <w:szCs w:val="22"/>
        </w:rPr>
        <w:t xml:space="preserve"> 40101810900000010001 </w:t>
      </w:r>
    </w:p>
    <w:p w:rsidR="00D92A51" w:rsidRPr="00C761E7" w:rsidRDefault="00D92A51" w:rsidP="00D92A51">
      <w:pPr>
        <w:widowControl w:val="0"/>
        <w:autoSpaceDE w:val="0"/>
        <w:autoSpaceDN w:val="0"/>
        <w:adjustRightInd w:val="0"/>
        <w:ind w:left="720"/>
        <w:jc w:val="both"/>
        <w:rPr>
          <w:sz w:val="22"/>
          <w:szCs w:val="22"/>
        </w:rPr>
      </w:pPr>
      <w:r w:rsidRPr="00C761E7">
        <w:rPr>
          <w:bCs/>
          <w:sz w:val="22"/>
          <w:szCs w:val="22"/>
        </w:rPr>
        <w:t>БИК 047162000, ОКТМО 71816</w:t>
      </w:r>
      <w:r w:rsidR="00305D49">
        <w:rPr>
          <w:bCs/>
          <w:sz w:val="22"/>
          <w:szCs w:val="22"/>
        </w:rPr>
        <w:t>163</w:t>
      </w:r>
    </w:p>
    <w:p w:rsidR="00D92A51" w:rsidRPr="00C761E7" w:rsidRDefault="00D92A51" w:rsidP="00D92A51">
      <w:pPr>
        <w:widowControl w:val="0"/>
        <w:autoSpaceDE w:val="0"/>
        <w:autoSpaceDN w:val="0"/>
        <w:adjustRightInd w:val="0"/>
        <w:ind w:left="720"/>
        <w:jc w:val="both"/>
        <w:rPr>
          <w:bCs/>
          <w:sz w:val="22"/>
          <w:szCs w:val="22"/>
        </w:rPr>
      </w:pPr>
      <w:proofErr w:type="gramStart"/>
      <w:r w:rsidRPr="00C761E7">
        <w:rPr>
          <w:sz w:val="22"/>
          <w:szCs w:val="22"/>
        </w:rPr>
        <w:t>в</w:t>
      </w:r>
      <w:proofErr w:type="gramEnd"/>
      <w:r w:rsidRPr="00C761E7">
        <w:rPr>
          <w:sz w:val="22"/>
          <w:szCs w:val="22"/>
        </w:rPr>
        <w:t xml:space="preserve"> </w:t>
      </w:r>
      <w:r w:rsidRPr="00C761E7">
        <w:rPr>
          <w:bCs/>
          <w:sz w:val="22"/>
          <w:szCs w:val="22"/>
        </w:rPr>
        <w:t>РКЦ Ханты-Мансийск г.Ханты-Мансийск</w:t>
      </w:r>
    </w:p>
    <w:p w:rsidR="00D92A51" w:rsidRPr="00C761E7" w:rsidRDefault="00D92A51" w:rsidP="00D92A51">
      <w:pPr>
        <w:jc w:val="both"/>
        <w:rPr>
          <w:color w:val="000000"/>
          <w:sz w:val="22"/>
          <w:szCs w:val="22"/>
        </w:rPr>
      </w:pPr>
    </w:p>
    <w:p w:rsidR="00D92A51" w:rsidRPr="00C761E7" w:rsidRDefault="00D92A51" w:rsidP="00D92A51">
      <w:pPr>
        <w:jc w:val="both"/>
        <w:rPr>
          <w:color w:val="000000"/>
          <w:sz w:val="22"/>
          <w:szCs w:val="22"/>
        </w:rPr>
      </w:pPr>
      <w:r w:rsidRPr="00C761E7">
        <w:rPr>
          <w:color w:val="000000"/>
          <w:sz w:val="22"/>
          <w:szCs w:val="22"/>
        </w:rPr>
        <w:t xml:space="preserve">           </w:t>
      </w:r>
      <w:r w:rsidR="00305D49">
        <w:rPr>
          <w:color w:val="000000"/>
          <w:sz w:val="22"/>
          <w:szCs w:val="22"/>
        </w:rPr>
        <w:t>Глава городского поселения Мортка</w:t>
      </w:r>
      <w:r w:rsidRPr="00C761E7">
        <w:rPr>
          <w:color w:val="000000"/>
          <w:sz w:val="22"/>
          <w:szCs w:val="22"/>
        </w:rPr>
        <w:t xml:space="preserve">              </w:t>
      </w:r>
      <w:r w:rsidRPr="00C761E7">
        <w:rPr>
          <w:color w:val="000000"/>
          <w:sz w:val="22"/>
          <w:szCs w:val="22"/>
        </w:rPr>
        <w:tab/>
      </w:r>
      <w:r w:rsidRPr="00C761E7">
        <w:rPr>
          <w:color w:val="000000"/>
          <w:sz w:val="22"/>
          <w:szCs w:val="22"/>
        </w:rPr>
        <w:tab/>
        <w:t xml:space="preserve">            </w:t>
      </w:r>
      <w:r w:rsidRPr="00C761E7">
        <w:rPr>
          <w:bCs/>
          <w:sz w:val="22"/>
          <w:szCs w:val="22"/>
        </w:rPr>
        <w:t>________________/</w:t>
      </w:r>
      <w:r w:rsidR="00305D49">
        <w:rPr>
          <w:bCs/>
          <w:sz w:val="22"/>
          <w:szCs w:val="22"/>
        </w:rPr>
        <w:t>Р</w:t>
      </w:r>
      <w:r w:rsidRPr="00C761E7">
        <w:rPr>
          <w:bCs/>
          <w:sz w:val="22"/>
          <w:szCs w:val="22"/>
        </w:rPr>
        <w:t xml:space="preserve">.А. </w:t>
      </w:r>
      <w:proofErr w:type="spellStart"/>
      <w:r w:rsidR="00305D49">
        <w:rPr>
          <w:bCs/>
          <w:sz w:val="22"/>
          <w:szCs w:val="22"/>
        </w:rPr>
        <w:t>Луканин</w:t>
      </w:r>
      <w:proofErr w:type="spellEnd"/>
      <w:r w:rsidRPr="00C761E7">
        <w:rPr>
          <w:bCs/>
          <w:sz w:val="22"/>
          <w:szCs w:val="22"/>
        </w:rPr>
        <w:t xml:space="preserve"> /</w:t>
      </w:r>
    </w:p>
    <w:p w:rsidR="00D92A51" w:rsidRPr="00C761E7" w:rsidRDefault="00D92A51" w:rsidP="00D92A51">
      <w:pPr>
        <w:jc w:val="center"/>
        <w:rPr>
          <w:color w:val="000000"/>
          <w:sz w:val="22"/>
          <w:szCs w:val="22"/>
        </w:rPr>
      </w:pPr>
      <w:r w:rsidRPr="00C761E7">
        <w:rPr>
          <w:color w:val="000000"/>
          <w:sz w:val="22"/>
          <w:szCs w:val="22"/>
        </w:rPr>
        <w:t xml:space="preserve">                   м.п.</w:t>
      </w:r>
    </w:p>
    <w:p w:rsidR="00D92A51" w:rsidRPr="00C761E7" w:rsidRDefault="00D92A51" w:rsidP="00D92A51">
      <w:pPr>
        <w:widowControl w:val="0"/>
        <w:autoSpaceDE w:val="0"/>
        <w:autoSpaceDN w:val="0"/>
        <w:adjustRightInd w:val="0"/>
        <w:ind w:left="720"/>
        <w:jc w:val="both"/>
        <w:rPr>
          <w:color w:val="000000"/>
          <w:sz w:val="22"/>
          <w:szCs w:val="22"/>
        </w:rPr>
      </w:pPr>
    </w:p>
    <w:p w:rsidR="00D92A51" w:rsidRPr="00C761E7" w:rsidRDefault="00D92A51" w:rsidP="00D92A51">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r w:rsidRPr="00C761E7">
        <w:rPr>
          <w:b/>
          <w:bCs/>
          <w:iCs/>
          <w:sz w:val="22"/>
          <w:szCs w:val="22"/>
          <w:u w:val="single"/>
        </w:rPr>
        <w:t>Арендатор:</w:t>
      </w:r>
      <w:r w:rsidRPr="00C761E7">
        <w:rPr>
          <w:b/>
          <w:sz w:val="22"/>
          <w:szCs w:val="22"/>
        </w:rPr>
        <w:t xml:space="preserve"> </w:t>
      </w:r>
      <w:r w:rsidRPr="00C761E7">
        <w:rPr>
          <w:b/>
          <w:bCs/>
          <w:sz w:val="22"/>
          <w:szCs w:val="22"/>
        </w:rPr>
        <w:t>__________________________________________________________________</w:t>
      </w:r>
    </w:p>
    <w:p w:rsidR="00D92A51" w:rsidRPr="00C761E7" w:rsidRDefault="00D92A51" w:rsidP="00D92A51">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sz w:val="22"/>
          <w:szCs w:val="22"/>
        </w:rPr>
      </w:pPr>
    </w:p>
    <w:p w:rsidR="00D92A51" w:rsidRPr="00C761E7" w:rsidRDefault="00D92A51" w:rsidP="00D92A51">
      <w:pPr>
        <w:autoSpaceDE w:val="0"/>
        <w:autoSpaceDN w:val="0"/>
        <w:adjustRightInd w:val="0"/>
        <w:ind w:firstLine="709"/>
        <w:jc w:val="both"/>
        <w:rPr>
          <w:b/>
          <w:bCs/>
          <w:sz w:val="22"/>
          <w:szCs w:val="22"/>
        </w:rPr>
      </w:pPr>
    </w:p>
    <w:p w:rsidR="00D92A51" w:rsidRDefault="00B44762" w:rsidP="00D92A51">
      <w:pPr>
        <w:pStyle w:val="af4"/>
        <w:spacing w:before="60" w:after="60"/>
        <w:jc w:val="right"/>
        <w:rPr>
          <w:sz w:val="22"/>
          <w:szCs w:val="22"/>
        </w:rPr>
      </w:pPr>
      <w:r>
        <w:rPr>
          <w:sz w:val="22"/>
          <w:szCs w:val="22"/>
        </w:rPr>
        <w:t>Приложение №1</w:t>
      </w:r>
    </w:p>
    <w:p w:rsidR="006F5808" w:rsidRDefault="006F5808" w:rsidP="006F5808">
      <w:pPr>
        <w:pStyle w:val="af4"/>
        <w:spacing w:before="60" w:after="60"/>
        <w:jc w:val="right"/>
        <w:rPr>
          <w:sz w:val="22"/>
          <w:szCs w:val="22"/>
        </w:rPr>
      </w:pPr>
      <w:proofErr w:type="gramStart"/>
      <w:r>
        <w:rPr>
          <w:sz w:val="22"/>
          <w:szCs w:val="22"/>
        </w:rPr>
        <w:t>к</w:t>
      </w:r>
      <w:proofErr w:type="gramEnd"/>
      <w:r>
        <w:rPr>
          <w:sz w:val="22"/>
          <w:szCs w:val="22"/>
        </w:rPr>
        <w:t xml:space="preserve"> договору аренды от</w:t>
      </w:r>
    </w:p>
    <w:p w:rsidR="006F5808" w:rsidRDefault="006F5808" w:rsidP="006F5808">
      <w:pPr>
        <w:pStyle w:val="af4"/>
        <w:spacing w:before="60" w:after="60"/>
        <w:jc w:val="right"/>
        <w:rPr>
          <w:sz w:val="22"/>
          <w:szCs w:val="22"/>
        </w:rPr>
      </w:pPr>
      <w:r>
        <w:rPr>
          <w:sz w:val="22"/>
          <w:szCs w:val="22"/>
        </w:rPr>
        <w:t>_______________№______</w:t>
      </w:r>
    </w:p>
    <w:p w:rsidR="006F5808" w:rsidRPr="006E6350" w:rsidRDefault="006F5808" w:rsidP="00D92A51">
      <w:pPr>
        <w:pStyle w:val="af4"/>
        <w:spacing w:before="60" w:after="60"/>
        <w:jc w:val="right"/>
        <w:rPr>
          <w:sz w:val="22"/>
          <w:szCs w:val="22"/>
        </w:rPr>
      </w:pPr>
    </w:p>
    <w:p w:rsidR="00B44762" w:rsidRDefault="00B44762" w:rsidP="00D92A51">
      <w:pPr>
        <w:pStyle w:val="af4"/>
        <w:spacing w:before="60" w:after="60"/>
        <w:jc w:val="right"/>
        <w:rPr>
          <w:sz w:val="22"/>
          <w:szCs w:val="22"/>
        </w:rPr>
      </w:pPr>
    </w:p>
    <w:p w:rsidR="00B44762" w:rsidRDefault="00B44762" w:rsidP="00B44762">
      <w:pPr>
        <w:pStyle w:val="af4"/>
        <w:spacing w:before="60" w:after="60"/>
        <w:ind w:left="0" w:firstLine="0"/>
        <w:rPr>
          <w:sz w:val="22"/>
          <w:szCs w:val="22"/>
        </w:rPr>
      </w:pPr>
      <w:r>
        <w:rPr>
          <w:sz w:val="22"/>
          <w:szCs w:val="22"/>
        </w:rPr>
        <w:t>Перечень объектов</w:t>
      </w:r>
      <w:r w:rsidRPr="00B44762">
        <w:rPr>
          <w:sz w:val="22"/>
          <w:szCs w:val="22"/>
        </w:rPr>
        <w:t xml:space="preserve"> </w:t>
      </w:r>
      <w:r w:rsidRPr="00C761E7">
        <w:rPr>
          <w:sz w:val="22"/>
          <w:szCs w:val="22"/>
        </w:rPr>
        <w:t>коммунальной инфраструктуры</w:t>
      </w:r>
      <w:r>
        <w:rPr>
          <w:sz w:val="22"/>
          <w:szCs w:val="22"/>
        </w:rPr>
        <w:t xml:space="preserve"> (т</w:t>
      </w:r>
      <w:r w:rsidRPr="00C761E7">
        <w:rPr>
          <w:sz w:val="22"/>
          <w:szCs w:val="22"/>
        </w:rPr>
        <w:t>еплоснабжени</w:t>
      </w:r>
      <w:r>
        <w:rPr>
          <w:sz w:val="22"/>
          <w:szCs w:val="22"/>
        </w:rPr>
        <w:t>е)</w:t>
      </w:r>
      <w:r w:rsidR="0041244D">
        <w:rPr>
          <w:sz w:val="22"/>
          <w:szCs w:val="22"/>
        </w:rPr>
        <w:t>,</w:t>
      </w:r>
    </w:p>
    <w:p w:rsidR="00B44762" w:rsidRPr="00C761E7" w:rsidRDefault="00B44762" w:rsidP="00B44762">
      <w:pPr>
        <w:pStyle w:val="af4"/>
        <w:spacing w:before="60" w:after="60"/>
        <w:ind w:left="0" w:firstLine="0"/>
        <w:rPr>
          <w:b w:val="0"/>
          <w:sz w:val="22"/>
          <w:szCs w:val="22"/>
        </w:rPr>
      </w:pPr>
      <w:r w:rsidRPr="00C761E7">
        <w:rPr>
          <w:sz w:val="22"/>
          <w:szCs w:val="22"/>
        </w:rPr>
        <w:t xml:space="preserve"> </w:t>
      </w:r>
      <w:proofErr w:type="gramStart"/>
      <w:r w:rsidRPr="00C761E7">
        <w:rPr>
          <w:sz w:val="22"/>
          <w:szCs w:val="22"/>
        </w:rPr>
        <w:t>расположенные</w:t>
      </w:r>
      <w:proofErr w:type="gramEnd"/>
      <w:r w:rsidRPr="00C761E7">
        <w:rPr>
          <w:sz w:val="22"/>
          <w:szCs w:val="22"/>
        </w:rPr>
        <w:t xml:space="preserve"> в </w:t>
      </w:r>
      <w:proofErr w:type="spellStart"/>
      <w:r w:rsidRPr="00C761E7">
        <w:rPr>
          <w:sz w:val="22"/>
          <w:szCs w:val="22"/>
        </w:rPr>
        <w:t>п.</w:t>
      </w:r>
      <w:r w:rsidR="00305D49">
        <w:rPr>
          <w:sz w:val="22"/>
          <w:szCs w:val="22"/>
        </w:rPr>
        <w:t>Мортка</w:t>
      </w:r>
      <w:proofErr w:type="spellEnd"/>
    </w:p>
    <w:p w:rsidR="00B44762" w:rsidRPr="00C761E7" w:rsidRDefault="00B44762" w:rsidP="00B44762">
      <w:pPr>
        <w:autoSpaceDE w:val="0"/>
        <w:autoSpaceDN w:val="0"/>
        <w:rPr>
          <w:b/>
          <w:sz w:val="22"/>
          <w:szCs w:val="22"/>
        </w:rPr>
      </w:pPr>
    </w:p>
    <w:p w:rsidR="00B44762" w:rsidRPr="00C761E7" w:rsidRDefault="00B44762" w:rsidP="00B44762">
      <w:pPr>
        <w:autoSpaceDE w:val="0"/>
        <w:autoSpaceDN w:val="0"/>
        <w:rPr>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654"/>
        <w:gridCol w:w="1701"/>
      </w:tblGrid>
      <w:tr w:rsidR="00305D49" w:rsidRPr="00C761E7" w:rsidTr="00305D49">
        <w:tc>
          <w:tcPr>
            <w:tcW w:w="959"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jc w:val="center"/>
              <w:rPr>
                <w:sz w:val="22"/>
                <w:szCs w:val="22"/>
              </w:rPr>
            </w:pPr>
            <w:r w:rsidRPr="00C761E7">
              <w:rPr>
                <w:sz w:val="22"/>
                <w:szCs w:val="22"/>
              </w:rPr>
              <w:t>№ п/п</w:t>
            </w:r>
          </w:p>
        </w:tc>
        <w:tc>
          <w:tcPr>
            <w:tcW w:w="7654"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jc w:val="center"/>
              <w:rPr>
                <w:sz w:val="22"/>
                <w:szCs w:val="22"/>
              </w:rPr>
            </w:pPr>
            <w:r w:rsidRPr="00C761E7">
              <w:rPr>
                <w:sz w:val="22"/>
                <w:szCs w:val="22"/>
              </w:rPr>
              <w:t>Наименование объекта</w:t>
            </w:r>
          </w:p>
          <w:p w:rsidR="00305D49" w:rsidRPr="00C761E7" w:rsidRDefault="00305D49" w:rsidP="008B52CB">
            <w:pPr>
              <w:jc w:val="center"/>
              <w:rPr>
                <w:sz w:val="22"/>
                <w:szCs w:val="22"/>
              </w:rPr>
            </w:pPr>
            <w:r w:rsidRPr="00C761E7">
              <w:rPr>
                <w:sz w:val="22"/>
                <w:szCs w:val="22"/>
              </w:rPr>
              <w:t>(с указанием адреса нахождения)</w:t>
            </w:r>
          </w:p>
        </w:tc>
        <w:tc>
          <w:tcPr>
            <w:tcW w:w="1701"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jc w:val="center"/>
              <w:rPr>
                <w:sz w:val="22"/>
                <w:szCs w:val="22"/>
              </w:rPr>
            </w:pPr>
            <w:r w:rsidRPr="00C761E7">
              <w:rPr>
                <w:sz w:val="22"/>
                <w:szCs w:val="22"/>
              </w:rPr>
              <w:t>Балансовая стоимость</w:t>
            </w:r>
          </w:p>
        </w:tc>
      </w:tr>
      <w:tr w:rsidR="00305D49" w:rsidRPr="00C761E7" w:rsidTr="00305D49">
        <w:trPr>
          <w:trHeight w:val="247"/>
        </w:trPr>
        <w:tc>
          <w:tcPr>
            <w:tcW w:w="959"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305D49">
            <w:pPr>
              <w:pStyle w:val="affe"/>
              <w:numPr>
                <w:ilvl w:val="0"/>
                <w:numId w:val="20"/>
              </w:numPr>
              <w:jc w:val="center"/>
              <w:rPr>
                <w:rFonts w:ascii="Times New Roman" w:hAnsi="Times New Roman"/>
              </w:rPr>
            </w:pPr>
          </w:p>
        </w:tc>
        <w:tc>
          <w:tcPr>
            <w:tcW w:w="7654"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ind w:left="34"/>
              <w:jc w:val="center"/>
              <w:rPr>
                <w:sz w:val="22"/>
                <w:szCs w:val="22"/>
              </w:rPr>
            </w:pPr>
            <w:r>
              <w:rPr>
                <w:sz w:val="22"/>
                <w:szCs w:val="22"/>
              </w:rPr>
              <w:t>Наружные тепловые сети, сооружение для подачи теплоносителя к потребителю</w:t>
            </w:r>
            <w:r w:rsidRPr="00C761E7">
              <w:rPr>
                <w:sz w:val="22"/>
                <w:szCs w:val="22"/>
              </w:rPr>
              <w:t xml:space="preserve">, </w:t>
            </w:r>
            <w:r>
              <w:rPr>
                <w:sz w:val="22"/>
                <w:szCs w:val="22"/>
              </w:rPr>
              <w:t>протяженностью</w:t>
            </w:r>
            <w:r w:rsidRPr="00C761E7">
              <w:rPr>
                <w:sz w:val="22"/>
                <w:szCs w:val="22"/>
              </w:rPr>
              <w:t xml:space="preserve"> </w:t>
            </w:r>
            <w:r>
              <w:rPr>
                <w:sz w:val="22"/>
                <w:szCs w:val="22"/>
              </w:rPr>
              <w:t>16</w:t>
            </w:r>
            <w:r w:rsidRPr="00C761E7">
              <w:rPr>
                <w:sz w:val="22"/>
                <w:szCs w:val="22"/>
              </w:rPr>
              <w:t>,</w:t>
            </w:r>
            <w:r>
              <w:rPr>
                <w:sz w:val="22"/>
                <w:szCs w:val="22"/>
              </w:rPr>
              <w:t>2</w:t>
            </w:r>
            <w:r w:rsidRPr="00C761E7">
              <w:rPr>
                <w:sz w:val="22"/>
                <w:szCs w:val="22"/>
              </w:rPr>
              <w:t xml:space="preserve">7м., адрес: ул. </w:t>
            </w:r>
            <w:r>
              <w:rPr>
                <w:sz w:val="22"/>
                <w:szCs w:val="22"/>
              </w:rPr>
              <w:t>Путейская д.10</w:t>
            </w:r>
            <w:r w:rsidRPr="00C761E7">
              <w:rPr>
                <w:sz w:val="22"/>
                <w:szCs w:val="22"/>
              </w:rPr>
              <w:t>, пос. М</w:t>
            </w:r>
            <w:r>
              <w:rPr>
                <w:sz w:val="22"/>
                <w:szCs w:val="22"/>
              </w:rPr>
              <w:t>ортка</w:t>
            </w:r>
            <w:r w:rsidRPr="00C761E7">
              <w:rPr>
                <w:sz w:val="22"/>
                <w:szCs w:val="22"/>
              </w:rPr>
              <w:t>, Кондинский район, ХМАО –Югра.</w:t>
            </w:r>
          </w:p>
        </w:tc>
        <w:tc>
          <w:tcPr>
            <w:tcW w:w="1701"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jc w:val="center"/>
              <w:rPr>
                <w:sz w:val="22"/>
                <w:szCs w:val="22"/>
              </w:rPr>
            </w:pPr>
            <w:r>
              <w:rPr>
                <w:sz w:val="22"/>
                <w:szCs w:val="22"/>
              </w:rPr>
              <w:t>339 924,00</w:t>
            </w:r>
          </w:p>
        </w:tc>
      </w:tr>
      <w:tr w:rsidR="00305D49" w:rsidRPr="00C761E7" w:rsidTr="00305D49">
        <w:trPr>
          <w:trHeight w:val="247"/>
        </w:trPr>
        <w:tc>
          <w:tcPr>
            <w:tcW w:w="959"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305D49">
            <w:pPr>
              <w:pStyle w:val="affe"/>
              <w:numPr>
                <w:ilvl w:val="0"/>
                <w:numId w:val="20"/>
              </w:numPr>
              <w:jc w:val="center"/>
              <w:rPr>
                <w:rFonts w:ascii="Times New Roman" w:hAnsi="Times New Roman"/>
              </w:rPr>
            </w:pPr>
          </w:p>
        </w:tc>
        <w:tc>
          <w:tcPr>
            <w:tcW w:w="7654"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ind w:left="34"/>
              <w:jc w:val="center"/>
              <w:rPr>
                <w:sz w:val="22"/>
                <w:szCs w:val="22"/>
              </w:rPr>
            </w:pPr>
            <w:r>
              <w:rPr>
                <w:sz w:val="22"/>
                <w:szCs w:val="22"/>
              </w:rPr>
              <w:t xml:space="preserve">Резервуары-горизонтальные </w:t>
            </w:r>
            <w:proofErr w:type="spellStart"/>
            <w:r>
              <w:rPr>
                <w:sz w:val="22"/>
                <w:szCs w:val="22"/>
              </w:rPr>
              <w:t>еаземные</w:t>
            </w:r>
            <w:proofErr w:type="spellEnd"/>
            <w:r>
              <w:rPr>
                <w:sz w:val="22"/>
                <w:szCs w:val="22"/>
              </w:rPr>
              <w:t xml:space="preserve"> РГС-50-Н с подогревом </w:t>
            </w:r>
            <w:proofErr w:type="gramStart"/>
            <w:r>
              <w:rPr>
                <w:sz w:val="22"/>
                <w:szCs w:val="22"/>
              </w:rPr>
              <w:t>( на</w:t>
            </w:r>
            <w:proofErr w:type="gramEnd"/>
            <w:r>
              <w:rPr>
                <w:sz w:val="22"/>
                <w:szCs w:val="22"/>
              </w:rPr>
              <w:t xml:space="preserve"> территории котельной №1)-2 штуки</w:t>
            </w:r>
            <w:r w:rsidRPr="00C761E7">
              <w:rPr>
                <w:sz w:val="22"/>
                <w:szCs w:val="22"/>
              </w:rPr>
              <w:t xml:space="preserve">, адрес: </w:t>
            </w:r>
            <w:r>
              <w:rPr>
                <w:sz w:val="22"/>
                <w:szCs w:val="22"/>
              </w:rPr>
              <w:t>пер</w:t>
            </w:r>
            <w:r w:rsidRPr="00C761E7">
              <w:rPr>
                <w:sz w:val="22"/>
                <w:szCs w:val="22"/>
              </w:rPr>
              <w:t xml:space="preserve">. </w:t>
            </w:r>
            <w:r>
              <w:rPr>
                <w:sz w:val="22"/>
                <w:szCs w:val="22"/>
              </w:rPr>
              <w:t>Спортивный</w:t>
            </w:r>
            <w:r w:rsidRPr="00C761E7">
              <w:rPr>
                <w:sz w:val="22"/>
                <w:szCs w:val="22"/>
              </w:rPr>
              <w:t xml:space="preserve">, </w:t>
            </w:r>
            <w:r>
              <w:rPr>
                <w:sz w:val="22"/>
                <w:szCs w:val="22"/>
              </w:rPr>
              <w:t>д.6</w:t>
            </w:r>
            <w:r w:rsidRPr="00C761E7">
              <w:rPr>
                <w:sz w:val="22"/>
                <w:szCs w:val="22"/>
              </w:rPr>
              <w:t>, пос. М</w:t>
            </w:r>
            <w:r>
              <w:rPr>
                <w:sz w:val="22"/>
                <w:szCs w:val="22"/>
              </w:rPr>
              <w:t>ортка</w:t>
            </w:r>
            <w:r w:rsidRPr="00C761E7">
              <w:rPr>
                <w:sz w:val="22"/>
                <w:szCs w:val="22"/>
              </w:rPr>
              <w:t>, Кондинский район, ХМАО – Югра</w:t>
            </w:r>
          </w:p>
        </w:tc>
        <w:tc>
          <w:tcPr>
            <w:tcW w:w="1701"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jc w:val="center"/>
              <w:rPr>
                <w:sz w:val="22"/>
                <w:szCs w:val="22"/>
              </w:rPr>
            </w:pPr>
            <w:r>
              <w:rPr>
                <w:sz w:val="22"/>
                <w:szCs w:val="22"/>
              </w:rPr>
              <w:t>882 000</w:t>
            </w:r>
            <w:r w:rsidRPr="00C761E7">
              <w:rPr>
                <w:sz w:val="22"/>
                <w:szCs w:val="22"/>
              </w:rPr>
              <w:t>,0</w:t>
            </w:r>
          </w:p>
        </w:tc>
      </w:tr>
      <w:tr w:rsidR="00305D49" w:rsidRPr="00C761E7" w:rsidTr="00305D49">
        <w:trPr>
          <w:trHeight w:val="247"/>
        </w:trPr>
        <w:tc>
          <w:tcPr>
            <w:tcW w:w="959"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305D49">
            <w:pPr>
              <w:pStyle w:val="affe"/>
              <w:numPr>
                <w:ilvl w:val="0"/>
                <w:numId w:val="20"/>
              </w:numPr>
              <w:jc w:val="center"/>
              <w:rPr>
                <w:rFonts w:ascii="Times New Roman" w:hAnsi="Times New Roman"/>
              </w:rPr>
            </w:pPr>
          </w:p>
        </w:tc>
        <w:tc>
          <w:tcPr>
            <w:tcW w:w="7654"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ind w:left="34"/>
              <w:jc w:val="center"/>
              <w:rPr>
                <w:sz w:val="22"/>
                <w:szCs w:val="22"/>
              </w:rPr>
            </w:pPr>
            <w:r>
              <w:rPr>
                <w:sz w:val="22"/>
                <w:szCs w:val="22"/>
              </w:rPr>
              <w:t>Тепловые сети, сооружение, для теплоснабжения домов, протяженностью 1202,85 п.м.</w:t>
            </w:r>
            <w:r w:rsidRPr="00C761E7">
              <w:rPr>
                <w:sz w:val="22"/>
                <w:szCs w:val="22"/>
              </w:rPr>
              <w:t xml:space="preserve">, адрес: </w:t>
            </w:r>
            <w:r>
              <w:rPr>
                <w:sz w:val="22"/>
                <w:szCs w:val="22"/>
              </w:rPr>
              <w:t>пер.</w:t>
            </w:r>
            <w:r w:rsidRPr="00C761E7">
              <w:rPr>
                <w:sz w:val="22"/>
                <w:szCs w:val="22"/>
              </w:rPr>
              <w:t xml:space="preserve"> </w:t>
            </w:r>
            <w:r>
              <w:rPr>
                <w:sz w:val="22"/>
                <w:szCs w:val="22"/>
              </w:rPr>
              <w:t>Молодежный</w:t>
            </w:r>
            <w:r w:rsidRPr="00C761E7">
              <w:rPr>
                <w:sz w:val="22"/>
                <w:szCs w:val="22"/>
              </w:rPr>
              <w:t>, пос. М</w:t>
            </w:r>
            <w:r>
              <w:rPr>
                <w:sz w:val="22"/>
                <w:szCs w:val="22"/>
              </w:rPr>
              <w:t>ортка</w:t>
            </w:r>
            <w:r w:rsidRPr="00C761E7">
              <w:rPr>
                <w:sz w:val="22"/>
                <w:szCs w:val="22"/>
              </w:rPr>
              <w:t>, Кондинский район, ХМАО – Югра</w:t>
            </w:r>
          </w:p>
        </w:tc>
        <w:tc>
          <w:tcPr>
            <w:tcW w:w="1701" w:type="dxa"/>
            <w:tcBorders>
              <w:top w:val="single" w:sz="4" w:space="0" w:color="auto"/>
              <w:left w:val="single" w:sz="4" w:space="0" w:color="auto"/>
              <w:bottom w:val="single" w:sz="4" w:space="0" w:color="auto"/>
              <w:right w:val="single" w:sz="4" w:space="0" w:color="auto"/>
            </w:tcBorders>
            <w:vAlign w:val="center"/>
          </w:tcPr>
          <w:p w:rsidR="00305D49" w:rsidRPr="00C761E7" w:rsidRDefault="00305D49" w:rsidP="008B52CB">
            <w:pPr>
              <w:jc w:val="center"/>
              <w:rPr>
                <w:sz w:val="22"/>
                <w:szCs w:val="22"/>
              </w:rPr>
            </w:pPr>
            <w:r>
              <w:rPr>
                <w:sz w:val="22"/>
                <w:szCs w:val="22"/>
              </w:rPr>
              <w:t>11 541 745,00</w:t>
            </w:r>
          </w:p>
        </w:tc>
      </w:tr>
    </w:tbl>
    <w:p w:rsidR="00B44762" w:rsidRDefault="00B44762"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p w:rsidR="00CA1CB6" w:rsidRDefault="00CA1CB6" w:rsidP="000D494C">
      <w:pPr>
        <w:pStyle w:val="aff4"/>
        <w:ind w:firstLine="708"/>
        <w:jc w:val="both"/>
        <w:rPr>
          <w:rFonts w:ascii="Times New Roman" w:hAnsi="Times New Roman"/>
        </w:rPr>
      </w:pPr>
    </w:p>
    <w:sectPr w:rsidR="00CA1CB6" w:rsidSect="00BF409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62D"/>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8416F"/>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340BF"/>
    <w:multiLevelType w:val="hybridMultilevel"/>
    <w:tmpl w:val="033670C0"/>
    <w:lvl w:ilvl="0" w:tplc="0419000F">
      <w:start w:val="1"/>
      <w:numFmt w:val="decimal"/>
      <w:lvlText w:val="%1."/>
      <w:lvlJc w:val="left"/>
      <w:pPr>
        <w:ind w:left="720" w:hanging="360"/>
      </w:pPr>
    </w:lvl>
    <w:lvl w:ilvl="1" w:tplc="F3C453E2">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02C42"/>
    <w:multiLevelType w:val="hybridMultilevel"/>
    <w:tmpl w:val="2D56827A"/>
    <w:lvl w:ilvl="0" w:tplc="3E1E8322">
      <w:start w:val="4"/>
      <w:numFmt w:val="decimal"/>
      <w:lvlText w:val="3.%1."/>
      <w:lvlJc w:val="left"/>
      <w:pPr>
        <w:ind w:left="1440" w:hanging="360"/>
      </w:pPr>
      <w:rPr>
        <w:rFonts w:hint="default"/>
      </w:rPr>
    </w:lvl>
    <w:lvl w:ilvl="1" w:tplc="E7EABE4E">
      <w:start w:val="1"/>
      <w:numFmt w:val="decimal"/>
      <w:lvlText w:val="3.%2."/>
      <w:lvlJc w:val="left"/>
      <w:pPr>
        <w:ind w:left="1440" w:hanging="360"/>
      </w:pPr>
      <w:rPr>
        <w:rFonts w:hint="default"/>
      </w:rPr>
    </w:lvl>
    <w:lvl w:ilvl="2" w:tplc="9E84C87C">
      <w:start w:val="1"/>
      <w:numFmt w:val="decimal"/>
      <w:lvlText w:val="3.4.%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978F0"/>
    <w:multiLevelType w:val="multilevel"/>
    <w:tmpl w:val="A198B6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174B1F"/>
    <w:multiLevelType w:val="hybridMultilevel"/>
    <w:tmpl w:val="5CC09538"/>
    <w:lvl w:ilvl="0" w:tplc="BB38E5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320ACC"/>
    <w:multiLevelType w:val="hybridMultilevel"/>
    <w:tmpl w:val="DF123F7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F79DC"/>
    <w:multiLevelType w:val="hybridMultilevel"/>
    <w:tmpl w:val="78001CDC"/>
    <w:lvl w:ilvl="0" w:tplc="C4CEBCB2">
      <w:start w:val="1"/>
      <w:numFmt w:val="decimal"/>
      <w:lvlText w:val="%1."/>
      <w:lvlJc w:val="left"/>
      <w:pPr>
        <w:ind w:left="720" w:hanging="360"/>
      </w:pPr>
      <w:rPr>
        <w:rFonts w:hint="default"/>
      </w:rPr>
    </w:lvl>
    <w:lvl w:ilvl="1" w:tplc="E7EABE4E">
      <w:start w:val="1"/>
      <w:numFmt w:val="decimal"/>
      <w:lvlText w:val="3.%2."/>
      <w:lvlJc w:val="left"/>
      <w:pPr>
        <w:ind w:left="1440" w:hanging="360"/>
      </w:pPr>
      <w:rPr>
        <w:rFonts w:hint="default"/>
      </w:rPr>
    </w:lvl>
    <w:lvl w:ilvl="2" w:tplc="168690D2">
      <w:start w:val="1"/>
      <w:numFmt w:val="decimal"/>
      <w:lvlText w:val="3.2.%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A60755"/>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B0405C"/>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06286"/>
    <w:multiLevelType w:val="hybridMultilevel"/>
    <w:tmpl w:val="51524F10"/>
    <w:lvl w:ilvl="0" w:tplc="C5200F92">
      <w:start w:val="5"/>
      <w:numFmt w:val="decimal"/>
      <w:lvlText w:val="3.%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510E61"/>
    <w:multiLevelType w:val="hybridMultilevel"/>
    <w:tmpl w:val="382E96E4"/>
    <w:lvl w:ilvl="0" w:tplc="0D2CB5F8">
      <w:start w:val="3"/>
      <w:numFmt w:val="decimal"/>
      <w:lvlText w:val="3.%1."/>
      <w:lvlJc w:val="left"/>
      <w:pPr>
        <w:ind w:left="720" w:hanging="360"/>
      </w:pPr>
      <w:rPr>
        <w:rFonts w:hint="default"/>
      </w:rPr>
    </w:lvl>
    <w:lvl w:ilvl="1" w:tplc="BE7055AC">
      <w:start w:val="1"/>
      <w:numFmt w:val="decimal"/>
      <w:lvlText w:val="3.%2."/>
      <w:lvlJc w:val="left"/>
      <w:pPr>
        <w:ind w:left="1440" w:hanging="360"/>
      </w:pPr>
      <w:rPr>
        <w:rFonts w:hint="default"/>
      </w:rPr>
    </w:lvl>
    <w:lvl w:ilvl="2" w:tplc="B3C6498C">
      <w:start w:val="1"/>
      <w:numFmt w:val="decimal"/>
      <w:lvlText w:val="3.3.%3."/>
      <w:lvlJc w:val="right"/>
      <w:pPr>
        <w:ind w:left="180" w:hanging="18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6A2761"/>
    <w:multiLevelType w:val="multilevel"/>
    <w:tmpl w:val="168EA92A"/>
    <w:lvl w:ilvl="0">
      <w:start w:val="1"/>
      <w:numFmt w:val="decimal"/>
      <w:lvlText w:val="%1."/>
      <w:lvlJc w:val="left"/>
      <w:pPr>
        <w:ind w:left="720" w:hanging="360"/>
      </w:pPr>
    </w:lvl>
    <w:lvl w:ilvl="1">
      <w:start w:val="6"/>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5F4C3C05"/>
    <w:multiLevelType w:val="multilevel"/>
    <w:tmpl w:val="1A5451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E54A3F"/>
    <w:multiLevelType w:val="multilevel"/>
    <w:tmpl w:val="BA20D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4.%3."/>
      <w:lvlJc w:val="left"/>
      <w:pPr>
        <w:ind w:left="178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7B2318"/>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930DEB"/>
    <w:multiLevelType w:val="multilevel"/>
    <w:tmpl w:val="83282E5A"/>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7EF5C81"/>
    <w:multiLevelType w:val="hybridMultilevel"/>
    <w:tmpl w:val="310E5CA8"/>
    <w:lvl w:ilvl="0" w:tplc="8F94BA00">
      <w:start w:val="1"/>
      <w:numFmt w:val="decimal"/>
      <w:lvlText w:val="3.5.%1."/>
      <w:lvlJc w:val="left"/>
      <w:pPr>
        <w:ind w:left="144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EF7C6A"/>
    <w:multiLevelType w:val="multilevel"/>
    <w:tmpl w:val="DC506330"/>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D15F07"/>
    <w:multiLevelType w:val="hybridMultilevel"/>
    <w:tmpl w:val="DB5E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6"/>
  </w:num>
  <w:num w:numId="5">
    <w:abstractNumId w:val="7"/>
  </w:num>
  <w:num w:numId="6">
    <w:abstractNumId w:val="11"/>
  </w:num>
  <w:num w:numId="7">
    <w:abstractNumId w:val="3"/>
  </w:num>
  <w:num w:numId="8">
    <w:abstractNumId w:val="10"/>
  </w:num>
  <w:num w:numId="9">
    <w:abstractNumId w:val="17"/>
  </w:num>
  <w:num w:numId="10">
    <w:abstractNumId w:val="18"/>
  </w:num>
  <w:num w:numId="11">
    <w:abstractNumId w:val="12"/>
  </w:num>
  <w:num w:numId="12">
    <w:abstractNumId w:val="4"/>
  </w:num>
  <w:num w:numId="13">
    <w:abstractNumId w:val="13"/>
  </w:num>
  <w:num w:numId="14">
    <w:abstractNumId w:val="14"/>
  </w:num>
  <w:num w:numId="15">
    <w:abstractNumId w:val="19"/>
  </w:num>
  <w:num w:numId="16">
    <w:abstractNumId w:val="9"/>
  </w:num>
  <w:num w:numId="17">
    <w:abstractNumId w:val="8"/>
  </w:num>
  <w:num w:numId="18">
    <w:abstractNumId w:val="15"/>
  </w:num>
  <w:num w:numId="19">
    <w:abstractNumId w:val="1"/>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60622"/>
    <w:rsid w:val="000010C0"/>
    <w:rsid w:val="0000741B"/>
    <w:rsid w:val="0001561E"/>
    <w:rsid w:val="00017687"/>
    <w:rsid w:val="0002297D"/>
    <w:rsid w:val="000313CB"/>
    <w:rsid w:val="00031EF8"/>
    <w:rsid w:val="00035630"/>
    <w:rsid w:val="00040315"/>
    <w:rsid w:val="000424F1"/>
    <w:rsid w:val="000446A7"/>
    <w:rsid w:val="00047902"/>
    <w:rsid w:val="00047A4B"/>
    <w:rsid w:val="000504D3"/>
    <w:rsid w:val="00051663"/>
    <w:rsid w:val="000520DF"/>
    <w:rsid w:val="00053FAB"/>
    <w:rsid w:val="00055B17"/>
    <w:rsid w:val="00055E54"/>
    <w:rsid w:val="000567FF"/>
    <w:rsid w:val="00056F2B"/>
    <w:rsid w:val="00060DB5"/>
    <w:rsid w:val="00062FBC"/>
    <w:rsid w:val="0007742E"/>
    <w:rsid w:val="000823F3"/>
    <w:rsid w:val="000837F4"/>
    <w:rsid w:val="00084580"/>
    <w:rsid w:val="0009485A"/>
    <w:rsid w:val="000A1E39"/>
    <w:rsid w:val="000A2738"/>
    <w:rsid w:val="000A336E"/>
    <w:rsid w:val="000B3ADD"/>
    <w:rsid w:val="000B6C4E"/>
    <w:rsid w:val="000C02C8"/>
    <w:rsid w:val="000C673D"/>
    <w:rsid w:val="000D494C"/>
    <w:rsid w:val="000D7D73"/>
    <w:rsid w:val="000E2398"/>
    <w:rsid w:val="000E2779"/>
    <w:rsid w:val="000E7CDA"/>
    <w:rsid w:val="000F12FC"/>
    <w:rsid w:val="00100036"/>
    <w:rsid w:val="0010313F"/>
    <w:rsid w:val="0010756C"/>
    <w:rsid w:val="001133C6"/>
    <w:rsid w:val="0013108F"/>
    <w:rsid w:val="001400EC"/>
    <w:rsid w:val="00141122"/>
    <w:rsid w:val="00147D92"/>
    <w:rsid w:val="00150BEA"/>
    <w:rsid w:val="00151143"/>
    <w:rsid w:val="00153F94"/>
    <w:rsid w:val="00154607"/>
    <w:rsid w:val="00166028"/>
    <w:rsid w:val="001661F4"/>
    <w:rsid w:val="0016667E"/>
    <w:rsid w:val="001671E8"/>
    <w:rsid w:val="0018349F"/>
    <w:rsid w:val="00190E90"/>
    <w:rsid w:val="001B1E01"/>
    <w:rsid w:val="001B3081"/>
    <w:rsid w:val="001B43C3"/>
    <w:rsid w:val="001C0B8D"/>
    <w:rsid w:val="001C0EA6"/>
    <w:rsid w:val="001C369A"/>
    <w:rsid w:val="001C5351"/>
    <w:rsid w:val="001C730A"/>
    <w:rsid w:val="001D489D"/>
    <w:rsid w:val="001E011A"/>
    <w:rsid w:val="001E5058"/>
    <w:rsid w:val="001E5CA7"/>
    <w:rsid w:val="001F06EE"/>
    <w:rsid w:val="001F3349"/>
    <w:rsid w:val="001F36CE"/>
    <w:rsid w:val="001F51AE"/>
    <w:rsid w:val="001F5998"/>
    <w:rsid w:val="001F6FFF"/>
    <w:rsid w:val="00204CE9"/>
    <w:rsid w:val="002130BD"/>
    <w:rsid w:val="00234443"/>
    <w:rsid w:val="00237C27"/>
    <w:rsid w:val="00242224"/>
    <w:rsid w:val="0025258C"/>
    <w:rsid w:val="0025542B"/>
    <w:rsid w:val="002558F5"/>
    <w:rsid w:val="00256FFC"/>
    <w:rsid w:val="00267B43"/>
    <w:rsid w:val="0027227F"/>
    <w:rsid w:val="00274868"/>
    <w:rsid w:val="002762A7"/>
    <w:rsid w:val="0027722C"/>
    <w:rsid w:val="002833CC"/>
    <w:rsid w:val="002845F1"/>
    <w:rsid w:val="00287C08"/>
    <w:rsid w:val="00297780"/>
    <w:rsid w:val="002A22ED"/>
    <w:rsid w:val="002A3914"/>
    <w:rsid w:val="002A6096"/>
    <w:rsid w:val="002A7414"/>
    <w:rsid w:val="002B045F"/>
    <w:rsid w:val="002B0A74"/>
    <w:rsid w:val="002B2A89"/>
    <w:rsid w:val="002B580E"/>
    <w:rsid w:val="002B77A4"/>
    <w:rsid w:val="002C0867"/>
    <w:rsid w:val="002C3480"/>
    <w:rsid w:val="002C436B"/>
    <w:rsid w:val="002D6749"/>
    <w:rsid w:val="002E1BC2"/>
    <w:rsid w:val="002E63C9"/>
    <w:rsid w:val="002F0499"/>
    <w:rsid w:val="002F0E09"/>
    <w:rsid w:val="002F5F2A"/>
    <w:rsid w:val="002F6DB8"/>
    <w:rsid w:val="002F7717"/>
    <w:rsid w:val="0030462C"/>
    <w:rsid w:val="00305D49"/>
    <w:rsid w:val="00315DFE"/>
    <w:rsid w:val="003251BA"/>
    <w:rsid w:val="00330489"/>
    <w:rsid w:val="00330B77"/>
    <w:rsid w:val="003312EE"/>
    <w:rsid w:val="00331342"/>
    <w:rsid w:val="00334525"/>
    <w:rsid w:val="00336C54"/>
    <w:rsid w:val="00337E70"/>
    <w:rsid w:val="00341C15"/>
    <w:rsid w:val="003462C0"/>
    <w:rsid w:val="0035299D"/>
    <w:rsid w:val="003529D2"/>
    <w:rsid w:val="003530A0"/>
    <w:rsid w:val="00353697"/>
    <w:rsid w:val="00355221"/>
    <w:rsid w:val="00360D0F"/>
    <w:rsid w:val="00371AFB"/>
    <w:rsid w:val="00376DDF"/>
    <w:rsid w:val="0038672F"/>
    <w:rsid w:val="00390D44"/>
    <w:rsid w:val="00393788"/>
    <w:rsid w:val="00393869"/>
    <w:rsid w:val="00393874"/>
    <w:rsid w:val="003A2292"/>
    <w:rsid w:val="003A4EA0"/>
    <w:rsid w:val="003A520C"/>
    <w:rsid w:val="003A528A"/>
    <w:rsid w:val="003B2CFA"/>
    <w:rsid w:val="003B2F89"/>
    <w:rsid w:val="003B6EA2"/>
    <w:rsid w:val="003B79AE"/>
    <w:rsid w:val="003C6F7C"/>
    <w:rsid w:val="003D7A8A"/>
    <w:rsid w:val="003E7A17"/>
    <w:rsid w:val="003F6C10"/>
    <w:rsid w:val="004042BE"/>
    <w:rsid w:val="00405F98"/>
    <w:rsid w:val="0040603C"/>
    <w:rsid w:val="00407A38"/>
    <w:rsid w:val="0041244D"/>
    <w:rsid w:val="0043004D"/>
    <w:rsid w:val="004309D2"/>
    <w:rsid w:val="004336E3"/>
    <w:rsid w:val="004519C6"/>
    <w:rsid w:val="004539B6"/>
    <w:rsid w:val="00454235"/>
    <w:rsid w:val="00454715"/>
    <w:rsid w:val="00462CEE"/>
    <w:rsid w:val="00467725"/>
    <w:rsid w:val="00472DE1"/>
    <w:rsid w:val="00476D7D"/>
    <w:rsid w:val="00477C67"/>
    <w:rsid w:val="00484F6C"/>
    <w:rsid w:val="00485E27"/>
    <w:rsid w:val="0049120C"/>
    <w:rsid w:val="00494CDE"/>
    <w:rsid w:val="004956F6"/>
    <w:rsid w:val="004A20EC"/>
    <w:rsid w:val="004A62B0"/>
    <w:rsid w:val="004A6542"/>
    <w:rsid w:val="004B597A"/>
    <w:rsid w:val="004C0326"/>
    <w:rsid w:val="004C340D"/>
    <w:rsid w:val="004C3C27"/>
    <w:rsid w:val="004C6F1D"/>
    <w:rsid w:val="004D13C1"/>
    <w:rsid w:val="004D3EC9"/>
    <w:rsid w:val="004D424F"/>
    <w:rsid w:val="004E0724"/>
    <w:rsid w:val="004E6DA4"/>
    <w:rsid w:val="004F0103"/>
    <w:rsid w:val="004F2A44"/>
    <w:rsid w:val="004F69C5"/>
    <w:rsid w:val="004F7C93"/>
    <w:rsid w:val="0050133A"/>
    <w:rsid w:val="00512644"/>
    <w:rsid w:val="0051729D"/>
    <w:rsid w:val="00522528"/>
    <w:rsid w:val="00522D5C"/>
    <w:rsid w:val="00525385"/>
    <w:rsid w:val="00530872"/>
    <w:rsid w:val="00530B60"/>
    <w:rsid w:val="005314F9"/>
    <w:rsid w:val="00534237"/>
    <w:rsid w:val="00541ED9"/>
    <w:rsid w:val="00546776"/>
    <w:rsid w:val="005510A3"/>
    <w:rsid w:val="0055381C"/>
    <w:rsid w:val="00555B74"/>
    <w:rsid w:val="00562100"/>
    <w:rsid w:val="00562C07"/>
    <w:rsid w:val="00563341"/>
    <w:rsid w:val="0056504F"/>
    <w:rsid w:val="00566DC0"/>
    <w:rsid w:val="00570A54"/>
    <w:rsid w:val="005731F0"/>
    <w:rsid w:val="0058053E"/>
    <w:rsid w:val="00584957"/>
    <w:rsid w:val="005903A3"/>
    <w:rsid w:val="005925B6"/>
    <w:rsid w:val="00595323"/>
    <w:rsid w:val="00595BF5"/>
    <w:rsid w:val="005A00F1"/>
    <w:rsid w:val="005A0524"/>
    <w:rsid w:val="005A2AA2"/>
    <w:rsid w:val="005A3136"/>
    <w:rsid w:val="005A5B89"/>
    <w:rsid w:val="005B05DA"/>
    <w:rsid w:val="005B221D"/>
    <w:rsid w:val="005C2364"/>
    <w:rsid w:val="005C7A94"/>
    <w:rsid w:val="005D5BAC"/>
    <w:rsid w:val="005E29BD"/>
    <w:rsid w:val="005E57DB"/>
    <w:rsid w:val="005F6A28"/>
    <w:rsid w:val="005F6BBC"/>
    <w:rsid w:val="0060407A"/>
    <w:rsid w:val="006106E7"/>
    <w:rsid w:val="00617C76"/>
    <w:rsid w:val="00624D89"/>
    <w:rsid w:val="00626C61"/>
    <w:rsid w:val="0063520C"/>
    <w:rsid w:val="006514C1"/>
    <w:rsid w:val="00661485"/>
    <w:rsid w:val="00661E44"/>
    <w:rsid w:val="00663803"/>
    <w:rsid w:val="0066528B"/>
    <w:rsid w:val="00674FF1"/>
    <w:rsid w:val="00675205"/>
    <w:rsid w:val="00682381"/>
    <w:rsid w:val="00685AFD"/>
    <w:rsid w:val="00690BCB"/>
    <w:rsid w:val="00694227"/>
    <w:rsid w:val="00694FB1"/>
    <w:rsid w:val="006A0855"/>
    <w:rsid w:val="006B0C94"/>
    <w:rsid w:val="006B5F55"/>
    <w:rsid w:val="006B720E"/>
    <w:rsid w:val="006C5C1F"/>
    <w:rsid w:val="006C5F00"/>
    <w:rsid w:val="006D2706"/>
    <w:rsid w:val="006D5F31"/>
    <w:rsid w:val="006E6350"/>
    <w:rsid w:val="006E7790"/>
    <w:rsid w:val="006E7C03"/>
    <w:rsid w:val="006F5808"/>
    <w:rsid w:val="00702AAD"/>
    <w:rsid w:val="0070624B"/>
    <w:rsid w:val="00706385"/>
    <w:rsid w:val="00707985"/>
    <w:rsid w:val="0072060E"/>
    <w:rsid w:val="00722A6C"/>
    <w:rsid w:val="00726F9C"/>
    <w:rsid w:val="00736662"/>
    <w:rsid w:val="00750E39"/>
    <w:rsid w:val="00751CFB"/>
    <w:rsid w:val="007607DC"/>
    <w:rsid w:val="00760DD6"/>
    <w:rsid w:val="00774BD1"/>
    <w:rsid w:val="00784793"/>
    <w:rsid w:val="007864B7"/>
    <w:rsid w:val="00786F42"/>
    <w:rsid w:val="00792B85"/>
    <w:rsid w:val="00793126"/>
    <w:rsid w:val="00794EF3"/>
    <w:rsid w:val="007A5C97"/>
    <w:rsid w:val="007B24D6"/>
    <w:rsid w:val="007B2804"/>
    <w:rsid w:val="007C1F23"/>
    <w:rsid w:val="007C7A0E"/>
    <w:rsid w:val="007D04A7"/>
    <w:rsid w:val="007D61E1"/>
    <w:rsid w:val="007D6A48"/>
    <w:rsid w:val="007E1D1B"/>
    <w:rsid w:val="007E53AA"/>
    <w:rsid w:val="007F5B4C"/>
    <w:rsid w:val="00801536"/>
    <w:rsid w:val="00807344"/>
    <w:rsid w:val="00810048"/>
    <w:rsid w:val="00815B06"/>
    <w:rsid w:val="00824CA7"/>
    <w:rsid w:val="0083352D"/>
    <w:rsid w:val="00834F73"/>
    <w:rsid w:val="008472F3"/>
    <w:rsid w:val="00855777"/>
    <w:rsid w:val="0085794B"/>
    <w:rsid w:val="00860163"/>
    <w:rsid w:val="00860343"/>
    <w:rsid w:val="008610B8"/>
    <w:rsid w:val="00873FFD"/>
    <w:rsid w:val="00874E33"/>
    <w:rsid w:val="0087532B"/>
    <w:rsid w:val="008767F2"/>
    <w:rsid w:val="00877BA6"/>
    <w:rsid w:val="00884E9D"/>
    <w:rsid w:val="00885143"/>
    <w:rsid w:val="0088516B"/>
    <w:rsid w:val="00891190"/>
    <w:rsid w:val="00892880"/>
    <w:rsid w:val="00894CF7"/>
    <w:rsid w:val="00895C24"/>
    <w:rsid w:val="008A14D7"/>
    <w:rsid w:val="008A2C04"/>
    <w:rsid w:val="008B4CDD"/>
    <w:rsid w:val="008D0B09"/>
    <w:rsid w:val="008D73B9"/>
    <w:rsid w:val="009223F5"/>
    <w:rsid w:val="009246A3"/>
    <w:rsid w:val="00927AEE"/>
    <w:rsid w:val="00934599"/>
    <w:rsid w:val="00940333"/>
    <w:rsid w:val="00943090"/>
    <w:rsid w:val="0094370B"/>
    <w:rsid w:val="00952226"/>
    <w:rsid w:val="00955E4A"/>
    <w:rsid w:val="009608F2"/>
    <w:rsid w:val="009635B6"/>
    <w:rsid w:val="00965D97"/>
    <w:rsid w:val="00970775"/>
    <w:rsid w:val="00972082"/>
    <w:rsid w:val="00972797"/>
    <w:rsid w:val="00973B83"/>
    <w:rsid w:val="00974751"/>
    <w:rsid w:val="00974F7E"/>
    <w:rsid w:val="00975D91"/>
    <w:rsid w:val="0098293D"/>
    <w:rsid w:val="00986151"/>
    <w:rsid w:val="009876B8"/>
    <w:rsid w:val="00987C89"/>
    <w:rsid w:val="00991CC6"/>
    <w:rsid w:val="00995773"/>
    <w:rsid w:val="0099779D"/>
    <w:rsid w:val="009A645C"/>
    <w:rsid w:val="009B070D"/>
    <w:rsid w:val="009B14A1"/>
    <w:rsid w:val="009B6C4A"/>
    <w:rsid w:val="009D0B24"/>
    <w:rsid w:val="009D1891"/>
    <w:rsid w:val="009D5F57"/>
    <w:rsid w:val="009E0484"/>
    <w:rsid w:val="009E0ED6"/>
    <w:rsid w:val="009E2FDB"/>
    <w:rsid w:val="009E372E"/>
    <w:rsid w:val="009F1FF3"/>
    <w:rsid w:val="00A022CA"/>
    <w:rsid w:val="00A03B9C"/>
    <w:rsid w:val="00A11BAF"/>
    <w:rsid w:val="00A130CC"/>
    <w:rsid w:val="00A14FC1"/>
    <w:rsid w:val="00A16C9B"/>
    <w:rsid w:val="00A2499D"/>
    <w:rsid w:val="00A2525B"/>
    <w:rsid w:val="00A27BB5"/>
    <w:rsid w:val="00A339DE"/>
    <w:rsid w:val="00A34B74"/>
    <w:rsid w:val="00A358A5"/>
    <w:rsid w:val="00A407DB"/>
    <w:rsid w:val="00A50320"/>
    <w:rsid w:val="00A522E8"/>
    <w:rsid w:val="00A653DE"/>
    <w:rsid w:val="00A666AB"/>
    <w:rsid w:val="00A66E62"/>
    <w:rsid w:val="00A76750"/>
    <w:rsid w:val="00A854D6"/>
    <w:rsid w:val="00A9630A"/>
    <w:rsid w:val="00A964DB"/>
    <w:rsid w:val="00AA48D2"/>
    <w:rsid w:val="00AB34FD"/>
    <w:rsid w:val="00AC0011"/>
    <w:rsid w:val="00AC0813"/>
    <w:rsid w:val="00AC0963"/>
    <w:rsid w:val="00AC25E1"/>
    <w:rsid w:val="00AC2F02"/>
    <w:rsid w:val="00AC4499"/>
    <w:rsid w:val="00AD0F0C"/>
    <w:rsid w:val="00AD359B"/>
    <w:rsid w:val="00AD5225"/>
    <w:rsid w:val="00AD63D1"/>
    <w:rsid w:val="00AD676E"/>
    <w:rsid w:val="00AE2237"/>
    <w:rsid w:val="00AE53E4"/>
    <w:rsid w:val="00AE5F7F"/>
    <w:rsid w:val="00AF068D"/>
    <w:rsid w:val="00AF29DB"/>
    <w:rsid w:val="00AF3B22"/>
    <w:rsid w:val="00AF4CBE"/>
    <w:rsid w:val="00B07495"/>
    <w:rsid w:val="00B107BF"/>
    <w:rsid w:val="00B10ACA"/>
    <w:rsid w:val="00B128CB"/>
    <w:rsid w:val="00B17D03"/>
    <w:rsid w:val="00B24C83"/>
    <w:rsid w:val="00B278D3"/>
    <w:rsid w:val="00B313A8"/>
    <w:rsid w:val="00B31A4F"/>
    <w:rsid w:val="00B326EC"/>
    <w:rsid w:val="00B33390"/>
    <w:rsid w:val="00B35AFD"/>
    <w:rsid w:val="00B44762"/>
    <w:rsid w:val="00B503D0"/>
    <w:rsid w:val="00B51B78"/>
    <w:rsid w:val="00B55E7A"/>
    <w:rsid w:val="00B5798D"/>
    <w:rsid w:val="00B57CBF"/>
    <w:rsid w:val="00B6323D"/>
    <w:rsid w:val="00B76AFA"/>
    <w:rsid w:val="00B773EB"/>
    <w:rsid w:val="00B916CD"/>
    <w:rsid w:val="00B97092"/>
    <w:rsid w:val="00BA0229"/>
    <w:rsid w:val="00BA1BEE"/>
    <w:rsid w:val="00BA515A"/>
    <w:rsid w:val="00BA657A"/>
    <w:rsid w:val="00BA6726"/>
    <w:rsid w:val="00BB3FF1"/>
    <w:rsid w:val="00BB416A"/>
    <w:rsid w:val="00BB6AEF"/>
    <w:rsid w:val="00BD170A"/>
    <w:rsid w:val="00BD1A62"/>
    <w:rsid w:val="00BD4FA4"/>
    <w:rsid w:val="00BD624F"/>
    <w:rsid w:val="00BD6B1C"/>
    <w:rsid w:val="00BD7827"/>
    <w:rsid w:val="00BD79A1"/>
    <w:rsid w:val="00BE1814"/>
    <w:rsid w:val="00BE23CB"/>
    <w:rsid w:val="00BE2FC7"/>
    <w:rsid w:val="00BE30A1"/>
    <w:rsid w:val="00BE409A"/>
    <w:rsid w:val="00BF0F37"/>
    <w:rsid w:val="00BF4090"/>
    <w:rsid w:val="00BF5F85"/>
    <w:rsid w:val="00BF71A1"/>
    <w:rsid w:val="00C05E7E"/>
    <w:rsid w:val="00C05F60"/>
    <w:rsid w:val="00C06C7B"/>
    <w:rsid w:val="00C15854"/>
    <w:rsid w:val="00C17FEA"/>
    <w:rsid w:val="00C21B62"/>
    <w:rsid w:val="00C228B7"/>
    <w:rsid w:val="00C23367"/>
    <w:rsid w:val="00C2737B"/>
    <w:rsid w:val="00C3144A"/>
    <w:rsid w:val="00C31756"/>
    <w:rsid w:val="00C33724"/>
    <w:rsid w:val="00C34E54"/>
    <w:rsid w:val="00C409DC"/>
    <w:rsid w:val="00C444EE"/>
    <w:rsid w:val="00C468C4"/>
    <w:rsid w:val="00C47509"/>
    <w:rsid w:val="00C476DB"/>
    <w:rsid w:val="00C50A2A"/>
    <w:rsid w:val="00C52999"/>
    <w:rsid w:val="00C55916"/>
    <w:rsid w:val="00C6139F"/>
    <w:rsid w:val="00C627AC"/>
    <w:rsid w:val="00C64D42"/>
    <w:rsid w:val="00C65704"/>
    <w:rsid w:val="00C65C77"/>
    <w:rsid w:val="00C67775"/>
    <w:rsid w:val="00C7001A"/>
    <w:rsid w:val="00C70A85"/>
    <w:rsid w:val="00C72048"/>
    <w:rsid w:val="00C761E7"/>
    <w:rsid w:val="00C80B88"/>
    <w:rsid w:val="00C914DA"/>
    <w:rsid w:val="00C91AAD"/>
    <w:rsid w:val="00CA1CB6"/>
    <w:rsid w:val="00CA4770"/>
    <w:rsid w:val="00CA65D7"/>
    <w:rsid w:val="00CA760D"/>
    <w:rsid w:val="00CA7A79"/>
    <w:rsid w:val="00CB180E"/>
    <w:rsid w:val="00CB18F3"/>
    <w:rsid w:val="00CC2144"/>
    <w:rsid w:val="00CD40A2"/>
    <w:rsid w:val="00CD71FD"/>
    <w:rsid w:val="00D00F25"/>
    <w:rsid w:val="00D016DD"/>
    <w:rsid w:val="00D01940"/>
    <w:rsid w:val="00D040FB"/>
    <w:rsid w:val="00D07630"/>
    <w:rsid w:val="00D07C76"/>
    <w:rsid w:val="00D14043"/>
    <w:rsid w:val="00D168AF"/>
    <w:rsid w:val="00D16F0D"/>
    <w:rsid w:val="00D238ED"/>
    <w:rsid w:val="00D23E64"/>
    <w:rsid w:val="00D30140"/>
    <w:rsid w:val="00D36517"/>
    <w:rsid w:val="00D37E7A"/>
    <w:rsid w:val="00D41A07"/>
    <w:rsid w:val="00D42F79"/>
    <w:rsid w:val="00D45B0F"/>
    <w:rsid w:val="00D5280B"/>
    <w:rsid w:val="00D52E39"/>
    <w:rsid w:val="00D53912"/>
    <w:rsid w:val="00D6171E"/>
    <w:rsid w:val="00D631D9"/>
    <w:rsid w:val="00D64689"/>
    <w:rsid w:val="00D671B0"/>
    <w:rsid w:val="00D7161B"/>
    <w:rsid w:val="00D73703"/>
    <w:rsid w:val="00D742B5"/>
    <w:rsid w:val="00D8018E"/>
    <w:rsid w:val="00D8410C"/>
    <w:rsid w:val="00D8654E"/>
    <w:rsid w:val="00D918C8"/>
    <w:rsid w:val="00D9201A"/>
    <w:rsid w:val="00D924EB"/>
    <w:rsid w:val="00D92A51"/>
    <w:rsid w:val="00DA0513"/>
    <w:rsid w:val="00DA07C1"/>
    <w:rsid w:val="00DA2AB1"/>
    <w:rsid w:val="00DA2B93"/>
    <w:rsid w:val="00DA6E49"/>
    <w:rsid w:val="00DB222B"/>
    <w:rsid w:val="00DB6843"/>
    <w:rsid w:val="00DD04AE"/>
    <w:rsid w:val="00DD3250"/>
    <w:rsid w:val="00DE184E"/>
    <w:rsid w:val="00DE3016"/>
    <w:rsid w:val="00DF21DA"/>
    <w:rsid w:val="00DF240D"/>
    <w:rsid w:val="00DF3D95"/>
    <w:rsid w:val="00E03EA5"/>
    <w:rsid w:val="00E11A8B"/>
    <w:rsid w:val="00E135DC"/>
    <w:rsid w:val="00E165CC"/>
    <w:rsid w:val="00E20C28"/>
    <w:rsid w:val="00E212BF"/>
    <w:rsid w:val="00E25817"/>
    <w:rsid w:val="00E2605E"/>
    <w:rsid w:val="00E26820"/>
    <w:rsid w:val="00E27A06"/>
    <w:rsid w:val="00E336F8"/>
    <w:rsid w:val="00E42F97"/>
    <w:rsid w:val="00E43431"/>
    <w:rsid w:val="00E47EB7"/>
    <w:rsid w:val="00E5348F"/>
    <w:rsid w:val="00E55909"/>
    <w:rsid w:val="00E60622"/>
    <w:rsid w:val="00E61037"/>
    <w:rsid w:val="00E617C2"/>
    <w:rsid w:val="00E61BF9"/>
    <w:rsid w:val="00E65E3D"/>
    <w:rsid w:val="00E678B3"/>
    <w:rsid w:val="00E74E0C"/>
    <w:rsid w:val="00E81916"/>
    <w:rsid w:val="00E82A5E"/>
    <w:rsid w:val="00E8478D"/>
    <w:rsid w:val="00E85CF5"/>
    <w:rsid w:val="00E876D3"/>
    <w:rsid w:val="00E91BE9"/>
    <w:rsid w:val="00E978E1"/>
    <w:rsid w:val="00EB116C"/>
    <w:rsid w:val="00EB4C6D"/>
    <w:rsid w:val="00EB59E8"/>
    <w:rsid w:val="00EC2DFC"/>
    <w:rsid w:val="00EC3025"/>
    <w:rsid w:val="00EE4145"/>
    <w:rsid w:val="00EE44C4"/>
    <w:rsid w:val="00EF63B5"/>
    <w:rsid w:val="00EF643E"/>
    <w:rsid w:val="00EF6E86"/>
    <w:rsid w:val="00EF7394"/>
    <w:rsid w:val="00F019DF"/>
    <w:rsid w:val="00F01F36"/>
    <w:rsid w:val="00F03DFF"/>
    <w:rsid w:val="00F07B92"/>
    <w:rsid w:val="00F204A4"/>
    <w:rsid w:val="00F3657F"/>
    <w:rsid w:val="00F36FAF"/>
    <w:rsid w:val="00F37285"/>
    <w:rsid w:val="00F443FB"/>
    <w:rsid w:val="00F46BE4"/>
    <w:rsid w:val="00F53384"/>
    <w:rsid w:val="00F57295"/>
    <w:rsid w:val="00F6595E"/>
    <w:rsid w:val="00F80BCF"/>
    <w:rsid w:val="00F948CA"/>
    <w:rsid w:val="00FA0653"/>
    <w:rsid w:val="00FB14BD"/>
    <w:rsid w:val="00FB291F"/>
    <w:rsid w:val="00FB3BA0"/>
    <w:rsid w:val="00FC031D"/>
    <w:rsid w:val="00FC34B3"/>
    <w:rsid w:val="00FC35EC"/>
    <w:rsid w:val="00FC3FA9"/>
    <w:rsid w:val="00FC4B65"/>
    <w:rsid w:val="00FD2BDF"/>
    <w:rsid w:val="00FD3A49"/>
    <w:rsid w:val="00FD62DD"/>
    <w:rsid w:val="00FD70B6"/>
    <w:rsid w:val="00FE3974"/>
    <w:rsid w:val="00FE5004"/>
    <w:rsid w:val="00FF5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F8689-89DD-4595-836A-CC15468D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622"/>
    <w:rPr>
      <w:rFonts w:ascii="Times New Roman" w:eastAsia="Times New Roman" w:hAnsi="Times New Roman"/>
      <w:sz w:val="24"/>
      <w:szCs w:val="24"/>
    </w:rPr>
  </w:style>
  <w:style w:type="paragraph" w:styleId="1">
    <w:name w:val="heading 1"/>
    <w:aliases w:val="Глава 1"/>
    <w:basedOn w:val="a"/>
    <w:next w:val="a"/>
    <w:link w:val="10"/>
    <w:qFormat/>
    <w:rsid w:val="00E20C28"/>
    <w:pPr>
      <w:spacing w:before="108" w:after="108"/>
      <w:jc w:val="center"/>
      <w:outlineLvl w:val="0"/>
    </w:pPr>
    <w:rPr>
      <w:rFonts w:ascii="Cambria" w:hAnsi="Cambria"/>
      <w:b/>
      <w:bCs/>
      <w:kern w:val="32"/>
      <w:sz w:val="32"/>
      <w:szCs w:val="32"/>
    </w:rPr>
  </w:style>
  <w:style w:type="paragraph" w:styleId="2">
    <w:name w:val="heading 2"/>
    <w:aliases w:val="Раздел 2"/>
    <w:basedOn w:val="1"/>
    <w:next w:val="a"/>
    <w:link w:val="20"/>
    <w:qFormat/>
    <w:rsid w:val="00E20C28"/>
    <w:pPr>
      <w:spacing w:before="0" w:after="0"/>
      <w:jc w:val="both"/>
      <w:outlineLvl w:val="1"/>
    </w:pPr>
    <w:rPr>
      <w:i/>
      <w:iCs/>
      <w:kern w:val="0"/>
      <w:sz w:val="28"/>
      <w:szCs w:val="28"/>
    </w:rPr>
  </w:style>
  <w:style w:type="paragraph" w:styleId="3">
    <w:name w:val="heading 3"/>
    <w:basedOn w:val="2"/>
    <w:next w:val="a"/>
    <w:link w:val="30"/>
    <w:qFormat/>
    <w:rsid w:val="00E20C28"/>
    <w:pPr>
      <w:outlineLvl w:val="2"/>
    </w:pPr>
    <w:rPr>
      <w:i w:val="0"/>
      <w:iCs w:val="0"/>
      <w:sz w:val="26"/>
      <w:szCs w:val="26"/>
    </w:rPr>
  </w:style>
  <w:style w:type="paragraph" w:styleId="4">
    <w:name w:val="heading 4"/>
    <w:basedOn w:val="3"/>
    <w:next w:val="a"/>
    <w:link w:val="40"/>
    <w:qFormat/>
    <w:rsid w:val="00E20C28"/>
    <w:pPr>
      <w:outlineLvl w:val="3"/>
    </w:pPr>
    <w:rPr>
      <w:rFonts w:ascii="Calibri" w:hAnsi="Calibri"/>
      <w:sz w:val="28"/>
      <w:szCs w:val="28"/>
    </w:rPr>
  </w:style>
  <w:style w:type="paragraph" w:styleId="5">
    <w:name w:val="heading 5"/>
    <w:basedOn w:val="a"/>
    <w:next w:val="a"/>
    <w:link w:val="50"/>
    <w:qFormat/>
    <w:rsid w:val="00E60622"/>
    <w:pPr>
      <w:keepNext/>
      <w:jc w:val="center"/>
      <w:outlineLvl w:val="4"/>
    </w:pPr>
    <w:rPr>
      <w:b/>
      <w:szCs w:val="20"/>
    </w:rPr>
  </w:style>
  <w:style w:type="paragraph" w:styleId="6">
    <w:name w:val="heading 6"/>
    <w:basedOn w:val="a"/>
    <w:next w:val="a"/>
    <w:link w:val="60"/>
    <w:qFormat/>
    <w:rsid w:val="00E60622"/>
    <w:pPr>
      <w:keepNext/>
      <w:jc w:val="center"/>
      <w:outlineLvl w:val="5"/>
    </w:pPr>
    <w:rPr>
      <w:b/>
      <w:bCs/>
      <w:sz w:val="28"/>
    </w:rPr>
  </w:style>
  <w:style w:type="paragraph" w:styleId="7">
    <w:name w:val="heading 7"/>
    <w:basedOn w:val="a"/>
    <w:next w:val="a"/>
    <w:link w:val="70"/>
    <w:qFormat/>
    <w:rsid w:val="00E60622"/>
    <w:pPr>
      <w:keepNext/>
      <w:ind w:left="709" w:firstLine="11"/>
      <w:jc w:val="right"/>
      <w:outlineLvl w:val="6"/>
    </w:pPr>
    <w:rPr>
      <w:b/>
      <w:bCs/>
      <w:sz w:val="28"/>
    </w:rPr>
  </w:style>
  <w:style w:type="paragraph" w:styleId="8">
    <w:name w:val="heading 8"/>
    <w:basedOn w:val="a"/>
    <w:next w:val="a"/>
    <w:link w:val="80"/>
    <w:qFormat/>
    <w:rsid w:val="00E60622"/>
    <w:pPr>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7"/>
    </w:pPr>
    <w:rPr>
      <w:b/>
      <w:bCs/>
    </w:rPr>
  </w:style>
  <w:style w:type="paragraph" w:styleId="9">
    <w:name w:val="heading 9"/>
    <w:basedOn w:val="a"/>
    <w:next w:val="a"/>
    <w:link w:val="90"/>
    <w:qFormat/>
    <w:rsid w:val="00E60622"/>
    <w:pPr>
      <w:keepNext/>
      <w:outlineLvl w:val="8"/>
    </w:pPr>
    <w:rPr>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1 Знак"/>
    <w:basedOn w:val="a0"/>
    <w:link w:val="1"/>
    <w:uiPriority w:val="9"/>
    <w:rsid w:val="00E20C28"/>
    <w:rPr>
      <w:rFonts w:ascii="Cambria" w:eastAsia="Times New Roman" w:hAnsi="Cambria" w:cs="Times New Roman"/>
      <w:b/>
      <w:bCs/>
      <w:kern w:val="32"/>
      <w:sz w:val="32"/>
      <w:szCs w:val="32"/>
    </w:rPr>
  </w:style>
  <w:style w:type="character" w:customStyle="1" w:styleId="20">
    <w:name w:val="Заголовок 2 Знак"/>
    <w:aliases w:val="Раздел 2 Знак"/>
    <w:basedOn w:val="a0"/>
    <w:link w:val="2"/>
    <w:uiPriority w:val="9"/>
    <w:rsid w:val="00E20C2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E20C28"/>
    <w:rPr>
      <w:rFonts w:ascii="Cambria" w:eastAsia="Times New Roman" w:hAnsi="Cambria" w:cs="Times New Roman"/>
      <w:b/>
      <w:bCs/>
      <w:sz w:val="26"/>
      <w:szCs w:val="26"/>
    </w:rPr>
  </w:style>
  <w:style w:type="character" w:customStyle="1" w:styleId="40">
    <w:name w:val="Заголовок 4 Знак"/>
    <w:basedOn w:val="a0"/>
    <w:link w:val="4"/>
    <w:uiPriority w:val="9"/>
    <w:rsid w:val="00E20C28"/>
    <w:rPr>
      <w:b/>
      <w:bCs/>
      <w:sz w:val="28"/>
      <w:szCs w:val="28"/>
    </w:rPr>
  </w:style>
  <w:style w:type="character" w:customStyle="1" w:styleId="50">
    <w:name w:val="Заголовок 5 Знак"/>
    <w:basedOn w:val="a0"/>
    <w:link w:val="5"/>
    <w:rsid w:val="00E60622"/>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E60622"/>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60622"/>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E6062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E60622"/>
    <w:rPr>
      <w:rFonts w:ascii="Times New Roman" w:eastAsia="Times New Roman" w:hAnsi="Times New Roman" w:cs="Times New Roman"/>
      <w:b/>
      <w:color w:val="0000FF"/>
      <w:sz w:val="24"/>
      <w:szCs w:val="24"/>
      <w:lang w:eastAsia="ru-RU"/>
    </w:rPr>
  </w:style>
  <w:style w:type="character" w:customStyle="1" w:styleId="51">
    <w:name w:val="Знак Знак5"/>
    <w:basedOn w:val="a0"/>
    <w:rsid w:val="00E60622"/>
    <w:rPr>
      <w:b/>
      <w:color w:val="0000FF"/>
      <w:sz w:val="24"/>
      <w:szCs w:val="24"/>
    </w:rPr>
  </w:style>
  <w:style w:type="paragraph" w:styleId="a3">
    <w:name w:val="Body Text"/>
    <w:basedOn w:val="a"/>
    <w:link w:val="a4"/>
    <w:rsid w:val="00E60622"/>
    <w:pPr>
      <w:widowControl w:val="0"/>
      <w:jc w:val="both"/>
    </w:pPr>
    <w:rPr>
      <w:snapToGrid w:val="0"/>
      <w:color w:val="000000"/>
      <w:szCs w:val="20"/>
    </w:rPr>
  </w:style>
  <w:style w:type="character" w:customStyle="1" w:styleId="a4">
    <w:name w:val="Основной текст Знак"/>
    <w:basedOn w:val="a0"/>
    <w:link w:val="a3"/>
    <w:rsid w:val="00E60622"/>
    <w:rPr>
      <w:rFonts w:ascii="Times New Roman" w:eastAsia="Times New Roman" w:hAnsi="Times New Roman" w:cs="Times New Roman"/>
      <w:snapToGrid w:val="0"/>
      <w:color w:val="000000"/>
      <w:sz w:val="24"/>
      <w:szCs w:val="20"/>
      <w:lang w:eastAsia="ru-RU"/>
    </w:rPr>
  </w:style>
  <w:style w:type="character" w:styleId="a5">
    <w:name w:val="Hyperlink"/>
    <w:basedOn w:val="a0"/>
    <w:uiPriority w:val="99"/>
    <w:rsid w:val="00E60622"/>
    <w:rPr>
      <w:color w:val="0000FF"/>
      <w:u w:val="single"/>
    </w:rPr>
  </w:style>
  <w:style w:type="paragraph" w:customStyle="1" w:styleId="a6">
    <w:name w:val="Стиль"/>
    <w:rsid w:val="00E60622"/>
    <w:rPr>
      <w:rFonts w:ascii="Times New Roman" w:eastAsia="Times New Roman" w:hAnsi="Times New Roman"/>
      <w:sz w:val="24"/>
    </w:rPr>
  </w:style>
  <w:style w:type="paragraph" w:styleId="21">
    <w:name w:val="Body Text 2"/>
    <w:basedOn w:val="a"/>
    <w:link w:val="22"/>
    <w:rsid w:val="00E60622"/>
    <w:pPr>
      <w:jc w:val="both"/>
    </w:pPr>
  </w:style>
  <w:style w:type="character" w:customStyle="1" w:styleId="22">
    <w:name w:val="Основной текст 2 Знак"/>
    <w:basedOn w:val="a0"/>
    <w:link w:val="21"/>
    <w:rsid w:val="00E60622"/>
    <w:rPr>
      <w:rFonts w:ascii="Times New Roman" w:eastAsia="Times New Roman" w:hAnsi="Times New Roman" w:cs="Times New Roman"/>
      <w:sz w:val="24"/>
      <w:szCs w:val="24"/>
      <w:lang w:eastAsia="ru-RU"/>
    </w:rPr>
  </w:style>
  <w:style w:type="paragraph" w:styleId="31">
    <w:name w:val="Body Text 3"/>
    <w:basedOn w:val="a"/>
    <w:link w:val="32"/>
    <w:rsid w:val="00E60622"/>
    <w:pPr>
      <w:jc w:val="both"/>
    </w:pPr>
    <w:rPr>
      <w:b/>
      <w:bCs/>
    </w:rPr>
  </w:style>
  <w:style w:type="character" w:customStyle="1" w:styleId="32">
    <w:name w:val="Основной текст 3 Знак"/>
    <w:basedOn w:val="a0"/>
    <w:link w:val="31"/>
    <w:rsid w:val="00E60622"/>
    <w:rPr>
      <w:rFonts w:ascii="Times New Roman" w:eastAsia="Times New Roman" w:hAnsi="Times New Roman" w:cs="Times New Roman"/>
      <w:b/>
      <w:bCs/>
      <w:sz w:val="24"/>
      <w:szCs w:val="24"/>
      <w:lang w:eastAsia="ru-RU"/>
    </w:rPr>
  </w:style>
  <w:style w:type="paragraph" w:customStyle="1" w:styleId="ConsNormal">
    <w:name w:val="ConsNormal"/>
    <w:rsid w:val="00E60622"/>
    <w:pPr>
      <w:widowControl w:val="0"/>
      <w:autoSpaceDE w:val="0"/>
      <w:autoSpaceDN w:val="0"/>
      <w:adjustRightInd w:val="0"/>
      <w:ind w:right="19772" w:firstLine="720"/>
    </w:pPr>
    <w:rPr>
      <w:rFonts w:ascii="Arial" w:eastAsia="Times New Roman" w:hAnsi="Arial" w:cs="Arial"/>
    </w:rPr>
  </w:style>
  <w:style w:type="paragraph" w:styleId="a7">
    <w:name w:val="caption"/>
    <w:basedOn w:val="a"/>
    <w:qFormat/>
    <w:rsid w:val="00E60622"/>
    <w:pPr>
      <w:jc w:val="center"/>
    </w:pPr>
    <w:rPr>
      <w:b/>
      <w:sz w:val="28"/>
      <w:szCs w:val="20"/>
    </w:rPr>
  </w:style>
  <w:style w:type="paragraph" w:styleId="a8">
    <w:name w:val="Body Text Indent"/>
    <w:basedOn w:val="a"/>
    <w:link w:val="a9"/>
    <w:rsid w:val="00E6062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rPr>
      <w:color w:val="000000"/>
      <w:szCs w:val="20"/>
    </w:rPr>
  </w:style>
  <w:style w:type="character" w:customStyle="1" w:styleId="a9">
    <w:name w:val="Основной текст с отступом Знак"/>
    <w:basedOn w:val="a0"/>
    <w:link w:val="a8"/>
    <w:rsid w:val="00E60622"/>
    <w:rPr>
      <w:rFonts w:ascii="Times New Roman" w:eastAsia="Times New Roman" w:hAnsi="Times New Roman" w:cs="Times New Roman"/>
      <w:color w:val="000000"/>
      <w:sz w:val="24"/>
      <w:szCs w:val="20"/>
      <w:lang w:eastAsia="ru-RU"/>
    </w:rPr>
  </w:style>
  <w:style w:type="paragraph" w:styleId="23">
    <w:name w:val="Body Text Indent 2"/>
    <w:basedOn w:val="a"/>
    <w:link w:val="24"/>
    <w:rsid w:val="00E60622"/>
    <w:pPr>
      <w:ind w:firstLine="720"/>
      <w:jc w:val="both"/>
    </w:pPr>
  </w:style>
  <w:style w:type="character" w:customStyle="1" w:styleId="24">
    <w:name w:val="Основной текст с отступом 2 Знак"/>
    <w:basedOn w:val="a0"/>
    <w:link w:val="23"/>
    <w:rsid w:val="00E60622"/>
    <w:rPr>
      <w:rFonts w:ascii="Times New Roman" w:eastAsia="Times New Roman" w:hAnsi="Times New Roman" w:cs="Times New Roman"/>
      <w:sz w:val="24"/>
      <w:szCs w:val="24"/>
      <w:lang w:eastAsia="ru-RU"/>
    </w:rPr>
  </w:style>
  <w:style w:type="paragraph" w:customStyle="1" w:styleId="ConsPlusNonformat">
    <w:name w:val="ConsPlusNonformat"/>
    <w:rsid w:val="00E60622"/>
    <w:pPr>
      <w:widowControl w:val="0"/>
      <w:autoSpaceDE w:val="0"/>
      <w:autoSpaceDN w:val="0"/>
      <w:adjustRightInd w:val="0"/>
    </w:pPr>
    <w:rPr>
      <w:rFonts w:ascii="Courier New" w:eastAsia="Times New Roman" w:hAnsi="Courier New" w:cs="Courier New"/>
    </w:rPr>
  </w:style>
  <w:style w:type="character" w:customStyle="1" w:styleId="aa">
    <w:name w:val="Текст выноски Знак"/>
    <w:basedOn w:val="a0"/>
    <w:link w:val="ab"/>
    <w:semiHidden/>
    <w:rsid w:val="00E60622"/>
    <w:rPr>
      <w:rFonts w:ascii="Tahoma" w:eastAsia="Times New Roman" w:hAnsi="Tahoma" w:cs="Tahoma"/>
      <w:sz w:val="16"/>
      <w:szCs w:val="16"/>
      <w:lang w:eastAsia="ru-RU"/>
    </w:rPr>
  </w:style>
  <w:style w:type="paragraph" w:styleId="ab">
    <w:name w:val="Balloon Text"/>
    <w:basedOn w:val="a"/>
    <w:link w:val="aa"/>
    <w:semiHidden/>
    <w:rsid w:val="00E60622"/>
    <w:rPr>
      <w:rFonts w:ascii="Tahoma" w:hAnsi="Tahoma" w:cs="Tahoma"/>
      <w:sz w:val="16"/>
      <w:szCs w:val="16"/>
    </w:rPr>
  </w:style>
  <w:style w:type="paragraph" w:customStyle="1" w:styleId="ConsPlusNormal">
    <w:name w:val="ConsPlusNormal"/>
    <w:rsid w:val="00E60622"/>
    <w:pPr>
      <w:widowControl w:val="0"/>
      <w:autoSpaceDE w:val="0"/>
      <w:autoSpaceDN w:val="0"/>
      <w:adjustRightInd w:val="0"/>
      <w:ind w:firstLine="720"/>
    </w:pPr>
    <w:rPr>
      <w:rFonts w:ascii="Arial" w:eastAsia="Times New Roman" w:hAnsi="Arial" w:cs="Arial"/>
    </w:rPr>
  </w:style>
  <w:style w:type="paragraph" w:customStyle="1" w:styleId="consplusnormal0">
    <w:name w:val="consplusnormal"/>
    <w:basedOn w:val="a"/>
    <w:rsid w:val="00E60622"/>
    <w:pPr>
      <w:spacing w:before="100" w:beforeAutospacing="1" w:after="100" w:afterAutospacing="1"/>
    </w:pPr>
  </w:style>
  <w:style w:type="paragraph" w:customStyle="1" w:styleId="11">
    <w:name w:val="Обычный1"/>
    <w:basedOn w:val="a"/>
    <w:rsid w:val="00E60622"/>
    <w:pPr>
      <w:snapToGrid w:val="0"/>
    </w:pPr>
    <w:rPr>
      <w:rFonts w:cs="Arial"/>
      <w:szCs w:val="18"/>
    </w:rPr>
  </w:style>
  <w:style w:type="paragraph" w:styleId="ac">
    <w:name w:val="List Number"/>
    <w:basedOn w:val="a"/>
    <w:rsid w:val="00E60622"/>
    <w:pPr>
      <w:autoSpaceDE w:val="0"/>
      <w:autoSpaceDN w:val="0"/>
      <w:spacing w:before="60" w:line="360" w:lineRule="auto"/>
      <w:jc w:val="both"/>
    </w:pPr>
    <w:rPr>
      <w:sz w:val="28"/>
    </w:rPr>
  </w:style>
  <w:style w:type="paragraph" w:customStyle="1" w:styleId="ConsPlusTitle">
    <w:name w:val="ConsPlusTitle"/>
    <w:rsid w:val="00E60622"/>
    <w:pPr>
      <w:widowControl w:val="0"/>
      <w:autoSpaceDE w:val="0"/>
      <w:autoSpaceDN w:val="0"/>
      <w:adjustRightInd w:val="0"/>
    </w:pPr>
    <w:rPr>
      <w:rFonts w:ascii="Arial" w:eastAsia="Times New Roman" w:hAnsi="Arial" w:cs="Arial"/>
      <w:b/>
      <w:bCs/>
    </w:rPr>
  </w:style>
  <w:style w:type="paragraph" w:customStyle="1" w:styleId="210">
    <w:name w:val="Заголовок 21"/>
    <w:basedOn w:val="a"/>
    <w:next w:val="a"/>
    <w:rsid w:val="00E60622"/>
    <w:pPr>
      <w:keepNext/>
      <w:suppressAutoHyphens/>
      <w:jc w:val="center"/>
    </w:pPr>
    <w:rPr>
      <w:rFonts w:ascii="Arial" w:eastAsia="Arial Unicode MS" w:hAnsi="Arial"/>
    </w:rPr>
  </w:style>
  <w:style w:type="paragraph" w:customStyle="1" w:styleId="110">
    <w:name w:val="Заголовок 11"/>
    <w:basedOn w:val="a"/>
    <w:next w:val="a"/>
    <w:rsid w:val="00E60622"/>
    <w:pPr>
      <w:keepNext/>
      <w:ind w:firstLine="720"/>
      <w:jc w:val="center"/>
    </w:pPr>
    <w:rPr>
      <w:b/>
      <w:sz w:val="22"/>
      <w:szCs w:val="20"/>
    </w:rPr>
  </w:style>
  <w:style w:type="paragraph" w:styleId="ad">
    <w:name w:val="header"/>
    <w:basedOn w:val="a"/>
    <w:link w:val="ae"/>
    <w:rsid w:val="00E60622"/>
    <w:pPr>
      <w:tabs>
        <w:tab w:val="center" w:pos="4320"/>
        <w:tab w:val="right" w:pos="8640"/>
      </w:tabs>
      <w:ind w:firstLine="567"/>
      <w:jc w:val="both"/>
    </w:pPr>
    <w:rPr>
      <w:szCs w:val="20"/>
    </w:rPr>
  </w:style>
  <w:style w:type="character" w:customStyle="1" w:styleId="ae">
    <w:name w:val="Верхний колонтитул Знак"/>
    <w:basedOn w:val="a0"/>
    <w:link w:val="ad"/>
    <w:rsid w:val="00E60622"/>
    <w:rPr>
      <w:rFonts w:ascii="Times New Roman" w:eastAsia="Times New Roman" w:hAnsi="Times New Roman" w:cs="Times New Roman"/>
      <w:sz w:val="24"/>
      <w:szCs w:val="20"/>
      <w:lang w:eastAsia="ru-RU"/>
    </w:rPr>
  </w:style>
  <w:style w:type="paragraph" w:styleId="af">
    <w:name w:val="footer"/>
    <w:basedOn w:val="a"/>
    <w:link w:val="af0"/>
    <w:uiPriority w:val="99"/>
    <w:rsid w:val="00E60622"/>
    <w:pPr>
      <w:tabs>
        <w:tab w:val="center" w:pos="4153"/>
        <w:tab w:val="right" w:pos="8306"/>
      </w:tabs>
      <w:ind w:firstLine="709"/>
      <w:jc w:val="both"/>
    </w:pPr>
    <w:rPr>
      <w:sz w:val="20"/>
      <w:szCs w:val="20"/>
    </w:rPr>
  </w:style>
  <w:style w:type="character" w:customStyle="1" w:styleId="af0">
    <w:name w:val="Нижний колонтитул Знак"/>
    <w:basedOn w:val="a0"/>
    <w:link w:val="af"/>
    <w:uiPriority w:val="99"/>
    <w:rsid w:val="00E60622"/>
    <w:rPr>
      <w:rFonts w:ascii="Times New Roman" w:eastAsia="Times New Roman" w:hAnsi="Times New Roman" w:cs="Times New Roman"/>
      <w:sz w:val="20"/>
      <w:szCs w:val="20"/>
      <w:lang w:eastAsia="ru-RU"/>
    </w:rPr>
  </w:style>
  <w:style w:type="character" w:styleId="af1">
    <w:name w:val="page number"/>
    <w:basedOn w:val="a0"/>
    <w:rsid w:val="00E60622"/>
  </w:style>
  <w:style w:type="paragraph" w:styleId="af2">
    <w:name w:val="Block Text"/>
    <w:basedOn w:val="a"/>
    <w:rsid w:val="00E60622"/>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6" w:right="-427" w:firstLine="709"/>
      <w:jc w:val="center"/>
    </w:pPr>
    <w:rPr>
      <w:b/>
      <w:color w:val="000000"/>
      <w:sz w:val="28"/>
      <w:szCs w:val="20"/>
    </w:rPr>
  </w:style>
  <w:style w:type="paragraph" w:customStyle="1" w:styleId="41">
    <w:name w:val="заголовок 4"/>
    <w:basedOn w:val="a"/>
    <w:next w:val="a"/>
    <w:rsid w:val="00E60622"/>
    <w:pPr>
      <w:keepNext/>
      <w:keepLines/>
      <w:widowControl w:val="0"/>
      <w:suppressAutoHyphens/>
      <w:spacing w:before="240" w:after="60"/>
      <w:ind w:firstLine="709"/>
      <w:jc w:val="both"/>
    </w:pPr>
    <w:rPr>
      <w:rFonts w:ascii="Arial" w:hAnsi="Arial"/>
      <w:smallCaps/>
      <w:szCs w:val="20"/>
    </w:rPr>
  </w:style>
  <w:style w:type="paragraph" w:customStyle="1" w:styleId="BodyTextIndent22">
    <w:name w:val="Body Text Indent 22"/>
    <w:basedOn w:val="a"/>
    <w:rsid w:val="00E6062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09"/>
      <w:jc w:val="both"/>
    </w:pPr>
    <w:rPr>
      <w:color w:val="000000"/>
      <w:sz w:val="28"/>
      <w:szCs w:val="20"/>
    </w:rPr>
  </w:style>
  <w:style w:type="paragraph" w:styleId="af3">
    <w:name w:val="Normal (Web)"/>
    <w:basedOn w:val="a"/>
    <w:unhideWhenUsed/>
    <w:rsid w:val="00E60622"/>
    <w:pPr>
      <w:spacing w:before="100" w:beforeAutospacing="1" w:after="100" w:afterAutospacing="1"/>
    </w:pPr>
  </w:style>
  <w:style w:type="paragraph" w:styleId="af4">
    <w:name w:val="Title"/>
    <w:basedOn w:val="a"/>
    <w:link w:val="af5"/>
    <w:qFormat/>
    <w:rsid w:val="00E60622"/>
    <w:pPr>
      <w:spacing w:line="259" w:lineRule="auto"/>
      <w:ind w:left="6096" w:firstLine="709"/>
      <w:jc w:val="center"/>
    </w:pPr>
    <w:rPr>
      <w:b/>
      <w:sz w:val="28"/>
      <w:szCs w:val="20"/>
    </w:rPr>
  </w:style>
  <w:style w:type="character" w:customStyle="1" w:styleId="af5">
    <w:name w:val="Название Знак"/>
    <w:basedOn w:val="a0"/>
    <w:link w:val="af4"/>
    <w:rsid w:val="00E60622"/>
    <w:rPr>
      <w:rFonts w:ascii="Times New Roman" w:eastAsia="Times New Roman" w:hAnsi="Times New Roman" w:cs="Times New Roman"/>
      <w:b/>
      <w:sz w:val="28"/>
      <w:szCs w:val="20"/>
      <w:lang w:eastAsia="ru-RU"/>
    </w:rPr>
  </w:style>
  <w:style w:type="character" w:customStyle="1" w:styleId="42">
    <w:name w:val="Знак Знак4"/>
    <w:basedOn w:val="a0"/>
    <w:rsid w:val="00E60622"/>
    <w:rPr>
      <w:b/>
      <w:sz w:val="28"/>
    </w:rPr>
  </w:style>
  <w:style w:type="paragraph" w:styleId="25">
    <w:name w:val="List 2"/>
    <w:basedOn w:val="a"/>
    <w:rsid w:val="00E60622"/>
    <w:pPr>
      <w:ind w:left="566" w:hanging="283"/>
      <w:jc w:val="both"/>
    </w:pPr>
    <w:rPr>
      <w:sz w:val="20"/>
      <w:szCs w:val="20"/>
    </w:rPr>
  </w:style>
  <w:style w:type="paragraph" w:customStyle="1" w:styleId="Normal2">
    <w:name w:val="Normal2"/>
    <w:rsid w:val="00E60622"/>
    <w:pPr>
      <w:widowControl w:val="0"/>
      <w:spacing w:line="300" w:lineRule="auto"/>
      <w:ind w:firstLine="720"/>
      <w:jc w:val="both"/>
    </w:pPr>
    <w:rPr>
      <w:rFonts w:ascii="Times New Roman" w:eastAsia="Times New Roman" w:hAnsi="Times New Roman"/>
      <w:snapToGrid w:val="0"/>
      <w:sz w:val="24"/>
    </w:rPr>
  </w:style>
  <w:style w:type="paragraph" w:customStyle="1" w:styleId="af6">
    <w:name w:val="Подпункт"/>
    <w:basedOn w:val="a"/>
    <w:rsid w:val="00E60622"/>
    <w:pPr>
      <w:tabs>
        <w:tab w:val="num" w:pos="1134"/>
        <w:tab w:val="num" w:pos="1418"/>
        <w:tab w:val="left" w:pos="1701"/>
        <w:tab w:val="num" w:pos="2727"/>
      </w:tabs>
      <w:spacing w:line="360" w:lineRule="auto"/>
      <w:ind w:left="1418" w:hanging="851"/>
      <w:jc w:val="both"/>
    </w:pPr>
    <w:rPr>
      <w:sz w:val="28"/>
      <w:szCs w:val="28"/>
    </w:rPr>
  </w:style>
  <w:style w:type="paragraph" w:customStyle="1" w:styleId="FR2">
    <w:name w:val="FR2"/>
    <w:rsid w:val="00E60622"/>
    <w:pPr>
      <w:widowControl w:val="0"/>
      <w:spacing w:before="420" w:line="400" w:lineRule="auto"/>
      <w:ind w:firstLine="720"/>
      <w:jc w:val="both"/>
    </w:pPr>
    <w:rPr>
      <w:rFonts w:ascii="Arial" w:eastAsia="Times New Roman" w:hAnsi="Arial"/>
      <w:snapToGrid w:val="0"/>
      <w:sz w:val="22"/>
    </w:rPr>
  </w:style>
  <w:style w:type="paragraph" w:customStyle="1" w:styleId="12">
    <w:name w:val="Обычный1"/>
    <w:rsid w:val="00E60622"/>
    <w:pPr>
      <w:widowControl w:val="0"/>
      <w:spacing w:line="260" w:lineRule="auto"/>
      <w:ind w:left="120" w:firstLine="540"/>
      <w:jc w:val="both"/>
    </w:pPr>
    <w:rPr>
      <w:rFonts w:ascii="Times New Roman" w:eastAsia="Times New Roman" w:hAnsi="Times New Roman"/>
      <w:snapToGrid w:val="0"/>
      <w:sz w:val="22"/>
    </w:rPr>
  </w:style>
  <w:style w:type="paragraph" w:styleId="33">
    <w:name w:val="Body Text Indent 3"/>
    <w:basedOn w:val="a"/>
    <w:link w:val="34"/>
    <w:rsid w:val="00E60622"/>
    <w:pPr>
      <w:ind w:firstLine="720"/>
      <w:jc w:val="both"/>
    </w:pPr>
    <w:rPr>
      <w:szCs w:val="20"/>
    </w:rPr>
  </w:style>
  <w:style w:type="character" w:customStyle="1" w:styleId="34">
    <w:name w:val="Основной текст с отступом 3 Знак"/>
    <w:basedOn w:val="a0"/>
    <w:link w:val="33"/>
    <w:rsid w:val="00E60622"/>
    <w:rPr>
      <w:rFonts w:ascii="Times New Roman" w:eastAsia="Times New Roman" w:hAnsi="Times New Roman" w:cs="Times New Roman"/>
      <w:sz w:val="24"/>
      <w:szCs w:val="20"/>
      <w:lang w:eastAsia="ru-RU"/>
    </w:rPr>
  </w:style>
  <w:style w:type="character" w:customStyle="1" w:styleId="35">
    <w:name w:val="Знак Знак3"/>
    <w:basedOn w:val="a0"/>
    <w:rsid w:val="00E60622"/>
    <w:rPr>
      <w:sz w:val="24"/>
    </w:rPr>
  </w:style>
  <w:style w:type="paragraph" w:customStyle="1" w:styleId="af7">
    <w:name w:val="Пункт"/>
    <w:basedOn w:val="a"/>
    <w:autoRedefine/>
    <w:rsid w:val="00E60622"/>
    <w:pPr>
      <w:keepNext/>
      <w:tabs>
        <w:tab w:val="left" w:pos="142"/>
      </w:tabs>
      <w:spacing w:after="120"/>
      <w:ind w:firstLine="709"/>
      <w:jc w:val="both"/>
    </w:pPr>
  </w:style>
  <w:style w:type="paragraph" w:styleId="af8">
    <w:name w:val="footnote text"/>
    <w:basedOn w:val="a"/>
    <w:link w:val="af9"/>
    <w:semiHidden/>
    <w:rsid w:val="00E60622"/>
    <w:pPr>
      <w:ind w:firstLine="709"/>
      <w:jc w:val="both"/>
    </w:pPr>
    <w:rPr>
      <w:sz w:val="20"/>
      <w:szCs w:val="20"/>
    </w:rPr>
  </w:style>
  <w:style w:type="character" w:customStyle="1" w:styleId="af9">
    <w:name w:val="Текст сноски Знак"/>
    <w:basedOn w:val="a0"/>
    <w:link w:val="af8"/>
    <w:semiHidden/>
    <w:rsid w:val="00E60622"/>
    <w:rPr>
      <w:rFonts w:ascii="Times New Roman" w:eastAsia="Times New Roman" w:hAnsi="Times New Roman" w:cs="Times New Roman"/>
      <w:sz w:val="20"/>
      <w:szCs w:val="20"/>
      <w:lang w:eastAsia="ru-RU"/>
    </w:rPr>
  </w:style>
  <w:style w:type="character" w:customStyle="1" w:styleId="26">
    <w:name w:val="Знак Знак2"/>
    <w:basedOn w:val="a0"/>
    <w:rsid w:val="00E60622"/>
  </w:style>
  <w:style w:type="paragraph" w:styleId="13">
    <w:name w:val="toc 1"/>
    <w:basedOn w:val="a"/>
    <w:next w:val="a"/>
    <w:autoRedefine/>
    <w:semiHidden/>
    <w:rsid w:val="00E60622"/>
    <w:pPr>
      <w:tabs>
        <w:tab w:val="left" w:pos="1200"/>
        <w:tab w:val="right" w:leader="dot" w:pos="9356"/>
      </w:tabs>
      <w:ind w:firstLine="900"/>
      <w:jc w:val="both"/>
    </w:pPr>
    <w:rPr>
      <w:noProof/>
    </w:rPr>
  </w:style>
  <w:style w:type="character" w:customStyle="1" w:styleId="afa">
    <w:name w:val="Гипертекстовая ссылка"/>
    <w:basedOn w:val="a0"/>
    <w:uiPriority w:val="99"/>
    <w:rsid w:val="00E60622"/>
    <w:rPr>
      <w:b/>
      <w:bCs/>
      <w:color w:val="008000"/>
      <w:sz w:val="20"/>
      <w:szCs w:val="20"/>
      <w:u w:val="single"/>
    </w:rPr>
  </w:style>
  <w:style w:type="paragraph" w:customStyle="1" w:styleId="36">
    <w:name w:val="Стиль3"/>
    <w:basedOn w:val="23"/>
    <w:rsid w:val="00E60622"/>
    <w:pPr>
      <w:widowControl w:val="0"/>
      <w:tabs>
        <w:tab w:val="num" w:pos="2160"/>
      </w:tabs>
      <w:adjustRightInd w:val="0"/>
      <w:ind w:left="2160" w:hanging="360"/>
    </w:pPr>
    <w:rPr>
      <w:szCs w:val="20"/>
    </w:rPr>
  </w:style>
  <w:style w:type="character" w:styleId="afb">
    <w:name w:val="FollowedHyperlink"/>
    <w:basedOn w:val="a0"/>
    <w:rsid w:val="00E60622"/>
    <w:rPr>
      <w:color w:val="800080"/>
      <w:u w:val="single"/>
    </w:rPr>
  </w:style>
  <w:style w:type="paragraph" w:customStyle="1" w:styleId="FR1">
    <w:name w:val="FR1"/>
    <w:rsid w:val="00E60622"/>
    <w:pPr>
      <w:widowControl w:val="0"/>
      <w:jc w:val="both"/>
    </w:pPr>
    <w:rPr>
      <w:rFonts w:ascii="Arial" w:eastAsia="Times New Roman" w:hAnsi="Arial"/>
      <w:snapToGrid w:val="0"/>
      <w:sz w:val="72"/>
      <w:lang w:val="en-US"/>
    </w:rPr>
  </w:style>
  <w:style w:type="character" w:styleId="afc">
    <w:name w:val="footnote reference"/>
    <w:basedOn w:val="a0"/>
    <w:semiHidden/>
    <w:rsid w:val="00E60622"/>
    <w:rPr>
      <w:vertAlign w:val="superscript"/>
    </w:rPr>
  </w:style>
  <w:style w:type="paragraph" w:styleId="27">
    <w:name w:val="List Bullet 2"/>
    <w:basedOn w:val="a"/>
    <w:next w:val="a"/>
    <w:autoRedefine/>
    <w:rsid w:val="00E60622"/>
    <w:pPr>
      <w:tabs>
        <w:tab w:val="num" w:pos="927"/>
      </w:tabs>
      <w:autoSpaceDE w:val="0"/>
      <w:autoSpaceDN w:val="0"/>
      <w:spacing w:before="60" w:after="60"/>
      <w:ind w:left="360" w:firstLine="207"/>
      <w:jc w:val="both"/>
    </w:pPr>
    <w:rPr>
      <w:rFonts w:ascii="Arial" w:hAnsi="Arial" w:cs="Arial"/>
      <w:sz w:val="20"/>
      <w:lang w:eastAsia="en-US"/>
    </w:rPr>
  </w:style>
  <w:style w:type="paragraph" w:customStyle="1" w:styleId="2TimesNewRoman121">
    <w:name w:val="Стиль Заголовок 2 + Times New Roman 12 пт не полужирный не курси...1"/>
    <w:basedOn w:val="2"/>
    <w:rsid w:val="00E60622"/>
    <w:pPr>
      <w:keepNext/>
      <w:tabs>
        <w:tab w:val="num" w:pos="360"/>
      </w:tabs>
      <w:suppressAutoHyphens/>
      <w:spacing w:before="360" w:after="120"/>
      <w:ind w:right="170"/>
    </w:pPr>
    <w:rPr>
      <w:rFonts w:ascii="Times New Roman" w:hAnsi="Times New Roman"/>
      <w:b w:val="0"/>
      <w:bCs w:val="0"/>
      <w:iCs w:val="0"/>
      <w:sz w:val="24"/>
      <w:szCs w:val="20"/>
    </w:rPr>
  </w:style>
  <w:style w:type="paragraph" w:customStyle="1" w:styleId="afd">
    <w:name w:val="Список маркированный"/>
    <w:basedOn w:val="a"/>
    <w:next w:val="a"/>
    <w:rsid w:val="00E60622"/>
    <w:pPr>
      <w:tabs>
        <w:tab w:val="num" w:pos="927"/>
      </w:tabs>
      <w:spacing w:line="360" w:lineRule="auto"/>
      <w:ind w:left="360" w:right="284" w:firstLine="207"/>
      <w:jc w:val="both"/>
    </w:pPr>
    <w:rPr>
      <w:rFonts w:ascii="Arial" w:hAnsi="Arial"/>
      <w:snapToGrid w:val="0"/>
      <w:color w:val="000000"/>
      <w:szCs w:val="20"/>
    </w:rPr>
  </w:style>
  <w:style w:type="paragraph" w:customStyle="1" w:styleId="Normal1">
    <w:name w:val="Normal1"/>
    <w:rsid w:val="00E60622"/>
    <w:pPr>
      <w:widowControl w:val="0"/>
      <w:spacing w:before="180"/>
    </w:pPr>
    <w:rPr>
      <w:rFonts w:ascii="Times New Roman" w:eastAsia="Times New Roman" w:hAnsi="Times New Roman"/>
      <w:snapToGrid w:val="0"/>
      <w:sz w:val="22"/>
    </w:rPr>
  </w:style>
  <w:style w:type="character" w:customStyle="1" w:styleId="afe">
    <w:name w:val="Текст примечания Знак"/>
    <w:basedOn w:val="a0"/>
    <w:link w:val="aff"/>
    <w:semiHidden/>
    <w:rsid w:val="00E60622"/>
    <w:rPr>
      <w:rFonts w:ascii="Times New Roman" w:eastAsia="Times New Roman" w:hAnsi="Times New Roman" w:cs="Times New Roman"/>
      <w:sz w:val="20"/>
      <w:szCs w:val="20"/>
      <w:lang w:eastAsia="ru-RU"/>
    </w:rPr>
  </w:style>
  <w:style w:type="paragraph" w:styleId="aff">
    <w:name w:val="annotation text"/>
    <w:basedOn w:val="a"/>
    <w:link w:val="afe"/>
    <w:semiHidden/>
    <w:rsid w:val="00E60622"/>
    <w:pPr>
      <w:ind w:firstLine="709"/>
      <w:jc w:val="both"/>
    </w:pPr>
    <w:rPr>
      <w:sz w:val="20"/>
      <w:szCs w:val="20"/>
    </w:rPr>
  </w:style>
  <w:style w:type="character" w:customStyle="1" w:styleId="14">
    <w:name w:val="Знак Знак1"/>
    <w:basedOn w:val="a0"/>
    <w:rsid w:val="00E60622"/>
  </w:style>
  <w:style w:type="character" w:customStyle="1" w:styleId="aff0">
    <w:name w:val="Текст концевой сноски Знак"/>
    <w:basedOn w:val="a0"/>
    <w:link w:val="aff1"/>
    <w:semiHidden/>
    <w:rsid w:val="00E60622"/>
    <w:rPr>
      <w:rFonts w:ascii="Times New Roman" w:eastAsia="Times New Roman" w:hAnsi="Times New Roman" w:cs="Times New Roman"/>
      <w:sz w:val="20"/>
      <w:szCs w:val="20"/>
      <w:lang w:eastAsia="ru-RU"/>
    </w:rPr>
  </w:style>
  <w:style w:type="paragraph" w:styleId="aff1">
    <w:name w:val="endnote text"/>
    <w:basedOn w:val="a"/>
    <w:link w:val="aff0"/>
    <w:semiHidden/>
    <w:rsid w:val="00E60622"/>
    <w:pPr>
      <w:ind w:firstLine="709"/>
      <w:jc w:val="both"/>
    </w:pPr>
    <w:rPr>
      <w:sz w:val="20"/>
      <w:szCs w:val="20"/>
    </w:rPr>
  </w:style>
  <w:style w:type="character" w:customStyle="1" w:styleId="aff2">
    <w:name w:val="Знак Знак"/>
    <w:basedOn w:val="a0"/>
    <w:rsid w:val="00E60622"/>
  </w:style>
  <w:style w:type="paragraph" w:customStyle="1" w:styleId="aff3">
    <w:name w:val="Íîðìàëüíûé"/>
    <w:semiHidden/>
    <w:rsid w:val="00E60622"/>
    <w:rPr>
      <w:rFonts w:ascii="Courier" w:eastAsia="Times New Roman" w:hAnsi="Courier"/>
      <w:sz w:val="24"/>
      <w:lang w:val="en-GB"/>
    </w:rPr>
  </w:style>
  <w:style w:type="paragraph" w:styleId="aff4">
    <w:name w:val="No Spacing"/>
    <w:uiPriority w:val="1"/>
    <w:qFormat/>
    <w:rsid w:val="00E60622"/>
    <w:rPr>
      <w:sz w:val="22"/>
      <w:szCs w:val="22"/>
      <w:lang w:eastAsia="en-US"/>
    </w:rPr>
  </w:style>
  <w:style w:type="paragraph" w:customStyle="1" w:styleId="211">
    <w:name w:val="Основной текст 21"/>
    <w:basedOn w:val="a"/>
    <w:rsid w:val="00E60622"/>
    <w:pPr>
      <w:widowControl w:val="0"/>
      <w:suppressAutoHyphens/>
      <w:ind w:left="567"/>
      <w:jc w:val="both"/>
    </w:pPr>
    <w:rPr>
      <w:rFonts w:eastAsia="Lucida Sans Unicode"/>
      <w:kern w:val="2"/>
      <w:sz w:val="28"/>
      <w:szCs w:val="20"/>
    </w:rPr>
  </w:style>
  <w:style w:type="paragraph" w:customStyle="1" w:styleId="310">
    <w:name w:val="Основной текст с отступом 31"/>
    <w:basedOn w:val="a"/>
    <w:rsid w:val="00E60622"/>
    <w:pPr>
      <w:widowControl w:val="0"/>
      <w:suppressAutoHyphens/>
      <w:spacing w:after="120"/>
      <w:ind w:left="283"/>
    </w:pPr>
    <w:rPr>
      <w:rFonts w:eastAsia="Lucida Sans Unicode"/>
      <w:kern w:val="2"/>
      <w:sz w:val="16"/>
      <w:szCs w:val="16"/>
    </w:rPr>
  </w:style>
  <w:style w:type="paragraph" w:customStyle="1" w:styleId="2-11">
    <w:name w:val="содержание2-11"/>
    <w:basedOn w:val="a"/>
    <w:rsid w:val="00E60622"/>
    <w:pPr>
      <w:widowControl w:val="0"/>
      <w:suppressAutoHyphens/>
      <w:spacing w:after="60"/>
      <w:jc w:val="both"/>
    </w:pPr>
    <w:rPr>
      <w:rFonts w:eastAsia="Lucida Sans Unicode"/>
      <w:kern w:val="2"/>
    </w:rPr>
  </w:style>
  <w:style w:type="paragraph" w:customStyle="1" w:styleId="15">
    <w:name w:val="Стиль1"/>
    <w:basedOn w:val="a"/>
    <w:rsid w:val="00E60622"/>
    <w:pPr>
      <w:keepNext/>
      <w:keepLines/>
      <w:widowControl w:val="0"/>
      <w:suppressLineNumbers/>
      <w:tabs>
        <w:tab w:val="left" w:pos="432"/>
      </w:tabs>
      <w:suppressAutoHyphens/>
      <w:spacing w:after="60"/>
      <w:ind w:left="432" w:hanging="432"/>
    </w:pPr>
    <w:rPr>
      <w:rFonts w:eastAsia="Lucida Sans Unicode"/>
      <w:b/>
      <w:kern w:val="2"/>
      <w:sz w:val="28"/>
    </w:rPr>
  </w:style>
  <w:style w:type="paragraph" w:customStyle="1" w:styleId="28">
    <w:name w:val="Стиль2"/>
    <w:basedOn w:val="29"/>
    <w:rsid w:val="00E60622"/>
    <w:pPr>
      <w:keepNext/>
      <w:keepLines/>
      <w:widowControl w:val="0"/>
      <w:suppressLineNumbers/>
      <w:tabs>
        <w:tab w:val="clear" w:pos="420"/>
        <w:tab w:val="num" w:pos="1647"/>
      </w:tabs>
      <w:suppressAutoHyphens/>
      <w:spacing w:after="60"/>
      <w:ind w:left="1647" w:hanging="360"/>
      <w:jc w:val="both"/>
    </w:pPr>
    <w:rPr>
      <w:b/>
      <w:szCs w:val="20"/>
    </w:rPr>
  </w:style>
  <w:style w:type="paragraph" w:styleId="29">
    <w:name w:val="List Number 2"/>
    <w:basedOn w:val="a"/>
    <w:rsid w:val="00E60622"/>
    <w:pPr>
      <w:tabs>
        <w:tab w:val="num" w:pos="420"/>
      </w:tabs>
      <w:ind w:left="420" w:hanging="420"/>
    </w:pPr>
  </w:style>
  <w:style w:type="paragraph" w:customStyle="1" w:styleId="aff5">
    <w:name w:val="Таблицы (моноширинный)"/>
    <w:basedOn w:val="a"/>
    <w:next w:val="a"/>
    <w:rsid w:val="00E60622"/>
    <w:pPr>
      <w:autoSpaceDE w:val="0"/>
      <w:autoSpaceDN w:val="0"/>
      <w:adjustRightInd w:val="0"/>
      <w:jc w:val="both"/>
    </w:pPr>
    <w:rPr>
      <w:rFonts w:ascii="Courier New" w:hAnsi="Courier New" w:cs="Courier New"/>
      <w:sz w:val="20"/>
      <w:szCs w:val="20"/>
    </w:rPr>
  </w:style>
  <w:style w:type="character" w:customStyle="1" w:styleId="aff6">
    <w:name w:val="Цветовое выделение"/>
    <w:rsid w:val="00E60622"/>
    <w:rPr>
      <w:b/>
      <w:bCs/>
      <w:color w:val="000080"/>
    </w:rPr>
  </w:style>
  <w:style w:type="paragraph" w:customStyle="1" w:styleId="1CharChar">
    <w:name w:val="Знак1 Char Char"/>
    <w:basedOn w:val="a"/>
    <w:rsid w:val="003B2F89"/>
    <w:pPr>
      <w:spacing w:after="160" w:line="240" w:lineRule="exact"/>
    </w:pPr>
    <w:rPr>
      <w:rFonts w:eastAsia="Calibri"/>
      <w:sz w:val="20"/>
      <w:szCs w:val="20"/>
      <w:lang w:eastAsia="zh-CN"/>
    </w:rPr>
  </w:style>
  <w:style w:type="character" w:customStyle="1" w:styleId="aff7">
    <w:name w:val="Основной текст + Курсив"/>
    <w:basedOn w:val="a0"/>
    <w:rsid w:val="003B2F89"/>
    <w:rPr>
      <w:rFonts w:ascii="Times New Roman" w:hAnsi="Times New Roman" w:cs="Times New Roman"/>
      <w:i/>
      <w:iCs/>
      <w:spacing w:val="0"/>
      <w:sz w:val="23"/>
      <w:szCs w:val="23"/>
    </w:rPr>
  </w:style>
  <w:style w:type="table" w:styleId="aff8">
    <w:name w:val="Table Grid"/>
    <w:basedOn w:val="a1"/>
    <w:rsid w:val="006E77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Îáû÷íûé"/>
    <w:rsid w:val="005925B6"/>
    <w:pPr>
      <w:autoSpaceDE w:val="0"/>
      <w:autoSpaceDN w:val="0"/>
    </w:pPr>
    <w:rPr>
      <w:rFonts w:ascii="Times New Roman" w:eastAsia="Times New Roman" w:hAnsi="Times New Roman"/>
      <w:lang w:val="en-US"/>
    </w:rPr>
  </w:style>
  <w:style w:type="paragraph" w:customStyle="1" w:styleId="Iiiaeuiue">
    <w:name w:val="Ii?iaeuiue"/>
    <w:rsid w:val="005925B6"/>
    <w:pPr>
      <w:tabs>
        <w:tab w:val="left" w:pos="643"/>
      </w:tabs>
      <w:overflowPunct w:val="0"/>
      <w:autoSpaceDE w:val="0"/>
      <w:autoSpaceDN w:val="0"/>
      <w:adjustRightInd w:val="0"/>
      <w:textAlignment w:val="baseline"/>
    </w:pPr>
    <w:rPr>
      <w:rFonts w:ascii="Courier" w:eastAsia="Times New Roman" w:hAnsi="Courier"/>
      <w:sz w:val="24"/>
      <w:lang w:val="en-GB"/>
    </w:rPr>
  </w:style>
  <w:style w:type="paragraph" w:customStyle="1" w:styleId="222">
    <w:name w:val="222"/>
    <w:basedOn w:val="aff9"/>
    <w:rsid w:val="005925B6"/>
    <w:pPr>
      <w:overflowPunct w:val="0"/>
      <w:adjustRightInd w:val="0"/>
      <w:ind w:left="851"/>
    </w:pPr>
    <w:rPr>
      <w:lang w:val="ru-RU"/>
    </w:rPr>
  </w:style>
  <w:style w:type="paragraph" w:customStyle="1" w:styleId="2a">
    <w:name w:val="Îñíîâíîé òåêñò ñ îòñòóïîì 2"/>
    <w:basedOn w:val="aff9"/>
    <w:rsid w:val="005925B6"/>
    <w:pPr>
      <w:overflowPunct w:val="0"/>
      <w:adjustRightInd w:val="0"/>
      <w:ind w:left="5670"/>
    </w:pPr>
    <w:rPr>
      <w:sz w:val="24"/>
      <w:lang w:val="ru-RU"/>
    </w:rPr>
  </w:style>
  <w:style w:type="paragraph" w:customStyle="1" w:styleId="ConsNonformat">
    <w:name w:val="ConsNonformat"/>
    <w:link w:val="ConsNonformat0"/>
    <w:rsid w:val="005925B6"/>
    <w:pPr>
      <w:widowControl w:val="0"/>
      <w:autoSpaceDE w:val="0"/>
      <w:autoSpaceDN w:val="0"/>
      <w:adjustRightInd w:val="0"/>
    </w:pPr>
    <w:rPr>
      <w:rFonts w:ascii="Courier New" w:eastAsia="Times New Roman" w:hAnsi="Courier New" w:cs="Courier New"/>
    </w:rPr>
  </w:style>
  <w:style w:type="paragraph" w:customStyle="1" w:styleId="1KGK9">
    <w:name w:val="1KG=K9"/>
    <w:rsid w:val="005925B6"/>
    <w:rPr>
      <w:rFonts w:ascii="Arial" w:eastAsia="Times New Roman" w:hAnsi="Arial"/>
      <w:sz w:val="24"/>
      <w:lang w:val="en-AU" w:eastAsia="en-US"/>
    </w:rPr>
  </w:style>
  <w:style w:type="paragraph" w:styleId="HTML">
    <w:name w:val="HTML Preformatted"/>
    <w:basedOn w:val="a"/>
    <w:rsid w:val="00592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2b">
    <w:name w:val="2 Знак"/>
    <w:basedOn w:val="a"/>
    <w:rsid w:val="005925B6"/>
    <w:rPr>
      <w:rFonts w:ascii="Verdana" w:hAnsi="Verdana" w:cs="Verdana"/>
      <w:sz w:val="20"/>
      <w:szCs w:val="20"/>
      <w:lang w:val="en-US" w:eastAsia="en-US"/>
    </w:rPr>
  </w:style>
  <w:style w:type="paragraph" w:customStyle="1" w:styleId="16">
    <w:name w:val="Верхний колонтитул1"/>
    <w:basedOn w:val="a"/>
    <w:rsid w:val="005925B6"/>
    <w:pPr>
      <w:widowControl w:val="0"/>
      <w:tabs>
        <w:tab w:val="center" w:pos="4153"/>
        <w:tab w:val="right" w:pos="8306"/>
      </w:tabs>
    </w:pPr>
    <w:rPr>
      <w:szCs w:val="20"/>
    </w:rPr>
  </w:style>
  <w:style w:type="paragraph" w:customStyle="1" w:styleId="affa">
    <w:name w:val="Знак Знак Знак"/>
    <w:basedOn w:val="a"/>
    <w:rsid w:val="005925B6"/>
    <w:pPr>
      <w:spacing w:before="100" w:beforeAutospacing="1" w:after="100" w:afterAutospacing="1"/>
    </w:pPr>
    <w:rPr>
      <w:rFonts w:ascii="Tahoma" w:hAnsi="Tahoma"/>
      <w:sz w:val="20"/>
      <w:szCs w:val="20"/>
      <w:lang w:val="en-US" w:eastAsia="en-US"/>
    </w:rPr>
  </w:style>
  <w:style w:type="character" w:customStyle="1" w:styleId="affb">
    <w:name w:val="Раздел Знак"/>
    <w:aliases w:val="h2 Знак,H2 Знак Знак"/>
    <w:rsid w:val="005925B6"/>
    <w:rPr>
      <w:sz w:val="28"/>
      <w:lang w:val="ru-RU" w:eastAsia="ru-RU"/>
    </w:rPr>
  </w:style>
  <w:style w:type="character" w:customStyle="1" w:styleId="ConsNonformat0">
    <w:name w:val="ConsNonformat Знак"/>
    <w:link w:val="ConsNonformat"/>
    <w:locked/>
    <w:rsid w:val="005925B6"/>
    <w:rPr>
      <w:rFonts w:ascii="Courier New" w:hAnsi="Courier New" w:cs="Courier New"/>
      <w:lang w:val="ru-RU" w:eastAsia="ru-RU" w:bidi="ar-SA"/>
    </w:rPr>
  </w:style>
  <w:style w:type="paragraph" w:customStyle="1" w:styleId="affc">
    <w:name w:val="Подраздел"/>
    <w:basedOn w:val="a"/>
    <w:rsid w:val="005925B6"/>
    <w:pPr>
      <w:suppressAutoHyphens/>
      <w:spacing w:before="240" w:after="120"/>
      <w:jc w:val="center"/>
    </w:pPr>
    <w:rPr>
      <w:rFonts w:ascii="TimesDL" w:hAnsi="TimesDL"/>
      <w:b/>
      <w:bCs/>
      <w:smallCaps/>
      <w:spacing w:val="-2"/>
    </w:rPr>
  </w:style>
  <w:style w:type="paragraph" w:styleId="affd">
    <w:name w:val="Plain Text"/>
    <w:basedOn w:val="a"/>
    <w:rsid w:val="00D040FB"/>
    <w:rPr>
      <w:rFonts w:ascii="Courier New" w:hAnsi="Courier New" w:cs="Courier New"/>
      <w:sz w:val="20"/>
      <w:szCs w:val="20"/>
    </w:rPr>
  </w:style>
  <w:style w:type="paragraph" w:customStyle="1" w:styleId="western">
    <w:name w:val="western"/>
    <w:basedOn w:val="a"/>
    <w:rsid w:val="00F07B92"/>
    <w:pPr>
      <w:spacing w:before="100" w:beforeAutospacing="1" w:after="115"/>
    </w:pPr>
    <w:rPr>
      <w:color w:val="000000"/>
      <w:sz w:val="20"/>
      <w:szCs w:val="20"/>
    </w:rPr>
  </w:style>
  <w:style w:type="paragraph" w:styleId="affe">
    <w:name w:val="List Paragraph"/>
    <w:basedOn w:val="a"/>
    <w:uiPriority w:val="34"/>
    <w:qFormat/>
    <w:rsid w:val="00D45B0F"/>
    <w:pPr>
      <w:spacing w:after="200" w:line="276" w:lineRule="auto"/>
      <w:ind w:left="720"/>
      <w:contextualSpacing/>
    </w:pPr>
    <w:rPr>
      <w:rFonts w:ascii="Calibri" w:hAnsi="Calibri"/>
      <w:sz w:val="22"/>
      <w:szCs w:val="22"/>
    </w:rPr>
  </w:style>
  <w:style w:type="paragraph" w:customStyle="1" w:styleId="afff">
    <w:name w:val="Комментарий"/>
    <w:basedOn w:val="a"/>
    <w:next w:val="a"/>
    <w:uiPriority w:val="99"/>
    <w:rsid w:val="000E7CDA"/>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f0">
    <w:name w:val="Прижатый влево"/>
    <w:basedOn w:val="a"/>
    <w:next w:val="a"/>
    <w:uiPriority w:val="99"/>
    <w:rsid w:val="000E7CDA"/>
    <w:pPr>
      <w:autoSpaceDE w:val="0"/>
      <w:autoSpaceDN w:val="0"/>
      <w:adjustRightInd w:val="0"/>
    </w:pPr>
    <w:rPr>
      <w:rFonts w:ascii="Arial" w:eastAsia="Calibri" w:hAnsi="Arial" w:cs="Arial"/>
    </w:rPr>
  </w:style>
  <w:style w:type="paragraph" w:customStyle="1" w:styleId="afff1">
    <w:name w:val="Информация об изменениях документа"/>
    <w:basedOn w:val="afff"/>
    <w:next w:val="a"/>
    <w:uiPriority w:val="99"/>
    <w:rsid w:val="00430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86AC14255544B82C205C9D6897CB9C67C61E46589723E2AACED23EBB99941BF3EC27AD6722300Ft4pFG" TargetMode="External"/><Relationship Id="rId3" Type="http://schemas.openxmlformats.org/officeDocument/2006/relationships/settings" Target="settings.xml"/><Relationship Id="rId7" Type="http://schemas.openxmlformats.org/officeDocument/2006/relationships/hyperlink" Target="consultantplus://offline/ref=0C13787F0934743F39C18B3A54C77ECDD64F511D965B6D9774F568E16EE55A8699F05D64CBCAa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7.3012" TargetMode="External"/><Relationship Id="rId11" Type="http://schemas.openxmlformats.org/officeDocument/2006/relationships/theme" Target="theme/theme1.xml"/><Relationship Id="rId5" Type="http://schemas.openxmlformats.org/officeDocument/2006/relationships/hyperlink" Target="mailto:adm-mortka@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86AC14255544B82C205C9D6897CB9C67C51A4E5A9223E2AACED23EBB99941BF3EC27A966t2p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8903</Words>
  <Characters>50749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Татаринова Светлана Владимир</dc:creator>
  <cp:lastModifiedBy>user</cp:lastModifiedBy>
  <cp:revision>3</cp:revision>
  <cp:lastPrinted>2015-10-08T05:27:00Z</cp:lastPrinted>
  <dcterms:created xsi:type="dcterms:W3CDTF">2015-10-15T11:17:00Z</dcterms:created>
  <dcterms:modified xsi:type="dcterms:W3CDTF">2015-10-16T04:40:00Z</dcterms:modified>
</cp:coreProperties>
</file>