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F13A7F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Администрация </w:t>
      </w:r>
      <w:r w:rsidR="003A4ABF">
        <w:rPr>
          <w:sz w:val="26"/>
          <w:szCs w:val="26"/>
        </w:rPr>
        <w:t>Кондинского района</w:t>
      </w:r>
      <w:r w:rsidRPr="002271B8">
        <w:rPr>
          <w:sz w:val="26"/>
          <w:szCs w:val="26"/>
        </w:rPr>
        <w:t xml:space="preserve"> сообщает о возможном установлении публичного сервитута</w:t>
      </w:r>
      <w:r w:rsidR="00F13A7F">
        <w:rPr>
          <w:sz w:val="26"/>
          <w:szCs w:val="26"/>
        </w:rPr>
        <w:t>:</w:t>
      </w:r>
    </w:p>
    <w:p w:rsidR="00F4463D" w:rsidRPr="00F4463D" w:rsidRDefault="00F13A7F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части</w:t>
      </w:r>
      <w:r w:rsidR="00F055F0" w:rsidRPr="002271B8">
        <w:rPr>
          <w:sz w:val="26"/>
          <w:szCs w:val="26"/>
        </w:rPr>
        <w:t xml:space="preserve"> земельн</w:t>
      </w:r>
      <w:r w:rsidR="004933D5">
        <w:rPr>
          <w:sz w:val="26"/>
          <w:szCs w:val="26"/>
        </w:rPr>
        <w:t>ых</w:t>
      </w:r>
      <w:r w:rsidR="00F055F0" w:rsidRPr="002271B8">
        <w:rPr>
          <w:sz w:val="26"/>
          <w:szCs w:val="26"/>
        </w:rPr>
        <w:t xml:space="preserve"> участк</w:t>
      </w:r>
      <w:r w:rsidR="00573BF7">
        <w:rPr>
          <w:sz w:val="26"/>
          <w:szCs w:val="26"/>
        </w:rPr>
        <w:t>ов</w:t>
      </w:r>
      <w:r w:rsidR="00F4463D">
        <w:rPr>
          <w:sz w:val="26"/>
          <w:szCs w:val="26"/>
        </w:rPr>
        <w:t xml:space="preserve"> с к</w:t>
      </w:r>
      <w:r w:rsidR="00F4463D" w:rsidRPr="00F4463D">
        <w:rPr>
          <w:sz w:val="26"/>
          <w:szCs w:val="26"/>
        </w:rPr>
        <w:t>адастровы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номера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и адреса</w:t>
      </w:r>
      <w:r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земельных участков, </w:t>
      </w:r>
      <w:r>
        <w:rPr>
          <w:sz w:val="26"/>
          <w:szCs w:val="26"/>
        </w:rPr>
        <w:t xml:space="preserve">указанными в приведенной </w:t>
      </w:r>
      <w:r w:rsidR="00D71876">
        <w:rPr>
          <w:sz w:val="26"/>
          <w:szCs w:val="26"/>
        </w:rPr>
        <w:t xml:space="preserve">ниже </w:t>
      </w:r>
      <w:r>
        <w:rPr>
          <w:sz w:val="26"/>
          <w:szCs w:val="26"/>
        </w:rPr>
        <w:t>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549"/>
        <w:gridCol w:w="5858"/>
      </w:tblGrid>
      <w:tr w:rsidR="00573BF7" w:rsidTr="00CA457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D71876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№</w:t>
            </w:r>
          </w:p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п/п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Адрес земельного участка</w:t>
            </w:r>
          </w:p>
        </w:tc>
      </w:tr>
      <w:tr w:rsidR="00573BF7" w:rsidTr="00CA457B">
        <w:trPr>
          <w:jc w:val="center"/>
        </w:trPr>
        <w:tc>
          <w:tcPr>
            <w:tcW w:w="938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73BF7" w:rsidRPr="000A1A96" w:rsidRDefault="00573BF7" w:rsidP="00FE7A4A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DF7CA9">
              <w:rPr>
                <w:sz w:val="26"/>
                <w:szCs w:val="26"/>
              </w:rPr>
              <w:t>0000000</w:t>
            </w:r>
            <w:r w:rsidRPr="000A1A96">
              <w:rPr>
                <w:sz w:val="26"/>
                <w:szCs w:val="26"/>
              </w:rPr>
              <w:t>:</w:t>
            </w:r>
            <w:r w:rsidR="00FE7A4A">
              <w:rPr>
                <w:sz w:val="26"/>
                <w:szCs w:val="26"/>
              </w:rPr>
              <w:t>6361</w:t>
            </w:r>
          </w:p>
        </w:tc>
        <w:tc>
          <w:tcPr>
            <w:tcW w:w="5858" w:type="dxa"/>
            <w:shd w:val="clear" w:color="auto" w:fill="auto"/>
          </w:tcPr>
          <w:p w:rsidR="00573BF7" w:rsidRPr="000A1A96" w:rsidRDefault="00AA3386" w:rsidP="00FE7A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</w:t>
            </w:r>
            <w:r w:rsidR="00FE7A4A">
              <w:rPr>
                <w:sz w:val="26"/>
                <w:szCs w:val="26"/>
              </w:rPr>
              <w:t>наземные объекты для эксплуатации магистрального нефтепровода Сургут-Полоцк</w:t>
            </w:r>
          </w:p>
        </w:tc>
      </w:tr>
      <w:tr w:rsidR="008C71BE" w:rsidTr="00CA457B">
        <w:trPr>
          <w:jc w:val="center"/>
        </w:trPr>
        <w:tc>
          <w:tcPr>
            <w:tcW w:w="938" w:type="dxa"/>
            <w:shd w:val="clear" w:color="auto" w:fill="auto"/>
          </w:tcPr>
          <w:p w:rsidR="008C71BE" w:rsidRPr="000A1A96" w:rsidRDefault="008C71BE" w:rsidP="008C71BE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8C71BE" w:rsidRPr="000A1A96" w:rsidRDefault="008C71BE" w:rsidP="00FE7A4A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>
              <w:rPr>
                <w:sz w:val="26"/>
                <w:szCs w:val="26"/>
              </w:rPr>
              <w:t>0000000</w:t>
            </w:r>
            <w:r w:rsidRPr="000A1A96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106</w:t>
            </w:r>
            <w:r w:rsidR="00FE7A4A">
              <w:rPr>
                <w:sz w:val="26"/>
                <w:szCs w:val="26"/>
              </w:rPr>
              <w:t>32</w:t>
            </w:r>
          </w:p>
        </w:tc>
        <w:tc>
          <w:tcPr>
            <w:tcW w:w="5858" w:type="dxa"/>
            <w:shd w:val="clear" w:color="auto" w:fill="auto"/>
          </w:tcPr>
          <w:p w:rsidR="008C71BE" w:rsidRPr="000A1A96" w:rsidRDefault="008C71BE" w:rsidP="00FE7A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Кондинское лесничество, </w:t>
            </w:r>
            <w:r w:rsidR="00FE7A4A">
              <w:rPr>
                <w:sz w:val="26"/>
                <w:szCs w:val="26"/>
              </w:rPr>
              <w:t>Кондинское участковое лесничество, Кондинское урочище, кварталы 1-298, 300-313, 315-557</w:t>
            </w:r>
          </w:p>
        </w:tc>
      </w:tr>
      <w:tr w:rsidR="008C71BE" w:rsidTr="00CA457B">
        <w:trPr>
          <w:jc w:val="center"/>
        </w:trPr>
        <w:tc>
          <w:tcPr>
            <w:tcW w:w="938" w:type="dxa"/>
            <w:shd w:val="clear" w:color="auto" w:fill="auto"/>
          </w:tcPr>
          <w:p w:rsidR="008C71BE" w:rsidRPr="000A1A96" w:rsidRDefault="008C71BE" w:rsidP="008C71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8C71BE" w:rsidRPr="000A1A96" w:rsidRDefault="008C71BE" w:rsidP="00FE7A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86:01:0000000:</w:t>
            </w:r>
            <w:r w:rsidR="00FE7A4A">
              <w:rPr>
                <w:sz w:val="26"/>
                <w:szCs w:val="26"/>
              </w:rPr>
              <w:t>11123</w:t>
            </w:r>
          </w:p>
        </w:tc>
        <w:tc>
          <w:tcPr>
            <w:tcW w:w="5858" w:type="dxa"/>
            <w:shd w:val="clear" w:color="auto" w:fill="auto"/>
          </w:tcPr>
          <w:p w:rsidR="008C71BE" w:rsidRPr="000A1A96" w:rsidRDefault="008C71BE" w:rsidP="00FE7A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Кондинское лесничество, </w:t>
            </w:r>
            <w:r w:rsidR="00FE7A4A">
              <w:rPr>
                <w:sz w:val="26"/>
                <w:szCs w:val="26"/>
              </w:rPr>
              <w:t>Кондинское участковое лесничество, Кондинское урочище, кварталы №№108-114, 131-133, 137-148, 161-165, 167-181, 194-213, 227-247, 261-276, 290-298, 301-304, 311-313, 317-320, 330-332, 337-347, 351-374, 351-374, 385-405, 411-417</w:t>
            </w:r>
          </w:p>
        </w:tc>
      </w:tr>
    </w:tbl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</w:t>
      </w:r>
      <w:r w:rsidR="00926434">
        <w:rPr>
          <w:sz w:val="26"/>
          <w:szCs w:val="26"/>
        </w:rPr>
        <w:t>ановления публичного сервитута:</w:t>
      </w:r>
    </w:p>
    <w:p w:rsidR="00F055F0" w:rsidRPr="00926434" w:rsidRDefault="00FE7A4A" w:rsidP="00F055F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Складировани</w:t>
      </w:r>
      <w:r w:rsidR="0092702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реконструкции объекта </w:t>
      </w:r>
      <w:r w:rsidR="00C67067">
        <w:rPr>
          <w:b/>
          <w:sz w:val="26"/>
          <w:szCs w:val="26"/>
        </w:rPr>
        <w:t xml:space="preserve">«Участок магистрального нефтепровода «Сургут – Полоцк» </w:t>
      </w:r>
      <w:r w:rsidR="00927021">
        <w:rPr>
          <w:b/>
          <w:sz w:val="26"/>
          <w:szCs w:val="26"/>
        </w:rPr>
        <w:t>400</w:t>
      </w:r>
      <w:r w:rsidR="00C67067">
        <w:rPr>
          <w:b/>
          <w:sz w:val="26"/>
          <w:szCs w:val="26"/>
        </w:rPr>
        <w:t xml:space="preserve"> км – </w:t>
      </w:r>
      <w:r w:rsidR="00927021">
        <w:rPr>
          <w:b/>
          <w:sz w:val="26"/>
          <w:szCs w:val="26"/>
        </w:rPr>
        <w:t>460</w:t>
      </w:r>
      <w:r w:rsidR="00C67067">
        <w:rPr>
          <w:b/>
          <w:sz w:val="26"/>
          <w:szCs w:val="26"/>
        </w:rPr>
        <w:t xml:space="preserve"> км. Ду 1200. Основная нитка. Замена трубы на участке </w:t>
      </w:r>
      <w:r w:rsidR="00927021">
        <w:rPr>
          <w:b/>
          <w:sz w:val="26"/>
          <w:szCs w:val="26"/>
        </w:rPr>
        <w:t>456</w:t>
      </w:r>
      <w:r w:rsidR="00C67067">
        <w:rPr>
          <w:b/>
          <w:sz w:val="26"/>
          <w:szCs w:val="26"/>
        </w:rPr>
        <w:t xml:space="preserve"> км. Малый водоток через р. </w:t>
      </w:r>
      <w:r w:rsidR="00927021">
        <w:rPr>
          <w:b/>
          <w:sz w:val="26"/>
          <w:szCs w:val="26"/>
        </w:rPr>
        <w:t>Костюшка</w:t>
      </w:r>
      <w:r w:rsidR="00C67067">
        <w:rPr>
          <w:b/>
          <w:sz w:val="26"/>
          <w:szCs w:val="26"/>
        </w:rPr>
        <w:t>. Урайское УМН. Реконструкция»</w:t>
      </w:r>
      <w:r w:rsidR="007001FC" w:rsidRPr="00926434">
        <w:rPr>
          <w:b/>
          <w:sz w:val="26"/>
          <w:szCs w:val="26"/>
        </w:rPr>
        <w:t>.</w:t>
      </w: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</w:t>
      </w:r>
      <w:r w:rsidR="00926434">
        <w:rPr>
          <w:sz w:val="26"/>
          <w:szCs w:val="26"/>
        </w:rPr>
        <w:t>:</w:t>
      </w:r>
    </w:p>
    <w:p w:rsidR="00F055F0" w:rsidRPr="002271B8" w:rsidRDefault="00926434" w:rsidP="00F055F0">
      <w:pPr>
        <w:ind w:firstLine="708"/>
        <w:jc w:val="both"/>
        <w:rPr>
          <w:sz w:val="26"/>
          <w:szCs w:val="26"/>
        </w:rPr>
      </w:pPr>
      <w:r w:rsidRPr="00926434">
        <w:rPr>
          <w:b/>
          <w:sz w:val="26"/>
          <w:szCs w:val="26"/>
        </w:rPr>
        <w:t>А</w:t>
      </w:r>
      <w:r w:rsidR="00F055F0" w:rsidRPr="00926434">
        <w:rPr>
          <w:b/>
          <w:sz w:val="26"/>
          <w:szCs w:val="26"/>
        </w:rPr>
        <w:t xml:space="preserve">дминистрация </w:t>
      </w:r>
      <w:r w:rsidR="003A4ABF">
        <w:rPr>
          <w:b/>
          <w:sz w:val="26"/>
          <w:szCs w:val="26"/>
        </w:rPr>
        <w:t>Кондинского района</w:t>
      </w:r>
      <w:r w:rsidR="00F055F0" w:rsidRPr="002271B8">
        <w:rPr>
          <w:sz w:val="26"/>
          <w:szCs w:val="26"/>
        </w:rPr>
        <w:t xml:space="preserve"> (ул. Титова,</w:t>
      </w:r>
      <w:r w:rsidR="00287DAD">
        <w:rPr>
          <w:sz w:val="26"/>
          <w:szCs w:val="26"/>
        </w:rPr>
        <w:t xml:space="preserve"> </w:t>
      </w:r>
      <w:r w:rsidR="00F055F0" w:rsidRPr="002271B8">
        <w:rPr>
          <w:sz w:val="26"/>
          <w:szCs w:val="26"/>
        </w:rPr>
        <w:t>д.</w:t>
      </w:r>
      <w:r w:rsidR="003A4ABF">
        <w:rPr>
          <w:sz w:val="26"/>
          <w:szCs w:val="26"/>
        </w:rPr>
        <w:t>21</w:t>
      </w:r>
      <w:r w:rsidR="00F055F0" w:rsidRPr="002271B8">
        <w:rPr>
          <w:sz w:val="26"/>
          <w:szCs w:val="26"/>
        </w:rPr>
        <w:t>, пгт. Междуреченский, Кондинский район, Ханты-М</w:t>
      </w:r>
      <w:r w:rsidR="003B6227">
        <w:rPr>
          <w:sz w:val="26"/>
          <w:szCs w:val="26"/>
        </w:rPr>
        <w:t>ансийский автономный округ-Югра</w:t>
      </w:r>
      <w:r w:rsidR="00F055F0" w:rsidRPr="002271B8">
        <w:rPr>
          <w:sz w:val="26"/>
          <w:szCs w:val="26"/>
        </w:rPr>
        <w:t>).</w:t>
      </w:r>
    </w:p>
    <w:p w:rsidR="00926434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Заинтересованные лица могут</w:t>
      </w:r>
      <w:r w:rsidR="00926434">
        <w:rPr>
          <w:sz w:val="26"/>
          <w:szCs w:val="26"/>
        </w:rPr>
        <w:t>: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ознакомиться с ходатайством об установлении публичного сервитута и прилагаемым к нему описанием местоположе</w:t>
      </w:r>
      <w:r>
        <w:rPr>
          <w:sz w:val="26"/>
          <w:szCs w:val="26"/>
        </w:rPr>
        <w:t>ния границ публичного сервитута;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подать заявление об учете прав на земельные участки</w:t>
      </w:r>
      <w:r>
        <w:rPr>
          <w:sz w:val="26"/>
          <w:szCs w:val="26"/>
        </w:rPr>
        <w:t xml:space="preserve"> в срок </w:t>
      </w:r>
      <w:r w:rsidRPr="00BC0552">
        <w:rPr>
          <w:b/>
          <w:sz w:val="26"/>
          <w:szCs w:val="26"/>
        </w:rPr>
        <w:t xml:space="preserve">с </w:t>
      </w:r>
      <w:r w:rsidR="00B90AF2">
        <w:rPr>
          <w:b/>
          <w:sz w:val="26"/>
          <w:szCs w:val="26"/>
        </w:rPr>
        <w:t>14</w:t>
      </w:r>
      <w:r w:rsidR="00252DAB" w:rsidRPr="00BC0552">
        <w:rPr>
          <w:b/>
          <w:sz w:val="26"/>
          <w:szCs w:val="26"/>
        </w:rPr>
        <w:t xml:space="preserve"> </w:t>
      </w:r>
      <w:r w:rsidR="00927021">
        <w:rPr>
          <w:b/>
          <w:sz w:val="26"/>
          <w:szCs w:val="26"/>
        </w:rPr>
        <w:t>ию</w:t>
      </w:r>
      <w:r w:rsidR="004E60F6">
        <w:rPr>
          <w:b/>
          <w:sz w:val="26"/>
          <w:szCs w:val="26"/>
        </w:rPr>
        <w:t>л</w:t>
      </w:r>
      <w:r w:rsidR="00927021">
        <w:rPr>
          <w:b/>
          <w:sz w:val="26"/>
          <w:szCs w:val="26"/>
        </w:rPr>
        <w:t>я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 w:rsidRPr="00BC0552">
        <w:rPr>
          <w:b/>
          <w:sz w:val="26"/>
          <w:szCs w:val="26"/>
        </w:rPr>
        <w:t xml:space="preserve"> по </w:t>
      </w:r>
      <w:r w:rsidR="00B90AF2">
        <w:rPr>
          <w:b/>
          <w:sz w:val="26"/>
          <w:szCs w:val="26"/>
        </w:rPr>
        <w:t>28</w:t>
      </w:r>
      <w:bookmarkStart w:id="0" w:name="_GoBack"/>
      <w:bookmarkEnd w:id="0"/>
      <w:r w:rsidR="00252DAB" w:rsidRPr="00BC0552">
        <w:rPr>
          <w:b/>
          <w:sz w:val="26"/>
          <w:szCs w:val="26"/>
        </w:rPr>
        <w:t xml:space="preserve"> </w:t>
      </w:r>
      <w:r w:rsidR="00927021">
        <w:rPr>
          <w:b/>
          <w:sz w:val="26"/>
          <w:szCs w:val="26"/>
        </w:rPr>
        <w:t>июля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</w:t>
      </w:r>
      <w:r w:rsidR="00546E31" w:rsidRPr="002271B8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а</w:t>
      </w:r>
      <w:r w:rsidR="00546E31" w:rsidRPr="002271B8">
        <w:rPr>
          <w:sz w:val="26"/>
          <w:szCs w:val="26"/>
        </w:rPr>
        <w:t xml:space="preserve"> заинтересованных лиц для ознакомления</w:t>
      </w:r>
      <w:r w:rsidR="00622276">
        <w:rPr>
          <w:sz w:val="26"/>
          <w:szCs w:val="26"/>
        </w:rPr>
        <w:t xml:space="preserve"> с поступившим ходатайством об </w:t>
      </w:r>
      <w:r w:rsidR="00546E31" w:rsidRPr="002271B8">
        <w:rPr>
          <w:sz w:val="26"/>
          <w:szCs w:val="26"/>
        </w:rPr>
        <w:t>установлении публичного сервитута</w:t>
      </w:r>
      <w:r>
        <w:rPr>
          <w:sz w:val="26"/>
          <w:szCs w:val="26"/>
        </w:rPr>
        <w:t>:</w:t>
      </w:r>
    </w:p>
    <w:p w:rsidR="00546E31" w:rsidRPr="002271B8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рабочие дни </w:t>
      </w:r>
      <w:r w:rsidRPr="00DF319E">
        <w:rPr>
          <w:b/>
          <w:color w:val="FF0000"/>
          <w:sz w:val="26"/>
          <w:szCs w:val="26"/>
        </w:rPr>
        <w:t>с 14-00 до 17-00</w:t>
      </w:r>
      <w:r>
        <w:rPr>
          <w:sz w:val="26"/>
          <w:szCs w:val="26"/>
        </w:rPr>
        <w:t xml:space="preserve">, </w:t>
      </w:r>
      <w:r w:rsidR="00546E31" w:rsidRPr="002271B8">
        <w:rPr>
          <w:sz w:val="26"/>
          <w:szCs w:val="26"/>
        </w:rPr>
        <w:t>по адресу: ул. Титова, д.</w:t>
      </w:r>
      <w:r w:rsidR="00484D23">
        <w:rPr>
          <w:sz w:val="26"/>
          <w:szCs w:val="26"/>
        </w:rPr>
        <w:t>26</w:t>
      </w:r>
      <w:r w:rsidR="00546E31" w:rsidRPr="002271B8">
        <w:rPr>
          <w:sz w:val="26"/>
          <w:szCs w:val="26"/>
        </w:rPr>
        <w:t>, пгт. Междуреченский, Кондинский район, Ханты-Мансий</w:t>
      </w:r>
      <w:r w:rsidR="003B6227">
        <w:rPr>
          <w:sz w:val="26"/>
          <w:szCs w:val="26"/>
        </w:rPr>
        <w:t xml:space="preserve">ский автономный округ-Югра </w:t>
      </w:r>
      <w:r w:rsidR="00546E31" w:rsidRPr="002271B8">
        <w:rPr>
          <w:sz w:val="26"/>
          <w:szCs w:val="26"/>
        </w:rPr>
        <w:t>(</w:t>
      </w:r>
      <w:r w:rsidR="00484D23">
        <w:rPr>
          <w:sz w:val="26"/>
          <w:szCs w:val="26"/>
        </w:rPr>
        <w:t>Управление по природным ресурсам и экологии администрации Кондинского района</w:t>
      </w:r>
      <w:r w:rsidR="00546E31" w:rsidRPr="002271B8">
        <w:rPr>
          <w:sz w:val="26"/>
          <w:szCs w:val="26"/>
        </w:rPr>
        <w:t>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</w:t>
      </w:r>
      <w:r w:rsidR="00926434">
        <w:rPr>
          <w:sz w:val="26"/>
          <w:szCs w:val="26"/>
        </w:rPr>
        <w:t xml:space="preserve">Кондинского района </w:t>
      </w:r>
      <w:r w:rsidR="00926434" w:rsidRPr="002271B8">
        <w:rPr>
          <w:sz w:val="26"/>
          <w:szCs w:val="26"/>
        </w:rPr>
        <w:t xml:space="preserve">в информационно-телекоммуникационной сети «Интернет»: </w:t>
      </w:r>
      <w:hyperlink r:id="rId7" w:history="1">
        <w:r w:rsidR="00926434" w:rsidRPr="002271B8">
          <w:rPr>
            <w:rStyle w:val="a5"/>
            <w:sz w:val="26"/>
            <w:szCs w:val="26"/>
            <w:lang w:val="en-US"/>
          </w:rPr>
          <w:t>www</w:t>
        </w:r>
        <w:r w:rsidR="00926434" w:rsidRPr="002271B8">
          <w:rPr>
            <w:rStyle w:val="a5"/>
            <w:sz w:val="26"/>
            <w:szCs w:val="26"/>
          </w:rPr>
          <w:t>.admkonda.ru</w:t>
        </w:r>
      </w:hyperlink>
      <w:r w:rsidR="00926434">
        <w:rPr>
          <w:rStyle w:val="a5"/>
          <w:sz w:val="26"/>
          <w:szCs w:val="26"/>
        </w:rPr>
        <w:t xml:space="preserve">, </w:t>
      </w:r>
      <w:r w:rsidR="00926434">
        <w:rPr>
          <w:sz w:val="26"/>
          <w:szCs w:val="26"/>
        </w:rPr>
        <w:t xml:space="preserve">в разделе </w:t>
      </w:r>
      <w:r w:rsidRPr="002271B8">
        <w:rPr>
          <w:sz w:val="26"/>
          <w:szCs w:val="26"/>
        </w:rPr>
        <w:t>«</w:t>
      </w:r>
      <w:r w:rsidR="00484D23">
        <w:rPr>
          <w:sz w:val="26"/>
          <w:szCs w:val="26"/>
        </w:rPr>
        <w:t>Аукционы, конкурсы, публичные сервитуты, отбор юридических лиц</w:t>
      </w:r>
      <w:r w:rsidRPr="002271B8">
        <w:rPr>
          <w:sz w:val="26"/>
          <w:szCs w:val="26"/>
        </w:rPr>
        <w:t>»</w:t>
      </w:r>
      <w:r w:rsidR="00484D23">
        <w:rPr>
          <w:sz w:val="26"/>
          <w:szCs w:val="26"/>
        </w:rPr>
        <w:t>, в подразделе «Публичные сервитуты»</w:t>
      </w:r>
      <w:r w:rsidR="007001FC">
        <w:rPr>
          <w:sz w:val="26"/>
          <w:szCs w:val="26"/>
        </w:rPr>
        <w:t>.</w:t>
      </w:r>
    </w:p>
    <w:p w:rsidR="00546E31" w:rsidRPr="00E76E33" w:rsidRDefault="00C67067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Документация по планировке территории (проект планировки и межевания территории), утверждённая Приказом </w:t>
      </w:r>
      <w:r w:rsidR="00E76E33">
        <w:rPr>
          <w:sz w:val="26"/>
          <w:szCs w:val="26"/>
        </w:rPr>
        <w:t xml:space="preserve">Министерства энергетики Российской Федерации от </w:t>
      </w:r>
      <w:r w:rsidR="00927021">
        <w:rPr>
          <w:sz w:val="26"/>
          <w:szCs w:val="26"/>
        </w:rPr>
        <w:t>09 февраля 2023 года №40</w:t>
      </w:r>
      <w:r w:rsidR="003E0988">
        <w:rPr>
          <w:sz w:val="26"/>
          <w:szCs w:val="26"/>
        </w:rPr>
        <w:t xml:space="preserve"> </w:t>
      </w:r>
      <w:r w:rsidR="00E76E33">
        <w:rPr>
          <w:sz w:val="26"/>
          <w:szCs w:val="26"/>
        </w:rPr>
        <w:t xml:space="preserve">тд «Об утверждении документации по планировке территории для размещения объекта трубопроводного транспорта федерального значения </w:t>
      </w:r>
      <w:r w:rsidR="00E76E33" w:rsidRPr="00E76E33">
        <w:rPr>
          <w:sz w:val="26"/>
          <w:szCs w:val="26"/>
        </w:rPr>
        <w:t>«</w:t>
      </w:r>
      <w:r w:rsidR="00927021" w:rsidRPr="00927021">
        <w:rPr>
          <w:sz w:val="26"/>
          <w:szCs w:val="26"/>
        </w:rPr>
        <w:t>Участок магистрального нефтепровода «Сургут – Полоцк» 400 км – 460 км. Ду 1200. Основная нитка. Замена трубы на участке 456 км. Малый водоток через р. Костюшка. Урайское УМН. Реконструкция</w:t>
      </w:r>
      <w:r w:rsidR="00E76E33" w:rsidRPr="00927021">
        <w:rPr>
          <w:sz w:val="26"/>
          <w:szCs w:val="26"/>
        </w:rPr>
        <w:t>»</w:t>
      </w:r>
      <w:r w:rsidR="00A55002" w:rsidRPr="00927021">
        <w:rPr>
          <w:sz w:val="26"/>
          <w:szCs w:val="26"/>
        </w:rPr>
        <w:t>.</w:t>
      </w:r>
    </w:p>
    <w:p w:rsidR="002271B8" w:rsidRDefault="00E76E33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 организации строительства № Г.З.0000.2304</w:t>
      </w:r>
      <w:r w:rsidR="00927021">
        <w:rPr>
          <w:sz w:val="26"/>
          <w:szCs w:val="26"/>
        </w:rPr>
        <w:t>6</w:t>
      </w:r>
      <w:r>
        <w:rPr>
          <w:sz w:val="26"/>
          <w:szCs w:val="26"/>
        </w:rPr>
        <w:t>-ТСИБ/ГТП-500.000-</w:t>
      </w:r>
      <w:r w:rsidR="00927021">
        <w:rPr>
          <w:sz w:val="26"/>
          <w:szCs w:val="26"/>
        </w:rPr>
        <w:t xml:space="preserve"> </w:t>
      </w:r>
      <w:r>
        <w:rPr>
          <w:sz w:val="26"/>
          <w:szCs w:val="26"/>
        </w:rPr>
        <w:t>ПОС.2 от 2021 г.</w:t>
      </w: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Cs w:val="26"/>
        </w:rPr>
      </w:pPr>
    </w:p>
    <w:p w:rsidR="000B4E7A" w:rsidRDefault="000B4E7A" w:rsidP="00F055F0">
      <w:pPr>
        <w:ind w:firstLine="708"/>
        <w:jc w:val="both"/>
        <w:rPr>
          <w:szCs w:val="26"/>
        </w:rPr>
      </w:pPr>
    </w:p>
    <w:p w:rsidR="002271B8" w:rsidRPr="00B918CE" w:rsidRDefault="002271B8" w:rsidP="002271B8">
      <w:pPr>
        <w:rPr>
          <w:sz w:val="22"/>
          <w:szCs w:val="22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3829"/>
        <w:gridCol w:w="4097"/>
      </w:tblGrid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1" w:name="Объект_6"/>
            <w:bookmarkEnd w:id="1"/>
            <w:r w:rsidRPr="002271B8">
              <w:rPr>
                <w:b/>
                <w:sz w:val="18"/>
                <w:szCs w:val="18"/>
              </w:rPr>
              <w:lastRenderedPageBreak/>
              <w:t>Описание границ публичного сервитута</w:t>
            </w:r>
          </w:p>
          <w:p w:rsidR="002271B8" w:rsidRPr="00E76E33" w:rsidRDefault="00E76E33" w:rsidP="007A4FD6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E76E33">
              <w:rPr>
                <w:b/>
                <w:sz w:val="18"/>
                <w:szCs w:val="18"/>
              </w:rPr>
              <w:t xml:space="preserve">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</w:t>
            </w:r>
            <w:r w:rsidR="007A4FD6">
              <w:rPr>
                <w:b/>
                <w:sz w:val="18"/>
                <w:szCs w:val="18"/>
              </w:rPr>
              <w:t>реконструкции</w:t>
            </w:r>
            <w:r w:rsidRPr="00E76E3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объекта: «</w:t>
            </w:r>
            <w:r w:rsidRPr="00E76E33">
              <w:rPr>
                <w:b/>
                <w:sz w:val="18"/>
                <w:szCs w:val="18"/>
              </w:rPr>
              <w:t xml:space="preserve">Участок магистрального нефтепровода «Сургут – Полоцк» </w:t>
            </w:r>
            <w:r w:rsidR="007A4FD6">
              <w:rPr>
                <w:b/>
                <w:sz w:val="18"/>
                <w:szCs w:val="18"/>
              </w:rPr>
              <w:t>400</w:t>
            </w:r>
            <w:r w:rsidRPr="00E76E33">
              <w:rPr>
                <w:b/>
                <w:sz w:val="18"/>
                <w:szCs w:val="18"/>
              </w:rPr>
              <w:t xml:space="preserve"> км – </w:t>
            </w:r>
            <w:r w:rsidR="007A4FD6">
              <w:rPr>
                <w:b/>
                <w:sz w:val="18"/>
                <w:szCs w:val="18"/>
              </w:rPr>
              <w:t>460</w:t>
            </w:r>
            <w:r w:rsidRPr="00E76E33">
              <w:rPr>
                <w:b/>
                <w:sz w:val="18"/>
                <w:szCs w:val="18"/>
              </w:rPr>
              <w:t xml:space="preserve"> км. Ду 1200. Основная нитка. Замена трубы на участке </w:t>
            </w:r>
            <w:r w:rsidR="007A4FD6">
              <w:rPr>
                <w:b/>
                <w:sz w:val="18"/>
                <w:szCs w:val="18"/>
              </w:rPr>
              <w:t>456</w:t>
            </w:r>
            <w:r w:rsidRPr="00E76E33">
              <w:rPr>
                <w:b/>
                <w:sz w:val="18"/>
                <w:szCs w:val="18"/>
              </w:rPr>
              <w:t xml:space="preserve"> км. Малый водоток через р. </w:t>
            </w:r>
            <w:r w:rsidR="007A4FD6">
              <w:rPr>
                <w:b/>
                <w:sz w:val="18"/>
                <w:szCs w:val="18"/>
              </w:rPr>
              <w:t>Костюшка</w:t>
            </w:r>
            <w:r w:rsidRPr="00E76E33">
              <w:rPr>
                <w:b/>
                <w:sz w:val="18"/>
                <w:szCs w:val="18"/>
              </w:rPr>
              <w:t>. Урайское УМН. Реконструкция»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E76E33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</w:t>
            </w:r>
            <w:r w:rsidR="000B4E7A">
              <w:rPr>
                <w:sz w:val="18"/>
                <w:szCs w:val="18"/>
              </w:rPr>
              <w:t>а</w:t>
            </w:r>
            <w:r w:rsidRPr="002271B8">
              <w:rPr>
                <w:sz w:val="18"/>
                <w:szCs w:val="18"/>
              </w:rPr>
              <w:t xml:space="preserve">втономный округ - Югра, </w:t>
            </w:r>
            <w:r w:rsidR="006F1104">
              <w:rPr>
                <w:sz w:val="18"/>
                <w:szCs w:val="18"/>
              </w:rPr>
              <w:t>Кондинский район</w:t>
            </w:r>
          </w:p>
        </w:tc>
      </w:tr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7A4FD6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2" w:name="Система_координат_1"/>
            <w:bookmarkEnd w:id="2"/>
            <w:r w:rsidRPr="002271B8">
              <w:rPr>
                <w:sz w:val="18"/>
                <w:szCs w:val="18"/>
              </w:rPr>
              <w:t>МСК86_Зона_</w:t>
            </w:r>
            <w:r w:rsidR="007A4FD6">
              <w:rPr>
                <w:sz w:val="18"/>
                <w:szCs w:val="18"/>
              </w:rPr>
              <w:t>2</w:t>
            </w:r>
          </w:p>
        </w:tc>
      </w:tr>
      <w:tr w:rsidR="002271B8" w:rsidRPr="002271B8" w:rsidTr="00D23954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84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791582,01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2598421,33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791576,14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2598353,98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791551,93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2598355,62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791543,91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2598356,16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791513,96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2598358,18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791511,38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2598329,57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791497,50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2598330,62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791467,99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2598332,84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791469,43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2598351,19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791462,73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2598351,67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791461,61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2598333,38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791444,70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2598334,68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791444,92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2598341,56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791424,92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2598341,56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791423,64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2598217,59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791386,24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2598217,85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791386,08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2598227,30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791381,05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2598227,48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791381,21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2598217,92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791358,99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2598218,10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791358,21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2598118,10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791408,21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2598117,71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791408,37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2598066,30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791408,46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2598009,45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791409,49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2597972,17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791416,24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2597870,57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791416,29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2597877,56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791416,29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2597877,68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791417,84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2598075,33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791418,17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2598117,75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791418,75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2598191,61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791418,82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2598200,96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791426,25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2598204,48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791427,27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2598205,02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791544,41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2598261,09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791560,82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2598268,94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791561,83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2598282,98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791546,23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2598283,99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791548,73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2598315,38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791551,61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2598351,63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lastRenderedPageBreak/>
              <w:t>41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791575,80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2598349,99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42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791570,12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2598282,49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43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791575,73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2598282,16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44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791590,10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2598281,07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45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791601,94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2598419,62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>
              <w:t>-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46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791587,31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2598248,33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47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791581,64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2598245,65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48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791540,89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2598226,05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49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791555,09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2598202,12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50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791551,20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2598147,06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51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791531,85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2597957,73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52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791526,02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2597908,61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53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791524,62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2597835,47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54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791507,39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2597849,03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55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791511,21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2597866,15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56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791499,61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2597875,69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57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791492,65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2597846,48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58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791504,85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2597836,46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59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791539,93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2597807,62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60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791542,70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2597804,36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61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791550,99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2597901,85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62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791552,38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2597928,28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63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791561,72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2598023,55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64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791571,87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2598064,68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65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791575,11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2598084,10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66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791579,83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2598158,01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>
              <w:t>-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67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791486,65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2597811,94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68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791482,29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2597757,47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69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791439,81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2597760,56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791436,50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2597710,67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791436,46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2597710,10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791436,50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2597710,61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791436,44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2597709,80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791435,18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2597690,77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791433,86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2597670,82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791441,77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2597650,23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791491,65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2597646,83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791493,72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2597666,73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791495,60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2597694,35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80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791530,40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2597691,97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81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791529,58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2597681,43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82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791532,56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2597681,31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83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791539,98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2597772,34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84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791529,74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2597773,04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85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791514,04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2597774,09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86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791514,74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2597788,04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87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791514,79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2597789,27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88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791514,80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2597789,45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>
              <w:t>-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89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791521,03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2597768,88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lastRenderedPageBreak/>
              <w:t>90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791522,02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2597768,81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91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791517,12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2597696,89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92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791495,87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2597698,34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93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791498,61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2597738,46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>
              <w:t>-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94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791824,80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2592995,26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95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791875,16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2593031,63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96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791881,30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2593036,07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97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791905,86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2593053,81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98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791847,31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2593134,88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99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791766,25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2593076,33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100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791794,43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2593037,31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101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791797,74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2593032,73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>
              <w:t>-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102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791448,68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2598182,00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103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791446,35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2597884,59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104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791458,91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2597984,80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105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791456,76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2598083,07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106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791454,99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2598109,96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>
              <w:t>-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107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791416,24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2597870,52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108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791420,73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2597807,60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109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791439,36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2597828,91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791441,91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2597849,20</w:t>
            </w:r>
          </w:p>
        </w:tc>
      </w:tr>
      <w:tr w:rsidR="007A4FD6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111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791421,76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Pr="00417322" w:rsidRDefault="007A4FD6" w:rsidP="007A4FD6">
            <w:pPr>
              <w:jc w:val="center"/>
            </w:pPr>
            <w:r w:rsidRPr="00417322">
              <w:t>2597865,98</w:t>
            </w:r>
          </w:p>
        </w:tc>
      </w:tr>
      <w:tr w:rsidR="007A4FD6" w:rsidRPr="002271B8" w:rsidTr="007A4FD6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A4FD6" w:rsidRDefault="005C21BC" w:rsidP="005C21B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29845</wp:posOffset>
                      </wp:positionV>
                      <wp:extent cx="1343025" cy="1404620"/>
                      <wp:effectExtent l="0" t="0" r="28575" b="1016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21BC" w:rsidRDefault="005C21BC">
                                  <w:r>
                                    <w:t>Масштаб 1:40000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.8pt;margin-top:2.35pt;width:10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">
                      <v:textbox style="mso-fit-shape-to-text:t">
                        <w:txbxContent>
                          <w:p w:rsidR="005C21BC" w:rsidRDefault="005C21BC">
                            <w:r>
                              <w:t>Масштаб 1:40000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object w:dxaOrig="10695" w:dyaOrig="6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.15pt;height:318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50680422" r:id="rId9"/>
              </w:object>
            </w:r>
          </w:p>
          <w:p w:rsidR="005C21BC" w:rsidRPr="00257890" w:rsidRDefault="005C21BC" w:rsidP="005C21BC">
            <w:pPr>
              <w:tabs>
                <w:tab w:val="left" w:pos="2738"/>
              </w:tabs>
              <w:rPr>
                <w:color w:val="000000"/>
                <w:sz w:val="20"/>
                <w:szCs w:val="20"/>
              </w:rPr>
            </w:pPr>
            <w:r w:rsidRPr="006A2DB3">
              <w:rPr>
                <w:b/>
              </w:rPr>
              <w:t>Условные обозначения:</w:t>
            </w:r>
          </w:p>
          <w:p w:rsidR="005C21BC" w:rsidRPr="00EC4960" w:rsidRDefault="005C21BC" w:rsidP="005C21BC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41910</wp:posOffset>
                      </wp:positionV>
                      <wp:extent cx="387985" cy="209550"/>
                      <wp:effectExtent l="15875" t="22860" r="24765" b="24765"/>
                      <wp:wrapNone/>
                      <wp:docPr id="1" name="Прямоугольник 1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095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990099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rgbClr val="9900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432C6" id="Прямоугольник 1" o:spid="_x0000_s1026" alt="Широкий диагональный 2" style="position:absolute;margin-left:5.75pt;margin-top:3.3pt;width:30.5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" fillcolor="#909" strokecolor="#909" strokeweight="2.5pt">
                      <v:fill r:id="rId10" o:title="" type="pattern"/>
                    </v:rect>
                  </w:pict>
                </mc:Fallback>
              </mc:AlternateContent>
            </w:r>
          </w:p>
          <w:p w:rsidR="005C21BC" w:rsidRDefault="005C21BC" w:rsidP="005C21BC">
            <w:pPr>
              <w:ind w:left="492"/>
              <w:rPr>
                <w:color w:val="000000"/>
                <w:sz w:val="22"/>
                <w:szCs w:val="22"/>
              </w:rPr>
            </w:pPr>
            <w:r w:rsidRPr="00EC496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4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5C21BC" w:rsidRPr="00417322" w:rsidRDefault="005C21BC" w:rsidP="007A4FD6">
            <w:pPr>
              <w:jc w:val="center"/>
            </w:pPr>
          </w:p>
        </w:tc>
      </w:tr>
    </w:tbl>
    <w:p w:rsidR="00876A5E" w:rsidRPr="00287DAD" w:rsidRDefault="00876A5E" w:rsidP="00F055F0">
      <w:pPr>
        <w:ind w:firstLine="708"/>
        <w:jc w:val="both"/>
        <w:rPr>
          <w:szCs w:val="26"/>
        </w:rPr>
      </w:pPr>
    </w:p>
    <w:sectPr w:rsidR="00876A5E" w:rsidRPr="00287DAD" w:rsidSect="0092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8DC" w:rsidRDefault="006218DC" w:rsidP="00D71876">
      <w:r>
        <w:separator/>
      </w:r>
    </w:p>
  </w:endnote>
  <w:endnote w:type="continuationSeparator" w:id="0">
    <w:p w:rsidR="006218DC" w:rsidRDefault="006218DC" w:rsidP="00D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8DC" w:rsidRDefault="006218DC" w:rsidP="00D71876">
      <w:r>
        <w:separator/>
      </w:r>
    </w:p>
  </w:footnote>
  <w:footnote w:type="continuationSeparator" w:id="0">
    <w:p w:rsidR="006218DC" w:rsidRDefault="006218DC" w:rsidP="00D7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C"/>
    <w:rsid w:val="000440CC"/>
    <w:rsid w:val="00052E32"/>
    <w:rsid w:val="0007037F"/>
    <w:rsid w:val="00093B6D"/>
    <w:rsid w:val="000A1A96"/>
    <w:rsid w:val="000B4E7A"/>
    <w:rsid w:val="000D2CC8"/>
    <w:rsid w:val="00137158"/>
    <w:rsid w:val="00190CDA"/>
    <w:rsid w:val="002271B8"/>
    <w:rsid w:val="00245DC5"/>
    <w:rsid w:val="00252DAB"/>
    <w:rsid w:val="002830CC"/>
    <w:rsid w:val="00287DAD"/>
    <w:rsid w:val="002A2211"/>
    <w:rsid w:val="002B69F5"/>
    <w:rsid w:val="0036726E"/>
    <w:rsid w:val="003A4ABF"/>
    <w:rsid w:val="003A72B5"/>
    <w:rsid w:val="003B6227"/>
    <w:rsid w:val="003E0988"/>
    <w:rsid w:val="003F15B7"/>
    <w:rsid w:val="00410161"/>
    <w:rsid w:val="0044296D"/>
    <w:rsid w:val="00484D23"/>
    <w:rsid w:val="004933D5"/>
    <w:rsid w:val="00494BBD"/>
    <w:rsid w:val="004E60F6"/>
    <w:rsid w:val="00531C82"/>
    <w:rsid w:val="00546E31"/>
    <w:rsid w:val="00570294"/>
    <w:rsid w:val="00573BF7"/>
    <w:rsid w:val="005A4AFB"/>
    <w:rsid w:val="005C21BC"/>
    <w:rsid w:val="005D3D03"/>
    <w:rsid w:val="00601824"/>
    <w:rsid w:val="006218DC"/>
    <w:rsid w:val="00622276"/>
    <w:rsid w:val="00652FB4"/>
    <w:rsid w:val="0065372A"/>
    <w:rsid w:val="006A275B"/>
    <w:rsid w:val="006F1104"/>
    <w:rsid w:val="007001FC"/>
    <w:rsid w:val="00702EDC"/>
    <w:rsid w:val="0076658D"/>
    <w:rsid w:val="007A4FD6"/>
    <w:rsid w:val="007F2CD3"/>
    <w:rsid w:val="00804B94"/>
    <w:rsid w:val="00876A5E"/>
    <w:rsid w:val="00880E04"/>
    <w:rsid w:val="008A2291"/>
    <w:rsid w:val="008C1127"/>
    <w:rsid w:val="008C71BE"/>
    <w:rsid w:val="0090327E"/>
    <w:rsid w:val="00917364"/>
    <w:rsid w:val="009217D0"/>
    <w:rsid w:val="00926434"/>
    <w:rsid w:val="00927021"/>
    <w:rsid w:val="00946F70"/>
    <w:rsid w:val="00970EA1"/>
    <w:rsid w:val="00983385"/>
    <w:rsid w:val="009C266E"/>
    <w:rsid w:val="00A070E7"/>
    <w:rsid w:val="00A1091E"/>
    <w:rsid w:val="00A55002"/>
    <w:rsid w:val="00A67DE9"/>
    <w:rsid w:val="00A73733"/>
    <w:rsid w:val="00A932BF"/>
    <w:rsid w:val="00AA3386"/>
    <w:rsid w:val="00AA3CC4"/>
    <w:rsid w:val="00AE6587"/>
    <w:rsid w:val="00B36488"/>
    <w:rsid w:val="00B561B7"/>
    <w:rsid w:val="00B62913"/>
    <w:rsid w:val="00B90AF2"/>
    <w:rsid w:val="00BC0552"/>
    <w:rsid w:val="00BE449B"/>
    <w:rsid w:val="00C355A6"/>
    <w:rsid w:val="00C67067"/>
    <w:rsid w:val="00CA457B"/>
    <w:rsid w:val="00CA71EC"/>
    <w:rsid w:val="00D23954"/>
    <w:rsid w:val="00D2667C"/>
    <w:rsid w:val="00D71876"/>
    <w:rsid w:val="00D90A57"/>
    <w:rsid w:val="00DF319E"/>
    <w:rsid w:val="00DF5060"/>
    <w:rsid w:val="00DF7CA9"/>
    <w:rsid w:val="00E13BF0"/>
    <w:rsid w:val="00E76E33"/>
    <w:rsid w:val="00E77C53"/>
    <w:rsid w:val="00E939BF"/>
    <w:rsid w:val="00EC5BC5"/>
    <w:rsid w:val="00ED4853"/>
    <w:rsid w:val="00EE1C5A"/>
    <w:rsid w:val="00EE46F2"/>
    <w:rsid w:val="00F055F0"/>
    <w:rsid w:val="00F10734"/>
    <w:rsid w:val="00F13A7F"/>
    <w:rsid w:val="00F4463D"/>
    <w:rsid w:val="00F80717"/>
    <w:rsid w:val="00FA66B9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8676-3413-411A-90CC-077EC71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0440CC"/>
    <w:rPr>
      <w:color w:val="0000FF"/>
      <w:u w:val="single"/>
    </w:rPr>
  </w:style>
  <w:style w:type="paragraph" w:customStyle="1" w:styleId="1">
    <w:name w:val="Обычный1"/>
    <w:rsid w:val="002271B8"/>
    <w:rPr>
      <w:rFonts w:ascii="Times New Roman" w:eastAsia="Times New Roman" w:hAnsi="Times New Roman"/>
      <w:snapToGrid w:val="0"/>
      <w:sz w:val="24"/>
    </w:rPr>
  </w:style>
  <w:style w:type="table" w:styleId="a6">
    <w:name w:val="Table Grid"/>
    <w:basedOn w:val="a1"/>
    <w:uiPriority w:val="59"/>
    <w:rsid w:val="0057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DDB20-D086-4533-AADE-227CBD46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Шампорова Надежда Николаевна</cp:lastModifiedBy>
  <cp:revision>12</cp:revision>
  <cp:lastPrinted>2023-03-02T05:16:00Z</cp:lastPrinted>
  <dcterms:created xsi:type="dcterms:W3CDTF">2023-03-02T05:06:00Z</dcterms:created>
  <dcterms:modified xsi:type="dcterms:W3CDTF">2023-07-12T10:21:00Z</dcterms:modified>
</cp:coreProperties>
</file>