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A7" w:rsidRPr="00261FFE" w:rsidRDefault="004338A7" w:rsidP="00261FFE">
      <w:pPr>
        <w:shd w:val="clear" w:color="auto" w:fill="FFFFFF"/>
        <w:tabs>
          <w:tab w:val="left" w:pos="12616"/>
        </w:tabs>
        <w:autoSpaceDE w:val="0"/>
        <w:autoSpaceDN w:val="0"/>
        <w:adjustRightInd w:val="0"/>
        <w:ind w:left="10206" w:right="-881"/>
        <w:jc w:val="right"/>
        <w:rPr>
          <w:sz w:val="16"/>
          <w:szCs w:val="16"/>
        </w:rPr>
      </w:pPr>
      <w:r w:rsidRPr="00261FFE">
        <w:rPr>
          <w:sz w:val="16"/>
          <w:szCs w:val="16"/>
        </w:rPr>
        <w:t>Приложение</w:t>
      </w:r>
    </w:p>
    <w:p w:rsidR="00BA63C1" w:rsidRDefault="004338A7" w:rsidP="00261FFE">
      <w:pPr>
        <w:shd w:val="clear" w:color="auto" w:fill="FFFFFF"/>
        <w:tabs>
          <w:tab w:val="left" w:pos="12616"/>
        </w:tabs>
        <w:autoSpaceDE w:val="0"/>
        <w:autoSpaceDN w:val="0"/>
        <w:adjustRightInd w:val="0"/>
        <w:ind w:left="10206" w:right="-881"/>
        <w:jc w:val="right"/>
        <w:rPr>
          <w:sz w:val="16"/>
          <w:szCs w:val="16"/>
        </w:rPr>
      </w:pPr>
      <w:r w:rsidRPr="00261FFE">
        <w:rPr>
          <w:sz w:val="16"/>
          <w:szCs w:val="16"/>
        </w:rPr>
        <w:t xml:space="preserve">к приказу Комитета по финансам и налоговой политике </w:t>
      </w:r>
    </w:p>
    <w:p w:rsidR="004338A7" w:rsidRPr="00261FFE" w:rsidRDefault="004338A7" w:rsidP="00261FFE">
      <w:pPr>
        <w:shd w:val="clear" w:color="auto" w:fill="FFFFFF"/>
        <w:tabs>
          <w:tab w:val="left" w:pos="12616"/>
        </w:tabs>
        <w:autoSpaceDE w:val="0"/>
        <w:autoSpaceDN w:val="0"/>
        <w:adjustRightInd w:val="0"/>
        <w:ind w:left="10206" w:right="-881"/>
        <w:jc w:val="right"/>
        <w:rPr>
          <w:sz w:val="16"/>
          <w:szCs w:val="16"/>
        </w:rPr>
      </w:pPr>
      <w:r w:rsidRPr="00261FFE">
        <w:rPr>
          <w:sz w:val="16"/>
          <w:szCs w:val="16"/>
        </w:rPr>
        <w:t>администрации Кондинского района</w:t>
      </w:r>
    </w:p>
    <w:p w:rsidR="004338A7" w:rsidRPr="00261FFE" w:rsidRDefault="004338A7" w:rsidP="00261FFE">
      <w:pPr>
        <w:shd w:val="clear" w:color="auto" w:fill="FFFFFF"/>
        <w:tabs>
          <w:tab w:val="left" w:pos="12616"/>
        </w:tabs>
        <w:autoSpaceDE w:val="0"/>
        <w:autoSpaceDN w:val="0"/>
        <w:adjustRightInd w:val="0"/>
        <w:ind w:left="10206" w:right="-881"/>
        <w:jc w:val="right"/>
        <w:rPr>
          <w:sz w:val="16"/>
          <w:szCs w:val="16"/>
        </w:rPr>
      </w:pPr>
      <w:r w:rsidRPr="00261FFE">
        <w:rPr>
          <w:sz w:val="16"/>
          <w:szCs w:val="16"/>
        </w:rPr>
        <w:t xml:space="preserve">от </w:t>
      </w:r>
      <w:r w:rsidR="00C9372A">
        <w:rPr>
          <w:sz w:val="16"/>
          <w:szCs w:val="16"/>
        </w:rPr>
        <w:t>11</w:t>
      </w:r>
      <w:r w:rsidR="0031418E">
        <w:rPr>
          <w:sz w:val="16"/>
          <w:szCs w:val="16"/>
        </w:rPr>
        <w:t>.</w:t>
      </w:r>
      <w:r w:rsidR="00C9372A">
        <w:rPr>
          <w:sz w:val="16"/>
          <w:szCs w:val="16"/>
        </w:rPr>
        <w:t>12</w:t>
      </w:r>
      <w:r w:rsidR="0031418E">
        <w:rPr>
          <w:sz w:val="16"/>
          <w:szCs w:val="16"/>
        </w:rPr>
        <w:t>.</w:t>
      </w:r>
      <w:r w:rsidR="00C9372A">
        <w:rPr>
          <w:sz w:val="16"/>
          <w:szCs w:val="16"/>
        </w:rPr>
        <w:t>2025</w:t>
      </w:r>
      <w:r w:rsidR="0092218E">
        <w:rPr>
          <w:sz w:val="16"/>
          <w:szCs w:val="16"/>
        </w:rPr>
        <w:t xml:space="preserve">г. </w:t>
      </w:r>
      <w:r w:rsidRPr="00261FFE">
        <w:rPr>
          <w:sz w:val="16"/>
          <w:szCs w:val="16"/>
        </w:rPr>
        <w:t>№</w:t>
      </w:r>
      <w:r w:rsidR="00C9372A">
        <w:rPr>
          <w:sz w:val="16"/>
          <w:szCs w:val="16"/>
        </w:rPr>
        <w:t xml:space="preserve"> </w:t>
      </w:r>
      <w:bookmarkStart w:id="0" w:name="_GoBack"/>
      <w:bookmarkEnd w:id="0"/>
      <w:r w:rsidR="00C9372A">
        <w:rPr>
          <w:sz w:val="16"/>
          <w:szCs w:val="16"/>
        </w:rPr>
        <w:t>50</w:t>
      </w:r>
      <w:r w:rsidRPr="00261FFE">
        <w:rPr>
          <w:sz w:val="16"/>
          <w:szCs w:val="16"/>
        </w:rPr>
        <w:t xml:space="preserve"> </w:t>
      </w:r>
    </w:p>
    <w:p w:rsidR="004338A7" w:rsidRDefault="004338A7" w:rsidP="004338A7">
      <w:pPr>
        <w:widowControl w:val="0"/>
        <w:suppressAutoHyphens/>
        <w:jc w:val="center"/>
        <w:rPr>
          <w:rFonts w:eastAsia="font332"/>
        </w:rPr>
      </w:pPr>
      <w:bookmarkStart w:id="1" w:name="Par54"/>
      <w:bookmarkEnd w:id="1"/>
    </w:p>
    <w:p w:rsidR="004338A7" w:rsidRDefault="004338A7" w:rsidP="004338A7">
      <w:pPr>
        <w:widowControl w:val="0"/>
        <w:suppressAutoHyphens/>
        <w:jc w:val="center"/>
        <w:rPr>
          <w:rFonts w:eastAsia="font332"/>
          <w:b/>
        </w:rPr>
      </w:pPr>
      <w:r>
        <w:rPr>
          <w:rFonts w:eastAsia="font332"/>
          <w:b/>
        </w:rPr>
        <w:t>Перечень</w:t>
      </w:r>
    </w:p>
    <w:p w:rsidR="004338A7" w:rsidRDefault="004338A7" w:rsidP="00660DA2">
      <w:pPr>
        <w:widowControl w:val="0"/>
        <w:suppressAutoHyphens/>
        <w:jc w:val="center"/>
        <w:rPr>
          <w:rFonts w:eastAsia="font332"/>
          <w:b/>
        </w:rPr>
      </w:pPr>
      <w:r>
        <w:rPr>
          <w:rFonts w:eastAsia="font332"/>
          <w:b/>
        </w:rPr>
        <w:t xml:space="preserve">налоговых расходов муниципального образования Кондинский район на </w:t>
      </w:r>
      <w:r w:rsidR="00460077">
        <w:rPr>
          <w:rFonts w:eastAsia="font332"/>
          <w:b/>
        </w:rPr>
        <w:t>0</w:t>
      </w:r>
      <w:r>
        <w:rPr>
          <w:rFonts w:eastAsia="font332"/>
          <w:b/>
        </w:rPr>
        <w:t>1 января 202</w:t>
      </w:r>
      <w:r w:rsidR="00E2324F">
        <w:rPr>
          <w:rFonts w:eastAsia="font332"/>
          <w:b/>
        </w:rPr>
        <w:t>6</w:t>
      </w:r>
      <w:r>
        <w:rPr>
          <w:rFonts w:eastAsia="font332"/>
          <w:b/>
        </w:rPr>
        <w:t xml:space="preserve"> год</w:t>
      </w:r>
      <w:r w:rsidR="000B186C">
        <w:rPr>
          <w:rFonts w:eastAsia="font332"/>
          <w:b/>
        </w:rPr>
        <w:t>а</w:t>
      </w:r>
    </w:p>
    <w:p w:rsidR="004338A7" w:rsidRDefault="004338A7" w:rsidP="004338A7">
      <w:pPr>
        <w:widowControl w:val="0"/>
        <w:suppressAutoHyphens/>
        <w:ind w:firstLine="540"/>
        <w:jc w:val="both"/>
        <w:rPr>
          <w:rFonts w:eastAsia="font332"/>
        </w:rPr>
      </w:pPr>
    </w:p>
    <w:tbl>
      <w:tblPr>
        <w:tblW w:w="5451" w:type="pct"/>
        <w:tblInd w:w="-647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5"/>
        <w:gridCol w:w="1477"/>
        <w:gridCol w:w="2131"/>
        <w:gridCol w:w="3652"/>
        <w:gridCol w:w="2012"/>
        <w:gridCol w:w="2986"/>
        <w:gridCol w:w="1829"/>
        <w:gridCol w:w="1557"/>
      </w:tblGrid>
      <w:tr w:rsidR="00FB6750" w:rsidRPr="00AA3C01" w:rsidTr="00FB6750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A3C01">
              <w:rPr>
                <w:sz w:val="14"/>
                <w:szCs w:val="14"/>
                <w:lang w:eastAsia="en-US"/>
              </w:rPr>
              <w:t>№</w:t>
            </w:r>
          </w:p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proofErr w:type="gramStart"/>
            <w:r w:rsidRPr="00AA3C01">
              <w:rPr>
                <w:sz w:val="14"/>
                <w:szCs w:val="14"/>
                <w:lang w:eastAsia="en-US"/>
              </w:rPr>
              <w:t>п</w:t>
            </w:r>
            <w:proofErr w:type="gramEnd"/>
            <w:r w:rsidRPr="00AA3C01">
              <w:rPr>
                <w:sz w:val="14"/>
                <w:szCs w:val="14"/>
                <w:lang w:eastAsia="en-US"/>
              </w:rPr>
              <w:t xml:space="preserve">/п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A3C01">
              <w:rPr>
                <w:sz w:val="14"/>
                <w:szCs w:val="14"/>
                <w:lang w:eastAsia="en-US"/>
              </w:rPr>
              <w:t>Наименование налога,</w:t>
            </w:r>
          </w:p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proofErr w:type="gramStart"/>
            <w:r w:rsidRPr="00AA3C01">
              <w:rPr>
                <w:sz w:val="14"/>
                <w:szCs w:val="14"/>
                <w:lang w:eastAsia="en-US"/>
              </w:rPr>
              <w:t>по которому предусматриваются налоговые расходы (</w:t>
            </w:r>
            <w:r w:rsidRPr="00AA3C01">
              <w:rPr>
                <w:rFonts w:eastAsia="font332"/>
                <w:sz w:val="14"/>
                <w:szCs w:val="14"/>
                <w:lang w:eastAsia="en-US"/>
              </w:rPr>
              <w:t>налоговые льготы, освобождения</w:t>
            </w:r>
            <w:proofErr w:type="gramEnd"/>
          </w:p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>и иные преференции)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proofErr w:type="gramStart"/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Реквизиты </w:t>
            </w:r>
            <w:r w:rsidR="00BA63C1">
              <w:rPr>
                <w:rFonts w:eastAsia="font332"/>
                <w:sz w:val="14"/>
                <w:szCs w:val="14"/>
                <w:lang w:eastAsia="en-US"/>
              </w:rPr>
              <w:t>решения Думы Кондинского района</w:t>
            </w:r>
            <w:r w:rsidRPr="00AA3C01">
              <w:rPr>
                <w:rFonts w:eastAsia="font332"/>
                <w:sz w:val="14"/>
                <w:szCs w:val="14"/>
                <w:lang w:eastAsia="en-US"/>
              </w:rPr>
              <w:t>, устанавливаю</w:t>
            </w:r>
            <w:r w:rsidR="00BA63C1">
              <w:rPr>
                <w:rFonts w:eastAsia="font332"/>
                <w:sz w:val="14"/>
                <w:szCs w:val="14"/>
                <w:lang w:eastAsia="en-US"/>
              </w:rPr>
              <w:t>щего</w:t>
            </w: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 налоговые расходы (налоговые льготы, освобождения</w:t>
            </w:r>
            <w:proofErr w:type="gramEnd"/>
          </w:p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и иные преференции) </w:t>
            </w:r>
          </w:p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>(с указанием статьи, части, пункта, подпункта, абзаца)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Категории плательщиков налогов, </w:t>
            </w:r>
          </w:p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proofErr w:type="gramStart"/>
            <w:r w:rsidRPr="00AA3C01">
              <w:rPr>
                <w:rFonts w:eastAsia="font332"/>
                <w:sz w:val="14"/>
                <w:szCs w:val="14"/>
                <w:lang w:eastAsia="en-US"/>
              </w:rPr>
              <w:t>для которых предусмотрены налоговые расходы (налоговые льготы, освобождения</w:t>
            </w:r>
            <w:proofErr w:type="gramEnd"/>
          </w:p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>и иные преференции)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6750" w:rsidRPr="00AA3C01" w:rsidRDefault="00FB6750">
            <w:pPr>
              <w:widowControl w:val="0"/>
              <w:suppressAutoHyphens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Наименование муниципальной программы, наименования </w:t>
            </w:r>
            <w:proofErr w:type="gramStart"/>
            <w:r w:rsidRPr="00AA3C01">
              <w:rPr>
                <w:rFonts w:eastAsia="font332"/>
                <w:sz w:val="14"/>
                <w:szCs w:val="14"/>
                <w:lang w:eastAsia="en-US"/>
              </w:rPr>
              <w:t>муниципальных</w:t>
            </w:r>
            <w:proofErr w:type="gramEnd"/>
          </w:p>
          <w:p w:rsidR="00FB6750" w:rsidRPr="00AA3C01" w:rsidRDefault="00FB6750">
            <w:pPr>
              <w:widowControl w:val="0"/>
              <w:suppressAutoHyphens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правовых актов, определяющих </w:t>
            </w:r>
          </w:p>
          <w:p w:rsidR="00FB6750" w:rsidRPr="00AA3C01" w:rsidRDefault="00FB6750">
            <w:pPr>
              <w:widowControl w:val="0"/>
              <w:suppressAutoHyphens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цели социально-экономической политики, </w:t>
            </w:r>
          </w:p>
          <w:p w:rsidR="00FB6750" w:rsidRPr="00AA3C01" w:rsidRDefault="00FB6750">
            <w:pPr>
              <w:widowControl w:val="0"/>
              <w:suppressAutoHyphens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не относящихся </w:t>
            </w:r>
          </w:p>
          <w:p w:rsidR="00FB6750" w:rsidRPr="00AA3C01" w:rsidRDefault="00FB6750">
            <w:pPr>
              <w:widowControl w:val="0"/>
              <w:suppressAutoHyphens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к муниципальным программам, в </w:t>
            </w:r>
            <w:proofErr w:type="gramStart"/>
            <w:r w:rsidRPr="00AA3C01">
              <w:rPr>
                <w:rFonts w:eastAsia="font332"/>
                <w:sz w:val="14"/>
                <w:szCs w:val="14"/>
                <w:lang w:eastAsia="en-US"/>
              </w:rPr>
              <w:t>целях</w:t>
            </w:r>
            <w:proofErr w:type="gramEnd"/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 реализации которых предоставляются налоговые расходы (налоговые льготы, освобождения </w:t>
            </w:r>
          </w:p>
          <w:p w:rsidR="00FB6750" w:rsidRPr="00AA3C01" w:rsidRDefault="00FB6750">
            <w:pPr>
              <w:widowControl w:val="0"/>
              <w:suppressAutoHyphens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>и иные преференции)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50" w:rsidRPr="00AA3C01" w:rsidRDefault="00FB6750" w:rsidP="00BA63C1">
            <w:pPr>
              <w:widowControl w:val="0"/>
              <w:suppressAutoHyphens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Arial Unicode MS"/>
                <w:color w:val="000000"/>
                <w:sz w:val="14"/>
                <w:szCs w:val="14"/>
                <w:bdr w:val="none" w:sz="0" w:space="0" w:color="auto" w:frame="1"/>
                <w:lang w:eastAsia="en-US"/>
              </w:rPr>
              <w:t xml:space="preserve">Цели и задачи муниципальной программы, </w:t>
            </w: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в </w:t>
            </w:r>
            <w:proofErr w:type="gramStart"/>
            <w:r w:rsidRPr="00AA3C01">
              <w:rPr>
                <w:rFonts w:eastAsia="font332"/>
                <w:sz w:val="14"/>
                <w:szCs w:val="14"/>
                <w:lang w:eastAsia="en-US"/>
              </w:rPr>
              <w:t>целях</w:t>
            </w:r>
            <w:proofErr w:type="gramEnd"/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 реализации которых предоставляются налоговые расходы (налоговые льготы, освобождения</w:t>
            </w:r>
            <w:r w:rsidR="00BA63C1">
              <w:rPr>
                <w:rFonts w:eastAsia="font332"/>
                <w:sz w:val="14"/>
                <w:szCs w:val="14"/>
                <w:lang w:eastAsia="en-US"/>
              </w:rPr>
              <w:t xml:space="preserve"> </w:t>
            </w:r>
            <w:r w:rsidRPr="00AA3C01">
              <w:rPr>
                <w:rFonts w:eastAsia="font332"/>
                <w:sz w:val="14"/>
                <w:szCs w:val="14"/>
                <w:lang w:eastAsia="en-US"/>
              </w:rPr>
              <w:t>и иные преференции)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Показатели (индикаторы) достижения целей муниципальных программ и (или) целей </w:t>
            </w:r>
          </w:p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социально-экономической политики, не </w:t>
            </w:r>
            <w:proofErr w:type="gramStart"/>
            <w:r w:rsidRPr="00AA3C01">
              <w:rPr>
                <w:rFonts w:eastAsia="font332"/>
                <w:sz w:val="14"/>
                <w:szCs w:val="14"/>
                <w:lang w:eastAsia="en-US"/>
              </w:rPr>
              <w:t>относящихся</w:t>
            </w:r>
            <w:proofErr w:type="gramEnd"/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 </w:t>
            </w:r>
          </w:p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к муниципальным программам в связи </w:t>
            </w:r>
          </w:p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 xml:space="preserve">с предоставлением налоговых расходов (налоговые льготы, освобождения и иные преференции) </w:t>
            </w:r>
          </w:p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A3C01">
              <w:rPr>
                <w:rFonts w:eastAsia="font332"/>
                <w:sz w:val="14"/>
                <w:szCs w:val="14"/>
                <w:lang w:eastAsia="en-US"/>
              </w:rPr>
              <w:t>для плательщиков налогов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50" w:rsidRPr="00AA3C01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A3C01">
              <w:rPr>
                <w:sz w:val="14"/>
                <w:szCs w:val="14"/>
                <w:lang w:eastAsia="en-US"/>
              </w:rPr>
              <w:t xml:space="preserve">Куратор налогового расхода </w:t>
            </w:r>
            <w:r w:rsidR="00BA63C1">
              <w:rPr>
                <w:sz w:val="14"/>
                <w:szCs w:val="14"/>
                <w:lang w:eastAsia="en-US"/>
              </w:rPr>
              <w:t>(соисполнитель куратора налогового расхода)</w:t>
            </w:r>
          </w:p>
        </w:tc>
      </w:tr>
      <w:tr w:rsidR="00FB6750" w:rsidRPr="00E15713" w:rsidTr="00FB6750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E15713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E15713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E15713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E15713">
              <w:rPr>
                <w:sz w:val="14"/>
                <w:szCs w:val="14"/>
                <w:lang w:eastAsia="en-US"/>
              </w:rPr>
              <w:t>Налог на имущество физических лиц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2F" w:rsidRDefault="00FB6750" w:rsidP="00964A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E15713">
              <w:rPr>
                <w:rFonts w:eastAsia="font332"/>
                <w:sz w:val="14"/>
                <w:szCs w:val="14"/>
                <w:lang w:eastAsia="en-US"/>
              </w:rPr>
              <w:t>Решение Думы Кондинского района от 26.11.2014 №509 "Об установлении на межселенных территориях муниципального образования налога на имущество физических лиц" (изм. от 02.09.2018г. №426, от 15.05.2020г.</w:t>
            </w:r>
            <w:r w:rsidR="00964AC2" w:rsidRPr="00E15713">
              <w:rPr>
                <w:rFonts w:eastAsia="font332"/>
                <w:sz w:val="14"/>
                <w:szCs w:val="14"/>
                <w:lang w:eastAsia="en-US"/>
              </w:rPr>
              <w:t xml:space="preserve"> №638</w:t>
            </w:r>
            <w:r w:rsidR="00460077">
              <w:rPr>
                <w:rFonts w:eastAsia="font332"/>
                <w:sz w:val="14"/>
                <w:szCs w:val="14"/>
                <w:lang w:eastAsia="en-US"/>
              </w:rPr>
              <w:t xml:space="preserve">, </w:t>
            </w:r>
            <w:r w:rsidR="00964AC2">
              <w:rPr>
                <w:rFonts w:eastAsia="font332"/>
                <w:sz w:val="14"/>
                <w:szCs w:val="14"/>
                <w:lang w:eastAsia="en-US"/>
              </w:rPr>
              <w:t>от 27.04.2023г. №101</w:t>
            </w:r>
            <w:r w:rsidR="00E2324F">
              <w:rPr>
                <w:rFonts w:eastAsia="font332"/>
                <w:sz w:val="14"/>
                <w:szCs w:val="14"/>
                <w:lang w:eastAsia="en-US"/>
              </w:rPr>
              <w:t>0</w:t>
            </w:r>
            <w:r w:rsidR="00460077">
              <w:rPr>
                <w:rFonts w:eastAsia="font332"/>
                <w:sz w:val="14"/>
                <w:szCs w:val="14"/>
                <w:lang w:eastAsia="en-US"/>
              </w:rPr>
              <w:t>, от 24.08.2023г. №1047</w:t>
            </w:r>
            <w:r w:rsidR="0031418E">
              <w:rPr>
                <w:rFonts w:eastAsia="font332"/>
                <w:sz w:val="14"/>
                <w:szCs w:val="14"/>
                <w:lang w:eastAsia="en-US"/>
              </w:rPr>
              <w:t>, от 29.10.2024г. №1187</w:t>
            </w:r>
            <w:r w:rsidRPr="00E15713">
              <w:rPr>
                <w:rFonts w:eastAsia="font332"/>
                <w:sz w:val="14"/>
                <w:szCs w:val="14"/>
                <w:lang w:eastAsia="en-US"/>
              </w:rPr>
              <w:t xml:space="preserve">) </w:t>
            </w:r>
          </w:p>
          <w:p w:rsidR="00FB6750" w:rsidRPr="00E15713" w:rsidRDefault="00FB6750" w:rsidP="002043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proofErr w:type="spellStart"/>
            <w:r w:rsidRPr="001F7B9B">
              <w:rPr>
                <w:rFonts w:eastAsia="font332"/>
                <w:sz w:val="14"/>
                <w:szCs w:val="14"/>
                <w:lang w:eastAsia="en-US"/>
              </w:rPr>
              <w:t>абз</w:t>
            </w:r>
            <w:proofErr w:type="spellEnd"/>
            <w:r w:rsidRPr="001F7B9B">
              <w:rPr>
                <w:rFonts w:eastAsia="font332"/>
                <w:sz w:val="14"/>
                <w:szCs w:val="14"/>
                <w:lang w:eastAsia="en-US"/>
              </w:rPr>
              <w:t>. 2</w:t>
            </w:r>
            <w:r w:rsidR="005F242F" w:rsidRPr="001F7B9B">
              <w:rPr>
                <w:rFonts w:eastAsia="font332"/>
                <w:sz w:val="14"/>
                <w:szCs w:val="14"/>
                <w:lang w:eastAsia="en-US"/>
              </w:rPr>
              <w:t xml:space="preserve"> и 3</w:t>
            </w:r>
            <w:r w:rsidR="00204326">
              <w:rPr>
                <w:rFonts w:eastAsia="font332"/>
                <w:sz w:val="14"/>
                <w:szCs w:val="14"/>
                <w:lang w:eastAsia="en-US"/>
              </w:rPr>
              <w:t>/</w:t>
            </w:r>
            <w:r w:rsidR="005F242F">
              <w:rPr>
                <w:rFonts w:eastAsia="font332"/>
                <w:sz w:val="14"/>
                <w:szCs w:val="14"/>
                <w:lang w:eastAsia="en-US"/>
              </w:rPr>
              <w:t xml:space="preserve"> </w:t>
            </w:r>
            <w:r w:rsidR="00204326">
              <w:rPr>
                <w:rFonts w:eastAsia="font332"/>
                <w:sz w:val="14"/>
                <w:szCs w:val="14"/>
                <w:lang w:eastAsia="en-US"/>
              </w:rPr>
              <w:t>п. 3.1/р. 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E15713" w:rsidRDefault="00FB6750" w:rsidP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</w:rPr>
              <w:t xml:space="preserve">Снижение налоговой ставки по </w:t>
            </w:r>
            <w:r w:rsidRPr="00C003EF">
              <w:rPr>
                <w:sz w:val="14"/>
                <w:szCs w:val="14"/>
              </w:rPr>
              <w:t>налог</w:t>
            </w:r>
            <w:r>
              <w:rPr>
                <w:sz w:val="14"/>
                <w:szCs w:val="14"/>
              </w:rPr>
              <w:t>у</w:t>
            </w:r>
            <w:r w:rsidRPr="00C003EF">
              <w:rPr>
                <w:sz w:val="14"/>
                <w:szCs w:val="14"/>
              </w:rPr>
              <w:t xml:space="preserve"> на имущество физических лиц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</w:t>
            </w:r>
            <w:r>
              <w:rPr>
                <w:sz w:val="14"/>
                <w:szCs w:val="14"/>
              </w:rPr>
              <w:t>ает 300 миллионов рублей,</w:t>
            </w:r>
            <w:r w:rsidRPr="00C003EF">
              <w:rPr>
                <w:sz w:val="14"/>
                <w:szCs w:val="14"/>
              </w:rPr>
              <w:t xml:space="preserve"> на 1,</w:t>
            </w:r>
            <w:r w:rsidR="00270CFB" w:rsidRPr="00270CFB">
              <w:rPr>
                <w:sz w:val="14"/>
                <w:szCs w:val="14"/>
              </w:rPr>
              <w:t>2</w:t>
            </w:r>
            <w:r w:rsidRPr="00C003EF">
              <w:rPr>
                <w:sz w:val="14"/>
                <w:szCs w:val="14"/>
              </w:rPr>
              <w:t>5</w:t>
            </w:r>
            <w:proofErr w:type="gramEnd"/>
            <w:r>
              <w:rPr>
                <w:sz w:val="14"/>
                <w:szCs w:val="14"/>
              </w:rPr>
              <w:t xml:space="preserve"> процентных пункта и установление ее </w:t>
            </w:r>
            <w:r w:rsidRPr="00C003EF">
              <w:rPr>
                <w:sz w:val="14"/>
                <w:szCs w:val="14"/>
              </w:rPr>
              <w:t>в размере 0,</w:t>
            </w:r>
            <w:r w:rsidR="00270CFB" w:rsidRPr="00270CFB">
              <w:rPr>
                <w:sz w:val="14"/>
                <w:szCs w:val="14"/>
              </w:rPr>
              <w:t>7</w:t>
            </w:r>
            <w:r w:rsidRPr="00C003EF">
              <w:rPr>
                <w:sz w:val="14"/>
                <w:szCs w:val="14"/>
              </w:rPr>
              <w:t>5 процентов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750" w:rsidRPr="00255659" w:rsidRDefault="00FF4F98" w:rsidP="00460077">
            <w:pPr>
              <w:widowControl w:val="0"/>
              <w:suppressAutoHyphens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FF4F98">
              <w:rPr>
                <w:rFonts w:eastAsia="font332"/>
                <w:sz w:val="14"/>
                <w:szCs w:val="14"/>
                <w:lang w:eastAsia="en-US"/>
              </w:rPr>
              <w:t>Постановление администрации Кондинского района от 26 декабря 2024 года № 1381  «О муниципальной программе Кондинского района «Развитие экономического потенциала»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9" w:rsidRPr="00FF4F98" w:rsidRDefault="00E77A19" w:rsidP="00E77A19">
            <w:pPr>
              <w:widowControl w:val="0"/>
              <w:suppressAutoHyphens/>
              <w:spacing w:line="276" w:lineRule="auto"/>
              <w:jc w:val="center"/>
              <w:rPr>
                <w:sz w:val="14"/>
                <w:szCs w:val="14"/>
              </w:rPr>
            </w:pPr>
            <w:r w:rsidRPr="00FF4F98">
              <w:rPr>
                <w:sz w:val="14"/>
                <w:szCs w:val="14"/>
              </w:rPr>
              <w:t>Повышение реального роста дохода на одного работника субъекта малого и</w:t>
            </w:r>
          </w:p>
          <w:p w:rsidR="00FB6750" w:rsidRPr="00E15713" w:rsidRDefault="00E77A19" w:rsidP="00E77A19">
            <w:pPr>
              <w:widowControl w:val="0"/>
              <w:suppressAutoHyphens/>
              <w:spacing w:line="276" w:lineRule="auto"/>
              <w:jc w:val="center"/>
              <w:rPr>
                <w:rFonts w:eastAsia="Arial Unicode MS"/>
                <w:color w:val="000000"/>
                <w:sz w:val="14"/>
                <w:szCs w:val="14"/>
                <w:bdr w:val="none" w:sz="0" w:space="0" w:color="auto" w:frame="1"/>
                <w:lang w:eastAsia="en-US"/>
              </w:rPr>
            </w:pPr>
            <w:r>
              <w:rPr>
                <w:sz w:val="14"/>
                <w:szCs w:val="14"/>
              </w:rPr>
              <w:t>среднего предпринимательства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98" w:rsidRPr="00FF4F98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FF4F98">
              <w:rPr>
                <w:rFonts w:eastAsia="font332"/>
                <w:sz w:val="14"/>
                <w:szCs w:val="14"/>
                <w:lang w:eastAsia="en-US"/>
              </w:rPr>
              <w:t xml:space="preserve">Численность </w:t>
            </w:r>
            <w:proofErr w:type="gramStart"/>
            <w:r w:rsidRPr="00FF4F98">
              <w:rPr>
                <w:rFonts w:eastAsia="font332"/>
                <w:sz w:val="14"/>
                <w:szCs w:val="14"/>
                <w:lang w:eastAsia="en-US"/>
              </w:rPr>
              <w:t>занятых</w:t>
            </w:r>
            <w:proofErr w:type="gramEnd"/>
          </w:p>
          <w:p w:rsidR="00FF4F98" w:rsidRPr="00FF4F98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FF4F98">
              <w:rPr>
                <w:rFonts w:eastAsia="font332"/>
                <w:sz w:val="14"/>
                <w:szCs w:val="14"/>
                <w:lang w:eastAsia="en-US"/>
              </w:rPr>
              <w:t>в сфере малого и</w:t>
            </w:r>
          </w:p>
          <w:p w:rsidR="00FF4F98" w:rsidRPr="00FF4F98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FF4F98">
              <w:rPr>
                <w:rFonts w:eastAsia="font332"/>
                <w:sz w:val="14"/>
                <w:szCs w:val="14"/>
                <w:lang w:eastAsia="en-US"/>
              </w:rPr>
              <w:t>среднего</w:t>
            </w:r>
          </w:p>
          <w:p w:rsidR="00FF4F98" w:rsidRPr="00FF4F98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FF4F98">
              <w:rPr>
                <w:rFonts w:eastAsia="font332"/>
                <w:sz w:val="14"/>
                <w:szCs w:val="14"/>
                <w:lang w:eastAsia="en-US"/>
              </w:rPr>
              <w:t>предпринимательства</w:t>
            </w:r>
            <w:r w:rsidR="0031418E">
              <w:rPr>
                <w:rFonts w:eastAsia="font332"/>
                <w:sz w:val="14"/>
                <w:szCs w:val="14"/>
                <w:lang w:eastAsia="en-US"/>
              </w:rPr>
              <w:t>,</w:t>
            </w:r>
            <w:r w:rsidRPr="00FF4F98">
              <w:rPr>
                <w:rFonts w:eastAsia="font332"/>
                <w:sz w:val="14"/>
                <w:szCs w:val="14"/>
                <w:lang w:eastAsia="en-US"/>
              </w:rPr>
              <w:t xml:space="preserve"> включая</w:t>
            </w:r>
          </w:p>
          <w:p w:rsidR="00FF4F98" w:rsidRPr="00FF4F98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FF4F98">
              <w:rPr>
                <w:rFonts w:eastAsia="font332"/>
                <w:sz w:val="14"/>
                <w:szCs w:val="14"/>
                <w:lang w:eastAsia="en-US"/>
              </w:rPr>
              <w:t>индивидуальных</w:t>
            </w:r>
          </w:p>
          <w:p w:rsidR="00FF4F98" w:rsidRPr="00FF4F98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FF4F98">
              <w:rPr>
                <w:rFonts w:eastAsia="font332"/>
                <w:sz w:val="14"/>
                <w:szCs w:val="14"/>
                <w:lang w:eastAsia="en-US"/>
              </w:rPr>
              <w:t>предпринимателей</w:t>
            </w:r>
          </w:p>
          <w:p w:rsidR="00FB6750" w:rsidRPr="00E15713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FF4F98">
              <w:rPr>
                <w:rFonts w:eastAsia="font332"/>
                <w:sz w:val="14"/>
                <w:szCs w:val="14"/>
                <w:lang w:eastAsia="en-US"/>
              </w:rPr>
              <w:t xml:space="preserve">и </w:t>
            </w:r>
            <w:proofErr w:type="spellStart"/>
            <w:r w:rsidRPr="00FF4F98">
              <w:rPr>
                <w:rFonts w:eastAsia="font332"/>
                <w:sz w:val="14"/>
                <w:szCs w:val="14"/>
                <w:lang w:eastAsia="en-US"/>
              </w:rPr>
              <w:t>самозанятых</w:t>
            </w:r>
            <w:proofErr w:type="spellEnd"/>
            <w:r w:rsidRPr="00FF4F98">
              <w:rPr>
                <w:rFonts w:eastAsia="font332"/>
                <w:sz w:val="14"/>
                <w:szCs w:val="14"/>
                <w:lang w:eastAsia="en-US"/>
              </w:rPr>
              <w:t>, тыс. человек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E15713" w:rsidRDefault="00FB6750" w:rsidP="00000F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E15713">
              <w:rPr>
                <w:sz w:val="14"/>
                <w:szCs w:val="14"/>
              </w:rPr>
              <w:t>Комитет</w:t>
            </w:r>
            <w:r w:rsidR="00000F0D">
              <w:rPr>
                <w:sz w:val="14"/>
                <w:szCs w:val="14"/>
              </w:rPr>
              <w:t xml:space="preserve"> по инвестициям, промышленности и сельскому хозяйству</w:t>
            </w:r>
            <w:r w:rsidRPr="00E15713">
              <w:rPr>
                <w:sz w:val="14"/>
                <w:szCs w:val="14"/>
              </w:rPr>
              <w:t xml:space="preserve"> администрации Кондинского района</w:t>
            </w:r>
          </w:p>
        </w:tc>
      </w:tr>
      <w:tr w:rsidR="00FB6750" w:rsidRPr="00E73633" w:rsidTr="00FB6750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E15713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E15713"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E15713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E15713">
              <w:rPr>
                <w:sz w:val="14"/>
                <w:szCs w:val="14"/>
                <w:lang w:eastAsia="en-US"/>
              </w:rPr>
              <w:t>Земельный налог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26" w:rsidRDefault="00FB6750" w:rsidP="00F242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E15713">
              <w:rPr>
                <w:rFonts w:eastAsia="font332"/>
                <w:sz w:val="14"/>
                <w:szCs w:val="14"/>
                <w:lang w:eastAsia="en-US"/>
              </w:rPr>
              <w:t xml:space="preserve">Решение Думы Кондинского района от 29.04.2015 г. № 558 «О земельном налоге» </w:t>
            </w:r>
            <w:r w:rsidR="0070689F" w:rsidRPr="003F672C">
              <w:rPr>
                <w:rFonts w:eastAsia="font332"/>
                <w:sz w:val="14"/>
                <w:szCs w:val="14"/>
                <w:lang w:eastAsia="en-US"/>
              </w:rPr>
              <w:t>(</w:t>
            </w:r>
            <w:r w:rsidR="0070689F" w:rsidRPr="00E15713">
              <w:rPr>
                <w:rFonts w:eastAsia="font332"/>
                <w:sz w:val="14"/>
                <w:szCs w:val="14"/>
                <w:lang w:eastAsia="en-US"/>
              </w:rPr>
              <w:t>изм. от 28.12.2016г. № 189, от 29.09.2020г. № 686</w:t>
            </w:r>
            <w:r w:rsidR="0070689F">
              <w:rPr>
                <w:rFonts w:eastAsia="font332"/>
                <w:sz w:val="14"/>
                <w:szCs w:val="14"/>
                <w:lang w:eastAsia="en-US"/>
              </w:rPr>
              <w:t>, от 28.10.2022г. №952, от 09.11.2023г. №1071, от 29.08.2024г. №1165</w:t>
            </w:r>
            <w:r w:rsidR="00897021">
              <w:rPr>
                <w:rFonts w:eastAsia="font332"/>
                <w:sz w:val="14"/>
                <w:szCs w:val="14"/>
                <w:lang w:eastAsia="en-US"/>
              </w:rPr>
              <w:t>, от 24.06.2025г. №1264</w:t>
            </w:r>
            <w:r w:rsidR="0070689F" w:rsidRPr="003F672C">
              <w:rPr>
                <w:rFonts w:eastAsia="font332"/>
                <w:sz w:val="14"/>
                <w:szCs w:val="14"/>
                <w:lang w:eastAsia="en-US"/>
              </w:rPr>
              <w:t>)</w:t>
            </w:r>
            <w:r>
              <w:rPr>
                <w:rFonts w:eastAsia="font332"/>
                <w:sz w:val="14"/>
                <w:szCs w:val="14"/>
                <w:lang w:eastAsia="en-US"/>
              </w:rPr>
              <w:t xml:space="preserve"> </w:t>
            </w:r>
          </w:p>
          <w:p w:rsidR="00FB6750" w:rsidRDefault="00FB6750" w:rsidP="00F242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proofErr w:type="spellStart"/>
            <w:r>
              <w:rPr>
                <w:rFonts w:eastAsia="font332"/>
                <w:sz w:val="14"/>
                <w:szCs w:val="14"/>
                <w:lang w:eastAsia="en-US"/>
              </w:rPr>
              <w:t>п</w:t>
            </w:r>
            <w:r w:rsidR="00897021">
              <w:rPr>
                <w:rFonts w:eastAsia="font332"/>
                <w:sz w:val="14"/>
                <w:szCs w:val="14"/>
                <w:lang w:eastAsia="en-US"/>
              </w:rPr>
              <w:t>п</w:t>
            </w:r>
            <w:proofErr w:type="spellEnd"/>
            <w:r>
              <w:rPr>
                <w:rFonts w:eastAsia="font332"/>
                <w:sz w:val="14"/>
                <w:szCs w:val="14"/>
                <w:lang w:eastAsia="en-US"/>
              </w:rPr>
              <w:t>. 3</w:t>
            </w:r>
            <w:r w:rsidR="00897021">
              <w:rPr>
                <w:rFonts w:eastAsia="font332"/>
                <w:sz w:val="14"/>
                <w:szCs w:val="14"/>
                <w:lang w:eastAsia="en-US"/>
              </w:rPr>
              <w:t>.1</w:t>
            </w:r>
            <w:r w:rsidR="00204326">
              <w:rPr>
                <w:rFonts w:eastAsia="font332"/>
                <w:sz w:val="14"/>
                <w:szCs w:val="14"/>
                <w:lang w:eastAsia="en-US"/>
              </w:rPr>
              <w:t>/</w:t>
            </w:r>
            <w:r w:rsidR="00897021">
              <w:rPr>
                <w:rFonts w:eastAsia="font332"/>
                <w:sz w:val="14"/>
                <w:szCs w:val="14"/>
                <w:lang w:eastAsia="en-US"/>
              </w:rPr>
              <w:t xml:space="preserve"> п.3</w:t>
            </w:r>
          </w:p>
          <w:p w:rsidR="00FB6750" w:rsidRPr="00E15713" w:rsidRDefault="00FB6750" w:rsidP="00F242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E15713" w:rsidRDefault="00FB6750" w:rsidP="00F242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E15713">
              <w:rPr>
                <w:sz w:val="14"/>
                <w:szCs w:val="14"/>
              </w:rPr>
              <w:t xml:space="preserve">Организации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 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750" w:rsidRPr="00E15713" w:rsidRDefault="00FF4F98">
            <w:pPr>
              <w:widowControl w:val="0"/>
              <w:suppressAutoHyphens/>
              <w:spacing w:line="276" w:lineRule="auto"/>
              <w:jc w:val="center"/>
              <w:rPr>
                <w:sz w:val="14"/>
                <w:szCs w:val="14"/>
              </w:rPr>
            </w:pPr>
            <w:r w:rsidRPr="00FF4F98">
              <w:rPr>
                <w:sz w:val="14"/>
                <w:szCs w:val="14"/>
              </w:rPr>
              <w:t>Постановление администрации Кондинского района от 26 декабря 2024 года № 1381  «О муниципальной программе Кондинского района «Развитие экономического потенциала»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E15713" w:rsidRDefault="00FF4F98" w:rsidP="0031418E">
            <w:pPr>
              <w:widowControl w:val="0"/>
              <w:suppressAutoHyphens/>
              <w:spacing w:line="276" w:lineRule="auto"/>
              <w:jc w:val="center"/>
              <w:rPr>
                <w:sz w:val="14"/>
                <w:szCs w:val="14"/>
              </w:rPr>
            </w:pPr>
            <w:r w:rsidRPr="00FF4F98">
              <w:rPr>
                <w:sz w:val="14"/>
                <w:szCs w:val="14"/>
              </w:rPr>
              <w:t>Создание условий для обеспечения благоприятного инвестиционного климата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proofErr w:type="gramStart"/>
            <w:r w:rsidRPr="00454840">
              <w:rPr>
                <w:sz w:val="14"/>
                <w:szCs w:val="14"/>
              </w:rPr>
              <w:t>Темп роста (индекс</w:t>
            </w:r>
            <w:proofErr w:type="gramEnd"/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роста) физического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объема инвестиций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в основной капитал,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за исключением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инвестиций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инфраструктурных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монополий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proofErr w:type="gramStart"/>
            <w:r w:rsidRPr="00454840">
              <w:rPr>
                <w:sz w:val="14"/>
                <w:szCs w:val="14"/>
              </w:rPr>
              <w:t>(федеральные</w:t>
            </w:r>
            <w:proofErr w:type="gramEnd"/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проекты)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и бюджетных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ассигнований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федерального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 xml:space="preserve">бюджета, процент </w:t>
            </w:r>
            <w:proofErr w:type="gramStart"/>
            <w:r w:rsidRPr="00454840">
              <w:rPr>
                <w:sz w:val="14"/>
                <w:szCs w:val="14"/>
              </w:rPr>
              <w:t>к</w:t>
            </w:r>
            <w:proofErr w:type="gramEnd"/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базовому году</w:t>
            </w:r>
          </w:p>
          <w:p w:rsidR="00FF4F98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proofErr w:type="gramStart"/>
            <w:r w:rsidRPr="00454840">
              <w:rPr>
                <w:sz w:val="14"/>
                <w:szCs w:val="14"/>
              </w:rPr>
              <w:t>(2020 год - базовое</w:t>
            </w:r>
            <w:proofErr w:type="gramEnd"/>
          </w:p>
          <w:p w:rsidR="00FB6750" w:rsidRPr="00454840" w:rsidRDefault="00FF4F98" w:rsidP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b/>
                <w:sz w:val="14"/>
                <w:szCs w:val="14"/>
                <w:lang w:eastAsia="en-US"/>
              </w:rPr>
            </w:pPr>
            <w:r w:rsidRPr="00454840">
              <w:rPr>
                <w:sz w:val="14"/>
                <w:szCs w:val="14"/>
              </w:rPr>
              <w:t>значение)</w:t>
            </w:r>
            <w:r w:rsidR="005319BB" w:rsidRPr="00454840">
              <w:rPr>
                <w:sz w:val="14"/>
                <w:szCs w:val="14"/>
              </w:rPr>
              <w:t>, млн. 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454840" w:rsidRDefault="00FF4F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Комитет по инвестициям, промышленности и сельскому хозяйству администрации Кондинского района</w:t>
            </w:r>
          </w:p>
        </w:tc>
      </w:tr>
      <w:tr w:rsidR="00FB6750" w:rsidRPr="003F672C" w:rsidTr="00FB6750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3F672C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F672C">
              <w:rPr>
                <w:sz w:val="14"/>
                <w:szCs w:val="14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3F672C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F672C">
              <w:rPr>
                <w:sz w:val="14"/>
                <w:szCs w:val="14"/>
                <w:lang w:eastAsia="en-US"/>
              </w:rPr>
              <w:t>Земельный налог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26" w:rsidRDefault="00897021" w:rsidP="006E15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E15713">
              <w:rPr>
                <w:rFonts w:eastAsia="font332"/>
                <w:sz w:val="14"/>
                <w:szCs w:val="14"/>
                <w:lang w:eastAsia="en-US"/>
              </w:rPr>
              <w:t xml:space="preserve">Решение Думы Кондинского района от 29.04.2015 г. № 558 «О </w:t>
            </w:r>
            <w:r w:rsidRPr="00E15713">
              <w:rPr>
                <w:rFonts w:eastAsia="font332"/>
                <w:sz w:val="14"/>
                <w:szCs w:val="14"/>
                <w:lang w:eastAsia="en-US"/>
              </w:rPr>
              <w:lastRenderedPageBreak/>
              <w:t xml:space="preserve">земельном налоге» </w:t>
            </w:r>
            <w:r w:rsidRPr="003F672C">
              <w:rPr>
                <w:rFonts w:eastAsia="font332"/>
                <w:sz w:val="14"/>
                <w:szCs w:val="14"/>
                <w:lang w:eastAsia="en-US"/>
              </w:rPr>
              <w:t>(</w:t>
            </w:r>
            <w:r w:rsidRPr="00E15713">
              <w:rPr>
                <w:rFonts w:eastAsia="font332"/>
                <w:sz w:val="14"/>
                <w:szCs w:val="14"/>
                <w:lang w:eastAsia="en-US"/>
              </w:rPr>
              <w:t>изм. от 28.12.2016г. № 189, от 29.09.2020г. № 686</w:t>
            </w:r>
            <w:r>
              <w:rPr>
                <w:rFonts w:eastAsia="font332"/>
                <w:sz w:val="14"/>
                <w:szCs w:val="14"/>
                <w:lang w:eastAsia="en-US"/>
              </w:rPr>
              <w:t>, от 28.10.2022г. №952, от 09.11.2023г. №1071, от 29.08.2024г. №1165, от 24.06.2025г. №1264</w:t>
            </w:r>
            <w:r w:rsidRPr="003F672C">
              <w:rPr>
                <w:rFonts w:eastAsia="font332"/>
                <w:sz w:val="14"/>
                <w:szCs w:val="14"/>
                <w:lang w:eastAsia="en-US"/>
              </w:rPr>
              <w:t>)</w:t>
            </w:r>
            <w:r>
              <w:rPr>
                <w:rFonts w:eastAsia="font332"/>
                <w:sz w:val="14"/>
                <w:szCs w:val="14"/>
                <w:lang w:eastAsia="en-US"/>
              </w:rPr>
              <w:t xml:space="preserve"> </w:t>
            </w:r>
          </w:p>
          <w:p w:rsidR="00FB6750" w:rsidRPr="003F672C" w:rsidRDefault="00FB6750" w:rsidP="006E15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proofErr w:type="spellStart"/>
            <w:r w:rsidRPr="003F672C">
              <w:rPr>
                <w:rFonts w:eastAsia="font332"/>
                <w:sz w:val="14"/>
                <w:szCs w:val="14"/>
                <w:lang w:eastAsia="en-US"/>
              </w:rPr>
              <w:t>абз</w:t>
            </w:r>
            <w:proofErr w:type="spellEnd"/>
            <w:r w:rsidRPr="003F672C">
              <w:rPr>
                <w:rFonts w:eastAsia="font332"/>
                <w:sz w:val="14"/>
                <w:szCs w:val="14"/>
                <w:lang w:eastAsia="en-US"/>
              </w:rPr>
              <w:t xml:space="preserve">. 2 </w:t>
            </w:r>
            <w:r w:rsidR="00204326">
              <w:rPr>
                <w:rFonts w:eastAsia="font332"/>
                <w:sz w:val="14"/>
                <w:szCs w:val="14"/>
                <w:lang w:eastAsia="en-US"/>
              </w:rPr>
              <w:t>/</w:t>
            </w:r>
            <w:r w:rsidRPr="003F672C">
              <w:rPr>
                <w:rFonts w:eastAsia="font332"/>
                <w:sz w:val="14"/>
                <w:szCs w:val="14"/>
                <w:lang w:eastAsia="en-US"/>
              </w:rPr>
              <w:t>п. 2</w:t>
            </w:r>
          </w:p>
          <w:p w:rsidR="00FB6750" w:rsidRPr="003F672C" w:rsidRDefault="00FB6750" w:rsidP="00F242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3F672C" w:rsidRDefault="00FB6750" w:rsidP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Снижение налоговой с</w:t>
            </w:r>
            <w:r w:rsidRPr="003F672C">
              <w:rPr>
                <w:sz w:val="14"/>
                <w:szCs w:val="14"/>
              </w:rPr>
              <w:t>тавк</w:t>
            </w:r>
            <w:r>
              <w:rPr>
                <w:sz w:val="14"/>
                <w:szCs w:val="14"/>
              </w:rPr>
              <w:t xml:space="preserve">и по </w:t>
            </w:r>
            <w:r w:rsidRPr="003F672C">
              <w:rPr>
                <w:sz w:val="14"/>
                <w:szCs w:val="14"/>
              </w:rPr>
              <w:t>земельн</w:t>
            </w:r>
            <w:r>
              <w:rPr>
                <w:sz w:val="14"/>
                <w:szCs w:val="14"/>
              </w:rPr>
              <w:t xml:space="preserve">ому налогу </w:t>
            </w:r>
            <w:r w:rsidRPr="003F672C">
              <w:rPr>
                <w:sz w:val="14"/>
                <w:szCs w:val="14"/>
              </w:rPr>
              <w:t xml:space="preserve">в отношении земельных участков организаций, на которых </w:t>
            </w:r>
            <w:r w:rsidRPr="003F672C">
              <w:rPr>
                <w:sz w:val="14"/>
                <w:szCs w:val="14"/>
              </w:rPr>
              <w:lastRenderedPageBreak/>
              <w:t>расположены объекты связи и</w:t>
            </w:r>
            <w:r>
              <w:rPr>
                <w:sz w:val="14"/>
                <w:szCs w:val="14"/>
              </w:rPr>
              <w:t xml:space="preserve"> центры обработки данных, </w:t>
            </w:r>
            <w:r w:rsidRPr="003F672C">
              <w:rPr>
                <w:sz w:val="14"/>
                <w:szCs w:val="14"/>
              </w:rPr>
              <w:t xml:space="preserve"> на 0,75 процентных пункта и установлен</w:t>
            </w:r>
            <w:r>
              <w:rPr>
                <w:sz w:val="14"/>
                <w:szCs w:val="14"/>
              </w:rPr>
              <w:t xml:space="preserve">ие ее </w:t>
            </w:r>
            <w:r w:rsidRPr="003F672C">
              <w:rPr>
                <w:sz w:val="14"/>
                <w:szCs w:val="14"/>
              </w:rPr>
              <w:t>в размере 0,75 процентов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750" w:rsidRPr="003F672C" w:rsidRDefault="00FB6750" w:rsidP="00E86A71">
            <w:pPr>
              <w:widowControl w:val="0"/>
              <w:suppressAutoHyphens/>
              <w:spacing w:line="276" w:lineRule="auto"/>
              <w:jc w:val="center"/>
              <w:rPr>
                <w:sz w:val="14"/>
                <w:szCs w:val="14"/>
              </w:rPr>
            </w:pPr>
            <w:r w:rsidRPr="003F672C">
              <w:rPr>
                <w:sz w:val="14"/>
                <w:szCs w:val="14"/>
              </w:rPr>
              <w:lastRenderedPageBreak/>
              <w:t xml:space="preserve">Решение Думы Кондинского района от </w:t>
            </w:r>
            <w:r w:rsidR="00E86A71">
              <w:rPr>
                <w:sz w:val="14"/>
                <w:szCs w:val="14"/>
              </w:rPr>
              <w:t>26.01.2024</w:t>
            </w:r>
            <w:r w:rsidRPr="003F672C">
              <w:rPr>
                <w:sz w:val="14"/>
                <w:szCs w:val="14"/>
              </w:rPr>
              <w:t xml:space="preserve"> года № </w:t>
            </w:r>
            <w:r w:rsidR="00E86A71">
              <w:rPr>
                <w:sz w:val="14"/>
                <w:szCs w:val="14"/>
              </w:rPr>
              <w:lastRenderedPageBreak/>
              <w:t>1111</w:t>
            </w:r>
            <w:r w:rsidRPr="003F672C">
              <w:rPr>
                <w:sz w:val="14"/>
                <w:szCs w:val="14"/>
              </w:rPr>
              <w:t xml:space="preserve"> «О стратегии социально-экономического развития Кондинского района</w:t>
            </w:r>
            <w:r w:rsidR="009E04EE">
              <w:rPr>
                <w:sz w:val="14"/>
                <w:szCs w:val="14"/>
              </w:rPr>
              <w:t xml:space="preserve"> </w:t>
            </w:r>
            <w:r w:rsidRPr="003F672C">
              <w:rPr>
                <w:sz w:val="14"/>
                <w:szCs w:val="14"/>
              </w:rPr>
              <w:t>Ханты-Мансийского автономного округа – Югры</w:t>
            </w:r>
            <w:r w:rsidR="00A72B79">
              <w:rPr>
                <w:sz w:val="14"/>
                <w:szCs w:val="14"/>
              </w:rPr>
              <w:t xml:space="preserve"> на период до 20</w:t>
            </w:r>
            <w:r w:rsidR="00E86A71">
              <w:rPr>
                <w:sz w:val="14"/>
                <w:szCs w:val="14"/>
              </w:rPr>
              <w:t>36</w:t>
            </w:r>
            <w:r w:rsidR="00A72B79">
              <w:rPr>
                <w:sz w:val="14"/>
                <w:szCs w:val="14"/>
              </w:rPr>
              <w:t xml:space="preserve"> года</w:t>
            </w:r>
            <w:r w:rsidRPr="003F672C">
              <w:rPr>
                <w:sz w:val="14"/>
                <w:szCs w:val="14"/>
              </w:rPr>
              <w:t>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3F672C" w:rsidRDefault="00FB6750" w:rsidP="00612C9A">
            <w:pPr>
              <w:widowControl w:val="0"/>
              <w:suppressAutoHyphens/>
              <w:spacing w:line="276" w:lineRule="auto"/>
              <w:jc w:val="center"/>
              <w:rPr>
                <w:sz w:val="14"/>
                <w:szCs w:val="14"/>
              </w:rPr>
            </w:pPr>
            <w:r w:rsidRPr="003F672C">
              <w:rPr>
                <w:sz w:val="14"/>
                <w:szCs w:val="14"/>
              </w:rPr>
              <w:lastRenderedPageBreak/>
              <w:t xml:space="preserve">Создание условий для развития общества знаний, повышение благосостояния и качества </w:t>
            </w:r>
            <w:r w:rsidRPr="003F672C">
              <w:rPr>
                <w:sz w:val="14"/>
                <w:szCs w:val="14"/>
              </w:rPr>
              <w:lastRenderedPageBreak/>
              <w:t>жизни жителей района путем повышения доступности и качества товаров и услуг, произведенных в цифровой экономике с использованием современных цифровых технологий, повышения степени информированности и цифровой грамотности, улучшения доступности и качества государственных и муниципальных услуг для граждан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3F672C" w:rsidRDefault="00FB6750" w:rsidP="00E736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3F672C">
              <w:rPr>
                <w:rFonts w:eastAsia="Calibri"/>
                <w:sz w:val="14"/>
                <w:szCs w:val="14"/>
              </w:rPr>
              <w:lastRenderedPageBreak/>
              <w:t xml:space="preserve">Доля налогоплательщиков воспользовавшихся </w:t>
            </w:r>
            <w:r w:rsidRPr="003F672C">
              <w:rPr>
                <w:rFonts w:eastAsia="Calibri"/>
                <w:sz w:val="14"/>
                <w:szCs w:val="14"/>
              </w:rPr>
              <w:lastRenderedPageBreak/>
              <w:t>налоговой льготой от общего числа налогоплательщиков имеющих право на получение льготы</w:t>
            </w:r>
            <w:r w:rsidR="00460077">
              <w:rPr>
                <w:rFonts w:eastAsia="Calibri"/>
                <w:sz w:val="14"/>
                <w:szCs w:val="14"/>
              </w:rPr>
              <w:t>,</w:t>
            </w:r>
            <w:r w:rsidR="0031418E">
              <w:rPr>
                <w:rFonts w:eastAsia="Calibri"/>
                <w:sz w:val="14"/>
                <w:szCs w:val="14"/>
              </w:rPr>
              <w:t xml:space="preserve"> </w:t>
            </w:r>
            <w:r w:rsidR="00460077">
              <w:rPr>
                <w:rFonts w:eastAsia="Calibri"/>
                <w:sz w:val="14"/>
                <w:szCs w:val="14"/>
              </w:rPr>
              <w:t>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0" w:rsidRPr="003F672C" w:rsidRDefault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3F672C">
              <w:rPr>
                <w:sz w:val="14"/>
                <w:szCs w:val="14"/>
              </w:rPr>
              <w:lastRenderedPageBreak/>
              <w:t xml:space="preserve">Комитет по информационным </w:t>
            </w:r>
            <w:r w:rsidRPr="003F672C">
              <w:rPr>
                <w:sz w:val="14"/>
                <w:szCs w:val="14"/>
              </w:rPr>
              <w:lastRenderedPageBreak/>
              <w:t>технологиям и связи администрации Кондинского района</w:t>
            </w:r>
          </w:p>
        </w:tc>
      </w:tr>
      <w:tr w:rsidR="00897021" w:rsidRPr="00454840" w:rsidTr="00FB6750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21" w:rsidRPr="00454840" w:rsidRDefault="00897021" w:rsidP="008970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454840">
              <w:rPr>
                <w:sz w:val="14"/>
                <w:szCs w:val="14"/>
                <w:lang w:eastAsia="en-US"/>
              </w:rPr>
              <w:lastRenderedPageBreak/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21" w:rsidRPr="00454840" w:rsidRDefault="008970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454840">
              <w:rPr>
                <w:sz w:val="14"/>
                <w:szCs w:val="14"/>
                <w:lang w:eastAsia="en-US"/>
              </w:rPr>
              <w:t>Земельный налог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26" w:rsidRDefault="00897021" w:rsidP="008970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r w:rsidRPr="00454840">
              <w:rPr>
                <w:rFonts w:eastAsia="font332"/>
                <w:sz w:val="14"/>
                <w:szCs w:val="14"/>
                <w:lang w:eastAsia="en-US"/>
              </w:rPr>
              <w:t xml:space="preserve">Решение Думы Кондинского района от 29.04.2015 г. № 558 «О земельном налоге» (изм. от 28.12.2016г. № 189, от 29.09.2020г. № 686, от 28.10.2022г. №952, от 09.11.2023г. №1071, от 29.08.2024г. №1165, от 24.06.2025г. №1264) </w:t>
            </w:r>
          </w:p>
          <w:p w:rsidR="00897021" w:rsidRPr="00454840" w:rsidRDefault="00897021" w:rsidP="008970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  <w:proofErr w:type="spellStart"/>
            <w:r w:rsidRPr="00454840">
              <w:rPr>
                <w:rFonts w:eastAsia="font332"/>
                <w:sz w:val="14"/>
                <w:szCs w:val="14"/>
                <w:lang w:eastAsia="en-US"/>
              </w:rPr>
              <w:t>пп</w:t>
            </w:r>
            <w:proofErr w:type="spellEnd"/>
            <w:r w:rsidRPr="00454840">
              <w:rPr>
                <w:rFonts w:eastAsia="font332"/>
                <w:sz w:val="14"/>
                <w:szCs w:val="14"/>
                <w:lang w:eastAsia="en-US"/>
              </w:rPr>
              <w:t>. 3.2</w:t>
            </w:r>
            <w:r w:rsidR="00F81054">
              <w:rPr>
                <w:rFonts w:eastAsia="font332"/>
                <w:sz w:val="14"/>
                <w:szCs w:val="14"/>
                <w:lang w:eastAsia="en-US"/>
              </w:rPr>
              <w:t>.1</w:t>
            </w:r>
            <w:r w:rsidR="00204326">
              <w:rPr>
                <w:rFonts w:eastAsia="font332"/>
                <w:sz w:val="14"/>
                <w:szCs w:val="14"/>
                <w:lang w:eastAsia="en-US"/>
              </w:rPr>
              <w:t>/</w:t>
            </w:r>
            <w:r w:rsidRPr="00454840">
              <w:rPr>
                <w:rFonts w:eastAsia="font332"/>
                <w:sz w:val="14"/>
                <w:szCs w:val="14"/>
                <w:lang w:eastAsia="en-US"/>
              </w:rPr>
              <w:t xml:space="preserve"> п.3</w:t>
            </w:r>
          </w:p>
          <w:p w:rsidR="00897021" w:rsidRPr="00454840" w:rsidRDefault="00897021" w:rsidP="006E15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font332"/>
                <w:sz w:val="14"/>
                <w:szCs w:val="14"/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21" w:rsidRPr="00454840" w:rsidRDefault="00897021" w:rsidP="00FB6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Организации и физические лица, осуществляющие капитальные вложения в создание объектов спортивной инфраструктуры массового спорта с применением механизма государственно-частного (</w:t>
            </w:r>
            <w:proofErr w:type="spellStart"/>
            <w:r w:rsidRPr="00454840">
              <w:rPr>
                <w:sz w:val="14"/>
                <w:szCs w:val="14"/>
              </w:rPr>
              <w:t>муниципально</w:t>
            </w:r>
            <w:proofErr w:type="spellEnd"/>
            <w:r w:rsidRPr="00454840">
              <w:rPr>
                <w:sz w:val="14"/>
                <w:szCs w:val="14"/>
              </w:rPr>
              <w:t xml:space="preserve">-частного) партнерства и (или) концессионных соглашений, инвестиционных соглашений, в течение 5 лет </w:t>
            </w:r>
            <w:proofErr w:type="gramStart"/>
            <w:r w:rsidRPr="00454840">
              <w:rPr>
                <w:sz w:val="14"/>
                <w:szCs w:val="14"/>
              </w:rPr>
              <w:t>с даты ввода</w:t>
            </w:r>
            <w:proofErr w:type="gramEnd"/>
            <w:r w:rsidRPr="00454840">
              <w:rPr>
                <w:sz w:val="14"/>
                <w:szCs w:val="14"/>
              </w:rPr>
              <w:t xml:space="preserve"> объекта в эксплуатацию при условии эксплуатации объекта частным партером или концессионером 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021" w:rsidRPr="00454840" w:rsidRDefault="00897021" w:rsidP="00E86A71">
            <w:pPr>
              <w:widowControl w:val="0"/>
              <w:suppressAutoHyphens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Постановление администрации Кондинского района от 26 декабря 2024 года № 1381  «О муниципальной программе Кондинского района «Развитие экономического потенциала»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21" w:rsidRPr="00454840" w:rsidRDefault="00454840" w:rsidP="00612C9A">
            <w:pPr>
              <w:widowControl w:val="0"/>
              <w:suppressAutoHyphens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rFonts w:eastAsia="Calibri"/>
                <w:sz w:val="14"/>
                <w:szCs w:val="14"/>
              </w:rPr>
              <w:t>Создание условий для обеспечения благоприятного инвестиционного климата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proofErr w:type="gramStart"/>
            <w:r w:rsidRPr="00454840">
              <w:rPr>
                <w:sz w:val="14"/>
                <w:szCs w:val="14"/>
              </w:rPr>
              <w:t>Темп роста (индекс</w:t>
            </w:r>
            <w:proofErr w:type="gramEnd"/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роста) физического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объема инвестиций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в основной капитал,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за исключением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инвестиций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инфраструктурных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монополий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proofErr w:type="gramStart"/>
            <w:r w:rsidRPr="00454840">
              <w:rPr>
                <w:sz w:val="14"/>
                <w:szCs w:val="14"/>
              </w:rPr>
              <w:t>(федеральные</w:t>
            </w:r>
            <w:proofErr w:type="gramEnd"/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проекты)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и бюджетных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ассигнований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федерального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 xml:space="preserve">бюджета, процент </w:t>
            </w:r>
            <w:proofErr w:type="gramStart"/>
            <w:r w:rsidRPr="00454840">
              <w:rPr>
                <w:sz w:val="14"/>
                <w:szCs w:val="14"/>
              </w:rPr>
              <w:t>к</w:t>
            </w:r>
            <w:proofErr w:type="gramEnd"/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базовому году</w:t>
            </w:r>
          </w:p>
          <w:p w:rsidR="00454840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proofErr w:type="gramStart"/>
            <w:r w:rsidRPr="00454840">
              <w:rPr>
                <w:sz w:val="14"/>
                <w:szCs w:val="14"/>
              </w:rPr>
              <w:t>(2020 год - базовое</w:t>
            </w:r>
            <w:proofErr w:type="gramEnd"/>
          </w:p>
          <w:p w:rsidR="00897021" w:rsidRPr="00454840" w:rsidRDefault="00454840" w:rsidP="00454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значение), млн. 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21" w:rsidRPr="00454840" w:rsidRDefault="008970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454840">
              <w:rPr>
                <w:sz w:val="14"/>
                <w:szCs w:val="14"/>
              </w:rPr>
              <w:t>Комитет экономического развития администрации Кондинского района</w:t>
            </w:r>
          </w:p>
        </w:tc>
      </w:tr>
    </w:tbl>
    <w:p w:rsidR="00A4138A" w:rsidRPr="003F672C" w:rsidRDefault="00A4138A" w:rsidP="000B186C">
      <w:pPr>
        <w:rPr>
          <w:sz w:val="14"/>
          <w:szCs w:val="14"/>
        </w:rPr>
      </w:pPr>
    </w:p>
    <w:sectPr w:rsidR="00A4138A" w:rsidRPr="003F672C" w:rsidSect="004D79FD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32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D6"/>
    <w:rsid w:val="00000F0D"/>
    <w:rsid w:val="00011726"/>
    <w:rsid w:val="00014883"/>
    <w:rsid w:val="00016BC4"/>
    <w:rsid w:val="000342FC"/>
    <w:rsid w:val="00081740"/>
    <w:rsid w:val="0008340A"/>
    <w:rsid w:val="000A14BD"/>
    <w:rsid w:val="000B186C"/>
    <w:rsid w:val="000C714F"/>
    <w:rsid w:val="000E514E"/>
    <w:rsid w:val="00103AF3"/>
    <w:rsid w:val="00143FF3"/>
    <w:rsid w:val="001B1B2B"/>
    <w:rsid w:val="001C6035"/>
    <w:rsid w:val="001F7B9B"/>
    <w:rsid w:val="00200D7F"/>
    <w:rsid w:val="00204326"/>
    <w:rsid w:val="00231D15"/>
    <w:rsid w:val="00255659"/>
    <w:rsid w:val="00261FFE"/>
    <w:rsid w:val="00270CFB"/>
    <w:rsid w:val="002F1AD0"/>
    <w:rsid w:val="00311827"/>
    <w:rsid w:val="0031418E"/>
    <w:rsid w:val="00325BF0"/>
    <w:rsid w:val="00394487"/>
    <w:rsid w:val="003C6EF0"/>
    <w:rsid w:val="003E58C7"/>
    <w:rsid w:val="003F369E"/>
    <w:rsid w:val="003F672C"/>
    <w:rsid w:val="004338A7"/>
    <w:rsid w:val="00454840"/>
    <w:rsid w:val="00460077"/>
    <w:rsid w:val="004736E2"/>
    <w:rsid w:val="004D79FD"/>
    <w:rsid w:val="004E45C3"/>
    <w:rsid w:val="004F0ABE"/>
    <w:rsid w:val="004F51A2"/>
    <w:rsid w:val="005202C1"/>
    <w:rsid w:val="005319BB"/>
    <w:rsid w:val="00554404"/>
    <w:rsid w:val="00584B60"/>
    <w:rsid w:val="005A132B"/>
    <w:rsid w:val="005F242F"/>
    <w:rsid w:val="00601750"/>
    <w:rsid w:val="00631F33"/>
    <w:rsid w:val="00642406"/>
    <w:rsid w:val="006557E2"/>
    <w:rsid w:val="00660DA2"/>
    <w:rsid w:val="006A0D1A"/>
    <w:rsid w:val="006D29EB"/>
    <w:rsid w:val="006E1544"/>
    <w:rsid w:val="0070689F"/>
    <w:rsid w:val="00707023"/>
    <w:rsid w:val="007657C1"/>
    <w:rsid w:val="007860B0"/>
    <w:rsid w:val="007A3B02"/>
    <w:rsid w:val="007D15E1"/>
    <w:rsid w:val="007D3D57"/>
    <w:rsid w:val="008919CB"/>
    <w:rsid w:val="00897021"/>
    <w:rsid w:val="008B3EC7"/>
    <w:rsid w:val="008F564F"/>
    <w:rsid w:val="00902648"/>
    <w:rsid w:val="0092218E"/>
    <w:rsid w:val="00963810"/>
    <w:rsid w:val="00964AC2"/>
    <w:rsid w:val="009D237A"/>
    <w:rsid w:val="009E04EE"/>
    <w:rsid w:val="00A16374"/>
    <w:rsid w:val="00A4138A"/>
    <w:rsid w:val="00A72B79"/>
    <w:rsid w:val="00AA3C01"/>
    <w:rsid w:val="00AC64A8"/>
    <w:rsid w:val="00B538D6"/>
    <w:rsid w:val="00B85322"/>
    <w:rsid w:val="00BA63C1"/>
    <w:rsid w:val="00BC5844"/>
    <w:rsid w:val="00BE3CC5"/>
    <w:rsid w:val="00BE42F7"/>
    <w:rsid w:val="00C003EF"/>
    <w:rsid w:val="00C33AF3"/>
    <w:rsid w:val="00C90B52"/>
    <w:rsid w:val="00C9372A"/>
    <w:rsid w:val="00D00683"/>
    <w:rsid w:val="00D17E4C"/>
    <w:rsid w:val="00D244A1"/>
    <w:rsid w:val="00D63FE9"/>
    <w:rsid w:val="00DC276E"/>
    <w:rsid w:val="00E04FF0"/>
    <w:rsid w:val="00E15713"/>
    <w:rsid w:val="00E2324F"/>
    <w:rsid w:val="00E60489"/>
    <w:rsid w:val="00E61409"/>
    <w:rsid w:val="00E73633"/>
    <w:rsid w:val="00E77A19"/>
    <w:rsid w:val="00E86A71"/>
    <w:rsid w:val="00F2421E"/>
    <w:rsid w:val="00F600EB"/>
    <w:rsid w:val="00F81054"/>
    <w:rsid w:val="00F81964"/>
    <w:rsid w:val="00F87A38"/>
    <w:rsid w:val="00F96231"/>
    <w:rsid w:val="00FA73A9"/>
    <w:rsid w:val="00FB6750"/>
    <w:rsid w:val="00FC6CCB"/>
    <w:rsid w:val="00FD47F3"/>
    <w:rsid w:val="00FF1B3C"/>
    <w:rsid w:val="00FF4F98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2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2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2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2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B824-60D5-476C-AD0B-9BE3599C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022206</dc:creator>
  <cp:lastModifiedBy>022206</cp:lastModifiedBy>
  <cp:revision>11</cp:revision>
  <cp:lastPrinted>2025-12-12T06:06:00Z</cp:lastPrinted>
  <dcterms:created xsi:type="dcterms:W3CDTF">2025-02-19T11:55:00Z</dcterms:created>
  <dcterms:modified xsi:type="dcterms:W3CDTF">2025-12-12T06:06:00Z</dcterms:modified>
</cp:coreProperties>
</file>