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77850" cy="681355"/>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a:xfrm>
                          <a:off x="0" y="0"/>
                          <a:ext cx="577850" cy="681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5pt;height:53.6pt;" stroked="f">
                <v:path textboxrect="0,0,0,0"/>
                <v:imagedata r:id="rId13"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w:t>
      </w:r>
      <w:r>
        <w:rPr>
          <w:b/>
          <w:bCs/>
          <w:color w:val="000000"/>
          <w:sz w:val="28"/>
          <w:szCs w:val="28"/>
        </w:rPr>
        <w:t xml:space="preserve"> </w:t>
      </w:r>
      <w:r>
        <w:rPr>
          <w:b/>
          <w:bCs/>
          <w:color w:val="000000"/>
          <w:sz w:val="28"/>
          <w:szCs w:val="28"/>
        </w:rPr>
        <w:t xml:space="preserve">образование</w:t>
      </w:r>
      <w:r>
        <w:rPr>
          <w:b/>
          <w:bCs/>
          <w:color w:val="000000"/>
          <w:sz w:val="28"/>
          <w:szCs w:val="28"/>
        </w:rPr>
        <w:t xml:space="preserve"> </w:t>
      </w:r>
      <w:r>
        <w:rPr>
          <w:b/>
          <w:bCs/>
          <w:color w:val="000000"/>
          <w:sz w:val="28"/>
          <w:szCs w:val="28"/>
        </w:rPr>
        <w:t xml:space="preserve">Кондинский</w:t>
      </w:r>
      <w:r>
        <w:rPr>
          <w:b/>
          <w:bCs/>
          <w:color w:val="000000"/>
          <w:sz w:val="28"/>
          <w:szCs w:val="28"/>
        </w:rPr>
        <w:t xml:space="preserve"> </w:t>
      </w:r>
      <w:r>
        <w:rPr>
          <w:b/>
          <w:bCs/>
          <w:color w:val="000000"/>
          <w:sz w:val="28"/>
          <w:szCs w:val="28"/>
        </w:rPr>
        <w:t xml:space="preserve">район</w:t>
      </w:r>
    </w:p>
    <w:p>
      <w:pPr>
        <w:pStyle w:val="Normal"/>
        <w:jc w:val="center"/>
        <w:rPr>
          <w:b/>
        </w:rPr>
      </w:pPr>
      <w:r>
        <w:rPr>
          <w:b/>
        </w:rPr>
        <w:t xml:space="preserve">Ханты-Мансийского</w:t>
      </w:r>
      <w:r>
        <w:rPr>
          <w:b/>
        </w:rPr>
        <w:t xml:space="preserve"> </w:t>
      </w:r>
      <w:r>
        <w:rPr>
          <w:b/>
        </w:rPr>
        <w:t xml:space="preserve">автономного</w:t>
      </w:r>
      <w:r>
        <w:rPr>
          <w:b/>
        </w:rPr>
        <w:t xml:space="preserve"> </w:t>
      </w:r>
      <w:r>
        <w:rPr>
          <w:b/>
        </w:rPr>
        <w:t xml:space="preserve">округа</w:t>
      </w:r>
      <w:r>
        <w:rPr>
          <w:b/>
        </w:rPr>
        <w:t xml:space="preserve"> </w:t>
      </w:r>
      <w:r>
        <w:rPr>
          <w:b/>
        </w:rPr>
        <w:t xml:space="preserve">-</w:t>
      </w:r>
      <w:r>
        <w:rPr>
          <w:b/>
        </w:rPr>
        <w:t xml:space="preserve"> </w:t>
      </w:r>
      <w:r>
        <w:rPr>
          <w:b/>
        </w:rPr>
        <w:t xml:space="preserve">Югры</w:t>
      </w:r>
      <w:r>
        <w:rPr>
          <w:b/>
        </w:rPr>
      </w:r>
    </w:p>
    <w:p>
      <w:pPr>
        <w:pStyle w:val="Normal"/>
      </w:pPr>
    </w:p>
    <w:p>
      <w:pPr>
        <w:pStyle w:val="Normal"/>
      </w:pPr>
    </w:p>
    <w:p>
      <w:pPr>
        <w:pStyle w:val="Heading1"/>
        <w:rPr>
          <w:rFonts w:ascii="Times New Roman" w:hAnsi="Times New Roman"/>
          <w:b/>
          <w:bCs/>
          <w:color w:val="000000"/>
          <w:szCs w:val="32"/>
        </w:rPr>
      </w:pPr>
      <w:r>
        <w:rPr>
          <w:rFonts w:ascii="Times New Roman" w:hAnsi="Times New Roman"/>
          <w:b/>
          <w:bCs/>
          <w:color w:val="000000"/>
          <w:szCs w:val="32"/>
        </w:rPr>
        <w:t xml:space="preserve">АДМИНИСТРАЦИЯ</w:t>
      </w:r>
      <w:r>
        <w:rPr>
          <w:rFonts w:ascii="Times New Roman" w:hAnsi="Times New Roman"/>
          <w:b/>
          <w:bCs/>
          <w:color w:val="000000"/>
          <w:szCs w:val="32"/>
        </w:rPr>
        <w:t xml:space="preserve"> </w:t>
      </w:r>
      <w:r>
        <w:rPr>
          <w:rFonts w:ascii="Times New Roman" w:hAnsi="Times New Roman"/>
          <w:b/>
          <w:bCs/>
          <w:color w:val="000000"/>
          <w:szCs w:val="32"/>
        </w:rPr>
        <w:t xml:space="preserve">КОНДИНСКОГО</w:t>
      </w:r>
      <w:r>
        <w:rPr>
          <w:rFonts w:ascii="Times New Roman" w:hAnsi="Times New Roman"/>
          <w:b/>
          <w:bCs/>
          <w:color w:val="000000"/>
          <w:szCs w:val="32"/>
        </w:rPr>
        <w:t xml:space="preserve"> </w:t>
      </w:r>
      <w:r>
        <w:rPr>
          <w:rFonts w:ascii="Times New Roman" w:hAnsi="Times New Roman"/>
          <w:b/>
          <w:bCs/>
          <w:color w:val="000000"/>
          <w:szCs w:val="32"/>
        </w:rPr>
        <w:t xml:space="preserve">РАЙОНА</w:t>
      </w:r>
    </w:p>
    <w:p>
      <w:pPr>
        <w:pStyle w:val="Normal"/>
        <w:rPr>
          <w:color w:val="000000"/>
          <w:sz w:val="28"/>
        </w:rPr>
      </w:pPr>
      <w:r>
        <w:rPr>
          <w:color w:val="000000"/>
          <w:sz w:val="28"/>
        </w:rPr>
      </w:r>
    </w:p>
    <w:p>
      <w:pPr>
        <w:pStyle w:val="Heading3"/>
        <w:rPr>
          <w:rFonts w:ascii="Times New Roman" w:hAnsi="Times New Roman"/>
          <w:b/>
          <w:color w:val="000000"/>
          <w:sz w:val="32"/>
        </w:rPr>
      </w:pPr>
      <w:r>
        <w:rPr>
          <w:rFonts w:ascii="Times New Roman" w:hAnsi="Times New Roman"/>
          <w:b/>
          <w:color w:val="000000"/>
          <w:sz w:val="32"/>
        </w:rPr>
        <w:t xml:space="preserve">ПОСТАНОВЛЕНИЕ</w:t>
      </w:r>
    </w:p>
    <w:p>
      <w:pPr>
        <w:pStyle w:val="Normal"/>
        <w:jc w:val="center"/>
        <w:rPr>
          <w:sz w:val="28"/>
          <w:szCs w:val="28"/>
        </w:rPr>
      </w:pPr>
      <w:r>
        <w:rPr>
          <w:sz w:val="28"/>
          <w:szCs w:val="28"/>
        </w:rP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3369"/>
        <w:gridCol w:w="3081"/>
        <w:gridCol w:w="1596"/>
        <w:gridCol w:w="1701"/>
      </w:tblGrid>
      <w:tr>
        <w:trPr/>
        <w:tc>
          <w:tcPr>
            <w:tcW w:w="3369" w:type="dxa"/>
            <w:tcBorders>
              <w:top w:val="none"/>
              <w:left w:val="none"/>
              <w:bottom w:val="none"/>
              <w:right w:val="none"/>
            </w:tcBorders>
            <w:textDirection w:val="lrTb"/>
            <w:vAlign w:val="top"/>
          </w:tcPr>
          <w:p>
            <w:pPr>
              <w:pStyle w:val="Normal"/>
              <w:rPr>
                <w:sz w:val="28"/>
                <w:szCs w:val="28"/>
              </w:rPr>
            </w:pPr>
            <w:r>
              <w:rPr>
                <w:sz w:val="28"/>
                <w:szCs w:val="28"/>
              </w:rPr>
              <w:t xml:space="preserve">от</w:t>
            </w:r>
            <w:r>
              <w:rPr>
                <w:sz w:val="28"/>
                <w:szCs w:val="28"/>
              </w:rPr>
              <w:t xml:space="preserve"> </w:t>
            </w:r>
            <w:r>
              <w:rPr>
                <w:sz w:val="28"/>
                <w:szCs w:val="28"/>
              </w:rPr>
              <w:t xml:space="preserve">04</w:t>
            </w:r>
            <w:r>
              <w:rPr>
                <w:sz w:val="28"/>
                <w:szCs w:val="28"/>
              </w:rPr>
              <w:t xml:space="preserve"> </w:t>
            </w:r>
            <w:r>
              <w:rPr>
                <w:sz w:val="28"/>
                <w:szCs w:val="28"/>
              </w:rPr>
              <w:t xml:space="preserve">ок</w:t>
            </w:r>
            <w:r>
              <w:rPr>
                <w:sz w:val="28"/>
                <w:szCs w:val="28"/>
              </w:rPr>
              <w:t xml:space="preserve">тября</w:t>
            </w:r>
            <w:r>
              <w:rPr>
                <w:sz w:val="28"/>
                <w:szCs w:val="28"/>
              </w:rPr>
              <w:t xml:space="preserve"> </w:t>
            </w:r>
            <w:r>
              <w:rPr>
                <w:sz w:val="28"/>
                <w:szCs w:val="28"/>
              </w:rPr>
              <w:t xml:space="preserve">202</w:t>
            </w:r>
            <w:r>
              <w:rPr>
                <w:sz w:val="28"/>
                <w:szCs w:val="28"/>
              </w:rPr>
              <w:t xml:space="preserve">2</w:t>
            </w:r>
            <w:r>
              <w:rPr>
                <w:sz w:val="28"/>
                <w:szCs w:val="28"/>
              </w:rPr>
              <w:t xml:space="preserve"> </w:t>
            </w:r>
            <w:r>
              <w:rPr>
                <w:sz w:val="28"/>
                <w:szCs w:val="28"/>
              </w:rPr>
              <w:t xml:space="preserve">года</w:t>
            </w:r>
          </w:p>
        </w:tc>
        <w:tc>
          <w:tcPr>
            <w:tcW w:w="3081" w:type="dxa"/>
            <w:tcBorders>
              <w:top w:val="none"/>
              <w:left w:val="none"/>
              <w:bottom w:val="none"/>
              <w:right w:val="none"/>
            </w:tcBorders>
            <w:textDirection w:val="lrTb"/>
            <w:vAlign w:val="top"/>
          </w:tcPr>
          <w:p>
            <w:pPr>
              <w:pStyle w:val="Normal"/>
              <w:jc w:val="center"/>
              <w:rPr>
                <w:sz w:val="28"/>
                <w:szCs w:val="28"/>
              </w:rPr>
            </w:pPr>
            <w:r>
              <w:rPr>
                <w:sz w:val="28"/>
                <w:szCs w:val="28"/>
              </w:rPr>
            </w:r>
          </w:p>
        </w:tc>
        <w:tc>
          <w:tcPr>
            <w:tcW w:w="1596" w:type="dxa"/>
            <w:tcBorders>
              <w:top w:val="none"/>
              <w:left w:val="none"/>
              <w:bottom w:val="none"/>
              <w:right w:val="none"/>
            </w:tcBorders>
            <w:textDirection w:val="lrTb"/>
            <w:vAlign w:val="top"/>
          </w:tcPr>
          <w:p>
            <w:pPr>
              <w:pStyle w:val="Normal"/>
              <w:jc w:val="center"/>
              <w:rPr>
                <w:sz w:val="28"/>
                <w:szCs w:val="28"/>
              </w:rPr>
            </w:pPr>
            <w:r>
              <w:rPr>
                <w:sz w:val="28"/>
                <w:szCs w:val="28"/>
              </w:rPr>
            </w:r>
          </w:p>
        </w:tc>
        <w:tc>
          <w:tcPr>
            <w:tcW w:w="1701" w:type="dxa"/>
            <w:tcBorders>
              <w:top w:val="none"/>
              <w:left w:val="none"/>
              <w:bottom w:val="none"/>
              <w:right w:val="none"/>
            </w:tcBorders>
            <w:textDirection w:val="lrTb"/>
            <w:vAlign w:val="top"/>
          </w:tcPr>
          <w:p>
            <w:pPr>
              <w:pStyle w:val="Normal"/>
              <w:jc w:val="right"/>
              <w:rPr>
                <w:sz w:val="28"/>
                <w:szCs w:val="28"/>
              </w:rPr>
            </w:pPr>
            <w:r>
              <w:rPr>
                <w:sz w:val="28"/>
                <w:szCs w:val="28"/>
              </w:rPr>
              <w:t xml:space="preserve">№</w:t>
            </w:r>
            <w:r>
              <w:rPr>
                <w:sz w:val="28"/>
                <w:szCs w:val="28"/>
              </w:rPr>
              <w:t xml:space="preserve"> </w:t>
            </w:r>
            <w:r>
              <w:rPr>
                <w:sz w:val="28"/>
                <w:szCs w:val="28"/>
              </w:rPr>
              <w:t xml:space="preserve">2228</w:t>
            </w:r>
            <w:r>
              <w:rPr>
                <w:sz w:val="28"/>
                <w:szCs w:val="28"/>
              </w:rPr>
            </w:r>
          </w:p>
        </w:tc>
      </w:tr>
      <w:tr>
        <w:trPr/>
        <w:tc>
          <w:tcPr>
            <w:tcW w:w="3369" w:type="dxa"/>
            <w:tcBorders>
              <w:top w:val="none"/>
              <w:left w:val="none"/>
              <w:bottom w:val="none"/>
              <w:right w:val="none"/>
            </w:tcBorders>
            <w:textDirection w:val="lrTb"/>
            <w:vAlign w:val="top"/>
          </w:tcPr>
          <w:p>
            <w:pPr>
              <w:pStyle w:val="Normal"/>
              <w:rPr>
                <w:sz w:val="28"/>
                <w:szCs w:val="28"/>
              </w:rPr>
            </w:pPr>
            <w:r>
              <w:rPr>
                <w:sz w:val="28"/>
                <w:szCs w:val="28"/>
              </w:rPr>
            </w:r>
          </w:p>
        </w:tc>
        <w:tc>
          <w:tcPr>
            <w:tcW w:w="3081" w:type="dxa"/>
            <w:tcBorders>
              <w:top w:val="none"/>
              <w:left w:val="none"/>
              <w:bottom w:val="none"/>
              <w:right w:val="none"/>
            </w:tcBorders>
            <w:textDirection w:val="lrTb"/>
            <w:vAlign w:val="top"/>
          </w:tcPr>
          <w:p>
            <w:pPr>
              <w:pStyle w:val="Normal"/>
              <w:jc w:val="center"/>
              <w:rPr>
                <w:sz w:val="28"/>
                <w:szCs w:val="28"/>
              </w:rPr>
            </w:pPr>
            <w:r>
              <w:rPr>
                <w:sz w:val="28"/>
                <w:szCs w:val="28"/>
              </w:rPr>
              <w:t xml:space="preserve">пгт.</w:t>
            </w:r>
            <w:r>
              <w:rPr>
                <w:sz w:val="28"/>
                <w:szCs w:val="28"/>
              </w:rPr>
              <w:t xml:space="preserve"> </w:t>
            </w:r>
            <w:r>
              <w:rPr>
                <w:sz w:val="28"/>
                <w:szCs w:val="28"/>
              </w:rPr>
              <w:t xml:space="preserve">Междуреченский</w:t>
            </w:r>
          </w:p>
        </w:tc>
        <w:tc>
          <w:tcPr>
            <w:tcW w:w="3297" w:type="dxa"/>
            <w:gridSpan w:val="2"/>
            <w:tcBorders>
              <w:top w:val="none"/>
              <w:left w:val="none"/>
              <w:bottom w:val="none"/>
              <w:right w:val="none"/>
            </w:tcBorders>
            <w:textDirection w:val="lrTb"/>
            <w:vAlign w:val="top"/>
          </w:tcPr>
          <w:p>
            <w:pPr>
              <w:pStyle w:val="Normal"/>
              <w:jc w:val="right"/>
              <w:rPr>
                <w:sz w:val="28"/>
                <w:szCs w:val="28"/>
              </w:rPr>
            </w:pPr>
            <w:r>
              <w:rPr>
                <w:sz w:val="28"/>
                <w:szCs w:val="28"/>
              </w:rPr>
            </w:r>
          </w:p>
        </w:tc>
      </w:tr>
    </w:tbl>
    <w:p>
      <w:pPr>
        <w:pStyle w:val="Normal"/>
        <w:shd w:val="clear" w:color="auto" w:fill="ffffff"/>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6345"/>
      </w:tblGrid>
      <w:tr>
        <w:trPr/>
        <w:tc>
          <w:tcPr>
            <w:tcW w:w="6345" w:type="dxa"/>
            <w:tcBorders>
              <w:top w:val="none" w:color="000000" w:sz="0" w:space="0"/>
              <w:left w:val="none" w:color="000000" w:sz="0" w:space="0"/>
              <w:bottom w:val="none" w:color="000000" w:sz="0" w:space="0"/>
              <w:right w:val="none" w:color="000000" w:sz="0" w:space="0"/>
            </w:tcBorders>
            <w:textDirection w:val="lrTb"/>
            <w:vAlign w:val="top"/>
          </w:tcPr>
          <w:p>
            <w:pPr>
              <w:pStyle w:val="Normal"/>
              <w:shd w:val="clear" w:color="auto" w:fill="ffffff"/>
              <w:rPr>
                <w:sz w:val="28"/>
                <w:szCs w:val="28"/>
              </w:rPr>
            </w:pPr>
            <w:r>
              <w:rPr>
                <w:sz w:val="28"/>
                <w:szCs w:val="28"/>
              </w:rPr>
              <w:t xml:space="preserve">Об</w:t>
            </w:r>
            <w:r>
              <w:rPr>
                <w:sz w:val="28"/>
                <w:szCs w:val="28"/>
              </w:rPr>
              <w:t xml:space="preserve"> </w:t>
            </w:r>
            <w:r>
              <w:rPr>
                <w:sz w:val="28"/>
                <w:szCs w:val="28"/>
              </w:rPr>
              <w:t xml:space="preserve">утверждении</w:t>
            </w:r>
            <w:r>
              <w:rPr>
                <w:sz w:val="28"/>
                <w:szCs w:val="28"/>
              </w:rPr>
              <w:t xml:space="preserve"> </w:t>
            </w:r>
            <w:r>
              <w:rPr>
                <w:sz w:val="28"/>
                <w:szCs w:val="28"/>
              </w:rPr>
              <w:t xml:space="preserve">документации</w:t>
            </w:r>
          </w:p>
          <w:p>
            <w:pPr>
              <w:pStyle w:val="Normal"/>
              <w:shd w:val="clear" w:color="auto" w:fill="ffffff"/>
              <w:rPr>
                <w:sz w:val="28"/>
                <w:szCs w:val="28"/>
              </w:rPr>
            </w:pPr>
            <w:r>
              <w:rPr>
                <w:sz w:val="28"/>
                <w:szCs w:val="28"/>
              </w:rPr>
              <w:t xml:space="preserve">по</w:t>
            </w:r>
            <w:r>
              <w:rPr>
                <w:sz w:val="28"/>
                <w:szCs w:val="28"/>
              </w:rPr>
              <w:t xml:space="preserve"> </w:t>
            </w:r>
            <w:r>
              <w:rPr>
                <w:sz w:val="28"/>
                <w:szCs w:val="28"/>
              </w:rPr>
              <w:t xml:space="preserve">планировке</w:t>
            </w:r>
            <w:r>
              <w:rPr>
                <w:sz w:val="28"/>
                <w:szCs w:val="28"/>
              </w:rPr>
              <w:t xml:space="preserve"> </w:t>
            </w:r>
            <w:r>
              <w:rPr>
                <w:sz w:val="28"/>
                <w:szCs w:val="28"/>
              </w:rPr>
              <w:t xml:space="preserve">и</w:t>
            </w:r>
            <w:r>
              <w:rPr>
                <w:sz w:val="28"/>
                <w:szCs w:val="28"/>
              </w:rPr>
              <w:t xml:space="preserve"> </w:t>
            </w:r>
            <w:r>
              <w:rPr>
                <w:sz w:val="28"/>
                <w:szCs w:val="28"/>
              </w:rPr>
              <w:t xml:space="preserve">межеванию</w:t>
            </w:r>
            <w:r>
              <w:rPr>
                <w:sz w:val="28"/>
                <w:szCs w:val="28"/>
              </w:rPr>
              <w:t xml:space="preserve"> </w:t>
            </w:r>
            <w:r>
              <w:rPr>
                <w:sz w:val="28"/>
                <w:szCs w:val="28"/>
              </w:rPr>
              <w:t xml:space="preserve">территории</w:t>
            </w:r>
            <w:r>
              <w:rPr>
                <w:sz w:val="28"/>
                <w:szCs w:val="28"/>
              </w:rPr>
            </w:r>
          </w:p>
        </w:tc>
      </w:tr>
    </w:tbl>
    <w:p>
      <w:pPr>
        <w:pStyle w:val="Normal"/>
        <w:shd w:val="clear" w:color="auto" w:fill="ffffff"/>
        <w:rPr>
          <w:sz w:val="28"/>
          <w:szCs w:val="28"/>
        </w:rPr>
      </w:pPr>
      <w:r>
        <w:rPr>
          <w:sz w:val="28"/>
          <w:szCs w:val="28"/>
        </w:rPr>
      </w:r>
    </w:p>
    <w:p>
      <w:pPr>
        <w:pStyle w:val="Normal"/>
        <w:shd w:val="clear" w:color="auto" w:fill="ffffff"/>
        <w:ind w:firstLine="709"/>
        <w:jc w:val="both"/>
        <w:rPr>
          <w:sz w:val="28"/>
          <w:szCs w:val="28"/>
        </w:rPr>
      </w:pPr>
      <w:r>
        <w:rPr>
          <w:sz w:val="28"/>
          <w:szCs w:val="28"/>
        </w:rPr>
        <w:t xml:space="preserve">В</w:t>
      </w:r>
      <w:r>
        <w:rPr>
          <w:sz w:val="28"/>
          <w:szCs w:val="28"/>
        </w:rPr>
        <w:t xml:space="preserve"> </w:t>
      </w:r>
      <w:r>
        <w:rPr>
          <w:sz w:val="28"/>
          <w:szCs w:val="28"/>
        </w:rPr>
        <w:t xml:space="preserve">соответствии</w:t>
      </w:r>
      <w:r>
        <w:rPr>
          <w:sz w:val="28"/>
          <w:szCs w:val="28"/>
        </w:rPr>
        <w:t xml:space="preserve"> </w:t>
      </w:r>
      <w:r>
        <w:rPr>
          <w:sz w:val="28"/>
          <w:szCs w:val="28"/>
        </w:rPr>
        <w:t xml:space="preserve">со</w:t>
      </w:r>
      <w:r>
        <w:rPr>
          <w:sz w:val="28"/>
          <w:szCs w:val="28"/>
        </w:rPr>
        <w:t xml:space="preserve"> </w:t>
      </w:r>
      <w:r>
        <w:rPr>
          <w:sz w:val="28"/>
          <w:szCs w:val="28"/>
        </w:rPr>
        <w:t xml:space="preserve">статьей</w:t>
      </w:r>
      <w:r>
        <w:rPr>
          <w:sz w:val="28"/>
          <w:szCs w:val="28"/>
        </w:rPr>
        <w:t xml:space="preserve"> </w:t>
      </w:r>
      <w:r>
        <w:rPr>
          <w:sz w:val="28"/>
          <w:szCs w:val="28"/>
        </w:rPr>
        <w:t xml:space="preserve">45</w:t>
      </w:r>
      <w:r>
        <w:rPr>
          <w:sz w:val="28"/>
          <w:szCs w:val="28"/>
        </w:rPr>
        <w:t xml:space="preserve"> </w:t>
      </w:r>
      <w:r>
        <w:rPr>
          <w:sz w:val="28"/>
          <w:szCs w:val="28"/>
        </w:rPr>
        <w:t xml:space="preserve">Градостроительного</w:t>
      </w:r>
      <w:r>
        <w:rPr>
          <w:sz w:val="28"/>
          <w:szCs w:val="28"/>
        </w:rPr>
        <w:t xml:space="preserve"> </w:t>
      </w:r>
      <w:r>
        <w:rPr>
          <w:sz w:val="28"/>
          <w:szCs w:val="28"/>
        </w:rPr>
        <w:t xml:space="preserve">кодекса</w:t>
      </w:r>
      <w:r>
        <w:rPr>
          <w:sz w:val="28"/>
          <w:szCs w:val="28"/>
        </w:rPr>
        <w:t xml:space="preserve"> </w:t>
      </w:r>
      <w:r>
        <w:rPr>
          <w:sz w:val="28"/>
          <w:szCs w:val="28"/>
        </w:rPr>
        <w:t xml:space="preserve">Российской</w:t>
      </w:r>
      <w:r>
        <w:rPr>
          <w:sz w:val="28"/>
          <w:szCs w:val="28"/>
        </w:rPr>
        <w:t xml:space="preserve"> </w:t>
      </w:r>
      <w:r>
        <w:rPr>
          <w:sz w:val="28"/>
          <w:szCs w:val="28"/>
        </w:rPr>
        <w:t xml:space="preserve">Федерации,</w:t>
      </w:r>
      <w:r>
        <w:rPr>
          <w:sz w:val="28"/>
          <w:szCs w:val="28"/>
        </w:rPr>
        <w:t xml:space="preserve"> </w:t>
      </w:r>
      <w:r>
        <w:rPr>
          <w:sz w:val="28"/>
          <w:szCs w:val="28"/>
        </w:rPr>
        <w:t xml:space="preserve">Федеральным</w:t>
      </w:r>
      <w:r>
        <w:rPr>
          <w:sz w:val="28"/>
          <w:szCs w:val="28"/>
        </w:rPr>
        <w:t xml:space="preserve"> </w:t>
      </w:r>
      <w:r>
        <w:rPr>
          <w:sz w:val="28"/>
          <w:szCs w:val="28"/>
        </w:rPr>
        <w:t xml:space="preserve">законом</w:t>
      </w:r>
      <w:r>
        <w:rPr>
          <w:sz w:val="28"/>
          <w:szCs w:val="28"/>
        </w:rPr>
        <w:t xml:space="preserve"> </w:t>
      </w:r>
      <w:r>
        <w:rPr>
          <w:sz w:val="28"/>
          <w:szCs w:val="28"/>
        </w:rPr>
        <w:t xml:space="preserve">от</w:t>
      </w:r>
      <w:r>
        <w:rPr>
          <w:sz w:val="28"/>
          <w:szCs w:val="28"/>
        </w:rPr>
        <w:t xml:space="preserve"> </w:t>
      </w:r>
      <w:r>
        <w:rPr>
          <w:sz w:val="28"/>
          <w:szCs w:val="28"/>
        </w:rPr>
        <w:t xml:space="preserve">0</w:t>
      </w:r>
      <w:r>
        <w:rPr>
          <w:sz w:val="28"/>
          <w:szCs w:val="28"/>
        </w:rPr>
        <w:t xml:space="preserve">6</w:t>
      </w:r>
      <w:r>
        <w:rPr>
          <w:sz w:val="28"/>
          <w:szCs w:val="28"/>
        </w:rPr>
        <w:t xml:space="preserve"> </w:t>
      </w:r>
      <w:r>
        <w:rPr>
          <w:sz w:val="28"/>
          <w:szCs w:val="28"/>
        </w:rPr>
        <w:t xml:space="preserve">октября</w:t>
      </w:r>
      <w:r>
        <w:rPr>
          <w:sz w:val="28"/>
          <w:szCs w:val="28"/>
        </w:rPr>
        <w:t xml:space="preserve"> </w:t>
      </w:r>
      <w:r>
        <w:rPr>
          <w:sz w:val="28"/>
          <w:szCs w:val="28"/>
        </w:rPr>
        <w:t xml:space="preserve">2003</w:t>
      </w:r>
      <w:r>
        <w:rPr>
          <w:sz w:val="28"/>
          <w:szCs w:val="28"/>
        </w:rPr>
        <w:t xml:space="preserve"> </w:t>
      </w:r>
      <w:r>
        <w:rPr>
          <w:sz w:val="28"/>
          <w:szCs w:val="28"/>
        </w:rPr>
        <w:t xml:space="preserve">года</w:t>
      </w:r>
      <w:r>
        <w:rPr>
          <w:sz w:val="28"/>
          <w:szCs w:val="28"/>
        </w:rPr>
        <w:t xml:space="preserve"> </w:t>
      </w:r>
      <w:r>
        <w:rPr>
          <w:sz w:val="28"/>
          <w:szCs w:val="28"/>
        </w:rPr>
        <w:t xml:space="preserve">№</w:t>
      </w:r>
      <w:r>
        <w:rPr>
          <w:sz w:val="28"/>
          <w:szCs w:val="28"/>
        </w:rPr>
        <w:t xml:space="preserve"> </w:t>
      </w:r>
      <w:r>
        <w:rPr>
          <w:sz w:val="28"/>
          <w:szCs w:val="28"/>
        </w:rPr>
        <w:t xml:space="preserve">131-Ф3</w:t>
      </w:r>
      <w:r>
        <w:rPr>
          <w:sz w:val="28"/>
          <w:szCs w:val="28"/>
        </w:rPr>
        <w:t xml:space="preserve">                            </w:t>
      </w:r>
      <w:r>
        <w:rPr>
          <w:sz w:val="28"/>
          <w:szCs w:val="28"/>
        </w:rPr>
        <w:t xml:space="preserve">«Об</w:t>
      </w:r>
      <w:r>
        <w:rPr>
          <w:sz w:val="28"/>
          <w:szCs w:val="28"/>
        </w:rPr>
        <w:t xml:space="preserve"> </w:t>
      </w:r>
      <w:r>
        <w:rPr>
          <w:sz w:val="28"/>
          <w:szCs w:val="28"/>
        </w:rPr>
        <w:t xml:space="preserve">общих</w:t>
      </w:r>
      <w:r>
        <w:rPr>
          <w:sz w:val="28"/>
          <w:szCs w:val="28"/>
        </w:rPr>
        <w:t xml:space="preserve"> </w:t>
      </w:r>
      <w:r>
        <w:rPr>
          <w:sz w:val="28"/>
          <w:szCs w:val="28"/>
        </w:rPr>
        <w:t xml:space="preserve">принципах</w:t>
      </w:r>
      <w:r>
        <w:rPr>
          <w:sz w:val="28"/>
          <w:szCs w:val="28"/>
        </w:rPr>
        <w:t xml:space="preserve"> </w:t>
      </w:r>
      <w:r>
        <w:rPr>
          <w:sz w:val="28"/>
          <w:szCs w:val="28"/>
        </w:rPr>
        <w:t xml:space="preserve">организации</w:t>
      </w:r>
      <w:r>
        <w:rPr>
          <w:sz w:val="28"/>
          <w:szCs w:val="28"/>
        </w:rPr>
        <w:t xml:space="preserve"> </w:t>
      </w:r>
      <w:r>
        <w:rPr>
          <w:sz w:val="28"/>
          <w:szCs w:val="28"/>
        </w:rPr>
        <w:t xml:space="preserve">местного</w:t>
      </w:r>
      <w:r>
        <w:rPr>
          <w:sz w:val="28"/>
          <w:szCs w:val="28"/>
        </w:rPr>
        <w:t xml:space="preserve"> </w:t>
      </w:r>
      <w:r>
        <w:rPr>
          <w:sz w:val="28"/>
          <w:szCs w:val="28"/>
        </w:rPr>
        <w:t xml:space="preserve">самоуправления</w:t>
      </w:r>
      <w:r>
        <w:rPr>
          <w:sz w:val="28"/>
          <w:szCs w:val="28"/>
        </w:rPr>
        <w:t xml:space="preserve"> </w:t>
      </w:r>
      <w:r>
        <w:rPr>
          <w:sz w:val="28"/>
          <w:szCs w:val="28"/>
        </w:rPr>
        <w:t xml:space="preserve">в</w:t>
      </w:r>
      <w:r>
        <w:rPr>
          <w:sz w:val="28"/>
          <w:szCs w:val="28"/>
        </w:rPr>
        <w:t xml:space="preserve"> </w:t>
      </w:r>
      <w:r>
        <w:rPr>
          <w:sz w:val="28"/>
          <w:szCs w:val="28"/>
        </w:rPr>
        <w:t xml:space="preserve">Российской</w:t>
      </w:r>
      <w:r>
        <w:rPr>
          <w:sz w:val="28"/>
          <w:szCs w:val="28"/>
        </w:rPr>
        <w:t xml:space="preserve"> </w:t>
      </w:r>
      <w:r>
        <w:rPr>
          <w:sz w:val="28"/>
          <w:szCs w:val="28"/>
        </w:rPr>
        <w:t xml:space="preserve">Федерации»,</w:t>
      </w:r>
      <w:r>
        <w:rPr>
          <w:sz w:val="28"/>
          <w:szCs w:val="28"/>
        </w:rPr>
        <w:t xml:space="preserve"> </w:t>
      </w:r>
      <w:r>
        <w:rPr>
          <w:b/>
          <w:bCs/>
          <w:sz w:val="28"/>
          <w:szCs w:val="28"/>
        </w:rPr>
        <w:t xml:space="preserve">администрация</w:t>
      </w:r>
      <w:r>
        <w:rPr>
          <w:b/>
          <w:bCs/>
          <w:sz w:val="28"/>
          <w:szCs w:val="28"/>
        </w:rPr>
        <w:t xml:space="preserve"> </w:t>
      </w:r>
      <w:r>
        <w:rPr>
          <w:b/>
          <w:bCs/>
          <w:sz w:val="28"/>
          <w:szCs w:val="28"/>
        </w:rPr>
        <w:t xml:space="preserve">Кондинского</w:t>
      </w:r>
      <w:r>
        <w:rPr>
          <w:b/>
          <w:bCs/>
          <w:sz w:val="28"/>
          <w:szCs w:val="28"/>
        </w:rPr>
        <w:t xml:space="preserve"> </w:t>
      </w:r>
      <w:r>
        <w:rPr>
          <w:b/>
          <w:bCs/>
          <w:sz w:val="28"/>
          <w:szCs w:val="28"/>
        </w:rPr>
        <w:t xml:space="preserve">района</w:t>
      </w:r>
      <w:r>
        <w:rPr>
          <w:b/>
          <w:bCs/>
          <w:sz w:val="28"/>
          <w:szCs w:val="28"/>
        </w:rPr>
        <w:t xml:space="preserve"> </w:t>
      </w:r>
      <w:r>
        <w:rPr>
          <w:b/>
          <w:bCs/>
          <w:sz w:val="28"/>
          <w:szCs w:val="28"/>
        </w:rPr>
        <w:t xml:space="preserve">постановляет:</w:t>
      </w:r>
      <w:r>
        <w:rPr>
          <w:sz w:val="28"/>
          <w:szCs w:val="28"/>
        </w:rPr>
      </w:r>
    </w:p>
    <w:p>
      <w:pPr>
        <w:pStyle w:val="Normal"/>
        <w:shd w:val="clear" w:color="auto" w:fill="ffffff"/>
        <w:ind w:firstLine="709"/>
        <w:jc w:val="both"/>
        <w:rPr>
          <w:sz w:val="28"/>
          <w:szCs w:val="28"/>
        </w:rPr>
      </w:pPr>
      <w:r>
        <w:rPr>
          <w:sz w:val="28"/>
          <w:szCs w:val="28"/>
        </w:rPr>
        <w:t xml:space="preserve">1.</w:t>
      </w:r>
      <w:r>
        <w:rPr>
          <w:sz w:val="28"/>
          <w:szCs w:val="28"/>
        </w:rPr>
        <w:t xml:space="preserve"> </w:t>
      </w:r>
      <w:r>
        <w:rPr>
          <w:sz w:val="28"/>
          <w:szCs w:val="28"/>
        </w:rPr>
        <w:t xml:space="preserve">Утвердить</w:t>
      </w:r>
      <w:r>
        <w:rPr>
          <w:sz w:val="28"/>
          <w:szCs w:val="28"/>
        </w:rPr>
        <w:t xml:space="preserve"> </w:t>
      </w:r>
      <w:r>
        <w:rPr>
          <w:sz w:val="28"/>
          <w:szCs w:val="28"/>
        </w:rPr>
        <w:t xml:space="preserve">проект</w:t>
      </w:r>
      <w:r>
        <w:rPr>
          <w:sz w:val="28"/>
          <w:szCs w:val="28"/>
        </w:rPr>
        <w:t xml:space="preserve"> </w:t>
      </w:r>
      <w:r>
        <w:rPr>
          <w:sz w:val="28"/>
          <w:szCs w:val="28"/>
        </w:rPr>
        <w:t xml:space="preserve">планировки</w:t>
      </w:r>
      <w:r>
        <w:rPr>
          <w:sz w:val="28"/>
          <w:szCs w:val="28"/>
        </w:rPr>
        <w:t xml:space="preserve"> </w:t>
      </w:r>
      <w:r>
        <w:rPr>
          <w:sz w:val="28"/>
          <w:szCs w:val="28"/>
        </w:rPr>
        <w:t xml:space="preserve">и</w:t>
      </w:r>
      <w:r>
        <w:rPr>
          <w:sz w:val="28"/>
          <w:szCs w:val="28"/>
        </w:rPr>
        <w:t xml:space="preserve"> </w:t>
      </w:r>
      <w:r>
        <w:rPr>
          <w:sz w:val="28"/>
          <w:szCs w:val="28"/>
        </w:rPr>
        <w:t xml:space="preserve">проект</w:t>
      </w:r>
      <w:r>
        <w:rPr>
          <w:sz w:val="28"/>
          <w:szCs w:val="28"/>
        </w:rPr>
        <w:t xml:space="preserve"> </w:t>
      </w:r>
      <w:r>
        <w:rPr>
          <w:sz w:val="28"/>
          <w:szCs w:val="28"/>
        </w:rPr>
        <w:t xml:space="preserve">межевания</w:t>
      </w:r>
      <w:r>
        <w:rPr>
          <w:sz w:val="28"/>
          <w:szCs w:val="28"/>
        </w:rPr>
        <w:t xml:space="preserve"> </w:t>
      </w:r>
      <w:r>
        <w:rPr>
          <w:sz w:val="28"/>
          <w:szCs w:val="28"/>
        </w:rPr>
        <w:t xml:space="preserve">территории</w:t>
      </w:r>
      <w:r>
        <w:rPr>
          <w:sz w:val="28"/>
          <w:szCs w:val="28"/>
        </w:rPr>
        <w:t xml:space="preserve">                           </w:t>
      </w:r>
      <w:r>
        <w:rPr>
          <w:sz w:val="28"/>
          <w:szCs w:val="28"/>
        </w:rPr>
        <w:t xml:space="preserve">для</w:t>
      </w:r>
      <w:r>
        <w:rPr>
          <w:sz w:val="28"/>
          <w:szCs w:val="28"/>
        </w:rPr>
        <w:t xml:space="preserve"> </w:t>
      </w:r>
      <w:r>
        <w:rPr>
          <w:sz w:val="28"/>
          <w:szCs w:val="28"/>
        </w:rPr>
        <w:t xml:space="preserve">размещения</w:t>
      </w:r>
      <w:r>
        <w:rPr>
          <w:sz w:val="28"/>
          <w:szCs w:val="28"/>
        </w:rPr>
        <w:t xml:space="preserve"> </w:t>
      </w:r>
      <w:r>
        <w:rPr>
          <w:sz w:val="28"/>
          <w:szCs w:val="28"/>
        </w:rPr>
        <w:t xml:space="preserve">объекта</w:t>
      </w:r>
      <w:r>
        <w:rPr>
          <w:sz w:val="28"/>
          <w:szCs w:val="28"/>
        </w:rPr>
        <w:t xml:space="preserve"> </w:t>
      </w:r>
      <w:r>
        <w:rPr>
          <w:sz w:val="28"/>
          <w:szCs w:val="28"/>
        </w:rPr>
        <w:t xml:space="preserve">«Куст</w:t>
      </w:r>
      <w:r>
        <w:rPr>
          <w:sz w:val="28"/>
          <w:szCs w:val="28"/>
        </w:rPr>
        <w:t xml:space="preserve"> </w:t>
      </w:r>
      <w:r>
        <w:rPr>
          <w:sz w:val="28"/>
          <w:szCs w:val="28"/>
        </w:rPr>
        <w:t xml:space="preserve">№67</w:t>
      </w:r>
      <w:r>
        <w:rPr>
          <w:sz w:val="28"/>
          <w:szCs w:val="28"/>
        </w:rPr>
        <w:t xml:space="preserve"> </w:t>
      </w:r>
      <w:r>
        <w:rPr>
          <w:sz w:val="28"/>
          <w:szCs w:val="28"/>
        </w:rPr>
        <w:t xml:space="preserve">Потанай-Картопьинского</w:t>
      </w:r>
      <w:r>
        <w:rPr>
          <w:sz w:val="28"/>
          <w:szCs w:val="28"/>
        </w:rPr>
        <w:t xml:space="preserve"> </w:t>
      </w:r>
      <w:r>
        <w:rPr>
          <w:sz w:val="28"/>
          <w:szCs w:val="28"/>
        </w:rPr>
        <w:t xml:space="preserve">месторождения»,</w:t>
      </w:r>
      <w:r>
        <w:rPr>
          <w:sz w:val="28"/>
          <w:szCs w:val="28"/>
        </w:rPr>
        <w:t xml:space="preserve"> </w:t>
      </w:r>
      <w:r>
        <w:rPr>
          <w:sz w:val="28"/>
          <w:szCs w:val="28"/>
        </w:rPr>
        <w:t xml:space="preserve">расположенного</w:t>
      </w:r>
      <w:r>
        <w:rPr>
          <w:sz w:val="28"/>
          <w:szCs w:val="28"/>
        </w:rPr>
        <w:t xml:space="preserve"> </w:t>
      </w:r>
      <w:r>
        <w:rPr>
          <w:sz w:val="28"/>
          <w:szCs w:val="28"/>
        </w:rPr>
        <w:t xml:space="preserve">в</w:t>
      </w:r>
      <w:r>
        <w:rPr>
          <w:sz w:val="28"/>
          <w:szCs w:val="28"/>
        </w:rPr>
        <w:t xml:space="preserve"> </w:t>
      </w:r>
      <w:r>
        <w:rPr>
          <w:sz w:val="28"/>
          <w:szCs w:val="28"/>
        </w:rPr>
        <w:t xml:space="preserve">границах</w:t>
      </w:r>
      <w:r>
        <w:rPr>
          <w:sz w:val="28"/>
          <w:szCs w:val="28"/>
        </w:rPr>
        <w:t xml:space="preserve"> </w:t>
      </w:r>
      <w:r>
        <w:rPr>
          <w:sz w:val="28"/>
          <w:szCs w:val="28"/>
        </w:rPr>
        <w:t xml:space="preserve">Кондинского</w:t>
      </w:r>
      <w:r>
        <w:rPr>
          <w:sz w:val="28"/>
          <w:szCs w:val="28"/>
        </w:rPr>
        <w:t xml:space="preserve"> </w:t>
      </w:r>
      <w:r>
        <w:rPr>
          <w:sz w:val="28"/>
          <w:szCs w:val="28"/>
        </w:rPr>
        <w:t xml:space="preserve">район</w:t>
      </w:r>
      <w:r>
        <w:rPr>
          <w:sz w:val="28"/>
          <w:szCs w:val="28"/>
        </w:rPr>
        <w:t xml:space="preserve">а</w:t>
      </w:r>
      <w:r>
        <w:rPr>
          <w:sz w:val="28"/>
          <w:szCs w:val="28"/>
        </w:rPr>
        <w:t xml:space="preserve"> </w:t>
      </w:r>
      <w:r>
        <w:rPr>
          <w:sz w:val="28"/>
          <w:szCs w:val="28"/>
        </w:rPr>
        <w:t xml:space="preserve">(приложени</w:t>
      </w:r>
      <w:r>
        <w:rPr>
          <w:sz w:val="28"/>
          <w:szCs w:val="28"/>
        </w:rPr>
        <w:t xml:space="preserve">е</w:t>
      </w:r>
      <w:r>
        <w:rPr>
          <w:sz w:val="28"/>
          <w:szCs w:val="28"/>
        </w:rPr>
        <w:t xml:space="preserve"> </w:t>
      </w:r>
      <w:r>
        <w:rPr>
          <w:sz w:val="28"/>
          <w:szCs w:val="28"/>
        </w:rPr>
        <w:t xml:space="preserve">1,</w:t>
      </w:r>
      <w:r>
        <w:rPr>
          <w:sz w:val="28"/>
          <w:szCs w:val="28"/>
        </w:rPr>
        <w:t xml:space="preserve"> </w:t>
      </w:r>
      <w:r>
        <w:rPr>
          <w:sz w:val="28"/>
          <w:szCs w:val="28"/>
        </w:rPr>
        <w:t xml:space="preserve">2).</w:t>
      </w:r>
    </w:p>
    <w:p>
      <w:pPr>
        <w:pStyle w:val="Normal"/>
        <w:shd w:val="clear" w:color="auto" w:fill="ffffff"/>
        <w:ind w:firstLine="709"/>
        <w:jc w:val="both"/>
        <w:rPr>
          <w:sz w:val="28"/>
          <w:szCs w:val="28"/>
        </w:rPr>
      </w:pPr>
      <w:r>
        <w:rPr>
          <w:sz w:val="28"/>
          <w:szCs w:val="28"/>
        </w:rPr>
        <w:t xml:space="preserve">2.</w:t>
      </w:r>
      <w:r>
        <w:rPr>
          <w:sz w:val="28"/>
          <w:szCs w:val="28"/>
        </w:rPr>
        <w:t xml:space="preserve"> </w:t>
      </w:r>
      <w:r>
        <w:rPr>
          <w:sz w:val="28"/>
          <w:szCs w:val="28"/>
        </w:rPr>
        <w:t xml:space="preserve">Утвердить</w:t>
      </w:r>
      <w:r>
        <w:rPr>
          <w:sz w:val="28"/>
          <w:szCs w:val="28"/>
        </w:rPr>
        <w:t xml:space="preserve"> </w:t>
      </w:r>
      <w:r>
        <w:rPr>
          <w:sz w:val="28"/>
          <w:szCs w:val="28"/>
        </w:rPr>
        <w:t xml:space="preserve">проект</w:t>
      </w:r>
      <w:r>
        <w:rPr>
          <w:sz w:val="28"/>
          <w:szCs w:val="28"/>
        </w:rPr>
        <w:t xml:space="preserve"> </w:t>
      </w:r>
      <w:r>
        <w:rPr>
          <w:sz w:val="28"/>
          <w:szCs w:val="28"/>
        </w:rPr>
        <w:t xml:space="preserve">планировки</w:t>
      </w:r>
      <w:r>
        <w:rPr>
          <w:sz w:val="28"/>
          <w:szCs w:val="28"/>
        </w:rPr>
        <w:t xml:space="preserve"> </w:t>
      </w:r>
      <w:r>
        <w:rPr>
          <w:sz w:val="28"/>
          <w:szCs w:val="28"/>
        </w:rPr>
        <w:t xml:space="preserve">и</w:t>
      </w:r>
      <w:r>
        <w:rPr>
          <w:sz w:val="28"/>
          <w:szCs w:val="28"/>
        </w:rPr>
        <w:t xml:space="preserve"> </w:t>
      </w:r>
      <w:r>
        <w:rPr>
          <w:sz w:val="28"/>
          <w:szCs w:val="28"/>
        </w:rPr>
        <w:t xml:space="preserve">проект</w:t>
      </w:r>
      <w:r>
        <w:rPr>
          <w:sz w:val="28"/>
          <w:szCs w:val="28"/>
        </w:rPr>
        <w:t xml:space="preserve"> </w:t>
      </w:r>
      <w:r>
        <w:rPr>
          <w:sz w:val="28"/>
          <w:szCs w:val="28"/>
        </w:rPr>
        <w:t xml:space="preserve">межевания</w:t>
      </w:r>
      <w:r>
        <w:rPr>
          <w:sz w:val="28"/>
          <w:szCs w:val="28"/>
        </w:rPr>
        <w:t xml:space="preserve"> </w:t>
      </w:r>
      <w:r>
        <w:rPr>
          <w:sz w:val="28"/>
          <w:szCs w:val="28"/>
        </w:rPr>
        <w:t xml:space="preserve">территории</w:t>
      </w:r>
      <w:r>
        <w:rPr>
          <w:sz w:val="28"/>
          <w:szCs w:val="28"/>
        </w:rPr>
        <w:t xml:space="preserve">                           </w:t>
      </w:r>
      <w:r>
        <w:rPr>
          <w:sz w:val="28"/>
          <w:szCs w:val="28"/>
        </w:rPr>
        <w:t xml:space="preserve">для</w:t>
      </w:r>
      <w:r>
        <w:rPr>
          <w:sz w:val="28"/>
          <w:szCs w:val="28"/>
        </w:rPr>
        <w:t xml:space="preserve"> </w:t>
      </w:r>
      <w:r>
        <w:rPr>
          <w:sz w:val="28"/>
          <w:szCs w:val="28"/>
        </w:rPr>
        <w:t xml:space="preserve">размещения</w:t>
      </w:r>
      <w:r>
        <w:rPr>
          <w:sz w:val="28"/>
          <w:szCs w:val="28"/>
        </w:rPr>
        <w:t xml:space="preserve"> </w:t>
      </w:r>
      <w:r>
        <w:rPr>
          <w:sz w:val="28"/>
          <w:szCs w:val="28"/>
        </w:rPr>
        <w:t xml:space="preserve">объекта</w:t>
      </w:r>
      <w:r>
        <w:rPr>
          <w:sz w:val="28"/>
          <w:szCs w:val="28"/>
        </w:rPr>
        <w:t xml:space="preserve"> </w:t>
      </w:r>
      <w:r>
        <w:rPr>
          <w:sz w:val="28"/>
          <w:szCs w:val="28"/>
        </w:rPr>
        <w:t xml:space="preserve">«Кусты</w:t>
      </w:r>
      <w:r>
        <w:rPr>
          <w:sz w:val="28"/>
          <w:szCs w:val="28"/>
        </w:rPr>
        <w:t xml:space="preserve"> </w:t>
      </w:r>
      <w:r>
        <w:rPr>
          <w:sz w:val="28"/>
          <w:szCs w:val="28"/>
        </w:rPr>
        <w:t xml:space="preserve">№12Б,</w:t>
      </w:r>
      <w:r>
        <w:rPr>
          <w:sz w:val="28"/>
          <w:szCs w:val="28"/>
        </w:rPr>
        <w:t xml:space="preserve"> </w:t>
      </w:r>
      <w:r>
        <w:rPr>
          <w:sz w:val="28"/>
          <w:szCs w:val="28"/>
        </w:rPr>
        <w:t xml:space="preserve">№67</w:t>
      </w:r>
      <w:r>
        <w:rPr>
          <w:sz w:val="28"/>
          <w:szCs w:val="28"/>
        </w:rPr>
        <w:t xml:space="preserve"> </w:t>
      </w:r>
      <w:r>
        <w:rPr>
          <w:sz w:val="28"/>
          <w:szCs w:val="28"/>
        </w:rPr>
        <w:t xml:space="preserve">Потанай-Картопьинского</w:t>
      </w:r>
      <w:r>
        <w:rPr>
          <w:sz w:val="28"/>
          <w:szCs w:val="28"/>
        </w:rPr>
        <w:t xml:space="preserve"> </w:t>
      </w:r>
      <w:r>
        <w:rPr>
          <w:sz w:val="28"/>
          <w:szCs w:val="28"/>
        </w:rPr>
        <w:t xml:space="preserve">месторождения.</w:t>
      </w:r>
      <w:r>
        <w:rPr>
          <w:sz w:val="28"/>
          <w:szCs w:val="28"/>
        </w:rPr>
        <w:t xml:space="preserve"> </w:t>
      </w:r>
      <w:r>
        <w:rPr>
          <w:sz w:val="28"/>
          <w:szCs w:val="28"/>
        </w:rPr>
        <w:t xml:space="preserve">Инженерные</w:t>
      </w:r>
      <w:r>
        <w:rPr>
          <w:sz w:val="28"/>
          <w:szCs w:val="28"/>
        </w:rPr>
        <w:t xml:space="preserve"> </w:t>
      </w:r>
      <w:r>
        <w:rPr>
          <w:sz w:val="28"/>
          <w:szCs w:val="28"/>
        </w:rPr>
        <w:t xml:space="preserve">коммуникации»,</w:t>
      </w:r>
      <w:r>
        <w:rPr>
          <w:sz w:val="28"/>
          <w:szCs w:val="28"/>
        </w:rPr>
        <w:t xml:space="preserve"> </w:t>
      </w:r>
      <w:r>
        <w:rPr>
          <w:sz w:val="28"/>
          <w:szCs w:val="28"/>
        </w:rPr>
        <w:t xml:space="preserve">расположенного</w:t>
      </w:r>
      <w:r>
        <w:rPr>
          <w:sz w:val="28"/>
          <w:szCs w:val="28"/>
        </w:rPr>
        <w:t xml:space="preserve"> </w:t>
      </w:r>
      <w:r>
        <w:rPr>
          <w:sz w:val="28"/>
          <w:szCs w:val="28"/>
        </w:rPr>
        <w:t xml:space="preserve">в</w:t>
      </w:r>
      <w:r>
        <w:rPr>
          <w:sz w:val="28"/>
          <w:szCs w:val="28"/>
        </w:rPr>
        <w:t xml:space="preserve"> </w:t>
      </w:r>
      <w:r>
        <w:rPr>
          <w:sz w:val="28"/>
          <w:szCs w:val="28"/>
        </w:rPr>
        <w:t xml:space="preserve">границах</w:t>
      </w:r>
      <w:r>
        <w:rPr>
          <w:sz w:val="28"/>
          <w:szCs w:val="28"/>
        </w:rPr>
        <w:t xml:space="preserve"> Кондинского </w:t>
      </w:r>
      <w:r>
        <w:rPr>
          <w:sz w:val="28"/>
          <w:szCs w:val="28"/>
        </w:rPr>
        <w:t xml:space="preserve">район</w:t>
      </w:r>
      <w:r>
        <w:rPr>
          <w:sz w:val="28"/>
          <w:szCs w:val="28"/>
        </w:rPr>
        <w:t xml:space="preserve">а</w:t>
      </w:r>
      <w:r>
        <w:rPr>
          <w:sz w:val="28"/>
          <w:szCs w:val="28"/>
        </w:rPr>
        <w:t xml:space="preserve"> </w:t>
      </w:r>
      <w:r>
        <w:rPr>
          <w:sz w:val="28"/>
          <w:szCs w:val="28"/>
        </w:rPr>
        <w:t xml:space="preserve">(приложение</w:t>
      </w:r>
      <w:r>
        <w:rPr>
          <w:sz w:val="28"/>
          <w:szCs w:val="28"/>
        </w:rPr>
        <w:t xml:space="preserve"> </w:t>
      </w:r>
      <w:r>
        <w:rPr>
          <w:sz w:val="28"/>
          <w:szCs w:val="28"/>
        </w:rPr>
        <w:t xml:space="preserve">3,</w:t>
      </w:r>
      <w:r>
        <w:rPr>
          <w:sz w:val="28"/>
          <w:szCs w:val="28"/>
        </w:rPr>
        <w:t xml:space="preserve"> </w:t>
      </w:r>
      <w:r>
        <w:rPr>
          <w:sz w:val="28"/>
          <w:szCs w:val="28"/>
        </w:rPr>
        <w:t xml:space="preserve">4).</w:t>
      </w:r>
    </w:p>
    <w:p>
      <w:pPr>
        <w:pStyle w:val="Normal"/>
        <w:ind w:firstLine="708"/>
        <w:jc w:val="both"/>
        <w:rPr>
          <w:sz w:val="28"/>
          <w:szCs w:val="28"/>
        </w:rPr>
      </w:pPr>
      <w:r>
        <w:rPr>
          <w:sz w:val="28"/>
          <w:szCs w:val="28"/>
        </w:rPr>
        <w:t xml:space="preserve">3.</w:t>
      </w:r>
      <w:r>
        <w:rPr>
          <w:sz w:val="28"/>
          <w:szCs w:val="28"/>
        </w:rPr>
        <w:t xml:space="preserve"> </w:t>
      </w:r>
      <w:r>
        <w:rPr>
          <w:sz w:val="28"/>
          <w:szCs w:val="28"/>
        </w:rPr>
        <w:t xml:space="preserve">Постановление</w:t>
      </w:r>
      <w:r>
        <w:rPr>
          <w:sz w:val="28"/>
          <w:szCs w:val="28"/>
        </w:rPr>
        <w:t xml:space="preserve"> </w:t>
      </w:r>
      <w:r>
        <w:rPr>
          <w:sz w:val="28"/>
          <w:szCs w:val="28"/>
        </w:rPr>
        <w:t xml:space="preserve">разместить</w:t>
      </w:r>
      <w:r>
        <w:rPr>
          <w:sz w:val="28"/>
          <w:szCs w:val="28"/>
        </w:rPr>
        <w:t xml:space="preserve"> </w:t>
      </w:r>
      <w:r>
        <w:rPr>
          <w:sz w:val="28"/>
          <w:szCs w:val="28"/>
        </w:rPr>
        <w:t xml:space="preserve">на</w:t>
      </w:r>
      <w:r>
        <w:rPr>
          <w:sz w:val="28"/>
          <w:szCs w:val="28"/>
        </w:rPr>
        <w:t xml:space="preserve"> </w:t>
      </w:r>
      <w:r>
        <w:rPr>
          <w:sz w:val="28"/>
          <w:szCs w:val="28"/>
        </w:rPr>
        <w:t xml:space="preserve">официальном</w:t>
      </w:r>
      <w:r>
        <w:rPr>
          <w:sz w:val="28"/>
          <w:szCs w:val="28"/>
        </w:rPr>
        <w:t xml:space="preserve"> </w:t>
      </w:r>
      <w:r>
        <w:rPr>
          <w:sz w:val="28"/>
          <w:szCs w:val="28"/>
        </w:rPr>
        <w:t xml:space="preserve">сайте</w:t>
      </w:r>
      <w:r>
        <w:rPr>
          <w:sz w:val="28"/>
          <w:szCs w:val="28"/>
        </w:rPr>
        <w:t xml:space="preserve"> </w:t>
      </w:r>
      <w:r>
        <w:rPr>
          <w:sz w:val="28"/>
          <w:szCs w:val="28"/>
        </w:rPr>
        <w:t xml:space="preserve">органов</w:t>
      </w:r>
      <w:r>
        <w:rPr>
          <w:sz w:val="28"/>
          <w:szCs w:val="28"/>
        </w:rPr>
        <w:t xml:space="preserve"> </w:t>
      </w:r>
      <w:r>
        <w:rPr>
          <w:sz w:val="28"/>
          <w:szCs w:val="28"/>
        </w:rPr>
        <w:t xml:space="preserve">местного</w:t>
      </w:r>
      <w:r>
        <w:rPr>
          <w:sz w:val="28"/>
          <w:szCs w:val="28"/>
        </w:rPr>
        <w:t xml:space="preserve"> </w:t>
      </w:r>
      <w:r>
        <w:rPr>
          <w:sz w:val="28"/>
          <w:szCs w:val="28"/>
        </w:rPr>
        <w:t xml:space="preserve">самоуправления</w:t>
      </w:r>
      <w:r>
        <w:rPr>
          <w:sz w:val="28"/>
          <w:szCs w:val="28"/>
        </w:rPr>
        <w:t xml:space="preserve"> </w:t>
      </w:r>
      <w:r>
        <w:rPr>
          <w:sz w:val="28"/>
          <w:szCs w:val="28"/>
        </w:rPr>
        <w:t xml:space="preserve">Кондинского</w:t>
      </w:r>
      <w:r>
        <w:rPr>
          <w:sz w:val="28"/>
          <w:szCs w:val="28"/>
        </w:rPr>
        <w:t xml:space="preserve"> </w:t>
      </w:r>
      <w:r>
        <w:rPr>
          <w:sz w:val="28"/>
          <w:szCs w:val="28"/>
        </w:rPr>
        <w:t xml:space="preserve">района</w:t>
      </w:r>
      <w:r>
        <w:rPr>
          <w:sz w:val="28"/>
          <w:szCs w:val="28"/>
        </w:rPr>
        <w:t xml:space="preserve"> </w:t>
      </w:r>
      <w:r>
        <w:rPr>
          <w:sz w:val="28"/>
          <w:szCs w:val="28"/>
        </w:rPr>
        <w:t xml:space="preserve">Ханты-Мансийского</w:t>
      </w:r>
      <w:r>
        <w:rPr>
          <w:sz w:val="28"/>
          <w:szCs w:val="28"/>
        </w:rPr>
        <w:t xml:space="preserve"> </w:t>
      </w:r>
      <w:r>
        <w:rPr>
          <w:sz w:val="28"/>
          <w:szCs w:val="28"/>
        </w:rPr>
        <w:t xml:space="preserve">автономного</w:t>
      </w:r>
      <w:r>
        <w:rPr>
          <w:sz w:val="28"/>
          <w:szCs w:val="28"/>
        </w:rPr>
        <w:t xml:space="preserve">                                  </w:t>
      </w:r>
      <w:r>
        <w:rPr>
          <w:sz w:val="28"/>
          <w:szCs w:val="28"/>
        </w:rPr>
        <w:t xml:space="preserve">округа</w:t>
      </w:r>
      <w:r>
        <w:rPr>
          <w:sz w:val="28"/>
          <w:szCs w:val="28"/>
        </w:rPr>
        <w:t xml:space="preserve"> </w:t>
      </w:r>
      <w:r>
        <w:rPr>
          <w:sz w:val="28"/>
          <w:szCs w:val="28"/>
        </w:rPr>
        <w:t xml:space="preserve">–</w:t>
      </w:r>
      <w:r>
        <w:rPr>
          <w:sz w:val="28"/>
          <w:szCs w:val="28"/>
        </w:rPr>
        <w:t xml:space="preserve"> </w:t>
      </w:r>
      <w:r>
        <w:rPr>
          <w:sz w:val="28"/>
          <w:szCs w:val="28"/>
        </w:rPr>
        <w:t xml:space="preserve">Югры.</w:t>
      </w:r>
    </w:p>
    <w:p>
      <w:pPr>
        <w:pStyle w:val="Normal"/>
        <w:shd w:val="clear" w:color="auto" w:fill="ffffff"/>
        <w:ind w:firstLine="709"/>
        <w:jc w:val="both"/>
        <w:rPr>
          <w:sz w:val="28"/>
          <w:szCs w:val="28"/>
        </w:rPr>
      </w:pPr>
      <w:r>
        <w:rPr>
          <w:sz w:val="28"/>
          <w:szCs w:val="28"/>
        </w:rPr>
        <w:t xml:space="preserve">4.</w:t>
      </w:r>
      <w:r>
        <w:rPr>
          <w:sz w:val="28"/>
          <w:szCs w:val="28"/>
        </w:rPr>
        <w:t xml:space="preserve"> </w:t>
      </w:r>
      <w:r>
        <w:rPr>
          <w:sz w:val="28"/>
          <w:szCs w:val="28"/>
        </w:rPr>
        <w:t xml:space="preserve">Контроль</w:t>
      </w:r>
      <w:r>
        <w:rPr>
          <w:sz w:val="28"/>
          <w:szCs w:val="28"/>
        </w:rPr>
        <w:t xml:space="preserve"> </w:t>
      </w:r>
      <w:r>
        <w:rPr>
          <w:sz w:val="28"/>
          <w:szCs w:val="28"/>
        </w:rPr>
        <w:t xml:space="preserve">за</w:t>
      </w:r>
      <w:r>
        <w:rPr>
          <w:sz w:val="28"/>
          <w:szCs w:val="28"/>
        </w:rPr>
        <w:t xml:space="preserve"> </w:t>
      </w:r>
      <w:r>
        <w:rPr>
          <w:sz w:val="28"/>
          <w:szCs w:val="28"/>
        </w:rPr>
        <w:t xml:space="preserve">выполнением</w:t>
      </w:r>
      <w:r>
        <w:rPr>
          <w:sz w:val="28"/>
          <w:szCs w:val="28"/>
        </w:rPr>
        <w:t xml:space="preserve"> </w:t>
      </w:r>
      <w:r>
        <w:rPr>
          <w:sz w:val="28"/>
          <w:szCs w:val="28"/>
        </w:rPr>
        <w:t xml:space="preserve">постановления</w:t>
      </w:r>
      <w:r>
        <w:rPr>
          <w:sz w:val="28"/>
          <w:szCs w:val="28"/>
        </w:rPr>
        <w:t xml:space="preserve"> </w:t>
      </w:r>
      <w:r>
        <w:rPr>
          <w:sz w:val="28"/>
          <w:szCs w:val="28"/>
        </w:rPr>
        <w:t xml:space="preserve">возложить</w:t>
      </w:r>
      <w:r>
        <w:rPr>
          <w:sz w:val="28"/>
          <w:szCs w:val="28"/>
        </w:rPr>
        <w:t xml:space="preserve"> </w:t>
      </w:r>
      <w:r>
        <w:rPr>
          <w:sz w:val="28"/>
          <w:szCs w:val="28"/>
        </w:rPr>
        <w:t xml:space="preserve">на</w:t>
      </w:r>
      <w:r>
        <w:rPr>
          <w:sz w:val="28"/>
          <w:szCs w:val="28"/>
        </w:rPr>
        <w:t xml:space="preserve"> </w:t>
      </w:r>
      <w:r>
        <w:rPr>
          <w:sz w:val="28"/>
          <w:szCs w:val="28"/>
        </w:rPr>
        <w:t xml:space="preserve">заместителя</w:t>
      </w:r>
      <w:r>
        <w:rPr>
          <w:sz w:val="28"/>
          <w:szCs w:val="28"/>
        </w:rPr>
        <w:t xml:space="preserve"> </w:t>
      </w:r>
      <w:r>
        <w:rPr>
          <w:sz w:val="28"/>
          <w:szCs w:val="28"/>
        </w:rPr>
        <w:t xml:space="preserve">главы</w:t>
      </w:r>
      <w:r>
        <w:rPr>
          <w:sz w:val="28"/>
          <w:szCs w:val="28"/>
        </w:rPr>
        <w:t xml:space="preserve"> </w:t>
      </w:r>
      <w:r>
        <w:rPr>
          <w:sz w:val="28"/>
          <w:szCs w:val="28"/>
        </w:rPr>
        <w:t xml:space="preserve">района</w:t>
      </w:r>
      <w:r>
        <w:rPr>
          <w:sz w:val="28"/>
          <w:szCs w:val="28"/>
        </w:rPr>
        <w:t xml:space="preserve"> </w:t>
      </w:r>
      <w:r>
        <w:rPr>
          <w:sz w:val="28"/>
          <w:szCs w:val="28"/>
        </w:rPr>
        <w:t xml:space="preserve">С.А.</w:t>
      </w:r>
      <w:r>
        <w:rPr>
          <w:sz w:val="28"/>
          <w:szCs w:val="28"/>
        </w:rPr>
        <w:t xml:space="preserve"> </w:t>
      </w:r>
      <w:r>
        <w:rPr>
          <w:sz w:val="28"/>
          <w:szCs w:val="28"/>
        </w:rPr>
        <w:t xml:space="preserve">Боенко.</w:t>
      </w:r>
      <w:r>
        <w:rPr>
          <w:sz w:val="28"/>
          <w:szCs w:val="28"/>
        </w:rPr>
        <w:t xml:space="preserve"> </w:t>
      </w: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72"/>
        <w:gridCol w:w="1852"/>
        <w:gridCol w:w="3330"/>
      </w:tblGrid>
      <w:tr>
        <w:tc>
          <w:tcPr>
            <w:tcW w:w="4785" w:type="dxa"/>
            <w:textDirection w:val="lrTb"/>
            <w:vAlign w:val="top"/>
          </w:tcPr>
          <w:p>
            <w:pPr>
              <w:pStyle w:val="Normal"/>
              <w:jc w:val="both"/>
              <w:rPr>
                <w:sz w:val="28"/>
                <w:szCs w:val="28"/>
              </w:rPr>
            </w:pPr>
            <w:r>
              <w:rPr>
                <w:sz w:val="28"/>
                <w:szCs w:val="28"/>
              </w:rPr>
              <w:t xml:space="preserve">Исполняющий</w:t>
            </w:r>
            <w:r>
              <w:rPr>
                <w:sz w:val="28"/>
                <w:szCs w:val="28"/>
              </w:rPr>
              <w:t xml:space="preserve"> </w:t>
            </w:r>
            <w:r>
              <w:rPr>
                <w:sz w:val="28"/>
                <w:szCs w:val="28"/>
              </w:rPr>
              <w:t xml:space="preserve">обязанности</w:t>
            </w:r>
            <w:r>
              <w:rPr>
                <w:sz w:val="28"/>
                <w:szCs w:val="28"/>
              </w:rPr>
              <w:t xml:space="preserve"> </w:t>
            </w:r>
            <w:r>
              <w:rPr>
                <w:sz w:val="28"/>
                <w:szCs w:val="28"/>
              </w:rPr>
            </w:r>
          </w:p>
          <w:p>
            <w:pPr>
              <w:pStyle w:val="Normal"/>
              <w:jc w:val="both"/>
              <w:rPr>
                <w:sz w:val="28"/>
                <w:szCs w:val="28"/>
              </w:rPr>
            </w:pPr>
            <w:r>
              <w:rPr>
                <w:sz w:val="28"/>
                <w:szCs w:val="28"/>
              </w:rPr>
              <w:t xml:space="preserve">г</w:t>
            </w:r>
            <w:r>
              <w:rPr>
                <w:sz w:val="28"/>
                <w:szCs w:val="28"/>
              </w:rPr>
              <w:t xml:space="preserve">лав</w:t>
            </w:r>
            <w:r>
              <w:rPr>
                <w:sz w:val="28"/>
                <w:szCs w:val="28"/>
              </w:rPr>
              <w:t xml:space="preserve">ы</w:t>
            </w:r>
            <w:r>
              <w:rPr>
                <w:sz w:val="28"/>
                <w:szCs w:val="28"/>
              </w:rPr>
              <w:t xml:space="preserve"> </w:t>
            </w:r>
            <w:r>
              <w:rPr>
                <w:sz w:val="28"/>
                <w:szCs w:val="28"/>
              </w:rPr>
              <w:t xml:space="preserve">района</w:t>
            </w:r>
            <w:r>
              <w:rPr>
                <w:sz w:val="28"/>
                <w:szCs w:val="28"/>
              </w:rPr>
            </w:r>
          </w:p>
        </w:tc>
        <w:tc>
          <w:tcPr>
            <w:tcW w:w="1920" w:type="dxa"/>
            <w:textDirection w:val="lrTb"/>
            <w:vAlign w:val="top"/>
          </w:tcPr>
          <w:p>
            <w:pPr>
              <w:pStyle w:val="Normal"/>
              <w:jc w:val="center"/>
              <w:rPr>
                <w:sz w:val="28"/>
                <w:szCs w:val="28"/>
              </w:rPr>
            </w:pPr>
            <w:r>
              <w:rPr>
                <w:sz w:val="28"/>
                <w:szCs w:val="28"/>
              </w:rPr>
            </w:r>
          </w:p>
        </w:tc>
        <w:tc>
          <w:tcPr>
            <w:tcW w:w="3363" w:type="dxa"/>
            <w:tcBorders>
              <w:left w:val="none"/>
            </w:tcBorders>
            <w:textDirection w:val="lrTb"/>
            <w:vAlign w:val="top"/>
          </w:tcPr>
          <w:p>
            <w:pPr>
              <w:pStyle w:val="Normal"/>
              <w:ind w:left="2327"/>
              <w:jc w:val="right"/>
              <w:rPr>
                <w:sz w:val="28"/>
                <w:szCs w:val="28"/>
              </w:rPr>
            </w:pPr>
            <w:r>
              <w:rPr>
                <w:sz w:val="28"/>
                <w:szCs w:val="28"/>
              </w:rPr>
            </w:r>
          </w:p>
          <w:p>
            <w:pPr>
              <w:pStyle w:val="Normal"/>
              <w:ind w:left="295"/>
              <w:jc w:val="right"/>
              <w:rPr>
                <w:sz w:val="28"/>
                <w:szCs w:val="28"/>
              </w:rPr>
            </w:pPr>
            <w:r>
              <w:rPr>
                <w:sz w:val="28"/>
                <w:szCs w:val="28"/>
              </w:rPr>
              <w:t xml:space="preserve">А.</w:t>
            </w:r>
            <w:r>
              <w:rPr>
                <w:sz w:val="28"/>
                <w:szCs w:val="28"/>
              </w:rPr>
              <w:t xml:space="preserve">В</w:t>
            </w:r>
            <w:r>
              <w:rPr>
                <w:sz w:val="28"/>
                <w:szCs w:val="28"/>
              </w:rPr>
              <w:t xml:space="preserve">.</w:t>
            </w:r>
            <w:r>
              <w:rPr>
                <w:sz w:val="28"/>
                <w:szCs w:val="28"/>
              </w:rPr>
              <w:t xml:space="preserve"> </w:t>
            </w:r>
            <w:r>
              <w:rPr>
                <w:sz w:val="28"/>
                <w:szCs w:val="28"/>
              </w:rPr>
              <w:t xml:space="preserve">Кривоногов</w:t>
            </w:r>
            <w:r>
              <w:rPr>
                <w:sz w:val="28"/>
                <w:szCs w:val="28"/>
              </w:rPr>
            </w:r>
          </w:p>
        </w:tc>
      </w:tr>
    </w:tbl>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rPr>
      </w:pPr>
      <w:r>
        <w:rPr>
          <w:color w:val="000000"/>
          <w:sz w:val="16"/>
        </w:rPr>
      </w:r>
    </w:p>
    <w:p>
      <w:pPr>
        <w:pStyle w:val="Normal"/>
        <w:rPr>
          <w:color w:val="000000"/>
          <w:sz w:val="16"/>
          <w:szCs w:val="16"/>
        </w:rPr>
      </w:pPr>
      <w:r>
        <w:rPr>
          <w:color w:val="000000"/>
          <w:sz w:val="16"/>
          <w:szCs w:val="16"/>
        </w:rPr>
        <w:t xml:space="preserve">кщ</w:t>
      </w:r>
      <w:r>
        <w:rPr>
          <w:color w:val="000000"/>
          <w:sz w:val="16"/>
          <w:szCs w:val="16"/>
        </w:rPr>
        <w:t xml:space="preserve">/Банк</w:t>
      </w:r>
      <w:r>
        <w:rPr>
          <w:color w:val="000000"/>
          <w:sz w:val="16"/>
          <w:szCs w:val="16"/>
        </w:rPr>
        <w:t xml:space="preserve"> </w:t>
      </w:r>
      <w:r>
        <w:rPr>
          <w:color w:val="000000"/>
          <w:sz w:val="16"/>
          <w:szCs w:val="16"/>
        </w:rPr>
        <w:t xml:space="preserve">документов/П</w:t>
      </w:r>
      <w:r>
        <w:rPr>
          <w:color w:val="000000"/>
          <w:sz w:val="16"/>
          <w:szCs w:val="16"/>
        </w:rPr>
        <w:t xml:space="preserve">остановления</w:t>
      </w:r>
      <w:r>
        <w:rPr>
          <w:color w:val="000000"/>
          <w:sz w:val="16"/>
          <w:szCs w:val="16"/>
        </w:rPr>
        <w:t xml:space="preserve"> </w:t>
      </w:r>
      <w:r>
        <w:rPr>
          <w:color w:val="000000"/>
          <w:sz w:val="16"/>
          <w:szCs w:val="16"/>
        </w:rPr>
        <w:t xml:space="preserve">2022</w:t>
      </w:r>
      <w:r>
        <w:rPr>
          <w:color w:val="000000"/>
          <w:sz w:val="16"/>
          <w:szCs w:val="16"/>
        </w:rPr>
      </w:r>
    </w:p>
    <w:p>
      <w:pPr>
        <w:pStyle w:val="Normal"/>
        <w:rPr>
          <w:color w:val="000000"/>
          <w:sz w:val="16"/>
          <w:szCs w:val="16"/>
        </w:rPr>
      </w:pPr>
      <w:r>
        <w:rPr>
          <w:color w:val="000000"/>
          <w:sz w:val="16"/>
          <w:szCs w:val="16"/>
        </w:rPr>
      </w:r>
    </w:p>
    <w:p>
      <w:pPr>
        <w:pStyle w:val="Normal"/>
        <w:shd w:val="clear" w:color="auto" w:fill="ffffff"/>
        <w:tabs>
          <w:tab w:val="left" w:pos="4962" w:leader="none"/>
        </w:tabs>
        <w:ind w:left="4962"/>
      </w:pPr>
      <w:r>
        <w:t xml:space="preserve">Приложение</w:t>
      </w:r>
      <w:r>
        <w:t xml:space="preserve"> </w:t>
      </w:r>
      <w:r>
        <w:t xml:space="preserve">1</w:t>
      </w:r>
    </w:p>
    <w:p>
      <w:pPr>
        <w:pStyle w:val="Normal"/>
        <w:shd w:val="clear" w:color="auto" w:fill="ffffff"/>
        <w:tabs>
          <w:tab w:val="left" w:pos="4962" w:leader="none"/>
        </w:tabs>
        <w:ind w:left="4962"/>
      </w:pPr>
      <w:r>
        <w:t xml:space="preserve">к</w:t>
      </w:r>
      <w:r>
        <w:t xml:space="preserve"> </w:t>
      </w:r>
      <w:r>
        <w:t xml:space="preserve">постановлению</w:t>
      </w:r>
      <w:r>
        <w:t xml:space="preserve"> </w:t>
      </w:r>
      <w:r>
        <w:t xml:space="preserve">администрации</w:t>
      </w:r>
      <w:r>
        <w:t xml:space="preserve"> </w:t>
      </w:r>
      <w:r>
        <w:t xml:space="preserve">района</w:t>
      </w:r>
    </w:p>
    <w:p>
      <w:pPr>
        <w:pStyle w:val="Normal"/>
        <w:tabs>
          <w:tab w:val="left" w:pos="4962" w:leader="none"/>
        </w:tabs>
        <w:ind w:left="4962"/>
      </w:pPr>
      <w:r>
        <w:t xml:space="preserve">от</w:t>
      </w:r>
      <w:r>
        <w:t xml:space="preserve"> </w:t>
      </w:r>
      <w:r>
        <w:t xml:space="preserve">04.10</w:t>
      </w:r>
      <w:r>
        <w:t xml:space="preserve">.2022</w:t>
      </w:r>
      <w:r>
        <w:t xml:space="preserve"> </w:t>
      </w:r>
      <w:r>
        <w:t xml:space="preserve">№</w:t>
      </w:r>
      <w:r>
        <w:t xml:space="preserve"> </w:t>
      </w:r>
      <w:r>
        <w:t xml:space="preserve">2228</w:t>
      </w:r>
    </w:p>
    <w:p>
      <w:pPr>
        <w:pStyle w:val="Normal"/>
      </w:pPr>
    </w:p>
    <w:p>
      <w:pPr>
        <w:pStyle w:val="Normal"/>
        <w:ind w:right="284"/>
        <w:jc w:val="center"/>
        <w:rPr>
          <w:rFonts w:eastAsia="Calibri"/>
        </w:rPr>
      </w:pPr>
      <w:bookmarkStart w:id="0" w:name="_Hlk103678282"/>
      <w:bookmarkEnd w:id="0"/>
      <w:r>
        <w:rPr>
          <w:rFonts w:eastAsia="Calibri"/>
        </w:rPr>
        <w:t xml:space="preserve">Проект</w:t>
      </w:r>
      <w:r>
        <w:rPr>
          <w:rFonts w:eastAsia="Calibri"/>
        </w:rPr>
        <w:t xml:space="preserve"> </w:t>
      </w:r>
      <w:r>
        <w:rPr>
          <w:rFonts w:eastAsia="Calibri"/>
        </w:rPr>
        <w:t xml:space="preserve">планировки</w:t>
      </w:r>
      <w:r>
        <w:rPr>
          <w:rFonts w:eastAsia="Calibri"/>
        </w:rPr>
        <w:t xml:space="preserve"> </w:t>
      </w:r>
      <w:r>
        <w:rPr>
          <w:rFonts w:eastAsia="Calibri"/>
        </w:rPr>
        <w:t xml:space="preserve">территории</w:t>
      </w:r>
      <w:r>
        <w:rPr>
          <w:rFonts w:eastAsia="Calibri"/>
        </w:rPr>
        <w:t xml:space="preserve"> </w:t>
      </w:r>
      <w:r>
        <w:rPr>
          <w:rFonts w:eastAsia="Calibri"/>
        </w:rPr>
        <w:t xml:space="preserve">для</w:t>
      </w:r>
      <w:r>
        <w:rPr>
          <w:rFonts w:eastAsia="Calibri"/>
        </w:rPr>
        <w:t xml:space="preserve"> </w:t>
      </w:r>
      <w:r>
        <w:rPr>
          <w:rFonts w:eastAsia="Calibri"/>
        </w:rPr>
        <w:t xml:space="preserve">размещения</w:t>
      </w:r>
      <w:r>
        <w:rPr>
          <w:rFonts w:eastAsia="Calibri"/>
        </w:rPr>
        <w:t xml:space="preserve"> </w:t>
      </w:r>
      <w:r>
        <w:rPr>
          <w:rFonts w:eastAsia="Calibri"/>
        </w:rPr>
        <w:t xml:space="preserve">объекта,</w:t>
      </w:r>
      <w:r>
        <w:rPr>
          <w:rFonts w:eastAsia="Calibri"/>
        </w:rPr>
        <w:t xml:space="preserve"> </w:t>
      </w:r>
      <w:r>
        <w:rPr>
          <w:rFonts w:eastAsia="Calibri"/>
        </w:rPr>
      </w:r>
    </w:p>
    <w:p>
      <w:pPr>
        <w:pStyle w:val="Normal"/>
        <w:ind w:right="284"/>
        <w:jc w:val="center"/>
        <w:rPr>
          <w:rFonts w:eastAsia="Calibri"/>
        </w:rPr>
      </w:pPr>
      <w:r>
        <w:rPr>
          <w:rFonts w:eastAsia="Calibri"/>
        </w:rPr>
        <w:t xml:space="preserve">расположенного</w:t>
      </w:r>
      <w:r>
        <w:rPr>
          <w:rFonts w:eastAsia="Calibri"/>
        </w:rPr>
        <w:t xml:space="preserve"> </w:t>
      </w:r>
      <w:r>
        <w:rPr>
          <w:rFonts w:eastAsia="Calibri"/>
        </w:rPr>
        <w:t xml:space="preserve">на</w:t>
      </w:r>
      <w:r>
        <w:rPr>
          <w:rFonts w:eastAsia="Calibri"/>
        </w:rPr>
        <w:t xml:space="preserve"> </w:t>
      </w:r>
      <w:r>
        <w:rPr>
          <w:rFonts w:eastAsia="Calibri"/>
        </w:rPr>
        <w:t xml:space="preserve">территории</w:t>
      </w:r>
      <w:r>
        <w:rPr>
          <w:rFonts w:eastAsia="Calibri"/>
        </w:rPr>
        <w:t xml:space="preserve"> </w:t>
      </w:r>
      <w:r>
        <w:rPr>
          <w:rFonts w:eastAsia="Calibri"/>
        </w:rPr>
        <w:t xml:space="preserve">Кондинского</w:t>
      </w:r>
      <w:r>
        <w:rPr>
          <w:rFonts w:eastAsia="Calibri"/>
        </w:rPr>
        <w:t xml:space="preserve"> </w:t>
      </w:r>
      <w:r>
        <w:rPr>
          <w:rFonts w:eastAsia="Calibri"/>
        </w:rPr>
        <w:t xml:space="preserve">района</w:t>
      </w:r>
      <w:r>
        <w:rPr>
          <w:rFonts w:eastAsia="Calibri"/>
        </w:rPr>
        <w:t xml:space="preserve"> </w:t>
      </w:r>
      <w:r>
        <w:rPr>
          <w:rFonts w:eastAsia="Calibri"/>
        </w:rPr>
      </w:r>
    </w:p>
    <w:p>
      <w:pPr>
        <w:pStyle w:val="Normal"/>
        <w:ind w:right="284"/>
        <w:jc w:val="center"/>
      </w:pPr>
      <w:r>
        <w:t xml:space="preserve">«</w:t>
      </w:r>
      <w:r>
        <w:fldChar w:fldCharType="begin"/>
      </w:r>
      <w:r>
        <w:instrText xml:space="preserve"> DOCPROPERTY  Name </w:instrText>
      </w:r>
      <w:r>
        <w:fldChar w:fldCharType="separate"/>
      </w: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fldChar w:fldCharType="end"/>
      </w:r>
      <w:r>
        <w:t xml:space="preserve">»</w:t>
      </w:r>
    </w:p>
    <w:p>
      <w:pPr>
        <w:pStyle w:val="Normal"/>
        <w:ind w:right="284"/>
        <w:jc w:val="center"/>
      </w:pPr>
    </w:p>
    <w:p>
      <w:pPr>
        <w:pStyle w:val="Normal"/>
        <w:ind w:right="284"/>
        <w:jc w:val="center"/>
        <w:rPr>
          <w:rFonts w:eastAsia="Calibri"/>
        </w:rPr>
      </w:pPr>
      <w:r>
        <w:rPr>
          <w:rFonts w:eastAsia="Calibri"/>
        </w:rPr>
        <w:t xml:space="preserve">Землепользователь</w:t>
      </w:r>
      <w:r>
        <w:rPr>
          <w:rFonts w:eastAsia="Calibri"/>
        </w:rPr>
        <w:t xml:space="preserve"> </w:t>
      </w:r>
      <w:r>
        <w:rPr>
          <w:rFonts w:eastAsia="Calibri"/>
        </w:rPr>
        <w:t xml:space="preserve">-</w:t>
      </w:r>
      <w:r>
        <w:rPr>
          <w:rFonts w:eastAsia="Calibri"/>
        </w:rPr>
        <w:t xml:space="preserve"> </w:t>
      </w:r>
      <w:r>
        <w:rPr>
          <w:rFonts w:eastAsia="Calibri"/>
        </w:rPr>
        <w:t xml:space="preserve">общество</w:t>
      </w:r>
      <w:r>
        <w:rPr>
          <w:rFonts w:eastAsia="Calibri"/>
        </w:rPr>
        <w:t xml:space="preserve"> </w:t>
      </w:r>
      <w:r>
        <w:rPr>
          <w:rFonts w:eastAsia="Calibri"/>
        </w:rPr>
        <w:t xml:space="preserve">с</w:t>
      </w:r>
      <w:r>
        <w:rPr>
          <w:rFonts w:eastAsia="Calibri"/>
        </w:rPr>
        <w:t xml:space="preserve"> </w:t>
      </w:r>
      <w:r>
        <w:rPr>
          <w:rFonts w:eastAsia="Calibri"/>
        </w:rPr>
        <w:t xml:space="preserve">ограниченной</w:t>
      </w:r>
      <w:r>
        <w:rPr>
          <w:rFonts w:eastAsia="Calibri"/>
        </w:rPr>
        <w:t xml:space="preserve"> </w:t>
      </w:r>
      <w:r>
        <w:rPr>
          <w:rFonts w:eastAsia="Calibri"/>
        </w:rPr>
        <w:t xml:space="preserve">ответственностью</w:t>
      </w:r>
      <w:r>
        <w:rPr>
          <w:rFonts w:eastAsia="Calibri"/>
        </w:rPr>
        <w:t xml:space="preserve"> </w:t>
      </w:r>
      <w:r>
        <w:rPr>
          <w:rFonts w:eastAsia="Calibri"/>
        </w:rPr>
      </w:r>
    </w:p>
    <w:p>
      <w:pPr>
        <w:pStyle w:val="Normal"/>
        <w:ind w:right="284"/>
        <w:jc w:val="center"/>
        <w:rPr>
          <w:rFonts w:eastAsia="Calibri"/>
        </w:rPr>
      </w:pPr>
      <w:r>
        <w:rPr>
          <w:rFonts w:eastAsia="Calibri"/>
        </w:rPr>
        <w:t xml:space="preserve">«ЛУКОЙЛ-Западная</w:t>
      </w:r>
      <w:r>
        <w:rPr>
          <w:rFonts w:eastAsia="Calibri"/>
        </w:rPr>
        <w:t xml:space="preserve"> </w:t>
      </w:r>
      <w:r>
        <w:rPr>
          <w:rFonts w:eastAsia="Calibri"/>
        </w:rPr>
        <w:t xml:space="preserve">Сибирь»</w:t>
      </w:r>
      <w:r>
        <w:rPr>
          <w:rFonts w:eastAsia="Calibri"/>
        </w:rPr>
        <w:t xml:space="preserve"> </w:t>
      </w:r>
      <w:r>
        <w:rPr>
          <w:rFonts w:eastAsia="Calibri"/>
        </w:rPr>
      </w:r>
    </w:p>
    <w:p>
      <w:pPr>
        <w:pStyle w:val="Normal"/>
        <w:ind w:right="284"/>
        <w:jc w:val="center"/>
        <w:rPr>
          <w:rFonts w:eastAsia="Calibri"/>
        </w:rPr>
      </w:pPr>
      <w:r>
        <w:rPr>
          <w:rFonts w:eastAsia="Calibri"/>
        </w:rPr>
        <w:t xml:space="preserve">территориально-производственного</w:t>
      </w:r>
      <w:r>
        <w:rPr>
          <w:rFonts w:eastAsia="Calibri"/>
        </w:rPr>
        <w:t xml:space="preserve"> </w:t>
      </w:r>
      <w:r>
        <w:rPr>
          <w:rFonts w:eastAsia="Calibri"/>
        </w:rPr>
        <w:t xml:space="preserve">предприятия</w:t>
      </w:r>
      <w:r>
        <w:rPr>
          <w:rFonts w:eastAsia="Calibri"/>
        </w:rPr>
        <w:t xml:space="preserve"> </w:t>
      </w:r>
      <w:r>
        <w:rPr>
          <w:rFonts w:eastAsia="Calibri"/>
        </w:rPr>
        <w:t xml:space="preserve">«Урайнефтегаз»</w:t>
      </w:r>
      <w:r>
        <w:rPr>
          <w:rFonts w:eastAsia="Calibri"/>
        </w:rPr>
        <w:t xml:space="preserve"> </w: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t xml:space="preserve">Основная</w:t>
      </w:r>
      <w:r>
        <w:rPr>
          <w:rFonts w:eastAsia="Calibri"/>
        </w:rPr>
        <w:t xml:space="preserve"> </w:t>
      </w:r>
      <w:r>
        <w:rPr>
          <w:rFonts w:eastAsia="Calibri"/>
        </w:rPr>
        <w:t xml:space="preserve">часть</w:t>
      </w:r>
      <w:r>
        <w:rPr>
          <w:rFonts w:eastAsia="Calibri"/>
        </w:rPr>
        <w:t xml:space="preserve"> </w:t>
      </w:r>
      <w:r>
        <w:rPr>
          <w:rFonts w:eastAsia="Calibri"/>
        </w:rPr>
        <w:t xml:space="preserve">проекта</w:t>
      </w:r>
      <w:r>
        <w:rPr>
          <w:rFonts w:eastAsia="Calibri"/>
        </w:rPr>
        <w:t xml:space="preserve"> </w:t>
      </w:r>
      <w:r>
        <w:rPr>
          <w:rFonts w:eastAsia="Calibri"/>
        </w:rPr>
        <w:t xml:space="preserve">планировки</w:t>
      </w:r>
      <w:r>
        <w:rPr>
          <w:rFonts w:eastAsia="Calibri"/>
        </w:rPr>
      </w:r>
    </w:p>
    <w:p>
      <w:pPr>
        <w:pStyle w:val="Normal"/>
        <w:ind w:right="284"/>
        <w:jc w:val="center"/>
        <w:rPr>
          <w:rFonts w:eastAsia="Calibri"/>
        </w:rPr>
      </w:pPr>
      <w:r>
        <w:rPr>
          <w:rFonts w:eastAsia="Calibri"/>
        </w:rPr>
      </w:r>
    </w:p>
    <w:p>
      <w:pPr>
        <w:pStyle w:val="Normal"/>
        <w:jc w:val="center"/>
        <w:rPr>
          <w:highlight w:val="yellow"/>
        </w:rPr>
      </w:pPr>
      <w:r>
        <mc:AlternateContent>
          <mc:Choice Requires="wpg">
            <w:drawing>
              <wp:inline xmlns:wp="http://schemas.openxmlformats.org/drawingml/2006/wordprocessingDrawing" distT="0" distB="0" distL="0" distR="0">
                <wp:extent cx="5536565" cy="7068185"/>
                <wp:effectExtent l="0" t="0" r="0" b="0"/>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5536565" cy="70681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35.9pt;height:556.5pt;" stroked="f">
                <v:path textboxrect="0,0,0,0"/>
                <v:imagedata r:id="rId14" o:title=""/>
              </v:shape>
            </w:pict>
          </mc:Fallback>
        </mc:AlternateContent>
      </w:r>
      <w:r>
        <w:rPr>
          <w:highlight w:val="yellow"/>
        </w:rPr>
      </w:r>
    </w:p>
    <w:p>
      <w:pPr>
        <w:pStyle w:val="Normal"/>
        <w:ind w:firstLine="284"/>
        <w:jc w:val="right"/>
        <w:rPr>
          <w:rFonts w:eastAsia="Calibri"/>
          <w:highlight w:val="yellow"/>
        </w:rPr>
      </w:pPr>
      <w:r>
        <w:rPr>
          <w:rFonts w:eastAsia="Calibri"/>
        </w:rPr>
        <mc:AlternateContent>
          <mc:Choice Requires="wpg">
            <w:drawing>
              <wp:inline xmlns:wp="http://schemas.openxmlformats.org/drawingml/2006/wordprocessingDrawing" distT="0" distB="0" distL="0" distR="0">
                <wp:extent cx="5436235" cy="6759791"/>
                <wp:effectExtent l="0" t="0" r="0" b="0"/>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5436235" cy="67597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28.0pt;height:532.3pt;" stroked="f">
                <v:path textboxrect="0,0,0,0"/>
                <v:imagedata r:id="rId15" o:title=""/>
              </v:shape>
            </w:pict>
          </mc:Fallback>
        </mc:AlternateContent>
      </w:r>
      <w:r>
        <w:rPr>
          <w:rFonts w:eastAsia="Calibri"/>
          <w:highlight w:val="yellow"/>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rPr>
          <w:rFonts w:eastAsia="Calibri"/>
        </w:rPr>
      </w:pPr>
      <w:r>
        <w:rPr>
          <w:rFonts w:eastAsia="Calibri"/>
        </w:rPr>
      </w:r>
    </w:p>
    <w:p>
      <w:pPr>
        <w:pStyle w:val="Normal"/>
        <w:jc w:val="center"/>
        <w:rPr>
          <w:iCs/>
        </w:rPr>
      </w:pPr>
      <w:bookmarkStart w:id="1" w:name="_Toc499041856"/>
      <w:r>
        <w:rPr>
          <w:iCs/>
        </w:rPr>
        <w:t xml:space="preserve">Положение</w:t>
      </w:r>
      <w:r>
        <w:rPr>
          <w:iCs/>
        </w:rPr>
        <w:t xml:space="preserve"> </w:t>
      </w:r>
      <w:r>
        <w:rPr>
          <w:iCs/>
        </w:rPr>
        <w:t xml:space="preserve">о</w:t>
      </w:r>
      <w:r>
        <w:rPr>
          <w:iCs/>
        </w:rPr>
        <w:t xml:space="preserve"> </w:t>
      </w:r>
      <w:r>
        <w:rPr>
          <w:iCs/>
        </w:rPr>
        <w:t xml:space="preserve">размещении</w:t>
      </w:r>
      <w:r>
        <w:rPr>
          <w:iCs/>
        </w:rPr>
        <w:t xml:space="preserve"> </w:t>
      </w:r>
      <w:r>
        <w:rPr>
          <w:iCs/>
        </w:rPr>
        <w:t xml:space="preserve">объекта</w:t>
      </w:r>
      <w:r>
        <w:rPr>
          <w:iCs/>
        </w:rPr>
        <w:t xml:space="preserve"> </w:t>
      </w:r>
      <w:r>
        <w:rPr>
          <w:iCs/>
        </w:rPr>
      </w:r>
    </w:p>
    <w:p>
      <w:pPr>
        <w:pStyle w:val="Normal"/>
        <w:jc w:val="center"/>
        <w:rPr>
          <w:rFonts w:eastAsia="Calibri"/>
        </w:rPr>
      </w:pPr>
      <w:r>
        <w:rPr>
          <w:rFonts w:eastAsia="Calibri"/>
        </w:rPr>
        <w:t xml:space="preserve">«Куст</w:t>
      </w:r>
      <w:r>
        <w:rPr>
          <w:rFonts w:eastAsia="Calibri"/>
        </w:rPr>
        <w:t xml:space="preserve"> </w:t>
      </w:r>
      <w:r>
        <w:rPr>
          <w:rFonts w:eastAsia="Calibri"/>
        </w:rPr>
        <w:t xml:space="preserve">№67</w:t>
      </w:r>
      <w:r>
        <w:rPr>
          <w:rFonts w:eastAsia="Calibri"/>
        </w:rPr>
        <w:t xml:space="preserve"> </w:t>
      </w:r>
      <w:r>
        <w:t xml:space="preserve">Потанай-Картопьинского</w:t>
      </w:r>
      <w:r>
        <w:t xml:space="preserve"> </w:t>
      </w:r>
      <w:r>
        <w:t xml:space="preserve">месторождения</w:t>
      </w:r>
      <w:r>
        <w:rPr>
          <w:rFonts w:eastAsia="Calibri"/>
        </w:rPr>
        <w:t xml:space="preserve">»</w:t>
      </w:r>
      <w:r>
        <w:rPr>
          <w:rFonts w:eastAsia="Calibri"/>
        </w:rPr>
      </w:r>
    </w:p>
    <w:p>
      <w:pPr>
        <w:pStyle w:val="Normal"/>
        <w:jc w:val="center"/>
        <w:rPr>
          <w:rFonts w:eastAsia="Calibri"/>
        </w:rPr>
      </w:pPr>
      <w:r>
        <w:rPr>
          <w:rFonts w:eastAsia="Calibri"/>
        </w:rPr>
      </w:r>
    </w:p>
    <w:p>
      <w:pPr>
        <w:pStyle w:val="Normal"/>
        <w:jc w:val="center"/>
        <w:rPr>
          <w:iCs/>
        </w:rPr>
      </w:pPr>
      <w:r>
        <w:rPr>
          <w:iCs/>
        </w:rPr>
        <w:t xml:space="preserve">Проект</w:t>
      </w:r>
      <w:r>
        <w:rPr>
          <w:iCs/>
        </w:rPr>
        <w:t xml:space="preserve"> </w:t>
      </w:r>
      <w:r>
        <w:rPr>
          <w:iCs/>
        </w:rPr>
        <w:t xml:space="preserve">планировки</w:t>
      </w:r>
      <w:r>
        <w:rPr>
          <w:iCs/>
        </w:rPr>
        <w:t xml:space="preserve"> </w:t>
      </w:r>
      <w:r>
        <w:rPr>
          <w:iCs/>
        </w:rPr>
        <w:t xml:space="preserve">территории</w:t>
      </w:r>
      <w:r>
        <w:rPr>
          <w:iCs/>
        </w:rPr>
      </w:r>
    </w:p>
    <w:p>
      <w:pPr>
        <w:pStyle w:val="Normal"/>
        <w:jc w:val="center"/>
        <w:rPr>
          <w:iCs/>
        </w:rPr>
      </w:pPr>
      <w:r>
        <w:rPr>
          <w:iCs/>
        </w:rPr>
      </w:r>
    </w:p>
    <w:p>
      <w:pPr>
        <w:pStyle w:val="Normal"/>
        <w:ind w:firstLine="709"/>
        <w:jc w:val="both"/>
      </w:pPr>
      <w:bookmarkEnd w:id="1"/>
      <w:bookmarkStart w:id="2" w:name="_Toc108170170"/>
      <w:bookmarkStart w:id="3" w:name="_Toc111628584"/>
      <w:r>
        <w:t xml:space="preserve">1.1.</w:t>
      </w:r>
      <w:r>
        <w:t xml:space="preserve"> </w:t>
      </w:r>
      <w:r>
        <w:t xml:space="preserve">Наименование,</w:t>
      </w:r>
      <w:r>
        <w:t xml:space="preserve"> </w:t>
      </w:r>
      <w:r>
        <w:t xml:space="preserve">основные</w:t>
      </w:r>
      <w:r>
        <w:t xml:space="preserve"> </w:t>
      </w:r>
      <w:r>
        <w:t xml:space="preserve">характеристики</w:t>
      </w:r>
      <w:r>
        <w:t xml:space="preserve"> </w:t>
      </w:r>
      <w:r>
        <w:t xml:space="preserve">и</w:t>
      </w:r>
      <w:r>
        <w:t xml:space="preserve"> </w:t>
      </w:r>
      <w:r>
        <w:t xml:space="preserve">назначение</w:t>
      </w:r>
      <w:r>
        <w:t xml:space="preserve"> </w:t>
      </w:r>
      <w:r>
        <w:t xml:space="preserve">планируем</w:t>
      </w:r>
      <w:r>
        <w:t xml:space="preserve">ого</w:t>
      </w:r>
      <w:r>
        <w:t xml:space="preserve"> </w:t>
      </w:r>
      <w:r>
        <w:t xml:space="preserve">для</w:t>
      </w:r>
      <w:r>
        <w:t xml:space="preserve"> </w:t>
      </w:r>
      <w:r>
        <w:t xml:space="preserve">размещения</w:t>
      </w:r>
      <w:r>
        <w:t xml:space="preserve"> </w:t>
      </w:r>
      <w:bookmarkEnd w:id="2"/>
      <w:r>
        <w:t xml:space="preserve">площадочного</w:t>
      </w:r>
      <w:r>
        <w:t xml:space="preserve"> </w:t>
      </w:r>
      <w:r>
        <w:t xml:space="preserve">объекта</w:t>
      </w:r>
      <w:bookmarkEnd w:id="3"/>
      <w:r>
        <w:t xml:space="preserve">.</w:t>
      </w:r>
    </w:p>
    <w:p>
      <w:pPr>
        <w:pStyle w:val="UserStyle_117"/>
        <w:spacing w:line="240" w:lineRule="auto"/>
        <w:rPr>
          <w:szCs w:val="24"/>
        </w:rPr>
      </w:pPr>
      <w:r>
        <w:rPr>
          <w:szCs w:val="24"/>
        </w:rPr>
        <w:t xml:space="preserve">Определение</w:t>
      </w:r>
      <w:r>
        <w:rPr>
          <w:szCs w:val="24"/>
        </w:rPr>
        <w:t xml:space="preserve"> </w:t>
      </w:r>
      <w:r>
        <w:rPr>
          <w:szCs w:val="24"/>
        </w:rPr>
        <w:t xml:space="preserve">границ</w:t>
      </w:r>
      <w:r>
        <w:rPr>
          <w:szCs w:val="24"/>
        </w:rPr>
        <w:t xml:space="preserve"> </w:t>
      </w:r>
      <w:r>
        <w:rPr>
          <w:szCs w:val="24"/>
        </w:rPr>
        <w:t xml:space="preserve">зоны</w:t>
      </w:r>
      <w:r>
        <w:rPr>
          <w:szCs w:val="24"/>
        </w:rPr>
        <w:t xml:space="preserve"> </w:t>
      </w:r>
      <w:r>
        <w:rPr>
          <w:szCs w:val="24"/>
        </w:rPr>
        <w:t xml:space="preserve">планируемого</w:t>
      </w:r>
      <w:r>
        <w:rPr>
          <w:szCs w:val="24"/>
        </w:rPr>
        <w:t xml:space="preserve"> </w:t>
      </w:r>
      <w:r>
        <w:rPr>
          <w:szCs w:val="24"/>
        </w:rPr>
        <w:t xml:space="preserve">размещения</w:t>
      </w:r>
      <w:r>
        <w:rPr>
          <w:szCs w:val="24"/>
        </w:rPr>
        <w:t xml:space="preserve"> </w:t>
      </w:r>
      <w:r>
        <w:rPr>
          <w:szCs w:val="24"/>
        </w:rPr>
        <w:t xml:space="preserve">площадочного</w:t>
      </w:r>
      <w:r>
        <w:rPr>
          <w:szCs w:val="24"/>
        </w:rPr>
        <w:t xml:space="preserve"> </w:t>
      </w:r>
      <w:r>
        <w:rPr>
          <w:szCs w:val="24"/>
        </w:rPr>
        <w:t xml:space="preserve">объекта</w:t>
      </w:r>
      <w:r>
        <w:rPr>
          <w:szCs w:val="24"/>
        </w:rPr>
        <w:t xml:space="preserve"> </w:t>
      </w:r>
      <w:r>
        <w:rPr>
          <w:szCs w:val="24"/>
        </w:rPr>
        <w:t xml:space="preserve">обусловлено</w:t>
      </w:r>
      <w:r>
        <w:rPr>
          <w:szCs w:val="24"/>
        </w:rPr>
        <w:t xml:space="preserve"> </w:t>
      </w:r>
      <w:r>
        <w:rPr>
          <w:szCs w:val="24"/>
        </w:rPr>
        <w:t xml:space="preserve">необходимостью</w:t>
      </w:r>
      <w:r>
        <w:rPr>
          <w:szCs w:val="24"/>
        </w:rPr>
        <w:t xml:space="preserve"> </w:t>
      </w:r>
      <w:r>
        <w:rPr>
          <w:szCs w:val="24"/>
        </w:rPr>
        <w:t xml:space="preserve">строительства</w:t>
      </w:r>
      <w:r>
        <w:rPr>
          <w:szCs w:val="24"/>
        </w:rPr>
        <w:t xml:space="preserve"> </w:t>
      </w:r>
      <w:r>
        <w:rPr>
          <w:szCs w:val="24"/>
        </w:rPr>
        <w:t xml:space="preserve">«</w:t>
      </w:r>
      <w:r>
        <w:rPr>
          <w:szCs w:val="24"/>
        </w:rPr>
        <w:fldChar w:fldCharType="begin"/>
      </w:r>
      <w:r>
        <w:rPr>
          <w:szCs w:val="24"/>
        </w:rPr>
        <w:instrText xml:space="preserve"> DOCPROPERTY  Name </w:instrText>
      </w:r>
      <w:r>
        <w:rPr>
          <w:szCs w:val="24"/>
        </w:rPr>
        <w:fldChar w:fldCharType="separate"/>
      </w:r>
      <w:r>
        <w:rPr>
          <w:szCs w:val="24"/>
        </w:rPr>
        <w:t xml:space="preserve">Куст</w:t>
      </w:r>
      <w:r>
        <w:rPr>
          <w:szCs w:val="24"/>
        </w:rPr>
        <w:t xml:space="preserve"> </w:t>
      </w:r>
      <w:r>
        <w:rPr>
          <w:szCs w:val="24"/>
        </w:rPr>
        <w:t xml:space="preserve">№67</w:t>
      </w:r>
      <w:r>
        <w:rPr>
          <w:szCs w:val="24"/>
        </w:rPr>
        <w:t xml:space="preserve"> </w:t>
      </w:r>
      <w:r>
        <w:rPr>
          <w:szCs w:val="24"/>
        </w:rPr>
        <w:t xml:space="preserve">Потанай-Картопьинского</w:t>
      </w:r>
      <w:r>
        <w:rPr>
          <w:szCs w:val="24"/>
        </w:rPr>
        <w:t xml:space="preserve"> </w:t>
      </w:r>
      <w:r>
        <w:rPr>
          <w:szCs w:val="24"/>
        </w:rPr>
        <w:t xml:space="preserve">месторождения</w:t>
      </w:r>
      <w:r>
        <w:rPr>
          <w:szCs w:val="24"/>
        </w:rPr>
        <w:fldChar w:fldCharType="end"/>
      </w:r>
      <w:r>
        <w:rPr>
          <w:szCs w:val="24"/>
        </w:rPr>
        <w:t xml:space="preserve">».</w:t>
      </w:r>
    </w:p>
    <w:p>
      <w:pPr>
        <w:pStyle w:val="UserStyle_117"/>
        <w:spacing w:line="240" w:lineRule="auto"/>
        <w:rPr>
          <w:szCs w:val="24"/>
        </w:rPr>
      </w:pPr>
      <w:r>
        <w:rPr>
          <w:szCs w:val="24"/>
        </w:rPr>
        <w:t xml:space="preserve">Выбор</w:t>
      </w:r>
      <w:r>
        <w:rPr>
          <w:szCs w:val="24"/>
        </w:rPr>
        <w:t xml:space="preserve"> </w:t>
      </w:r>
      <w:r>
        <w:rPr>
          <w:szCs w:val="24"/>
        </w:rPr>
        <w:t xml:space="preserve">трассы</w:t>
      </w:r>
      <w:r>
        <w:rPr>
          <w:szCs w:val="24"/>
        </w:rPr>
        <w:t xml:space="preserve"> </w:t>
      </w:r>
      <w:r>
        <w:rPr>
          <w:szCs w:val="24"/>
        </w:rPr>
        <w:t xml:space="preserve">по</w:t>
      </w:r>
      <w:r>
        <w:rPr>
          <w:szCs w:val="24"/>
        </w:rPr>
        <w:t xml:space="preserve"> </w:t>
      </w:r>
      <w:r>
        <w:rPr>
          <w:szCs w:val="24"/>
        </w:rPr>
        <w:t xml:space="preserve">объекту</w:t>
      </w:r>
      <w:r>
        <w:rPr>
          <w:szCs w:val="24"/>
        </w:rPr>
        <w:t xml:space="preserve"> </w:t>
      </w:r>
      <w:r>
        <w:rPr>
          <w:szCs w:val="24"/>
        </w:rPr>
        <w:t xml:space="preserve">«Куст</w:t>
      </w:r>
      <w:r>
        <w:rPr>
          <w:szCs w:val="24"/>
        </w:rPr>
        <w:t xml:space="preserve"> </w:t>
      </w:r>
      <w:r>
        <w:rPr>
          <w:szCs w:val="24"/>
        </w:rPr>
        <w:t xml:space="preserve">№67</w:t>
      </w:r>
      <w:r>
        <w:rPr>
          <w:szCs w:val="24"/>
        </w:rPr>
        <w:t xml:space="preserve"> </w:t>
      </w:r>
      <w:r>
        <w:rPr>
          <w:szCs w:val="24"/>
        </w:rPr>
        <w:t xml:space="preserve">Потанай-Картопьинского</w:t>
      </w:r>
      <w:r>
        <w:rPr>
          <w:szCs w:val="24"/>
        </w:rPr>
        <w:t xml:space="preserve"> </w:t>
      </w:r>
      <w:r>
        <w:rPr>
          <w:szCs w:val="24"/>
        </w:rPr>
        <w:t xml:space="preserve">месторождения»»</w:t>
      </w:r>
      <w:r>
        <w:rPr>
          <w:szCs w:val="24"/>
        </w:rPr>
        <w:t xml:space="preserve"> </w:t>
      </w:r>
      <w:r>
        <w:rPr>
          <w:szCs w:val="24"/>
        </w:rPr>
        <w:t xml:space="preserve">выполнен</w:t>
      </w:r>
      <w:r>
        <w:rPr>
          <w:szCs w:val="24"/>
        </w:rPr>
        <w:t xml:space="preserve"> </w:t>
      </w:r>
      <w:r>
        <w:rPr>
          <w:szCs w:val="24"/>
        </w:rPr>
        <w:t xml:space="preserve">совместно</w:t>
      </w:r>
      <w:r>
        <w:rPr>
          <w:szCs w:val="24"/>
        </w:rPr>
        <w:t xml:space="preserve"> </w:t>
      </w:r>
      <w:r>
        <w:rPr>
          <w:szCs w:val="24"/>
        </w:rPr>
        <w:t xml:space="preserve">с</w:t>
      </w:r>
      <w:r>
        <w:rPr>
          <w:szCs w:val="24"/>
        </w:rPr>
        <w:t xml:space="preserve"> </w:t>
      </w:r>
      <w:r>
        <w:rPr>
          <w:szCs w:val="24"/>
        </w:rPr>
        <w:t xml:space="preserve">эксплуатирующей</w:t>
      </w:r>
      <w:r>
        <w:rPr>
          <w:szCs w:val="24"/>
        </w:rPr>
        <w:t xml:space="preserve"> </w:t>
      </w:r>
      <w:r>
        <w:rPr>
          <w:szCs w:val="24"/>
        </w:rPr>
        <w:t xml:space="preserve">организацией</w:t>
      </w:r>
      <w:r>
        <w:rPr>
          <w:szCs w:val="24"/>
        </w:rPr>
        <w:t xml:space="preserve"> </w:t>
      </w:r>
      <w:r>
        <w:rPr>
          <w:szCs w:val="24"/>
        </w:rPr>
        <w:t xml:space="preserve">-</w:t>
      </w:r>
      <w:r>
        <w:rPr>
          <w:szCs w:val="24"/>
        </w:rPr>
        <w:t xml:space="preserve"> </w:t>
      </w:r>
      <w:r>
        <w:rPr>
          <w:szCs w:val="24"/>
        </w:rPr>
        <w:t xml:space="preserve">обществом</w:t>
      </w:r>
      <w:r>
        <w:rPr>
          <w:szCs w:val="24"/>
        </w:rPr>
        <w:t xml:space="preserve"> </w:t>
      </w:r>
      <w:r>
        <w:rPr>
          <w:szCs w:val="24"/>
        </w:rPr>
        <w:t xml:space="preserve">с</w:t>
      </w:r>
      <w:r>
        <w:rPr>
          <w:szCs w:val="24"/>
        </w:rPr>
        <w:t xml:space="preserve"> </w:t>
      </w:r>
      <w:r>
        <w:rPr>
          <w:szCs w:val="24"/>
        </w:rPr>
        <w:t xml:space="preserve">ограниченной</w:t>
      </w:r>
      <w:r>
        <w:rPr>
          <w:szCs w:val="24"/>
        </w:rPr>
        <w:t xml:space="preserve"> </w:t>
      </w:r>
      <w:r>
        <w:rPr>
          <w:szCs w:val="24"/>
        </w:rPr>
        <w:t xml:space="preserve">ответственностью</w:t>
      </w:r>
      <w:r>
        <w:rPr>
          <w:szCs w:val="24"/>
        </w:rPr>
        <w:t xml:space="preserve"> </w:t>
      </w:r>
      <w:r>
        <w:rPr>
          <w:szCs w:val="24"/>
        </w:rPr>
        <w:t xml:space="preserve">«ЛУКОЙЛ-Западная</w:t>
      </w:r>
      <w:r>
        <w:rPr>
          <w:szCs w:val="24"/>
        </w:rPr>
        <w:t xml:space="preserve"> </w:t>
      </w:r>
      <w:r>
        <w:rPr>
          <w:szCs w:val="24"/>
        </w:rPr>
        <w:t xml:space="preserve">Сибирь»</w:t>
      </w:r>
      <w:r>
        <w:rPr>
          <w:szCs w:val="24"/>
        </w:rPr>
        <w:t xml:space="preserve"> </w:t>
      </w:r>
      <w:r>
        <w:rPr>
          <w:szCs w:val="24"/>
        </w:rPr>
        <w:t xml:space="preserve">территориально-производственного</w:t>
      </w:r>
      <w:r>
        <w:rPr>
          <w:szCs w:val="24"/>
        </w:rPr>
        <w:t xml:space="preserve"> </w:t>
      </w:r>
      <w:r>
        <w:rPr>
          <w:szCs w:val="24"/>
        </w:rPr>
        <w:t xml:space="preserve">предприятия</w:t>
      </w:r>
      <w:r>
        <w:rPr>
          <w:szCs w:val="24"/>
        </w:rPr>
        <w:t xml:space="preserve"> </w:t>
      </w:r>
      <w:r>
        <w:rPr>
          <w:szCs w:val="24"/>
        </w:rPr>
        <w:t xml:space="preserve">«Урайнефтегаз»</w:t>
      </w:r>
      <w:r>
        <w:rPr>
          <w:szCs w:val="24"/>
        </w:rPr>
        <w:t xml:space="preserve"> </w:t>
      </w:r>
      <w:r>
        <w:rPr>
          <w:szCs w:val="24"/>
        </w:rPr>
        <w:t xml:space="preserve">и</w:t>
      </w:r>
      <w:r>
        <w:rPr>
          <w:szCs w:val="24"/>
        </w:rPr>
        <w:t xml:space="preserve"> </w:t>
      </w:r>
      <w:r>
        <w:rPr>
          <w:szCs w:val="24"/>
        </w:rPr>
        <w:t xml:space="preserve">определен</w:t>
      </w:r>
      <w:r>
        <w:rPr>
          <w:szCs w:val="24"/>
        </w:rPr>
        <w:t xml:space="preserve"> </w:t>
      </w:r>
      <w:r>
        <w:rPr>
          <w:szCs w:val="24"/>
        </w:rPr>
        <w:t xml:space="preserve">из</w:t>
      </w:r>
      <w:r>
        <w:rPr>
          <w:szCs w:val="24"/>
        </w:rPr>
        <w:t xml:space="preserve"> </w:t>
      </w:r>
      <w:r>
        <w:rPr>
          <w:szCs w:val="24"/>
        </w:rPr>
        <w:t xml:space="preserve">условий</w:t>
      </w:r>
      <w:r>
        <w:rPr>
          <w:szCs w:val="24"/>
        </w:rPr>
        <w:t xml:space="preserve"> </w:t>
      </w:r>
      <w:r>
        <w:rPr>
          <w:szCs w:val="24"/>
        </w:rPr>
        <w:t xml:space="preserve">обеспечения</w:t>
      </w:r>
      <w:r>
        <w:rPr>
          <w:szCs w:val="24"/>
        </w:rPr>
        <w:t xml:space="preserve"> </w:t>
      </w:r>
      <w:r>
        <w:rPr>
          <w:szCs w:val="24"/>
        </w:rPr>
        <w:t xml:space="preserve">безопасной</w:t>
      </w:r>
      <w:r>
        <w:rPr>
          <w:szCs w:val="24"/>
        </w:rPr>
        <w:t xml:space="preserve"> </w:t>
      </w:r>
      <w:r>
        <w:rPr>
          <w:szCs w:val="24"/>
        </w:rPr>
        <w:t xml:space="preserve">эксплуатации.</w:t>
      </w:r>
    </w:p>
    <w:p>
      <w:pPr>
        <w:pStyle w:val="UserStyle_117"/>
        <w:spacing w:line="240" w:lineRule="auto"/>
        <w:rPr>
          <w:szCs w:val="24"/>
        </w:rPr>
      </w:pPr>
      <w:r>
        <w:rPr>
          <w:szCs w:val="24"/>
        </w:rPr>
        <w:t xml:space="preserve">Граница</w:t>
      </w:r>
      <w:r>
        <w:rPr>
          <w:szCs w:val="24"/>
        </w:rPr>
        <w:t xml:space="preserve"> </w:t>
      </w:r>
      <w:r>
        <w:rPr>
          <w:szCs w:val="24"/>
        </w:rPr>
        <w:t xml:space="preserve">зоны</w:t>
      </w:r>
      <w:r>
        <w:rPr>
          <w:szCs w:val="24"/>
        </w:rPr>
        <w:t xml:space="preserve"> </w:t>
      </w:r>
      <w:r>
        <w:rPr>
          <w:szCs w:val="24"/>
        </w:rPr>
        <w:t xml:space="preserve">планируемого</w:t>
      </w:r>
      <w:r>
        <w:rPr>
          <w:szCs w:val="24"/>
        </w:rPr>
        <w:t xml:space="preserve"> </w:t>
      </w:r>
      <w:r>
        <w:rPr>
          <w:szCs w:val="24"/>
        </w:rPr>
        <w:t xml:space="preserve">размещения</w:t>
      </w:r>
      <w:r>
        <w:rPr>
          <w:szCs w:val="24"/>
        </w:rPr>
        <w:t xml:space="preserve"> </w:t>
      </w:r>
      <w:r>
        <w:rPr>
          <w:szCs w:val="24"/>
        </w:rPr>
        <w:t xml:space="preserve">площадочного</w:t>
      </w:r>
      <w:r>
        <w:rPr>
          <w:szCs w:val="24"/>
        </w:rPr>
        <w:t xml:space="preserve"> </w:t>
      </w:r>
      <w:r>
        <w:rPr>
          <w:szCs w:val="24"/>
        </w:rPr>
        <w:t xml:space="preserve">объекта</w:t>
      </w:r>
      <w:r>
        <w:rPr>
          <w:szCs w:val="24"/>
        </w:rPr>
        <w:t xml:space="preserve"> </w:t>
      </w:r>
      <w:r>
        <w:rPr>
          <w:szCs w:val="24"/>
        </w:rPr>
        <w:t xml:space="preserve">«Куст</w:t>
      </w:r>
      <w:r>
        <w:rPr>
          <w:szCs w:val="24"/>
        </w:rPr>
        <w:t xml:space="preserve"> </w:t>
      </w:r>
      <w:r>
        <w:rPr>
          <w:szCs w:val="24"/>
        </w:rPr>
        <w:t xml:space="preserve">№67</w:t>
      </w:r>
      <w:r>
        <w:rPr>
          <w:szCs w:val="24"/>
        </w:rPr>
        <w:t xml:space="preserve"> </w:t>
      </w:r>
      <w:r>
        <w:rPr>
          <w:szCs w:val="24"/>
        </w:rPr>
        <w:t xml:space="preserve">Потанай-Картопьинского</w:t>
      </w:r>
      <w:r>
        <w:rPr>
          <w:szCs w:val="24"/>
        </w:rPr>
        <w:t xml:space="preserve"> </w:t>
      </w:r>
      <w:r>
        <w:rPr>
          <w:szCs w:val="24"/>
        </w:rPr>
        <w:t xml:space="preserve">месторождения»</w:t>
      </w:r>
      <w:r>
        <w:rPr>
          <w:szCs w:val="24"/>
        </w:rPr>
        <w:t xml:space="preserve"> </w:t>
      </w:r>
      <w:r>
        <w:rPr>
          <w:szCs w:val="24"/>
        </w:rPr>
        <w:t xml:space="preserve">соответствует</w:t>
      </w:r>
      <w:r>
        <w:rPr>
          <w:szCs w:val="24"/>
        </w:rPr>
        <w:t xml:space="preserve"> </w:t>
      </w:r>
      <w:r>
        <w:rPr>
          <w:szCs w:val="24"/>
        </w:rPr>
        <w:t xml:space="preserve">нормативной</w:t>
      </w:r>
      <w:r>
        <w:rPr>
          <w:szCs w:val="24"/>
        </w:rPr>
        <w:t xml:space="preserve"> </w:t>
      </w:r>
      <w:r>
        <w:rPr>
          <w:szCs w:val="24"/>
        </w:rPr>
        <w:t xml:space="preserve">границе</w:t>
      </w:r>
      <w:r>
        <w:rPr>
          <w:szCs w:val="24"/>
        </w:rPr>
        <w:t xml:space="preserve"> </w:t>
      </w:r>
      <w:r>
        <w:rPr>
          <w:szCs w:val="24"/>
        </w:rPr>
        <w:t xml:space="preserve">полосы</w:t>
      </w:r>
      <w:r>
        <w:rPr>
          <w:szCs w:val="24"/>
        </w:rPr>
        <w:t xml:space="preserve"> </w:t>
      </w:r>
      <w:r>
        <w:rPr>
          <w:szCs w:val="24"/>
        </w:rPr>
        <w:t xml:space="preserve">отвода.</w:t>
      </w:r>
    </w:p>
    <w:p>
      <w:pPr>
        <w:pStyle w:val="UserStyle_117"/>
        <w:spacing w:line="240" w:lineRule="auto"/>
        <w:rPr>
          <w:szCs w:val="24"/>
        </w:rPr>
      </w:pPr>
      <w:r>
        <w:rPr>
          <w:szCs w:val="24"/>
        </w:rPr>
        <w:t xml:space="preserve">Состав</w:t>
      </w:r>
      <w:r>
        <w:rPr>
          <w:szCs w:val="24"/>
        </w:rPr>
        <w:t xml:space="preserve"> </w:t>
      </w:r>
      <w:r>
        <w:rPr>
          <w:szCs w:val="24"/>
        </w:rPr>
        <w:t xml:space="preserve">проектируемых</w:t>
      </w:r>
      <w:r>
        <w:rPr>
          <w:szCs w:val="24"/>
        </w:rPr>
        <w:t xml:space="preserve"> </w:t>
      </w:r>
      <w:r>
        <w:rPr>
          <w:szCs w:val="24"/>
        </w:rPr>
        <w:t xml:space="preserve">объектов:</w:t>
      </w:r>
      <w:r>
        <w:rPr>
          <w:szCs w:val="24"/>
        </w:rPr>
        <w:t xml:space="preserve"> </w:t>
      </w:r>
      <w:r>
        <w:rPr>
          <w:szCs w:val="24"/>
        </w:rPr>
      </w:r>
    </w:p>
    <w:p>
      <w:pPr>
        <w:pStyle w:val="UserStyle_117"/>
        <w:spacing w:line="240" w:lineRule="auto"/>
        <w:rPr>
          <w:szCs w:val="24"/>
        </w:rPr>
      </w:pPr>
      <w:r>
        <w:rPr>
          <w:szCs w:val="24"/>
        </w:rPr>
        <w:t xml:space="preserve">К</w:t>
      </w:r>
      <w:r>
        <w:rPr>
          <w:szCs w:val="24"/>
        </w:rPr>
        <w:t xml:space="preserve"> </w:t>
      </w:r>
      <w:r>
        <w:rPr>
          <w:szCs w:val="24"/>
        </w:rPr>
        <w:t xml:space="preserve">объектам</w:t>
      </w:r>
      <w:r>
        <w:rPr>
          <w:szCs w:val="24"/>
        </w:rPr>
        <w:t xml:space="preserve"> </w:t>
      </w:r>
      <w:r>
        <w:rPr>
          <w:szCs w:val="24"/>
        </w:rPr>
        <w:t xml:space="preserve">обустройства</w:t>
      </w:r>
      <w:r>
        <w:rPr>
          <w:szCs w:val="24"/>
        </w:rPr>
        <w:t xml:space="preserve"> </w:t>
      </w:r>
      <w:r>
        <w:rPr>
          <w:szCs w:val="24"/>
        </w:rPr>
        <w:t xml:space="preserve">куста</w:t>
      </w:r>
      <w:r>
        <w:rPr>
          <w:szCs w:val="24"/>
        </w:rPr>
        <w:t xml:space="preserve"> </w:t>
      </w:r>
      <w:r>
        <w:rPr>
          <w:szCs w:val="24"/>
        </w:rPr>
        <w:t xml:space="preserve">№67</w:t>
      </w:r>
      <w:r>
        <w:rPr>
          <w:szCs w:val="24"/>
        </w:rPr>
        <w:t xml:space="preserve"> </w:t>
      </w:r>
      <w:r>
        <w:rPr>
          <w:szCs w:val="24"/>
        </w:rPr>
        <w:t xml:space="preserve">относятся</w:t>
      </w:r>
      <w:r>
        <w:rPr>
          <w:szCs w:val="24"/>
        </w:rPr>
        <w:t xml:space="preserve"> </w:t>
      </w:r>
      <w:r>
        <w:rPr>
          <w:szCs w:val="24"/>
        </w:rPr>
        <w:t xml:space="preserve">следующие</w:t>
      </w:r>
      <w:r>
        <w:rPr>
          <w:szCs w:val="24"/>
        </w:rPr>
        <w:t xml:space="preserve"> </w:t>
      </w:r>
      <w:r>
        <w:rPr>
          <w:szCs w:val="24"/>
        </w:rPr>
        <w:t xml:space="preserve">проектируемые</w:t>
      </w:r>
      <w:r>
        <w:rPr>
          <w:szCs w:val="24"/>
        </w:rPr>
        <w:t xml:space="preserve"> </w:t>
      </w:r>
      <w:r>
        <w:rPr>
          <w:szCs w:val="24"/>
        </w:rPr>
        <w:t xml:space="preserve">сооружения:</w:t>
      </w:r>
    </w:p>
    <w:p>
      <w:pPr>
        <w:pStyle w:val="UserStyle_117"/>
        <w:spacing w:line="240" w:lineRule="auto"/>
        <w:rPr>
          <w:szCs w:val="24"/>
        </w:rPr>
      </w:pPr>
      <w:r>
        <w:rPr>
          <w:szCs w:val="24"/>
        </w:rPr>
        <w:t xml:space="preserve">скважина</w:t>
      </w:r>
      <w:r>
        <w:rPr>
          <w:szCs w:val="24"/>
        </w:rPr>
        <w:t xml:space="preserve"> </w:t>
      </w:r>
      <w:r>
        <w:rPr>
          <w:szCs w:val="24"/>
        </w:rPr>
        <w:t xml:space="preserve">добывающая</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1.1.1-1.1.9);</w:t>
      </w:r>
    </w:p>
    <w:p>
      <w:pPr>
        <w:pStyle w:val="UserStyle_117"/>
        <w:spacing w:line="240" w:lineRule="auto"/>
        <w:rPr>
          <w:szCs w:val="24"/>
        </w:rPr>
      </w:pPr>
      <w:r>
        <w:rPr>
          <w:szCs w:val="24"/>
        </w:rPr>
        <w:t xml:space="preserve">скважина</w:t>
      </w:r>
      <w:r>
        <w:rPr>
          <w:szCs w:val="24"/>
        </w:rPr>
        <w:t xml:space="preserve"> </w:t>
      </w:r>
      <w:r>
        <w:rPr>
          <w:szCs w:val="24"/>
        </w:rPr>
        <w:t xml:space="preserve">нагнетательная</w:t>
      </w:r>
      <w:r>
        <w:rPr>
          <w:szCs w:val="24"/>
        </w:rPr>
        <w:t xml:space="preserve"> </w:t>
      </w:r>
      <w:r>
        <w:rPr>
          <w:szCs w:val="24"/>
        </w:rPr>
        <w:t xml:space="preserve">с</w:t>
      </w:r>
      <w:r>
        <w:rPr>
          <w:szCs w:val="24"/>
        </w:rPr>
        <w:t xml:space="preserve"> </w:t>
      </w:r>
      <w:r>
        <w:rPr>
          <w:szCs w:val="24"/>
        </w:rPr>
        <w:t xml:space="preserve">отработкой</w:t>
      </w:r>
      <w:r>
        <w:rPr>
          <w:szCs w:val="24"/>
        </w:rPr>
        <w:t xml:space="preserve"> </w:t>
      </w:r>
      <w:r>
        <w:rPr>
          <w:szCs w:val="24"/>
        </w:rPr>
        <w:t xml:space="preserve">на</w:t>
      </w:r>
      <w:r>
        <w:rPr>
          <w:szCs w:val="24"/>
        </w:rPr>
        <w:t xml:space="preserve"> </w:t>
      </w:r>
      <w:r>
        <w:rPr>
          <w:szCs w:val="24"/>
        </w:rPr>
        <w:t xml:space="preserve">нефть</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1.2.1-1.2.4);</w:t>
      </w:r>
    </w:p>
    <w:p>
      <w:pPr>
        <w:pStyle w:val="UserStyle_117"/>
        <w:spacing w:line="240" w:lineRule="auto"/>
        <w:rPr>
          <w:szCs w:val="24"/>
        </w:rPr>
      </w:pPr>
      <w:r>
        <w:rPr>
          <w:szCs w:val="24"/>
        </w:rPr>
        <w:t xml:space="preserve">скважина</w:t>
      </w:r>
      <w:r>
        <w:rPr>
          <w:szCs w:val="24"/>
        </w:rPr>
        <w:t xml:space="preserve"> </w:t>
      </w:r>
      <w:r>
        <w:rPr>
          <w:szCs w:val="24"/>
        </w:rPr>
        <w:t xml:space="preserve">нагнетательная</w:t>
      </w:r>
      <w:r>
        <w:rPr>
          <w:szCs w:val="24"/>
        </w:rPr>
        <w:t xml:space="preserve"> </w:t>
      </w:r>
      <w:r>
        <w:rPr>
          <w:szCs w:val="24"/>
        </w:rPr>
        <w:t xml:space="preserve">без</w:t>
      </w:r>
      <w:r>
        <w:rPr>
          <w:szCs w:val="24"/>
        </w:rPr>
        <w:t xml:space="preserve"> </w:t>
      </w:r>
      <w:r>
        <w:rPr>
          <w:szCs w:val="24"/>
        </w:rPr>
        <w:t xml:space="preserve">отработки</w:t>
      </w:r>
      <w:r>
        <w:rPr>
          <w:szCs w:val="24"/>
        </w:rPr>
        <w:t xml:space="preserve"> </w:t>
      </w:r>
      <w:r>
        <w:rPr>
          <w:szCs w:val="24"/>
        </w:rPr>
        <w:t xml:space="preserve">на</w:t>
      </w:r>
      <w:r>
        <w:rPr>
          <w:szCs w:val="24"/>
        </w:rPr>
        <w:t xml:space="preserve"> </w:t>
      </w:r>
      <w:r>
        <w:rPr>
          <w:szCs w:val="24"/>
        </w:rPr>
        <w:t xml:space="preserve">нефть</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1.3.1-1.3.5);</w:t>
      </w:r>
    </w:p>
    <w:p>
      <w:pPr>
        <w:pStyle w:val="UserStyle_117"/>
        <w:spacing w:line="240" w:lineRule="auto"/>
        <w:rPr>
          <w:szCs w:val="24"/>
        </w:rPr>
      </w:pPr>
      <w:r>
        <w:rPr>
          <w:szCs w:val="24"/>
        </w:rPr>
        <w:t xml:space="preserve">скважина</w:t>
      </w:r>
      <w:r>
        <w:rPr>
          <w:szCs w:val="24"/>
        </w:rPr>
        <w:t xml:space="preserve"> </w:t>
      </w:r>
      <w:r>
        <w:rPr>
          <w:szCs w:val="24"/>
        </w:rPr>
        <w:t xml:space="preserve">водозаборная</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1.4.1,</w:t>
      </w:r>
      <w:r>
        <w:rPr>
          <w:szCs w:val="24"/>
        </w:rPr>
        <w:t xml:space="preserve"> </w:t>
      </w:r>
      <w:r>
        <w:rPr>
          <w:szCs w:val="24"/>
        </w:rPr>
        <w:t xml:space="preserve">1.4.2);</w:t>
      </w:r>
      <w:r>
        <w:rPr>
          <w:szCs w:val="24"/>
        </w:rPr>
        <w:t xml:space="preserve"> </w:t>
      </w:r>
      <w:r>
        <w:rPr>
          <w:szCs w:val="24"/>
        </w:rPr>
      </w:r>
    </w:p>
    <w:p>
      <w:pPr>
        <w:pStyle w:val="UserStyle_117"/>
        <w:spacing w:line="240" w:lineRule="auto"/>
        <w:rPr>
          <w:szCs w:val="24"/>
        </w:rPr>
      </w:pPr>
      <w:r>
        <w:rPr>
          <w:szCs w:val="24"/>
        </w:rPr>
        <w:t xml:space="preserve">установки</w:t>
      </w:r>
      <w:r>
        <w:rPr>
          <w:szCs w:val="24"/>
        </w:rPr>
        <w:t xml:space="preserve"> </w:t>
      </w:r>
      <w:r>
        <w:rPr>
          <w:szCs w:val="24"/>
        </w:rPr>
        <w:t xml:space="preserve">измерительные</w:t>
      </w:r>
      <w:r>
        <w:rPr>
          <w:szCs w:val="24"/>
        </w:rPr>
        <w:t xml:space="preserve"> </w:t>
      </w:r>
      <w:r>
        <w:rPr>
          <w:szCs w:val="24"/>
        </w:rPr>
        <w:t xml:space="preserve">АГЗУ-1,</w:t>
      </w:r>
      <w:r>
        <w:rPr>
          <w:szCs w:val="24"/>
        </w:rPr>
        <w:t xml:space="preserve"> </w:t>
      </w:r>
      <w:r>
        <w:rPr>
          <w:szCs w:val="24"/>
        </w:rPr>
        <w:t xml:space="preserve">АГЗУ-2</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2.1,</w:t>
      </w:r>
      <w:r>
        <w:rPr>
          <w:szCs w:val="24"/>
        </w:rPr>
        <w:t xml:space="preserve"> </w:t>
      </w:r>
      <w:r>
        <w:rPr>
          <w:szCs w:val="24"/>
        </w:rPr>
        <w:t xml:space="preserve">2.2);</w:t>
      </w:r>
    </w:p>
    <w:p>
      <w:pPr>
        <w:pStyle w:val="UserStyle_117"/>
        <w:spacing w:line="240" w:lineRule="auto"/>
        <w:rPr>
          <w:szCs w:val="24"/>
        </w:rPr>
      </w:pPr>
      <w:r>
        <w:rPr>
          <w:szCs w:val="24"/>
        </w:rPr>
        <w:t xml:space="preserve">блок</w:t>
      </w:r>
      <w:r>
        <w:rPr>
          <w:szCs w:val="24"/>
        </w:rPr>
        <w:t xml:space="preserve"> </w:t>
      </w:r>
      <w:r>
        <w:rPr>
          <w:szCs w:val="24"/>
        </w:rPr>
        <w:t xml:space="preserve">дозирования</w:t>
      </w:r>
      <w:r>
        <w:rPr>
          <w:szCs w:val="24"/>
        </w:rPr>
        <w:t xml:space="preserve"> </w:t>
      </w:r>
      <w:r>
        <w:rPr>
          <w:szCs w:val="24"/>
        </w:rPr>
        <w:t xml:space="preserve">реагента</w:t>
      </w:r>
      <w:r>
        <w:rPr>
          <w:szCs w:val="24"/>
        </w:rPr>
        <w:t xml:space="preserve"> </w:t>
      </w:r>
      <w:r>
        <w:rPr>
          <w:szCs w:val="24"/>
        </w:rPr>
        <w:t xml:space="preserve">БДР</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4);</w:t>
      </w:r>
      <w:r>
        <w:rPr>
          <w:szCs w:val="24"/>
        </w:rPr>
        <w:t xml:space="preserve"> </w:t>
      </w:r>
      <w:r>
        <w:rPr>
          <w:szCs w:val="24"/>
        </w:rPr>
      </w:r>
    </w:p>
    <w:p>
      <w:pPr>
        <w:pStyle w:val="UserStyle_117"/>
        <w:spacing w:line="240" w:lineRule="auto"/>
        <w:rPr>
          <w:szCs w:val="24"/>
        </w:rPr>
      </w:pPr>
      <w:r>
        <w:rPr>
          <w:szCs w:val="24"/>
        </w:rPr>
        <w:t xml:space="preserve">емкости</w:t>
      </w:r>
      <w:r>
        <w:rPr>
          <w:szCs w:val="24"/>
        </w:rPr>
        <w:t xml:space="preserve"> </w:t>
      </w:r>
      <w:r>
        <w:rPr>
          <w:szCs w:val="24"/>
        </w:rPr>
        <w:t xml:space="preserve">подземные</w:t>
      </w:r>
      <w:r>
        <w:rPr>
          <w:szCs w:val="24"/>
        </w:rPr>
        <w:t xml:space="preserve"> </w:t>
      </w:r>
      <w:r>
        <w:rPr>
          <w:szCs w:val="24"/>
        </w:rPr>
        <w:t xml:space="preserve">дренажные</w:t>
      </w:r>
      <w:r>
        <w:rPr>
          <w:szCs w:val="24"/>
        </w:rPr>
        <w:t xml:space="preserve"> </w:t>
      </w:r>
      <w:r>
        <w:rPr>
          <w:szCs w:val="24"/>
        </w:rPr>
        <w:t xml:space="preserve">ДЕ-1,</w:t>
      </w:r>
      <w:r>
        <w:rPr>
          <w:szCs w:val="24"/>
        </w:rPr>
        <w:t xml:space="preserve"> </w:t>
      </w:r>
      <w:r>
        <w:rPr>
          <w:szCs w:val="24"/>
        </w:rPr>
        <w:t xml:space="preserve">ДЕ-2</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5.1,</w:t>
      </w:r>
      <w:r>
        <w:rPr>
          <w:szCs w:val="24"/>
        </w:rPr>
        <w:t xml:space="preserve"> </w:t>
      </w:r>
      <w:r>
        <w:rPr>
          <w:szCs w:val="24"/>
        </w:rPr>
        <w:t xml:space="preserve">5.2);</w:t>
      </w:r>
    </w:p>
    <w:p>
      <w:pPr>
        <w:pStyle w:val="UserStyle_117"/>
        <w:spacing w:line="240" w:lineRule="auto"/>
        <w:rPr>
          <w:szCs w:val="24"/>
        </w:rPr>
      </w:pPr>
      <w:r>
        <w:rPr>
          <w:szCs w:val="24"/>
        </w:rPr>
        <w:t xml:space="preserve">площадка</w:t>
      </w:r>
      <w:r>
        <w:rPr>
          <w:szCs w:val="24"/>
        </w:rPr>
        <w:t xml:space="preserve"> </w:t>
      </w:r>
      <w:r>
        <w:rPr>
          <w:szCs w:val="24"/>
        </w:rPr>
        <w:t xml:space="preserve">под</w:t>
      </w:r>
      <w:r>
        <w:rPr>
          <w:szCs w:val="24"/>
        </w:rPr>
        <w:t xml:space="preserve"> </w:t>
      </w:r>
      <w:r>
        <w:rPr>
          <w:szCs w:val="24"/>
        </w:rPr>
        <w:t xml:space="preserve">силовое</w:t>
      </w:r>
      <w:r>
        <w:rPr>
          <w:szCs w:val="24"/>
        </w:rPr>
        <w:t xml:space="preserve"> </w:t>
      </w:r>
      <w:r>
        <w:rPr>
          <w:szCs w:val="24"/>
        </w:rPr>
        <w:t xml:space="preserve">оборудование</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40);</w:t>
      </w:r>
    </w:p>
    <w:p>
      <w:pPr>
        <w:pStyle w:val="UserStyle_117"/>
        <w:spacing w:line="240" w:lineRule="auto"/>
        <w:rPr>
          <w:szCs w:val="24"/>
        </w:rPr>
      </w:pPr>
      <w:r>
        <w:rPr>
          <w:szCs w:val="24"/>
        </w:rPr>
        <w:t xml:space="preserve">комплектная</w:t>
      </w:r>
      <w:r>
        <w:rPr>
          <w:szCs w:val="24"/>
        </w:rPr>
        <w:t xml:space="preserve"> </w:t>
      </w:r>
      <w:r>
        <w:rPr>
          <w:szCs w:val="24"/>
        </w:rPr>
        <w:t xml:space="preserve">трансформаторная</w:t>
      </w:r>
      <w:r>
        <w:rPr>
          <w:szCs w:val="24"/>
        </w:rPr>
        <w:t xml:space="preserve"> </w:t>
      </w:r>
      <w:r>
        <w:rPr>
          <w:szCs w:val="24"/>
        </w:rPr>
        <w:t xml:space="preserve">подстанция</w:t>
      </w:r>
      <w:r>
        <w:rPr>
          <w:szCs w:val="24"/>
        </w:rPr>
        <w:t xml:space="preserve"> </w:t>
      </w:r>
      <w:r>
        <w:rPr>
          <w:szCs w:val="24"/>
        </w:rPr>
        <w:t xml:space="preserve">(на</w:t>
      </w:r>
      <w:r>
        <w:rPr>
          <w:szCs w:val="24"/>
        </w:rPr>
        <w:t xml:space="preserve"> </w:t>
      </w:r>
      <w:r>
        <w:rPr>
          <w:szCs w:val="24"/>
        </w:rPr>
        <w:t xml:space="preserve">площадке</w:t>
      </w:r>
      <w:r>
        <w:rPr>
          <w:szCs w:val="24"/>
        </w:rPr>
        <w:t xml:space="preserve"> </w:t>
      </w:r>
      <w:r>
        <w:rPr>
          <w:szCs w:val="24"/>
        </w:rPr>
        <w:t xml:space="preserve">под</w:t>
      </w:r>
      <w:r>
        <w:rPr>
          <w:szCs w:val="24"/>
        </w:rPr>
        <w:t xml:space="preserve"> </w:t>
      </w:r>
      <w:r>
        <w:rPr>
          <w:szCs w:val="24"/>
        </w:rPr>
        <w:t xml:space="preserve">силовое</w:t>
      </w:r>
      <w:r>
        <w:rPr>
          <w:szCs w:val="24"/>
        </w:rPr>
        <w:t xml:space="preserve"> </w:t>
      </w:r>
      <w:r>
        <w:rPr>
          <w:szCs w:val="24"/>
        </w:rPr>
        <w:t xml:space="preserve">оборудование)</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41.1);</w:t>
      </w:r>
    </w:p>
    <w:p>
      <w:pPr>
        <w:pStyle w:val="UserStyle_117"/>
        <w:spacing w:line="240" w:lineRule="auto"/>
        <w:rPr>
          <w:szCs w:val="24"/>
        </w:rPr>
      </w:pPr>
      <w:r>
        <w:rPr>
          <w:szCs w:val="24"/>
        </w:rPr>
        <w:t xml:space="preserve">опора</w:t>
      </w:r>
      <w:r>
        <w:rPr>
          <w:szCs w:val="24"/>
        </w:rPr>
        <w:t xml:space="preserve"> </w:t>
      </w:r>
      <w:r>
        <w:rPr>
          <w:szCs w:val="24"/>
        </w:rPr>
        <w:t xml:space="preserve">освещения</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42.1-42.3);</w:t>
      </w:r>
    </w:p>
    <w:p>
      <w:pPr>
        <w:pStyle w:val="UserStyle_117"/>
        <w:spacing w:line="240" w:lineRule="auto"/>
        <w:rPr>
          <w:szCs w:val="24"/>
        </w:rPr>
      </w:pPr>
      <w:r>
        <w:rPr>
          <w:szCs w:val="24"/>
        </w:rPr>
        <w:t xml:space="preserve">прожекторная</w:t>
      </w:r>
      <w:r>
        <w:rPr>
          <w:szCs w:val="24"/>
        </w:rPr>
        <w:t xml:space="preserve"> </w:t>
      </w:r>
      <w:r>
        <w:rPr>
          <w:szCs w:val="24"/>
        </w:rPr>
        <w:t xml:space="preserve">мачта</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43);</w:t>
      </w:r>
    </w:p>
    <w:p>
      <w:pPr>
        <w:pStyle w:val="UserStyle_117"/>
        <w:spacing w:line="240" w:lineRule="auto"/>
        <w:rPr>
          <w:szCs w:val="24"/>
        </w:rPr>
      </w:pPr>
      <w:r>
        <w:rPr>
          <w:szCs w:val="24"/>
        </w:rPr>
        <w:t xml:space="preserve">молниеотвод</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44.1-44.3);</w:t>
      </w:r>
    </w:p>
    <w:p>
      <w:pPr>
        <w:pStyle w:val="UserStyle_117"/>
        <w:spacing w:line="240" w:lineRule="auto"/>
        <w:rPr>
          <w:szCs w:val="24"/>
        </w:rPr>
      </w:pPr>
      <w:r>
        <w:rPr>
          <w:szCs w:val="24"/>
        </w:rPr>
        <w:t xml:space="preserve">блок</w:t>
      </w:r>
      <w:r>
        <w:rPr>
          <w:szCs w:val="24"/>
        </w:rPr>
        <w:t xml:space="preserve"> </w:t>
      </w:r>
      <w:r>
        <w:rPr>
          <w:szCs w:val="24"/>
        </w:rPr>
        <w:t xml:space="preserve">местной</w:t>
      </w:r>
      <w:r>
        <w:rPr>
          <w:szCs w:val="24"/>
        </w:rPr>
        <w:t xml:space="preserve"> </w:t>
      </w:r>
      <w:r>
        <w:rPr>
          <w:szCs w:val="24"/>
        </w:rPr>
        <w:t xml:space="preserve">автоматики</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51.1.1,</w:t>
      </w:r>
      <w:r>
        <w:rPr>
          <w:szCs w:val="24"/>
        </w:rPr>
        <w:t xml:space="preserve"> </w:t>
      </w:r>
      <w:r>
        <w:rPr>
          <w:szCs w:val="24"/>
        </w:rPr>
        <w:t xml:space="preserve">51.1.2,</w:t>
      </w:r>
      <w:r>
        <w:rPr>
          <w:szCs w:val="24"/>
        </w:rPr>
        <w:t xml:space="preserve"> </w:t>
      </w:r>
      <w:r>
        <w:rPr>
          <w:szCs w:val="24"/>
        </w:rPr>
        <w:t xml:space="preserve">на</w:t>
      </w:r>
      <w:r>
        <w:rPr>
          <w:szCs w:val="24"/>
        </w:rPr>
        <w:t xml:space="preserve"> </w:t>
      </w:r>
      <w:r>
        <w:rPr>
          <w:szCs w:val="24"/>
        </w:rPr>
        <w:t xml:space="preserve">одной</w:t>
      </w:r>
      <w:r>
        <w:rPr>
          <w:szCs w:val="24"/>
        </w:rPr>
        <w:t xml:space="preserve"> </w:t>
      </w:r>
      <w:r>
        <w:rPr>
          <w:szCs w:val="24"/>
        </w:rPr>
        <w:t xml:space="preserve">общей</w:t>
      </w:r>
      <w:r>
        <w:rPr>
          <w:szCs w:val="24"/>
        </w:rPr>
        <w:t xml:space="preserve"> </w:t>
      </w:r>
      <w:r>
        <w:rPr>
          <w:szCs w:val="24"/>
        </w:rPr>
        <w:t xml:space="preserve">площадке);</w:t>
      </w:r>
    </w:p>
    <w:p>
      <w:pPr>
        <w:pStyle w:val="UserStyle_117"/>
        <w:spacing w:line="240" w:lineRule="auto"/>
        <w:rPr>
          <w:szCs w:val="24"/>
        </w:rPr>
      </w:pPr>
      <w:r>
        <w:rPr>
          <w:szCs w:val="24"/>
        </w:rPr>
        <w:t xml:space="preserve">вор</w:t>
      </w:r>
      <w:r>
        <w:rPr>
          <w:szCs w:val="24"/>
        </w:rPr>
        <w:t xml:space="preserve">ота</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81.1,</w:t>
      </w:r>
      <w:r>
        <w:rPr>
          <w:szCs w:val="24"/>
        </w:rPr>
        <w:t xml:space="preserve"> </w:t>
      </w:r>
      <w:r>
        <w:rPr>
          <w:szCs w:val="24"/>
        </w:rPr>
        <w:t xml:space="preserve">81.2);</w:t>
      </w:r>
      <w:r>
        <w:rPr>
          <w:szCs w:val="24"/>
        </w:rPr>
      </w:r>
    </w:p>
    <w:p>
      <w:pPr>
        <w:pStyle w:val="UserStyle_117"/>
        <w:spacing w:line="240" w:lineRule="auto"/>
        <w:rPr>
          <w:szCs w:val="24"/>
        </w:rPr>
      </w:pPr>
      <w:r>
        <w:rPr>
          <w:szCs w:val="24"/>
        </w:rPr>
        <w:t xml:space="preserve">площадки</w:t>
      </w:r>
      <w:r>
        <w:rPr>
          <w:szCs w:val="24"/>
        </w:rPr>
        <w:t xml:space="preserve"> </w:t>
      </w:r>
      <w:r>
        <w:rPr>
          <w:szCs w:val="24"/>
        </w:rPr>
        <w:t xml:space="preserve">для</w:t>
      </w:r>
      <w:r>
        <w:rPr>
          <w:szCs w:val="24"/>
        </w:rPr>
        <w:t xml:space="preserve"> </w:t>
      </w:r>
      <w:r>
        <w:rPr>
          <w:szCs w:val="24"/>
        </w:rPr>
        <w:t xml:space="preserve">размещения</w:t>
      </w:r>
      <w:r>
        <w:rPr>
          <w:szCs w:val="24"/>
        </w:rPr>
        <w:t xml:space="preserve"> </w:t>
      </w:r>
      <w:r>
        <w:rPr>
          <w:szCs w:val="24"/>
        </w:rPr>
        <w:t xml:space="preserve">пожарной</w:t>
      </w:r>
      <w:r>
        <w:rPr>
          <w:szCs w:val="24"/>
        </w:rPr>
        <w:t xml:space="preserve"> </w:t>
      </w:r>
      <w:r>
        <w:rPr>
          <w:szCs w:val="24"/>
        </w:rPr>
        <w:t xml:space="preserve">техники</w:t>
      </w:r>
      <w:r>
        <w:rPr>
          <w:szCs w:val="24"/>
        </w:rPr>
        <w:t xml:space="preserve"> </w:t>
      </w:r>
      <w:r>
        <w:rPr>
          <w:szCs w:val="24"/>
        </w:rPr>
        <w:t xml:space="preserve">(номер</w:t>
      </w:r>
      <w:r>
        <w:rPr>
          <w:szCs w:val="24"/>
        </w:rPr>
        <w:t xml:space="preserve"> </w:t>
      </w:r>
      <w:r>
        <w:rPr>
          <w:szCs w:val="24"/>
        </w:rPr>
        <w:t xml:space="preserve">на</w:t>
      </w:r>
      <w:r>
        <w:rPr>
          <w:szCs w:val="24"/>
        </w:rPr>
        <w:t xml:space="preserve"> </w:t>
      </w:r>
      <w:r>
        <w:rPr>
          <w:szCs w:val="24"/>
        </w:rPr>
        <w:t xml:space="preserve">плане</w:t>
      </w:r>
      <w:r>
        <w:rPr>
          <w:szCs w:val="24"/>
        </w:rPr>
        <w:t xml:space="preserve"> </w:t>
      </w:r>
      <w:r>
        <w:rPr>
          <w:szCs w:val="24"/>
        </w:rPr>
        <w:t xml:space="preserve">83.1,</w:t>
      </w:r>
      <w:r>
        <w:rPr>
          <w:szCs w:val="24"/>
        </w:rPr>
        <w:t xml:space="preserve"> </w:t>
      </w:r>
      <w:r>
        <w:rPr>
          <w:szCs w:val="24"/>
        </w:rPr>
        <w:t xml:space="preserve">83.2)</w:t>
      </w:r>
      <w:r>
        <w:rPr>
          <w:szCs w:val="24"/>
        </w:rPr>
        <w:t xml:space="preserve">.</w:t>
      </w:r>
      <w:r>
        <w:rPr>
          <w:szCs w:val="24"/>
        </w:rPr>
      </w:r>
    </w:p>
    <w:p>
      <w:pPr>
        <w:pStyle w:val="UserStyle_117"/>
        <w:spacing w:line="240" w:lineRule="auto"/>
        <w:rPr>
          <w:szCs w:val="24"/>
          <w:highlight w:val="yellow"/>
        </w:rPr>
      </w:pPr>
      <w:r>
        <w:rPr>
          <w:szCs w:val="24"/>
        </w:rPr>
        <w:t xml:space="preserve">Общее</w:t>
      </w:r>
      <w:r>
        <w:rPr>
          <w:szCs w:val="24"/>
        </w:rPr>
        <w:t xml:space="preserve"> </w:t>
      </w:r>
      <w:r>
        <w:rPr>
          <w:szCs w:val="24"/>
        </w:rPr>
        <w:t xml:space="preserve">количество</w:t>
      </w:r>
      <w:r>
        <w:rPr>
          <w:szCs w:val="24"/>
        </w:rPr>
        <w:t xml:space="preserve"> </w:t>
      </w:r>
      <w:r>
        <w:rPr>
          <w:szCs w:val="24"/>
        </w:rPr>
        <w:t xml:space="preserve">скважин</w:t>
      </w:r>
      <w:r>
        <w:rPr>
          <w:szCs w:val="24"/>
        </w:rPr>
        <w:t xml:space="preserve"> </w:t>
      </w:r>
      <w:r>
        <w:rPr>
          <w:bCs/>
          <w:szCs w:val="24"/>
        </w:rPr>
        <w:t xml:space="preserve">на</w:t>
      </w:r>
      <w:r>
        <w:rPr>
          <w:bCs/>
          <w:szCs w:val="24"/>
        </w:rPr>
        <w:t xml:space="preserve"> </w:t>
      </w:r>
      <w:r>
        <w:rPr>
          <w:bCs/>
          <w:szCs w:val="24"/>
        </w:rPr>
        <w:t xml:space="preserve">кусте</w:t>
      </w:r>
      <w:r>
        <w:rPr>
          <w:bCs/>
          <w:szCs w:val="24"/>
        </w:rPr>
        <w:t xml:space="preserve"> </w:t>
      </w:r>
      <w:r>
        <w:rPr>
          <w:bCs/>
          <w:szCs w:val="24"/>
        </w:rPr>
        <w:t xml:space="preserve">№67</w:t>
      </w:r>
      <w:r>
        <w:rPr>
          <w:bCs/>
          <w:szCs w:val="24"/>
        </w:rPr>
        <w:t xml:space="preserve"> </w:t>
      </w:r>
      <w:r>
        <w:rPr>
          <w:bCs/>
          <w:szCs w:val="24"/>
        </w:rPr>
        <w:t xml:space="preserve">общее</w:t>
      </w:r>
      <w:r>
        <w:rPr>
          <w:bCs/>
          <w:szCs w:val="24"/>
        </w:rPr>
        <w:t xml:space="preserve"> </w:t>
      </w:r>
      <w:r>
        <w:rPr>
          <w:bCs/>
          <w:szCs w:val="24"/>
        </w:rPr>
        <w:t xml:space="preserve">количество</w:t>
      </w:r>
      <w:r>
        <w:rPr>
          <w:bCs/>
          <w:szCs w:val="24"/>
        </w:rPr>
        <w:t xml:space="preserve"> </w:t>
      </w:r>
      <w:r>
        <w:rPr>
          <w:bCs/>
          <w:szCs w:val="24"/>
        </w:rPr>
        <w:t xml:space="preserve">скважин</w:t>
      </w:r>
      <w:r>
        <w:rPr>
          <w:bCs/>
          <w:szCs w:val="24"/>
        </w:rPr>
        <w:t xml:space="preserve"> </w:t>
      </w:r>
      <w:r>
        <w:rPr>
          <w:bCs/>
          <w:szCs w:val="24"/>
        </w:rPr>
        <w:t xml:space="preserve">-</w:t>
      </w:r>
      <w:r>
        <w:rPr>
          <w:bCs/>
          <w:szCs w:val="24"/>
        </w:rPr>
        <w:t xml:space="preserve"> </w:t>
      </w:r>
      <w:r>
        <w:rPr>
          <w:bCs/>
          <w:szCs w:val="24"/>
        </w:rPr>
        <w:t xml:space="preserve">20</w:t>
      </w:r>
      <w:r>
        <w:rPr>
          <w:bCs/>
          <w:szCs w:val="24"/>
        </w:rPr>
        <w:t xml:space="preserve"> </w:t>
      </w:r>
      <w:r>
        <w:rPr>
          <w:bCs/>
          <w:szCs w:val="24"/>
        </w:rPr>
        <w:t xml:space="preserve">шт</w:t>
      </w:r>
      <w:r>
        <w:rPr>
          <w:bCs/>
          <w:szCs w:val="24"/>
        </w:rPr>
        <w:t xml:space="preserve">ук.</w:t>
      </w:r>
      <w:r>
        <w:rPr>
          <w:szCs w:val="24"/>
          <w:highlight w:val="yellow"/>
        </w:rPr>
        <w:t xml:space="preserve"> </w:t>
      </w:r>
      <w:r>
        <w:rPr>
          <w:szCs w:val="24"/>
          <w:highlight w:val="yellow"/>
        </w:rPr>
      </w:r>
    </w:p>
    <w:p>
      <w:pPr>
        <w:pStyle w:val="UserStyle_117"/>
        <w:spacing w:line="240" w:lineRule="auto"/>
        <w:rPr>
          <w:szCs w:val="24"/>
        </w:rPr>
      </w:pPr>
      <w:r>
        <w:rPr>
          <w:szCs w:val="24"/>
        </w:rPr>
        <w:t xml:space="preserve">Почвенно-растительный</w:t>
      </w:r>
      <w:r>
        <w:rPr>
          <w:szCs w:val="24"/>
        </w:rPr>
        <w:t xml:space="preserve"> </w:t>
      </w:r>
      <w:r>
        <w:rPr>
          <w:szCs w:val="24"/>
        </w:rPr>
        <w:t xml:space="preserve">слой.</w:t>
      </w:r>
      <w:r>
        <w:rPr>
          <w:szCs w:val="24"/>
        </w:rPr>
        <w:t xml:space="preserve"> </w:t>
      </w:r>
      <w:r>
        <w:rPr>
          <w:szCs w:val="24"/>
        </w:rPr>
        <w:t xml:space="preserve">Вскрыт</w:t>
      </w:r>
      <w:r>
        <w:rPr>
          <w:szCs w:val="24"/>
        </w:rPr>
        <w:t xml:space="preserve"> </w:t>
      </w:r>
      <w:r>
        <w:rPr>
          <w:szCs w:val="24"/>
        </w:rPr>
        <w:t xml:space="preserve">с</w:t>
      </w:r>
      <w:r>
        <w:rPr>
          <w:szCs w:val="24"/>
        </w:rPr>
        <w:t xml:space="preserve"> </w:t>
      </w:r>
      <w:r>
        <w:rPr>
          <w:szCs w:val="24"/>
        </w:rPr>
        <w:t xml:space="preserve">поверхности</w:t>
      </w:r>
      <w:r>
        <w:rPr>
          <w:szCs w:val="24"/>
        </w:rPr>
        <w:t xml:space="preserve"> </w:t>
      </w:r>
      <w:r>
        <w:rPr>
          <w:szCs w:val="24"/>
        </w:rPr>
        <w:t xml:space="preserve">до</w:t>
      </w:r>
      <w:r>
        <w:rPr>
          <w:szCs w:val="24"/>
        </w:rPr>
        <w:t xml:space="preserve"> </w:t>
      </w:r>
      <w:r>
        <w:rPr>
          <w:szCs w:val="24"/>
        </w:rPr>
        <w:t xml:space="preserve">глубины</w:t>
      </w:r>
      <w:r>
        <w:rPr>
          <w:szCs w:val="24"/>
        </w:rPr>
        <w:t xml:space="preserve"> </w:t>
      </w:r>
      <w:r>
        <w:rPr>
          <w:szCs w:val="24"/>
        </w:rPr>
        <w:t xml:space="preserve">0,2</w:t>
      </w:r>
      <w:r>
        <w:rPr>
          <w:szCs w:val="24"/>
        </w:rPr>
        <w:t xml:space="preserve"> </w:t>
      </w:r>
      <w:r>
        <w:rPr>
          <w:szCs w:val="24"/>
        </w:rPr>
        <w:t xml:space="preserve">м</w:t>
      </w:r>
      <w:r>
        <w:rPr>
          <w:szCs w:val="24"/>
        </w:rPr>
        <w:t xml:space="preserve"> </w:t>
      </w:r>
      <w:r>
        <w:rPr>
          <w:szCs w:val="24"/>
        </w:rPr>
        <w:t xml:space="preserve">на</w:t>
      </w:r>
      <w:r>
        <w:rPr>
          <w:szCs w:val="24"/>
        </w:rPr>
        <w:t xml:space="preserve"> </w:t>
      </w:r>
      <w:r>
        <w:rPr>
          <w:szCs w:val="24"/>
        </w:rPr>
        <w:t xml:space="preserve">абсолютных</w:t>
      </w:r>
      <w:r>
        <w:rPr>
          <w:szCs w:val="24"/>
        </w:rPr>
        <w:t xml:space="preserve"> </w:t>
      </w:r>
      <w:r>
        <w:rPr>
          <w:szCs w:val="24"/>
        </w:rPr>
        <w:t xml:space="preserve">отметках</w:t>
      </w:r>
      <w:r>
        <w:rPr>
          <w:szCs w:val="24"/>
        </w:rPr>
        <w:t xml:space="preserve"> </w:t>
      </w:r>
      <w:r>
        <w:rPr>
          <w:szCs w:val="24"/>
        </w:rPr>
        <w:t xml:space="preserve">от</w:t>
      </w:r>
      <w:r>
        <w:rPr>
          <w:szCs w:val="24"/>
        </w:rPr>
        <w:t xml:space="preserve"> </w:t>
      </w:r>
      <w:r>
        <w:rPr>
          <w:szCs w:val="24"/>
        </w:rPr>
        <w:t xml:space="preserve">79,49-80,03</w:t>
      </w:r>
      <w:r>
        <w:rPr>
          <w:szCs w:val="24"/>
        </w:rPr>
        <w:t xml:space="preserve"> </w:t>
      </w:r>
      <w:r>
        <w:rPr>
          <w:szCs w:val="24"/>
        </w:rPr>
        <w:t xml:space="preserve">до</w:t>
      </w:r>
      <w:r>
        <w:rPr>
          <w:szCs w:val="24"/>
        </w:rPr>
        <w:t xml:space="preserve"> </w:t>
      </w:r>
      <w:r>
        <w:rPr>
          <w:szCs w:val="24"/>
        </w:rPr>
        <w:t xml:space="preserve">74,43-75,89</w:t>
      </w:r>
      <w:r>
        <w:rPr>
          <w:szCs w:val="24"/>
        </w:rPr>
        <w:t xml:space="preserve"> </w:t>
      </w:r>
      <w:r>
        <w:rPr>
          <w:szCs w:val="24"/>
        </w:rPr>
        <w:t xml:space="preserve">м.</w:t>
      </w:r>
      <w:r>
        <w:rPr>
          <w:szCs w:val="24"/>
        </w:rPr>
        <w:t xml:space="preserve"> </w:t>
      </w:r>
      <w:r>
        <w:rPr>
          <w:szCs w:val="24"/>
        </w:rPr>
        <w:t xml:space="preserve">Мощность</w:t>
      </w:r>
      <w:r>
        <w:rPr>
          <w:szCs w:val="24"/>
        </w:rPr>
        <w:t xml:space="preserve"> </w:t>
      </w:r>
      <w:r>
        <w:rPr>
          <w:szCs w:val="24"/>
        </w:rPr>
        <w:t xml:space="preserve">составила</w:t>
      </w:r>
      <w:r>
        <w:rPr>
          <w:szCs w:val="24"/>
        </w:rPr>
        <w:t xml:space="preserve"> </w:t>
      </w:r>
      <w:r>
        <w:rPr>
          <w:szCs w:val="24"/>
        </w:rPr>
        <w:t xml:space="preserve">0,2</w:t>
      </w:r>
      <w:r>
        <w:rPr>
          <w:szCs w:val="24"/>
        </w:rPr>
        <w:t xml:space="preserve"> </w:t>
      </w:r>
      <w:r>
        <w:rPr>
          <w:szCs w:val="24"/>
        </w:rPr>
        <w:t xml:space="preserve">м;</w:t>
        <w:tab/>
      </w:r>
    </w:p>
    <w:p>
      <w:pPr>
        <w:pStyle w:val="UserStyle_117"/>
        <w:spacing w:line="240" w:lineRule="auto"/>
        <w:rPr>
          <w:szCs w:val="24"/>
        </w:rPr>
      </w:pPr>
      <w:r>
        <w:rPr>
          <w:szCs w:val="24"/>
        </w:rPr>
        <w:t xml:space="preserve">Насыпной</w:t>
      </w:r>
      <w:r>
        <w:rPr>
          <w:szCs w:val="24"/>
        </w:rPr>
        <w:t xml:space="preserve"> </w:t>
      </w:r>
      <w:r>
        <w:rPr>
          <w:szCs w:val="24"/>
        </w:rPr>
        <w:t xml:space="preserve">грунт</w:t>
      </w:r>
      <w:r>
        <w:rPr>
          <w:szCs w:val="24"/>
        </w:rPr>
        <w:t xml:space="preserve"> </w:t>
      </w:r>
      <w:r>
        <w:rPr>
          <w:szCs w:val="24"/>
        </w:rPr>
        <w:t xml:space="preserve">(ИГЭ</w:t>
      </w:r>
      <w:r>
        <w:rPr>
          <w:szCs w:val="24"/>
        </w:rPr>
        <w:t xml:space="preserve"> </w:t>
      </w:r>
      <w:r>
        <w:rPr>
          <w:szCs w:val="24"/>
        </w:rPr>
        <w:t xml:space="preserve">70).</w:t>
      </w:r>
      <w:r>
        <w:rPr>
          <w:szCs w:val="24"/>
        </w:rPr>
        <w:t xml:space="preserve"> </w:t>
      </w:r>
      <w:r>
        <w:rPr>
          <w:szCs w:val="24"/>
        </w:rPr>
        <w:t xml:space="preserve">Вскрыт</w:t>
      </w:r>
      <w:r>
        <w:rPr>
          <w:szCs w:val="24"/>
        </w:rPr>
        <w:t xml:space="preserve"> </w:t>
      </w:r>
      <w:r>
        <w:rPr>
          <w:szCs w:val="24"/>
        </w:rPr>
        <w:t xml:space="preserve">с</w:t>
      </w:r>
      <w:r>
        <w:rPr>
          <w:szCs w:val="24"/>
        </w:rPr>
        <w:t xml:space="preserve"> </w:t>
      </w:r>
      <w:r>
        <w:rPr>
          <w:szCs w:val="24"/>
        </w:rPr>
        <w:t xml:space="preserve">поверхности</w:t>
      </w:r>
      <w:r>
        <w:rPr>
          <w:szCs w:val="24"/>
        </w:rPr>
        <w:t xml:space="preserve"> </w:t>
      </w:r>
      <w:r>
        <w:rPr>
          <w:szCs w:val="24"/>
        </w:rPr>
        <w:t xml:space="preserve">до</w:t>
      </w:r>
      <w:r>
        <w:rPr>
          <w:szCs w:val="24"/>
        </w:rPr>
        <w:t xml:space="preserve"> </w:t>
      </w:r>
      <w:r>
        <w:rPr>
          <w:szCs w:val="24"/>
        </w:rPr>
        <w:t xml:space="preserve">1,2</w:t>
      </w:r>
      <w:r>
        <w:rPr>
          <w:szCs w:val="24"/>
        </w:rPr>
        <w:t xml:space="preserve"> </w:t>
      </w:r>
      <w:r>
        <w:rPr>
          <w:szCs w:val="24"/>
        </w:rPr>
        <w:t xml:space="preserve">м</w:t>
      </w:r>
      <w:r>
        <w:rPr>
          <w:szCs w:val="24"/>
        </w:rPr>
        <w:t xml:space="preserve"> </w:t>
      </w:r>
      <w:r>
        <w:rPr>
          <w:szCs w:val="24"/>
        </w:rPr>
        <w:t xml:space="preserve">на</w:t>
      </w:r>
      <w:r>
        <w:rPr>
          <w:szCs w:val="24"/>
        </w:rPr>
        <w:t xml:space="preserve"> </w:t>
      </w:r>
      <w:r>
        <w:rPr>
          <w:szCs w:val="24"/>
        </w:rPr>
        <w:t xml:space="preserve">абсолютных</w:t>
      </w:r>
      <w:r>
        <w:rPr>
          <w:szCs w:val="24"/>
        </w:rPr>
        <w:t xml:space="preserve"> </w:t>
      </w:r>
      <w:r>
        <w:rPr>
          <w:szCs w:val="24"/>
        </w:rPr>
        <w:t xml:space="preserve">отметках</w:t>
      </w:r>
      <w:r>
        <w:rPr>
          <w:szCs w:val="24"/>
        </w:rPr>
        <w:t xml:space="preserve">          </w:t>
      </w:r>
      <w:r>
        <w:rPr>
          <w:szCs w:val="24"/>
        </w:rPr>
        <w:t xml:space="preserve">от</w:t>
      </w:r>
      <w:r>
        <w:rPr>
          <w:szCs w:val="24"/>
        </w:rPr>
        <w:t xml:space="preserve"> </w:t>
      </w:r>
      <w:r>
        <w:rPr>
          <w:szCs w:val="24"/>
        </w:rPr>
        <w:t xml:space="preserve">78,88</w:t>
      </w:r>
      <w:r>
        <w:rPr>
          <w:szCs w:val="24"/>
        </w:rPr>
        <w:t xml:space="preserve"> </w:t>
      </w:r>
      <w:r>
        <w:rPr>
          <w:szCs w:val="24"/>
        </w:rPr>
        <w:t xml:space="preserve">до</w:t>
      </w:r>
      <w:r>
        <w:rPr>
          <w:szCs w:val="24"/>
        </w:rPr>
        <w:t xml:space="preserve"> </w:t>
      </w:r>
      <w:r>
        <w:rPr>
          <w:szCs w:val="24"/>
        </w:rPr>
        <w:t xml:space="preserve">75,78</w:t>
      </w:r>
      <w:r>
        <w:rPr>
          <w:szCs w:val="24"/>
        </w:rPr>
        <w:t xml:space="preserve"> </w:t>
      </w:r>
      <w:r>
        <w:rPr>
          <w:szCs w:val="24"/>
        </w:rPr>
        <w:t xml:space="preserve">м.</w:t>
      </w:r>
      <w:r>
        <w:rPr>
          <w:szCs w:val="24"/>
        </w:rPr>
        <w:t xml:space="preserve"> </w:t>
      </w:r>
      <w:r>
        <w:rPr>
          <w:szCs w:val="24"/>
        </w:rPr>
        <w:t xml:space="preserve">Мощность</w:t>
      </w:r>
      <w:r>
        <w:rPr>
          <w:szCs w:val="24"/>
        </w:rPr>
        <w:t xml:space="preserve"> </w:t>
      </w:r>
      <w:r>
        <w:rPr>
          <w:szCs w:val="24"/>
        </w:rPr>
        <w:t xml:space="preserve">составила</w:t>
      </w:r>
      <w:r>
        <w:rPr>
          <w:szCs w:val="24"/>
        </w:rPr>
        <w:t xml:space="preserve"> </w:t>
      </w:r>
      <w:r>
        <w:rPr>
          <w:szCs w:val="24"/>
        </w:rPr>
        <w:t xml:space="preserve">1,2</w:t>
      </w:r>
      <w:r>
        <w:rPr>
          <w:szCs w:val="24"/>
        </w:rPr>
        <w:t xml:space="preserve"> </w:t>
      </w:r>
      <w:r>
        <w:rPr>
          <w:szCs w:val="24"/>
        </w:rPr>
        <w:t xml:space="preserve">м;</w:t>
      </w:r>
    </w:p>
    <w:p>
      <w:pPr>
        <w:pStyle w:val="UserStyle_117"/>
        <w:spacing w:line="240" w:lineRule="auto"/>
        <w:rPr>
          <w:szCs w:val="24"/>
        </w:rPr>
      </w:pPr>
      <w:r>
        <w:rPr>
          <w:szCs w:val="24"/>
        </w:rPr>
        <w:t xml:space="preserve">Торф,</w:t>
      </w:r>
      <w:r>
        <w:rPr>
          <w:szCs w:val="24"/>
        </w:rPr>
        <w:t xml:space="preserve"> </w:t>
      </w:r>
      <w:r>
        <w:rPr>
          <w:szCs w:val="24"/>
        </w:rPr>
        <w:t xml:space="preserve">тип</w:t>
      </w:r>
      <w:r>
        <w:rPr>
          <w:szCs w:val="24"/>
        </w:rPr>
        <w:t xml:space="preserve"> </w:t>
      </w:r>
      <w:r>
        <w:rPr>
          <w:szCs w:val="24"/>
        </w:rPr>
        <w:t xml:space="preserve">3-A</w:t>
      </w:r>
      <w:r>
        <w:rPr>
          <w:szCs w:val="24"/>
        </w:rPr>
        <w:t xml:space="preserve"> </w:t>
      </w:r>
      <w:r>
        <w:rPr>
          <w:szCs w:val="24"/>
        </w:rPr>
        <w:t xml:space="preserve">(t&lt;0.005</w:t>
      </w:r>
      <w:r>
        <w:rPr>
          <w:szCs w:val="24"/>
        </w:rPr>
        <w:t xml:space="preserve"> </w:t>
      </w:r>
      <w:r>
        <w:rPr>
          <w:szCs w:val="24"/>
        </w:rPr>
        <w:t xml:space="preserve">МПа)</w:t>
      </w:r>
      <w:r>
        <w:rPr>
          <w:szCs w:val="24"/>
        </w:rPr>
        <w:t xml:space="preserve"> </w:t>
      </w:r>
      <w:r>
        <w:rPr>
          <w:szCs w:val="24"/>
        </w:rPr>
        <w:t xml:space="preserve">(ИГЭ</w:t>
      </w:r>
      <w:r>
        <w:rPr>
          <w:szCs w:val="24"/>
        </w:rPr>
        <w:t xml:space="preserve"> </w:t>
      </w:r>
      <w:r>
        <w:rPr>
          <w:szCs w:val="24"/>
        </w:rPr>
        <w:t xml:space="preserve">93).</w:t>
      </w:r>
      <w:r>
        <w:rPr>
          <w:szCs w:val="24"/>
        </w:rPr>
        <w:t xml:space="preserve"> </w:t>
      </w:r>
      <w:r>
        <w:rPr>
          <w:szCs w:val="24"/>
        </w:rPr>
        <w:t xml:space="preserve">Вскрыт</w:t>
      </w:r>
      <w:r>
        <w:rPr>
          <w:szCs w:val="24"/>
        </w:rPr>
        <w:t xml:space="preserve"> </w:t>
      </w:r>
      <w:r>
        <w:rPr>
          <w:szCs w:val="24"/>
        </w:rPr>
        <w:t xml:space="preserve">в</w:t>
      </w:r>
      <w:r>
        <w:rPr>
          <w:szCs w:val="24"/>
        </w:rPr>
        <w:t xml:space="preserve"> </w:t>
      </w:r>
      <w:r>
        <w:rPr>
          <w:szCs w:val="24"/>
        </w:rPr>
        <w:t xml:space="preserve">интервалах</w:t>
      </w:r>
      <w:r>
        <w:rPr>
          <w:szCs w:val="24"/>
        </w:rPr>
        <w:t xml:space="preserve"> </w:t>
      </w:r>
      <w:r>
        <w:rPr>
          <w:szCs w:val="24"/>
        </w:rPr>
        <w:t xml:space="preserve">глубин</w:t>
      </w:r>
      <w:r>
        <w:rPr>
          <w:szCs w:val="24"/>
        </w:rPr>
        <w:t xml:space="preserve"> </w:t>
      </w:r>
      <w:r>
        <w:rPr>
          <w:szCs w:val="24"/>
        </w:rPr>
        <w:t xml:space="preserve">от</w:t>
      </w:r>
      <w:r>
        <w:rPr>
          <w:szCs w:val="24"/>
        </w:rPr>
        <w:t xml:space="preserve"> </w:t>
      </w:r>
      <w:r>
        <w:rPr>
          <w:szCs w:val="24"/>
        </w:rPr>
        <w:t xml:space="preserve">0,2-1,2</w:t>
      </w:r>
      <w:r>
        <w:rPr>
          <w:szCs w:val="24"/>
        </w:rPr>
        <w:t xml:space="preserve">                                   </w:t>
      </w:r>
      <w:r>
        <w:rPr>
          <w:szCs w:val="24"/>
        </w:rPr>
        <w:t xml:space="preserve">до</w:t>
      </w:r>
      <w:r>
        <w:rPr>
          <w:szCs w:val="24"/>
        </w:rPr>
        <w:t xml:space="preserve"> </w:t>
      </w:r>
      <w:r>
        <w:rPr>
          <w:szCs w:val="24"/>
        </w:rPr>
        <w:t xml:space="preserve">4,2-5,5</w:t>
      </w:r>
      <w:r>
        <w:rPr>
          <w:szCs w:val="24"/>
        </w:rPr>
        <w:t xml:space="preserve"> </w:t>
      </w:r>
      <w:r>
        <w:rPr>
          <w:szCs w:val="24"/>
        </w:rPr>
        <w:t xml:space="preserve">м</w:t>
      </w:r>
      <w:r>
        <w:rPr>
          <w:szCs w:val="24"/>
        </w:rPr>
        <w:t xml:space="preserve"> </w:t>
      </w:r>
      <w:r>
        <w:rPr>
          <w:szCs w:val="24"/>
        </w:rPr>
        <w:t xml:space="preserve">на</w:t>
      </w:r>
      <w:r>
        <w:rPr>
          <w:szCs w:val="24"/>
        </w:rPr>
        <w:t xml:space="preserve"> </w:t>
      </w:r>
      <w:r>
        <w:rPr>
          <w:szCs w:val="24"/>
        </w:rPr>
        <w:t xml:space="preserve">абсолютных</w:t>
      </w:r>
      <w:r>
        <w:rPr>
          <w:szCs w:val="24"/>
        </w:rPr>
        <w:t xml:space="preserve"> </w:t>
      </w:r>
      <w:r>
        <w:rPr>
          <w:szCs w:val="24"/>
        </w:rPr>
        <w:t xml:space="preserve">отметках</w:t>
      </w:r>
      <w:r>
        <w:rPr>
          <w:szCs w:val="24"/>
        </w:rPr>
        <w:t xml:space="preserve"> </w:t>
      </w:r>
      <w:r>
        <w:rPr>
          <w:szCs w:val="24"/>
        </w:rPr>
        <w:t xml:space="preserve">от</w:t>
      </w:r>
      <w:r>
        <w:rPr>
          <w:szCs w:val="24"/>
        </w:rPr>
        <w:t xml:space="preserve"> </w:t>
      </w:r>
      <w:r>
        <w:rPr>
          <w:szCs w:val="24"/>
        </w:rPr>
        <w:t xml:space="preserve">74,43-75,89</w:t>
      </w:r>
      <w:r>
        <w:rPr>
          <w:szCs w:val="24"/>
        </w:rPr>
        <w:t xml:space="preserve"> </w:t>
      </w:r>
      <w:r>
        <w:rPr>
          <w:szCs w:val="24"/>
        </w:rPr>
        <w:t xml:space="preserve">до</w:t>
      </w:r>
      <w:r>
        <w:rPr>
          <w:szCs w:val="24"/>
        </w:rPr>
        <w:t xml:space="preserve"> </w:t>
      </w:r>
      <w:r>
        <w:rPr>
          <w:szCs w:val="24"/>
        </w:rPr>
        <w:t xml:space="preserve">64,53-67,53</w:t>
      </w:r>
      <w:r>
        <w:rPr>
          <w:szCs w:val="24"/>
        </w:rPr>
        <w:t xml:space="preserve"> </w:t>
      </w:r>
      <w:r>
        <w:rPr>
          <w:szCs w:val="24"/>
        </w:rPr>
        <w:t xml:space="preserve">м.</w:t>
      </w:r>
      <w:r>
        <w:rPr>
          <w:szCs w:val="24"/>
        </w:rPr>
        <w:t xml:space="preserve"> </w:t>
      </w:r>
      <w:r>
        <w:rPr>
          <w:szCs w:val="24"/>
        </w:rPr>
        <w:t xml:space="preserve">Максимальная</w:t>
      </w:r>
      <w:r>
        <w:rPr>
          <w:szCs w:val="24"/>
        </w:rPr>
        <w:t xml:space="preserve"> </w:t>
      </w:r>
      <w:r>
        <w:rPr>
          <w:szCs w:val="24"/>
        </w:rPr>
        <w:t xml:space="preserve">мощность</w:t>
      </w:r>
      <w:r>
        <w:rPr>
          <w:szCs w:val="24"/>
        </w:rPr>
        <w:t xml:space="preserve"> </w:t>
      </w:r>
      <w:r>
        <w:rPr>
          <w:szCs w:val="24"/>
        </w:rPr>
        <w:t xml:space="preserve">составила</w:t>
      </w:r>
      <w:r>
        <w:rPr>
          <w:szCs w:val="24"/>
        </w:rPr>
        <w:t xml:space="preserve"> </w:t>
      </w:r>
      <w:r>
        <w:rPr>
          <w:szCs w:val="24"/>
        </w:rPr>
        <w:t xml:space="preserve">5,3</w:t>
      </w:r>
      <w:r>
        <w:rPr>
          <w:szCs w:val="24"/>
        </w:rPr>
        <w:t xml:space="preserve"> </w:t>
      </w:r>
      <w:r>
        <w:rPr>
          <w:szCs w:val="24"/>
        </w:rPr>
        <w:t xml:space="preserve">м,</w:t>
      </w:r>
      <w:r>
        <w:rPr>
          <w:szCs w:val="24"/>
        </w:rPr>
        <w:t xml:space="preserve"> </w:t>
      </w:r>
      <w:r>
        <w:rPr>
          <w:szCs w:val="24"/>
        </w:rPr>
        <w:t xml:space="preserve">минимальная</w:t>
      </w:r>
      <w:r>
        <w:rPr>
          <w:szCs w:val="24"/>
        </w:rPr>
        <w:t xml:space="preserve"> </w:t>
      </w:r>
      <w:r>
        <w:rPr>
          <w:szCs w:val="24"/>
        </w:rPr>
        <w:t xml:space="preserve">3,1</w:t>
      </w:r>
      <w:r>
        <w:rPr>
          <w:szCs w:val="24"/>
        </w:rPr>
        <w:t xml:space="preserve"> </w:t>
      </w:r>
      <w:r>
        <w:rPr>
          <w:szCs w:val="24"/>
        </w:rPr>
        <w:t xml:space="preserve">м.</w:t>
      </w:r>
    </w:p>
    <w:p>
      <w:pPr>
        <w:pStyle w:val="UserStyle_117"/>
        <w:spacing w:line="240" w:lineRule="auto"/>
        <w:rPr>
          <w:szCs w:val="24"/>
        </w:rPr>
      </w:pPr>
      <w:r>
        <w:rPr>
          <w:szCs w:val="24"/>
        </w:rPr>
        <w:t xml:space="preserve">Суглинок</w:t>
      </w:r>
      <w:r>
        <w:rPr>
          <w:szCs w:val="24"/>
        </w:rPr>
        <w:t xml:space="preserve"> </w:t>
      </w:r>
      <w:r>
        <w:rPr>
          <w:szCs w:val="24"/>
        </w:rPr>
        <w:t xml:space="preserve">легкий</w:t>
      </w:r>
      <w:r>
        <w:rPr>
          <w:szCs w:val="24"/>
        </w:rPr>
        <w:t xml:space="preserve"> </w:t>
      </w:r>
      <w:r>
        <w:rPr>
          <w:szCs w:val="24"/>
        </w:rPr>
        <w:t xml:space="preserve">пылеватый,</w:t>
      </w:r>
      <w:r>
        <w:rPr>
          <w:szCs w:val="24"/>
        </w:rPr>
        <w:t xml:space="preserve"> </w:t>
      </w:r>
      <w:r>
        <w:rPr>
          <w:szCs w:val="24"/>
        </w:rPr>
        <w:t xml:space="preserve">мягкопластичный</w:t>
      </w:r>
      <w:r>
        <w:rPr>
          <w:szCs w:val="24"/>
        </w:rPr>
        <w:t xml:space="preserve"> </w:t>
      </w:r>
      <w:r>
        <w:rPr>
          <w:szCs w:val="24"/>
        </w:rPr>
        <w:t xml:space="preserve">(ИГЭ</w:t>
      </w:r>
      <w:r>
        <w:rPr>
          <w:szCs w:val="24"/>
        </w:rPr>
        <w:t xml:space="preserve"> </w:t>
      </w:r>
      <w:r>
        <w:rPr>
          <w:szCs w:val="24"/>
        </w:rPr>
        <w:t xml:space="preserve">224).</w:t>
      </w:r>
      <w:r>
        <w:rPr>
          <w:szCs w:val="24"/>
        </w:rPr>
        <w:t xml:space="preserve"> </w:t>
      </w:r>
      <w:r>
        <w:rPr>
          <w:szCs w:val="24"/>
        </w:rPr>
        <w:t xml:space="preserve">Вскрыт</w:t>
      </w:r>
      <w:r>
        <w:rPr>
          <w:szCs w:val="24"/>
        </w:rPr>
        <w:t xml:space="preserve"> </w:t>
      </w:r>
      <w:r>
        <w:rPr>
          <w:szCs w:val="24"/>
        </w:rPr>
        <w:t xml:space="preserve">в</w:t>
      </w:r>
      <w:r>
        <w:rPr>
          <w:szCs w:val="24"/>
        </w:rPr>
        <w:t xml:space="preserve"> </w:t>
      </w:r>
      <w:r>
        <w:rPr>
          <w:szCs w:val="24"/>
        </w:rPr>
        <w:t xml:space="preserve">интервалах</w:t>
      </w:r>
      <w:r>
        <w:rPr>
          <w:szCs w:val="24"/>
        </w:rPr>
        <w:t xml:space="preserve"> </w:t>
      </w:r>
      <w:r>
        <w:rPr>
          <w:szCs w:val="24"/>
        </w:rPr>
        <w:t xml:space="preserve">глубин</w:t>
      </w:r>
      <w:r>
        <w:rPr>
          <w:szCs w:val="24"/>
        </w:rPr>
        <w:t xml:space="preserve"> </w:t>
      </w:r>
      <w:r>
        <w:rPr>
          <w:szCs w:val="24"/>
        </w:rPr>
        <w:t xml:space="preserve">от</w:t>
      </w:r>
      <w:r>
        <w:rPr>
          <w:szCs w:val="24"/>
        </w:rPr>
        <w:t xml:space="preserve"> </w:t>
      </w:r>
      <w:r>
        <w:rPr>
          <w:szCs w:val="24"/>
        </w:rPr>
        <w:t xml:space="preserve">4,,2-5,5</w:t>
      </w:r>
      <w:r>
        <w:rPr>
          <w:szCs w:val="24"/>
        </w:rPr>
        <w:t xml:space="preserve"> </w:t>
      </w:r>
      <w:r>
        <w:rPr>
          <w:szCs w:val="24"/>
        </w:rPr>
        <w:t xml:space="preserve">м</w:t>
      </w:r>
      <w:r>
        <w:rPr>
          <w:szCs w:val="24"/>
        </w:rPr>
        <w:t xml:space="preserve"> </w:t>
      </w:r>
      <w:r>
        <w:rPr>
          <w:szCs w:val="24"/>
        </w:rPr>
        <w:t xml:space="preserve">до</w:t>
      </w:r>
      <w:r>
        <w:rPr>
          <w:szCs w:val="24"/>
        </w:rPr>
        <w:t xml:space="preserve"> </w:t>
      </w:r>
      <w:r>
        <w:rPr>
          <w:szCs w:val="24"/>
        </w:rPr>
        <w:t xml:space="preserve">12,3-15,0</w:t>
      </w:r>
      <w:r>
        <w:rPr>
          <w:szCs w:val="24"/>
        </w:rPr>
        <w:t xml:space="preserve"> </w:t>
      </w:r>
      <w:r>
        <w:rPr>
          <w:szCs w:val="24"/>
        </w:rPr>
        <w:t xml:space="preserve">м</w:t>
      </w:r>
      <w:r>
        <w:rPr>
          <w:szCs w:val="24"/>
        </w:rPr>
        <w:t xml:space="preserve"> </w:t>
      </w:r>
      <w:r>
        <w:rPr>
          <w:szCs w:val="24"/>
        </w:rPr>
        <w:t xml:space="preserve">на</w:t>
      </w:r>
      <w:r>
        <w:rPr>
          <w:szCs w:val="24"/>
        </w:rPr>
        <w:t xml:space="preserve"> </w:t>
      </w:r>
      <w:r>
        <w:rPr>
          <w:szCs w:val="24"/>
        </w:rPr>
        <w:t xml:space="preserve">абсолютных</w:t>
      </w:r>
      <w:r>
        <w:rPr>
          <w:szCs w:val="24"/>
        </w:rPr>
        <w:t xml:space="preserve"> </w:t>
      </w:r>
      <w:r>
        <w:rPr>
          <w:szCs w:val="24"/>
        </w:rPr>
        <w:t xml:space="preserve">отметках</w:t>
      </w:r>
      <w:r>
        <w:rPr>
          <w:szCs w:val="24"/>
        </w:rPr>
        <w:t xml:space="preserve"> </w:t>
      </w:r>
      <w:r>
        <w:rPr>
          <w:szCs w:val="24"/>
        </w:rPr>
        <w:t xml:space="preserve">от</w:t>
      </w:r>
      <w:r>
        <w:rPr>
          <w:szCs w:val="24"/>
        </w:rPr>
        <w:t xml:space="preserve"> </w:t>
      </w:r>
      <w:r>
        <w:rPr>
          <w:szCs w:val="24"/>
        </w:rPr>
        <w:t xml:space="preserve">64,53-67,53</w:t>
      </w:r>
      <w:r>
        <w:rPr>
          <w:szCs w:val="24"/>
        </w:rPr>
        <w:t xml:space="preserve"> </w:t>
      </w:r>
      <w:r>
        <w:rPr>
          <w:szCs w:val="24"/>
        </w:rPr>
        <w:t xml:space="preserve">до</w:t>
      </w:r>
      <w:r>
        <w:rPr>
          <w:szCs w:val="24"/>
        </w:rPr>
        <w:t xml:space="preserve"> </w:t>
      </w:r>
      <w:r>
        <w:rPr>
          <w:szCs w:val="24"/>
        </w:rPr>
        <w:t xml:space="preserve">54,83-60,09</w:t>
      </w:r>
      <w:r>
        <w:rPr>
          <w:szCs w:val="24"/>
        </w:rPr>
        <w:t xml:space="preserve"> </w:t>
      </w:r>
      <w:r>
        <w:rPr>
          <w:szCs w:val="24"/>
        </w:rPr>
        <w:t xml:space="preserve">м.</w:t>
      </w:r>
      <w:r>
        <w:rPr>
          <w:szCs w:val="24"/>
        </w:rPr>
        <w:t xml:space="preserve"> </w:t>
      </w:r>
      <w:r>
        <w:rPr>
          <w:szCs w:val="24"/>
        </w:rPr>
        <w:t xml:space="preserve">Максимальная</w:t>
      </w:r>
      <w:r>
        <w:rPr>
          <w:szCs w:val="24"/>
        </w:rPr>
        <w:t xml:space="preserve"> </w:t>
      </w:r>
      <w:r>
        <w:rPr>
          <w:szCs w:val="24"/>
        </w:rPr>
        <w:t xml:space="preserve">мощность</w:t>
      </w:r>
      <w:r>
        <w:rPr>
          <w:szCs w:val="24"/>
        </w:rPr>
        <w:t xml:space="preserve"> </w:t>
      </w:r>
      <w:r>
        <w:rPr>
          <w:szCs w:val="24"/>
        </w:rPr>
        <w:t xml:space="preserve">составила</w:t>
      </w:r>
      <w:r>
        <w:rPr>
          <w:szCs w:val="24"/>
        </w:rPr>
        <w:t xml:space="preserve"> </w:t>
      </w:r>
      <w:r>
        <w:rPr>
          <w:szCs w:val="24"/>
        </w:rPr>
        <w:t xml:space="preserve">11,7</w:t>
      </w:r>
      <w:r>
        <w:rPr>
          <w:szCs w:val="24"/>
        </w:rPr>
        <w:t xml:space="preserve"> </w:t>
      </w:r>
      <w:r>
        <w:rPr>
          <w:szCs w:val="24"/>
        </w:rPr>
        <w:t xml:space="preserve">м,</w:t>
      </w:r>
      <w:r>
        <w:rPr>
          <w:szCs w:val="24"/>
        </w:rPr>
        <w:t xml:space="preserve"> </w:t>
      </w:r>
      <w:r>
        <w:rPr>
          <w:szCs w:val="24"/>
        </w:rPr>
        <w:t xml:space="preserve">минимальная</w:t>
      </w:r>
      <w:r>
        <w:rPr>
          <w:szCs w:val="24"/>
        </w:rPr>
        <w:t xml:space="preserve"> </w:t>
      </w:r>
      <w:r>
        <w:rPr>
          <w:szCs w:val="24"/>
        </w:rPr>
        <w:t xml:space="preserve">7,9</w:t>
      </w:r>
      <w:r>
        <w:rPr>
          <w:szCs w:val="24"/>
        </w:rPr>
        <w:t xml:space="preserve"> </w:t>
      </w:r>
      <w:r>
        <w:rPr>
          <w:szCs w:val="24"/>
        </w:rPr>
        <w:t xml:space="preserve">м.</w:t>
      </w:r>
    </w:p>
    <w:p>
      <w:pPr>
        <w:pStyle w:val="UserStyle_117"/>
        <w:spacing w:line="240" w:lineRule="auto"/>
        <w:rPr>
          <w:szCs w:val="24"/>
        </w:rPr>
      </w:pPr>
      <w:r>
        <w:rPr>
          <w:szCs w:val="24"/>
        </w:rPr>
        <w:t xml:space="preserve">Суглинок</w:t>
      </w:r>
      <w:r>
        <w:rPr>
          <w:szCs w:val="24"/>
        </w:rPr>
        <w:t xml:space="preserve"> </w:t>
      </w:r>
      <w:r>
        <w:rPr>
          <w:szCs w:val="24"/>
        </w:rPr>
        <w:t xml:space="preserve">легкий</w:t>
      </w:r>
      <w:r>
        <w:rPr>
          <w:szCs w:val="24"/>
        </w:rPr>
        <w:t xml:space="preserve"> </w:t>
      </w:r>
      <w:r>
        <w:rPr>
          <w:szCs w:val="24"/>
        </w:rPr>
        <w:t xml:space="preserve">песчанистый,</w:t>
      </w:r>
      <w:r>
        <w:rPr>
          <w:szCs w:val="24"/>
        </w:rPr>
        <w:t xml:space="preserve"> </w:t>
      </w:r>
      <w:r>
        <w:rPr>
          <w:szCs w:val="24"/>
        </w:rPr>
        <w:t xml:space="preserve">тугопластичный</w:t>
      </w:r>
      <w:r>
        <w:rPr>
          <w:szCs w:val="24"/>
        </w:rPr>
        <w:t xml:space="preserve"> </w:t>
      </w:r>
      <w:r>
        <w:rPr>
          <w:szCs w:val="24"/>
        </w:rPr>
        <w:t xml:space="preserve">(ИГЭ-213).</w:t>
      </w:r>
      <w:r>
        <w:rPr>
          <w:szCs w:val="24"/>
        </w:rPr>
        <w:t xml:space="preserve"> </w:t>
      </w:r>
      <w:r>
        <w:rPr>
          <w:szCs w:val="24"/>
        </w:rPr>
        <w:t xml:space="preserve">Вскрыт</w:t>
      </w:r>
      <w:r>
        <w:rPr>
          <w:szCs w:val="24"/>
        </w:rPr>
        <w:t xml:space="preserve"> </w:t>
      </w:r>
      <w:r>
        <w:rPr>
          <w:szCs w:val="24"/>
        </w:rPr>
        <w:t xml:space="preserve">в</w:t>
      </w:r>
      <w:r>
        <w:rPr>
          <w:szCs w:val="24"/>
        </w:rPr>
        <w:t xml:space="preserve"> </w:t>
      </w:r>
      <w:r>
        <w:rPr>
          <w:szCs w:val="24"/>
        </w:rPr>
        <w:t xml:space="preserve">интервалах</w:t>
      </w:r>
      <w:r>
        <w:rPr>
          <w:szCs w:val="24"/>
        </w:rPr>
        <w:t xml:space="preserve"> </w:t>
      </w:r>
      <w:r>
        <w:rPr>
          <w:szCs w:val="24"/>
        </w:rPr>
        <w:t xml:space="preserve">глубин</w:t>
      </w:r>
      <w:r>
        <w:rPr>
          <w:szCs w:val="24"/>
        </w:rPr>
        <w:t xml:space="preserve"> </w:t>
      </w:r>
      <w:r>
        <w:rPr>
          <w:szCs w:val="24"/>
        </w:rPr>
        <w:t xml:space="preserve">от</w:t>
      </w:r>
      <w:r>
        <w:rPr>
          <w:szCs w:val="24"/>
        </w:rPr>
        <w:t xml:space="preserve"> </w:t>
      </w:r>
      <w:r>
        <w:rPr>
          <w:szCs w:val="24"/>
        </w:rPr>
        <w:t xml:space="preserve">12,3-16,2</w:t>
      </w:r>
      <w:r>
        <w:rPr>
          <w:szCs w:val="24"/>
        </w:rPr>
        <w:t xml:space="preserve"> </w:t>
      </w:r>
      <w:r>
        <w:rPr>
          <w:szCs w:val="24"/>
        </w:rPr>
        <w:t xml:space="preserve">м</w:t>
      </w:r>
      <w:r>
        <w:rPr>
          <w:szCs w:val="24"/>
        </w:rPr>
        <w:t xml:space="preserve"> </w:t>
      </w:r>
      <w:r>
        <w:rPr>
          <w:szCs w:val="24"/>
        </w:rPr>
        <w:t xml:space="preserve">до</w:t>
      </w:r>
      <w:r>
        <w:rPr>
          <w:szCs w:val="24"/>
        </w:rPr>
        <w:t xml:space="preserve"> </w:t>
      </w:r>
      <w:r>
        <w:rPr>
          <w:szCs w:val="24"/>
        </w:rPr>
        <w:t xml:space="preserve">20,0-25,0</w:t>
      </w:r>
      <w:r>
        <w:rPr>
          <w:szCs w:val="24"/>
        </w:rPr>
        <w:t xml:space="preserve"> </w:t>
      </w:r>
      <w:r>
        <w:rPr>
          <w:szCs w:val="24"/>
        </w:rPr>
        <w:t xml:space="preserve">м</w:t>
      </w:r>
      <w:r>
        <w:rPr>
          <w:szCs w:val="24"/>
        </w:rPr>
        <w:t xml:space="preserve"> </w:t>
      </w:r>
      <w:r>
        <w:rPr>
          <w:szCs w:val="24"/>
        </w:rPr>
        <w:t xml:space="preserve">на</w:t>
      </w:r>
      <w:r>
        <w:rPr>
          <w:szCs w:val="24"/>
        </w:rPr>
        <w:t xml:space="preserve"> </w:t>
      </w:r>
      <w:r>
        <w:rPr>
          <w:szCs w:val="24"/>
        </w:rPr>
        <w:t xml:space="preserve">абсолютных</w:t>
      </w:r>
      <w:r>
        <w:rPr>
          <w:szCs w:val="24"/>
        </w:rPr>
        <w:t xml:space="preserve"> </w:t>
      </w:r>
      <w:r>
        <w:rPr>
          <w:szCs w:val="24"/>
        </w:rPr>
        <w:t xml:space="preserve">отметках</w:t>
      </w:r>
      <w:r>
        <w:rPr>
          <w:szCs w:val="24"/>
        </w:rPr>
        <w:t xml:space="preserve"> </w:t>
      </w:r>
      <w:r>
        <w:rPr>
          <w:szCs w:val="24"/>
        </w:rPr>
        <w:t xml:space="preserve">от</w:t>
      </w:r>
      <w:r>
        <w:rPr>
          <w:szCs w:val="24"/>
        </w:rPr>
        <w:t xml:space="preserve"> </w:t>
      </w:r>
      <w:r>
        <w:rPr>
          <w:szCs w:val="24"/>
        </w:rPr>
        <w:t xml:space="preserve">54,83-60,09</w:t>
      </w:r>
      <w:r>
        <w:rPr>
          <w:szCs w:val="24"/>
        </w:rPr>
        <w:t xml:space="preserve"> </w:t>
      </w:r>
      <w:r>
        <w:rPr>
          <w:szCs w:val="24"/>
        </w:rPr>
        <w:t xml:space="preserve">м.</w:t>
      </w:r>
      <w:r>
        <w:rPr>
          <w:szCs w:val="24"/>
        </w:rPr>
        <w:t xml:space="preserve"> </w:t>
      </w:r>
      <w:r>
        <w:rPr>
          <w:szCs w:val="24"/>
        </w:rPr>
        <w:t xml:space="preserve">Максимальная</w:t>
      </w:r>
      <w:r>
        <w:rPr>
          <w:szCs w:val="24"/>
        </w:rPr>
        <w:t xml:space="preserve"> </w:t>
      </w:r>
      <w:r>
        <w:rPr>
          <w:szCs w:val="24"/>
        </w:rPr>
        <w:t xml:space="preserve">мощность</w:t>
      </w:r>
      <w:r>
        <w:rPr>
          <w:szCs w:val="24"/>
        </w:rPr>
        <w:t xml:space="preserve"> </w:t>
      </w:r>
      <w:r>
        <w:rPr>
          <w:szCs w:val="24"/>
        </w:rPr>
        <w:t xml:space="preserve">составила</w:t>
      </w:r>
      <w:r>
        <w:rPr>
          <w:szCs w:val="24"/>
        </w:rPr>
        <w:t xml:space="preserve"> </w:t>
      </w:r>
      <w:r>
        <w:rPr>
          <w:szCs w:val="24"/>
        </w:rPr>
        <w:t xml:space="preserve">9,8</w:t>
      </w:r>
      <w:r>
        <w:rPr>
          <w:szCs w:val="24"/>
        </w:rPr>
        <w:t xml:space="preserve"> </w:t>
      </w:r>
      <w:r>
        <w:rPr>
          <w:szCs w:val="24"/>
        </w:rPr>
        <w:t xml:space="preserve">м,</w:t>
      </w:r>
      <w:r>
        <w:rPr>
          <w:szCs w:val="24"/>
        </w:rPr>
        <w:t xml:space="preserve"> </w:t>
      </w:r>
      <w:r>
        <w:rPr>
          <w:szCs w:val="24"/>
        </w:rPr>
        <w:t xml:space="preserve">минимальная</w:t>
      </w:r>
      <w:r>
        <w:rPr>
          <w:szCs w:val="24"/>
        </w:rPr>
        <w:t xml:space="preserve"> </w:t>
      </w:r>
      <w:r>
        <w:rPr>
          <w:szCs w:val="24"/>
        </w:rPr>
        <w:t xml:space="preserve">3,8</w:t>
      </w:r>
      <w:r>
        <w:rPr>
          <w:szCs w:val="24"/>
        </w:rPr>
        <w:t xml:space="preserve"> </w:t>
      </w:r>
      <w:r>
        <w:rPr>
          <w:szCs w:val="24"/>
        </w:rPr>
        <w:t xml:space="preserve">м.</w:t>
      </w:r>
    </w:p>
    <w:p>
      <w:pPr>
        <w:pStyle w:val="UserStyle_117"/>
        <w:spacing w:line="240" w:lineRule="auto"/>
        <w:rPr>
          <w:szCs w:val="24"/>
        </w:rPr>
      </w:pPr>
      <w:r>
        <w:rPr>
          <w:szCs w:val="24"/>
        </w:rPr>
        <w:t xml:space="preserve">Грунтовые</w:t>
      </w:r>
      <w:r>
        <w:rPr>
          <w:szCs w:val="24"/>
        </w:rPr>
        <w:t xml:space="preserve"> </w:t>
      </w:r>
      <w:r>
        <w:rPr>
          <w:szCs w:val="24"/>
        </w:rPr>
        <w:t xml:space="preserve">воды</w:t>
      </w:r>
      <w:r>
        <w:rPr>
          <w:szCs w:val="24"/>
        </w:rPr>
        <w:t xml:space="preserve"> </w:t>
      </w:r>
      <w:r>
        <w:rPr>
          <w:szCs w:val="24"/>
        </w:rPr>
        <w:t xml:space="preserve">вскрыты</w:t>
      </w:r>
      <w:r>
        <w:rPr>
          <w:szCs w:val="24"/>
        </w:rPr>
        <w:t xml:space="preserve"> </w:t>
      </w:r>
      <w:r>
        <w:rPr>
          <w:szCs w:val="24"/>
        </w:rPr>
        <w:t xml:space="preserve">всеми</w:t>
      </w:r>
      <w:r>
        <w:rPr>
          <w:szCs w:val="24"/>
        </w:rPr>
        <w:t xml:space="preserve"> </w:t>
      </w:r>
      <w:r>
        <w:rPr>
          <w:szCs w:val="24"/>
        </w:rPr>
        <w:t xml:space="preserve">скважинами.</w:t>
      </w:r>
      <w:r>
        <w:rPr>
          <w:szCs w:val="24"/>
        </w:rPr>
        <w:t xml:space="preserve"> </w:t>
      </w:r>
      <w:r>
        <w:rPr>
          <w:szCs w:val="24"/>
        </w:rPr>
        <w:t xml:space="preserve">Грунтовые</w:t>
      </w:r>
      <w:r>
        <w:rPr>
          <w:szCs w:val="24"/>
        </w:rPr>
        <w:t xml:space="preserve"> </w:t>
      </w:r>
      <w:r>
        <w:rPr>
          <w:szCs w:val="24"/>
        </w:rPr>
        <w:t xml:space="preserve">воды</w:t>
      </w:r>
      <w:r>
        <w:rPr>
          <w:szCs w:val="24"/>
        </w:rPr>
        <w:t xml:space="preserve"> </w:t>
      </w:r>
      <w:r>
        <w:rPr>
          <w:szCs w:val="24"/>
        </w:rPr>
        <w:t xml:space="preserve">располагаются</w:t>
      </w:r>
      <w:r>
        <w:rPr>
          <w:szCs w:val="24"/>
        </w:rPr>
        <w:t xml:space="preserve"> </w:t>
      </w:r>
      <w:r>
        <w:rPr>
          <w:szCs w:val="24"/>
        </w:rPr>
        <w:t xml:space="preserve">на</w:t>
      </w:r>
      <w:r>
        <w:rPr>
          <w:szCs w:val="24"/>
        </w:rPr>
        <w:t xml:space="preserve"> </w:t>
      </w:r>
      <w:r>
        <w:rPr>
          <w:szCs w:val="24"/>
        </w:rPr>
        <w:t xml:space="preserve">момент</w:t>
      </w:r>
      <w:r>
        <w:rPr>
          <w:szCs w:val="24"/>
        </w:rPr>
        <w:t xml:space="preserve"> </w:t>
      </w:r>
      <w:r>
        <w:rPr>
          <w:szCs w:val="24"/>
        </w:rPr>
        <w:t xml:space="preserve">изысканий</w:t>
      </w:r>
      <w:r>
        <w:rPr>
          <w:szCs w:val="24"/>
        </w:rPr>
        <w:t xml:space="preserve"> </w:t>
      </w:r>
      <w:r>
        <w:rPr>
          <w:szCs w:val="24"/>
        </w:rPr>
        <w:t xml:space="preserve">(апрель)</w:t>
      </w:r>
      <w:r>
        <w:rPr>
          <w:szCs w:val="24"/>
        </w:rPr>
        <w:t xml:space="preserve"> </w:t>
      </w:r>
      <w:r>
        <w:rPr>
          <w:szCs w:val="24"/>
        </w:rPr>
        <w:t xml:space="preserve">на</w:t>
      </w:r>
      <w:r>
        <w:rPr>
          <w:szCs w:val="24"/>
        </w:rPr>
        <w:t xml:space="preserve"> </w:t>
      </w:r>
      <w:r>
        <w:rPr>
          <w:szCs w:val="24"/>
        </w:rPr>
        <w:t xml:space="preserve">поверхности</w:t>
      </w:r>
      <w:r>
        <w:rPr>
          <w:szCs w:val="24"/>
        </w:rPr>
        <w:t xml:space="preserve"> </w:t>
      </w:r>
      <w:r>
        <w:rPr>
          <w:szCs w:val="24"/>
        </w:rPr>
        <w:t xml:space="preserve">(в</w:t>
      </w:r>
      <w:r>
        <w:rPr>
          <w:szCs w:val="24"/>
        </w:rPr>
        <w:t xml:space="preserve"> </w:t>
      </w:r>
      <w:r>
        <w:rPr>
          <w:szCs w:val="24"/>
        </w:rPr>
        <w:t xml:space="preserve">местах,</w:t>
      </w:r>
      <w:r>
        <w:rPr>
          <w:szCs w:val="24"/>
        </w:rPr>
        <w:t xml:space="preserve"> </w:t>
      </w:r>
      <w:r>
        <w:rPr>
          <w:szCs w:val="24"/>
        </w:rPr>
        <w:t xml:space="preserve">незатронутых</w:t>
      </w:r>
      <w:r>
        <w:rPr>
          <w:szCs w:val="24"/>
        </w:rPr>
        <w:t xml:space="preserve"> </w:t>
      </w:r>
      <w:r>
        <w:rPr>
          <w:szCs w:val="24"/>
        </w:rPr>
        <w:t xml:space="preserve">отсыпкой</w:t>
      </w:r>
      <w:r>
        <w:rPr>
          <w:szCs w:val="24"/>
        </w:rPr>
        <w:t xml:space="preserve"> </w:t>
      </w:r>
      <w:r>
        <w:rPr>
          <w:szCs w:val="24"/>
        </w:rPr>
        <w:t xml:space="preserve">насыпей</w:t>
      </w:r>
      <w:r>
        <w:rPr>
          <w:szCs w:val="24"/>
        </w:rPr>
        <w:t xml:space="preserve"> </w:t>
      </w:r>
      <w:r>
        <w:rPr>
          <w:szCs w:val="24"/>
        </w:rPr>
        <w:t xml:space="preserve">разведочных</w:t>
      </w:r>
      <w:r>
        <w:rPr>
          <w:szCs w:val="24"/>
        </w:rPr>
        <w:t xml:space="preserve"> </w:t>
      </w:r>
      <w:r>
        <w:rPr>
          <w:szCs w:val="24"/>
        </w:rPr>
        <w:t xml:space="preserve">скважин).</w:t>
      </w:r>
      <w:r>
        <w:rPr>
          <w:szCs w:val="24"/>
        </w:rPr>
        <w:t xml:space="preserve"> </w:t>
      </w:r>
      <w:r>
        <w:rPr>
          <w:szCs w:val="24"/>
        </w:rPr>
        <w:t xml:space="preserve">В</w:t>
      </w:r>
      <w:r>
        <w:rPr>
          <w:szCs w:val="24"/>
        </w:rPr>
        <w:t xml:space="preserve"> </w:t>
      </w:r>
      <w:r>
        <w:rPr>
          <w:szCs w:val="24"/>
        </w:rPr>
        <w:t xml:space="preserve">местах</w:t>
      </w:r>
      <w:r>
        <w:rPr>
          <w:szCs w:val="24"/>
        </w:rPr>
        <w:t xml:space="preserve"> </w:t>
      </w:r>
      <w:r>
        <w:rPr>
          <w:szCs w:val="24"/>
        </w:rPr>
        <w:t xml:space="preserve">существующей</w:t>
      </w:r>
      <w:r>
        <w:rPr>
          <w:szCs w:val="24"/>
        </w:rPr>
        <w:t xml:space="preserve"> </w:t>
      </w:r>
      <w:r>
        <w:rPr>
          <w:szCs w:val="24"/>
        </w:rPr>
        <w:t xml:space="preserve">отсыпки</w:t>
      </w:r>
      <w:r>
        <w:rPr>
          <w:szCs w:val="24"/>
        </w:rPr>
        <w:t xml:space="preserve"> </w:t>
      </w:r>
      <w:r>
        <w:rPr>
          <w:szCs w:val="24"/>
        </w:rPr>
        <w:t xml:space="preserve">площадок</w:t>
      </w:r>
      <w:r>
        <w:rPr>
          <w:szCs w:val="24"/>
        </w:rPr>
        <w:t xml:space="preserve"> </w:t>
      </w:r>
      <w:r>
        <w:rPr>
          <w:szCs w:val="24"/>
        </w:rPr>
        <w:t xml:space="preserve">разведочных</w:t>
      </w:r>
      <w:r>
        <w:rPr>
          <w:szCs w:val="24"/>
        </w:rPr>
        <w:t xml:space="preserve"> </w:t>
      </w:r>
      <w:r>
        <w:rPr>
          <w:szCs w:val="24"/>
        </w:rPr>
        <w:t xml:space="preserve">скважин</w:t>
      </w:r>
      <w:r>
        <w:rPr>
          <w:szCs w:val="24"/>
        </w:rPr>
        <w:t xml:space="preserve"> </w:t>
      </w:r>
      <w:r>
        <w:rPr>
          <w:szCs w:val="24"/>
        </w:rPr>
        <w:t xml:space="preserve">уровень</w:t>
      </w:r>
      <w:r>
        <w:rPr>
          <w:szCs w:val="24"/>
        </w:rPr>
        <w:t xml:space="preserve"> </w:t>
      </w:r>
      <w:r>
        <w:rPr>
          <w:szCs w:val="24"/>
        </w:rPr>
        <w:t xml:space="preserve">грунтовых</w:t>
      </w:r>
      <w:r>
        <w:rPr>
          <w:szCs w:val="24"/>
        </w:rPr>
        <w:t xml:space="preserve"> </w:t>
      </w:r>
      <w:r>
        <w:rPr>
          <w:szCs w:val="24"/>
        </w:rPr>
        <w:t xml:space="preserve">вод</w:t>
      </w:r>
      <w:r>
        <w:rPr>
          <w:szCs w:val="24"/>
        </w:rPr>
        <w:t xml:space="preserve"> </w:t>
      </w:r>
      <w:r>
        <w:rPr>
          <w:szCs w:val="24"/>
        </w:rPr>
        <w:t xml:space="preserve">падает.</w:t>
      </w:r>
      <w:r>
        <w:rPr>
          <w:szCs w:val="24"/>
        </w:rPr>
        <w:t xml:space="preserve"> </w:t>
      </w:r>
      <w:r>
        <w:rPr>
          <w:szCs w:val="24"/>
        </w:rPr>
        <w:t xml:space="preserve">Воды</w:t>
      </w:r>
      <w:r>
        <w:rPr>
          <w:szCs w:val="24"/>
        </w:rPr>
        <w:t xml:space="preserve"> </w:t>
      </w:r>
      <w:r>
        <w:rPr>
          <w:szCs w:val="24"/>
        </w:rPr>
        <w:t xml:space="preserve">болотные,</w:t>
      </w:r>
      <w:r>
        <w:rPr>
          <w:szCs w:val="24"/>
        </w:rPr>
        <w:t xml:space="preserve"> </w:t>
      </w:r>
      <w:r>
        <w:rPr>
          <w:szCs w:val="24"/>
        </w:rPr>
        <w:t xml:space="preserve">безнапорные.</w:t>
      </w:r>
      <w:r>
        <w:rPr>
          <w:szCs w:val="24"/>
        </w:rPr>
        <w:t xml:space="preserve"> </w:t>
      </w:r>
      <w:r>
        <w:rPr>
          <w:szCs w:val="24"/>
        </w:rPr>
      </w:r>
    </w:p>
    <w:p>
      <w:pPr>
        <w:pStyle w:val="UserStyle_117"/>
        <w:spacing w:line="240" w:lineRule="auto"/>
        <w:rPr>
          <w:szCs w:val="24"/>
        </w:rPr>
      </w:pPr>
      <w:r>
        <w:rPr>
          <w:szCs w:val="24"/>
        </w:rPr>
        <w:t xml:space="preserve">Сейсмичность</w:t>
      </w:r>
      <w:r>
        <w:rPr>
          <w:szCs w:val="24"/>
        </w:rPr>
        <w:t xml:space="preserve"> </w:t>
      </w:r>
      <w:r>
        <w:rPr>
          <w:szCs w:val="24"/>
        </w:rPr>
        <w:t xml:space="preserve">участка</w:t>
      </w:r>
      <w:r>
        <w:rPr>
          <w:szCs w:val="24"/>
        </w:rPr>
        <w:t xml:space="preserve"> </w:t>
      </w:r>
      <w:r>
        <w:rPr>
          <w:szCs w:val="24"/>
        </w:rPr>
        <w:t xml:space="preserve">работ</w:t>
      </w:r>
      <w:r>
        <w:rPr>
          <w:szCs w:val="24"/>
        </w:rPr>
        <w:t xml:space="preserve"> </w:t>
      </w:r>
      <w:r>
        <w:rPr>
          <w:szCs w:val="24"/>
        </w:rPr>
        <w:t xml:space="preserve">в</w:t>
      </w:r>
      <w:r>
        <w:rPr>
          <w:szCs w:val="24"/>
        </w:rPr>
        <w:t xml:space="preserve"> </w:t>
      </w:r>
      <w:r>
        <w:rPr>
          <w:szCs w:val="24"/>
        </w:rPr>
        <w:t xml:space="preserve">соответствии</w:t>
      </w:r>
      <w:r>
        <w:rPr>
          <w:szCs w:val="24"/>
        </w:rPr>
        <w:t xml:space="preserve"> </w:t>
      </w:r>
      <w:r>
        <w:rPr>
          <w:szCs w:val="24"/>
        </w:rPr>
        <w:t xml:space="preserve">с</w:t>
      </w:r>
      <w:r>
        <w:rPr>
          <w:szCs w:val="24"/>
        </w:rPr>
        <w:t xml:space="preserve"> </w:t>
      </w:r>
      <w:r>
        <w:rPr>
          <w:szCs w:val="24"/>
        </w:rPr>
        <w:t xml:space="preserve">отчетом</w:t>
      </w:r>
      <w:r>
        <w:rPr>
          <w:szCs w:val="24"/>
        </w:rPr>
        <w:t xml:space="preserve"> </w:t>
      </w:r>
      <w:r>
        <w:rPr>
          <w:szCs w:val="24"/>
        </w:rPr>
        <w:t xml:space="preserve">инженерных</w:t>
      </w:r>
      <w:r>
        <w:rPr>
          <w:szCs w:val="24"/>
        </w:rPr>
        <w:t xml:space="preserve"> </w:t>
      </w:r>
      <w:r>
        <w:rPr>
          <w:szCs w:val="24"/>
        </w:rPr>
        <w:t xml:space="preserve">изысканий</w:t>
      </w:r>
      <w:r>
        <w:rPr>
          <w:szCs w:val="24"/>
        </w:rPr>
        <w:t xml:space="preserve"> </w:t>
      </w:r>
      <w:r>
        <w:rPr>
          <w:szCs w:val="24"/>
        </w:rPr>
        <w:t xml:space="preserve">-</w:t>
      </w:r>
      <w:r>
        <w:rPr>
          <w:szCs w:val="24"/>
        </w:rPr>
        <w:t xml:space="preserve">                     </w:t>
      </w:r>
      <w:r>
        <w:rPr>
          <w:szCs w:val="24"/>
        </w:rPr>
        <w:t xml:space="preserve">5</w:t>
      </w:r>
      <w:r>
        <w:rPr>
          <w:szCs w:val="24"/>
        </w:rPr>
        <w:t xml:space="preserve"> </w:t>
      </w:r>
      <w:r>
        <w:rPr>
          <w:szCs w:val="24"/>
        </w:rPr>
        <w:t xml:space="preserve">баллов.</w:t>
      </w:r>
    </w:p>
    <w:p>
      <w:pPr>
        <w:pStyle w:val="UserStyle_117"/>
        <w:spacing w:line="240" w:lineRule="auto"/>
        <w:rPr>
          <w:szCs w:val="24"/>
        </w:rPr>
      </w:pPr>
      <w:r>
        <w:rPr>
          <w:szCs w:val="24"/>
        </w:rPr>
        <w:t xml:space="preserve">Площадь</w:t>
      </w:r>
      <w:r>
        <w:rPr>
          <w:szCs w:val="24"/>
        </w:rPr>
        <w:t xml:space="preserve"> </w:t>
      </w:r>
      <w:r>
        <w:rPr>
          <w:szCs w:val="24"/>
        </w:rPr>
        <w:t xml:space="preserve">участка</w:t>
      </w:r>
      <w:r>
        <w:rPr>
          <w:szCs w:val="24"/>
        </w:rPr>
        <w:t xml:space="preserve"> </w:t>
      </w:r>
      <w:r>
        <w:rPr>
          <w:szCs w:val="24"/>
        </w:rPr>
        <w:t xml:space="preserve">по</w:t>
      </w:r>
      <w:r>
        <w:rPr>
          <w:szCs w:val="24"/>
        </w:rPr>
        <w:t xml:space="preserve"> </w:t>
      </w:r>
      <w:r>
        <w:rPr>
          <w:szCs w:val="24"/>
        </w:rPr>
        <w:t xml:space="preserve">подошве</w:t>
      </w:r>
      <w:r>
        <w:rPr>
          <w:szCs w:val="24"/>
        </w:rPr>
        <w:t xml:space="preserve"> </w:t>
      </w:r>
      <w:r>
        <w:rPr>
          <w:szCs w:val="24"/>
        </w:rPr>
        <w:t xml:space="preserve">на</w:t>
      </w:r>
      <w:r>
        <w:rPr>
          <w:szCs w:val="24"/>
        </w:rPr>
        <w:t xml:space="preserve">сыпи</w:t>
      </w:r>
      <w:r>
        <w:rPr>
          <w:szCs w:val="24"/>
        </w:rPr>
        <w:t xml:space="preserve"> </w:t>
      </w:r>
      <w:r>
        <w:rPr>
          <w:szCs w:val="24"/>
        </w:rPr>
        <w:t xml:space="preserve">площадки</w:t>
      </w:r>
      <w:r>
        <w:rPr>
          <w:szCs w:val="24"/>
        </w:rPr>
        <w:t xml:space="preserve"> </w:t>
      </w:r>
      <w:r>
        <w:rPr>
          <w:szCs w:val="24"/>
        </w:rPr>
        <w:t xml:space="preserve">-</w:t>
      </w:r>
      <w:r>
        <w:rPr>
          <w:szCs w:val="24"/>
        </w:rPr>
        <w:t xml:space="preserve"> </w:t>
      </w:r>
      <w:r>
        <w:rPr>
          <w:szCs w:val="24"/>
        </w:rPr>
        <w:t xml:space="preserve">29</w:t>
      </w:r>
      <w:r>
        <w:rPr>
          <w:szCs w:val="24"/>
        </w:rPr>
        <w:t xml:space="preserve"> </w:t>
      </w:r>
      <w:r>
        <w:rPr>
          <w:szCs w:val="24"/>
        </w:rPr>
        <w:t xml:space="preserve">358</w:t>
      </w:r>
      <w:r>
        <w:rPr>
          <w:szCs w:val="24"/>
        </w:rPr>
        <w:t xml:space="preserve"> </w:t>
      </w:r>
      <w:r>
        <w:rPr>
          <w:szCs w:val="24"/>
        </w:rPr>
        <w:t xml:space="preserve">м</w:t>
      </w:r>
      <w:r>
        <w:rPr>
          <w:szCs w:val="24"/>
        </w:rPr>
        <w:t xml:space="preserve">2</w:t>
      </w:r>
      <w:r>
        <w:rPr>
          <w:szCs w:val="24"/>
        </w:rPr>
        <w:t xml:space="preserve"> </w:t>
      </w:r>
      <w:r>
        <w:rPr>
          <w:szCs w:val="24"/>
        </w:rPr>
        <w:t xml:space="preserve">(согласно</w:t>
      </w:r>
      <w:r>
        <w:rPr>
          <w:szCs w:val="24"/>
        </w:rPr>
        <w:t xml:space="preserve"> </w:t>
      </w:r>
      <w:r>
        <w:rPr>
          <w:szCs w:val="24"/>
        </w:rPr>
        <w:t xml:space="preserve">решений</w:t>
      </w:r>
      <w:r>
        <w:rPr>
          <w:szCs w:val="24"/>
        </w:rPr>
        <w:t xml:space="preserve">                            </w:t>
      </w:r>
      <w:r>
        <w:rPr>
          <w:szCs w:val="24"/>
        </w:rPr>
        <w:t xml:space="preserve">по</w:t>
      </w:r>
      <w:r>
        <w:rPr>
          <w:szCs w:val="24"/>
        </w:rPr>
        <w:t xml:space="preserve"> </w:t>
      </w:r>
      <w:r>
        <w:rPr>
          <w:szCs w:val="24"/>
        </w:rPr>
        <w:t xml:space="preserve">инженерной</w:t>
      </w:r>
      <w:r>
        <w:rPr>
          <w:szCs w:val="24"/>
        </w:rPr>
        <w:t xml:space="preserve"> </w:t>
      </w:r>
      <w:r>
        <w:rPr>
          <w:szCs w:val="24"/>
        </w:rPr>
        <w:t xml:space="preserve">подготовке).</w:t>
      </w:r>
    </w:p>
    <w:p>
      <w:pPr>
        <w:pStyle w:val="UserStyle_117"/>
        <w:spacing w:line="240" w:lineRule="auto"/>
        <w:rPr>
          <w:szCs w:val="24"/>
        </w:rPr>
      </w:pPr>
      <w:r>
        <w:rPr>
          <w:szCs w:val="24"/>
        </w:rPr>
        <w:t xml:space="preserve">Площадь</w:t>
      </w:r>
      <w:r>
        <w:rPr>
          <w:szCs w:val="24"/>
        </w:rPr>
        <w:t xml:space="preserve"> </w:t>
      </w:r>
      <w:r>
        <w:rPr>
          <w:szCs w:val="24"/>
        </w:rPr>
        <w:t xml:space="preserve">застройки</w:t>
      </w:r>
      <w:r>
        <w:rPr>
          <w:szCs w:val="24"/>
        </w:rPr>
        <w:t xml:space="preserve"> </w:t>
      </w:r>
      <w:r>
        <w:rPr>
          <w:szCs w:val="24"/>
        </w:rPr>
        <w:t xml:space="preserve">-</w:t>
      </w:r>
      <w:r>
        <w:rPr>
          <w:szCs w:val="24"/>
        </w:rPr>
        <w:t xml:space="preserve"> </w:t>
      </w:r>
      <w:r>
        <w:rPr>
          <w:szCs w:val="24"/>
        </w:rPr>
        <w:t xml:space="preserve">2</w:t>
      </w:r>
      <w:r>
        <w:rPr>
          <w:szCs w:val="24"/>
        </w:rPr>
        <w:t xml:space="preserve"> </w:t>
      </w:r>
      <w:r>
        <w:rPr>
          <w:szCs w:val="24"/>
        </w:rPr>
        <w:t xml:space="preserve">256</w:t>
      </w:r>
      <w:r>
        <w:rPr>
          <w:szCs w:val="24"/>
        </w:rPr>
        <w:t xml:space="preserve"> </w:t>
      </w:r>
      <w:r>
        <w:rPr>
          <w:szCs w:val="24"/>
        </w:rPr>
        <w:t xml:space="preserve">м2.</w:t>
      </w:r>
    </w:p>
    <w:p>
      <w:pPr>
        <w:pStyle w:val="UserStyle_117"/>
        <w:spacing w:line="240" w:lineRule="auto"/>
        <w:rPr>
          <w:szCs w:val="24"/>
        </w:rPr>
      </w:pPr>
      <w:r>
        <w:rPr>
          <w:szCs w:val="24"/>
        </w:rPr>
        <w:t xml:space="preserve">Площадь</w:t>
      </w:r>
      <w:r>
        <w:rPr>
          <w:szCs w:val="24"/>
        </w:rPr>
        <w:t xml:space="preserve"> </w:t>
      </w:r>
      <w:r>
        <w:rPr>
          <w:szCs w:val="24"/>
        </w:rPr>
        <w:t xml:space="preserve">проездов,</w:t>
      </w:r>
      <w:r>
        <w:rPr>
          <w:szCs w:val="24"/>
        </w:rPr>
        <w:t xml:space="preserve"> </w:t>
      </w:r>
      <w:r>
        <w:rPr>
          <w:szCs w:val="24"/>
        </w:rPr>
        <w:t xml:space="preserve">площадок</w:t>
      </w:r>
      <w:r>
        <w:rPr>
          <w:szCs w:val="24"/>
        </w:rPr>
        <w:t xml:space="preserve"> </w:t>
      </w:r>
      <w:r>
        <w:rPr>
          <w:szCs w:val="24"/>
        </w:rPr>
        <w:t xml:space="preserve">-</w:t>
      </w:r>
      <w:r>
        <w:rPr>
          <w:szCs w:val="24"/>
        </w:rPr>
        <w:t xml:space="preserve"> </w:t>
      </w:r>
      <w:r>
        <w:rPr>
          <w:szCs w:val="24"/>
        </w:rPr>
        <w:t xml:space="preserve">7238</w:t>
      </w:r>
      <w:r>
        <w:rPr>
          <w:szCs w:val="24"/>
        </w:rPr>
        <w:t xml:space="preserve"> </w:t>
      </w:r>
      <w:r>
        <w:rPr>
          <w:szCs w:val="24"/>
        </w:rPr>
        <w:t xml:space="preserve">м2.</w:t>
      </w:r>
    </w:p>
    <w:p>
      <w:pPr>
        <w:pStyle w:val="UserStyle_117"/>
        <w:spacing w:line="240" w:lineRule="auto"/>
        <w:rPr>
          <w:szCs w:val="24"/>
        </w:rPr>
      </w:pPr>
      <w:r>
        <w:rPr>
          <w:szCs w:val="24"/>
        </w:rPr>
        <w:t xml:space="preserve">Плотность</w:t>
      </w:r>
      <w:r>
        <w:rPr>
          <w:szCs w:val="24"/>
        </w:rPr>
        <w:t xml:space="preserve"> </w:t>
      </w:r>
      <w:r>
        <w:rPr>
          <w:szCs w:val="24"/>
        </w:rPr>
        <w:t xml:space="preserve">застройки</w:t>
      </w:r>
      <w:r>
        <w:rPr>
          <w:szCs w:val="24"/>
        </w:rPr>
        <w:t xml:space="preserve"> </w:t>
      </w:r>
      <w:r>
        <w:rPr>
          <w:szCs w:val="24"/>
        </w:rPr>
        <w:t xml:space="preserve">-</w:t>
      </w:r>
      <w:r>
        <w:rPr>
          <w:szCs w:val="24"/>
        </w:rPr>
        <w:t xml:space="preserve"> </w:t>
      </w:r>
      <w:r>
        <w:rPr>
          <w:szCs w:val="24"/>
        </w:rPr>
        <w:t xml:space="preserve">7,7%.</w:t>
      </w:r>
    </w:p>
    <w:p>
      <w:pPr>
        <w:pStyle w:val="UserStyle_117"/>
        <w:spacing w:line="240" w:lineRule="auto"/>
        <w:rPr>
          <w:szCs w:val="24"/>
        </w:rPr>
      </w:pPr>
      <w:r>
        <w:rPr>
          <w:szCs w:val="24"/>
        </w:rPr>
        <w:t xml:space="preserve">Освещение</w:t>
      </w:r>
      <w:r>
        <w:rPr>
          <w:szCs w:val="24"/>
        </w:rPr>
        <w:t xml:space="preserve"> </w:t>
      </w:r>
      <w:r>
        <w:rPr>
          <w:szCs w:val="24"/>
        </w:rPr>
        <w:t xml:space="preserve">территории</w:t>
      </w:r>
      <w:r>
        <w:rPr>
          <w:szCs w:val="24"/>
        </w:rPr>
        <w:t xml:space="preserve"> </w:t>
      </w:r>
      <w:r>
        <w:rPr>
          <w:szCs w:val="24"/>
        </w:rPr>
        <w:t xml:space="preserve">предусматривается</w:t>
      </w:r>
      <w:r>
        <w:rPr>
          <w:szCs w:val="24"/>
        </w:rPr>
        <w:t xml:space="preserve"> </w:t>
      </w:r>
      <w:r>
        <w:rPr>
          <w:szCs w:val="24"/>
        </w:rPr>
        <w:t xml:space="preserve">осветительными</w:t>
      </w:r>
      <w:r>
        <w:rPr>
          <w:szCs w:val="24"/>
        </w:rPr>
        <w:t xml:space="preserve"> </w:t>
      </w:r>
      <w:r>
        <w:rPr>
          <w:szCs w:val="24"/>
        </w:rPr>
        <w:t xml:space="preserve">приборами,</w:t>
      </w:r>
      <w:r>
        <w:rPr>
          <w:szCs w:val="24"/>
        </w:rPr>
        <w:t xml:space="preserve"> </w:t>
      </w:r>
      <w:r>
        <w:rPr>
          <w:szCs w:val="24"/>
        </w:rPr>
        <w:t xml:space="preserve">размещаемыми</w:t>
      </w:r>
      <w:r>
        <w:rPr>
          <w:szCs w:val="24"/>
        </w:rPr>
        <w:t xml:space="preserve"> </w:t>
      </w:r>
      <w:r>
        <w:rPr>
          <w:szCs w:val="24"/>
        </w:rPr>
        <w:t xml:space="preserve">на</w:t>
      </w:r>
      <w:r>
        <w:rPr>
          <w:szCs w:val="24"/>
        </w:rPr>
        <w:t xml:space="preserve"> </w:t>
      </w:r>
      <w:r>
        <w:rPr>
          <w:szCs w:val="24"/>
        </w:rPr>
        <w:t xml:space="preserve">опорах</w:t>
      </w:r>
      <w:r>
        <w:rPr>
          <w:szCs w:val="24"/>
        </w:rPr>
        <w:t xml:space="preserve"> </w:t>
      </w:r>
      <w:r>
        <w:rPr>
          <w:szCs w:val="24"/>
        </w:rPr>
        <w:t xml:space="preserve">освещения</w:t>
      </w:r>
      <w:r>
        <w:rPr>
          <w:szCs w:val="24"/>
        </w:rPr>
        <w:t xml:space="preserve"> </w:t>
      </w:r>
      <w:r>
        <w:rPr>
          <w:szCs w:val="24"/>
        </w:rPr>
        <w:t xml:space="preserve">и</w:t>
      </w:r>
      <w:r>
        <w:rPr>
          <w:szCs w:val="24"/>
        </w:rPr>
        <w:t xml:space="preserve"> </w:t>
      </w:r>
      <w:r>
        <w:rPr>
          <w:szCs w:val="24"/>
        </w:rPr>
        <w:t xml:space="preserve">прожекторной</w:t>
      </w:r>
      <w:r>
        <w:rPr>
          <w:szCs w:val="24"/>
        </w:rPr>
        <w:t xml:space="preserve"> </w:t>
      </w:r>
      <w:r>
        <w:rPr>
          <w:szCs w:val="24"/>
        </w:rPr>
        <w:t xml:space="preserve">мачте.</w:t>
      </w:r>
      <w:r>
        <w:rPr>
          <w:szCs w:val="24"/>
        </w:rPr>
        <w:t xml:space="preserve"> </w:t>
      </w:r>
      <w:r>
        <w:rPr>
          <w:szCs w:val="24"/>
        </w:rPr>
      </w:r>
    </w:p>
    <w:p>
      <w:pPr>
        <w:pStyle w:val="UserStyle_117"/>
        <w:spacing w:line="240" w:lineRule="auto"/>
        <w:rPr>
          <w:szCs w:val="24"/>
        </w:rPr>
      </w:pPr>
      <w:r>
        <w:rPr>
          <w:szCs w:val="24"/>
        </w:rPr>
        <w:t xml:space="preserve">Согласно</w:t>
      </w:r>
      <w:r>
        <w:rPr>
          <w:szCs w:val="24"/>
        </w:rPr>
        <w:t xml:space="preserve"> </w:t>
      </w:r>
      <w:r>
        <w:rPr>
          <w:szCs w:val="24"/>
        </w:rPr>
        <w:t xml:space="preserve">решениям</w:t>
      </w:r>
      <w:r>
        <w:rPr>
          <w:szCs w:val="24"/>
        </w:rPr>
        <w:t xml:space="preserve"> </w:t>
      </w:r>
      <w:r>
        <w:rPr>
          <w:szCs w:val="24"/>
        </w:rPr>
        <w:t xml:space="preserve">проекта,</w:t>
      </w:r>
      <w:r>
        <w:rPr>
          <w:szCs w:val="24"/>
        </w:rPr>
        <w:t xml:space="preserve"> </w:t>
      </w:r>
      <w:r>
        <w:rPr>
          <w:szCs w:val="24"/>
        </w:rPr>
        <w:t xml:space="preserve">площадка</w:t>
      </w:r>
      <w:r>
        <w:rPr>
          <w:szCs w:val="24"/>
        </w:rPr>
        <w:t xml:space="preserve"> </w:t>
      </w:r>
      <w:r>
        <w:rPr>
          <w:szCs w:val="24"/>
        </w:rPr>
        <w:t xml:space="preserve">куста</w:t>
      </w:r>
      <w:r>
        <w:rPr>
          <w:szCs w:val="24"/>
        </w:rPr>
        <w:t xml:space="preserve"> </w:t>
      </w:r>
      <w:r>
        <w:rPr>
          <w:szCs w:val="24"/>
        </w:rPr>
        <w:t xml:space="preserve">№67</w:t>
      </w:r>
      <w:r>
        <w:rPr>
          <w:szCs w:val="24"/>
        </w:rPr>
        <w:t xml:space="preserve"> </w:t>
      </w:r>
      <w:r>
        <w:rPr>
          <w:szCs w:val="24"/>
        </w:rPr>
        <w:t xml:space="preserve">располагается</w:t>
      </w:r>
      <w:r>
        <w:rPr>
          <w:szCs w:val="24"/>
        </w:rPr>
        <w:t xml:space="preserve"> </w:t>
      </w:r>
      <w:r>
        <w:rPr>
          <w:szCs w:val="24"/>
        </w:rPr>
        <w:t xml:space="preserve">частично</w:t>
      </w:r>
      <w:r>
        <w:rPr>
          <w:szCs w:val="24"/>
        </w:rPr>
        <w:t xml:space="preserve"> </w:t>
      </w:r>
      <w:r>
        <w:rPr>
          <w:szCs w:val="24"/>
        </w:rPr>
        <w:t xml:space="preserve">на</w:t>
      </w:r>
      <w:r>
        <w:rPr>
          <w:szCs w:val="24"/>
        </w:rPr>
        <w:t xml:space="preserve"> </w:t>
      </w:r>
      <w:r>
        <w:rPr>
          <w:szCs w:val="24"/>
        </w:rPr>
        <w:t xml:space="preserve">территории</w:t>
      </w:r>
      <w:r>
        <w:rPr>
          <w:szCs w:val="24"/>
        </w:rPr>
        <w:t xml:space="preserve"> </w:t>
      </w:r>
      <w:r>
        <w:rPr>
          <w:szCs w:val="24"/>
        </w:rPr>
        <w:t xml:space="preserve">существующих</w:t>
      </w:r>
      <w:r>
        <w:rPr>
          <w:szCs w:val="24"/>
        </w:rPr>
        <w:t xml:space="preserve"> </w:t>
      </w:r>
      <w:r>
        <w:rPr>
          <w:szCs w:val="24"/>
        </w:rPr>
        <w:t xml:space="preserve">отсыпанных</w:t>
      </w:r>
      <w:r>
        <w:rPr>
          <w:szCs w:val="24"/>
        </w:rPr>
        <w:t xml:space="preserve"> </w:t>
      </w:r>
      <w:r>
        <w:rPr>
          <w:szCs w:val="24"/>
        </w:rPr>
        <w:t xml:space="preserve">площадок</w:t>
      </w:r>
      <w:r>
        <w:rPr>
          <w:szCs w:val="24"/>
        </w:rPr>
        <w:t xml:space="preserve"> </w:t>
      </w:r>
      <w:r>
        <w:rPr>
          <w:szCs w:val="24"/>
        </w:rPr>
        <w:t xml:space="preserve">разведочных</w:t>
      </w:r>
      <w:r>
        <w:rPr>
          <w:szCs w:val="24"/>
        </w:rPr>
        <w:t xml:space="preserve"> </w:t>
      </w:r>
      <w:r>
        <w:rPr>
          <w:szCs w:val="24"/>
        </w:rPr>
        <w:t xml:space="preserve">скважин,</w:t>
      </w:r>
      <w:r>
        <w:rPr>
          <w:szCs w:val="24"/>
        </w:rPr>
        <w:t xml:space="preserve"> </w:t>
      </w:r>
      <w:r>
        <w:rPr>
          <w:szCs w:val="24"/>
        </w:rPr>
        <w:t xml:space="preserve">частично</w:t>
      </w:r>
      <w:r>
        <w:rPr>
          <w:szCs w:val="24"/>
        </w:rPr>
        <w:t xml:space="preserve"> </w:t>
      </w:r>
      <w:r>
        <w:rPr>
          <w:szCs w:val="24"/>
        </w:rPr>
        <w:t xml:space="preserve">на</w:t>
      </w:r>
      <w:r>
        <w:rPr>
          <w:szCs w:val="24"/>
        </w:rPr>
        <w:t xml:space="preserve"> </w:t>
      </w:r>
      <w:r>
        <w:rPr>
          <w:szCs w:val="24"/>
        </w:rPr>
        <w:t xml:space="preserve">свободной</w:t>
      </w:r>
      <w:r>
        <w:rPr>
          <w:szCs w:val="24"/>
        </w:rPr>
        <w:t xml:space="preserve"> </w:t>
      </w:r>
      <w:r>
        <w:rPr>
          <w:szCs w:val="24"/>
        </w:rPr>
        <w:t xml:space="preserve">территории.</w:t>
      </w:r>
      <w:r>
        <w:rPr>
          <w:szCs w:val="24"/>
        </w:rPr>
        <w:t xml:space="preserve"> </w:t>
      </w:r>
      <w:r>
        <w:rPr>
          <w:szCs w:val="24"/>
        </w:rPr>
        <w:t xml:space="preserve">Свободная</w:t>
      </w:r>
      <w:r>
        <w:rPr>
          <w:szCs w:val="24"/>
        </w:rPr>
        <w:t xml:space="preserve"> </w:t>
      </w:r>
      <w:r>
        <w:rPr>
          <w:szCs w:val="24"/>
        </w:rPr>
        <w:t xml:space="preserve">территория</w:t>
      </w:r>
      <w:r>
        <w:rPr>
          <w:szCs w:val="24"/>
        </w:rPr>
        <w:t xml:space="preserve"> </w:t>
      </w:r>
      <w:r>
        <w:rPr>
          <w:szCs w:val="24"/>
        </w:rPr>
        <w:t xml:space="preserve">заболочена,</w:t>
      </w:r>
      <w:r>
        <w:rPr>
          <w:szCs w:val="24"/>
        </w:rPr>
        <w:t xml:space="preserve"> </w:t>
      </w:r>
      <w:r>
        <w:rPr>
          <w:szCs w:val="24"/>
        </w:rPr>
        <w:t xml:space="preserve">торф,</w:t>
      </w:r>
      <w:r>
        <w:rPr>
          <w:szCs w:val="24"/>
        </w:rPr>
        <w:t xml:space="preserve"> </w:t>
      </w:r>
      <w:r>
        <w:rPr>
          <w:szCs w:val="24"/>
        </w:rPr>
        <w:t xml:space="preserve">тип</w:t>
      </w:r>
      <w:r>
        <w:rPr>
          <w:szCs w:val="24"/>
        </w:rPr>
        <w:t xml:space="preserve"> </w:t>
      </w:r>
      <w:r>
        <w:rPr>
          <w:szCs w:val="24"/>
        </w:rPr>
        <w:t xml:space="preserve">3А.</w:t>
      </w:r>
      <w:r>
        <w:rPr>
          <w:szCs w:val="24"/>
        </w:rPr>
        <w:t xml:space="preserve"> </w:t>
      </w:r>
      <w:r>
        <w:rPr>
          <w:szCs w:val="24"/>
        </w:rPr>
        <w:t xml:space="preserve">Проектом</w:t>
      </w:r>
      <w:r>
        <w:rPr>
          <w:szCs w:val="24"/>
        </w:rPr>
        <w:t xml:space="preserve"> </w:t>
      </w:r>
      <w:r>
        <w:rPr>
          <w:szCs w:val="24"/>
        </w:rPr>
        <w:t xml:space="preserve">принят</w:t>
      </w:r>
      <w:r>
        <w:rPr>
          <w:szCs w:val="24"/>
        </w:rPr>
        <w:t xml:space="preserve"> </w:t>
      </w:r>
      <w:r>
        <w:rPr>
          <w:szCs w:val="24"/>
        </w:rPr>
        <w:t xml:space="preserve">«пригруз»</w:t>
      </w:r>
      <w:r>
        <w:rPr>
          <w:szCs w:val="24"/>
        </w:rPr>
        <w:t xml:space="preserve"> </w:t>
      </w:r>
      <w:r>
        <w:rPr>
          <w:szCs w:val="24"/>
        </w:rPr>
        <w:t xml:space="preserve">торфа</w:t>
      </w:r>
      <w:r>
        <w:rPr>
          <w:szCs w:val="24"/>
        </w:rPr>
        <w:t xml:space="preserve"> </w:t>
      </w:r>
      <w:r>
        <w:rPr>
          <w:szCs w:val="24"/>
        </w:rPr>
        <w:t xml:space="preserve">на</w:t>
      </w:r>
      <w:r>
        <w:rPr>
          <w:szCs w:val="24"/>
        </w:rPr>
        <w:t xml:space="preserve"> </w:t>
      </w:r>
      <w:r>
        <w:rPr>
          <w:szCs w:val="24"/>
        </w:rPr>
        <w:t xml:space="preserve">полную</w:t>
      </w:r>
      <w:r>
        <w:rPr>
          <w:szCs w:val="24"/>
        </w:rPr>
        <w:t xml:space="preserve"> </w:t>
      </w:r>
      <w:r>
        <w:rPr>
          <w:szCs w:val="24"/>
        </w:rPr>
        <w:t xml:space="preserve">глубину</w:t>
      </w:r>
      <w:r>
        <w:rPr>
          <w:szCs w:val="24"/>
        </w:rPr>
        <w:t xml:space="preserve"> </w:t>
      </w:r>
      <w:r>
        <w:rPr>
          <w:szCs w:val="24"/>
        </w:rPr>
        <w:t xml:space="preserve">и</w:t>
      </w:r>
      <w:r>
        <w:rPr>
          <w:szCs w:val="24"/>
        </w:rPr>
        <w:t xml:space="preserve"> </w:t>
      </w:r>
      <w:r>
        <w:rPr>
          <w:szCs w:val="24"/>
        </w:rPr>
        <w:t xml:space="preserve">устройство</w:t>
      </w:r>
      <w:r>
        <w:rPr>
          <w:szCs w:val="24"/>
        </w:rPr>
        <w:t xml:space="preserve"> </w:t>
      </w:r>
      <w:r>
        <w:rPr>
          <w:szCs w:val="24"/>
        </w:rPr>
        <w:t xml:space="preserve">насыпи</w:t>
      </w:r>
      <w:r>
        <w:rPr>
          <w:szCs w:val="24"/>
        </w:rPr>
        <w:t xml:space="preserve"> </w:t>
      </w:r>
      <w:r>
        <w:rPr>
          <w:szCs w:val="24"/>
        </w:rPr>
        <w:t xml:space="preserve">основания</w:t>
      </w:r>
      <w:r>
        <w:rPr>
          <w:szCs w:val="24"/>
        </w:rPr>
        <w:t xml:space="preserve"> </w:t>
      </w:r>
      <w:r>
        <w:rPr>
          <w:szCs w:val="24"/>
        </w:rPr>
        <w:t xml:space="preserve">площадок</w:t>
      </w:r>
      <w:r>
        <w:rPr>
          <w:szCs w:val="24"/>
        </w:rPr>
        <w:t xml:space="preserve"> </w:t>
      </w:r>
      <w:r>
        <w:rPr>
          <w:szCs w:val="24"/>
        </w:rPr>
        <w:t xml:space="preserve">кустов</w:t>
      </w:r>
      <w:r>
        <w:rPr>
          <w:szCs w:val="24"/>
        </w:rPr>
        <w:t xml:space="preserve"> </w:t>
      </w:r>
      <w:r>
        <w:rPr>
          <w:szCs w:val="24"/>
        </w:rPr>
        <w:t xml:space="preserve">№67,</w:t>
      </w:r>
      <w:r>
        <w:rPr>
          <w:szCs w:val="24"/>
        </w:rPr>
        <w:t xml:space="preserve"> </w:t>
      </w:r>
      <w:r>
        <w:rPr>
          <w:szCs w:val="24"/>
        </w:rPr>
        <w:t xml:space="preserve">на</w:t>
      </w:r>
      <w:r>
        <w:rPr>
          <w:szCs w:val="24"/>
        </w:rPr>
        <w:t xml:space="preserve"> </w:t>
      </w:r>
      <w:r>
        <w:rPr>
          <w:szCs w:val="24"/>
        </w:rPr>
        <w:t xml:space="preserve">необходимую</w:t>
      </w:r>
      <w:r>
        <w:rPr>
          <w:szCs w:val="24"/>
        </w:rPr>
        <w:t xml:space="preserve"> </w:t>
      </w:r>
      <w:r>
        <w:rPr>
          <w:szCs w:val="24"/>
        </w:rPr>
        <w:t xml:space="preserve">высоту,</w:t>
      </w:r>
      <w:r>
        <w:rPr>
          <w:szCs w:val="24"/>
        </w:rPr>
        <w:t xml:space="preserve"> </w:t>
      </w:r>
      <w:r>
        <w:rPr>
          <w:szCs w:val="24"/>
        </w:rPr>
        <w:t xml:space="preserve">учитывая</w:t>
      </w:r>
      <w:r>
        <w:rPr>
          <w:szCs w:val="24"/>
        </w:rPr>
        <w:t xml:space="preserve"> </w:t>
      </w:r>
      <w:r>
        <w:rPr>
          <w:szCs w:val="24"/>
        </w:rPr>
        <w:t xml:space="preserve">факторы</w:t>
      </w:r>
      <w:r>
        <w:rPr>
          <w:szCs w:val="24"/>
        </w:rPr>
        <w:t xml:space="preserve"> </w:t>
      </w:r>
      <w:r>
        <w:rPr>
          <w:szCs w:val="24"/>
        </w:rPr>
        <w:t xml:space="preserve">ГВВ</w:t>
      </w:r>
      <w:r>
        <w:rPr>
          <w:szCs w:val="24"/>
        </w:rPr>
        <w:t xml:space="preserve"> </w:t>
      </w:r>
      <w:r>
        <w:rPr>
          <w:szCs w:val="24"/>
        </w:rPr>
        <w:t xml:space="preserve">(площадки</w:t>
      </w:r>
      <w:r>
        <w:rPr>
          <w:szCs w:val="24"/>
        </w:rPr>
        <w:t xml:space="preserve"> </w:t>
      </w:r>
      <w:r>
        <w:rPr>
          <w:szCs w:val="24"/>
        </w:rPr>
        <w:t xml:space="preserve">вне</w:t>
      </w:r>
      <w:r>
        <w:rPr>
          <w:szCs w:val="24"/>
        </w:rPr>
        <w:t xml:space="preserve"> </w:t>
      </w:r>
      <w:r>
        <w:rPr>
          <w:szCs w:val="24"/>
        </w:rPr>
        <w:t xml:space="preserve">зоны</w:t>
      </w:r>
      <w:r>
        <w:rPr>
          <w:szCs w:val="24"/>
        </w:rPr>
        <w:t xml:space="preserve"> </w:t>
      </w:r>
      <w:r>
        <w:rPr>
          <w:szCs w:val="24"/>
        </w:rPr>
        <w:t xml:space="preserve">затопления),</w:t>
      </w:r>
      <w:r>
        <w:rPr>
          <w:szCs w:val="24"/>
        </w:rPr>
        <w:t xml:space="preserve"> </w:t>
      </w:r>
      <w:r>
        <w:rPr>
          <w:szCs w:val="24"/>
        </w:rPr>
        <w:t xml:space="preserve">снегонезаносимости,</w:t>
      </w:r>
      <w:r>
        <w:rPr>
          <w:szCs w:val="24"/>
        </w:rPr>
        <w:t xml:space="preserve"> </w:t>
      </w:r>
      <w:r>
        <w:rPr>
          <w:szCs w:val="24"/>
        </w:rPr>
        <w:t xml:space="preserve">обеспечения</w:t>
      </w:r>
      <w:r>
        <w:rPr>
          <w:szCs w:val="24"/>
        </w:rPr>
        <w:t xml:space="preserve"> </w:t>
      </w:r>
      <w:r>
        <w:rPr>
          <w:szCs w:val="24"/>
        </w:rPr>
        <w:t xml:space="preserve">устойчивого</w:t>
      </w:r>
      <w:r>
        <w:rPr>
          <w:szCs w:val="24"/>
        </w:rPr>
        <w:t xml:space="preserve"> </w:t>
      </w:r>
      <w:r>
        <w:rPr>
          <w:szCs w:val="24"/>
        </w:rPr>
        <w:t xml:space="preserve">функционирования</w:t>
      </w:r>
      <w:r>
        <w:rPr>
          <w:szCs w:val="24"/>
        </w:rPr>
        <w:t xml:space="preserve"> </w:t>
      </w:r>
      <w:r>
        <w:rPr>
          <w:szCs w:val="24"/>
        </w:rPr>
        <w:t xml:space="preserve">комплекса</w:t>
      </w:r>
      <w:r>
        <w:rPr>
          <w:szCs w:val="24"/>
        </w:rPr>
        <w:t xml:space="preserve"> </w:t>
      </w:r>
      <w:r>
        <w:rPr>
          <w:szCs w:val="24"/>
        </w:rPr>
        <w:t xml:space="preserve">площадки,</w:t>
      </w:r>
      <w:r>
        <w:rPr>
          <w:szCs w:val="24"/>
        </w:rPr>
        <w:t xml:space="preserve"> </w:t>
      </w:r>
      <w:r>
        <w:rPr>
          <w:szCs w:val="24"/>
        </w:rPr>
        <w:t xml:space="preserve">зданий,</w:t>
      </w:r>
      <w:r>
        <w:rPr>
          <w:szCs w:val="24"/>
        </w:rPr>
        <w:t xml:space="preserve"> </w:t>
      </w:r>
      <w:r>
        <w:rPr>
          <w:szCs w:val="24"/>
        </w:rPr>
        <w:t xml:space="preserve">сооружений,</w:t>
      </w:r>
      <w:r>
        <w:rPr>
          <w:szCs w:val="24"/>
        </w:rPr>
        <w:t xml:space="preserve"> </w:t>
      </w:r>
      <w:r>
        <w:rPr>
          <w:szCs w:val="24"/>
        </w:rPr>
        <w:t xml:space="preserve">коммуникаций</w:t>
      </w:r>
      <w:r>
        <w:rPr>
          <w:szCs w:val="24"/>
        </w:rPr>
        <w:t xml:space="preserve"> </w:t>
      </w:r>
      <w:r>
        <w:rPr>
          <w:szCs w:val="24"/>
        </w:rPr>
        <w:t xml:space="preserve">как</w:t>
      </w:r>
      <w:r>
        <w:rPr>
          <w:szCs w:val="24"/>
        </w:rPr>
        <w:t xml:space="preserve"> </w:t>
      </w:r>
      <w:r>
        <w:rPr>
          <w:szCs w:val="24"/>
        </w:rPr>
        <w:t xml:space="preserve">на</w:t>
      </w:r>
      <w:r>
        <w:rPr>
          <w:szCs w:val="24"/>
        </w:rPr>
        <w:t xml:space="preserve"> </w:t>
      </w:r>
      <w:r>
        <w:rPr>
          <w:szCs w:val="24"/>
        </w:rPr>
        <w:t xml:space="preserve">период</w:t>
      </w:r>
      <w:r>
        <w:rPr>
          <w:szCs w:val="24"/>
        </w:rPr>
        <w:t xml:space="preserve"> </w:t>
      </w:r>
      <w:r>
        <w:rPr>
          <w:szCs w:val="24"/>
        </w:rPr>
        <w:t xml:space="preserve">бурения</w:t>
      </w:r>
      <w:r>
        <w:rPr>
          <w:szCs w:val="24"/>
        </w:rPr>
        <w:t xml:space="preserve"> </w:t>
      </w:r>
      <w:r>
        <w:rPr>
          <w:szCs w:val="24"/>
        </w:rPr>
        <w:t xml:space="preserve">скважин,</w:t>
      </w:r>
      <w:r>
        <w:rPr>
          <w:szCs w:val="24"/>
        </w:rPr>
        <w:t xml:space="preserve"> </w:t>
      </w:r>
      <w:r>
        <w:rPr>
          <w:szCs w:val="24"/>
        </w:rPr>
        <w:t xml:space="preserve">так</w:t>
      </w:r>
      <w:r>
        <w:rPr>
          <w:szCs w:val="24"/>
        </w:rPr>
        <w:t xml:space="preserve"> </w:t>
      </w:r>
      <w:r>
        <w:rPr>
          <w:szCs w:val="24"/>
        </w:rPr>
        <w:t xml:space="preserve">и</w:t>
      </w:r>
      <w:r>
        <w:rPr>
          <w:szCs w:val="24"/>
        </w:rPr>
        <w:t xml:space="preserve"> </w:t>
      </w:r>
      <w:r>
        <w:rPr>
          <w:szCs w:val="24"/>
        </w:rPr>
        <w:t xml:space="preserve">на</w:t>
      </w:r>
      <w:r>
        <w:rPr>
          <w:szCs w:val="24"/>
        </w:rPr>
        <w:t xml:space="preserve"> </w:t>
      </w:r>
      <w:r>
        <w:rPr>
          <w:szCs w:val="24"/>
        </w:rPr>
        <w:t xml:space="preserve">период</w:t>
      </w:r>
      <w:r>
        <w:rPr>
          <w:szCs w:val="24"/>
        </w:rPr>
        <w:t xml:space="preserve"> </w:t>
      </w:r>
      <w:r>
        <w:rPr>
          <w:szCs w:val="24"/>
        </w:rPr>
        <w:t xml:space="preserve">эксплуатации</w:t>
      </w:r>
      <w:r>
        <w:rPr>
          <w:szCs w:val="24"/>
        </w:rPr>
        <w:t xml:space="preserve"> </w:t>
      </w:r>
      <w:r>
        <w:rPr>
          <w:szCs w:val="24"/>
        </w:rPr>
        <w:t xml:space="preserve">кустов.</w:t>
      </w:r>
    </w:p>
    <w:p>
      <w:pPr>
        <w:pStyle w:val="UserStyle_117"/>
        <w:spacing w:line="240" w:lineRule="auto"/>
        <w:rPr>
          <w:szCs w:val="24"/>
        </w:rPr>
      </w:pPr>
      <w:r>
        <w:rPr>
          <w:szCs w:val="24"/>
        </w:rPr>
        <w:t xml:space="preserve">Внутриплощадочные</w:t>
      </w:r>
      <w:r>
        <w:rPr>
          <w:szCs w:val="24"/>
        </w:rPr>
        <w:t xml:space="preserve"> </w:t>
      </w:r>
      <w:r>
        <w:rPr>
          <w:szCs w:val="24"/>
        </w:rPr>
        <w:t xml:space="preserve">проезды</w:t>
      </w:r>
      <w:r>
        <w:rPr>
          <w:szCs w:val="24"/>
        </w:rPr>
        <w:t xml:space="preserve"> </w:t>
      </w:r>
      <w:r>
        <w:rPr>
          <w:szCs w:val="24"/>
        </w:rPr>
        <w:t xml:space="preserve">приняты</w:t>
      </w:r>
      <w:r>
        <w:rPr>
          <w:szCs w:val="24"/>
        </w:rPr>
        <w:t xml:space="preserve"> </w:t>
      </w:r>
      <w:r>
        <w:rPr>
          <w:szCs w:val="24"/>
        </w:rPr>
        <w:t xml:space="preserve">IV-н</w:t>
      </w:r>
      <w:r>
        <w:rPr>
          <w:szCs w:val="24"/>
        </w:rPr>
        <w:t xml:space="preserve"> </w:t>
      </w:r>
      <w:r>
        <w:rPr>
          <w:szCs w:val="24"/>
        </w:rPr>
        <w:t xml:space="preserve">категории</w:t>
      </w:r>
      <w:r>
        <w:rPr>
          <w:szCs w:val="24"/>
        </w:rPr>
        <w:t xml:space="preserve"> </w:t>
      </w:r>
      <w:r>
        <w:rPr>
          <w:szCs w:val="24"/>
        </w:rPr>
        <w:t xml:space="preserve">по</w:t>
      </w:r>
      <w:r>
        <w:rPr>
          <w:szCs w:val="24"/>
        </w:rPr>
        <w:t xml:space="preserve"> </w:t>
      </w:r>
      <w:r>
        <w:rPr>
          <w:szCs w:val="24"/>
        </w:rPr>
        <w:t xml:space="preserve">СП</w:t>
      </w:r>
      <w:r>
        <w:rPr>
          <w:szCs w:val="24"/>
        </w:rPr>
        <w:t xml:space="preserve"> </w:t>
      </w:r>
      <w:r>
        <w:rPr>
          <w:szCs w:val="24"/>
        </w:rPr>
        <w:t xml:space="preserve">37.13330.2012,</w:t>
      </w:r>
      <w:r>
        <w:rPr>
          <w:szCs w:val="24"/>
        </w:rPr>
        <w:t xml:space="preserve"> </w:t>
      </w:r>
      <w:r>
        <w:rPr>
          <w:szCs w:val="24"/>
        </w:rPr>
        <w:t xml:space="preserve">кольцевые.</w:t>
      </w:r>
    </w:p>
    <w:p>
      <w:pPr>
        <w:pStyle w:val="UserStyle_117"/>
        <w:spacing w:line="240" w:lineRule="auto"/>
        <w:rPr>
          <w:szCs w:val="24"/>
        </w:rPr>
      </w:pPr>
      <w:r>
        <w:rPr>
          <w:szCs w:val="24"/>
        </w:rPr>
        <w:t xml:space="preserve">Проезды</w:t>
      </w:r>
      <w:r>
        <w:rPr>
          <w:szCs w:val="24"/>
        </w:rPr>
        <w:t xml:space="preserve"> </w:t>
      </w:r>
      <w:r>
        <w:rPr>
          <w:szCs w:val="24"/>
        </w:rPr>
        <w:t xml:space="preserve">от</w:t>
      </w:r>
      <w:r>
        <w:rPr>
          <w:szCs w:val="24"/>
        </w:rPr>
        <w:t xml:space="preserve"> </w:t>
      </w:r>
      <w:r>
        <w:rPr>
          <w:szCs w:val="24"/>
        </w:rPr>
        <w:t xml:space="preserve">точки</w:t>
      </w:r>
      <w:r>
        <w:rPr>
          <w:szCs w:val="24"/>
        </w:rPr>
        <w:t xml:space="preserve"> </w:t>
      </w:r>
      <w:r>
        <w:rPr>
          <w:szCs w:val="24"/>
        </w:rPr>
        <w:t xml:space="preserve">примыкания</w:t>
      </w:r>
      <w:r>
        <w:rPr>
          <w:szCs w:val="24"/>
        </w:rPr>
        <w:t xml:space="preserve"> </w:t>
      </w:r>
      <w:r>
        <w:rPr>
          <w:szCs w:val="24"/>
        </w:rPr>
        <w:t xml:space="preserve">к</w:t>
      </w:r>
      <w:r>
        <w:rPr>
          <w:szCs w:val="24"/>
        </w:rPr>
        <w:t xml:space="preserve"> </w:t>
      </w:r>
      <w:r>
        <w:rPr>
          <w:szCs w:val="24"/>
        </w:rPr>
        <w:t xml:space="preserve">подъездным</w:t>
      </w:r>
      <w:r>
        <w:rPr>
          <w:szCs w:val="24"/>
        </w:rPr>
        <w:t xml:space="preserve"> </w:t>
      </w:r>
      <w:r>
        <w:rPr>
          <w:szCs w:val="24"/>
        </w:rPr>
        <w:t xml:space="preserve">автомобильным</w:t>
      </w:r>
      <w:r>
        <w:rPr>
          <w:szCs w:val="24"/>
        </w:rPr>
        <w:t xml:space="preserve"> </w:t>
      </w:r>
      <w:r>
        <w:rPr>
          <w:szCs w:val="24"/>
        </w:rPr>
        <w:t xml:space="preserve">дорогам</w:t>
      </w:r>
      <w:r>
        <w:rPr>
          <w:szCs w:val="24"/>
        </w:rPr>
        <w:t xml:space="preserve"> </w:t>
      </w:r>
      <w:r>
        <w:rPr>
          <w:szCs w:val="24"/>
        </w:rPr>
        <w:t xml:space="preserve">к</w:t>
      </w:r>
      <w:r>
        <w:rPr>
          <w:szCs w:val="24"/>
        </w:rPr>
        <w:t xml:space="preserve"> </w:t>
      </w:r>
      <w:r>
        <w:rPr>
          <w:szCs w:val="24"/>
        </w:rPr>
        <w:t xml:space="preserve">кустам</w:t>
      </w:r>
      <w:r>
        <w:rPr>
          <w:szCs w:val="24"/>
        </w:rPr>
        <w:t xml:space="preserve"> </w:t>
      </w:r>
      <w:r>
        <w:rPr>
          <w:szCs w:val="24"/>
        </w:rPr>
        <w:t xml:space="preserve">до</w:t>
      </w:r>
      <w:r>
        <w:rPr>
          <w:szCs w:val="24"/>
        </w:rPr>
        <w:t xml:space="preserve"> </w:t>
      </w:r>
      <w:r>
        <w:rPr>
          <w:szCs w:val="24"/>
        </w:rPr>
        <w:t xml:space="preserve">переездов</w:t>
      </w:r>
      <w:r>
        <w:rPr>
          <w:szCs w:val="24"/>
        </w:rPr>
        <w:t xml:space="preserve"> </w:t>
      </w:r>
      <w:r>
        <w:rPr>
          <w:szCs w:val="24"/>
        </w:rPr>
        <w:t xml:space="preserve">через</w:t>
      </w:r>
      <w:r>
        <w:rPr>
          <w:szCs w:val="24"/>
        </w:rPr>
        <w:t xml:space="preserve"> </w:t>
      </w:r>
      <w:r>
        <w:rPr>
          <w:szCs w:val="24"/>
        </w:rPr>
        <w:t xml:space="preserve">защитное</w:t>
      </w:r>
      <w:r>
        <w:rPr>
          <w:szCs w:val="24"/>
        </w:rPr>
        <w:t xml:space="preserve"> </w:t>
      </w:r>
      <w:r>
        <w:rPr>
          <w:szCs w:val="24"/>
        </w:rPr>
        <w:t xml:space="preserve">обвалование</w:t>
      </w:r>
      <w:r>
        <w:rPr>
          <w:szCs w:val="24"/>
        </w:rPr>
        <w:t xml:space="preserve"> </w:t>
      </w:r>
      <w:r>
        <w:rPr>
          <w:szCs w:val="24"/>
        </w:rPr>
        <w:t xml:space="preserve">имеют</w:t>
      </w:r>
      <w:r>
        <w:rPr>
          <w:szCs w:val="24"/>
        </w:rPr>
        <w:t xml:space="preserve"> </w:t>
      </w:r>
      <w:r>
        <w:rPr>
          <w:szCs w:val="24"/>
        </w:rPr>
        <w:t xml:space="preserve">следующие</w:t>
      </w:r>
      <w:r>
        <w:rPr>
          <w:szCs w:val="24"/>
        </w:rPr>
        <w:t xml:space="preserve"> </w:t>
      </w:r>
      <w:r>
        <w:rPr>
          <w:szCs w:val="24"/>
        </w:rPr>
        <w:t xml:space="preserve">характеристики:</w:t>
      </w:r>
      <w:r>
        <w:rPr>
          <w:szCs w:val="24"/>
        </w:rPr>
        <w:t xml:space="preserve"> </w:t>
      </w:r>
      <w:r>
        <w:rPr>
          <w:szCs w:val="24"/>
        </w:rPr>
      </w:r>
    </w:p>
    <w:p>
      <w:pPr>
        <w:pStyle w:val="UserStyle_117"/>
        <w:spacing w:line="240" w:lineRule="auto"/>
        <w:rPr>
          <w:szCs w:val="24"/>
        </w:rPr>
      </w:pPr>
      <w:r>
        <w:rPr>
          <w:szCs w:val="24"/>
        </w:rPr>
        <w:t xml:space="preserve">число</w:t>
      </w:r>
      <w:r>
        <w:rPr>
          <w:szCs w:val="24"/>
        </w:rPr>
        <w:t xml:space="preserve"> </w:t>
      </w:r>
      <w:r>
        <w:rPr>
          <w:szCs w:val="24"/>
        </w:rPr>
        <w:t xml:space="preserve">полос</w:t>
      </w:r>
      <w:r>
        <w:rPr>
          <w:szCs w:val="24"/>
        </w:rPr>
        <w:t xml:space="preserve"> </w:t>
      </w:r>
      <w:r>
        <w:rPr>
          <w:szCs w:val="24"/>
        </w:rPr>
        <w:t xml:space="preserve">движения</w:t>
      </w:r>
      <w:r>
        <w:rPr>
          <w:szCs w:val="24"/>
        </w:rPr>
        <w:t xml:space="preserve"> </w:t>
      </w:r>
      <w:r>
        <w:rPr>
          <w:szCs w:val="24"/>
        </w:rPr>
        <w:t xml:space="preserve">-</w:t>
      </w:r>
      <w:r>
        <w:rPr>
          <w:szCs w:val="24"/>
        </w:rPr>
        <w:t xml:space="preserve"> </w:t>
      </w:r>
      <w:r>
        <w:rPr>
          <w:szCs w:val="24"/>
        </w:rPr>
        <w:t xml:space="preserve">1;</w:t>
      </w:r>
      <w:r>
        <w:rPr>
          <w:szCs w:val="24"/>
        </w:rPr>
        <w:t xml:space="preserve"> </w:t>
      </w:r>
      <w:r>
        <w:rPr>
          <w:szCs w:val="24"/>
        </w:rPr>
      </w:r>
    </w:p>
    <w:p>
      <w:pPr>
        <w:pStyle w:val="UserStyle_117"/>
        <w:spacing w:line="240" w:lineRule="auto"/>
        <w:rPr>
          <w:szCs w:val="24"/>
        </w:rPr>
      </w:pPr>
      <w:r>
        <w:rPr>
          <w:szCs w:val="24"/>
        </w:rPr>
        <w:t xml:space="preserve">ширина</w:t>
      </w:r>
      <w:r>
        <w:rPr>
          <w:szCs w:val="24"/>
        </w:rPr>
        <w:t xml:space="preserve"> </w:t>
      </w:r>
      <w:r>
        <w:rPr>
          <w:szCs w:val="24"/>
        </w:rPr>
        <w:t xml:space="preserve">п</w:t>
      </w:r>
      <w:r>
        <w:rPr>
          <w:szCs w:val="24"/>
        </w:rPr>
        <w:t xml:space="preserve">роезжей</w:t>
      </w:r>
      <w:r>
        <w:rPr>
          <w:szCs w:val="24"/>
        </w:rPr>
        <w:t xml:space="preserve"> </w:t>
      </w:r>
      <w:r>
        <w:rPr>
          <w:szCs w:val="24"/>
        </w:rPr>
        <w:t xml:space="preserve">части</w:t>
      </w:r>
      <w:r>
        <w:rPr>
          <w:szCs w:val="24"/>
        </w:rPr>
        <w:t xml:space="preserve"> </w:t>
      </w:r>
      <w:r>
        <w:rPr>
          <w:szCs w:val="24"/>
        </w:rPr>
        <w:t xml:space="preserve">-</w:t>
      </w:r>
      <w:r>
        <w:rPr>
          <w:szCs w:val="24"/>
        </w:rPr>
        <w:t xml:space="preserve"> </w:t>
      </w:r>
      <w:r>
        <w:rPr>
          <w:szCs w:val="24"/>
        </w:rPr>
        <w:t xml:space="preserve">4,50</w:t>
      </w:r>
      <w:r>
        <w:rPr>
          <w:szCs w:val="24"/>
        </w:rPr>
        <w:t xml:space="preserve"> </w:t>
      </w:r>
      <w:r>
        <w:rPr>
          <w:szCs w:val="24"/>
        </w:rPr>
        <w:t xml:space="preserve">м,</w:t>
      </w:r>
      <w:r>
        <w:rPr>
          <w:szCs w:val="24"/>
        </w:rPr>
        <w:t xml:space="preserve"> </w:t>
      </w:r>
      <w:r>
        <w:rPr>
          <w:szCs w:val="24"/>
        </w:rPr>
        <w:t xml:space="preserve">обочин</w:t>
      </w:r>
      <w:r>
        <w:rPr>
          <w:szCs w:val="24"/>
        </w:rPr>
        <w:t xml:space="preserve"> </w:t>
      </w:r>
      <w:r>
        <w:rPr>
          <w:szCs w:val="24"/>
        </w:rPr>
        <w:t xml:space="preserve">-</w:t>
      </w:r>
      <w:r>
        <w:rPr>
          <w:szCs w:val="24"/>
        </w:rPr>
        <w:t xml:space="preserve"> </w:t>
      </w:r>
      <w:r>
        <w:rPr>
          <w:szCs w:val="24"/>
        </w:rPr>
        <w:t xml:space="preserve">2,50</w:t>
      </w:r>
      <w:r>
        <w:rPr>
          <w:szCs w:val="24"/>
        </w:rPr>
        <w:t xml:space="preserve"> </w:t>
      </w:r>
      <w:r>
        <w:rPr>
          <w:szCs w:val="24"/>
        </w:rPr>
        <w:t xml:space="preserve">м.</w:t>
      </w:r>
      <w:r>
        <w:rPr>
          <w:szCs w:val="24"/>
        </w:rPr>
        <w:t xml:space="preserve"> </w:t>
      </w:r>
      <w:r>
        <w:rPr>
          <w:szCs w:val="24"/>
        </w:rPr>
      </w:r>
    </w:p>
    <w:p>
      <w:pPr>
        <w:pStyle w:val="UserStyle_117"/>
        <w:spacing w:line="240" w:lineRule="auto"/>
        <w:rPr>
          <w:szCs w:val="24"/>
        </w:rPr>
      </w:pPr>
      <w:r>
        <w:rPr>
          <w:szCs w:val="24"/>
        </w:rPr>
        <w:t xml:space="preserve">Ширина</w:t>
      </w:r>
      <w:r>
        <w:rPr>
          <w:szCs w:val="24"/>
        </w:rPr>
        <w:t xml:space="preserve"> </w:t>
      </w:r>
      <w:r>
        <w:rPr>
          <w:szCs w:val="24"/>
        </w:rPr>
        <w:t xml:space="preserve">обочин</w:t>
      </w:r>
      <w:r>
        <w:rPr>
          <w:szCs w:val="24"/>
        </w:rPr>
        <w:t xml:space="preserve"> </w:t>
      </w:r>
      <w:r>
        <w:rPr>
          <w:szCs w:val="24"/>
        </w:rPr>
        <w:t xml:space="preserve">принята</w:t>
      </w:r>
      <w:r>
        <w:rPr>
          <w:szCs w:val="24"/>
        </w:rPr>
        <w:t xml:space="preserve"> </w:t>
      </w:r>
      <w:r>
        <w:rPr>
          <w:szCs w:val="24"/>
        </w:rPr>
        <w:t xml:space="preserve">исходя</w:t>
      </w:r>
      <w:r>
        <w:rPr>
          <w:szCs w:val="24"/>
        </w:rPr>
        <w:t xml:space="preserve"> </w:t>
      </w:r>
      <w:r>
        <w:rPr>
          <w:szCs w:val="24"/>
        </w:rPr>
        <w:t xml:space="preserve">из</w:t>
      </w:r>
      <w:r>
        <w:rPr>
          <w:szCs w:val="24"/>
        </w:rPr>
        <w:t xml:space="preserve"> </w:t>
      </w:r>
      <w:r>
        <w:rPr>
          <w:szCs w:val="24"/>
        </w:rPr>
        <w:t xml:space="preserve">установки</w:t>
      </w:r>
      <w:r>
        <w:rPr>
          <w:szCs w:val="24"/>
        </w:rPr>
        <w:t xml:space="preserve"> </w:t>
      </w:r>
      <w:r>
        <w:rPr>
          <w:szCs w:val="24"/>
        </w:rPr>
        <w:t xml:space="preserve">барьерного</w:t>
      </w:r>
      <w:r>
        <w:rPr>
          <w:szCs w:val="24"/>
        </w:rPr>
        <w:t xml:space="preserve"> </w:t>
      </w:r>
      <w:r>
        <w:rPr>
          <w:szCs w:val="24"/>
        </w:rPr>
        <w:t xml:space="preserve">ограждения,</w:t>
      </w:r>
      <w:r>
        <w:rPr>
          <w:szCs w:val="24"/>
        </w:rPr>
        <w:t xml:space="preserve"> </w:t>
      </w:r>
      <w:r>
        <w:rPr>
          <w:szCs w:val="24"/>
        </w:rPr>
        <w:t xml:space="preserve">т.к.</w:t>
      </w:r>
      <w:r>
        <w:rPr>
          <w:szCs w:val="24"/>
        </w:rPr>
        <w:t xml:space="preserve"> </w:t>
      </w:r>
      <w:r>
        <w:rPr>
          <w:szCs w:val="24"/>
        </w:rPr>
        <w:t xml:space="preserve">дороги</w:t>
      </w:r>
      <w:r>
        <w:rPr>
          <w:szCs w:val="24"/>
        </w:rPr>
        <w:t xml:space="preserve"> </w:t>
      </w:r>
      <w:r>
        <w:rPr>
          <w:szCs w:val="24"/>
        </w:rPr>
        <w:t xml:space="preserve">проходят</w:t>
      </w:r>
      <w:r>
        <w:rPr>
          <w:szCs w:val="24"/>
        </w:rPr>
        <w:t xml:space="preserve"> </w:t>
      </w:r>
      <w:r>
        <w:rPr>
          <w:szCs w:val="24"/>
        </w:rPr>
        <w:t xml:space="preserve">в</w:t>
      </w:r>
      <w:r>
        <w:rPr>
          <w:szCs w:val="24"/>
        </w:rPr>
        <w:t xml:space="preserve"> </w:t>
      </w:r>
      <w:r>
        <w:rPr>
          <w:szCs w:val="24"/>
        </w:rPr>
        <w:t xml:space="preserve">насыпи</w:t>
      </w:r>
      <w:r>
        <w:rPr>
          <w:szCs w:val="24"/>
        </w:rPr>
        <w:t xml:space="preserve"> </w:t>
      </w:r>
      <w:r>
        <w:rPr>
          <w:szCs w:val="24"/>
        </w:rPr>
        <w:t xml:space="preserve">по</w:t>
      </w:r>
      <w:r>
        <w:rPr>
          <w:szCs w:val="24"/>
        </w:rPr>
        <w:t xml:space="preserve"> </w:t>
      </w:r>
      <w:r>
        <w:rPr>
          <w:szCs w:val="24"/>
        </w:rPr>
        <w:t xml:space="preserve">заболоченной</w:t>
      </w:r>
      <w:r>
        <w:rPr>
          <w:szCs w:val="24"/>
        </w:rPr>
        <w:t xml:space="preserve"> </w:t>
      </w:r>
      <w:r>
        <w:rPr>
          <w:szCs w:val="24"/>
        </w:rPr>
        <w:t xml:space="preserve">территории</w:t>
      </w:r>
      <w:r>
        <w:rPr>
          <w:szCs w:val="24"/>
        </w:rPr>
        <w:t xml:space="preserve"> </w:t>
      </w:r>
      <w:r>
        <w:rPr>
          <w:szCs w:val="24"/>
        </w:rPr>
        <w:t xml:space="preserve">(глубина</w:t>
      </w:r>
      <w:r>
        <w:rPr>
          <w:szCs w:val="24"/>
        </w:rPr>
        <w:t xml:space="preserve"> </w:t>
      </w:r>
      <w:r>
        <w:rPr>
          <w:szCs w:val="24"/>
        </w:rPr>
        <w:t xml:space="preserve">болот</w:t>
      </w:r>
      <w:r>
        <w:rPr>
          <w:szCs w:val="24"/>
        </w:rPr>
        <w:t xml:space="preserve"> </w:t>
      </w:r>
      <w:r>
        <w:rPr>
          <w:szCs w:val="24"/>
        </w:rPr>
        <w:t xml:space="preserve">свыше</w:t>
      </w:r>
      <w:r>
        <w:rPr>
          <w:szCs w:val="24"/>
        </w:rPr>
        <w:t xml:space="preserve"> </w:t>
      </w:r>
      <w:r>
        <w:rPr>
          <w:szCs w:val="24"/>
        </w:rPr>
        <w:t xml:space="preserve">1</w:t>
      </w:r>
      <w:r>
        <w:rPr>
          <w:szCs w:val="24"/>
        </w:rPr>
        <w:t xml:space="preserve"> </w:t>
      </w:r>
      <w:r>
        <w:rPr>
          <w:szCs w:val="24"/>
        </w:rPr>
        <w:t xml:space="preserve">м).</w:t>
      </w:r>
    </w:p>
    <w:p>
      <w:pPr>
        <w:pStyle w:val="UserStyle_117"/>
        <w:spacing w:line="240" w:lineRule="auto"/>
        <w:rPr>
          <w:szCs w:val="24"/>
        </w:rPr>
      </w:pPr>
      <w:r>
        <w:rPr>
          <w:szCs w:val="24"/>
        </w:rPr>
        <w:t xml:space="preserve">Проезды</w:t>
      </w:r>
      <w:r>
        <w:rPr>
          <w:szCs w:val="24"/>
        </w:rPr>
        <w:t xml:space="preserve"> </w:t>
      </w:r>
      <w:r>
        <w:rPr>
          <w:szCs w:val="24"/>
        </w:rPr>
        <w:t xml:space="preserve">от</w:t>
      </w:r>
      <w:r>
        <w:rPr>
          <w:szCs w:val="24"/>
        </w:rPr>
        <w:t xml:space="preserve"> </w:t>
      </w:r>
      <w:r>
        <w:rPr>
          <w:szCs w:val="24"/>
        </w:rPr>
        <w:t xml:space="preserve">переездов</w:t>
      </w:r>
      <w:r>
        <w:rPr>
          <w:szCs w:val="24"/>
        </w:rPr>
        <w:t xml:space="preserve"> </w:t>
      </w:r>
      <w:r>
        <w:rPr>
          <w:szCs w:val="24"/>
        </w:rPr>
        <w:t xml:space="preserve">через</w:t>
      </w:r>
      <w:r>
        <w:rPr>
          <w:szCs w:val="24"/>
        </w:rPr>
        <w:t xml:space="preserve"> </w:t>
      </w:r>
      <w:r>
        <w:rPr>
          <w:szCs w:val="24"/>
        </w:rPr>
        <w:t xml:space="preserve">защитное</w:t>
      </w:r>
      <w:r>
        <w:rPr>
          <w:szCs w:val="24"/>
        </w:rPr>
        <w:t xml:space="preserve"> </w:t>
      </w:r>
      <w:r>
        <w:rPr>
          <w:szCs w:val="24"/>
        </w:rPr>
        <w:t xml:space="preserve">обвалование</w:t>
      </w:r>
      <w:r>
        <w:rPr>
          <w:szCs w:val="24"/>
        </w:rPr>
        <w:t xml:space="preserve"> </w:t>
      </w:r>
      <w:r>
        <w:rPr>
          <w:szCs w:val="24"/>
        </w:rPr>
        <w:t xml:space="preserve">и</w:t>
      </w:r>
      <w:r>
        <w:rPr>
          <w:szCs w:val="24"/>
        </w:rPr>
        <w:t xml:space="preserve"> </w:t>
      </w:r>
      <w:r>
        <w:rPr>
          <w:szCs w:val="24"/>
        </w:rPr>
        <w:t xml:space="preserve">далее</w:t>
      </w:r>
      <w:r>
        <w:rPr>
          <w:szCs w:val="24"/>
        </w:rPr>
        <w:t xml:space="preserve"> </w:t>
      </w:r>
      <w:r>
        <w:rPr>
          <w:szCs w:val="24"/>
        </w:rPr>
        <w:t xml:space="preserve">по</w:t>
      </w:r>
      <w:r>
        <w:rPr>
          <w:szCs w:val="24"/>
        </w:rPr>
        <w:t xml:space="preserve"> </w:t>
      </w:r>
      <w:r>
        <w:rPr>
          <w:szCs w:val="24"/>
        </w:rPr>
        <w:t xml:space="preserve">площадке</w:t>
      </w:r>
      <w:r>
        <w:rPr>
          <w:szCs w:val="24"/>
        </w:rPr>
        <w:t xml:space="preserve"> </w:t>
      </w:r>
      <w:r>
        <w:rPr>
          <w:szCs w:val="24"/>
        </w:rPr>
        <w:t xml:space="preserve">в</w:t>
      </w:r>
      <w:r>
        <w:rPr>
          <w:szCs w:val="24"/>
        </w:rPr>
        <w:t xml:space="preserve"> </w:t>
      </w:r>
      <w:r>
        <w:rPr>
          <w:szCs w:val="24"/>
        </w:rPr>
        <w:t xml:space="preserve">пределах</w:t>
      </w:r>
      <w:r>
        <w:rPr>
          <w:szCs w:val="24"/>
        </w:rPr>
        <w:t xml:space="preserve"> </w:t>
      </w:r>
      <w:r>
        <w:rPr>
          <w:szCs w:val="24"/>
        </w:rPr>
        <w:t xml:space="preserve">защитного</w:t>
      </w:r>
      <w:r>
        <w:rPr>
          <w:szCs w:val="24"/>
        </w:rPr>
        <w:t xml:space="preserve"> </w:t>
      </w:r>
      <w:r>
        <w:rPr>
          <w:szCs w:val="24"/>
        </w:rPr>
        <w:t xml:space="preserve">обвалования</w:t>
      </w:r>
      <w:r>
        <w:rPr>
          <w:szCs w:val="24"/>
        </w:rPr>
        <w:t xml:space="preserve"> </w:t>
      </w:r>
      <w:r>
        <w:rPr>
          <w:szCs w:val="24"/>
        </w:rPr>
        <w:t xml:space="preserve">имеют</w:t>
      </w:r>
      <w:r>
        <w:rPr>
          <w:szCs w:val="24"/>
        </w:rPr>
        <w:t xml:space="preserve"> </w:t>
      </w:r>
      <w:r>
        <w:rPr>
          <w:szCs w:val="24"/>
        </w:rPr>
        <w:t xml:space="preserve">следующие</w:t>
      </w:r>
      <w:r>
        <w:rPr>
          <w:szCs w:val="24"/>
        </w:rPr>
        <w:t xml:space="preserve"> </w:t>
      </w:r>
      <w:r>
        <w:rPr>
          <w:szCs w:val="24"/>
        </w:rPr>
        <w:t xml:space="preserve">характеристики:</w:t>
      </w:r>
      <w:r>
        <w:rPr>
          <w:szCs w:val="24"/>
        </w:rPr>
        <w:t xml:space="preserve"> </w:t>
      </w:r>
      <w:r>
        <w:rPr>
          <w:szCs w:val="24"/>
        </w:rPr>
      </w:r>
    </w:p>
    <w:p>
      <w:pPr>
        <w:pStyle w:val="UserStyle_117"/>
        <w:spacing w:line="240" w:lineRule="auto"/>
        <w:rPr>
          <w:szCs w:val="24"/>
        </w:rPr>
      </w:pPr>
      <w:r>
        <w:rPr>
          <w:szCs w:val="24"/>
        </w:rPr>
        <w:t xml:space="preserve">число</w:t>
      </w:r>
      <w:r>
        <w:rPr>
          <w:szCs w:val="24"/>
        </w:rPr>
        <w:t xml:space="preserve"> </w:t>
      </w:r>
      <w:r>
        <w:rPr>
          <w:szCs w:val="24"/>
        </w:rPr>
        <w:t xml:space="preserve">полос</w:t>
      </w:r>
      <w:r>
        <w:rPr>
          <w:szCs w:val="24"/>
        </w:rPr>
        <w:t xml:space="preserve"> </w:t>
      </w:r>
      <w:r>
        <w:rPr>
          <w:szCs w:val="24"/>
        </w:rPr>
        <w:t xml:space="preserve">движения</w:t>
      </w:r>
      <w:r>
        <w:rPr>
          <w:szCs w:val="24"/>
        </w:rPr>
        <w:t xml:space="preserve"> </w:t>
      </w:r>
      <w:r>
        <w:rPr>
          <w:szCs w:val="24"/>
        </w:rPr>
        <w:t xml:space="preserve">-</w:t>
      </w:r>
      <w:r>
        <w:rPr>
          <w:szCs w:val="24"/>
        </w:rPr>
        <w:t xml:space="preserve"> </w:t>
      </w:r>
      <w:r>
        <w:rPr>
          <w:szCs w:val="24"/>
        </w:rPr>
        <w:t xml:space="preserve">1;</w:t>
      </w:r>
      <w:r>
        <w:rPr>
          <w:szCs w:val="24"/>
        </w:rPr>
        <w:t xml:space="preserve"> </w:t>
      </w:r>
      <w:r>
        <w:rPr>
          <w:szCs w:val="24"/>
        </w:rPr>
      </w:r>
    </w:p>
    <w:p>
      <w:pPr>
        <w:pStyle w:val="UserStyle_117"/>
        <w:spacing w:line="240" w:lineRule="auto"/>
        <w:rPr>
          <w:szCs w:val="24"/>
        </w:rPr>
      </w:pPr>
      <w:r>
        <w:rPr>
          <w:szCs w:val="24"/>
        </w:rPr>
        <w:t xml:space="preserve">ширина</w:t>
      </w:r>
      <w:r>
        <w:rPr>
          <w:szCs w:val="24"/>
        </w:rPr>
        <w:t xml:space="preserve"> </w:t>
      </w:r>
      <w:r>
        <w:rPr>
          <w:szCs w:val="24"/>
        </w:rPr>
        <w:t xml:space="preserve">п</w:t>
      </w:r>
      <w:r>
        <w:rPr>
          <w:szCs w:val="24"/>
        </w:rPr>
        <w:t xml:space="preserve">роезжей</w:t>
      </w:r>
      <w:r>
        <w:rPr>
          <w:szCs w:val="24"/>
        </w:rPr>
        <w:t xml:space="preserve"> </w:t>
      </w:r>
      <w:r>
        <w:rPr>
          <w:szCs w:val="24"/>
        </w:rPr>
        <w:t xml:space="preserve">части</w:t>
      </w:r>
      <w:r>
        <w:rPr>
          <w:szCs w:val="24"/>
        </w:rPr>
        <w:t xml:space="preserve"> </w:t>
      </w:r>
      <w:r>
        <w:rPr>
          <w:szCs w:val="24"/>
        </w:rPr>
        <w:t xml:space="preserve">-</w:t>
      </w:r>
      <w:r>
        <w:rPr>
          <w:szCs w:val="24"/>
        </w:rPr>
        <w:t xml:space="preserve"> </w:t>
      </w:r>
      <w:r>
        <w:rPr>
          <w:szCs w:val="24"/>
        </w:rPr>
        <w:t xml:space="preserve">3,50</w:t>
      </w:r>
      <w:r>
        <w:rPr>
          <w:szCs w:val="24"/>
        </w:rPr>
        <w:t xml:space="preserve"> </w:t>
      </w:r>
      <w:r>
        <w:rPr>
          <w:szCs w:val="24"/>
        </w:rPr>
        <w:t xml:space="preserve">м,</w:t>
      </w:r>
      <w:r>
        <w:rPr>
          <w:szCs w:val="24"/>
        </w:rPr>
        <w:t xml:space="preserve"> </w:t>
      </w:r>
      <w:r>
        <w:rPr>
          <w:szCs w:val="24"/>
        </w:rPr>
        <w:t xml:space="preserve">обочин</w:t>
      </w:r>
      <w:r>
        <w:rPr>
          <w:szCs w:val="24"/>
        </w:rPr>
        <w:t xml:space="preserve"> </w:t>
      </w:r>
      <w:r>
        <w:rPr>
          <w:szCs w:val="24"/>
        </w:rPr>
        <w:t xml:space="preserve">-</w:t>
      </w:r>
      <w:r>
        <w:rPr>
          <w:szCs w:val="24"/>
        </w:rPr>
        <w:t xml:space="preserve"> </w:t>
      </w:r>
      <w:r>
        <w:rPr>
          <w:szCs w:val="24"/>
        </w:rPr>
        <w:t xml:space="preserve">1,00</w:t>
      </w:r>
      <w:r>
        <w:rPr>
          <w:szCs w:val="24"/>
        </w:rPr>
        <w:t xml:space="preserve"> </w:t>
      </w:r>
      <w:r>
        <w:rPr>
          <w:szCs w:val="24"/>
        </w:rPr>
        <w:t xml:space="preserve">м.</w:t>
      </w:r>
    </w:p>
    <w:p>
      <w:pPr>
        <w:pStyle w:val="UserStyle_117"/>
        <w:spacing w:line="240" w:lineRule="auto"/>
        <w:rPr>
          <w:szCs w:val="24"/>
        </w:rPr>
      </w:pPr>
      <w:r>
        <w:rPr>
          <w:szCs w:val="24"/>
        </w:rPr>
        <w:t xml:space="preserve">Около</w:t>
      </w:r>
      <w:r>
        <w:rPr>
          <w:szCs w:val="24"/>
        </w:rPr>
        <w:t xml:space="preserve"> </w:t>
      </w:r>
      <w:r>
        <w:rPr>
          <w:szCs w:val="24"/>
        </w:rPr>
        <w:t xml:space="preserve">каждого</w:t>
      </w:r>
      <w:r>
        <w:rPr>
          <w:szCs w:val="24"/>
        </w:rPr>
        <w:t xml:space="preserve"> </w:t>
      </w:r>
      <w:r>
        <w:rPr>
          <w:szCs w:val="24"/>
        </w:rPr>
        <w:t xml:space="preserve">въезда</w:t>
      </w:r>
      <w:r>
        <w:rPr>
          <w:szCs w:val="24"/>
        </w:rPr>
        <w:t xml:space="preserve"> </w:t>
      </w:r>
      <w:r>
        <w:rPr>
          <w:szCs w:val="24"/>
        </w:rPr>
        <w:t xml:space="preserve">(за</w:t>
      </w:r>
      <w:r>
        <w:rPr>
          <w:szCs w:val="24"/>
        </w:rPr>
        <w:t xml:space="preserve"> </w:t>
      </w:r>
      <w:r>
        <w:rPr>
          <w:szCs w:val="24"/>
        </w:rPr>
        <w:t xml:space="preserve">пределами</w:t>
      </w:r>
      <w:r>
        <w:rPr>
          <w:szCs w:val="24"/>
        </w:rPr>
        <w:t xml:space="preserve"> </w:t>
      </w:r>
      <w:r>
        <w:rPr>
          <w:szCs w:val="24"/>
        </w:rPr>
        <w:t xml:space="preserve">защитного</w:t>
      </w:r>
      <w:r>
        <w:rPr>
          <w:szCs w:val="24"/>
        </w:rPr>
        <w:t xml:space="preserve"> </w:t>
      </w:r>
      <w:r>
        <w:rPr>
          <w:szCs w:val="24"/>
        </w:rPr>
        <w:t xml:space="preserve">обвалования)</w:t>
      </w:r>
      <w:r>
        <w:rPr>
          <w:szCs w:val="24"/>
        </w:rPr>
        <w:t xml:space="preserve"> </w:t>
      </w:r>
      <w:r>
        <w:rPr>
          <w:szCs w:val="24"/>
        </w:rPr>
        <w:t xml:space="preserve">предусмотрены</w:t>
      </w:r>
      <w:r>
        <w:rPr>
          <w:szCs w:val="24"/>
        </w:rPr>
        <w:t xml:space="preserve"> </w:t>
      </w:r>
      <w:r>
        <w:rPr>
          <w:szCs w:val="24"/>
        </w:rPr>
        <w:t xml:space="preserve">площадки</w:t>
      </w:r>
      <w:r>
        <w:rPr>
          <w:szCs w:val="24"/>
        </w:rPr>
        <w:t xml:space="preserve"> </w:t>
      </w:r>
      <w:r>
        <w:rPr>
          <w:szCs w:val="24"/>
        </w:rPr>
        <w:t xml:space="preserve">для</w:t>
      </w:r>
      <w:r>
        <w:rPr>
          <w:szCs w:val="24"/>
        </w:rPr>
        <w:t xml:space="preserve"> </w:t>
      </w:r>
      <w:r>
        <w:rPr>
          <w:szCs w:val="24"/>
        </w:rPr>
        <w:t xml:space="preserve">размещения</w:t>
      </w:r>
      <w:r>
        <w:rPr>
          <w:szCs w:val="24"/>
        </w:rPr>
        <w:t xml:space="preserve"> </w:t>
      </w:r>
      <w:r>
        <w:rPr>
          <w:szCs w:val="24"/>
        </w:rPr>
        <w:t xml:space="preserve">пожарной</w:t>
      </w:r>
      <w:r>
        <w:rPr>
          <w:szCs w:val="24"/>
        </w:rPr>
        <w:t xml:space="preserve"> </w:t>
      </w:r>
      <w:r>
        <w:rPr>
          <w:szCs w:val="24"/>
        </w:rPr>
        <w:t xml:space="preserve">техники</w:t>
      </w:r>
      <w:r>
        <w:rPr>
          <w:szCs w:val="24"/>
        </w:rPr>
        <w:t xml:space="preserve"> </w:t>
      </w:r>
      <w:r>
        <w:rPr>
          <w:szCs w:val="24"/>
        </w:rPr>
        <w:t xml:space="preserve">размерами</w:t>
      </w:r>
      <w:r>
        <w:rPr>
          <w:szCs w:val="24"/>
        </w:rPr>
        <w:t xml:space="preserve"> </w:t>
      </w:r>
      <w:r>
        <w:rPr>
          <w:szCs w:val="24"/>
        </w:rPr>
        <w:t xml:space="preserve">20х20</w:t>
      </w:r>
      <w:r>
        <w:rPr>
          <w:szCs w:val="24"/>
        </w:rPr>
        <w:t xml:space="preserve"> </w:t>
      </w:r>
      <w:r>
        <w:rPr>
          <w:szCs w:val="24"/>
        </w:rPr>
        <w:t xml:space="preserve">м.</w:t>
      </w:r>
    </w:p>
    <w:p>
      <w:pPr>
        <w:pStyle w:val="UserStyle_117"/>
        <w:spacing w:line="240" w:lineRule="auto"/>
        <w:rPr>
          <w:szCs w:val="24"/>
        </w:rPr>
      </w:pPr>
      <w:r>
        <w:rPr>
          <w:szCs w:val="24"/>
        </w:rPr>
        <w:t xml:space="preserve">Покрытие</w:t>
      </w:r>
      <w:r>
        <w:rPr>
          <w:szCs w:val="24"/>
        </w:rPr>
        <w:t xml:space="preserve"> </w:t>
      </w:r>
      <w:r>
        <w:rPr>
          <w:szCs w:val="24"/>
        </w:rPr>
        <w:t xml:space="preserve">всех</w:t>
      </w:r>
      <w:r>
        <w:rPr>
          <w:szCs w:val="24"/>
        </w:rPr>
        <w:t xml:space="preserve"> </w:t>
      </w:r>
      <w:r>
        <w:rPr>
          <w:szCs w:val="24"/>
        </w:rPr>
        <w:t xml:space="preserve">проездов,</w:t>
      </w:r>
      <w:r>
        <w:rPr>
          <w:szCs w:val="24"/>
        </w:rPr>
        <w:t xml:space="preserve"> </w:t>
      </w:r>
      <w:r>
        <w:rPr>
          <w:szCs w:val="24"/>
        </w:rPr>
        <w:t xml:space="preserve">площадок</w:t>
      </w:r>
      <w:r>
        <w:rPr>
          <w:szCs w:val="24"/>
        </w:rPr>
        <w:t xml:space="preserve"> </w:t>
      </w:r>
      <w:r>
        <w:rPr>
          <w:szCs w:val="24"/>
        </w:rPr>
        <w:t xml:space="preserve">для</w:t>
      </w:r>
      <w:r>
        <w:rPr>
          <w:szCs w:val="24"/>
        </w:rPr>
        <w:t xml:space="preserve"> </w:t>
      </w:r>
      <w:r>
        <w:rPr>
          <w:szCs w:val="24"/>
        </w:rPr>
        <w:t xml:space="preserve">техники</w:t>
      </w:r>
      <w:r>
        <w:rPr>
          <w:szCs w:val="24"/>
        </w:rPr>
        <w:t xml:space="preserve"> </w:t>
      </w:r>
      <w:r>
        <w:rPr>
          <w:szCs w:val="24"/>
        </w:rPr>
        <w:t xml:space="preserve">предусмотрено</w:t>
      </w:r>
      <w:r>
        <w:rPr>
          <w:szCs w:val="24"/>
        </w:rPr>
        <w:t xml:space="preserve"> </w:t>
      </w:r>
      <w:r>
        <w:rPr>
          <w:szCs w:val="24"/>
        </w:rPr>
        <w:t xml:space="preserve">из</w:t>
      </w:r>
      <w:r>
        <w:rPr>
          <w:szCs w:val="24"/>
        </w:rPr>
        <w:t xml:space="preserve"> </w:t>
      </w:r>
      <w:r>
        <w:rPr>
          <w:szCs w:val="24"/>
        </w:rPr>
        <w:t xml:space="preserve">щебня</w:t>
      </w:r>
      <w:r>
        <w:rPr>
          <w:szCs w:val="24"/>
        </w:rPr>
        <w:t xml:space="preserve">                                    </w:t>
      </w:r>
      <w:r>
        <w:rPr>
          <w:szCs w:val="24"/>
        </w:rPr>
        <w:t xml:space="preserve">фракции</w:t>
      </w:r>
      <w:r>
        <w:rPr>
          <w:szCs w:val="24"/>
        </w:rPr>
        <w:t xml:space="preserve"> </w:t>
      </w:r>
      <w:r>
        <w:rPr>
          <w:szCs w:val="24"/>
        </w:rPr>
        <w:t xml:space="preserve">40-80(70)</w:t>
      </w:r>
      <w:r>
        <w:rPr>
          <w:szCs w:val="24"/>
        </w:rPr>
        <w:t xml:space="preserve"> </w:t>
      </w:r>
      <w:r>
        <w:rPr>
          <w:szCs w:val="24"/>
        </w:rPr>
        <w:t xml:space="preserve">мм</w:t>
      </w:r>
      <w:r>
        <w:rPr>
          <w:szCs w:val="24"/>
        </w:rPr>
        <w:t xml:space="preserve"> </w:t>
      </w:r>
      <w:r>
        <w:rPr>
          <w:szCs w:val="24"/>
        </w:rPr>
        <w:t xml:space="preserve">слоем</w:t>
      </w:r>
      <w:r>
        <w:rPr>
          <w:szCs w:val="24"/>
        </w:rPr>
        <w:t xml:space="preserve"> </w:t>
      </w:r>
      <w:r>
        <w:rPr>
          <w:szCs w:val="24"/>
        </w:rPr>
        <w:t xml:space="preserve">0,30</w:t>
      </w:r>
      <w:r>
        <w:rPr>
          <w:szCs w:val="24"/>
        </w:rPr>
        <w:t xml:space="preserve"> </w:t>
      </w:r>
      <w:r>
        <w:rPr>
          <w:szCs w:val="24"/>
        </w:rPr>
        <w:t xml:space="preserve">м,</w:t>
      </w:r>
      <w:r>
        <w:rPr>
          <w:szCs w:val="24"/>
        </w:rPr>
        <w:t xml:space="preserve"> </w:t>
      </w:r>
      <w:r>
        <w:rPr>
          <w:szCs w:val="24"/>
        </w:rPr>
        <w:t xml:space="preserve">устроенного</w:t>
      </w:r>
      <w:r>
        <w:rPr>
          <w:szCs w:val="24"/>
        </w:rPr>
        <w:t xml:space="preserve"> </w:t>
      </w:r>
      <w:r>
        <w:rPr>
          <w:szCs w:val="24"/>
        </w:rPr>
        <w:t xml:space="preserve">по</w:t>
      </w:r>
      <w:r>
        <w:rPr>
          <w:szCs w:val="24"/>
        </w:rPr>
        <w:t xml:space="preserve"> </w:t>
      </w:r>
      <w:r>
        <w:rPr>
          <w:szCs w:val="24"/>
        </w:rPr>
        <w:t xml:space="preserve">способу</w:t>
      </w:r>
      <w:r>
        <w:rPr>
          <w:szCs w:val="24"/>
        </w:rPr>
        <w:t xml:space="preserve"> </w:t>
      </w:r>
      <w:r>
        <w:rPr>
          <w:szCs w:val="24"/>
        </w:rPr>
        <w:t xml:space="preserve">заклинки.</w:t>
      </w:r>
      <w:r>
        <w:rPr>
          <w:szCs w:val="24"/>
        </w:rPr>
        <w:t xml:space="preserve"> </w:t>
      </w:r>
      <w:r>
        <w:rPr>
          <w:szCs w:val="24"/>
        </w:rPr>
        <w:t xml:space="preserve">Щебень</w:t>
      </w:r>
      <w:r>
        <w:rPr>
          <w:szCs w:val="24"/>
        </w:rPr>
        <w:t xml:space="preserve"> </w:t>
      </w:r>
      <w:r>
        <w:rPr>
          <w:szCs w:val="24"/>
        </w:rPr>
        <w:t xml:space="preserve">укладывается</w:t>
      </w:r>
      <w:r>
        <w:rPr>
          <w:szCs w:val="24"/>
        </w:rPr>
        <w:t xml:space="preserve"> </w:t>
      </w:r>
      <w:r>
        <w:rPr>
          <w:szCs w:val="24"/>
        </w:rPr>
        <w:t xml:space="preserve">на</w:t>
      </w:r>
      <w:r>
        <w:rPr>
          <w:szCs w:val="24"/>
        </w:rPr>
        <w:t xml:space="preserve"> </w:t>
      </w:r>
      <w:r>
        <w:rPr>
          <w:szCs w:val="24"/>
        </w:rPr>
        <w:t xml:space="preserve">геополотно</w:t>
      </w:r>
      <w:r>
        <w:rPr>
          <w:szCs w:val="24"/>
        </w:rPr>
        <w:t xml:space="preserve"> </w:t>
      </w:r>
      <w:r>
        <w:rPr>
          <w:szCs w:val="24"/>
        </w:rPr>
        <w:t xml:space="preserve">нетканое</w:t>
      </w:r>
      <w:r>
        <w:rPr>
          <w:szCs w:val="24"/>
        </w:rPr>
        <w:t xml:space="preserve"> </w:t>
      </w:r>
      <w:r>
        <w:rPr>
          <w:szCs w:val="24"/>
        </w:rPr>
        <w:t xml:space="preserve">прочностью</w:t>
      </w:r>
      <w:r>
        <w:rPr>
          <w:szCs w:val="24"/>
        </w:rPr>
        <w:t xml:space="preserve"> </w:t>
      </w:r>
      <w:r>
        <w:rPr>
          <w:szCs w:val="24"/>
        </w:rPr>
        <w:t xml:space="preserve">на</w:t>
      </w:r>
      <w:r>
        <w:rPr>
          <w:szCs w:val="24"/>
        </w:rPr>
        <w:t xml:space="preserve"> </w:t>
      </w:r>
      <w:r>
        <w:rPr>
          <w:szCs w:val="24"/>
        </w:rPr>
        <w:t xml:space="preserve">разрыв</w:t>
      </w:r>
      <w:r>
        <w:rPr>
          <w:szCs w:val="24"/>
        </w:rPr>
        <w:t xml:space="preserve"> </w:t>
      </w:r>
      <w:r>
        <w:rPr>
          <w:szCs w:val="24"/>
        </w:rPr>
        <w:t xml:space="preserve">не</w:t>
      </w:r>
      <w:r>
        <w:rPr>
          <w:szCs w:val="24"/>
        </w:rPr>
        <w:t xml:space="preserve"> </w:t>
      </w:r>
      <w:r>
        <w:rPr>
          <w:szCs w:val="24"/>
        </w:rPr>
        <w:t xml:space="preserve">менее</w:t>
      </w:r>
      <w:r>
        <w:rPr>
          <w:szCs w:val="24"/>
        </w:rPr>
        <w:t xml:space="preserve"> </w:t>
      </w:r>
      <w:r>
        <w:rPr>
          <w:szCs w:val="24"/>
        </w:rPr>
        <w:t xml:space="preserve">30</w:t>
      </w:r>
      <w:r>
        <w:rPr>
          <w:szCs w:val="24"/>
        </w:rPr>
        <w:t xml:space="preserve"> </w:t>
      </w:r>
      <w:r>
        <w:rPr>
          <w:szCs w:val="24"/>
        </w:rPr>
        <w:t xml:space="preserve">кН/м,</w:t>
      </w:r>
      <w:r>
        <w:rPr>
          <w:szCs w:val="24"/>
        </w:rPr>
        <w:t xml:space="preserve"> </w:t>
      </w:r>
      <w:r>
        <w:rPr>
          <w:szCs w:val="24"/>
        </w:rPr>
        <w:t xml:space="preserve">поверхностной</w:t>
      </w:r>
      <w:r>
        <w:rPr>
          <w:szCs w:val="24"/>
        </w:rPr>
        <w:t xml:space="preserve"> </w:t>
      </w:r>
      <w:r>
        <w:rPr>
          <w:szCs w:val="24"/>
        </w:rPr>
        <w:t xml:space="preserve">плотностью</w:t>
      </w:r>
      <w:r>
        <w:rPr>
          <w:szCs w:val="24"/>
        </w:rPr>
        <w:t xml:space="preserve"> </w:t>
      </w:r>
      <w:r>
        <w:rPr>
          <w:szCs w:val="24"/>
        </w:rPr>
        <w:t xml:space="preserve">не</w:t>
      </w:r>
      <w:r>
        <w:rPr>
          <w:szCs w:val="24"/>
        </w:rPr>
        <w:t xml:space="preserve"> </w:t>
      </w:r>
      <w:r>
        <w:rPr>
          <w:szCs w:val="24"/>
        </w:rPr>
        <w:t xml:space="preserve">менее</w:t>
      </w:r>
      <w:r>
        <w:rPr>
          <w:szCs w:val="24"/>
        </w:rPr>
        <w:t xml:space="preserve"> </w:t>
      </w:r>
      <w:r>
        <w:rPr>
          <w:szCs w:val="24"/>
        </w:rPr>
        <w:t xml:space="preserve">350</w:t>
      </w:r>
      <w:r>
        <w:rPr>
          <w:szCs w:val="24"/>
        </w:rPr>
        <w:t xml:space="preserve"> </w:t>
      </w:r>
      <w:r>
        <w:rPr>
          <w:szCs w:val="24"/>
        </w:rPr>
        <w:t xml:space="preserve">г/м2/,</w:t>
      </w:r>
      <w:r>
        <w:rPr>
          <w:szCs w:val="24"/>
        </w:rPr>
        <w:t xml:space="preserve"> </w:t>
      </w:r>
      <w:r>
        <w:rPr>
          <w:szCs w:val="24"/>
        </w:rPr>
        <w:t xml:space="preserve">коэф.</w:t>
      </w:r>
      <w:r>
        <w:rPr>
          <w:szCs w:val="24"/>
        </w:rPr>
        <w:t xml:space="preserve"> </w:t>
      </w:r>
      <w:r>
        <w:rPr>
          <w:szCs w:val="24"/>
        </w:rPr>
        <w:t xml:space="preserve">фильтрации</w:t>
      </w:r>
      <w:r>
        <w:rPr>
          <w:szCs w:val="24"/>
        </w:rPr>
        <w:t xml:space="preserve"> </w:t>
      </w:r>
      <w:r>
        <w:rPr>
          <w:szCs w:val="24"/>
        </w:rPr>
        <w:t xml:space="preserve">при</w:t>
      </w:r>
      <w:r>
        <w:rPr>
          <w:szCs w:val="24"/>
        </w:rPr>
        <w:t xml:space="preserve"> </w:t>
      </w:r>
      <w:r>
        <w:rPr>
          <w:szCs w:val="24"/>
        </w:rPr>
        <w:t xml:space="preserve">нагрузке</w:t>
      </w:r>
      <w:r>
        <w:rPr>
          <w:szCs w:val="24"/>
        </w:rPr>
        <w:t xml:space="preserve"> </w:t>
      </w:r>
      <w:r>
        <w:rPr>
          <w:szCs w:val="24"/>
        </w:rPr>
        <w:t xml:space="preserve">2</w:t>
      </w:r>
      <w:r>
        <w:rPr>
          <w:szCs w:val="24"/>
        </w:rPr>
        <w:t xml:space="preserve"> </w:t>
      </w:r>
      <w:r>
        <w:rPr>
          <w:szCs w:val="24"/>
        </w:rPr>
        <w:t xml:space="preserve">кПа</w:t>
      </w:r>
      <w:r>
        <w:rPr>
          <w:szCs w:val="24"/>
        </w:rPr>
        <w:t xml:space="preserve"> </w:t>
      </w:r>
      <w:r>
        <w:rPr>
          <w:szCs w:val="24"/>
        </w:rPr>
        <w:t xml:space="preserve">не</w:t>
      </w:r>
      <w:r>
        <w:rPr>
          <w:szCs w:val="24"/>
        </w:rPr>
        <w:t xml:space="preserve"> </w:t>
      </w:r>
      <w:r>
        <w:rPr>
          <w:szCs w:val="24"/>
        </w:rPr>
        <w:t xml:space="preserve">менее</w:t>
      </w:r>
      <w:r>
        <w:rPr>
          <w:szCs w:val="24"/>
        </w:rPr>
        <w:t xml:space="preserve"> </w:t>
      </w:r>
      <w:r>
        <w:rPr>
          <w:szCs w:val="24"/>
        </w:rPr>
        <w:t xml:space="preserve">20</w:t>
      </w:r>
      <w:r>
        <w:rPr>
          <w:szCs w:val="24"/>
        </w:rPr>
        <w:t xml:space="preserve"> </w:t>
      </w:r>
      <w:r>
        <w:rPr>
          <w:szCs w:val="24"/>
        </w:rPr>
        <w:t xml:space="preserve">м/сут.</w:t>
      </w:r>
    </w:p>
    <w:p>
      <w:pPr>
        <w:pStyle w:val="UserStyle_117"/>
        <w:spacing w:line="240" w:lineRule="auto"/>
        <w:rPr>
          <w:szCs w:val="24"/>
        </w:rPr>
      </w:pPr>
      <w:r>
        <w:rPr>
          <w:szCs w:val="24"/>
        </w:rPr>
        <w:t xml:space="preserve">При</w:t>
      </w:r>
      <w:r>
        <w:rPr>
          <w:szCs w:val="24"/>
        </w:rPr>
        <w:t xml:space="preserve"> </w:t>
      </w:r>
      <w:r>
        <w:rPr>
          <w:szCs w:val="24"/>
        </w:rPr>
        <w:t xml:space="preserve">устройстве</w:t>
      </w:r>
      <w:r>
        <w:rPr>
          <w:szCs w:val="24"/>
        </w:rPr>
        <w:t xml:space="preserve"> </w:t>
      </w:r>
      <w:r>
        <w:rPr>
          <w:szCs w:val="24"/>
        </w:rPr>
        <w:t xml:space="preserve">покрытий</w:t>
      </w:r>
      <w:r>
        <w:rPr>
          <w:szCs w:val="24"/>
        </w:rPr>
        <w:t xml:space="preserve"> </w:t>
      </w:r>
      <w:r>
        <w:rPr>
          <w:szCs w:val="24"/>
        </w:rPr>
        <w:t xml:space="preserve">площадок,</w:t>
      </w:r>
      <w:r>
        <w:rPr>
          <w:szCs w:val="24"/>
        </w:rPr>
        <w:t xml:space="preserve"> </w:t>
      </w:r>
      <w:r>
        <w:rPr>
          <w:szCs w:val="24"/>
        </w:rPr>
        <w:t xml:space="preserve">проездов</w:t>
      </w:r>
      <w:r>
        <w:rPr>
          <w:szCs w:val="24"/>
        </w:rPr>
        <w:t xml:space="preserve"> </w:t>
      </w:r>
      <w:r>
        <w:rPr>
          <w:szCs w:val="24"/>
        </w:rPr>
        <w:t xml:space="preserve">предварительно</w:t>
      </w:r>
      <w:r>
        <w:rPr>
          <w:szCs w:val="24"/>
        </w:rPr>
        <w:t xml:space="preserve"> </w:t>
      </w:r>
      <w:r>
        <w:rPr>
          <w:szCs w:val="24"/>
        </w:rPr>
        <w:t xml:space="preserve">выполняется</w:t>
      </w:r>
      <w:r>
        <w:rPr>
          <w:szCs w:val="24"/>
        </w:rPr>
        <w:t xml:space="preserve"> </w:t>
      </w:r>
      <w:r>
        <w:rPr>
          <w:szCs w:val="24"/>
        </w:rPr>
        <w:t xml:space="preserve">срезка</w:t>
      </w:r>
      <w:r>
        <w:rPr>
          <w:szCs w:val="24"/>
        </w:rPr>
        <w:t xml:space="preserve"> </w:t>
      </w:r>
      <w:r>
        <w:rPr>
          <w:szCs w:val="24"/>
        </w:rPr>
        <w:t xml:space="preserve">грунта</w:t>
      </w:r>
      <w:r>
        <w:rPr>
          <w:szCs w:val="24"/>
        </w:rPr>
        <w:t xml:space="preserve"> </w:t>
      </w:r>
      <w:r>
        <w:rPr>
          <w:szCs w:val="24"/>
        </w:rPr>
        <w:t xml:space="preserve">на</w:t>
      </w:r>
      <w:r>
        <w:rPr>
          <w:szCs w:val="24"/>
        </w:rPr>
        <w:t xml:space="preserve"> </w:t>
      </w:r>
      <w:r>
        <w:rPr>
          <w:szCs w:val="24"/>
        </w:rPr>
        <w:t xml:space="preserve">толщину</w:t>
      </w:r>
      <w:r>
        <w:rPr>
          <w:szCs w:val="24"/>
        </w:rPr>
        <w:t xml:space="preserve"> </w:t>
      </w:r>
      <w:r>
        <w:rPr>
          <w:szCs w:val="24"/>
        </w:rPr>
        <w:t xml:space="preserve">покрытия</w:t>
      </w:r>
      <w:r>
        <w:rPr>
          <w:szCs w:val="24"/>
        </w:rPr>
        <w:t xml:space="preserve"> </w:t>
      </w:r>
      <w:r>
        <w:rPr>
          <w:szCs w:val="24"/>
        </w:rPr>
        <w:t xml:space="preserve">(устройство</w:t>
      </w:r>
      <w:r>
        <w:rPr>
          <w:szCs w:val="24"/>
        </w:rPr>
        <w:t xml:space="preserve"> </w:t>
      </w:r>
      <w:r>
        <w:rPr>
          <w:szCs w:val="24"/>
        </w:rPr>
        <w:t xml:space="preserve">«корыта»).</w:t>
      </w:r>
    </w:p>
    <w:p>
      <w:pPr>
        <w:pStyle w:val="UserStyle_117"/>
        <w:spacing w:line="240" w:lineRule="auto"/>
        <w:rPr>
          <w:szCs w:val="24"/>
        </w:rPr>
      </w:pPr>
      <w:r>
        <w:rPr>
          <w:szCs w:val="24"/>
        </w:rPr>
        <w:t xml:space="preserve">Иных</w:t>
      </w:r>
      <w:r>
        <w:rPr>
          <w:szCs w:val="24"/>
        </w:rPr>
        <w:t xml:space="preserve"> </w:t>
      </w:r>
      <w:r>
        <w:rPr>
          <w:szCs w:val="24"/>
        </w:rPr>
        <w:t xml:space="preserve">решений</w:t>
      </w:r>
      <w:r>
        <w:rPr>
          <w:szCs w:val="24"/>
        </w:rPr>
        <w:t xml:space="preserve"> </w:t>
      </w:r>
      <w:r>
        <w:rPr>
          <w:szCs w:val="24"/>
        </w:rPr>
        <w:t xml:space="preserve">по</w:t>
      </w:r>
      <w:r>
        <w:rPr>
          <w:szCs w:val="24"/>
        </w:rPr>
        <w:t xml:space="preserve"> </w:t>
      </w:r>
      <w:r>
        <w:rPr>
          <w:szCs w:val="24"/>
        </w:rPr>
        <w:t xml:space="preserve">благоустройству</w:t>
      </w:r>
      <w:r>
        <w:rPr>
          <w:szCs w:val="24"/>
        </w:rPr>
        <w:t xml:space="preserve"> </w:t>
      </w:r>
      <w:r>
        <w:rPr>
          <w:szCs w:val="24"/>
        </w:rPr>
        <w:t xml:space="preserve">не</w:t>
      </w:r>
      <w:r>
        <w:rPr>
          <w:szCs w:val="24"/>
        </w:rPr>
        <w:t xml:space="preserve"> </w:t>
      </w:r>
      <w:r>
        <w:rPr>
          <w:szCs w:val="24"/>
        </w:rPr>
        <w:t xml:space="preserve">предусмотрено.</w:t>
      </w:r>
    </w:p>
    <w:p>
      <w:pPr>
        <w:pStyle w:val="UserStyle_117"/>
        <w:spacing w:line="240" w:lineRule="auto"/>
        <w:rPr>
          <w:szCs w:val="24"/>
        </w:rPr>
      </w:pPr>
      <w:r>
        <w:rPr>
          <w:szCs w:val="24"/>
        </w:rPr>
        <w:t xml:space="preserve">Продукция</w:t>
      </w:r>
      <w:r>
        <w:rPr>
          <w:szCs w:val="24"/>
        </w:rPr>
        <w:t xml:space="preserve"> </w:t>
      </w:r>
      <w:r>
        <w:rPr>
          <w:szCs w:val="24"/>
        </w:rPr>
        <w:t xml:space="preserve">куста</w:t>
      </w:r>
      <w:r>
        <w:rPr>
          <w:szCs w:val="24"/>
        </w:rPr>
        <w:t xml:space="preserve"> </w:t>
      </w:r>
      <w:r>
        <w:rPr>
          <w:szCs w:val="24"/>
        </w:rPr>
        <w:t xml:space="preserve">скважин</w:t>
      </w:r>
      <w:r>
        <w:rPr>
          <w:szCs w:val="24"/>
        </w:rPr>
        <w:t xml:space="preserve"> </w:t>
      </w:r>
      <w:r>
        <w:rPr>
          <w:szCs w:val="24"/>
        </w:rPr>
        <w:t xml:space="preserve">№67</w:t>
      </w:r>
      <w:r>
        <w:rPr>
          <w:szCs w:val="24"/>
        </w:rPr>
        <w:t xml:space="preserve"> </w:t>
      </w:r>
      <w:r>
        <w:rPr>
          <w:szCs w:val="24"/>
        </w:rPr>
        <w:t xml:space="preserve">Потанай-Картопьинского</w:t>
      </w:r>
      <w:r>
        <w:rPr>
          <w:szCs w:val="24"/>
        </w:rPr>
        <w:t xml:space="preserve"> </w:t>
      </w:r>
      <w:r>
        <w:rPr>
          <w:szCs w:val="24"/>
        </w:rPr>
        <w:t xml:space="preserve">месторождения</w:t>
      </w:r>
      <w:r>
        <w:rPr>
          <w:szCs w:val="24"/>
        </w:rPr>
        <w:t xml:space="preserve"> </w:t>
      </w:r>
      <w:r>
        <w:rPr>
          <w:szCs w:val="24"/>
        </w:rPr>
        <w:t xml:space="preserve">по</w:t>
      </w:r>
      <w:r>
        <w:rPr>
          <w:szCs w:val="24"/>
        </w:rPr>
        <w:t xml:space="preserve"> </w:t>
      </w:r>
      <w:r>
        <w:rPr>
          <w:szCs w:val="24"/>
        </w:rPr>
        <w:t xml:space="preserve">выкидным</w:t>
      </w:r>
      <w:r>
        <w:rPr>
          <w:szCs w:val="24"/>
        </w:rPr>
        <w:t xml:space="preserve"> </w:t>
      </w:r>
      <w:r>
        <w:rPr>
          <w:szCs w:val="24"/>
        </w:rPr>
        <w:t xml:space="preserve">линиям</w:t>
      </w:r>
      <w:r>
        <w:rPr>
          <w:szCs w:val="24"/>
        </w:rPr>
        <w:t xml:space="preserve"> </w:t>
      </w:r>
      <w:r>
        <w:rPr>
          <w:szCs w:val="24"/>
        </w:rPr>
        <w:t xml:space="preserve">под</w:t>
      </w:r>
      <w:r>
        <w:rPr>
          <w:szCs w:val="24"/>
        </w:rPr>
        <w:t xml:space="preserve"> </w:t>
      </w:r>
      <w:r>
        <w:rPr>
          <w:szCs w:val="24"/>
        </w:rPr>
        <w:t xml:space="preserve">давлением,</w:t>
      </w:r>
      <w:r>
        <w:rPr>
          <w:szCs w:val="24"/>
        </w:rPr>
        <w:t xml:space="preserve"> </w:t>
      </w:r>
      <w:r>
        <w:rPr>
          <w:szCs w:val="24"/>
        </w:rPr>
        <w:t xml:space="preserve">развиваемым</w:t>
      </w:r>
      <w:r>
        <w:rPr>
          <w:szCs w:val="24"/>
        </w:rPr>
        <w:t xml:space="preserve"> </w:t>
      </w:r>
      <w:r>
        <w:rPr>
          <w:szCs w:val="24"/>
        </w:rPr>
        <w:t xml:space="preserve">УЭЦН,</w:t>
      </w:r>
      <w:r>
        <w:rPr>
          <w:szCs w:val="24"/>
        </w:rPr>
        <w:t xml:space="preserve"> </w:t>
      </w:r>
      <w:r>
        <w:rPr>
          <w:szCs w:val="24"/>
        </w:rPr>
        <w:t xml:space="preserve">поступает</w:t>
      </w:r>
      <w:r>
        <w:rPr>
          <w:szCs w:val="24"/>
        </w:rPr>
        <w:t xml:space="preserve"> </w:t>
      </w:r>
      <w:r>
        <w:rPr>
          <w:szCs w:val="24"/>
        </w:rPr>
        <w:t xml:space="preserve">на</w:t>
      </w:r>
      <w:r>
        <w:rPr>
          <w:szCs w:val="24"/>
        </w:rPr>
        <w:t xml:space="preserve"> </w:t>
      </w:r>
      <w:r>
        <w:rPr>
          <w:szCs w:val="24"/>
        </w:rPr>
        <w:t xml:space="preserve">проектируемые</w:t>
      </w:r>
      <w:r>
        <w:rPr>
          <w:szCs w:val="24"/>
        </w:rPr>
        <w:t xml:space="preserve"> </w:t>
      </w:r>
      <w:r>
        <w:rPr>
          <w:szCs w:val="24"/>
        </w:rPr>
        <w:t xml:space="preserve">измерительные</w:t>
      </w:r>
      <w:r>
        <w:rPr>
          <w:szCs w:val="24"/>
        </w:rPr>
        <w:t xml:space="preserve"> </w:t>
      </w:r>
      <w:r>
        <w:rPr>
          <w:szCs w:val="24"/>
        </w:rPr>
        <w:t xml:space="preserve">установки</w:t>
      </w:r>
      <w:r>
        <w:rPr>
          <w:szCs w:val="24"/>
        </w:rPr>
        <w:t xml:space="preserve"> </w:t>
      </w:r>
      <w:r>
        <w:rPr>
          <w:szCs w:val="24"/>
        </w:rPr>
        <w:t xml:space="preserve">для</w:t>
      </w:r>
      <w:r>
        <w:rPr>
          <w:szCs w:val="24"/>
        </w:rPr>
        <w:t xml:space="preserve"> </w:t>
      </w:r>
      <w:r>
        <w:rPr>
          <w:szCs w:val="24"/>
        </w:rPr>
        <w:t xml:space="preserve">замера</w:t>
      </w:r>
      <w:r>
        <w:rPr>
          <w:szCs w:val="24"/>
        </w:rPr>
        <w:t xml:space="preserve"> </w:t>
      </w:r>
      <w:r>
        <w:rPr>
          <w:szCs w:val="24"/>
        </w:rPr>
        <w:t xml:space="preserve">дебита</w:t>
      </w:r>
      <w:r>
        <w:rPr>
          <w:szCs w:val="24"/>
        </w:rPr>
        <w:t xml:space="preserve"> </w:t>
      </w:r>
      <w:r>
        <w:rPr>
          <w:szCs w:val="24"/>
        </w:rPr>
        <w:t xml:space="preserve">и</w:t>
      </w:r>
      <w:r>
        <w:rPr>
          <w:szCs w:val="24"/>
        </w:rPr>
        <w:t xml:space="preserve"> </w:t>
      </w:r>
      <w:r>
        <w:rPr>
          <w:szCs w:val="24"/>
        </w:rPr>
        <w:t xml:space="preserve">далее</w:t>
      </w:r>
      <w:r>
        <w:rPr>
          <w:szCs w:val="24"/>
        </w:rPr>
        <w:t xml:space="preserve"> </w:t>
      </w:r>
      <w:r>
        <w:rPr>
          <w:szCs w:val="24"/>
        </w:rPr>
        <w:t xml:space="preserve">по</w:t>
      </w:r>
      <w:r>
        <w:rPr>
          <w:szCs w:val="24"/>
        </w:rPr>
        <w:t xml:space="preserve"> </w:t>
      </w:r>
      <w:r>
        <w:rPr>
          <w:szCs w:val="24"/>
        </w:rPr>
        <w:t xml:space="preserve">нефтесборному</w:t>
      </w:r>
      <w:r>
        <w:rPr>
          <w:szCs w:val="24"/>
        </w:rPr>
        <w:t xml:space="preserve"> </w:t>
      </w:r>
      <w:r>
        <w:rPr>
          <w:szCs w:val="24"/>
        </w:rPr>
        <w:t xml:space="preserve">коллектору</w:t>
      </w:r>
      <w:r>
        <w:rPr>
          <w:szCs w:val="24"/>
        </w:rPr>
        <w:t xml:space="preserve"> </w:t>
      </w:r>
      <w:r>
        <w:rPr>
          <w:szCs w:val="24"/>
        </w:rPr>
        <w:t xml:space="preserve">до</w:t>
      </w:r>
      <w:r>
        <w:rPr>
          <w:szCs w:val="24"/>
        </w:rPr>
        <w:t xml:space="preserve"> </w:t>
      </w:r>
      <w:r>
        <w:rPr>
          <w:szCs w:val="24"/>
        </w:rPr>
        <w:t xml:space="preserve">точки</w:t>
      </w:r>
      <w:r>
        <w:rPr>
          <w:szCs w:val="24"/>
        </w:rPr>
        <w:t xml:space="preserve"> </w:t>
      </w:r>
      <w:r>
        <w:rPr>
          <w:szCs w:val="24"/>
        </w:rPr>
        <w:t xml:space="preserve">врезки</w:t>
      </w:r>
      <w:r>
        <w:rPr>
          <w:szCs w:val="24"/>
        </w:rPr>
        <w:t xml:space="preserve"> </w:t>
      </w:r>
      <w:r>
        <w:rPr>
          <w:szCs w:val="24"/>
        </w:rPr>
        <w:t xml:space="preserve">в</w:t>
      </w:r>
      <w:r>
        <w:rPr>
          <w:szCs w:val="24"/>
        </w:rPr>
        <w:t xml:space="preserve"> </w:t>
      </w:r>
      <w:r>
        <w:rPr>
          <w:szCs w:val="24"/>
        </w:rPr>
        <w:t xml:space="preserve">существующий</w:t>
      </w:r>
      <w:r>
        <w:rPr>
          <w:szCs w:val="24"/>
        </w:rPr>
        <w:t xml:space="preserve"> </w:t>
      </w:r>
      <w:r>
        <w:rPr>
          <w:szCs w:val="24"/>
        </w:rPr>
        <w:t xml:space="preserve">нефтегазосборный</w:t>
      </w:r>
      <w:r>
        <w:rPr>
          <w:szCs w:val="24"/>
        </w:rPr>
        <w:t xml:space="preserve"> </w:t>
      </w:r>
      <w:r>
        <w:rPr>
          <w:szCs w:val="24"/>
        </w:rPr>
        <w:t xml:space="preserve">трубопровод.</w:t>
      </w:r>
      <w:r>
        <w:rPr>
          <w:szCs w:val="24"/>
        </w:rPr>
        <w:t xml:space="preserve"> </w:t>
      </w:r>
      <w:r>
        <w:rPr>
          <w:szCs w:val="24"/>
        </w:rPr>
      </w:r>
    </w:p>
    <w:p>
      <w:pPr>
        <w:pStyle w:val="UserStyle_117"/>
        <w:spacing w:line="240" w:lineRule="auto"/>
        <w:rPr>
          <w:szCs w:val="24"/>
        </w:rPr>
      </w:pPr>
      <w:r>
        <w:rPr>
          <w:szCs w:val="24"/>
        </w:rPr>
        <w:t xml:space="preserve">Сырьем</w:t>
      </w:r>
      <w:r>
        <w:rPr>
          <w:szCs w:val="24"/>
        </w:rPr>
        <w:t xml:space="preserve"> </w:t>
      </w:r>
      <w:r>
        <w:rPr>
          <w:szCs w:val="24"/>
        </w:rPr>
        <w:t xml:space="preserve">и</w:t>
      </w:r>
      <w:r>
        <w:rPr>
          <w:szCs w:val="24"/>
        </w:rPr>
        <w:t xml:space="preserve"> </w:t>
      </w:r>
      <w:r>
        <w:rPr>
          <w:szCs w:val="24"/>
        </w:rPr>
        <w:t xml:space="preserve">продукцией</w:t>
      </w:r>
      <w:r>
        <w:rPr>
          <w:szCs w:val="24"/>
        </w:rPr>
        <w:t xml:space="preserve"> </w:t>
      </w:r>
      <w:r>
        <w:rPr>
          <w:szCs w:val="24"/>
        </w:rPr>
        <w:t xml:space="preserve">проектируемых</w:t>
      </w:r>
      <w:r>
        <w:rPr>
          <w:szCs w:val="24"/>
        </w:rPr>
        <w:t xml:space="preserve"> </w:t>
      </w:r>
      <w:r>
        <w:rPr>
          <w:szCs w:val="24"/>
        </w:rPr>
        <w:t xml:space="preserve">скважин</w:t>
      </w:r>
      <w:r>
        <w:rPr>
          <w:szCs w:val="24"/>
        </w:rPr>
        <w:t xml:space="preserve"> </w:t>
      </w:r>
      <w:r>
        <w:rPr>
          <w:szCs w:val="24"/>
        </w:rPr>
        <w:t xml:space="preserve">является</w:t>
      </w:r>
      <w:r>
        <w:rPr>
          <w:szCs w:val="24"/>
        </w:rPr>
        <w:t xml:space="preserve"> </w:t>
      </w:r>
      <w:r>
        <w:rPr>
          <w:szCs w:val="24"/>
        </w:rPr>
        <w:t xml:space="preserve">сырая</w:t>
      </w:r>
      <w:r>
        <w:rPr>
          <w:szCs w:val="24"/>
        </w:rPr>
        <w:t xml:space="preserve"> </w:t>
      </w:r>
      <w:r>
        <w:rPr>
          <w:szCs w:val="24"/>
        </w:rPr>
        <w:t xml:space="preserve">нефть</w:t>
      </w:r>
      <w:r>
        <w:rPr>
          <w:szCs w:val="24"/>
        </w:rPr>
        <w:t xml:space="preserve"> </w:t>
      </w:r>
      <w:r>
        <w:rPr>
          <w:szCs w:val="24"/>
        </w:rPr>
        <w:t xml:space="preserve">(с</w:t>
      </w:r>
      <w:r>
        <w:rPr>
          <w:szCs w:val="24"/>
        </w:rPr>
        <w:t xml:space="preserve"> </w:t>
      </w:r>
      <w:r>
        <w:rPr>
          <w:szCs w:val="24"/>
        </w:rPr>
        <w:t xml:space="preserve">содержанием</w:t>
      </w:r>
      <w:r>
        <w:rPr>
          <w:szCs w:val="24"/>
        </w:rPr>
        <w:t xml:space="preserve"> </w:t>
      </w:r>
      <w:r>
        <w:rPr>
          <w:szCs w:val="24"/>
        </w:rPr>
        <w:t xml:space="preserve">пластовой</w:t>
      </w:r>
      <w:r>
        <w:rPr>
          <w:szCs w:val="24"/>
        </w:rPr>
        <w:t xml:space="preserve"> </w:t>
      </w:r>
      <w:r>
        <w:rPr>
          <w:szCs w:val="24"/>
        </w:rPr>
        <w:t xml:space="preserve">воды,</w:t>
      </w:r>
      <w:r>
        <w:rPr>
          <w:szCs w:val="24"/>
        </w:rPr>
        <w:t xml:space="preserve"> </w:t>
      </w:r>
      <w:r>
        <w:rPr>
          <w:szCs w:val="24"/>
        </w:rPr>
        <w:t xml:space="preserve">попутного</w:t>
      </w:r>
      <w:r>
        <w:rPr>
          <w:szCs w:val="24"/>
        </w:rPr>
        <w:t xml:space="preserve"> </w:t>
      </w:r>
      <w:r>
        <w:rPr>
          <w:szCs w:val="24"/>
        </w:rPr>
        <w:t xml:space="preserve">нефтяного</w:t>
      </w:r>
      <w:r>
        <w:rPr>
          <w:szCs w:val="24"/>
        </w:rPr>
        <w:t xml:space="preserve"> </w:t>
      </w:r>
      <w:r>
        <w:rPr>
          <w:szCs w:val="24"/>
        </w:rPr>
        <w:t xml:space="preserve">газа),</w:t>
      </w:r>
      <w:r>
        <w:rPr>
          <w:szCs w:val="24"/>
        </w:rPr>
        <w:t xml:space="preserve"> </w:t>
      </w:r>
      <w:r>
        <w:rPr>
          <w:szCs w:val="24"/>
        </w:rPr>
        <w:t xml:space="preserve">поступающая</w:t>
      </w:r>
      <w:r>
        <w:rPr>
          <w:szCs w:val="24"/>
        </w:rPr>
        <w:t xml:space="preserve"> </w:t>
      </w:r>
      <w:r>
        <w:rPr>
          <w:szCs w:val="24"/>
        </w:rPr>
        <w:t xml:space="preserve">от</w:t>
      </w:r>
      <w:r>
        <w:rPr>
          <w:szCs w:val="24"/>
        </w:rPr>
        <w:t xml:space="preserve"> </w:t>
      </w:r>
      <w:r>
        <w:rPr>
          <w:szCs w:val="24"/>
        </w:rPr>
        <w:t xml:space="preserve">добывающих</w:t>
      </w:r>
      <w:r>
        <w:rPr>
          <w:szCs w:val="24"/>
        </w:rPr>
        <w:t xml:space="preserve"> </w:t>
      </w:r>
      <w:r>
        <w:rPr>
          <w:szCs w:val="24"/>
        </w:rPr>
        <w:t xml:space="preserve">скважин.</w:t>
      </w:r>
      <w:r>
        <w:rPr>
          <w:szCs w:val="24"/>
        </w:rPr>
      </w:r>
    </w:p>
    <w:p>
      <w:pPr>
        <w:pStyle w:val="UserStyle_117"/>
        <w:spacing w:line="240" w:lineRule="auto"/>
        <w:ind w:firstLine="0"/>
        <w:jc w:val="center"/>
        <w:rPr>
          <w:szCs w:val="24"/>
        </w:rPr>
      </w:pPr>
      <w:r>
        <w:rPr>
          <w:szCs w:val="24"/>
        </w:rPr>
      </w:r>
    </w:p>
    <w:p>
      <w:pPr>
        <w:pStyle w:val="UserStyle_126"/>
        <w:spacing w:after="0" w:line="240" w:lineRule="auto"/>
        <w:ind w:right="0"/>
        <w:jc w:val="right"/>
        <w:rPr>
          <w:szCs w:val="24"/>
        </w:rPr>
      </w:pPr>
      <w:r>
        <w:rPr>
          <w:szCs w:val="24"/>
        </w:rPr>
        <w:t xml:space="preserve">Таблица</w:t>
      </w:r>
      <w:r>
        <w:rPr>
          <w:szCs w:val="24"/>
        </w:rPr>
        <w:t xml:space="preserve"> </w:t>
      </w:r>
      <w:r>
        <w:rPr>
          <w:szCs w:val="24"/>
        </w:rPr>
        <w:t xml:space="preserve">1</w:t>
      </w:r>
    </w:p>
    <w:p>
      <w:pPr>
        <w:pStyle w:val="UserStyle_126"/>
        <w:spacing w:after="0" w:line="240" w:lineRule="auto"/>
        <w:ind w:right="0"/>
        <w:jc w:val="center"/>
        <w:rPr>
          <w:szCs w:val="24"/>
        </w:rPr>
      </w:pPr>
      <w:r>
        <w:rPr>
          <w:szCs w:val="24"/>
        </w:rPr>
      </w:r>
    </w:p>
    <w:p>
      <w:pPr>
        <w:pStyle w:val="UserStyle_126"/>
        <w:spacing w:after="0" w:line="240" w:lineRule="auto"/>
        <w:ind w:right="0"/>
        <w:jc w:val="center"/>
        <w:rPr>
          <w:szCs w:val="24"/>
        </w:rPr>
      </w:pPr>
      <w:r>
        <w:rPr>
          <w:szCs w:val="24"/>
        </w:rPr>
        <w:t xml:space="preserve">Основные</w:t>
      </w:r>
      <w:r>
        <w:rPr>
          <w:szCs w:val="24"/>
        </w:rPr>
        <w:t xml:space="preserve"> </w:t>
      </w:r>
      <w:r>
        <w:rPr>
          <w:szCs w:val="24"/>
        </w:rPr>
        <w:t xml:space="preserve">показатели</w:t>
      </w:r>
      <w:r>
        <w:rPr>
          <w:szCs w:val="24"/>
        </w:rPr>
      </w:r>
    </w:p>
    <w:p>
      <w:pPr>
        <w:pStyle w:val="UserStyle_126"/>
        <w:spacing w:after="0" w:line="240" w:lineRule="auto"/>
        <w:ind w:right="0"/>
        <w:jc w:val="center"/>
        <w:rPr>
          <w:szCs w:val="24"/>
        </w:rPr>
      </w:pPr>
      <w:r>
        <w:rPr>
          <w:szCs w:val="24"/>
        </w:rPr>
      </w:r>
    </w:p>
    <w:tbl>
      <w:tblPr>
        <w:tblW w:w="963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5320"/>
        <w:gridCol w:w="2902"/>
        <w:gridCol w:w="1409"/>
      </w:tblGrid>
      <w:tr>
        <w:trPr>
          <w:trHeight w:val="68"/>
        </w:trPr>
        <w:tc>
          <w:tcPr>
            <w:tcW w:w="5320" w:type="dxa"/>
            <w:textDirection w:val="lrTb"/>
            <w:vAlign w:val="top"/>
          </w:tcPr>
          <w:p>
            <w:pPr>
              <w:pStyle w:val="Normal"/>
              <w:jc w:val="center"/>
              <w:rPr>
                <w:bCs/>
                <w:lang w:val="en-US"/>
              </w:rPr>
            </w:pPr>
            <w:r>
              <w:rPr>
                <w:bCs/>
                <w:lang w:val="en-US"/>
              </w:rPr>
              <w:t xml:space="preserve">Наименование</w:t>
            </w:r>
            <w:r>
              <w:rPr>
                <w:bCs/>
              </w:rPr>
              <w:t xml:space="preserve"> </w:t>
            </w:r>
            <w:r>
              <w:rPr>
                <w:bCs/>
                <w:lang w:val="en-US"/>
              </w:rPr>
              <w:t xml:space="preserve">показателя</w:t>
            </w:r>
          </w:p>
        </w:tc>
        <w:tc>
          <w:tcPr>
            <w:tcW w:w="2902" w:type="dxa"/>
            <w:textDirection w:val="lrTb"/>
            <w:vAlign w:val="top"/>
          </w:tcPr>
          <w:p>
            <w:pPr>
              <w:pStyle w:val="Normal"/>
              <w:jc w:val="center"/>
              <w:rPr>
                <w:bCs/>
              </w:rPr>
            </w:pPr>
            <w:r>
              <w:rPr>
                <w:bCs/>
                <w:lang w:val="en-US"/>
              </w:rPr>
              <w:t xml:space="preserve">Ед</w:t>
            </w:r>
            <w:r>
              <w:rPr>
                <w:bCs/>
              </w:rPr>
              <w:t xml:space="preserve">иницы</w:t>
            </w:r>
            <w:r>
              <w:rPr>
                <w:bCs/>
              </w:rPr>
              <w:t xml:space="preserve"> </w:t>
            </w:r>
            <w:r>
              <w:rPr>
                <w:bCs/>
              </w:rPr>
              <w:t xml:space="preserve">измерения</w:t>
            </w:r>
            <w:r>
              <w:rPr>
                <w:bCs/>
              </w:rPr>
            </w:r>
          </w:p>
        </w:tc>
        <w:tc>
          <w:tcPr>
            <w:tcW w:w="1409" w:type="dxa"/>
            <w:textDirection w:val="lrTb"/>
            <w:vAlign w:val="top"/>
          </w:tcPr>
          <w:p>
            <w:pPr>
              <w:pStyle w:val="Normal"/>
              <w:jc w:val="center"/>
              <w:rPr>
                <w:bCs/>
                <w:iCs/>
              </w:rPr>
            </w:pPr>
            <w:r>
              <w:rPr>
                <w:bCs/>
                <w:iCs/>
              </w:rPr>
              <w:t xml:space="preserve">Куст</w:t>
            </w:r>
            <w:r>
              <w:rPr>
                <w:bCs/>
                <w:iCs/>
              </w:rPr>
              <w:t xml:space="preserve"> </w:t>
            </w:r>
            <w:r>
              <w:rPr>
                <w:bCs/>
                <w:iCs/>
              </w:rPr>
              <w:t xml:space="preserve">№67</w:t>
            </w:r>
          </w:p>
        </w:tc>
      </w:tr>
      <w:tr>
        <w:trPr>
          <w:trHeight w:val="68"/>
        </w:trPr>
        <w:tc>
          <w:tcPr>
            <w:tcW w:w="5320" w:type="dxa"/>
            <w:textDirection w:val="lrTb"/>
            <w:vAlign w:val="top"/>
          </w:tcPr>
          <w:p>
            <w:pPr>
              <w:pStyle w:val="Normal"/>
              <w:rPr>
                <w:bCs/>
                <w:lang w:val="en-US"/>
              </w:rPr>
            </w:pPr>
            <w:r>
              <w:rPr>
                <w:bCs/>
                <w:lang w:val="en-US"/>
              </w:rPr>
              <w:t xml:space="preserve">Количество</w:t>
            </w:r>
            <w:r>
              <w:rPr>
                <w:bCs/>
                <w:lang w:val="en-US"/>
              </w:rPr>
              <w:t xml:space="preserve"> </w:t>
            </w:r>
            <w:r>
              <w:rPr>
                <w:bCs/>
                <w:lang w:val="en-US"/>
              </w:rPr>
              <w:t xml:space="preserve">скважин,</w:t>
            </w:r>
            <w:r>
              <w:rPr>
                <w:bCs/>
                <w:lang w:val="en-US"/>
              </w:rPr>
              <w:t xml:space="preserve"> </w:t>
            </w:r>
            <w:r>
              <w:rPr>
                <w:bCs/>
                <w:lang w:val="en-US"/>
              </w:rPr>
              <w:t xml:space="preserve">всего</w:t>
            </w:r>
          </w:p>
          <w:p>
            <w:pPr>
              <w:pStyle w:val="Normal"/>
              <w:rPr>
                <w:bCs/>
              </w:rPr>
            </w:pPr>
            <w:r>
              <w:rPr>
                <w:bCs/>
                <w:lang w:val="en-US"/>
              </w:rPr>
              <w:t xml:space="preserve">в</w:t>
            </w:r>
            <w:r>
              <w:rPr>
                <w:bCs/>
                <w:lang w:val="en-US"/>
              </w:rPr>
              <w:t xml:space="preserve"> </w:t>
            </w:r>
            <w:r>
              <w:rPr>
                <w:bCs/>
              </w:rPr>
              <w:t xml:space="preserve">том</w:t>
            </w:r>
            <w:r>
              <w:rPr>
                <w:bCs/>
              </w:rPr>
              <w:t xml:space="preserve"> </w:t>
            </w:r>
            <w:r>
              <w:rPr>
                <w:bCs/>
              </w:rPr>
              <w:t xml:space="preserve">числе</w:t>
            </w:r>
            <w:r>
              <w:rPr>
                <w:bCs/>
                <w:lang w:val="en-US"/>
              </w:rPr>
              <w:t xml:space="preserve">:</w:t>
            </w:r>
            <w:r>
              <w:rPr>
                <w:bCs/>
              </w:rPr>
            </w:r>
          </w:p>
        </w:tc>
        <w:tc>
          <w:tcPr>
            <w:tcW w:w="2902" w:type="dxa"/>
            <w:textDirection w:val="lrTb"/>
            <w:vAlign w:val="top"/>
          </w:tcPr>
          <w:p>
            <w:pPr>
              <w:pStyle w:val="Normal"/>
              <w:jc w:val="center"/>
              <w:rPr>
                <w:bCs/>
                <w:lang w:val="en-US"/>
              </w:rPr>
            </w:pPr>
            <w:r>
              <w:rPr>
                <w:bCs/>
                <w:lang w:val="en-US"/>
              </w:rPr>
              <w:t xml:space="preserve">шт.</w:t>
            </w:r>
          </w:p>
        </w:tc>
        <w:tc>
          <w:tcPr>
            <w:tcW w:w="1409" w:type="dxa"/>
            <w:textDirection w:val="lrTb"/>
            <w:vAlign w:val="top"/>
          </w:tcPr>
          <w:p>
            <w:pPr>
              <w:pStyle w:val="Normal"/>
              <w:jc w:val="center"/>
              <w:rPr>
                <w:bCs/>
              </w:rPr>
            </w:pPr>
            <w:r>
              <w:rPr>
                <w:bCs/>
              </w:rPr>
              <w:t xml:space="preserve">20</w:t>
            </w:r>
          </w:p>
        </w:tc>
      </w:tr>
      <w:tr>
        <w:trPr>
          <w:trHeight w:val="68"/>
        </w:trPr>
        <w:tc>
          <w:tcPr>
            <w:tcW w:w="5320" w:type="dxa"/>
            <w:textDirection w:val="lrTb"/>
            <w:vAlign w:val="top"/>
          </w:tcPr>
          <w:p>
            <w:pPr>
              <w:pStyle w:val="Normal"/>
              <w:rPr>
                <w:bCs/>
                <w:lang w:val="en-US"/>
              </w:rPr>
            </w:pPr>
            <w:r>
              <w:rPr>
                <w:bCs/>
                <w:lang w:val="en-US"/>
              </w:rPr>
              <w:t xml:space="preserve">добывающих</w:t>
            </w:r>
          </w:p>
        </w:tc>
        <w:tc>
          <w:tcPr>
            <w:tcW w:w="2902" w:type="dxa"/>
            <w:textDirection w:val="lrTb"/>
            <w:vAlign w:val="top"/>
          </w:tcPr>
          <w:p>
            <w:pPr>
              <w:pStyle w:val="Normal"/>
              <w:jc w:val="center"/>
              <w:rPr>
                <w:bCs/>
                <w:lang w:val="en-US"/>
              </w:rPr>
            </w:pPr>
            <w:r>
              <w:rPr>
                <w:bCs/>
              </w:rPr>
              <w:t xml:space="preserve">шт.</w:t>
            </w:r>
            <w:r>
              <w:rPr>
                <w:bCs/>
                <w:lang w:val="en-US"/>
              </w:rPr>
            </w:r>
          </w:p>
        </w:tc>
        <w:tc>
          <w:tcPr>
            <w:tcW w:w="1409" w:type="dxa"/>
            <w:textDirection w:val="lrTb"/>
            <w:vAlign w:val="top"/>
          </w:tcPr>
          <w:p>
            <w:pPr>
              <w:pStyle w:val="Normal"/>
              <w:jc w:val="center"/>
              <w:rPr>
                <w:bCs/>
              </w:rPr>
            </w:pPr>
            <w:r>
              <w:rPr>
                <w:bCs/>
              </w:rPr>
              <w:t xml:space="preserve">8</w:t>
            </w:r>
          </w:p>
        </w:tc>
      </w:tr>
      <w:tr>
        <w:trPr>
          <w:trHeight w:val="68"/>
        </w:trPr>
        <w:tc>
          <w:tcPr>
            <w:tcW w:w="5320" w:type="dxa"/>
            <w:textDirection w:val="lrTb"/>
            <w:vAlign w:val="top"/>
          </w:tcPr>
          <w:p>
            <w:pPr>
              <w:pStyle w:val="Normal"/>
              <w:rPr>
                <w:bCs/>
                <w:lang w:val="en-US"/>
              </w:rPr>
            </w:pPr>
            <w:r>
              <w:rPr>
                <w:bCs/>
              </w:rPr>
              <w:t xml:space="preserve">разведочных</w:t>
            </w:r>
            <w:r>
              <w:rPr>
                <w:bCs/>
                <w:lang w:val="en-US"/>
              </w:rPr>
            </w:r>
          </w:p>
        </w:tc>
        <w:tc>
          <w:tcPr>
            <w:tcW w:w="2902" w:type="dxa"/>
            <w:textDirection w:val="lrTb"/>
            <w:vAlign w:val="top"/>
          </w:tcPr>
          <w:p>
            <w:pPr>
              <w:pStyle w:val="Normal"/>
              <w:jc w:val="center"/>
              <w:rPr>
                <w:bCs/>
              </w:rPr>
            </w:pPr>
            <w:r>
              <w:rPr>
                <w:bCs/>
              </w:rPr>
              <w:t xml:space="preserve">шт.</w:t>
            </w:r>
          </w:p>
        </w:tc>
        <w:tc>
          <w:tcPr>
            <w:tcW w:w="1409" w:type="dxa"/>
            <w:textDirection w:val="lrTb"/>
            <w:vAlign w:val="top"/>
          </w:tcPr>
          <w:p>
            <w:pPr>
              <w:pStyle w:val="Normal"/>
              <w:jc w:val="center"/>
              <w:rPr>
                <w:bCs/>
              </w:rPr>
            </w:pPr>
            <w:r>
              <w:rPr>
                <w:bCs/>
              </w:rPr>
              <w:t xml:space="preserve">241Р</w:t>
            </w:r>
          </w:p>
        </w:tc>
      </w:tr>
      <w:tr>
        <w:trPr>
          <w:trHeight w:val="68"/>
        </w:trPr>
        <w:tc>
          <w:tcPr>
            <w:tcW w:w="5320" w:type="dxa"/>
            <w:textDirection w:val="lrTb"/>
            <w:vAlign w:val="top"/>
          </w:tcPr>
          <w:p>
            <w:pPr>
              <w:pStyle w:val="Normal"/>
              <w:rPr>
                <w:bCs/>
                <w:lang w:val="en-US"/>
              </w:rPr>
            </w:pPr>
            <w:r>
              <w:rPr>
                <w:bCs/>
              </w:rPr>
              <w:t xml:space="preserve">нагнетательные,</w:t>
            </w:r>
            <w:r>
              <w:rPr>
                <w:bCs/>
                <w:lang w:val="en-US"/>
              </w:rPr>
            </w:r>
          </w:p>
        </w:tc>
        <w:tc>
          <w:tcPr>
            <w:tcW w:w="2902" w:type="dxa"/>
            <w:textDirection w:val="lrTb"/>
            <w:vAlign w:val="top"/>
          </w:tcPr>
          <w:p>
            <w:pPr>
              <w:pStyle w:val="Normal"/>
              <w:jc w:val="center"/>
              <w:rPr>
                <w:bCs/>
                <w:lang w:val="en-US"/>
              </w:rPr>
            </w:pPr>
            <w:r>
              <w:rPr>
                <w:bCs/>
              </w:rPr>
              <w:t xml:space="preserve">шт.</w:t>
            </w:r>
            <w:r>
              <w:rPr>
                <w:bCs/>
                <w:lang w:val="en-US"/>
              </w:rPr>
            </w:r>
          </w:p>
        </w:tc>
        <w:tc>
          <w:tcPr>
            <w:tcW w:w="1409" w:type="dxa"/>
            <w:textDirection w:val="lrTb"/>
            <w:vAlign w:val="top"/>
          </w:tcPr>
          <w:p>
            <w:pPr>
              <w:pStyle w:val="Normal"/>
              <w:jc w:val="center"/>
              <w:rPr>
                <w:bCs/>
              </w:rPr>
            </w:pPr>
            <w:r>
              <w:rPr>
                <w:bCs/>
              </w:rPr>
              <w:t xml:space="preserve">9</w:t>
            </w:r>
          </w:p>
        </w:tc>
      </w:tr>
      <w:tr>
        <w:trPr>
          <w:trHeight w:val="68"/>
        </w:trPr>
        <w:tc>
          <w:tcPr>
            <w:tcW w:w="5320" w:type="dxa"/>
            <w:textDirection w:val="lrTb"/>
            <w:vAlign w:val="top"/>
          </w:tcPr>
          <w:p>
            <w:pPr>
              <w:pStyle w:val="Normal"/>
              <w:rPr>
                <w:bCs/>
                <w:lang w:val="en-US"/>
              </w:rPr>
            </w:pPr>
            <w:r>
              <w:rPr>
                <w:bCs/>
              </w:rPr>
              <w:t xml:space="preserve">в</w:t>
            </w:r>
            <w:r>
              <w:rPr>
                <w:bCs/>
              </w:rPr>
              <w:t xml:space="preserve"> </w:t>
            </w:r>
            <w:r>
              <w:rPr>
                <w:bCs/>
              </w:rPr>
              <w:t xml:space="preserve">том</w:t>
            </w:r>
            <w:r>
              <w:rPr>
                <w:bCs/>
              </w:rPr>
              <w:t xml:space="preserve"> </w:t>
            </w:r>
            <w:r>
              <w:rPr>
                <w:bCs/>
              </w:rPr>
              <w:t xml:space="preserve">числе</w:t>
            </w:r>
            <w:r>
              <w:rPr>
                <w:bCs/>
              </w:rPr>
              <w:t xml:space="preserve"> </w:t>
            </w:r>
            <w:r>
              <w:rPr>
                <w:bCs/>
              </w:rPr>
              <w:t xml:space="preserve">с</w:t>
            </w:r>
            <w:r>
              <w:rPr>
                <w:bCs/>
              </w:rPr>
              <w:t xml:space="preserve"> </w:t>
            </w:r>
            <w:r>
              <w:rPr>
                <w:bCs/>
              </w:rPr>
              <w:t xml:space="preserve">отработкой</w:t>
            </w:r>
            <w:r>
              <w:rPr>
                <w:bCs/>
              </w:rPr>
              <w:t xml:space="preserve"> </w:t>
            </w:r>
            <w:r>
              <w:rPr>
                <w:bCs/>
              </w:rPr>
              <w:t xml:space="preserve">на</w:t>
            </w:r>
            <w:r>
              <w:rPr>
                <w:bCs/>
              </w:rPr>
              <w:t xml:space="preserve"> </w:t>
            </w:r>
            <w:r>
              <w:rPr>
                <w:bCs/>
              </w:rPr>
              <w:t xml:space="preserve">нефть</w:t>
            </w:r>
            <w:r>
              <w:rPr>
                <w:bCs/>
                <w:lang w:val="en-US"/>
              </w:rPr>
            </w:r>
          </w:p>
        </w:tc>
        <w:tc>
          <w:tcPr>
            <w:tcW w:w="2902" w:type="dxa"/>
            <w:textDirection w:val="lrTb"/>
            <w:vAlign w:val="top"/>
          </w:tcPr>
          <w:p>
            <w:pPr>
              <w:pStyle w:val="Normal"/>
              <w:jc w:val="center"/>
              <w:rPr>
                <w:bCs/>
                <w:lang w:val="en-US"/>
              </w:rPr>
            </w:pPr>
            <w:r>
              <w:rPr>
                <w:bCs/>
              </w:rPr>
              <w:t xml:space="preserve">шт.</w:t>
            </w:r>
            <w:r>
              <w:rPr>
                <w:bCs/>
                <w:lang w:val="en-US"/>
              </w:rPr>
            </w:r>
          </w:p>
        </w:tc>
        <w:tc>
          <w:tcPr>
            <w:tcW w:w="1409" w:type="dxa"/>
            <w:textDirection w:val="lrTb"/>
            <w:vAlign w:val="top"/>
          </w:tcPr>
          <w:p>
            <w:pPr>
              <w:pStyle w:val="Normal"/>
              <w:jc w:val="center"/>
              <w:rPr>
                <w:bCs/>
              </w:rPr>
            </w:pPr>
            <w:r>
              <w:rPr>
                <w:bCs/>
              </w:rPr>
              <w:t xml:space="preserve">4</w:t>
            </w:r>
          </w:p>
        </w:tc>
      </w:tr>
      <w:tr>
        <w:trPr>
          <w:trHeight w:val="68"/>
        </w:trPr>
        <w:tc>
          <w:tcPr>
            <w:tcW w:w="5320" w:type="dxa"/>
            <w:textDirection w:val="lrTb"/>
            <w:vAlign w:val="top"/>
          </w:tcPr>
          <w:p>
            <w:pPr>
              <w:pStyle w:val="Normal"/>
              <w:rPr>
                <w:bCs/>
              </w:rPr>
            </w:pPr>
            <w:r>
              <w:rPr>
                <w:bCs/>
                <w:lang w:val="en-US"/>
              </w:rPr>
              <w:t xml:space="preserve">добывающих</w:t>
            </w:r>
            <w:r>
              <w:rPr>
                <w:bCs/>
              </w:rPr>
            </w:r>
          </w:p>
        </w:tc>
        <w:tc>
          <w:tcPr>
            <w:tcW w:w="2902" w:type="dxa"/>
            <w:textDirection w:val="lrTb"/>
            <w:vAlign w:val="top"/>
          </w:tcPr>
          <w:p>
            <w:pPr>
              <w:pStyle w:val="Normal"/>
              <w:jc w:val="center"/>
              <w:rPr>
                <w:bCs/>
              </w:rPr>
            </w:pPr>
            <w:r>
              <w:rPr>
                <w:bCs/>
              </w:rPr>
              <w:t xml:space="preserve">шт.</w:t>
            </w:r>
          </w:p>
        </w:tc>
        <w:tc>
          <w:tcPr>
            <w:tcW w:w="1409" w:type="dxa"/>
            <w:textDirection w:val="lrTb"/>
            <w:vAlign w:val="top"/>
          </w:tcPr>
          <w:p>
            <w:pPr>
              <w:pStyle w:val="Normal"/>
              <w:jc w:val="center"/>
              <w:rPr>
                <w:bCs/>
              </w:rPr>
            </w:pPr>
            <w:r>
              <w:rPr>
                <w:bCs/>
              </w:rPr>
              <w:t xml:space="preserve">2</w:t>
            </w:r>
          </w:p>
        </w:tc>
      </w:tr>
      <w:tr>
        <w:trPr>
          <w:trHeight w:val="68"/>
        </w:trPr>
        <w:tc>
          <w:tcPr>
            <w:tcW w:w="5320" w:type="dxa"/>
            <w:textDirection w:val="lrTb"/>
            <w:vAlign w:val="top"/>
          </w:tcPr>
          <w:p>
            <w:pPr>
              <w:pStyle w:val="Normal"/>
              <w:rPr>
                <w:bCs/>
                <w:lang w:val="en-US"/>
              </w:rPr>
            </w:pPr>
            <w:r>
              <w:rPr>
                <w:bCs/>
              </w:rPr>
              <w:t xml:space="preserve">Максимальное</w:t>
            </w:r>
            <w:r>
              <w:rPr>
                <w:bCs/>
              </w:rPr>
              <w:t xml:space="preserve"> </w:t>
            </w:r>
            <w:r>
              <w:rPr>
                <w:bCs/>
                <w:lang w:val="en-US"/>
              </w:rPr>
              <w:t xml:space="preserve">давление</w:t>
            </w:r>
            <w:r>
              <w:rPr>
                <w:bCs/>
                <w:lang w:val="en-US"/>
              </w:rPr>
              <w:t xml:space="preserve"> </w:t>
            </w:r>
            <w:r>
              <w:rPr>
                <w:bCs/>
                <w:lang w:val="en-US"/>
              </w:rPr>
              <w:t xml:space="preserve">трубопроводов</w:t>
            </w:r>
            <w:r>
              <w:rPr>
                <w:bCs/>
                <w:lang w:val="en-US"/>
              </w:rPr>
              <w:t xml:space="preserve"> </w:t>
            </w:r>
            <w:r>
              <w:rPr>
                <w:bCs/>
                <w:lang w:val="en-US"/>
              </w:rPr>
              <w:t xml:space="preserve">выкидных</w:t>
            </w:r>
            <w:r>
              <w:rPr>
                <w:bCs/>
                <w:lang w:val="en-US"/>
              </w:rPr>
              <w:t xml:space="preserve"> </w:t>
            </w:r>
            <w:r>
              <w:rPr>
                <w:bCs/>
                <w:lang w:val="en-US"/>
              </w:rPr>
              <w:t xml:space="preserve">и</w:t>
            </w:r>
            <w:r>
              <w:rPr>
                <w:bCs/>
                <w:lang w:val="en-US"/>
              </w:rPr>
              <w:t xml:space="preserve"> </w:t>
            </w:r>
            <w:r>
              <w:rPr>
                <w:bCs/>
                <w:lang w:val="en-US"/>
              </w:rPr>
              <w:t xml:space="preserve">нефтегазосборных</w:t>
            </w:r>
          </w:p>
        </w:tc>
        <w:tc>
          <w:tcPr>
            <w:tcW w:w="2902" w:type="dxa"/>
            <w:textDirection w:val="lrTb"/>
            <w:vAlign w:val="top"/>
          </w:tcPr>
          <w:p>
            <w:pPr>
              <w:pStyle w:val="Normal"/>
              <w:jc w:val="center"/>
              <w:rPr>
                <w:bCs/>
                <w:lang w:val="en-US"/>
              </w:rPr>
            </w:pPr>
            <w:r>
              <w:rPr>
                <w:bCs/>
                <w:lang w:val="en-US"/>
              </w:rPr>
              <w:t xml:space="preserve">МПа</w:t>
            </w:r>
          </w:p>
        </w:tc>
        <w:tc>
          <w:tcPr>
            <w:tcW w:w="1409" w:type="dxa"/>
            <w:textDirection w:val="lrTb"/>
            <w:vAlign w:val="top"/>
          </w:tcPr>
          <w:p>
            <w:pPr>
              <w:pStyle w:val="Normal"/>
              <w:jc w:val="center"/>
              <w:rPr>
                <w:bCs/>
                <w:lang w:val="en-US"/>
              </w:rPr>
            </w:pPr>
            <w:r>
              <w:rPr>
                <w:bCs/>
                <w:lang w:val="en-US"/>
              </w:rPr>
              <w:t xml:space="preserve">4,0</w:t>
            </w:r>
          </w:p>
        </w:tc>
      </w:tr>
      <w:tr>
        <w:trPr>
          <w:trHeight w:val="68"/>
        </w:trPr>
        <w:tc>
          <w:tcPr>
            <w:tcW w:w="5320" w:type="dxa"/>
            <w:textDirection w:val="lrTb"/>
            <w:vAlign w:val="top"/>
          </w:tcPr>
          <w:p>
            <w:pPr>
              <w:pStyle w:val="Normal"/>
              <w:rPr>
                <w:bCs/>
                <w:lang w:val="en-US"/>
              </w:rPr>
            </w:pPr>
            <w:r>
              <w:rPr>
                <w:bCs/>
                <w:lang w:val="en-US"/>
              </w:rPr>
              <w:t xml:space="preserve">Температура</w:t>
            </w:r>
            <w:r>
              <w:rPr>
                <w:bCs/>
                <w:lang w:val="en-US"/>
              </w:rPr>
              <w:t xml:space="preserve"> </w:t>
            </w:r>
            <w:r>
              <w:rPr>
                <w:bCs/>
                <w:lang w:val="en-US"/>
              </w:rPr>
              <w:t xml:space="preserve">добываемой</w:t>
            </w:r>
            <w:r>
              <w:rPr>
                <w:bCs/>
                <w:lang w:val="en-US"/>
              </w:rPr>
              <w:t xml:space="preserve"> </w:t>
            </w:r>
            <w:r>
              <w:rPr>
                <w:bCs/>
                <w:lang w:val="en-US"/>
              </w:rPr>
              <w:t xml:space="preserve">жидкости</w:t>
            </w:r>
          </w:p>
        </w:tc>
        <w:tc>
          <w:tcPr>
            <w:tcW w:w="2902" w:type="dxa"/>
            <w:textDirection w:val="lrTb"/>
            <w:vAlign w:val="top"/>
          </w:tcPr>
          <w:p>
            <w:pPr>
              <w:pStyle w:val="Normal"/>
              <w:jc w:val="center"/>
              <w:rPr>
                <w:bCs/>
                <w:lang w:val="en-US"/>
              </w:rPr>
            </w:pPr>
            <w:r>
              <w:rPr>
                <w:bCs/>
                <w:vertAlign w:val="superscript"/>
                <w:lang w:val="en-US"/>
              </w:rPr>
              <w:t xml:space="preserve">о</w:t>
            </w:r>
            <w:r>
              <w:rPr>
                <w:bCs/>
                <w:lang w:val="en-US"/>
              </w:rPr>
              <w:t xml:space="preserve">С</w:t>
            </w:r>
          </w:p>
        </w:tc>
        <w:tc>
          <w:tcPr>
            <w:tcW w:w="1409" w:type="dxa"/>
            <w:textDirection w:val="lrTb"/>
            <w:vAlign w:val="top"/>
          </w:tcPr>
          <w:p>
            <w:pPr>
              <w:pStyle w:val="Normal"/>
              <w:jc w:val="center"/>
              <w:rPr>
                <w:bCs/>
                <w:lang w:val="en-US"/>
              </w:rPr>
            </w:pPr>
            <w:r>
              <w:rPr>
                <w:bCs/>
                <w:lang w:val="en-US"/>
              </w:rPr>
              <w:t xml:space="preserve">40</w:t>
            </w:r>
          </w:p>
        </w:tc>
      </w:tr>
      <w:tr>
        <w:trPr>
          <w:trHeight w:val="68"/>
        </w:trPr>
        <w:tc>
          <w:tcPr>
            <w:tcW w:w="5320" w:type="dxa"/>
            <w:textDirection w:val="lrTb"/>
            <w:vAlign w:val="top"/>
          </w:tcPr>
          <w:p>
            <w:pPr>
              <w:pStyle w:val="Normal"/>
              <w:rPr>
                <w:bCs/>
                <w:lang w:val="en-US"/>
              </w:rPr>
            </w:pPr>
            <w:r>
              <w:rPr>
                <w:bCs/>
              </w:rPr>
              <w:t xml:space="preserve">Добыча</w:t>
            </w:r>
            <w:r>
              <w:rPr>
                <w:bCs/>
              </w:rPr>
              <w:t xml:space="preserve"> </w:t>
            </w:r>
            <w:r>
              <w:rPr>
                <w:bCs/>
              </w:rPr>
              <w:t xml:space="preserve">г</w:t>
            </w:r>
            <w:r>
              <w:rPr>
                <w:bCs/>
                <w:lang w:val="en-US"/>
              </w:rPr>
              <w:t xml:space="preserve">аз</w:t>
            </w:r>
            <w:r>
              <w:rPr>
                <w:bCs/>
              </w:rPr>
              <w:t xml:space="preserve">а</w:t>
            </w:r>
            <w:r>
              <w:rPr>
                <w:bCs/>
                <w:lang w:val="en-US"/>
              </w:rPr>
            </w:r>
          </w:p>
        </w:tc>
        <w:tc>
          <w:tcPr>
            <w:tcW w:w="2902" w:type="dxa"/>
            <w:textDirection w:val="lrTb"/>
            <w:vAlign w:val="top"/>
          </w:tcPr>
          <w:p>
            <w:pPr>
              <w:pStyle w:val="Normal"/>
              <w:jc w:val="center"/>
              <w:rPr>
                <w:bCs/>
              </w:rPr>
            </w:pPr>
            <w:r>
              <w:rPr>
                <w:bCs/>
                <w:lang w:val="en-US"/>
              </w:rPr>
              <w:t xml:space="preserve">м</w:t>
            </w:r>
            <w:r>
              <w:rPr>
                <w:bCs/>
                <w:vertAlign w:val="superscript"/>
                <w:lang w:val="en-US"/>
              </w:rPr>
              <w:t xml:space="preserve">3</w:t>
            </w:r>
            <w:r>
              <w:rPr>
                <w:bCs/>
                <w:lang w:val="en-US"/>
              </w:rPr>
              <w:t xml:space="preserve">/</w:t>
            </w:r>
            <w:r>
              <w:rPr>
                <w:bCs/>
              </w:rPr>
              <w:t xml:space="preserve">сут</w:t>
            </w:r>
            <w:r>
              <w:rPr>
                <w:bCs/>
              </w:rPr>
              <w:t xml:space="preserve">.</w:t>
            </w:r>
            <w:r>
              <w:rPr>
                <w:bCs/>
              </w:rPr>
            </w:r>
          </w:p>
        </w:tc>
        <w:tc>
          <w:tcPr>
            <w:tcW w:w="1409" w:type="dxa"/>
            <w:textDirection w:val="lrTb"/>
            <w:vAlign w:val="top"/>
          </w:tcPr>
          <w:p>
            <w:pPr>
              <w:pStyle w:val="Normal"/>
              <w:jc w:val="center"/>
              <w:rPr>
                <w:bCs/>
              </w:rPr>
            </w:pPr>
            <w:r>
              <w:rPr>
                <w:bCs/>
              </w:rPr>
              <w:t xml:space="preserve">24</w:t>
            </w:r>
            <w:r>
              <w:rPr>
                <w:bCs/>
              </w:rPr>
              <w:t xml:space="preserve"> </w:t>
            </w:r>
            <w:r>
              <w:rPr>
                <w:bCs/>
              </w:rPr>
              <w:t xml:space="preserve">605</w:t>
            </w:r>
          </w:p>
        </w:tc>
      </w:tr>
      <w:tr>
        <w:trPr>
          <w:trHeight w:val="68"/>
        </w:trPr>
        <w:tc>
          <w:tcPr>
            <w:tcW w:w="5320" w:type="dxa"/>
            <w:textDirection w:val="lrTb"/>
            <w:vAlign w:val="top"/>
          </w:tcPr>
          <w:p>
            <w:pPr>
              <w:pStyle w:val="Normal"/>
              <w:rPr>
                <w:bCs/>
              </w:rPr>
            </w:pPr>
            <w:r>
              <w:rPr>
                <w:bCs/>
              </w:rPr>
              <w:t xml:space="preserve">Дебит</w:t>
            </w:r>
            <w:r>
              <w:rPr>
                <w:bCs/>
              </w:rPr>
              <w:t xml:space="preserve"> </w:t>
            </w:r>
            <w:r>
              <w:rPr>
                <w:bCs/>
              </w:rPr>
              <w:t xml:space="preserve">нефти</w:t>
            </w:r>
          </w:p>
        </w:tc>
        <w:tc>
          <w:tcPr>
            <w:tcW w:w="2902" w:type="dxa"/>
            <w:textDirection w:val="lrTb"/>
            <w:vAlign w:val="top"/>
          </w:tcPr>
          <w:p>
            <w:pPr>
              <w:pStyle w:val="Normal"/>
              <w:jc w:val="center"/>
              <w:rPr>
                <w:bCs/>
              </w:rPr>
            </w:pPr>
            <w:r>
              <w:rPr>
                <w:bCs/>
              </w:rPr>
              <w:t xml:space="preserve">т/сут</w:t>
            </w:r>
            <w:r>
              <w:rPr>
                <w:bCs/>
              </w:rPr>
              <w:t xml:space="preserve">.</w:t>
            </w:r>
            <w:r>
              <w:rPr>
                <w:bCs/>
              </w:rPr>
            </w:r>
          </w:p>
        </w:tc>
        <w:tc>
          <w:tcPr>
            <w:tcW w:w="1409" w:type="dxa"/>
            <w:textDirection w:val="lrTb"/>
            <w:vAlign w:val="top"/>
          </w:tcPr>
          <w:p>
            <w:pPr>
              <w:pStyle w:val="Normal"/>
              <w:jc w:val="center"/>
              <w:rPr>
                <w:bCs/>
              </w:rPr>
            </w:pPr>
            <w:r>
              <w:rPr>
                <w:bCs/>
              </w:rPr>
              <w:t xml:space="preserve">186,4</w:t>
            </w:r>
          </w:p>
        </w:tc>
      </w:tr>
      <w:tr>
        <w:trPr>
          <w:trHeight w:val="68"/>
        </w:trPr>
        <w:tc>
          <w:tcPr>
            <w:tcW w:w="5320" w:type="dxa"/>
            <w:textDirection w:val="lrTb"/>
            <w:vAlign w:val="top"/>
          </w:tcPr>
          <w:p>
            <w:pPr>
              <w:pStyle w:val="Normal"/>
              <w:rPr>
                <w:bCs/>
              </w:rPr>
            </w:pPr>
            <w:r>
              <w:rPr>
                <w:bCs/>
              </w:rPr>
              <w:t xml:space="preserve">Дебит</w:t>
            </w:r>
            <w:r>
              <w:rPr>
                <w:bCs/>
              </w:rPr>
              <w:t xml:space="preserve"> </w:t>
            </w:r>
            <w:r>
              <w:rPr>
                <w:bCs/>
              </w:rPr>
              <w:t xml:space="preserve">жидкости</w:t>
            </w:r>
          </w:p>
        </w:tc>
        <w:tc>
          <w:tcPr>
            <w:tcW w:w="2902" w:type="dxa"/>
            <w:textDirection w:val="lrTb"/>
            <w:vAlign w:val="top"/>
          </w:tcPr>
          <w:p>
            <w:pPr>
              <w:pStyle w:val="Normal"/>
              <w:jc w:val="center"/>
              <w:rPr>
                <w:bCs/>
                <w:lang w:val="en-US"/>
              </w:rPr>
            </w:pPr>
            <w:r>
              <w:rPr>
                <w:bCs/>
                <w:lang w:val="en-US"/>
              </w:rPr>
              <w:t xml:space="preserve">м</w:t>
            </w:r>
            <w:r>
              <w:rPr>
                <w:bCs/>
                <w:vertAlign w:val="superscript"/>
                <w:lang w:val="en-US"/>
              </w:rPr>
              <w:t xml:space="preserve">3</w:t>
            </w:r>
            <w:r>
              <w:rPr>
                <w:bCs/>
                <w:lang w:val="en-US"/>
              </w:rPr>
              <w:t xml:space="preserve">/т</w:t>
            </w:r>
          </w:p>
        </w:tc>
        <w:tc>
          <w:tcPr>
            <w:tcW w:w="1409" w:type="dxa"/>
            <w:textDirection w:val="lrTb"/>
            <w:vAlign w:val="top"/>
          </w:tcPr>
          <w:p>
            <w:pPr>
              <w:pStyle w:val="Normal"/>
              <w:jc w:val="center"/>
              <w:rPr>
                <w:bCs/>
              </w:rPr>
            </w:pPr>
            <w:r>
              <w:rPr>
                <w:bCs/>
              </w:rPr>
              <w:t xml:space="preserve">252</w:t>
            </w:r>
          </w:p>
        </w:tc>
      </w:tr>
      <w:tr>
        <w:trPr>
          <w:trHeight w:val="68"/>
        </w:trPr>
        <w:tc>
          <w:tcPr>
            <w:tcW w:w="5320" w:type="dxa"/>
            <w:textDirection w:val="lrTb"/>
            <w:vAlign w:val="top"/>
          </w:tcPr>
          <w:p>
            <w:pPr>
              <w:pStyle w:val="Normal"/>
              <w:rPr>
                <w:bCs/>
              </w:rPr>
            </w:pPr>
            <w:r>
              <w:rPr>
                <w:bCs/>
              </w:rPr>
              <w:t xml:space="preserve">Объем</w:t>
            </w:r>
            <w:r>
              <w:rPr>
                <w:bCs/>
              </w:rPr>
              <w:t xml:space="preserve"> </w:t>
            </w:r>
            <w:r>
              <w:rPr>
                <w:bCs/>
              </w:rPr>
              <w:t xml:space="preserve">закачки</w:t>
            </w:r>
          </w:p>
        </w:tc>
        <w:tc>
          <w:tcPr>
            <w:tcW w:w="2902" w:type="dxa"/>
            <w:textDirection w:val="lrTb"/>
            <w:vAlign w:val="top"/>
          </w:tcPr>
          <w:p>
            <w:pPr>
              <w:pStyle w:val="Normal"/>
              <w:jc w:val="center"/>
              <w:rPr>
                <w:bCs/>
              </w:rPr>
            </w:pPr>
            <w:r>
              <w:rPr>
                <w:bCs/>
                <w:lang w:val="en-US"/>
              </w:rPr>
              <w:t xml:space="preserve">м</w:t>
            </w:r>
            <w:r>
              <w:rPr>
                <w:bCs/>
                <w:vertAlign w:val="superscript"/>
                <w:lang w:val="en-US"/>
              </w:rPr>
              <w:t xml:space="preserve">3</w:t>
            </w:r>
            <w:r>
              <w:rPr>
                <w:bCs/>
                <w:lang w:val="en-US"/>
              </w:rPr>
              <w:t xml:space="preserve">/</w:t>
            </w:r>
            <w:r>
              <w:rPr>
                <w:bCs/>
              </w:rPr>
              <w:t xml:space="preserve">су</w:t>
            </w:r>
            <w:r>
              <w:rPr>
                <w:bCs/>
                <w:lang w:val="en-US"/>
              </w:rPr>
              <w:t xml:space="preserve">т</w:t>
            </w:r>
            <w:r>
              <w:rPr>
                <w:bCs/>
              </w:rPr>
              <w:t xml:space="preserve">.</w:t>
            </w:r>
            <w:r>
              <w:rPr>
                <w:bCs/>
              </w:rPr>
            </w:r>
          </w:p>
        </w:tc>
        <w:tc>
          <w:tcPr>
            <w:tcW w:w="1409" w:type="dxa"/>
            <w:textDirection w:val="lrTb"/>
            <w:vAlign w:val="top"/>
          </w:tcPr>
          <w:p>
            <w:pPr>
              <w:pStyle w:val="Normal"/>
              <w:jc w:val="center"/>
              <w:rPr>
                <w:bCs/>
              </w:rPr>
            </w:pPr>
            <w:r>
              <w:rPr>
                <w:bCs/>
              </w:rPr>
              <w:t xml:space="preserve">450</w:t>
            </w:r>
          </w:p>
        </w:tc>
      </w:tr>
      <w:tr>
        <w:trPr>
          <w:trHeight w:val="68"/>
        </w:trPr>
        <w:tc>
          <w:tcPr>
            <w:tcW w:w="5320" w:type="dxa"/>
            <w:textDirection w:val="lrTb"/>
            <w:vAlign w:val="top"/>
          </w:tcPr>
          <w:p>
            <w:pPr>
              <w:pStyle w:val="Normal"/>
              <w:rPr>
                <w:bCs/>
                <w:lang w:val="en-US"/>
              </w:rPr>
            </w:pPr>
            <w:r>
              <w:rPr>
                <w:bCs/>
                <w:lang w:val="en-US"/>
              </w:rPr>
              <w:t xml:space="preserve">Обводненность</w:t>
            </w:r>
            <w:r>
              <w:rPr>
                <w:bCs/>
                <w:lang w:val="en-US"/>
              </w:rPr>
              <w:t xml:space="preserve"> </w:t>
            </w:r>
            <w:r>
              <w:rPr>
                <w:bCs/>
                <w:lang w:val="en-US"/>
              </w:rPr>
              <w:t xml:space="preserve">максимальная</w:t>
            </w:r>
          </w:p>
        </w:tc>
        <w:tc>
          <w:tcPr>
            <w:tcW w:w="2902" w:type="dxa"/>
            <w:textDirection w:val="lrTb"/>
            <w:vAlign w:val="top"/>
          </w:tcPr>
          <w:p>
            <w:pPr>
              <w:pStyle w:val="Normal"/>
              <w:jc w:val="center"/>
              <w:rPr>
                <w:bCs/>
                <w:lang w:val="en-US"/>
              </w:rPr>
            </w:pPr>
            <w:r>
              <w:rPr>
                <w:bCs/>
                <w:lang w:val="en-US"/>
              </w:rPr>
              <w:t xml:space="preserve">%</w:t>
            </w:r>
          </w:p>
        </w:tc>
        <w:tc>
          <w:tcPr>
            <w:tcW w:w="1409" w:type="dxa"/>
            <w:textDirection w:val="lrTb"/>
            <w:vAlign w:val="top"/>
          </w:tcPr>
          <w:p>
            <w:pPr>
              <w:pStyle w:val="Normal"/>
              <w:jc w:val="center"/>
              <w:rPr>
                <w:bCs/>
              </w:rPr>
            </w:pPr>
            <w:r>
              <w:rPr>
                <w:bCs/>
              </w:rPr>
              <w:t xml:space="preserve">-</w:t>
            </w:r>
          </w:p>
        </w:tc>
      </w:tr>
    </w:tbl>
    <w:p>
      <w:pPr>
        <w:pStyle w:val="UserStyle_117"/>
        <w:spacing w:line="240" w:lineRule="auto"/>
        <w:rPr>
          <w:szCs w:val="24"/>
        </w:rPr>
      </w:pPr>
      <w:r>
        <w:rPr>
          <w:szCs w:val="24"/>
        </w:rPr>
      </w:r>
    </w:p>
    <w:p>
      <w:pPr>
        <w:pStyle w:val="UserStyle_117"/>
        <w:spacing w:line="240" w:lineRule="auto"/>
        <w:rPr>
          <w:szCs w:val="24"/>
        </w:rPr>
      </w:pPr>
      <w:r>
        <w:rPr>
          <w:szCs w:val="24"/>
        </w:rPr>
        <w:t xml:space="preserve">Согласно</w:t>
      </w:r>
      <w:r>
        <w:rPr>
          <w:szCs w:val="24"/>
        </w:rPr>
        <w:t xml:space="preserve"> </w:t>
      </w:r>
      <w:r>
        <w:rPr>
          <w:szCs w:val="24"/>
        </w:rPr>
        <w:t xml:space="preserve">п</w:t>
      </w:r>
      <w:r>
        <w:rPr>
          <w:szCs w:val="24"/>
        </w:rPr>
        <w:t xml:space="preserve">ункту</w:t>
      </w:r>
      <w:r>
        <w:rPr>
          <w:szCs w:val="24"/>
        </w:rPr>
        <w:t xml:space="preserve"> </w:t>
      </w:r>
      <w:r>
        <w:rPr>
          <w:szCs w:val="24"/>
        </w:rPr>
        <w:t xml:space="preserve">6.1.18</w:t>
      </w:r>
      <w:r>
        <w:rPr>
          <w:szCs w:val="24"/>
        </w:rPr>
        <w:t xml:space="preserve"> </w:t>
      </w:r>
      <w:r>
        <w:rPr>
          <w:szCs w:val="24"/>
        </w:rPr>
        <w:t xml:space="preserve">СП</w:t>
      </w:r>
      <w:r>
        <w:rPr>
          <w:szCs w:val="24"/>
        </w:rPr>
        <w:t xml:space="preserve"> </w:t>
      </w:r>
      <w:r>
        <w:rPr>
          <w:szCs w:val="24"/>
        </w:rPr>
        <w:t xml:space="preserve">231.1311500.2015</w:t>
      </w:r>
      <w:r>
        <w:rPr>
          <w:szCs w:val="24"/>
        </w:rPr>
        <w:t xml:space="preserve"> </w:t>
      </w:r>
      <w:r>
        <w:rPr>
          <w:szCs w:val="24"/>
        </w:rPr>
        <w:t xml:space="preserve">количество</w:t>
      </w:r>
      <w:r>
        <w:rPr>
          <w:szCs w:val="24"/>
        </w:rPr>
        <w:t xml:space="preserve"> </w:t>
      </w:r>
      <w:r>
        <w:rPr>
          <w:szCs w:val="24"/>
        </w:rPr>
        <w:t xml:space="preserve">скважин</w:t>
      </w:r>
      <w:r>
        <w:rPr>
          <w:szCs w:val="24"/>
        </w:rPr>
        <w:t xml:space="preserve"> </w:t>
      </w:r>
      <w:r>
        <w:rPr>
          <w:szCs w:val="24"/>
        </w:rPr>
        <w:t xml:space="preserve">на</w:t>
      </w:r>
      <w:r>
        <w:rPr>
          <w:szCs w:val="24"/>
        </w:rPr>
        <w:t xml:space="preserve"> </w:t>
      </w:r>
      <w:r>
        <w:rPr>
          <w:szCs w:val="24"/>
        </w:rPr>
        <w:t xml:space="preserve">кусте</w:t>
      </w:r>
      <w:r>
        <w:rPr>
          <w:szCs w:val="24"/>
        </w:rPr>
        <w:t xml:space="preserve"> </w:t>
      </w:r>
      <w:r>
        <w:rPr>
          <w:szCs w:val="24"/>
        </w:rPr>
        <w:t xml:space="preserve">не</w:t>
      </w:r>
      <w:r>
        <w:rPr>
          <w:szCs w:val="24"/>
        </w:rPr>
        <w:t xml:space="preserve"> </w:t>
      </w:r>
      <w:r>
        <w:rPr>
          <w:szCs w:val="24"/>
        </w:rPr>
        <w:t xml:space="preserve">превышает</w:t>
      </w:r>
      <w:r>
        <w:rPr>
          <w:szCs w:val="24"/>
        </w:rPr>
        <w:t xml:space="preserve"> </w:t>
      </w:r>
      <w:r>
        <w:rPr>
          <w:szCs w:val="24"/>
        </w:rPr>
        <w:t xml:space="preserve">24-х</w:t>
      </w:r>
      <w:r>
        <w:rPr>
          <w:szCs w:val="24"/>
        </w:rPr>
        <w:t xml:space="preserve"> </w:t>
      </w:r>
      <w:r>
        <w:rPr>
          <w:szCs w:val="24"/>
        </w:rPr>
        <w:t xml:space="preserve">и</w:t>
      </w:r>
      <w:r>
        <w:rPr>
          <w:szCs w:val="24"/>
        </w:rPr>
        <w:t xml:space="preserve"> </w:t>
      </w:r>
      <w:r>
        <w:rPr>
          <w:szCs w:val="24"/>
        </w:rPr>
        <w:t xml:space="preserve">соответствует</w:t>
      </w:r>
      <w:r>
        <w:rPr>
          <w:szCs w:val="24"/>
        </w:rPr>
        <w:t xml:space="preserve"> </w:t>
      </w:r>
      <w:r>
        <w:rPr>
          <w:szCs w:val="24"/>
        </w:rPr>
        <w:t xml:space="preserve">проекту</w:t>
      </w:r>
      <w:r>
        <w:rPr>
          <w:szCs w:val="24"/>
        </w:rPr>
        <w:t xml:space="preserve"> </w:t>
      </w:r>
      <w:r>
        <w:rPr>
          <w:szCs w:val="24"/>
        </w:rPr>
        <w:t xml:space="preserve">разработки</w:t>
      </w:r>
      <w:r>
        <w:rPr>
          <w:szCs w:val="24"/>
        </w:rPr>
        <w:t xml:space="preserve"> </w:t>
      </w:r>
      <w:r>
        <w:rPr>
          <w:szCs w:val="24"/>
        </w:rPr>
        <w:t xml:space="preserve">месторождения.</w:t>
      </w:r>
      <w:r>
        <w:rPr>
          <w:szCs w:val="24"/>
        </w:rPr>
        <w:t xml:space="preserve"> </w:t>
      </w:r>
      <w:r>
        <w:rPr>
          <w:szCs w:val="24"/>
        </w:rPr>
        <w:t xml:space="preserve">Скважины</w:t>
      </w:r>
      <w:r>
        <w:rPr>
          <w:szCs w:val="24"/>
        </w:rPr>
        <w:t xml:space="preserve"> </w:t>
      </w:r>
      <w:r>
        <w:rPr>
          <w:szCs w:val="24"/>
        </w:rPr>
        <w:t xml:space="preserve">в</w:t>
      </w:r>
      <w:r>
        <w:rPr>
          <w:szCs w:val="24"/>
        </w:rPr>
        <w:t xml:space="preserve"> </w:t>
      </w:r>
      <w:r>
        <w:rPr>
          <w:szCs w:val="24"/>
        </w:rPr>
        <w:t xml:space="preserve">кусте</w:t>
      </w:r>
      <w:r>
        <w:rPr>
          <w:szCs w:val="24"/>
        </w:rPr>
        <w:t xml:space="preserve"> </w:t>
      </w:r>
      <w:r>
        <w:rPr>
          <w:szCs w:val="24"/>
        </w:rPr>
        <w:t xml:space="preserve">следует</w:t>
      </w:r>
      <w:r>
        <w:rPr>
          <w:szCs w:val="24"/>
        </w:rPr>
        <w:t xml:space="preserve"> </w:t>
      </w:r>
      <w:r>
        <w:rPr>
          <w:szCs w:val="24"/>
        </w:rPr>
        <w:t xml:space="preserve">размещать</w:t>
      </w:r>
      <w:r>
        <w:rPr>
          <w:szCs w:val="24"/>
        </w:rPr>
        <w:t xml:space="preserve"> </w:t>
      </w:r>
      <w:r>
        <w:rPr>
          <w:szCs w:val="24"/>
        </w:rPr>
        <w:t xml:space="preserve">на</w:t>
      </w:r>
      <w:r>
        <w:rPr>
          <w:szCs w:val="24"/>
        </w:rPr>
        <w:t xml:space="preserve"> </w:t>
      </w:r>
      <w:r>
        <w:rPr>
          <w:szCs w:val="24"/>
        </w:rPr>
        <w:t xml:space="preserve">одной</w:t>
      </w:r>
      <w:r>
        <w:rPr>
          <w:szCs w:val="24"/>
        </w:rPr>
        <w:t xml:space="preserve"> </w:t>
      </w:r>
      <w:r>
        <w:rPr>
          <w:szCs w:val="24"/>
        </w:rPr>
        <w:t xml:space="preserve">прямой,</w:t>
      </w:r>
      <w:r>
        <w:rPr>
          <w:szCs w:val="24"/>
        </w:rPr>
        <w:t xml:space="preserve"> </w:t>
      </w:r>
      <w:r>
        <w:rPr>
          <w:szCs w:val="24"/>
        </w:rPr>
        <w:t xml:space="preserve">при</w:t>
      </w:r>
      <w:r>
        <w:rPr>
          <w:szCs w:val="24"/>
        </w:rPr>
        <w:t xml:space="preserve"> </w:t>
      </w:r>
      <w:r>
        <w:rPr>
          <w:szCs w:val="24"/>
        </w:rPr>
        <w:t xml:space="preserve">этом</w:t>
      </w:r>
      <w:r>
        <w:rPr>
          <w:szCs w:val="24"/>
        </w:rPr>
        <w:t xml:space="preserve"> </w:t>
      </w:r>
      <w:r>
        <w:rPr>
          <w:szCs w:val="24"/>
        </w:rPr>
        <w:t xml:space="preserve">разделять</w:t>
      </w:r>
      <w:r>
        <w:rPr>
          <w:szCs w:val="24"/>
        </w:rPr>
        <w:t xml:space="preserve"> </w:t>
      </w:r>
      <w:r>
        <w:rPr>
          <w:szCs w:val="24"/>
        </w:rPr>
        <w:t xml:space="preserve">их</w:t>
      </w:r>
      <w:r>
        <w:rPr>
          <w:szCs w:val="24"/>
        </w:rPr>
        <w:t xml:space="preserve"> </w:t>
      </w:r>
      <w:r>
        <w:rPr>
          <w:szCs w:val="24"/>
        </w:rPr>
        <w:t xml:space="preserve">на</w:t>
      </w:r>
      <w:r>
        <w:rPr>
          <w:szCs w:val="24"/>
        </w:rPr>
        <w:t xml:space="preserve"> </w:t>
      </w:r>
      <w:r>
        <w:rPr>
          <w:szCs w:val="24"/>
        </w:rPr>
        <w:t xml:space="preserve">группы.</w:t>
      </w:r>
    </w:p>
    <w:p>
      <w:pPr>
        <w:pStyle w:val="UserStyle_117"/>
        <w:spacing w:line="240" w:lineRule="auto"/>
        <w:rPr>
          <w:szCs w:val="24"/>
        </w:rPr>
      </w:pPr>
      <w:r>
        <w:rPr>
          <w:szCs w:val="24"/>
        </w:rPr>
        <w:t xml:space="preserve">Согласно</w:t>
      </w:r>
      <w:r>
        <w:rPr>
          <w:szCs w:val="24"/>
        </w:rPr>
        <w:t xml:space="preserve"> </w:t>
      </w:r>
      <w:r>
        <w:rPr>
          <w:szCs w:val="24"/>
        </w:rPr>
        <w:t xml:space="preserve">пункту</w:t>
      </w:r>
      <w:r>
        <w:rPr>
          <w:szCs w:val="24"/>
        </w:rPr>
        <w:t xml:space="preserve"> </w:t>
      </w:r>
      <w:r>
        <w:rPr>
          <w:szCs w:val="24"/>
        </w:rPr>
        <w:t xml:space="preserve">6.1.19</w:t>
      </w:r>
      <w:r>
        <w:rPr>
          <w:szCs w:val="24"/>
        </w:rPr>
        <w:t xml:space="preserve"> </w:t>
      </w:r>
      <w:r>
        <w:rPr>
          <w:szCs w:val="24"/>
        </w:rPr>
        <w:t xml:space="preserve">СП</w:t>
      </w:r>
      <w:r>
        <w:rPr>
          <w:szCs w:val="24"/>
        </w:rPr>
        <w:t xml:space="preserve"> </w:t>
      </w:r>
      <w:r>
        <w:rPr>
          <w:szCs w:val="24"/>
        </w:rPr>
        <w:t xml:space="preserve">231.1311500.2015</w:t>
      </w:r>
      <w:r>
        <w:rPr>
          <w:szCs w:val="24"/>
        </w:rPr>
        <w:t xml:space="preserve"> </w:t>
      </w:r>
      <w:r>
        <w:rPr>
          <w:szCs w:val="24"/>
        </w:rPr>
        <w:t xml:space="preserve">расстояние</w:t>
      </w:r>
      <w:r>
        <w:rPr>
          <w:szCs w:val="24"/>
        </w:rPr>
        <w:t xml:space="preserve"> </w:t>
      </w:r>
      <w:r>
        <w:rPr>
          <w:szCs w:val="24"/>
        </w:rPr>
        <w:t xml:space="preserve">между</w:t>
      </w:r>
      <w:r>
        <w:rPr>
          <w:szCs w:val="24"/>
        </w:rPr>
        <w:t xml:space="preserve"> </w:t>
      </w:r>
      <w:r>
        <w:rPr>
          <w:szCs w:val="24"/>
        </w:rPr>
        <w:t xml:space="preserve">устьями</w:t>
      </w:r>
      <w:r>
        <w:rPr>
          <w:szCs w:val="24"/>
        </w:rPr>
        <w:t xml:space="preserve"> </w:t>
      </w:r>
      <w:r>
        <w:rPr>
          <w:szCs w:val="24"/>
        </w:rPr>
        <w:t xml:space="preserve">нефтяных</w:t>
      </w:r>
      <w:r>
        <w:rPr>
          <w:szCs w:val="24"/>
        </w:rPr>
        <w:t xml:space="preserve"> </w:t>
      </w:r>
      <w:r>
        <w:rPr>
          <w:szCs w:val="24"/>
        </w:rPr>
        <w:t xml:space="preserve">скважин</w:t>
      </w:r>
      <w:r>
        <w:rPr>
          <w:szCs w:val="24"/>
        </w:rPr>
        <w:t xml:space="preserve"> </w:t>
      </w:r>
      <w:r>
        <w:rPr>
          <w:szCs w:val="24"/>
        </w:rPr>
        <w:t xml:space="preserve">должно</w:t>
      </w:r>
      <w:r>
        <w:rPr>
          <w:szCs w:val="24"/>
        </w:rPr>
        <w:t xml:space="preserve"> </w:t>
      </w:r>
      <w:r>
        <w:rPr>
          <w:szCs w:val="24"/>
        </w:rPr>
        <w:t xml:space="preserve">быть</w:t>
      </w:r>
      <w:r>
        <w:rPr>
          <w:szCs w:val="24"/>
        </w:rPr>
        <w:t xml:space="preserve"> </w:t>
      </w:r>
      <w:r>
        <w:rPr>
          <w:szCs w:val="24"/>
        </w:rPr>
        <w:t xml:space="preserve">не</w:t>
      </w:r>
      <w:r>
        <w:rPr>
          <w:szCs w:val="24"/>
        </w:rPr>
        <w:t xml:space="preserve"> </w:t>
      </w:r>
      <w:r>
        <w:rPr>
          <w:szCs w:val="24"/>
        </w:rPr>
        <w:t xml:space="preserve">менее</w:t>
      </w:r>
      <w:r>
        <w:rPr>
          <w:szCs w:val="24"/>
        </w:rPr>
        <w:t xml:space="preserve"> </w:t>
      </w:r>
      <w:r>
        <w:rPr>
          <w:szCs w:val="24"/>
        </w:rPr>
        <w:t xml:space="preserve">5</w:t>
      </w:r>
      <w:r>
        <w:rPr>
          <w:szCs w:val="24"/>
        </w:rPr>
        <w:t xml:space="preserve"> </w:t>
      </w:r>
      <w:r>
        <w:rPr>
          <w:szCs w:val="24"/>
        </w:rPr>
        <w:t xml:space="preserve">м</w:t>
      </w:r>
      <w:r>
        <w:rPr>
          <w:szCs w:val="24"/>
        </w:rPr>
        <w:t xml:space="preserve"> </w:t>
      </w:r>
      <w:r>
        <w:rPr>
          <w:szCs w:val="24"/>
        </w:rPr>
        <w:t xml:space="preserve">(количество</w:t>
      </w:r>
      <w:r>
        <w:rPr>
          <w:szCs w:val="24"/>
        </w:rPr>
        <w:t xml:space="preserve"> </w:t>
      </w:r>
      <w:r>
        <w:rPr>
          <w:szCs w:val="24"/>
        </w:rPr>
        <w:t xml:space="preserve">нефтяных</w:t>
      </w:r>
      <w:r>
        <w:rPr>
          <w:szCs w:val="24"/>
        </w:rPr>
        <w:t xml:space="preserve"> </w:t>
      </w:r>
      <w:r>
        <w:rPr>
          <w:szCs w:val="24"/>
        </w:rPr>
        <w:t xml:space="preserve">скважин</w:t>
      </w:r>
      <w:r>
        <w:rPr>
          <w:szCs w:val="24"/>
        </w:rPr>
        <w:t xml:space="preserve"> </w:t>
      </w:r>
      <w:r>
        <w:rPr>
          <w:szCs w:val="24"/>
        </w:rPr>
        <w:t xml:space="preserve">в</w:t>
      </w:r>
      <w:r>
        <w:rPr>
          <w:szCs w:val="24"/>
        </w:rPr>
        <w:t xml:space="preserve"> </w:t>
      </w:r>
      <w:r>
        <w:rPr>
          <w:szCs w:val="24"/>
        </w:rPr>
        <w:t xml:space="preserve">группе</w:t>
      </w:r>
      <w:r>
        <w:rPr>
          <w:szCs w:val="24"/>
        </w:rPr>
        <w:t xml:space="preserve"> </w:t>
      </w:r>
      <w:r>
        <w:rPr>
          <w:szCs w:val="24"/>
        </w:rPr>
        <w:t xml:space="preserve">не</w:t>
      </w:r>
      <w:r>
        <w:rPr>
          <w:szCs w:val="24"/>
        </w:rPr>
        <w:t xml:space="preserve"> </w:t>
      </w:r>
      <w:r>
        <w:rPr>
          <w:szCs w:val="24"/>
        </w:rPr>
        <w:t xml:space="preserve">более</w:t>
      </w:r>
      <w:r>
        <w:rPr>
          <w:szCs w:val="24"/>
        </w:rPr>
        <w:t xml:space="preserve"> </w:t>
      </w:r>
      <w:r>
        <w:rPr>
          <w:szCs w:val="24"/>
        </w:rPr>
        <w:t xml:space="preserve">4-х,</w:t>
      </w:r>
      <w:r>
        <w:rPr>
          <w:szCs w:val="24"/>
        </w:rPr>
        <w:t xml:space="preserve">                </w:t>
      </w:r>
      <w:r>
        <w:rPr>
          <w:szCs w:val="24"/>
        </w:rPr>
        <w:t xml:space="preserve">а</w:t>
      </w:r>
      <w:r>
        <w:rPr>
          <w:szCs w:val="24"/>
        </w:rPr>
        <w:t xml:space="preserve"> </w:t>
      </w:r>
      <w:r>
        <w:rPr>
          <w:szCs w:val="24"/>
        </w:rPr>
        <w:t xml:space="preserve">между</w:t>
      </w:r>
      <w:r>
        <w:rPr>
          <w:szCs w:val="24"/>
        </w:rPr>
        <w:t xml:space="preserve"> </w:t>
      </w:r>
      <w:r>
        <w:rPr>
          <w:szCs w:val="24"/>
        </w:rPr>
        <w:t xml:space="preserve">группами</w:t>
      </w:r>
      <w:r>
        <w:rPr>
          <w:szCs w:val="24"/>
        </w:rPr>
        <w:t xml:space="preserve"> </w:t>
      </w:r>
      <w:r>
        <w:rPr>
          <w:szCs w:val="24"/>
        </w:rPr>
        <w:t xml:space="preserve">-</w:t>
      </w:r>
      <w:r>
        <w:rPr>
          <w:szCs w:val="24"/>
        </w:rPr>
        <w:t xml:space="preserve"> </w:t>
      </w:r>
      <w:r>
        <w:rPr>
          <w:szCs w:val="24"/>
        </w:rPr>
        <w:t xml:space="preserve">не</w:t>
      </w:r>
      <w:r>
        <w:rPr>
          <w:szCs w:val="24"/>
        </w:rPr>
        <w:t xml:space="preserve"> </w:t>
      </w:r>
      <w:r>
        <w:rPr>
          <w:szCs w:val="24"/>
        </w:rPr>
        <w:t xml:space="preserve">менее</w:t>
      </w:r>
      <w:r>
        <w:rPr>
          <w:szCs w:val="24"/>
        </w:rPr>
        <w:t xml:space="preserve"> </w:t>
      </w:r>
      <w:r>
        <w:rPr>
          <w:szCs w:val="24"/>
        </w:rPr>
        <w:t xml:space="preserve">15</w:t>
      </w:r>
      <w:r>
        <w:rPr>
          <w:szCs w:val="24"/>
        </w:rPr>
        <w:t xml:space="preserve"> </w:t>
      </w:r>
      <w:r>
        <w:rPr>
          <w:szCs w:val="24"/>
        </w:rPr>
        <w:t xml:space="preserve">м.</w:t>
      </w:r>
    </w:p>
    <w:p>
      <w:pPr>
        <w:pStyle w:val="UserStyle_117"/>
        <w:spacing w:line="240" w:lineRule="auto"/>
        <w:rPr>
          <w:szCs w:val="24"/>
        </w:rPr>
      </w:pPr>
      <w:r>
        <w:rPr>
          <w:szCs w:val="24"/>
        </w:rPr>
        <w:t xml:space="preserve">При</w:t>
      </w:r>
      <w:r>
        <w:rPr>
          <w:szCs w:val="24"/>
        </w:rPr>
        <w:t xml:space="preserve"> </w:t>
      </w:r>
      <w:r>
        <w:rPr>
          <w:szCs w:val="24"/>
        </w:rPr>
        <w:t xml:space="preserve">обустройстве</w:t>
      </w:r>
      <w:r>
        <w:rPr>
          <w:szCs w:val="24"/>
        </w:rPr>
        <w:t xml:space="preserve"> </w:t>
      </w:r>
      <w:r>
        <w:rPr>
          <w:szCs w:val="24"/>
        </w:rPr>
        <w:t xml:space="preserve">месторождения</w:t>
      </w:r>
      <w:r>
        <w:rPr>
          <w:szCs w:val="24"/>
        </w:rPr>
        <w:t xml:space="preserve"> </w:t>
      </w:r>
      <w:r>
        <w:rPr>
          <w:szCs w:val="24"/>
        </w:rPr>
        <w:t xml:space="preserve">приняты</w:t>
      </w:r>
      <w:r>
        <w:rPr>
          <w:szCs w:val="24"/>
        </w:rPr>
        <w:t xml:space="preserve"> </w:t>
      </w:r>
      <w:r>
        <w:rPr>
          <w:szCs w:val="24"/>
        </w:rPr>
        <w:t xml:space="preserve">следующие</w:t>
      </w:r>
      <w:r>
        <w:rPr>
          <w:szCs w:val="24"/>
        </w:rPr>
        <w:t xml:space="preserve"> </w:t>
      </w:r>
      <w:r>
        <w:rPr>
          <w:szCs w:val="24"/>
        </w:rPr>
        <w:t xml:space="preserve">технологические</w:t>
      </w:r>
      <w:r>
        <w:rPr>
          <w:szCs w:val="24"/>
        </w:rPr>
        <w:t xml:space="preserve"> </w:t>
      </w:r>
      <w:r>
        <w:rPr>
          <w:szCs w:val="24"/>
        </w:rPr>
        <w:t xml:space="preserve">решения:</w:t>
      </w:r>
    </w:p>
    <w:p>
      <w:pPr>
        <w:pStyle w:val="UserStyle_117"/>
        <w:spacing w:line="240" w:lineRule="auto"/>
        <w:rPr>
          <w:szCs w:val="24"/>
        </w:rPr>
      </w:pPr>
      <w:r>
        <w:rPr>
          <w:szCs w:val="24"/>
        </w:rPr>
        <w:t xml:space="preserve">кустовое</w:t>
      </w:r>
      <w:r>
        <w:rPr>
          <w:szCs w:val="24"/>
        </w:rPr>
        <w:t xml:space="preserve"> </w:t>
      </w:r>
      <w:r>
        <w:rPr>
          <w:szCs w:val="24"/>
        </w:rPr>
        <w:t xml:space="preserve">бурение</w:t>
      </w:r>
      <w:r>
        <w:rPr>
          <w:szCs w:val="24"/>
        </w:rPr>
        <w:t xml:space="preserve"> </w:t>
      </w:r>
      <w:r>
        <w:rPr>
          <w:szCs w:val="24"/>
        </w:rPr>
        <w:t xml:space="preserve">скважин;</w:t>
      </w:r>
    </w:p>
    <w:p>
      <w:pPr>
        <w:pStyle w:val="UserStyle_117"/>
        <w:spacing w:line="240" w:lineRule="auto"/>
        <w:rPr>
          <w:szCs w:val="24"/>
        </w:rPr>
      </w:pPr>
      <w:r>
        <w:rPr>
          <w:szCs w:val="24"/>
        </w:rPr>
        <w:t xml:space="preserve">механизированный</w:t>
      </w:r>
      <w:r>
        <w:rPr>
          <w:szCs w:val="24"/>
        </w:rPr>
        <w:t xml:space="preserve"> </w:t>
      </w:r>
      <w:r>
        <w:rPr>
          <w:szCs w:val="24"/>
        </w:rPr>
        <w:t xml:space="preserve">способ</w:t>
      </w:r>
      <w:r>
        <w:rPr>
          <w:szCs w:val="24"/>
        </w:rPr>
        <w:t xml:space="preserve"> </w:t>
      </w:r>
      <w:r>
        <w:rPr>
          <w:szCs w:val="24"/>
        </w:rPr>
        <w:t xml:space="preserve">эксплуатации</w:t>
      </w:r>
      <w:r>
        <w:rPr>
          <w:szCs w:val="24"/>
        </w:rPr>
        <w:t xml:space="preserve"> </w:t>
      </w:r>
      <w:r>
        <w:rPr>
          <w:szCs w:val="24"/>
        </w:rPr>
        <w:t xml:space="preserve">добывающих</w:t>
      </w:r>
      <w:r>
        <w:rPr>
          <w:szCs w:val="24"/>
        </w:rPr>
        <w:t xml:space="preserve"> </w:t>
      </w:r>
      <w:r>
        <w:rPr>
          <w:szCs w:val="24"/>
        </w:rPr>
        <w:t xml:space="preserve">скважин</w:t>
      </w:r>
      <w:r>
        <w:rPr>
          <w:szCs w:val="24"/>
        </w:rPr>
        <w:t xml:space="preserve"> </w:t>
      </w:r>
      <w:r>
        <w:rPr>
          <w:szCs w:val="24"/>
        </w:rPr>
        <w:t xml:space="preserve">насосами</w:t>
      </w:r>
      <w:r>
        <w:rPr>
          <w:szCs w:val="24"/>
        </w:rPr>
        <w:t xml:space="preserve"> </w:t>
      </w:r>
      <w:r>
        <w:rPr>
          <w:szCs w:val="24"/>
        </w:rPr>
        <w:t xml:space="preserve">электроцентробежными</w:t>
      </w:r>
      <w:r>
        <w:rPr>
          <w:szCs w:val="24"/>
        </w:rPr>
        <w:t xml:space="preserve"> </w:t>
      </w:r>
      <w:r>
        <w:rPr>
          <w:szCs w:val="24"/>
        </w:rPr>
        <w:t xml:space="preserve">погружными</w:t>
      </w:r>
      <w:r>
        <w:rPr>
          <w:szCs w:val="24"/>
        </w:rPr>
        <w:t xml:space="preserve"> </w:t>
      </w:r>
      <w:r>
        <w:rPr>
          <w:szCs w:val="24"/>
        </w:rPr>
        <w:t xml:space="preserve">типа</w:t>
      </w:r>
      <w:r>
        <w:rPr>
          <w:szCs w:val="24"/>
        </w:rPr>
        <w:t xml:space="preserve"> </w:t>
      </w:r>
      <w:r>
        <w:rPr>
          <w:szCs w:val="24"/>
        </w:rPr>
        <w:t xml:space="preserve">ЭЦН;</w:t>
      </w:r>
    </w:p>
    <w:p>
      <w:pPr>
        <w:pStyle w:val="UserStyle_117"/>
        <w:spacing w:line="240" w:lineRule="auto"/>
        <w:rPr>
          <w:szCs w:val="24"/>
        </w:rPr>
      </w:pPr>
      <w:r>
        <w:rPr>
          <w:szCs w:val="24"/>
        </w:rPr>
        <w:t xml:space="preserve">давлен</w:t>
      </w:r>
      <w:r>
        <w:rPr>
          <w:szCs w:val="24"/>
        </w:rPr>
        <w:t xml:space="preserve">ие</w:t>
      </w:r>
      <w:r>
        <w:rPr>
          <w:szCs w:val="24"/>
        </w:rPr>
        <w:t xml:space="preserve"> </w:t>
      </w:r>
      <w:r>
        <w:rPr>
          <w:szCs w:val="24"/>
        </w:rPr>
        <w:t xml:space="preserve">на</w:t>
      </w:r>
      <w:r>
        <w:rPr>
          <w:szCs w:val="24"/>
        </w:rPr>
        <w:t xml:space="preserve"> </w:t>
      </w:r>
      <w:r>
        <w:rPr>
          <w:szCs w:val="24"/>
        </w:rPr>
        <w:t xml:space="preserve">устье</w:t>
      </w:r>
      <w:r>
        <w:rPr>
          <w:szCs w:val="24"/>
        </w:rPr>
        <w:t xml:space="preserve"> </w:t>
      </w:r>
      <w:r>
        <w:rPr>
          <w:szCs w:val="24"/>
        </w:rPr>
        <w:t xml:space="preserve">добывающих</w:t>
      </w:r>
      <w:r>
        <w:rPr>
          <w:szCs w:val="24"/>
        </w:rPr>
        <w:t xml:space="preserve"> </w:t>
      </w:r>
      <w:r>
        <w:rPr>
          <w:szCs w:val="24"/>
        </w:rPr>
        <w:t xml:space="preserve">скважин</w:t>
      </w:r>
      <w:r>
        <w:rPr>
          <w:szCs w:val="24"/>
        </w:rPr>
        <w:t xml:space="preserve"> </w:t>
      </w:r>
      <w:r>
        <w:rPr>
          <w:szCs w:val="24"/>
        </w:rPr>
        <w:t xml:space="preserve">-</w:t>
      </w:r>
      <w:r>
        <w:rPr>
          <w:szCs w:val="24"/>
        </w:rPr>
        <w:t xml:space="preserve"> </w:t>
      </w:r>
      <w:r>
        <w:rPr>
          <w:szCs w:val="24"/>
        </w:rPr>
        <w:t xml:space="preserve">до</w:t>
      </w:r>
      <w:r>
        <w:rPr>
          <w:szCs w:val="24"/>
        </w:rPr>
        <w:t xml:space="preserve"> </w:t>
      </w:r>
      <w:r>
        <w:rPr>
          <w:szCs w:val="24"/>
        </w:rPr>
        <w:t xml:space="preserve">4,0</w:t>
      </w:r>
      <w:r>
        <w:rPr>
          <w:szCs w:val="24"/>
        </w:rPr>
        <w:t xml:space="preserve"> </w:t>
      </w:r>
      <w:r>
        <w:rPr>
          <w:szCs w:val="24"/>
        </w:rPr>
        <w:t xml:space="preserve">МПа;</w:t>
      </w:r>
    </w:p>
    <w:p>
      <w:pPr>
        <w:pStyle w:val="UserStyle_117"/>
        <w:spacing w:line="240" w:lineRule="auto"/>
        <w:rPr>
          <w:szCs w:val="24"/>
        </w:rPr>
      </w:pPr>
      <w:r>
        <w:rPr>
          <w:szCs w:val="24"/>
        </w:rPr>
        <w:t xml:space="preserve">однотрубная</w:t>
      </w:r>
      <w:r>
        <w:rPr>
          <w:szCs w:val="24"/>
        </w:rPr>
        <w:t xml:space="preserve"> </w:t>
      </w:r>
      <w:r>
        <w:rPr>
          <w:szCs w:val="24"/>
        </w:rPr>
        <w:t xml:space="preserve">герметизированная</w:t>
      </w:r>
      <w:r>
        <w:rPr>
          <w:szCs w:val="24"/>
        </w:rPr>
        <w:t xml:space="preserve"> </w:t>
      </w:r>
      <w:r>
        <w:rPr>
          <w:szCs w:val="24"/>
        </w:rPr>
        <w:t xml:space="preserve">напорная</w:t>
      </w:r>
      <w:r>
        <w:rPr>
          <w:szCs w:val="24"/>
        </w:rPr>
        <w:t xml:space="preserve"> </w:t>
      </w:r>
      <w:r>
        <w:rPr>
          <w:szCs w:val="24"/>
        </w:rPr>
        <w:t xml:space="preserve">система</w:t>
      </w:r>
      <w:r>
        <w:rPr>
          <w:szCs w:val="24"/>
        </w:rPr>
        <w:t xml:space="preserve"> </w:t>
      </w:r>
      <w:r>
        <w:rPr>
          <w:szCs w:val="24"/>
        </w:rPr>
        <w:t xml:space="preserve">сбора</w:t>
      </w:r>
      <w:r>
        <w:rPr>
          <w:szCs w:val="24"/>
        </w:rPr>
        <w:t xml:space="preserve"> </w:t>
      </w:r>
      <w:r>
        <w:rPr>
          <w:szCs w:val="24"/>
        </w:rPr>
        <w:t xml:space="preserve">нефти</w:t>
      </w:r>
      <w:r>
        <w:rPr>
          <w:szCs w:val="24"/>
        </w:rPr>
        <w:t xml:space="preserve"> </w:t>
      </w:r>
      <w:r>
        <w:rPr>
          <w:szCs w:val="24"/>
        </w:rPr>
        <w:t xml:space="preserve">и</w:t>
      </w:r>
      <w:r>
        <w:rPr>
          <w:szCs w:val="24"/>
        </w:rPr>
        <w:t xml:space="preserve"> </w:t>
      </w:r>
      <w:r>
        <w:rPr>
          <w:szCs w:val="24"/>
        </w:rPr>
        <w:t xml:space="preserve">газа;</w:t>
      </w:r>
    </w:p>
    <w:p>
      <w:pPr>
        <w:pStyle w:val="UserStyle_117"/>
        <w:spacing w:line="240" w:lineRule="auto"/>
        <w:rPr>
          <w:szCs w:val="24"/>
        </w:rPr>
      </w:pPr>
      <w:r>
        <w:rPr>
          <w:szCs w:val="24"/>
        </w:rPr>
        <w:t xml:space="preserve">измерение</w:t>
      </w:r>
      <w:r>
        <w:rPr>
          <w:szCs w:val="24"/>
        </w:rPr>
        <w:t xml:space="preserve"> </w:t>
      </w:r>
      <w:r>
        <w:rPr>
          <w:szCs w:val="24"/>
        </w:rPr>
        <w:t xml:space="preserve">продукции</w:t>
      </w:r>
      <w:r>
        <w:rPr>
          <w:szCs w:val="24"/>
        </w:rPr>
        <w:t xml:space="preserve"> </w:t>
      </w:r>
      <w:r>
        <w:rPr>
          <w:szCs w:val="24"/>
        </w:rPr>
        <w:t xml:space="preserve">скважин</w:t>
      </w:r>
      <w:r>
        <w:rPr>
          <w:szCs w:val="24"/>
        </w:rPr>
        <w:t xml:space="preserve"> </w:t>
      </w:r>
      <w:r>
        <w:rPr>
          <w:szCs w:val="24"/>
        </w:rPr>
        <w:t xml:space="preserve">измерительными</w:t>
      </w:r>
      <w:r>
        <w:rPr>
          <w:szCs w:val="24"/>
        </w:rPr>
        <w:t xml:space="preserve"> </w:t>
      </w:r>
      <w:r>
        <w:rPr>
          <w:szCs w:val="24"/>
        </w:rPr>
        <w:t xml:space="preserve">установками;</w:t>
      </w:r>
    </w:p>
    <w:p>
      <w:pPr>
        <w:pStyle w:val="UserStyle_117"/>
        <w:spacing w:line="240" w:lineRule="auto"/>
        <w:rPr>
          <w:szCs w:val="24"/>
        </w:rPr>
      </w:pPr>
      <w:r>
        <w:rPr>
          <w:szCs w:val="24"/>
        </w:rPr>
        <w:t xml:space="preserve">подача</w:t>
      </w:r>
      <w:r>
        <w:rPr>
          <w:szCs w:val="24"/>
        </w:rPr>
        <w:t xml:space="preserve"> </w:t>
      </w:r>
      <w:r>
        <w:rPr>
          <w:szCs w:val="24"/>
        </w:rPr>
        <w:t xml:space="preserve">химреагента</w:t>
      </w:r>
      <w:r>
        <w:rPr>
          <w:szCs w:val="24"/>
        </w:rPr>
        <w:t xml:space="preserve"> </w:t>
      </w:r>
      <w:r>
        <w:rPr>
          <w:szCs w:val="24"/>
        </w:rPr>
        <w:t xml:space="preserve">от</w:t>
      </w:r>
      <w:r>
        <w:rPr>
          <w:szCs w:val="24"/>
        </w:rPr>
        <w:t xml:space="preserve"> </w:t>
      </w:r>
      <w:r>
        <w:rPr>
          <w:szCs w:val="24"/>
        </w:rPr>
        <w:t xml:space="preserve">БДР</w:t>
      </w:r>
      <w:r>
        <w:rPr>
          <w:szCs w:val="24"/>
        </w:rPr>
        <w:t xml:space="preserve"> </w:t>
      </w:r>
      <w:r>
        <w:rPr>
          <w:szCs w:val="24"/>
        </w:rPr>
        <w:t xml:space="preserve">в</w:t>
      </w:r>
      <w:r>
        <w:rPr>
          <w:szCs w:val="24"/>
        </w:rPr>
        <w:t xml:space="preserve"> </w:t>
      </w:r>
      <w:r>
        <w:rPr>
          <w:szCs w:val="24"/>
        </w:rPr>
        <w:t xml:space="preserve">нефтегазосборный</w:t>
      </w:r>
      <w:r>
        <w:rPr>
          <w:szCs w:val="24"/>
        </w:rPr>
        <w:t xml:space="preserve"> </w:t>
      </w:r>
      <w:r>
        <w:rPr>
          <w:szCs w:val="24"/>
        </w:rPr>
        <w:t xml:space="preserve">трубопровод;</w:t>
      </w:r>
    </w:p>
    <w:p>
      <w:pPr>
        <w:pStyle w:val="UserStyle_117"/>
        <w:spacing w:line="240" w:lineRule="auto"/>
        <w:rPr>
          <w:szCs w:val="24"/>
        </w:rPr>
      </w:pPr>
      <w:r>
        <w:rPr>
          <w:szCs w:val="24"/>
        </w:rPr>
        <w:t xml:space="preserve">увеличение</w:t>
      </w:r>
      <w:r>
        <w:rPr>
          <w:szCs w:val="24"/>
        </w:rPr>
        <w:t xml:space="preserve"> </w:t>
      </w:r>
      <w:r>
        <w:rPr>
          <w:szCs w:val="24"/>
        </w:rPr>
        <w:t xml:space="preserve">толщины</w:t>
      </w:r>
      <w:r>
        <w:rPr>
          <w:szCs w:val="24"/>
        </w:rPr>
        <w:t xml:space="preserve"> </w:t>
      </w:r>
      <w:r>
        <w:rPr>
          <w:szCs w:val="24"/>
        </w:rPr>
        <w:t xml:space="preserve">стенок</w:t>
      </w:r>
      <w:r>
        <w:rPr>
          <w:szCs w:val="24"/>
        </w:rPr>
        <w:t xml:space="preserve"> </w:t>
      </w:r>
      <w:r>
        <w:rPr>
          <w:szCs w:val="24"/>
        </w:rPr>
        <w:t xml:space="preserve">труб</w:t>
      </w:r>
      <w:r>
        <w:rPr>
          <w:szCs w:val="24"/>
        </w:rPr>
        <w:t xml:space="preserve"> </w:t>
      </w:r>
      <w:r>
        <w:rPr>
          <w:szCs w:val="24"/>
        </w:rPr>
        <w:t xml:space="preserve">по</w:t>
      </w:r>
      <w:r>
        <w:rPr>
          <w:szCs w:val="24"/>
        </w:rPr>
        <w:t xml:space="preserve"> </w:t>
      </w:r>
      <w:r>
        <w:rPr>
          <w:szCs w:val="24"/>
        </w:rPr>
        <w:t xml:space="preserve">сравнению</w:t>
      </w:r>
      <w:r>
        <w:rPr>
          <w:szCs w:val="24"/>
        </w:rPr>
        <w:t xml:space="preserve"> </w:t>
      </w:r>
      <w:r>
        <w:rPr>
          <w:szCs w:val="24"/>
        </w:rPr>
        <w:t xml:space="preserve">с</w:t>
      </w:r>
      <w:r>
        <w:rPr>
          <w:szCs w:val="24"/>
        </w:rPr>
        <w:t xml:space="preserve"> </w:t>
      </w:r>
      <w:r>
        <w:rPr>
          <w:szCs w:val="24"/>
        </w:rPr>
        <w:t xml:space="preserve">расчетной;</w:t>
      </w:r>
    </w:p>
    <w:p>
      <w:pPr>
        <w:pStyle w:val="UserStyle_117"/>
        <w:spacing w:line="240" w:lineRule="auto"/>
        <w:rPr>
          <w:szCs w:val="24"/>
        </w:rPr>
      </w:pPr>
      <w:r>
        <w:rPr>
          <w:szCs w:val="24"/>
        </w:rPr>
        <w:t xml:space="preserve">тепловая</w:t>
      </w:r>
      <w:r>
        <w:rPr>
          <w:szCs w:val="24"/>
        </w:rPr>
        <w:t xml:space="preserve"> </w:t>
      </w:r>
      <w:r>
        <w:rPr>
          <w:szCs w:val="24"/>
        </w:rPr>
        <w:t xml:space="preserve">обработка</w:t>
      </w:r>
      <w:r>
        <w:rPr>
          <w:szCs w:val="24"/>
        </w:rPr>
        <w:t xml:space="preserve"> </w:t>
      </w:r>
      <w:r>
        <w:rPr>
          <w:szCs w:val="24"/>
        </w:rPr>
        <w:t xml:space="preserve">скважин</w:t>
      </w:r>
      <w:r>
        <w:rPr>
          <w:szCs w:val="24"/>
        </w:rPr>
        <w:t xml:space="preserve"> </w:t>
      </w:r>
      <w:r>
        <w:rPr>
          <w:szCs w:val="24"/>
        </w:rPr>
        <w:t xml:space="preserve">для</w:t>
      </w:r>
      <w:r>
        <w:rPr>
          <w:szCs w:val="24"/>
        </w:rPr>
        <w:t xml:space="preserve"> </w:t>
      </w:r>
      <w:r>
        <w:rPr>
          <w:szCs w:val="24"/>
        </w:rPr>
        <w:t xml:space="preserve">предупреждения</w:t>
      </w:r>
      <w:r>
        <w:rPr>
          <w:szCs w:val="24"/>
        </w:rPr>
        <w:t xml:space="preserve"> </w:t>
      </w:r>
      <w:r>
        <w:rPr>
          <w:szCs w:val="24"/>
        </w:rPr>
        <w:t xml:space="preserve">парафиноотложений</w:t>
      </w:r>
      <w:r>
        <w:rPr>
          <w:szCs w:val="24"/>
        </w:rPr>
        <w:t xml:space="preserve"> </w:t>
      </w:r>
      <w:r>
        <w:rPr>
          <w:szCs w:val="24"/>
        </w:rPr>
        <w:t xml:space="preserve">производится</w:t>
      </w:r>
      <w:r>
        <w:rPr>
          <w:szCs w:val="24"/>
        </w:rPr>
        <w:t xml:space="preserve"> </w:t>
      </w:r>
      <w:r>
        <w:rPr>
          <w:szCs w:val="24"/>
        </w:rPr>
        <w:t xml:space="preserve">методом</w:t>
      </w:r>
      <w:r>
        <w:rPr>
          <w:szCs w:val="24"/>
        </w:rPr>
        <w:t xml:space="preserve"> </w:t>
      </w:r>
      <w:r>
        <w:rPr>
          <w:szCs w:val="24"/>
        </w:rPr>
        <w:t xml:space="preserve">горячей</w:t>
      </w:r>
      <w:r>
        <w:rPr>
          <w:szCs w:val="24"/>
        </w:rPr>
        <w:t xml:space="preserve"> </w:t>
      </w:r>
      <w:r>
        <w:rPr>
          <w:szCs w:val="24"/>
        </w:rPr>
        <w:t xml:space="preserve">обработки</w:t>
      </w:r>
      <w:r>
        <w:rPr>
          <w:szCs w:val="24"/>
        </w:rPr>
        <w:t xml:space="preserve"> </w:t>
      </w:r>
      <w:r>
        <w:rPr>
          <w:szCs w:val="24"/>
        </w:rPr>
        <w:t xml:space="preserve">скважин</w:t>
      </w:r>
      <w:r>
        <w:rPr>
          <w:szCs w:val="24"/>
        </w:rPr>
        <w:t xml:space="preserve"> </w:t>
      </w:r>
      <w:r>
        <w:rPr>
          <w:szCs w:val="24"/>
        </w:rPr>
        <w:t xml:space="preserve">по</w:t>
      </w:r>
      <w:r>
        <w:rPr>
          <w:szCs w:val="24"/>
        </w:rPr>
        <w:t xml:space="preserve"> </w:t>
      </w:r>
      <w:r>
        <w:rPr>
          <w:szCs w:val="24"/>
        </w:rPr>
        <w:t xml:space="preserve">непрерывному</w:t>
      </w:r>
      <w:r>
        <w:rPr>
          <w:szCs w:val="24"/>
        </w:rPr>
        <w:t xml:space="preserve"> </w:t>
      </w:r>
      <w:r>
        <w:rPr>
          <w:szCs w:val="24"/>
        </w:rPr>
        <w:t xml:space="preserve">циклу.</w:t>
      </w:r>
    </w:p>
    <w:p>
      <w:pPr>
        <w:pStyle w:val="UserStyle_117"/>
        <w:spacing w:line="240" w:lineRule="auto"/>
        <w:rPr>
          <w:szCs w:val="24"/>
        </w:rPr>
      </w:pPr>
      <w:r>
        <w:rPr>
          <w:szCs w:val="24"/>
        </w:rPr>
        <w:t xml:space="preserve">Основные</w:t>
      </w:r>
      <w:r>
        <w:rPr>
          <w:szCs w:val="24"/>
        </w:rPr>
        <w:t xml:space="preserve"> </w:t>
      </w:r>
      <w:r>
        <w:rPr>
          <w:szCs w:val="24"/>
        </w:rPr>
        <w:t xml:space="preserve">технико-эконом</w:t>
      </w:r>
      <w:r>
        <w:rPr>
          <w:szCs w:val="24"/>
        </w:rPr>
        <w:t xml:space="preserve">ические</w:t>
      </w:r>
      <w:r>
        <w:rPr>
          <w:szCs w:val="24"/>
        </w:rPr>
        <w:t xml:space="preserve"> </w:t>
      </w:r>
      <w:r>
        <w:rPr>
          <w:szCs w:val="24"/>
        </w:rPr>
        <w:t xml:space="preserve">показатели</w:t>
      </w:r>
      <w:r>
        <w:rPr>
          <w:szCs w:val="24"/>
        </w:rPr>
        <w:t xml:space="preserve"> </w:t>
      </w:r>
      <w:r>
        <w:rPr>
          <w:szCs w:val="24"/>
        </w:rPr>
        <w:t xml:space="preserve">представлены</w:t>
      </w:r>
      <w:r>
        <w:rPr>
          <w:szCs w:val="24"/>
        </w:rPr>
        <w:t xml:space="preserve"> </w:t>
      </w:r>
      <w:r>
        <w:rPr>
          <w:szCs w:val="24"/>
        </w:rPr>
        <w:t xml:space="preserve">в</w:t>
      </w:r>
      <w:r>
        <w:rPr>
          <w:szCs w:val="24"/>
        </w:rPr>
        <w:t xml:space="preserve"> </w:t>
      </w:r>
      <w:r>
        <w:rPr>
          <w:szCs w:val="24"/>
        </w:rPr>
        <w:t xml:space="preserve">таблице</w:t>
      </w:r>
      <w:r>
        <w:rPr>
          <w:szCs w:val="24"/>
        </w:rPr>
        <w:t xml:space="preserve"> </w:t>
      </w:r>
      <w:r>
        <w:rPr>
          <w:szCs w:val="24"/>
        </w:rPr>
        <w:t xml:space="preserve">2,</w:t>
      </w:r>
      <w:r>
        <w:rPr>
          <w:szCs w:val="24"/>
        </w:rPr>
        <w:t xml:space="preserve"> </w:t>
      </w:r>
      <w:r>
        <w:rPr>
          <w:szCs w:val="24"/>
        </w:rPr>
        <w:t xml:space="preserve">3.</w:t>
      </w:r>
      <w:r>
        <w:rPr>
          <w:szCs w:val="24"/>
        </w:rPr>
      </w:r>
    </w:p>
    <w:p>
      <w:pPr>
        <w:pStyle w:val="UserStyle_117"/>
        <w:spacing w:line="240" w:lineRule="auto"/>
        <w:ind w:firstLine="0"/>
        <w:rPr>
          <w:szCs w:val="24"/>
        </w:rPr>
      </w:pPr>
      <w:r>
        <w:rPr>
          <w:szCs w:val="24"/>
        </w:rPr>
      </w:r>
    </w:p>
    <w:p>
      <w:pPr>
        <w:pStyle w:val="UserStyle_117"/>
        <w:spacing w:line="240" w:lineRule="auto"/>
        <w:ind w:firstLine="0"/>
        <w:jc w:val="right"/>
        <w:rPr>
          <w:szCs w:val="24"/>
        </w:rPr>
      </w:pPr>
      <w:r>
        <w:rPr>
          <w:szCs w:val="24"/>
        </w:rPr>
        <w:t xml:space="preserve">Таблица</w:t>
      </w:r>
      <w:r>
        <w:rPr>
          <w:szCs w:val="24"/>
        </w:rPr>
        <w:t xml:space="preserve"> </w:t>
      </w:r>
      <w:r>
        <w:rPr>
          <w:szCs w:val="24"/>
        </w:rPr>
        <w:t xml:space="preserve">2</w:t>
      </w:r>
    </w:p>
    <w:p>
      <w:pPr>
        <w:pStyle w:val="UserStyle_117"/>
        <w:spacing w:line="240" w:lineRule="auto"/>
        <w:ind w:firstLine="0"/>
        <w:rPr>
          <w:szCs w:val="24"/>
        </w:rPr>
      </w:pPr>
      <w:r>
        <w:rPr>
          <w:szCs w:val="24"/>
        </w:rPr>
      </w:r>
    </w:p>
    <w:p>
      <w:pPr>
        <w:pStyle w:val="UserStyle_117"/>
        <w:spacing w:line="240" w:lineRule="auto"/>
        <w:ind w:firstLine="0"/>
        <w:jc w:val="center"/>
        <w:rPr>
          <w:szCs w:val="24"/>
        </w:rPr>
      </w:pPr>
      <w:r>
        <w:rPr>
          <w:szCs w:val="24"/>
        </w:rPr>
        <w:t xml:space="preserve">Основные</w:t>
      </w:r>
      <w:r>
        <w:rPr>
          <w:szCs w:val="24"/>
        </w:rPr>
        <w:t xml:space="preserve"> </w:t>
      </w:r>
      <w:r>
        <w:rPr>
          <w:szCs w:val="24"/>
        </w:rPr>
        <w:t xml:space="preserve">технико-экономические</w:t>
      </w:r>
      <w:r>
        <w:rPr>
          <w:szCs w:val="24"/>
        </w:rPr>
        <w:t xml:space="preserve"> </w:t>
      </w:r>
      <w:r>
        <w:rPr>
          <w:szCs w:val="24"/>
        </w:rPr>
        <w:t xml:space="preserve">показатели</w:t>
      </w:r>
      <w:r>
        <w:rPr>
          <w:szCs w:val="24"/>
        </w:rPr>
        <w:t xml:space="preserve"> </w:t>
      </w:r>
      <w:r>
        <w:rPr>
          <w:szCs w:val="24"/>
        </w:rPr>
        <w:t xml:space="preserve">куста</w:t>
      </w:r>
      <w:r>
        <w:rPr>
          <w:szCs w:val="24"/>
        </w:rPr>
        <w:t xml:space="preserve"> </w:t>
      </w:r>
      <w:r>
        <w:rPr>
          <w:szCs w:val="24"/>
        </w:rPr>
        <w:t xml:space="preserve">скважин</w:t>
      </w:r>
      <w:r>
        <w:rPr>
          <w:szCs w:val="24"/>
        </w:rPr>
        <w:t xml:space="preserve"> </w:t>
      </w:r>
      <w:r>
        <w:rPr>
          <w:szCs w:val="24"/>
        </w:rPr>
        <w:t xml:space="preserve">№67</w:t>
      </w:r>
      <w:r>
        <w:rPr>
          <w:szCs w:val="24"/>
        </w:rPr>
      </w:r>
    </w:p>
    <w:p>
      <w:pPr>
        <w:pStyle w:val="UserStyle_117"/>
        <w:spacing w:line="240" w:lineRule="auto"/>
        <w:ind w:firstLine="0"/>
        <w:rPr>
          <w:szCs w:val="24"/>
        </w:rPr>
      </w:pPr>
      <w:r>
        <w:rPr>
          <w:szCs w:val="24"/>
        </w:rPr>
      </w:r>
    </w:p>
    <w:tbl>
      <w:tblPr>
        <w:tblW w:w="4866" w:type="pct"/>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Pr>
      <w:tblGrid>
        <w:gridCol w:w="7074"/>
        <w:gridCol w:w="2516"/>
      </w:tblGrid>
      <w:tr>
        <w:trPr>
          <w:trHeight w:val="68"/>
        </w:trPr>
        <w:tc>
          <w:tcPr>
            <w:tcW w:w="3688" w:type="pct"/>
            <w:textDirection w:val="lrTb"/>
            <w:vAlign w:val="top"/>
          </w:tcPr>
          <w:p>
            <w:pPr>
              <w:pStyle w:val="UserStyle_128"/>
              <w:rPr>
                <w:szCs w:val="24"/>
              </w:rPr>
            </w:pPr>
            <w:r>
              <w:rPr>
                <w:szCs w:val="24"/>
              </w:rPr>
              <w:t xml:space="preserve">Показатели</w:t>
            </w:r>
          </w:p>
        </w:tc>
        <w:tc>
          <w:tcPr>
            <w:tcW w:w="1312" w:type="pct"/>
            <w:textDirection w:val="lrTb"/>
            <w:vAlign w:val="top"/>
          </w:tcPr>
          <w:p>
            <w:pPr>
              <w:pStyle w:val="UserStyle_128"/>
              <w:rPr>
                <w:szCs w:val="24"/>
              </w:rPr>
            </w:pPr>
            <w:r>
              <w:rPr>
                <w:szCs w:val="24"/>
              </w:rPr>
              <w:t xml:space="preserve">Всего</w:t>
            </w:r>
            <w:r>
              <w:rPr>
                <w:szCs w:val="24"/>
              </w:rPr>
              <w:t xml:space="preserve"> </w:t>
            </w:r>
            <w:r>
              <w:rPr>
                <w:szCs w:val="24"/>
              </w:rPr>
            </w:r>
          </w:p>
          <w:p>
            <w:pPr>
              <w:pStyle w:val="UserStyle_128"/>
              <w:rPr>
                <w:szCs w:val="24"/>
              </w:rPr>
            </w:pPr>
            <w:r>
              <w:rPr>
                <w:szCs w:val="24"/>
              </w:rPr>
              <w:t xml:space="preserve">по</w:t>
            </w:r>
            <w:r>
              <w:rPr>
                <w:szCs w:val="24"/>
              </w:rPr>
              <w:t xml:space="preserve"> </w:t>
            </w:r>
            <w:r>
              <w:rPr>
                <w:szCs w:val="24"/>
              </w:rPr>
              <w:t xml:space="preserve">обустройству</w:t>
            </w:r>
          </w:p>
        </w:tc>
      </w:tr>
      <w:tr>
        <w:trPr>
          <w:trHeight w:val="68"/>
        </w:trPr>
        <w:tc>
          <w:tcPr>
            <w:tcW w:w="3688" w:type="pct"/>
            <w:textDirection w:val="lrTb"/>
            <w:vAlign w:val="top"/>
          </w:tcPr>
          <w:p>
            <w:pPr>
              <w:pStyle w:val="UserStyle_128"/>
              <w:jc w:val="left"/>
              <w:rPr>
                <w:szCs w:val="24"/>
              </w:rPr>
            </w:pPr>
            <w:r>
              <w:rPr>
                <w:szCs w:val="24"/>
              </w:rPr>
              <w:t xml:space="preserve">Установленная</w:t>
            </w:r>
            <w:r>
              <w:rPr>
                <w:szCs w:val="24"/>
              </w:rPr>
              <w:t xml:space="preserve"> </w:t>
            </w:r>
            <w:r>
              <w:rPr>
                <w:szCs w:val="24"/>
              </w:rPr>
              <w:t xml:space="preserve">мощность</w:t>
            </w:r>
            <w:r>
              <w:rPr>
                <w:szCs w:val="24"/>
              </w:rPr>
              <w:t xml:space="preserve"> </w:t>
            </w:r>
            <w:r>
              <w:rPr>
                <w:szCs w:val="24"/>
              </w:rPr>
              <w:t xml:space="preserve">проектируемых</w:t>
            </w:r>
            <w:r>
              <w:rPr>
                <w:szCs w:val="24"/>
              </w:rPr>
              <w:t xml:space="preserve"> </w:t>
            </w:r>
            <w:r>
              <w:rPr>
                <w:szCs w:val="24"/>
              </w:rPr>
              <w:t xml:space="preserve">потребителей,</w:t>
            </w:r>
            <w:r>
              <w:rPr>
                <w:szCs w:val="24"/>
              </w:rPr>
              <w:t xml:space="preserve"> </w:t>
            </w:r>
            <w:r>
              <w:rPr>
                <w:szCs w:val="24"/>
              </w:rPr>
              <w:t xml:space="preserve">кВт</w:t>
            </w:r>
          </w:p>
        </w:tc>
        <w:tc>
          <w:tcPr>
            <w:tcW w:w="1312" w:type="pct"/>
            <w:textDirection w:val="lrTb"/>
            <w:vAlign w:val="top"/>
          </w:tcPr>
          <w:p>
            <w:pPr>
              <w:pStyle w:val="UserStyle_128"/>
              <w:rPr>
                <w:szCs w:val="24"/>
              </w:rPr>
            </w:pPr>
            <w:r>
              <w:rPr>
                <w:szCs w:val="24"/>
              </w:rPr>
              <w:t xml:space="preserve">1</w:t>
            </w:r>
            <w:r>
              <w:rPr>
                <w:szCs w:val="24"/>
              </w:rPr>
              <w:t xml:space="preserve"> </w:t>
            </w:r>
            <w:r>
              <w:rPr>
                <w:szCs w:val="24"/>
              </w:rPr>
              <w:t xml:space="preserve">103,9</w:t>
            </w:r>
          </w:p>
        </w:tc>
      </w:tr>
      <w:tr>
        <w:trPr>
          <w:trHeight w:val="68"/>
        </w:trPr>
        <w:tc>
          <w:tcPr>
            <w:tcW w:w="3688" w:type="pct"/>
            <w:textDirection w:val="lrTb"/>
            <w:vAlign w:val="top"/>
          </w:tcPr>
          <w:p>
            <w:pPr>
              <w:pStyle w:val="UserStyle_128"/>
              <w:jc w:val="left"/>
              <w:rPr>
                <w:szCs w:val="24"/>
              </w:rPr>
            </w:pPr>
            <w:r>
              <w:rPr>
                <w:szCs w:val="24"/>
              </w:rPr>
              <w:t xml:space="preserve">Расчетная</w:t>
            </w:r>
            <w:r>
              <w:rPr>
                <w:szCs w:val="24"/>
              </w:rPr>
              <w:t xml:space="preserve"> </w:t>
            </w:r>
            <w:r>
              <w:rPr>
                <w:szCs w:val="24"/>
              </w:rPr>
              <w:t xml:space="preserve">мощность</w:t>
            </w:r>
            <w:r>
              <w:rPr>
                <w:szCs w:val="24"/>
              </w:rPr>
              <w:t xml:space="preserve"> </w:t>
            </w:r>
            <w:r>
              <w:rPr>
                <w:szCs w:val="24"/>
              </w:rPr>
              <w:t xml:space="preserve">проектируемых</w:t>
            </w:r>
            <w:r>
              <w:rPr>
                <w:szCs w:val="24"/>
              </w:rPr>
              <w:t xml:space="preserve"> </w:t>
            </w:r>
            <w:r>
              <w:rPr>
                <w:szCs w:val="24"/>
              </w:rPr>
              <w:t xml:space="preserve">потребителей,</w:t>
            </w:r>
            <w:r>
              <w:rPr>
                <w:szCs w:val="24"/>
              </w:rPr>
              <w:t xml:space="preserve"> </w:t>
            </w:r>
            <w:r>
              <w:rPr>
                <w:szCs w:val="24"/>
              </w:rPr>
              <w:t xml:space="preserve">кВт</w:t>
            </w:r>
          </w:p>
        </w:tc>
        <w:tc>
          <w:tcPr>
            <w:tcW w:w="1312" w:type="pct"/>
            <w:textDirection w:val="lrTb"/>
            <w:vAlign w:val="top"/>
          </w:tcPr>
          <w:p>
            <w:pPr>
              <w:pStyle w:val="UserStyle_128"/>
              <w:rPr>
                <w:szCs w:val="24"/>
              </w:rPr>
            </w:pPr>
            <w:r>
              <w:rPr>
                <w:szCs w:val="24"/>
              </w:rPr>
              <w:t xml:space="preserve">666,8</w:t>
            </w:r>
          </w:p>
        </w:tc>
      </w:tr>
      <w:tr>
        <w:trPr>
          <w:trHeight w:val="68"/>
        </w:trPr>
        <w:tc>
          <w:tcPr>
            <w:tcW w:w="3688" w:type="pct"/>
            <w:textDirection w:val="lrTb"/>
            <w:vAlign w:val="top"/>
          </w:tcPr>
          <w:p>
            <w:pPr>
              <w:pStyle w:val="UserStyle_128"/>
              <w:jc w:val="left"/>
              <w:rPr>
                <w:szCs w:val="24"/>
              </w:rPr>
            </w:pPr>
            <w:r>
              <w:rPr>
                <w:szCs w:val="24"/>
              </w:rPr>
              <w:t xml:space="preserve">Годовое</w:t>
            </w:r>
            <w:r>
              <w:rPr>
                <w:szCs w:val="24"/>
              </w:rPr>
              <w:t xml:space="preserve"> </w:t>
            </w:r>
            <w:r>
              <w:rPr>
                <w:szCs w:val="24"/>
              </w:rPr>
              <w:t xml:space="preserve">потребление</w:t>
            </w:r>
            <w:r>
              <w:rPr>
                <w:szCs w:val="24"/>
              </w:rPr>
              <w:t xml:space="preserve"> </w:t>
            </w:r>
            <w:r>
              <w:rPr>
                <w:szCs w:val="24"/>
              </w:rPr>
              <w:t xml:space="preserve">электроэнергии</w:t>
            </w:r>
            <w:r>
              <w:rPr>
                <w:szCs w:val="24"/>
              </w:rPr>
              <w:t xml:space="preserve"> </w:t>
            </w:r>
            <w:r>
              <w:rPr>
                <w:szCs w:val="24"/>
              </w:rPr>
              <w:t xml:space="preserve">потребителей,</w:t>
            </w:r>
            <w:r>
              <w:rPr>
                <w:szCs w:val="24"/>
              </w:rPr>
              <w:t xml:space="preserve"> </w:t>
            </w:r>
            <w:r>
              <w:rPr>
                <w:szCs w:val="24"/>
              </w:rPr>
              <w:t xml:space="preserve">тыс.</w:t>
            </w:r>
            <w:r>
              <w:rPr>
                <w:szCs w:val="24"/>
              </w:rPr>
              <w:t xml:space="preserve"> </w:t>
            </w:r>
            <w:r>
              <w:rPr>
                <w:szCs w:val="24"/>
              </w:rPr>
              <w:t xml:space="preserve">кВт*час</w:t>
            </w:r>
          </w:p>
        </w:tc>
        <w:tc>
          <w:tcPr>
            <w:tcW w:w="1312" w:type="pct"/>
            <w:textDirection w:val="lrTb"/>
            <w:vAlign w:val="top"/>
          </w:tcPr>
          <w:p>
            <w:pPr>
              <w:pStyle w:val="UserStyle_128"/>
              <w:rPr>
                <w:szCs w:val="24"/>
              </w:rPr>
            </w:pPr>
            <w:r>
              <w:rPr>
                <w:szCs w:val="24"/>
              </w:rPr>
              <w:t xml:space="preserve">4</w:t>
            </w:r>
            <w:r>
              <w:rPr>
                <w:szCs w:val="24"/>
              </w:rPr>
              <w:t xml:space="preserve"> </w:t>
            </w:r>
            <w:r>
              <w:rPr>
                <w:szCs w:val="24"/>
              </w:rPr>
              <w:t xml:space="preserve">334,2</w:t>
            </w:r>
          </w:p>
        </w:tc>
      </w:tr>
      <w:tr>
        <w:trPr>
          <w:trHeight w:val="68"/>
        </w:trPr>
        <w:tc>
          <w:tcPr>
            <w:tcW w:w="3688" w:type="pct"/>
            <w:textDirection w:val="lrTb"/>
            <w:vAlign w:val="top"/>
          </w:tcPr>
          <w:p>
            <w:pPr>
              <w:pStyle w:val="UserStyle_128"/>
              <w:jc w:val="left"/>
              <w:rPr>
                <w:szCs w:val="24"/>
              </w:rPr>
            </w:pPr>
            <w:r>
              <w:rPr>
                <w:szCs w:val="24"/>
              </w:rPr>
              <w:t xml:space="preserve">Количество</w:t>
            </w:r>
            <w:r>
              <w:rPr>
                <w:szCs w:val="24"/>
              </w:rPr>
              <w:t xml:space="preserve"> </w:t>
            </w:r>
            <w:r>
              <w:rPr>
                <w:szCs w:val="24"/>
              </w:rPr>
              <w:t xml:space="preserve">проектируемых</w:t>
            </w:r>
            <w:r>
              <w:rPr>
                <w:szCs w:val="24"/>
              </w:rPr>
              <w:t xml:space="preserve"> </w:t>
            </w:r>
            <w:r>
              <w:rPr>
                <w:szCs w:val="24"/>
              </w:rPr>
              <w:t xml:space="preserve">комплектных</w:t>
            </w:r>
            <w:r>
              <w:rPr>
                <w:szCs w:val="24"/>
              </w:rPr>
              <w:t xml:space="preserve"> </w:t>
            </w:r>
            <w:r>
              <w:rPr>
                <w:szCs w:val="24"/>
              </w:rPr>
              <w:t xml:space="preserve">двухтрансформаторных</w:t>
            </w:r>
            <w:r>
              <w:rPr>
                <w:szCs w:val="24"/>
              </w:rPr>
              <w:t xml:space="preserve"> </w:t>
            </w:r>
            <w:r>
              <w:rPr>
                <w:szCs w:val="24"/>
              </w:rPr>
              <w:t xml:space="preserve">подстанций</w:t>
            </w:r>
            <w:r>
              <w:rPr>
                <w:szCs w:val="24"/>
              </w:rPr>
              <w:t xml:space="preserve"> </w:t>
            </w:r>
            <w:r>
              <w:rPr>
                <w:szCs w:val="24"/>
              </w:rPr>
              <w:t xml:space="preserve">6/0,4</w:t>
            </w:r>
            <w:r>
              <w:rPr>
                <w:szCs w:val="24"/>
              </w:rPr>
              <w:t xml:space="preserve"> </w:t>
            </w:r>
            <w:r>
              <w:rPr>
                <w:szCs w:val="24"/>
              </w:rPr>
              <w:t xml:space="preserve">кВ</w:t>
            </w:r>
            <w:r>
              <w:rPr>
                <w:szCs w:val="24"/>
              </w:rPr>
              <w:t xml:space="preserve"> </w:t>
            </w:r>
            <w:r>
              <w:rPr>
                <w:szCs w:val="24"/>
              </w:rPr>
              <w:t xml:space="preserve">мощностью</w:t>
            </w:r>
            <w:r>
              <w:rPr>
                <w:szCs w:val="24"/>
              </w:rPr>
              <w:t xml:space="preserve"> </w:t>
            </w:r>
            <w:r>
              <w:rPr>
                <w:szCs w:val="24"/>
              </w:rPr>
              <w:t xml:space="preserve">1000</w:t>
            </w:r>
            <w:r>
              <w:rPr>
                <w:szCs w:val="24"/>
              </w:rPr>
              <w:t xml:space="preserve"> </w:t>
            </w:r>
            <w:r>
              <w:rPr>
                <w:szCs w:val="24"/>
              </w:rPr>
              <w:t xml:space="preserve">кВА,</w:t>
            </w:r>
            <w:r>
              <w:rPr>
                <w:szCs w:val="24"/>
              </w:rPr>
              <w:t xml:space="preserve"> </w:t>
            </w:r>
            <w:r>
              <w:rPr>
                <w:szCs w:val="24"/>
              </w:rPr>
              <w:t xml:space="preserve">шт</w:t>
            </w:r>
            <w:r>
              <w:rPr>
                <w:szCs w:val="24"/>
              </w:rPr>
              <w:t xml:space="preserve">.</w:t>
            </w:r>
            <w:r>
              <w:rPr>
                <w:szCs w:val="24"/>
              </w:rPr>
              <w:t xml:space="preserve">:</w:t>
            </w:r>
          </w:p>
        </w:tc>
        <w:tc>
          <w:tcPr>
            <w:tcW w:w="1312" w:type="pct"/>
            <w:textDirection w:val="lrTb"/>
            <w:vAlign w:val="top"/>
          </w:tcPr>
          <w:p>
            <w:pPr>
              <w:pStyle w:val="UserStyle_128"/>
              <w:rPr>
                <w:szCs w:val="24"/>
              </w:rPr>
            </w:pPr>
            <w:r>
              <w:rPr>
                <w:szCs w:val="24"/>
              </w:rPr>
              <w:t xml:space="preserve">1</w:t>
            </w:r>
          </w:p>
        </w:tc>
      </w:tr>
      <w:tr>
        <w:trPr>
          <w:trHeight w:val="68"/>
        </w:trPr>
        <w:tc>
          <w:tcPr>
            <w:tcW w:w="3688" w:type="pct"/>
            <w:textDirection w:val="lrTb"/>
            <w:vAlign w:val="top"/>
          </w:tcPr>
          <w:p>
            <w:pPr>
              <w:pStyle w:val="UserStyle_128"/>
              <w:jc w:val="left"/>
              <w:rPr>
                <w:szCs w:val="24"/>
              </w:rPr>
            </w:pPr>
            <w:r>
              <w:rPr>
                <w:szCs w:val="24"/>
              </w:rPr>
              <w:t xml:space="preserve">Коэффициент</w:t>
            </w:r>
            <w:r>
              <w:rPr>
                <w:szCs w:val="24"/>
              </w:rPr>
              <w:t xml:space="preserve"> </w:t>
            </w:r>
            <w:r>
              <w:rPr>
                <w:szCs w:val="24"/>
              </w:rPr>
              <w:t xml:space="preserve">загрузки</w:t>
            </w:r>
            <w:r>
              <w:rPr>
                <w:szCs w:val="24"/>
              </w:rPr>
              <w:t xml:space="preserve"> </w:t>
            </w:r>
            <w:r>
              <w:rPr>
                <w:szCs w:val="24"/>
              </w:rPr>
              <w:t xml:space="preserve">трансформатора</w:t>
            </w:r>
            <w:r>
              <w:rPr>
                <w:szCs w:val="24"/>
              </w:rPr>
              <w:t xml:space="preserve"> </w:t>
            </w:r>
            <w:r>
              <w:rPr>
                <w:szCs w:val="24"/>
              </w:rPr>
              <w:t xml:space="preserve">в</w:t>
            </w:r>
            <w:r>
              <w:rPr>
                <w:szCs w:val="24"/>
              </w:rPr>
              <w:t xml:space="preserve"> </w:t>
            </w:r>
            <w:r>
              <w:rPr>
                <w:szCs w:val="24"/>
              </w:rPr>
              <w:t xml:space="preserve">нормальном</w:t>
            </w:r>
            <w:r>
              <w:rPr>
                <w:szCs w:val="24"/>
              </w:rPr>
              <w:t xml:space="preserve"> </w:t>
            </w:r>
            <w:r>
              <w:rPr>
                <w:szCs w:val="24"/>
              </w:rPr>
              <w:t xml:space="preserve">режиме/</w:t>
            </w:r>
            <w:r>
              <w:rPr>
                <w:szCs w:val="24"/>
              </w:rPr>
            </w:r>
          </w:p>
          <w:p>
            <w:pPr>
              <w:pStyle w:val="UserStyle_128"/>
              <w:jc w:val="left"/>
              <w:rPr>
                <w:szCs w:val="24"/>
              </w:rPr>
            </w:pPr>
            <w:r>
              <w:rPr>
                <w:szCs w:val="24"/>
              </w:rPr>
              <w:t xml:space="preserve">в</w:t>
            </w:r>
            <w:r>
              <w:rPr>
                <w:szCs w:val="24"/>
              </w:rPr>
              <w:t xml:space="preserve"> </w:t>
            </w:r>
            <w:r>
              <w:rPr>
                <w:szCs w:val="24"/>
              </w:rPr>
              <w:t xml:space="preserve">аварийном</w:t>
            </w:r>
            <w:r>
              <w:rPr>
                <w:szCs w:val="24"/>
              </w:rPr>
              <w:t xml:space="preserve"> </w:t>
            </w:r>
            <w:r>
              <w:rPr>
                <w:szCs w:val="24"/>
              </w:rPr>
              <w:t xml:space="preserve">режиме</w:t>
            </w:r>
          </w:p>
        </w:tc>
        <w:tc>
          <w:tcPr>
            <w:tcW w:w="1312" w:type="pct"/>
            <w:textDirection w:val="lrTb"/>
            <w:vAlign w:val="top"/>
          </w:tcPr>
          <w:p>
            <w:pPr>
              <w:pStyle w:val="UserStyle_128"/>
              <w:rPr>
                <w:szCs w:val="24"/>
              </w:rPr>
            </w:pPr>
            <w:r>
              <w:rPr>
                <w:szCs w:val="24"/>
              </w:rPr>
              <w:t xml:space="preserve">0,33/0,67</w:t>
            </w:r>
          </w:p>
        </w:tc>
      </w:tr>
    </w:tbl>
    <w:p>
      <w:pPr>
        <w:pStyle w:val="Normal"/>
        <w:rPr>
          <w:highlight w:val="yellow"/>
        </w:rPr>
      </w:pPr>
      <w:r>
        <w:rPr>
          <w:highlight w:val="yellow"/>
        </w:rPr>
      </w:r>
    </w:p>
    <w:p>
      <w:pPr>
        <w:pStyle w:val="Normal"/>
        <w:jc w:val="right"/>
      </w:pPr>
      <w:r>
        <w:t xml:space="preserve">Таблица</w:t>
      </w:r>
      <w:r>
        <w:t xml:space="preserve"> </w:t>
      </w:r>
      <w:r>
        <w:t xml:space="preserve">3</w:t>
      </w:r>
    </w:p>
    <w:p>
      <w:pPr>
        <w:pStyle w:val="Normal"/>
      </w:pPr>
    </w:p>
    <w:p>
      <w:pPr>
        <w:pStyle w:val="Normal"/>
        <w:jc w:val="center"/>
      </w:pPr>
      <w:r>
        <w:t xml:space="preserve">Основные</w:t>
      </w:r>
      <w:r>
        <w:t xml:space="preserve"> </w:t>
      </w:r>
      <w:r>
        <w:t xml:space="preserve">технико-экономические</w:t>
      </w:r>
      <w:r>
        <w:t xml:space="preserve"> </w:t>
      </w:r>
      <w:r>
        <w:t xml:space="preserve">показатели</w:t>
      </w:r>
      <w:r>
        <w:t xml:space="preserve"> </w:t>
      </w:r>
      <w:r>
        <w:t xml:space="preserve">куста</w:t>
      </w:r>
      <w:r>
        <w:t xml:space="preserve"> </w:t>
      </w:r>
      <w:r>
        <w:t xml:space="preserve">скважин</w:t>
      </w:r>
      <w:r>
        <w:t xml:space="preserve"> </w:t>
      </w:r>
      <w:r>
        <w:t xml:space="preserve">№67</w:t>
      </w:r>
    </w:p>
    <w:p>
      <w:pPr>
        <w:pStyle w:val="Normal"/>
      </w:pPr>
    </w:p>
    <w:tbl>
      <w:tblPr>
        <w:tblW w:w="4851" w:type="pct"/>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243"/>
        <w:gridCol w:w="2191"/>
        <w:gridCol w:w="1579"/>
        <w:gridCol w:w="1635"/>
        <w:gridCol w:w="1579"/>
        <w:gridCol w:w="1333"/>
      </w:tblGrid>
      <w:tr>
        <w:trPr>
          <w:trHeight w:val="68"/>
        </w:trPr>
        <w:tc>
          <w:tcPr>
            <w:tcW w:w="650" w:type="pct"/>
            <w:textDirection w:val="lrTb"/>
            <w:vAlign w:val="top"/>
          </w:tcPr>
          <w:p>
            <w:pPr>
              <w:pStyle w:val="UserStyle_128"/>
              <w:rPr>
                <w:szCs w:val="24"/>
              </w:rPr>
            </w:pPr>
            <w:r>
              <w:rPr>
                <w:szCs w:val="24"/>
              </w:rPr>
              <w:t xml:space="preserve">Номер</w:t>
            </w:r>
            <w:r>
              <w:rPr>
                <w:szCs w:val="24"/>
              </w:rPr>
              <w:t xml:space="preserve"> </w:t>
            </w:r>
            <w:r>
              <w:rPr>
                <w:szCs w:val="24"/>
              </w:rPr>
              <w:t xml:space="preserve">скважины</w:t>
            </w:r>
          </w:p>
        </w:tc>
        <w:tc>
          <w:tcPr>
            <w:tcW w:w="1146" w:type="pct"/>
            <w:textDirection w:val="lrTb"/>
            <w:vAlign w:val="top"/>
          </w:tcPr>
          <w:p>
            <w:pPr>
              <w:pStyle w:val="UserStyle_128"/>
              <w:rPr>
                <w:szCs w:val="24"/>
              </w:rPr>
            </w:pPr>
            <w:r>
              <w:rPr>
                <w:szCs w:val="24"/>
              </w:rPr>
              <w:t xml:space="preserve">Характеристика</w:t>
            </w:r>
            <w:r>
              <w:rPr>
                <w:szCs w:val="24"/>
              </w:rPr>
              <w:t xml:space="preserve"> </w:t>
            </w:r>
            <w:r>
              <w:rPr>
                <w:szCs w:val="24"/>
              </w:rPr>
              <w:t xml:space="preserve">скважин</w:t>
            </w:r>
          </w:p>
        </w:tc>
        <w:tc>
          <w:tcPr>
            <w:tcW w:w="826" w:type="pct"/>
            <w:textDirection w:val="lrTb"/>
            <w:vAlign w:val="top"/>
          </w:tcPr>
          <w:p>
            <w:pPr>
              <w:pStyle w:val="UserStyle_128"/>
              <w:rPr>
                <w:szCs w:val="24"/>
              </w:rPr>
            </w:pPr>
            <w:r>
              <w:rPr>
                <w:szCs w:val="24"/>
              </w:rPr>
              <w:t xml:space="preserve">Добыча</w:t>
            </w:r>
            <w:r>
              <w:rPr>
                <w:szCs w:val="24"/>
              </w:rPr>
              <w:t xml:space="preserve"> </w:t>
            </w:r>
            <w:r>
              <w:rPr>
                <w:szCs w:val="24"/>
              </w:rPr>
              <w:t xml:space="preserve">жидкости,</w:t>
            </w:r>
            <w:r>
              <w:rPr>
                <w:szCs w:val="24"/>
              </w:rPr>
              <w:t xml:space="preserve"> </w:t>
            </w:r>
            <w:r>
              <w:rPr>
                <w:szCs w:val="24"/>
              </w:rPr>
              <w:t xml:space="preserve">м</w:t>
            </w:r>
            <w:r>
              <w:rPr>
                <w:szCs w:val="24"/>
                <w:vertAlign w:val="superscript"/>
              </w:rPr>
              <w:t xml:space="preserve">3</w:t>
            </w:r>
            <w:r>
              <w:rPr>
                <w:szCs w:val="24"/>
              </w:rPr>
              <w:t xml:space="preserve">/сут</w:t>
            </w:r>
            <w:r>
              <w:rPr>
                <w:szCs w:val="24"/>
              </w:rPr>
              <w:t xml:space="preserve">.</w:t>
            </w:r>
            <w:r>
              <w:rPr>
                <w:szCs w:val="24"/>
              </w:rPr>
            </w:r>
          </w:p>
        </w:tc>
        <w:tc>
          <w:tcPr>
            <w:tcW w:w="855" w:type="pct"/>
            <w:textDirection w:val="lrTb"/>
            <w:vAlign w:val="top"/>
          </w:tcPr>
          <w:p>
            <w:pPr>
              <w:pStyle w:val="UserStyle_128"/>
              <w:rPr>
                <w:szCs w:val="24"/>
              </w:rPr>
            </w:pPr>
            <w:r>
              <w:rPr>
                <w:szCs w:val="24"/>
              </w:rPr>
              <w:t xml:space="preserve">Добыча</w:t>
            </w:r>
            <w:r>
              <w:rPr>
                <w:szCs w:val="24"/>
              </w:rPr>
              <w:t xml:space="preserve"> </w:t>
            </w:r>
            <w:r>
              <w:rPr>
                <w:szCs w:val="24"/>
              </w:rPr>
              <w:t xml:space="preserve">нефти,</w:t>
            </w:r>
            <w:r>
              <w:rPr>
                <w:szCs w:val="24"/>
              </w:rPr>
              <w:t xml:space="preserve"> </w:t>
            </w:r>
            <w:r>
              <w:rPr>
                <w:szCs w:val="24"/>
              </w:rPr>
            </w:r>
          </w:p>
          <w:p>
            <w:pPr>
              <w:pStyle w:val="UserStyle_128"/>
              <w:rPr>
                <w:szCs w:val="24"/>
              </w:rPr>
            </w:pPr>
            <w:r>
              <w:rPr>
                <w:szCs w:val="24"/>
              </w:rPr>
              <w:t xml:space="preserve">т/сут</w:t>
            </w:r>
            <w:r>
              <w:rPr>
                <w:szCs w:val="24"/>
              </w:rPr>
              <w:t xml:space="preserve">.</w:t>
            </w:r>
            <w:r>
              <w:rPr>
                <w:szCs w:val="24"/>
              </w:rPr>
            </w:r>
          </w:p>
        </w:tc>
        <w:tc>
          <w:tcPr>
            <w:tcW w:w="826" w:type="pct"/>
            <w:textDirection w:val="lrTb"/>
            <w:vAlign w:val="top"/>
          </w:tcPr>
          <w:p>
            <w:pPr>
              <w:pStyle w:val="UserStyle_128"/>
              <w:rPr>
                <w:szCs w:val="24"/>
              </w:rPr>
            </w:pPr>
            <w:r>
              <w:rPr>
                <w:szCs w:val="24"/>
              </w:rPr>
              <w:t xml:space="preserve">Добыча</w:t>
            </w:r>
            <w:r>
              <w:rPr>
                <w:szCs w:val="24"/>
              </w:rPr>
              <w:t xml:space="preserve"> </w:t>
            </w:r>
            <w:r>
              <w:rPr>
                <w:szCs w:val="24"/>
              </w:rPr>
              <w:t xml:space="preserve">газа,</w:t>
            </w:r>
            <w:r>
              <w:rPr>
                <w:szCs w:val="24"/>
              </w:rPr>
              <w:t xml:space="preserve"> </w:t>
            </w:r>
            <w:r>
              <w:rPr>
                <w:szCs w:val="24"/>
              </w:rPr>
              <w:t xml:space="preserve">м</w:t>
            </w:r>
            <w:r>
              <w:rPr>
                <w:szCs w:val="24"/>
                <w:vertAlign w:val="superscript"/>
              </w:rPr>
              <w:t xml:space="preserve">3</w:t>
            </w:r>
            <w:r>
              <w:rPr>
                <w:szCs w:val="24"/>
              </w:rPr>
              <w:t xml:space="preserve">/сут</w:t>
            </w:r>
            <w:r>
              <w:rPr>
                <w:szCs w:val="24"/>
              </w:rPr>
              <w:t xml:space="preserve">.</w:t>
            </w:r>
            <w:r>
              <w:rPr>
                <w:szCs w:val="24"/>
              </w:rPr>
            </w:r>
          </w:p>
        </w:tc>
        <w:tc>
          <w:tcPr>
            <w:tcW w:w="697" w:type="pct"/>
            <w:textDirection w:val="lrTb"/>
            <w:vAlign w:val="top"/>
          </w:tcPr>
          <w:p>
            <w:pPr>
              <w:pStyle w:val="UserStyle_128"/>
              <w:rPr>
                <w:szCs w:val="24"/>
              </w:rPr>
            </w:pPr>
            <w:r>
              <w:rPr>
                <w:szCs w:val="24"/>
              </w:rPr>
              <w:t xml:space="preserve">Объем</w:t>
            </w:r>
            <w:r>
              <w:rPr>
                <w:szCs w:val="24"/>
              </w:rPr>
              <w:t xml:space="preserve"> </w:t>
            </w:r>
            <w:r>
              <w:rPr>
                <w:szCs w:val="24"/>
              </w:rPr>
              <w:t xml:space="preserve">закачки,</w:t>
            </w:r>
            <w:r>
              <w:rPr>
                <w:szCs w:val="24"/>
              </w:rPr>
              <w:t xml:space="preserve"> </w:t>
            </w:r>
            <w:r>
              <w:rPr>
                <w:szCs w:val="24"/>
              </w:rPr>
              <w:t xml:space="preserve">м</w:t>
            </w:r>
            <w:r>
              <w:rPr>
                <w:szCs w:val="24"/>
                <w:vertAlign w:val="superscript"/>
              </w:rPr>
              <w:t xml:space="preserve">3</w:t>
            </w:r>
            <w:r>
              <w:rPr>
                <w:szCs w:val="24"/>
              </w:rPr>
              <w:t xml:space="preserve">/сут</w:t>
            </w:r>
            <w:r>
              <w:rPr>
                <w:szCs w:val="24"/>
              </w:rPr>
              <w:t xml:space="preserve">.</w:t>
            </w:r>
            <w:r>
              <w:rPr>
                <w:szCs w:val="24"/>
              </w:rPr>
            </w:r>
          </w:p>
        </w:tc>
      </w:tr>
      <w:tr>
        <w:trPr>
          <w:trHeight w:val="68"/>
        </w:trPr>
        <w:tc>
          <w:tcPr>
            <w:tcW w:w="650" w:type="pct"/>
            <w:textDirection w:val="lrTb"/>
            <w:vAlign w:val="top"/>
          </w:tcPr>
          <w:p>
            <w:pPr>
              <w:pStyle w:val="UserStyle_128"/>
              <w:rPr>
                <w:szCs w:val="24"/>
              </w:rPr>
            </w:pPr>
            <w:r>
              <w:rPr>
                <w:szCs w:val="24"/>
              </w:rPr>
              <w:t xml:space="preserve">241Р</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22,0</w:t>
            </w:r>
          </w:p>
        </w:tc>
        <w:tc>
          <w:tcPr>
            <w:tcW w:w="855" w:type="pct"/>
            <w:textDirection w:val="lrTb"/>
            <w:vAlign w:val="top"/>
          </w:tcPr>
          <w:p>
            <w:pPr>
              <w:pStyle w:val="UserStyle_128"/>
              <w:rPr>
                <w:szCs w:val="24"/>
              </w:rPr>
            </w:pPr>
            <w:r>
              <w:rPr>
                <w:szCs w:val="24"/>
              </w:rPr>
              <w:t xml:space="preserve">16,6</w:t>
            </w:r>
          </w:p>
        </w:tc>
        <w:tc>
          <w:tcPr>
            <w:tcW w:w="826" w:type="pct"/>
            <w:textDirection w:val="lrTb"/>
            <w:vAlign w:val="top"/>
          </w:tcPr>
          <w:p>
            <w:pPr>
              <w:pStyle w:val="UserStyle_128"/>
              <w:rPr>
                <w:szCs w:val="24"/>
              </w:rPr>
            </w:pPr>
            <w:r>
              <w:rPr>
                <w:szCs w:val="24"/>
              </w:rPr>
              <w:t xml:space="preserve">2191,2</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rPr>
            </w:pPr>
            <w:r>
              <w:rPr>
                <w:szCs w:val="24"/>
              </w:rPr>
              <w:t xml:space="preserve">6701</w:t>
            </w:r>
          </w:p>
        </w:tc>
        <w:tc>
          <w:tcPr>
            <w:tcW w:w="1146" w:type="pct"/>
            <w:textDirection w:val="lrTb"/>
            <w:vAlign w:val="top"/>
          </w:tcPr>
          <w:p>
            <w:pPr>
              <w:pStyle w:val="UserStyle_128"/>
              <w:rPr>
                <w:szCs w:val="24"/>
              </w:rPr>
            </w:pPr>
            <w:r>
              <w:rPr>
                <w:szCs w:val="24"/>
              </w:rPr>
              <w:t xml:space="preserve">нагнетательная</w:t>
            </w:r>
            <w:r>
              <w:rPr>
                <w:szCs w:val="24"/>
              </w:rPr>
              <w:t xml:space="preserve"> </w:t>
            </w:r>
            <w:r>
              <w:rPr>
                <w:szCs w:val="24"/>
              </w:rPr>
            </w:r>
          </w:p>
        </w:tc>
        <w:tc>
          <w:tcPr>
            <w:tcW w:w="826" w:type="pct"/>
            <w:textDirection w:val="lrTb"/>
            <w:vAlign w:val="top"/>
          </w:tcPr>
          <w:p>
            <w:pPr>
              <w:pStyle w:val="UserStyle_128"/>
              <w:rPr>
                <w:szCs w:val="24"/>
              </w:rPr>
            </w:pPr>
            <w:r>
              <w:rPr>
                <w:szCs w:val="24"/>
              </w:rPr>
              <w:t xml:space="preserve">18,0</w:t>
            </w:r>
          </w:p>
        </w:tc>
        <w:tc>
          <w:tcPr>
            <w:tcW w:w="855" w:type="pct"/>
            <w:textDirection w:val="lrTb"/>
            <w:vAlign w:val="top"/>
          </w:tcPr>
          <w:p>
            <w:pPr>
              <w:pStyle w:val="UserStyle_128"/>
              <w:rPr>
                <w:szCs w:val="24"/>
              </w:rPr>
            </w:pPr>
            <w:r>
              <w:rPr>
                <w:szCs w:val="24"/>
              </w:rPr>
              <w:t xml:space="preserve">13,6</w:t>
            </w:r>
          </w:p>
        </w:tc>
        <w:tc>
          <w:tcPr>
            <w:tcW w:w="826" w:type="pct"/>
            <w:textDirection w:val="lrTb"/>
            <w:vAlign w:val="top"/>
          </w:tcPr>
          <w:p>
            <w:pPr>
              <w:pStyle w:val="UserStyle_128"/>
              <w:rPr>
                <w:szCs w:val="24"/>
              </w:rPr>
            </w:pPr>
            <w:r>
              <w:rPr>
                <w:szCs w:val="24"/>
              </w:rPr>
              <w:t xml:space="preserve">1795,2</w:t>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rPr>
            </w:pPr>
            <w:r>
              <w:rPr>
                <w:szCs w:val="24"/>
              </w:rPr>
              <w:t xml:space="preserve">6702</w:t>
            </w:r>
          </w:p>
        </w:tc>
        <w:tc>
          <w:tcPr>
            <w:tcW w:w="1146" w:type="pct"/>
            <w:textDirection w:val="lrTb"/>
            <w:vAlign w:val="top"/>
          </w:tcPr>
          <w:p>
            <w:pPr>
              <w:pStyle w:val="UserStyle_128"/>
              <w:rPr>
                <w:szCs w:val="24"/>
                <w:lang w:val="en-US"/>
              </w:rPr>
            </w:pPr>
            <w:r>
              <w:rPr>
                <w:szCs w:val="24"/>
              </w:rPr>
              <w:t xml:space="preserve">добывающая</w:t>
            </w:r>
            <w:r>
              <w:rPr>
                <w:szCs w:val="24"/>
                <w:lang w:val="en-US"/>
              </w:rPr>
            </w:r>
          </w:p>
        </w:tc>
        <w:tc>
          <w:tcPr>
            <w:tcW w:w="826" w:type="pct"/>
            <w:textDirection w:val="lrTb"/>
            <w:vAlign w:val="top"/>
          </w:tcPr>
          <w:p>
            <w:pPr>
              <w:pStyle w:val="UserStyle_128"/>
              <w:rPr>
                <w:szCs w:val="24"/>
              </w:rPr>
            </w:pPr>
            <w:r>
              <w:rPr>
                <w:szCs w:val="24"/>
              </w:rPr>
              <w:t xml:space="preserve">22,0</w:t>
            </w:r>
          </w:p>
        </w:tc>
        <w:tc>
          <w:tcPr>
            <w:tcW w:w="855" w:type="pct"/>
            <w:textDirection w:val="lrTb"/>
            <w:vAlign w:val="top"/>
          </w:tcPr>
          <w:p>
            <w:pPr>
              <w:pStyle w:val="UserStyle_128"/>
              <w:rPr>
                <w:szCs w:val="24"/>
              </w:rPr>
            </w:pPr>
            <w:r>
              <w:rPr>
                <w:szCs w:val="24"/>
              </w:rPr>
              <w:t xml:space="preserve">16,6</w:t>
            </w:r>
          </w:p>
        </w:tc>
        <w:tc>
          <w:tcPr>
            <w:tcW w:w="826" w:type="pct"/>
            <w:textDirection w:val="lrTb"/>
            <w:vAlign w:val="top"/>
          </w:tcPr>
          <w:p>
            <w:pPr>
              <w:pStyle w:val="UserStyle_128"/>
              <w:rPr>
                <w:szCs w:val="24"/>
              </w:rPr>
            </w:pPr>
            <w:r>
              <w:rPr>
                <w:szCs w:val="24"/>
              </w:rPr>
              <w:t xml:space="preserve">2191,2</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rPr>
            </w:pPr>
            <w:r>
              <w:rPr>
                <w:szCs w:val="24"/>
              </w:rPr>
              <w:t xml:space="preserve">6703</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t xml:space="preserve">20,0</w:t>
            </w:r>
          </w:p>
        </w:tc>
        <w:tc>
          <w:tcPr>
            <w:tcW w:w="855" w:type="pct"/>
            <w:textDirection w:val="lrTb"/>
            <w:vAlign w:val="top"/>
          </w:tcPr>
          <w:p>
            <w:pPr>
              <w:pStyle w:val="UserStyle_128"/>
              <w:rPr>
                <w:szCs w:val="24"/>
              </w:rPr>
            </w:pPr>
            <w:r>
              <w:rPr>
                <w:szCs w:val="24"/>
              </w:rPr>
              <w:t xml:space="preserve">15,1</w:t>
            </w:r>
          </w:p>
        </w:tc>
        <w:tc>
          <w:tcPr>
            <w:tcW w:w="826" w:type="pct"/>
            <w:textDirection w:val="lrTb"/>
            <w:vAlign w:val="top"/>
          </w:tcPr>
          <w:p>
            <w:pPr>
              <w:pStyle w:val="UserStyle_128"/>
              <w:rPr>
                <w:szCs w:val="24"/>
              </w:rPr>
            </w:pPr>
            <w:r>
              <w:rPr>
                <w:szCs w:val="24"/>
              </w:rPr>
              <w:t xml:space="preserve">1993,2</w:t>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rPr>
            </w:pPr>
            <w:r>
              <w:rPr>
                <w:szCs w:val="24"/>
              </w:rPr>
              <w:t xml:space="preserve">6704</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22,0</w:t>
            </w:r>
          </w:p>
        </w:tc>
        <w:tc>
          <w:tcPr>
            <w:tcW w:w="855" w:type="pct"/>
            <w:textDirection w:val="lrTb"/>
            <w:vAlign w:val="top"/>
          </w:tcPr>
          <w:p>
            <w:pPr>
              <w:pStyle w:val="UserStyle_128"/>
              <w:rPr>
                <w:szCs w:val="24"/>
              </w:rPr>
            </w:pPr>
            <w:r>
              <w:rPr>
                <w:szCs w:val="24"/>
              </w:rPr>
              <w:t xml:space="preserve">16,6</w:t>
            </w:r>
          </w:p>
        </w:tc>
        <w:tc>
          <w:tcPr>
            <w:tcW w:w="826" w:type="pct"/>
            <w:textDirection w:val="lrTb"/>
            <w:vAlign w:val="top"/>
          </w:tcPr>
          <w:p>
            <w:pPr>
              <w:pStyle w:val="UserStyle_128"/>
              <w:rPr>
                <w:szCs w:val="24"/>
              </w:rPr>
            </w:pPr>
            <w:r>
              <w:rPr>
                <w:szCs w:val="24"/>
              </w:rPr>
              <w:t xml:space="preserve">2191,2</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rPr>
            </w:pPr>
            <w:r>
              <w:rPr>
                <w:szCs w:val="24"/>
              </w:rPr>
              <w:t xml:space="preserve">6707</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r>
          </w:p>
        </w:tc>
        <w:tc>
          <w:tcPr>
            <w:tcW w:w="855" w:type="pct"/>
            <w:textDirection w:val="lrTb"/>
            <w:vAlign w:val="top"/>
          </w:tcPr>
          <w:p>
            <w:pPr>
              <w:pStyle w:val="UserStyle_128"/>
              <w:rPr>
                <w:szCs w:val="24"/>
              </w:rPr>
            </w:pPr>
            <w:r>
              <w:rPr>
                <w:szCs w:val="24"/>
              </w:rPr>
            </w:r>
          </w:p>
        </w:tc>
        <w:tc>
          <w:tcPr>
            <w:tcW w:w="826" w:type="pct"/>
            <w:textDirection w:val="lrTb"/>
            <w:vAlign w:val="top"/>
          </w:tcPr>
          <w:p>
            <w:pPr>
              <w:pStyle w:val="UserStyle_128"/>
              <w:rPr>
                <w:szCs w:val="24"/>
              </w:rPr>
            </w:pPr>
            <w:r>
              <w:rPr>
                <w:szCs w:val="24"/>
              </w:rPr>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rPr>
            </w:pPr>
            <w:r>
              <w:rPr>
                <w:szCs w:val="24"/>
              </w:rPr>
              <w:t xml:space="preserve">6708</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25,0</w:t>
            </w:r>
          </w:p>
        </w:tc>
        <w:tc>
          <w:tcPr>
            <w:tcW w:w="855" w:type="pct"/>
            <w:textDirection w:val="lrTb"/>
            <w:vAlign w:val="top"/>
          </w:tcPr>
          <w:p>
            <w:pPr>
              <w:pStyle w:val="UserStyle_128"/>
              <w:rPr>
                <w:szCs w:val="24"/>
              </w:rPr>
            </w:pPr>
            <w:r>
              <w:rPr>
                <w:szCs w:val="24"/>
              </w:rPr>
              <w:t xml:space="preserve">14,7</w:t>
            </w:r>
          </w:p>
        </w:tc>
        <w:tc>
          <w:tcPr>
            <w:tcW w:w="826" w:type="pct"/>
            <w:textDirection w:val="lrTb"/>
            <w:vAlign w:val="top"/>
          </w:tcPr>
          <w:p>
            <w:pPr>
              <w:pStyle w:val="UserStyle_128"/>
              <w:rPr>
                <w:szCs w:val="24"/>
              </w:rPr>
            </w:pPr>
            <w:r>
              <w:rPr>
                <w:szCs w:val="24"/>
              </w:rPr>
              <w:t xml:space="preserve">1940,4</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rPr>
            </w:pPr>
            <w:r>
              <w:rPr>
                <w:szCs w:val="24"/>
              </w:rPr>
              <w:t xml:space="preserve">6709</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t xml:space="preserve">25,0</w:t>
            </w:r>
          </w:p>
        </w:tc>
        <w:tc>
          <w:tcPr>
            <w:tcW w:w="855" w:type="pct"/>
            <w:textDirection w:val="lrTb"/>
            <w:vAlign w:val="top"/>
          </w:tcPr>
          <w:p>
            <w:pPr>
              <w:pStyle w:val="UserStyle_128"/>
              <w:rPr>
                <w:szCs w:val="24"/>
              </w:rPr>
            </w:pPr>
            <w:r>
              <w:rPr>
                <w:szCs w:val="24"/>
              </w:rPr>
              <w:t xml:space="preserve">18,9</w:t>
            </w:r>
          </w:p>
        </w:tc>
        <w:tc>
          <w:tcPr>
            <w:tcW w:w="826" w:type="pct"/>
            <w:textDirection w:val="lrTb"/>
            <w:vAlign w:val="top"/>
          </w:tcPr>
          <w:p>
            <w:pPr>
              <w:pStyle w:val="UserStyle_128"/>
              <w:rPr>
                <w:szCs w:val="24"/>
              </w:rPr>
            </w:pPr>
            <w:r>
              <w:rPr>
                <w:szCs w:val="24"/>
              </w:rPr>
              <w:t xml:space="preserve">2494,8</w:t>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rPr>
            </w:pPr>
            <w:r>
              <w:rPr>
                <w:szCs w:val="24"/>
              </w:rPr>
              <w:t xml:space="preserve">6710</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25,0</w:t>
            </w:r>
          </w:p>
        </w:tc>
        <w:tc>
          <w:tcPr>
            <w:tcW w:w="855" w:type="pct"/>
            <w:textDirection w:val="lrTb"/>
            <w:vAlign w:val="top"/>
          </w:tcPr>
          <w:p>
            <w:pPr>
              <w:pStyle w:val="UserStyle_128"/>
              <w:rPr>
                <w:szCs w:val="24"/>
              </w:rPr>
            </w:pPr>
            <w:r>
              <w:rPr>
                <w:szCs w:val="24"/>
              </w:rPr>
              <w:t xml:space="preserve">18,9</w:t>
            </w:r>
          </w:p>
        </w:tc>
        <w:tc>
          <w:tcPr>
            <w:tcW w:w="826" w:type="pct"/>
            <w:textDirection w:val="lrTb"/>
            <w:vAlign w:val="top"/>
          </w:tcPr>
          <w:p>
            <w:pPr>
              <w:pStyle w:val="UserStyle_128"/>
              <w:rPr>
                <w:szCs w:val="24"/>
              </w:rPr>
            </w:pPr>
            <w:r>
              <w:rPr>
                <w:szCs w:val="24"/>
              </w:rPr>
              <w:t xml:space="preserve">2494,8</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rPr>
            </w:pPr>
            <w:r>
              <w:rPr>
                <w:szCs w:val="24"/>
              </w:rPr>
              <w:t xml:space="preserve">6711</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t xml:space="preserve">25,0</w:t>
            </w:r>
          </w:p>
        </w:tc>
        <w:tc>
          <w:tcPr>
            <w:tcW w:w="855" w:type="pct"/>
            <w:textDirection w:val="lrTb"/>
            <w:vAlign w:val="top"/>
          </w:tcPr>
          <w:p>
            <w:pPr>
              <w:pStyle w:val="UserStyle_128"/>
              <w:rPr>
                <w:szCs w:val="24"/>
              </w:rPr>
            </w:pPr>
            <w:r>
              <w:rPr>
                <w:szCs w:val="24"/>
              </w:rPr>
              <w:t xml:space="preserve">18,9</w:t>
            </w:r>
          </w:p>
        </w:tc>
        <w:tc>
          <w:tcPr>
            <w:tcW w:w="826" w:type="pct"/>
            <w:textDirection w:val="lrTb"/>
            <w:vAlign w:val="top"/>
          </w:tcPr>
          <w:p>
            <w:pPr>
              <w:pStyle w:val="UserStyle_128"/>
              <w:rPr>
                <w:szCs w:val="24"/>
              </w:rPr>
            </w:pPr>
            <w:r>
              <w:rPr>
                <w:szCs w:val="24"/>
              </w:rPr>
              <w:t xml:space="preserve">2494,8</w:t>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rPr>
            </w:pPr>
            <w:r>
              <w:rPr>
                <w:szCs w:val="24"/>
              </w:rPr>
              <w:t xml:space="preserve">6712</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18,0</w:t>
            </w:r>
          </w:p>
        </w:tc>
        <w:tc>
          <w:tcPr>
            <w:tcW w:w="855" w:type="pct"/>
            <w:textDirection w:val="lrTb"/>
            <w:vAlign w:val="top"/>
          </w:tcPr>
          <w:p>
            <w:pPr>
              <w:pStyle w:val="UserStyle_128"/>
              <w:rPr>
                <w:szCs w:val="24"/>
              </w:rPr>
            </w:pPr>
            <w:r>
              <w:rPr>
                <w:szCs w:val="24"/>
              </w:rPr>
              <w:t xml:space="preserve">13,6</w:t>
            </w:r>
          </w:p>
        </w:tc>
        <w:tc>
          <w:tcPr>
            <w:tcW w:w="826" w:type="pct"/>
            <w:textDirection w:val="lrTb"/>
            <w:vAlign w:val="top"/>
          </w:tcPr>
          <w:p>
            <w:pPr>
              <w:pStyle w:val="UserStyle_128"/>
              <w:rPr>
                <w:szCs w:val="24"/>
              </w:rPr>
            </w:pPr>
            <w:r>
              <w:rPr>
                <w:szCs w:val="24"/>
              </w:rPr>
              <w:t xml:space="preserve">1795,2</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rPr>
            </w:pPr>
            <w:r>
              <w:rPr>
                <w:szCs w:val="24"/>
              </w:rPr>
              <w:t xml:space="preserve">6713</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r>
          </w:p>
        </w:tc>
        <w:tc>
          <w:tcPr>
            <w:tcW w:w="855" w:type="pct"/>
            <w:textDirection w:val="lrTb"/>
            <w:vAlign w:val="top"/>
          </w:tcPr>
          <w:p>
            <w:pPr>
              <w:pStyle w:val="UserStyle_128"/>
              <w:rPr>
                <w:szCs w:val="24"/>
              </w:rPr>
            </w:pPr>
            <w:r>
              <w:rPr>
                <w:szCs w:val="24"/>
              </w:rPr>
            </w:r>
          </w:p>
        </w:tc>
        <w:tc>
          <w:tcPr>
            <w:tcW w:w="826" w:type="pct"/>
            <w:textDirection w:val="lrTb"/>
            <w:vAlign w:val="top"/>
          </w:tcPr>
          <w:p>
            <w:pPr>
              <w:pStyle w:val="UserStyle_128"/>
              <w:rPr>
                <w:szCs w:val="24"/>
              </w:rPr>
            </w:pPr>
            <w:r>
              <w:rPr>
                <w:szCs w:val="24"/>
              </w:rPr>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rPr>
            </w:pPr>
            <w:r>
              <w:rPr>
                <w:szCs w:val="24"/>
              </w:rPr>
              <w:t xml:space="preserve">6714</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10,0</w:t>
            </w:r>
          </w:p>
        </w:tc>
        <w:tc>
          <w:tcPr>
            <w:tcW w:w="855" w:type="pct"/>
            <w:textDirection w:val="lrTb"/>
            <w:vAlign w:val="top"/>
          </w:tcPr>
          <w:p>
            <w:pPr>
              <w:pStyle w:val="UserStyle_128"/>
              <w:rPr>
                <w:szCs w:val="24"/>
              </w:rPr>
            </w:pPr>
            <w:r>
              <w:rPr>
                <w:szCs w:val="24"/>
              </w:rPr>
              <w:t xml:space="preserve">7,6</w:t>
            </w:r>
          </w:p>
        </w:tc>
        <w:tc>
          <w:tcPr>
            <w:tcW w:w="826" w:type="pct"/>
            <w:textDirection w:val="lrTb"/>
            <w:vAlign w:val="top"/>
          </w:tcPr>
          <w:p>
            <w:pPr>
              <w:pStyle w:val="UserStyle_128"/>
              <w:rPr>
                <w:szCs w:val="24"/>
              </w:rPr>
            </w:pPr>
            <w:r>
              <w:rPr>
                <w:szCs w:val="24"/>
              </w:rPr>
              <w:t xml:space="preserve">1003,2</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rPr>
            </w:pPr>
            <w:r>
              <w:rPr>
                <w:szCs w:val="24"/>
              </w:rPr>
              <w:t xml:space="preserve">6715</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10,0</w:t>
            </w:r>
          </w:p>
        </w:tc>
        <w:tc>
          <w:tcPr>
            <w:tcW w:w="855" w:type="pct"/>
            <w:textDirection w:val="lrTb"/>
            <w:vAlign w:val="top"/>
          </w:tcPr>
          <w:p>
            <w:pPr>
              <w:pStyle w:val="UserStyle_128"/>
              <w:rPr>
                <w:szCs w:val="24"/>
              </w:rPr>
            </w:pPr>
            <w:r>
              <w:rPr>
                <w:szCs w:val="24"/>
              </w:rPr>
              <w:t xml:space="preserve">7,6</w:t>
            </w:r>
          </w:p>
        </w:tc>
        <w:tc>
          <w:tcPr>
            <w:tcW w:w="826" w:type="pct"/>
            <w:textDirection w:val="lrTb"/>
            <w:vAlign w:val="top"/>
          </w:tcPr>
          <w:p>
            <w:pPr>
              <w:pStyle w:val="UserStyle_128"/>
              <w:rPr>
                <w:szCs w:val="24"/>
              </w:rPr>
            </w:pPr>
            <w:r>
              <w:rPr>
                <w:szCs w:val="24"/>
              </w:rPr>
              <w:t xml:space="preserve">1003,2</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lang w:val="en-US"/>
              </w:rPr>
            </w:pPr>
            <w:r>
              <w:rPr>
                <w:szCs w:val="24"/>
                <w:lang w:val="en-US"/>
              </w:rPr>
              <w:t xml:space="preserve">6716</w:t>
            </w:r>
          </w:p>
        </w:tc>
        <w:tc>
          <w:tcPr>
            <w:tcW w:w="1146" w:type="pct"/>
            <w:textDirection w:val="lrTb"/>
            <w:vAlign w:val="top"/>
          </w:tcPr>
          <w:p>
            <w:pPr>
              <w:pStyle w:val="UserStyle_128"/>
              <w:rPr>
                <w:szCs w:val="24"/>
              </w:rPr>
            </w:pPr>
            <w:r>
              <w:rPr>
                <w:szCs w:val="24"/>
              </w:rPr>
              <w:t xml:space="preserve">добывающая</w:t>
            </w:r>
          </w:p>
        </w:tc>
        <w:tc>
          <w:tcPr>
            <w:tcW w:w="826" w:type="pct"/>
            <w:textDirection w:val="lrTb"/>
            <w:vAlign w:val="top"/>
          </w:tcPr>
          <w:p>
            <w:pPr>
              <w:pStyle w:val="UserStyle_128"/>
              <w:rPr>
                <w:szCs w:val="24"/>
              </w:rPr>
            </w:pPr>
            <w:r>
              <w:rPr>
                <w:szCs w:val="24"/>
              </w:rPr>
              <w:t xml:space="preserve">10,0</w:t>
            </w:r>
          </w:p>
        </w:tc>
        <w:tc>
          <w:tcPr>
            <w:tcW w:w="855" w:type="pct"/>
            <w:textDirection w:val="lrTb"/>
            <w:vAlign w:val="top"/>
          </w:tcPr>
          <w:p>
            <w:pPr>
              <w:pStyle w:val="UserStyle_128"/>
              <w:rPr>
                <w:szCs w:val="24"/>
              </w:rPr>
            </w:pPr>
            <w:r>
              <w:rPr>
                <w:szCs w:val="24"/>
              </w:rPr>
              <w:t xml:space="preserve">7,6</w:t>
            </w:r>
          </w:p>
        </w:tc>
        <w:tc>
          <w:tcPr>
            <w:tcW w:w="826" w:type="pct"/>
            <w:textDirection w:val="lrTb"/>
            <w:vAlign w:val="top"/>
          </w:tcPr>
          <w:p>
            <w:pPr>
              <w:pStyle w:val="UserStyle_128"/>
              <w:rPr>
                <w:szCs w:val="24"/>
              </w:rPr>
            </w:pPr>
            <w:r>
              <w:rPr>
                <w:szCs w:val="24"/>
              </w:rPr>
              <w:t xml:space="preserve">1003,2</w:t>
            </w:r>
          </w:p>
        </w:tc>
        <w:tc>
          <w:tcPr>
            <w:tcW w:w="697" w:type="pct"/>
            <w:textDirection w:val="lrTb"/>
            <w:vAlign w:val="top"/>
          </w:tcPr>
          <w:p>
            <w:pPr>
              <w:pStyle w:val="UserStyle_128"/>
              <w:rPr>
                <w:szCs w:val="24"/>
              </w:rPr>
            </w:pPr>
            <w:r>
              <w:rPr>
                <w:szCs w:val="24"/>
              </w:rPr>
            </w:r>
          </w:p>
        </w:tc>
      </w:tr>
      <w:tr>
        <w:trPr>
          <w:trHeight w:val="68"/>
        </w:trPr>
        <w:tc>
          <w:tcPr>
            <w:tcW w:w="650" w:type="pct"/>
            <w:textDirection w:val="lrTb"/>
            <w:vAlign w:val="top"/>
          </w:tcPr>
          <w:p>
            <w:pPr>
              <w:pStyle w:val="UserStyle_128"/>
              <w:rPr>
                <w:szCs w:val="24"/>
                <w:lang w:val="en-US"/>
              </w:rPr>
            </w:pPr>
            <w:r>
              <w:rPr>
                <w:szCs w:val="24"/>
                <w:lang w:val="en-US"/>
              </w:rPr>
              <w:t xml:space="preserve">6717</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r>
          </w:p>
        </w:tc>
        <w:tc>
          <w:tcPr>
            <w:tcW w:w="855" w:type="pct"/>
            <w:textDirection w:val="lrTb"/>
            <w:vAlign w:val="top"/>
          </w:tcPr>
          <w:p>
            <w:pPr>
              <w:pStyle w:val="UserStyle_128"/>
              <w:rPr>
                <w:szCs w:val="24"/>
              </w:rPr>
            </w:pPr>
            <w:r>
              <w:rPr>
                <w:szCs w:val="24"/>
              </w:rPr>
            </w:r>
          </w:p>
        </w:tc>
        <w:tc>
          <w:tcPr>
            <w:tcW w:w="826" w:type="pct"/>
            <w:textDirection w:val="lrTb"/>
            <w:vAlign w:val="top"/>
          </w:tcPr>
          <w:p>
            <w:pPr>
              <w:pStyle w:val="UserStyle_128"/>
              <w:rPr>
                <w:szCs w:val="24"/>
              </w:rPr>
            </w:pPr>
            <w:r>
              <w:rPr>
                <w:szCs w:val="24"/>
              </w:rPr>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lang w:val="en-US"/>
              </w:rPr>
            </w:pPr>
            <w:r>
              <w:rPr>
                <w:szCs w:val="24"/>
                <w:lang w:val="en-US"/>
              </w:rPr>
              <w:t xml:space="preserve">6718</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r>
          </w:p>
        </w:tc>
        <w:tc>
          <w:tcPr>
            <w:tcW w:w="855" w:type="pct"/>
            <w:textDirection w:val="lrTb"/>
            <w:vAlign w:val="top"/>
          </w:tcPr>
          <w:p>
            <w:pPr>
              <w:pStyle w:val="UserStyle_128"/>
              <w:rPr>
                <w:szCs w:val="24"/>
              </w:rPr>
            </w:pPr>
            <w:r>
              <w:rPr>
                <w:szCs w:val="24"/>
              </w:rPr>
            </w:r>
          </w:p>
        </w:tc>
        <w:tc>
          <w:tcPr>
            <w:tcW w:w="826" w:type="pct"/>
            <w:textDirection w:val="lrTb"/>
            <w:vAlign w:val="top"/>
          </w:tcPr>
          <w:p>
            <w:pPr>
              <w:pStyle w:val="UserStyle_128"/>
              <w:rPr>
                <w:szCs w:val="24"/>
              </w:rPr>
            </w:pPr>
            <w:r>
              <w:rPr>
                <w:szCs w:val="24"/>
              </w:rPr>
            </w:r>
          </w:p>
        </w:tc>
        <w:tc>
          <w:tcPr>
            <w:tcW w:w="697" w:type="pct"/>
            <w:textDirection w:val="lrTb"/>
            <w:vAlign w:val="top"/>
          </w:tcPr>
          <w:p>
            <w:pPr>
              <w:pStyle w:val="UserStyle_128"/>
              <w:rPr>
                <w:szCs w:val="24"/>
              </w:rPr>
            </w:pPr>
            <w:r>
              <w:rPr>
                <w:szCs w:val="24"/>
              </w:rPr>
              <w:t xml:space="preserve">50</w:t>
            </w:r>
          </w:p>
        </w:tc>
      </w:tr>
      <w:tr>
        <w:trPr>
          <w:trHeight w:val="68"/>
        </w:trPr>
        <w:tc>
          <w:tcPr>
            <w:tcW w:w="650" w:type="pct"/>
            <w:textDirection w:val="lrTb"/>
            <w:vAlign w:val="top"/>
          </w:tcPr>
          <w:p>
            <w:pPr>
              <w:pStyle w:val="UserStyle_128"/>
              <w:rPr>
                <w:szCs w:val="24"/>
                <w:lang w:val="en-US"/>
              </w:rPr>
            </w:pPr>
            <w:r>
              <w:rPr>
                <w:szCs w:val="24"/>
                <w:lang w:val="en-US"/>
              </w:rPr>
              <w:t xml:space="preserve">6719</w:t>
            </w:r>
          </w:p>
        </w:tc>
        <w:tc>
          <w:tcPr>
            <w:tcW w:w="1146" w:type="pct"/>
            <w:textDirection w:val="lrTb"/>
            <w:vAlign w:val="top"/>
          </w:tcPr>
          <w:p>
            <w:pPr>
              <w:pStyle w:val="UserStyle_128"/>
              <w:rPr>
                <w:szCs w:val="24"/>
              </w:rPr>
            </w:pPr>
            <w:r>
              <w:rPr>
                <w:szCs w:val="24"/>
              </w:rPr>
              <w:t xml:space="preserve">нагнетательная</w:t>
            </w:r>
          </w:p>
        </w:tc>
        <w:tc>
          <w:tcPr>
            <w:tcW w:w="826" w:type="pct"/>
            <w:textDirection w:val="lrTb"/>
            <w:vAlign w:val="top"/>
          </w:tcPr>
          <w:p>
            <w:pPr>
              <w:pStyle w:val="UserStyle_128"/>
              <w:rPr>
                <w:szCs w:val="24"/>
              </w:rPr>
            </w:pPr>
            <w:r>
              <w:rPr>
                <w:szCs w:val="24"/>
              </w:rPr>
            </w:r>
          </w:p>
        </w:tc>
        <w:tc>
          <w:tcPr>
            <w:tcW w:w="855" w:type="pct"/>
            <w:textDirection w:val="lrTb"/>
            <w:vAlign w:val="top"/>
          </w:tcPr>
          <w:p>
            <w:pPr>
              <w:pStyle w:val="UserStyle_128"/>
              <w:rPr>
                <w:szCs w:val="24"/>
              </w:rPr>
            </w:pPr>
            <w:r>
              <w:rPr>
                <w:szCs w:val="24"/>
              </w:rPr>
            </w:r>
          </w:p>
        </w:tc>
        <w:tc>
          <w:tcPr>
            <w:tcW w:w="826" w:type="pct"/>
            <w:textDirection w:val="lrTb"/>
            <w:vAlign w:val="top"/>
          </w:tcPr>
          <w:p>
            <w:pPr>
              <w:pStyle w:val="UserStyle_128"/>
              <w:rPr>
                <w:szCs w:val="24"/>
              </w:rPr>
            </w:pPr>
            <w:r>
              <w:rPr>
                <w:szCs w:val="24"/>
              </w:rPr>
            </w:r>
          </w:p>
        </w:tc>
        <w:tc>
          <w:tcPr>
            <w:tcW w:w="697" w:type="pct"/>
            <w:textDirection w:val="lrTb"/>
            <w:vAlign w:val="top"/>
          </w:tcPr>
          <w:p>
            <w:pPr>
              <w:pStyle w:val="UserStyle_128"/>
              <w:rPr>
                <w:szCs w:val="24"/>
              </w:rPr>
            </w:pPr>
            <w:r>
              <w:rPr>
                <w:szCs w:val="24"/>
              </w:rPr>
              <w:t xml:space="preserve">50</w:t>
            </w:r>
          </w:p>
        </w:tc>
      </w:tr>
    </w:tbl>
    <w:p>
      <w:pPr>
        <w:pStyle w:val="Normal"/>
        <w:ind w:firstLine="709"/>
        <w:jc w:val="both"/>
        <w:rPr>
          <w:highlight w:val="yellow"/>
        </w:rPr>
      </w:pPr>
      <w:r>
        <w:rPr>
          <w:highlight w:val="yellow"/>
        </w:rPr>
      </w:r>
    </w:p>
    <w:p>
      <w:pPr>
        <w:pStyle w:val="Normal"/>
        <w:ind w:firstLine="709"/>
        <w:jc w:val="both"/>
      </w:pPr>
      <w:bookmarkStart w:id="4" w:name="_Toc108170171"/>
      <w:bookmarkStart w:id="5" w:name="_Toc110930532"/>
      <w:r>
        <w:t xml:space="preserve">1</w:t>
      </w:r>
      <w:r>
        <w:t xml:space="preserve">.2</w:t>
      </w:r>
      <w:r>
        <w:t xml:space="preserve">.</w:t>
      </w:r>
      <w:r>
        <w:t xml:space="preserve"> </w:t>
      </w:r>
      <w:r>
        <w:t xml:space="preserve">Перечень</w:t>
      </w:r>
      <w:r>
        <w:t xml:space="preserve"> </w:t>
      </w:r>
      <w:r>
        <w:t xml:space="preserve">субъектов</w:t>
      </w:r>
      <w:r>
        <w:t xml:space="preserve"> </w:t>
      </w:r>
      <w:r>
        <w:t xml:space="preserve">Российской</w:t>
      </w:r>
      <w:r>
        <w:t xml:space="preserve"> </w:t>
      </w:r>
      <w:r>
        <w:t xml:space="preserve">Федерации,</w:t>
      </w:r>
      <w:r>
        <w:t xml:space="preserve"> </w:t>
      </w:r>
      <w:r>
        <w:t xml:space="preserve">перечень</w:t>
      </w:r>
      <w:r>
        <w:t xml:space="preserve"> </w:t>
      </w:r>
      <w:r>
        <w:t xml:space="preserve">муниципальных</w:t>
      </w:r>
      <w:r>
        <w:t xml:space="preserve"> </w:t>
      </w:r>
      <w:r>
        <w:t xml:space="preserve">районов</w:t>
      </w:r>
      <w:r>
        <w:t xml:space="preserve"> </w:t>
      </w:r>
      <w:r>
        <w:t xml:space="preserve">городских</w:t>
      </w:r>
      <w:r>
        <w:t xml:space="preserve"> </w:t>
      </w:r>
      <w:r>
        <w:t xml:space="preserve">округов</w:t>
      </w:r>
      <w:r>
        <w:t xml:space="preserve"> </w:t>
      </w:r>
      <w:r>
        <w:t xml:space="preserve">в</w:t>
      </w:r>
      <w:r>
        <w:t xml:space="preserve"> </w:t>
      </w:r>
      <w:r>
        <w:t xml:space="preserve">составе</w:t>
      </w:r>
      <w:r>
        <w:t xml:space="preserve"> </w:t>
      </w:r>
      <w:r>
        <w:t xml:space="preserve">субъектов</w:t>
      </w:r>
      <w:r>
        <w:t xml:space="preserve"> </w:t>
      </w:r>
      <w:r>
        <w:t xml:space="preserve">Российской</w:t>
      </w:r>
      <w:r>
        <w:t xml:space="preserve"> </w:t>
      </w:r>
      <w:r>
        <w:t xml:space="preserve">федерации,</w:t>
      </w:r>
      <w:r>
        <w:t xml:space="preserve"> </w:t>
      </w:r>
      <w:r>
        <w:t xml:space="preserve">перечень</w:t>
      </w:r>
      <w:r>
        <w:t xml:space="preserve"> </w:t>
      </w:r>
      <w:r>
        <w:t xml:space="preserve">поселений,</w:t>
      </w:r>
      <w:r>
        <w:t xml:space="preserve"> </w:t>
      </w:r>
      <w:r>
        <w:t xml:space="preserve">населённых</w:t>
      </w:r>
      <w:r>
        <w:t xml:space="preserve"> </w:t>
      </w:r>
      <w:r>
        <w:t xml:space="preserve">пунктов,</w:t>
      </w:r>
      <w:r>
        <w:t xml:space="preserve"> </w:t>
      </w:r>
      <w:r>
        <w:t xml:space="preserve">внутригородских</w:t>
      </w:r>
      <w:r>
        <w:t xml:space="preserve"> </w:t>
      </w:r>
      <w:r>
        <w:t xml:space="preserve">территорий</w:t>
      </w:r>
      <w:r>
        <w:t xml:space="preserve"> </w:t>
      </w:r>
      <w:r>
        <w:t xml:space="preserve">городов</w:t>
      </w:r>
      <w:r>
        <w:t xml:space="preserve"> </w:t>
      </w:r>
      <w:r>
        <w:t xml:space="preserve">федерального</w:t>
      </w:r>
      <w:r>
        <w:t xml:space="preserve"> </w:t>
      </w:r>
      <w:r>
        <w:t xml:space="preserve">значения,</w:t>
      </w:r>
      <w:r>
        <w:t xml:space="preserve"> </w:t>
      </w:r>
      <w:r>
        <w:t xml:space="preserve">на</w:t>
      </w:r>
      <w:r>
        <w:t xml:space="preserve"> </w:t>
      </w:r>
      <w:r>
        <w:t xml:space="preserve">территориях</w:t>
      </w:r>
      <w:r>
        <w:t xml:space="preserve"> </w:t>
      </w:r>
      <w:r>
        <w:t xml:space="preserve">которых</w:t>
      </w:r>
      <w:r>
        <w:t xml:space="preserve"> </w:t>
      </w:r>
      <w:r>
        <w:t xml:space="preserve">устанавливаются</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объектов</w:t>
      </w:r>
      <w:bookmarkEnd w:id="4"/>
      <w:r>
        <w:t xml:space="preserve"> </w:t>
      </w:r>
      <w:r>
        <w:t xml:space="preserve">капитального</w:t>
      </w:r>
      <w:r>
        <w:t xml:space="preserve"> </w:t>
      </w:r>
      <w:r>
        <w:t xml:space="preserve">строительства</w:t>
      </w:r>
      <w:bookmarkEnd w:id="5"/>
      <w:r>
        <w:t xml:space="preserve">.</w:t>
      </w:r>
    </w:p>
    <w:p>
      <w:pPr>
        <w:pStyle w:val="Normal"/>
        <w:ind w:firstLine="709"/>
        <w:jc w:val="both"/>
      </w:pPr>
      <w:r>
        <w:t xml:space="preserve">Объект</w:t>
      </w:r>
      <w:r>
        <w:t xml:space="preserve"> </w:t>
      </w:r>
      <w:r>
        <w:t xml:space="preserve">строительства</w:t>
      </w:r>
      <w:r>
        <w:t xml:space="preserve"> </w:t>
      </w: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расположен</w:t>
      </w:r>
      <w:r>
        <w:t xml:space="preserve"> </w:t>
      </w:r>
      <w:r>
        <w:t xml:space="preserve">на</w:t>
      </w:r>
      <w:r>
        <w:t xml:space="preserve"> </w:t>
      </w:r>
      <w:r>
        <w:t xml:space="preserve">территории</w:t>
      </w:r>
      <w:r>
        <w:t xml:space="preserve"> </w:t>
      </w:r>
      <w:r>
        <w:t xml:space="preserve">Потан</w:t>
      </w:r>
      <w:r>
        <w:t xml:space="preserve">ай-Картопьинского</w:t>
      </w:r>
      <w:r>
        <w:t xml:space="preserve"> </w:t>
      </w:r>
      <w:r>
        <w:t xml:space="preserve">месторождения</w:t>
      </w:r>
      <w:r>
        <w:t xml:space="preserve"> </w:t>
      </w:r>
      <w:r>
        <w:t xml:space="preserve">Кондинского</w:t>
      </w:r>
      <w:r>
        <w:t xml:space="preserve"> </w:t>
      </w:r>
      <w:r>
        <w:t xml:space="preserve">района</w:t>
      </w:r>
      <w:r>
        <w:t xml:space="preserve"> </w:t>
      </w:r>
      <w:r>
        <w:t xml:space="preserve">Ханты-Мансий</w:t>
      </w:r>
      <w:r>
        <w:t xml:space="preserve">ского</w:t>
      </w:r>
      <w:r>
        <w:t xml:space="preserve"> </w:t>
      </w:r>
      <w:r>
        <w:t xml:space="preserve">автономного</w:t>
      </w:r>
      <w:r>
        <w:t xml:space="preserve"> </w:t>
      </w:r>
      <w:r>
        <w:t xml:space="preserve">округа</w:t>
      </w:r>
      <w:r>
        <w:t xml:space="preserve"> </w:t>
      </w:r>
      <w:r>
        <w:t xml:space="preserve">–</w:t>
      </w:r>
      <w:r>
        <w:t xml:space="preserve"> </w:t>
      </w:r>
      <w:r>
        <w:t xml:space="preserve">Югры</w:t>
      </w:r>
      <w:r>
        <w:t xml:space="preserve"> </w:t>
      </w:r>
      <w:r>
        <w:t xml:space="preserve">Тюменской</w:t>
      </w:r>
      <w:r>
        <w:t xml:space="preserve"> </w:t>
      </w:r>
      <w:r>
        <w:t xml:space="preserve">области.</w:t>
      </w:r>
    </w:p>
    <w:p>
      <w:pPr>
        <w:pStyle w:val="Normal"/>
        <w:ind w:firstLine="709"/>
        <w:jc w:val="both"/>
      </w:pPr>
      <w:r>
        <w:t xml:space="preserve">Зона</w:t>
      </w:r>
      <w:r>
        <w:t xml:space="preserve"> </w:t>
      </w:r>
      <w:r>
        <w:t xml:space="preserve">планируемого</w:t>
      </w:r>
      <w:r>
        <w:t xml:space="preserve"> </w:t>
      </w:r>
      <w:r>
        <w:t xml:space="preserve">размещения</w:t>
      </w:r>
      <w:r>
        <w:t xml:space="preserve"> </w:t>
      </w:r>
      <w:r>
        <w:t xml:space="preserve">проектируемого</w:t>
      </w:r>
      <w:r>
        <w:t xml:space="preserve"> </w:t>
      </w:r>
      <w:r>
        <w:t xml:space="preserve">объекта</w:t>
      </w:r>
      <w:r>
        <w:t xml:space="preserve"> </w:t>
      </w:r>
      <w:r>
        <w:t xml:space="preserve">расположена</w:t>
      </w:r>
      <w:r>
        <w:t xml:space="preserve"> </w:t>
      </w:r>
      <w:r>
        <w:t xml:space="preserve">на</w:t>
      </w:r>
      <w:r>
        <w:t xml:space="preserve"> </w:t>
      </w:r>
      <w:r>
        <w:t xml:space="preserve">землях</w:t>
      </w:r>
      <w:r>
        <w:t xml:space="preserve"> </w:t>
      </w:r>
      <w:r>
        <w:t xml:space="preserve">территориального</w:t>
      </w:r>
      <w:r>
        <w:t xml:space="preserve"> </w:t>
      </w:r>
      <w:r>
        <w:t xml:space="preserve">управления</w:t>
      </w:r>
      <w:r>
        <w:t xml:space="preserve"> </w:t>
      </w:r>
      <w:r>
        <w:t xml:space="preserve">Урайско</w:t>
      </w:r>
      <w:r>
        <w:t xml:space="preserve">го</w:t>
      </w:r>
      <w:r>
        <w:t xml:space="preserve"> </w:t>
      </w:r>
      <w:r>
        <w:t xml:space="preserve">лесничеств</w:t>
      </w:r>
      <w:r>
        <w:t xml:space="preserve">а</w:t>
      </w:r>
      <w:r>
        <w:t xml:space="preserve">,</w:t>
      </w:r>
      <w:r>
        <w:t xml:space="preserve"> </w:t>
      </w:r>
      <w:r>
        <w:t xml:space="preserve">Верхне-Кондинско</w:t>
      </w:r>
      <w:r>
        <w:t xml:space="preserve">го</w:t>
      </w:r>
      <w:r>
        <w:t xml:space="preserve"> </w:t>
      </w:r>
      <w:r>
        <w:t xml:space="preserve">участково</w:t>
      </w:r>
      <w:r>
        <w:t xml:space="preserve">го</w:t>
      </w:r>
      <w:r>
        <w:t xml:space="preserve"> </w:t>
      </w:r>
      <w:r>
        <w:t xml:space="preserve">лесничеств</w:t>
      </w:r>
      <w:r>
        <w:t xml:space="preserve">а</w:t>
      </w:r>
      <w:r>
        <w:t xml:space="preserve"> </w:t>
      </w:r>
      <w:r>
        <w:t xml:space="preserve">-</w:t>
      </w:r>
      <w:r>
        <w:t xml:space="preserve"> </w:t>
      </w:r>
      <w:r>
        <w:t xml:space="preserve">лицензедержатель</w:t>
      </w:r>
      <w:r>
        <w:t xml:space="preserve"> </w:t>
      </w:r>
      <w:r>
        <w:t xml:space="preserve">общество</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«ЛУКОЙЛ-Западная</w:t>
      </w:r>
      <w:r>
        <w:t xml:space="preserve"> </w:t>
      </w:r>
      <w:r>
        <w:t xml:space="preserve">Сибирь»</w:t>
      </w:r>
      <w:r>
        <w:t xml:space="preserve"> </w:t>
      </w:r>
      <w:r>
        <w:t xml:space="preserve">территориально-производственного</w:t>
      </w:r>
      <w:r>
        <w:t xml:space="preserve"> </w:t>
      </w:r>
      <w:r>
        <w:t xml:space="preserve">предприятия</w:t>
      </w:r>
      <w:r>
        <w:t xml:space="preserve"> </w:t>
      </w:r>
      <w:r>
        <w:t xml:space="preserve">«Урайнефтегаз»</w:t>
      </w:r>
      <w:r>
        <w:t xml:space="preserve">.</w:t>
      </w:r>
    </w:p>
    <w:p>
      <w:pPr>
        <w:pStyle w:val="Normal"/>
        <w:ind w:firstLine="709"/>
        <w:jc w:val="both"/>
      </w:pPr>
      <w:bookmarkStart w:id="6" w:name="_Toc108170172"/>
      <w:bookmarkStart w:id="7" w:name="_Toc110930533"/>
      <w:r>
        <w:t xml:space="preserve">1</w:t>
      </w:r>
      <w:r>
        <w:t xml:space="preserve">.3</w:t>
      </w:r>
      <w:r>
        <w:t xml:space="preserve">.</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объектов</w:t>
      </w:r>
      <w:bookmarkEnd w:id="6"/>
      <w:r>
        <w:t xml:space="preserve"> </w:t>
      </w:r>
      <w:r>
        <w:t xml:space="preserve">капитального</w:t>
      </w:r>
      <w:r>
        <w:t xml:space="preserve"> </w:t>
      </w:r>
      <w:r>
        <w:t xml:space="preserve">строительства</w:t>
      </w:r>
      <w:bookmarkEnd w:id="7"/>
      <w:r>
        <w:t xml:space="preserve">.</w:t>
      </w:r>
    </w:p>
    <w:p>
      <w:pPr>
        <w:pStyle w:val="Normal"/>
        <w:jc w:val="center"/>
      </w:pPr>
    </w:p>
    <w:p>
      <w:pPr>
        <w:pStyle w:val="Normal"/>
        <w:jc w:val="right"/>
      </w:pPr>
      <w:r>
        <w:t xml:space="preserve">Таблица</w:t>
      </w:r>
      <w:r>
        <w:t xml:space="preserve"> </w:t>
      </w:r>
      <w:r>
        <w:t xml:space="preserve">4</w:t>
      </w:r>
    </w:p>
    <w:p>
      <w:pPr>
        <w:pStyle w:val="Normal"/>
        <w:jc w:val="center"/>
      </w:pPr>
    </w:p>
    <w:p>
      <w:pPr>
        <w:pStyle w:val="Normal"/>
        <w:jc w:val="center"/>
      </w:pPr>
      <w:r>
        <w:t xml:space="preserve">Координаты</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объекта</w:t>
      </w:r>
      <w:r>
        <w:t xml:space="preserve"> </w:t>
      </w:r>
    </w:p>
    <w:p>
      <w:pPr>
        <w:pStyle w:val="Normal"/>
        <w:jc w:val="center"/>
      </w:pP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t xml:space="preserve"> </w:t>
      </w:r>
    </w:p>
    <w:p>
      <w:pPr>
        <w:pStyle w:val="Normal"/>
        <w:jc w:val="center"/>
      </w:pPr>
      <w:r>
        <w:t xml:space="preserve">в</w:t>
      </w:r>
      <w:r>
        <w:t xml:space="preserve"> </w:t>
      </w:r>
      <w:r>
        <w:t xml:space="preserve">системе</w:t>
      </w:r>
      <w:r>
        <w:t xml:space="preserve"> </w:t>
      </w:r>
      <w:r>
        <w:t xml:space="preserve">координат</w:t>
      </w:r>
      <w:r>
        <w:t xml:space="preserve"> </w:t>
      </w:r>
      <w:r>
        <w:t xml:space="preserve">МСК-86,</w:t>
      </w:r>
      <w:r>
        <w:t xml:space="preserve"> </w:t>
      </w:r>
      <w:r>
        <w:t xml:space="preserve">зона</w:t>
      </w:r>
      <w:r>
        <w:t xml:space="preserve"> </w:t>
      </w:r>
      <w:r>
        <w:t xml:space="preserve">-2</w:t>
      </w:r>
    </w:p>
    <w:p>
      <w:pPr>
        <w:pStyle w:val="Normal"/>
        <w:ind w:firstLine="709"/>
        <w:jc w:val="both"/>
      </w:pPr>
    </w:p>
    <w:tbl>
      <w:tblPr>
        <w:tblW w:w="9625"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2017"/>
        <w:gridCol w:w="2114"/>
        <w:gridCol w:w="881"/>
        <w:gridCol w:w="1946"/>
        <w:gridCol w:w="1898"/>
      </w:tblGrid>
      <w:tr>
        <w:trPr>
          <w:trHeight w:val="68"/>
        </w:trPr>
        <w:tc>
          <w:tcPr>
            <w:tcW w:w="769" w:type="dxa"/>
            <w:noWrap/>
            <w:textDirection w:val="lrTb"/>
            <w:vAlign w:val="top"/>
          </w:tcPr>
          <w:p>
            <w:pPr>
              <w:pStyle w:val="Normal"/>
              <w:jc w:val="center"/>
            </w:pPr>
            <w:r>
              <w:t xml:space="preserve">№п/п</w:t>
            </w:r>
          </w:p>
        </w:tc>
        <w:tc>
          <w:tcPr>
            <w:tcW w:w="2017" w:type="dxa"/>
            <w:noWrap/>
            <w:textDirection w:val="lrTb"/>
            <w:vAlign w:val="top"/>
          </w:tcPr>
          <w:p>
            <w:pPr>
              <w:pStyle w:val="Normal"/>
              <w:jc w:val="center"/>
            </w:pPr>
            <w:r>
              <w:t xml:space="preserve">х</w:t>
            </w:r>
          </w:p>
        </w:tc>
        <w:tc>
          <w:tcPr>
            <w:tcW w:w="2114" w:type="dxa"/>
            <w:noWrap/>
            <w:textDirection w:val="lrTb"/>
            <w:vAlign w:val="top"/>
          </w:tcPr>
          <w:p>
            <w:pPr>
              <w:pStyle w:val="Normal"/>
              <w:jc w:val="center"/>
            </w:pPr>
            <w:r>
              <w:t xml:space="preserve">у</w:t>
            </w:r>
          </w:p>
        </w:tc>
        <w:tc>
          <w:tcPr>
            <w:tcW w:w="881" w:type="dxa"/>
            <w:noWrap/>
            <w:textDirection w:val="lrTb"/>
            <w:vAlign w:val="top"/>
          </w:tcPr>
          <w:p>
            <w:pPr>
              <w:pStyle w:val="Normal"/>
              <w:jc w:val="center"/>
            </w:pPr>
            <w:r>
              <w:t xml:space="preserve">№п/п</w:t>
            </w:r>
          </w:p>
        </w:tc>
        <w:tc>
          <w:tcPr>
            <w:tcW w:w="1946" w:type="dxa"/>
            <w:noWrap/>
            <w:textDirection w:val="lrTb"/>
            <w:vAlign w:val="top"/>
          </w:tcPr>
          <w:p>
            <w:pPr>
              <w:pStyle w:val="Normal"/>
              <w:jc w:val="center"/>
            </w:pPr>
            <w:r>
              <w:t xml:space="preserve">х</w:t>
            </w:r>
          </w:p>
        </w:tc>
        <w:tc>
          <w:tcPr>
            <w:tcW w:w="1898"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w:t>
            </w:r>
          </w:p>
        </w:tc>
        <w:tc>
          <w:tcPr>
            <w:tcW w:w="2017" w:type="dxa"/>
            <w:noWrap/>
            <w:textDirection w:val="lrTb"/>
            <w:vAlign w:val="top"/>
          </w:tcPr>
          <w:p>
            <w:pPr>
              <w:pStyle w:val="Normal"/>
              <w:jc w:val="center"/>
            </w:pPr>
            <w:r>
              <w:t xml:space="preserve">967892.34</w:t>
            </w:r>
          </w:p>
        </w:tc>
        <w:tc>
          <w:tcPr>
            <w:tcW w:w="2114" w:type="dxa"/>
            <w:noWrap/>
            <w:textDirection w:val="lrTb"/>
            <w:vAlign w:val="top"/>
          </w:tcPr>
          <w:p>
            <w:pPr>
              <w:pStyle w:val="Normal"/>
              <w:jc w:val="center"/>
            </w:pPr>
            <w:r>
              <w:t xml:space="preserve">2469655.83</w:t>
            </w:r>
          </w:p>
        </w:tc>
        <w:tc>
          <w:tcPr>
            <w:tcW w:w="881" w:type="dxa"/>
            <w:noWrap/>
            <w:textDirection w:val="lrTb"/>
            <w:vAlign w:val="top"/>
          </w:tcPr>
          <w:p>
            <w:pPr>
              <w:pStyle w:val="Normal"/>
              <w:jc w:val="center"/>
            </w:pPr>
            <w:r>
              <w:t xml:space="preserve">16</w:t>
            </w:r>
          </w:p>
        </w:tc>
        <w:tc>
          <w:tcPr>
            <w:tcW w:w="1946" w:type="dxa"/>
            <w:noWrap/>
            <w:textDirection w:val="lrTb"/>
            <w:vAlign w:val="top"/>
          </w:tcPr>
          <w:p>
            <w:pPr>
              <w:pStyle w:val="Normal"/>
              <w:jc w:val="center"/>
            </w:pPr>
            <w:r>
              <w:t xml:space="preserve">967877.26</w:t>
            </w:r>
          </w:p>
        </w:tc>
        <w:tc>
          <w:tcPr>
            <w:tcW w:w="1898" w:type="dxa"/>
            <w:noWrap/>
            <w:textDirection w:val="lrTb"/>
            <w:vAlign w:val="top"/>
          </w:tcPr>
          <w:p>
            <w:pPr>
              <w:pStyle w:val="Normal"/>
              <w:jc w:val="center"/>
            </w:pPr>
            <w:r>
              <w:t xml:space="preserve">2469558.96</w:t>
            </w:r>
          </w:p>
        </w:tc>
      </w:tr>
      <w:tr>
        <w:trPr>
          <w:trHeight w:val="68"/>
        </w:trPr>
        <w:tc>
          <w:tcPr>
            <w:tcW w:w="769" w:type="dxa"/>
            <w:noWrap/>
            <w:textDirection w:val="lrTb"/>
            <w:vAlign w:val="top"/>
          </w:tcPr>
          <w:p>
            <w:pPr>
              <w:pStyle w:val="Normal"/>
              <w:jc w:val="center"/>
            </w:pPr>
            <w:r>
              <w:t xml:space="preserve">2</w:t>
            </w:r>
          </w:p>
        </w:tc>
        <w:tc>
          <w:tcPr>
            <w:tcW w:w="2017" w:type="dxa"/>
            <w:noWrap/>
            <w:textDirection w:val="lrTb"/>
            <w:vAlign w:val="top"/>
          </w:tcPr>
          <w:p>
            <w:pPr>
              <w:pStyle w:val="Normal"/>
              <w:jc w:val="center"/>
            </w:pPr>
            <w:r>
              <w:t xml:space="preserve">967892.34</w:t>
            </w:r>
          </w:p>
        </w:tc>
        <w:tc>
          <w:tcPr>
            <w:tcW w:w="2114" w:type="dxa"/>
            <w:noWrap/>
            <w:textDirection w:val="lrTb"/>
            <w:vAlign w:val="top"/>
          </w:tcPr>
          <w:p>
            <w:pPr>
              <w:pStyle w:val="Normal"/>
              <w:jc w:val="center"/>
            </w:pPr>
            <w:r>
              <w:t xml:space="preserve">2469605.47</w:t>
            </w:r>
          </w:p>
        </w:tc>
        <w:tc>
          <w:tcPr>
            <w:tcW w:w="881" w:type="dxa"/>
            <w:noWrap/>
            <w:textDirection w:val="lrTb"/>
            <w:vAlign w:val="top"/>
          </w:tcPr>
          <w:p>
            <w:pPr>
              <w:pStyle w:val="Normal"/>
              <w:jc w:val="center"/>
            </w:pPr>
            <w:r>
              <w:t xml:space="preserve">17</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2469558.91</w:t>
            </w:r>
          </w:p>
        </w:tc>
      </w:tr>
      <w:tr>
        <w:trPr>
          <w:trHeight w:val="68"/>
        </w:trPr>
        <w:tc>
          <w:tcPr>
            <w:tcW w:w="769" w:type="dxa"/>
            <w:noWrap/>
            <w:textDirection w:val="lrTb"/>
            <w:vAlign w:val="top"/>
          </w:tcPr>
          <w:p>
            <w:pPr>
              <w:pStyle w:val="Normal"/>
              <w:jc w:val="center"/>
            </w:pPr>
            <w:r>
              <w:t xml:space="preserve">3</w:t>
            </w:r>
          </w:p>
        </w:tc>
        <w:tc>
          <w:tcPr>
            <w:tcW w:w="2017" w:type="dxa"/>
            <w:noWrap/>
            <w:textDirection w:val="lrTb"/>
            <w:vAlign w:val="top"/>
          </w:tcPr>
          <w:p>
            <w:pPr>
              <w:pStyle w:val="Normal"/>
              <w:jc w:val="center"/>
            </w:pPr>
            <w:r>
              <w:t xml:space="preserve">967892.34</w:t>
            </w:r>
          </w:p>
        </w:tc>
        <w:tc>
          <w:tcPr>
            <w:tcW w:w="2114" w:type="dxa"/>
            <w:noWrap/>
            <w:textDirection w:val="lrTb"/>
            <w:vAlign w:val="top"/>
          </w:tcPr>
          <w:p>
            <w:pPr>
              <w:pStyle w:val="Normal"/>
              <w:jc w:val="center"/>
            </w:pPr>
            <w:r>
              <w:t xml:space="preserve">2469597.98</w:t>
            </w:r>
          </w:p>
        </w:tc>
        <w:tc>
          <w:tcPr>
            <w:tcW w:w="881" w:type="dxa"/>
            <w:noWrap/>
            <w:textDirection w:val="lrTb"/>
            <w:vAlign w:val="top"/>
          </w:tcPr>
          <w:p>
            <w:pPr>
              <w:pStyle w:val="Normal"/>
              <w:jc w:val="center"/>
            </w:pPr>
            <w:r>
              <w:t xml:space="preserve">18</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2469532.63</w:t>
            </w:r>
          </w:p>
        </w:tc>
      </w:tr>
      <w:tr>
        <w:trPr>
          <w:trHeight w:val="68"/>
        </w:trPr>
        <w:tc>
          <w:tcPr>
            <w:tcW w:w="769" w:type="dxa"/>
            <w:noWrap/>
            <w:textDirection w:val="lrTb"/>
            <w:vAlign w:val="top"/>
          </w:tcPr>
          <w:p>
            <w:pPr>
              <w:pStyle w:val="Normal"/>
              <w:jc w:val="center"/>
            </w:pPr>
            <w:r>
              <w:t xml:space="preserve">4</w:t>
            </w:r>
          </w:p>
        </w:tc>
        <w:tc>
          <w:tcPr>
            <w:tcW w:w="2017" w:type="dxa"/>
            <w:noWrap/>
            <w:textDirection w:val="lrTb"/>
            <w:vAlign w:val="top"/>
          </w:tcPr>
          <w:p>
            <w:pPr>
              <w:pStyle w:val="Normal"/>
              <w:jc w:val="center"/>
            </w:pPr>
            <w:r>
              <w:t xml:space="preserve">967551.30</w:t>
            </w:r>
          </w:p>
        </w:tc>
        <w:tc>
          <w:tcPr>
            <w:tcW w:w="2114" w:type="dxa"/>
            <w:noWrap/>
            <w:textDirection w:val="lrTb"/>
            <w:vAlign w:val="top"/>
          </w:tcPr>
          <w:p>
            <w:pPr>
              <w:pStyle w:val="Normal"/>
              <w:jc w:val="center"/>
            </w:pPr>
            <w:r>
              <w:t xml:space="preserve">2469598.02</w:t>
            </w:r>
          </w:p>
        </w:tc>
        <w:tc>
          <w:tcPr>
            <w:tcW w:w="881" w:type="dxa"/>
            <w:noWrap/>
            <w:textDirection w:val="lrTb"/>
            <w:vAlign w:val="top"/>
          </w:tcPr>
          <w:p>
            <w:pPr>
              <w:pStyle w:val="Normal"/>
              <w:jc w:val="center"/>
            </w:pPr>
            <w:r>
              <w:t xml:space="preserve">19</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2469531.12</w:t>
            </w:r>
          </w:p>
        </w:tc>
      </w:tr>
      <w:tr>
        <w:trPr>
          <w:trHeight w:val="68"/>
        </w:trPr>
        <w:tc>
          <w:tcPr>
            <w:tcW w:w="769" w:type="dxa"/>
            <w:noWrap/>
            <w:textDirection w:val="lrTb"/>
            <w:vAlign w:val="top"/>
          </w:tcPr>
          <w:p>
            <w:pPr>
              <w:pStyle w:val="Normal"/>
              <w:jc w:val="center"/>
            </w:pPr>
            <w:r>
              <w:t xml:space="preserve">5</w:t>
            </w:r>
          </w:p>
        </w:tc>
        <w:tc>
          <w:tcPr>
            <w:tcW w:w="2017" w:type="dxa"/>
            <w:noWrap/>
            <w:textDirection w:val="lrTb"/>
            <w:vAlign w:val="top"/>
          </w:tcPr>
          <w:p>
            <w:pPr>
              <w:pStyle w:val="Normal"/>
              <w:jc w:val="center"/>
            </w:pPr>
            <w:r>
              <w:t xml:space="preserve">967526.96</w:t>
            </w:r>
          </w:p>
        </w:tc>
        <w:tc>
          <w:tcPr>
            <w:tcW w:w="2114" w:type="dxa"/>
            <w:noWrap/>
            <w:textDirection w:val="lrTb"/>
            <w:vAlign w:val="top"/>
          </w:tcPr>
          <w:p>
            <w:pPr>
              <w:pStyle w:val="Normal"/>
              <w:jc w:val="center"/>
            </w:pPr>
            <w:r>
              <w:t xml:space="preserve">2469583.97</w:t>
            </w:r>
          </w:p>
        </w:tc>
        <w:tc>
          <w:tcPr>
            <w:tcW w:w="881" w:type="dxa"/>
            <w:noWrap/>
            <w:textDirection w:val="lrTb"/>
            <w:vAlign w:val="top"/>
          </w:tcPr>
          <w:p>
            <w:pPr>
              <w:pStyle w:val="Normal"/>
              <w:jc w:val="center"/>
            </w:pPr>
            <w:r>
              <w:t xml:space="preserve">20</w:t>
            </w:r>
          </w:p>
        </w:tc>
        <w:tc>
          <w:tcPr>
            <w:tcW w:w="1946" w:type="dxa"/>
            <w:noWrap/>
            <w:textDirection w:val="lrTb"/>
            <w:vAlign w:val="top"/>
          </w:tcPr>
          <w:p>
            <w:pPr>
              <w:pStyle w:val="Normal"/>
              <w:jc w:val="center"/>
            </w:pPr>
            <w:r>
              <w:t xml:space="preserve">967842.34</w:t>
            </w:r>
          </w:p>
        </w:tc>
        <w:tc>
          <w:tcPr>
            <w:tcW w:w="1898" w:type="dxa"/>
            <w:noWrap/>
            <w:textDirection w:val="lrTb"/>
            <w:vAlign w:val="top"/>
          </w:tcPr>
          <w:p>
            <w:pPr>
              <w:pStyle w:val="Normal"/>
              <w:jc w:val="center"/>
            </w:pPr>
            <w:r>
              <w:t xml:space="preserve">2469531.15</w:t>
            </w:r>
          </w:p>
        </w:tc>
      </w:tr>
      <w:tr>
        <w:trPr>
          <w:trHeight w:val="68"/>
        </w:trPr>
        <w:tc>
          <w:tcPr>
            <w:tcW w:w="769" w:type="dxa"/>
            <w:noWrap/>
            <w:textDirection w:val="lrTb"/>
            <w:vAlign w:val="top"/>
          </w:tcPr>
          <w:p>
            <w:pPr>
              <w:pStyle w:val="Normal"/>
              <w:jc w:val="center"/>
            </w:pPr>
            <w:r>
              <w:t xml:space="preserve">6</w:t>
            </w:r>
          </w:p>
        </w:tc>
        <w:tc>
          <w:tcPr>
            <w:tcW w:w="2017" w:type="dxa"/>
            <w:noWrap/>
            <w:textDirection w:val="lrTb"/>
            <w:vAlign w:val="top"/>
          </w:tcPr>
          <w:p>
            <w:pPr>
              <w:pStyle w:val="Normal"/>
              <w:jc w:val="center"/>
            </w:pPr>
            <w:r>
              <w:t xml:space="preserve">967488.20</w:t>
            </w:r>
          </w:p>
        </w:tc>
        <w:tc>
          <w:tcPr>
            <w:tcW w:w="2114" w:type="dxa"/>
            <w:noWrap/>
            <w:textDirection w:val="lrTb"/>
            <w:vAlign w:val="top"/>
          </w:tcPr>
          <w:p>
            <w:pPr>
              <w:pStyle w:val="Normal"/>
              <w:jc w:val="center"/>
            </w:pPr>
            <w:r>
              <w:t xml:space="preserve">2469555.83</w:t>
            </w:r>
          </w:p>
        </w:tc>
        <w:tc>
          <w:tcPr>
            <w:tcW w:w="881" w:type="dxa"/>
            <w:noWrap/>
            <w:textDirection w:val="lrTb"/>
            <w:vAlign w:val="top"/>
          </w:tcPr>
          <w:p>
            <w:pPr>
              <w:pStyle w:val="Normal"/>
              <w:jc w:val="center"/>
            </w:pPr>
            <w:r>
              <w:t xml:space="preserve">21</w:t>
            </w:r>
          </w:p>
        </w:tc>
        <w:tc>
          <w:tcPr>
            <w:tcW w:w="1946" w:type="dxa"/>
            <w:noWrap/>
            <w:textDirection w:val="lrTb"/>
            <w:vAlign w:val="top"/>
          </w:tcPr>
          <w:p>
            <w:pPr>
              <w:pStyle w:val="Normal"/>
              <w:jc w:val="center"/>
            </w:pPr>
            <w:r>
              <w:t xml:space="preserve">967842.34</w:t>
            </w:r>
          </w:p>
        </w:tc>
        <w:tc>
          <w:tcPr>
            <w:tcW w:w="1898" w:type="dxa"/>
            <w:noWrap/>
            <w:textDirection w:val="lrTb"/>
            <w:vAlign w:val="top"/>
          </w:tcPr>
          <w:p>
            <w:pPr>
              <w:pStyle w:val="Normal"/>
              <w:jc w:val="center"/>
            </w:pPr>
            <w:r>
              <w:t xml:space="preserve">2469526.15</w:t>
            </w:r>
          </w:p>
        </w:tc>
      </w:tr>
      <w:tr>
        <w:trPr>
          <w:trHeight w:val="68"/>
        </w:trPr>
        <w:tc>
          <w:tcPr>
            <w:tcW w:w="769" w:type="dxa"/>
            <w:noWrap/>
            <w:textDirection w:val="lrTb"/>
            <w:vAlign w:val="top"/>
          </w:tcPr>
          <w:p>
            <w:pPr>
              <w:pStyle w:val="Normal"/>
              <w:jc w:val="center"/>
            </w:pPr>
            <w:r>
              <w:t xml:space="preserve">7</w:t>
            </w:r>
          </w:p>
        </w:tc>
        <w:tc>
          <w:tcPr>
            <w:tcW w:w="2017" w:type="dxa"/>
            <w:noWrap/>
            <w:textDirection w:val="lrTb"/>
            <w:vAlign w:val="top"/>
          </w:tcPr>
          <w:p>
            <w:pPr>
              <w:pStyle w:val="Normal"/>
              <w:jc w:val="center"/>
            </w:pPr>
            <w:r>
              <w:t xml:space="preserve">967496.72</w:t>
            </w:r>
          </w:p>
        </w:tc>
        <w:tc>
          <w:tcPr>
            <w:tcW w:w="2114" w:type="dxa"/>
            <w:noWrap/>
            <w:textDirection w:val="lrTb"/>
            <w:vAlign w:val="top"/>
          </w:tcPr>
          <w:p>
            <w:pPr>
              <w:pStyle w:val="Normal"/>
              <w:jc w:val="center"/>
            </w:pPr>
            <w:r>
              <w:t xml:space="preserve">2469555.83</w:t>
            </w:r>
          </w:p>
        </w:tc>
        <w:tc>
          <w:tcPr>
            <w:tcW w:w="881" w:type="dxa"/>
            <w:noWrap/>
            <w:textDirection w:val="lrTb"/>
            <w:vAlign w:val="top"/>
          </w:tcPr>
          <w:p>
            <w:pPr>
              <w:pStyle w:val="Normal"/>
              <w:jc w:val="center"/>
            </w:pPr>
            <w:r>
              <w:t xml:space="preserve">22</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2469526.12</w:t>
            </w:r>
          </w:p>
        </w:tc>
      </w:tr>
      <w:tr>
        <w:trPr>
          <w:trHeight w:val="68"/>
        </w:trPr>
        <w:tc>
          <w:tcPr>
            <w:tcW w:w="769" w:type="dxa"/>
            <w:noWrap/>
            <w:textDirection w:val="lrTb"/>
            <w:vAlign w:val="top"/>
          </w:tcPr>
          <w:p>
            <w:pPr>
              <w:pStyle w:val="Normal"/>
              <w:jc w:val="center"/>
            </w:pPr>
            <w:r>
              <w:t xml:space="preserve">8</w:t>
            </w:r>
          </w:p>
        </w:tc>
        <w:tc>
          <w:tcPr>
            <w:tcW w:w="2017" w:type="dxa"/>
            <w:noWrap/>
            <w:textDirection w:val="lrTb"/>
            <w:vAlign w:val="top"/>
          </w:tcPr>
          <w:p>
            <w:pPr>
              <w:pStyle w:val="Normal"/>
              <w:jc w:val="center"/>
            </w:pPr>
            <w:r>
              <w:t xml:space="preserve">967529.68</w:t>
            </w:r>
          </w:p>
        </w:tc>
        <w:tc>
          <w:tcPr>
            <w:tcW w:w="2114" w:type="dxa"/>
            <w:noWrap/>
            <w:textDirection w:val="lrTb"/>
            <w:vAlign w:val="top"/>
          </w:tcPr>
          <w:p>
            <w:pPr>
              <w:pStyle w:val="Normal"/>
              <w:jc w:val="center"/>
            </w:pPr>
            <w:r>
              <w:t xml:space="preserve">2469579.76</w:t>
            </w:r>
          </w:p>
        </w:tc>
        <w:tc>
          <w:tcPr>
            <w:tcW w:w="881" w:type="dxa"/>
            <w:noWrap/>
            <w:textDirection w:val="lrTb"/>
            <w:vAlign w:val="top"/>
          </w:tcPr>
          <w:p>
            <w:pPr>
              <w:pStyle w:val="Normal"/>
              <w:jc w:val="center"/>
            </w:pPr>
            <w:r>
              <w:t xml:space="preserve">23</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2469522.65</w:t>
            </w:r>
          </w:p>
        </w:tc>
      </w:tr>
      <w:tr>
        <w:trPr>
          <w:trHeight w:val="68"/>
        </w:trPr>
        <w:tc>
          <w:tcPr>
            <w:tcW w:w="769" w:type="dxa"/>
            <w:noWrap/>
            <w:textDirection w:val="lrTb"/>
            <w:vAlign w:val="top"/>
          </w:tcPr>
          <w:p>
            <w:pPr>
              <w:pStyle w:val="Normal"/>
              <w:jc w:val="center"/>
            </w:pPr>
            <w:r>
              <w:t xml:space="preserve">9</w:t>
            </w:r>
          </w:p>
        </w:tc>
        <w:tc>
          <w:tcPr>
            <w:tcW w:w="2017" w:type="dxa"/>
            <w:noWrap/>
            <w:textDirection w:val="lrTb"/>
            <w:vAlign w:val="top"/>
          </w:tcPr>
          <w:p>
            <w:pPr>
              <w:pStyle w:val="Normal"/>
              <w:jc w:val="center"/>
            </w:pPr>
            <w:r>
              <w:t xml:space="preserve">967552.64</w:t>
            </w:r>
          </w:p>
        </w:tc>
        <w:tc>
          <w:tcPr>
            <w:tcW w:w="2114" w:type="dxa"/>
            <w:noWrap/>
            <w:textDirection w:val="lrTb"/>
            <w:vAlign w:val="top"/>
          </w:tcPr>
          <w:p>
            <w:pPr>
              <w:pStyle w:val="Normal"/>
              <w:jc w:val="center"/>
            </w:pPr>
            <w:r>
              <w:t xml:space="preserve">2469593.02</w:t>
            </w:r>
          </w:p>
        </w:tc>
        <w:tc>
          <w:tcPr>
            <w:tcW w:w="881" w:type="dxa"/>
            <w:noWrap/>
            <w:textDirection w:val="lrTb"/>
            <w:vAlign w:val="top"/>
          </w:tcPr>
          <w:p>
            <w:pPr>
              <w:pStyle w:val="Normal"/>
              <w:jc w:val="center"/>
            </w:pPr>
            <w:r>
              <w:t xml:space="preserve">24</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2469519.13</w:t>
            </w:r>
          </w:p>
        </w:tc>
      </w:tr>
      <w:tr>
        <w:trPr>
          <w:trHeight w:val="68"/>
        </w:trPr>
        <w:tc>
          <w:tcPr>
            <w:tcW w:w="769" w:type="dxa"/>
            <w:noWrap/>
            <w:textDirection w:val="lrTb"/>
            <w:vAlign w:val="top"/>
          </w:tcPr>
          <w:p>
            <w:pPr>
              <w:pStyle w:val="Normal"/>
              <w:jc w:val="center"/>
            </w:pPr>
            <w:r>
              <w:t xml:space="preserve">10</w:t>
            </w:r>
          </w:p>
        </w:tc>
        <w:tc>
          <w:tcPr>
            <w:tcW w:w="2017" w:type="dxa"/>
            <w:noWrap/>
            <w:textDirection w:val="lrTb"/>
            <w:vAlign w:val="top"/>
          </w:tcPr>
          <w:p>
            <w:pPr>
              <w:pStyle w:val="Normal"/>
              <w:jc w:val="center"/>
            </w:pPr>
            <w:r>
              <w:t xml:space="preserve">967892.34</w:t>
            </w:r>
          </w:p>
        </w:tc>
        <w:tc>
          <w:tcPr>
            <w:tcW w:w="2114" w:type="dxa"/>
            <w:noWrap/>
            <w:textDirection w:val="lrTb"/>
            <w:vAlign w:val="top"/>
          </w:tcPr>
          <w:p>
            <w:pPr>
              <w:pStyle w:val="Normal"/>
              <w:jc w:val="center"/>
            </w:pPr>
            <w:r>
              <w:t xml:space="preserve">2469592.98</w:t>
            </w:r>
          </w:p>
        </w:tc>
        <w:tc>
          <w:tcPr>
            <w:tcW w:w="881" w:type="dxa"/>
            <w:noWrap/>
            <w:textDirection w:val="lrTb"/>
            <w:vAlign w:val="top"/>
          </w:tcPr>
          <w:p>
            <w:pPr>
              <w:pStyle w:val="Normal"/>
              <w:jc w:val="center"/>
            </w:pPr>
            <w:r>
              <w:t xml:space="preserve">25</w:t>
            </w:r>
          </w:p>
        </w:tc>
        <w:tc>
          <w:tcPr>
            <w:tcW w:w="1946" w:type="dxa"/>
            <w:noWrap/>
            <w:textDirection w:val="lrTb"/>
            <w:vAlign w:val="top"/>
          </w:tcPr>
          <w:p>
            <w:pPr>
              <w:pStyle w:val="Normal"/>
              <w:jc w:val="center"/>
            </w:pPr>
            <w:r>
              <w:t xml:space="preserve">967842.34</w:t>
            </w:r>
          </w:p>
        </w:tc>
        <w:tc>
          <w:tcPr>
            <w:tcW w:w="1898" w:type="dxa"/>
            <w:noWrap/>
            <w:textDirection w:val="lrTb"/>
            <w:vAlign w:val="top"/>
          </w:tcPr>
          <w:p>
            <w:pPr>
              <w:pStyle w:val="Normal"/>
              <w:jc w:val="center"/>
            </w:pPr>
            <w:r>
              <w:t xml:space="preserve">2469519.16</w:t>
            </w:r>
          </w:p>
        </w:tc>
      </w:tr>
      <w:tr>
        <w:trPr>
          <w:trHeight w:val="68"/>
        </w:trPr>
        <w:tc>
          <w:tcPr>
            <w:tcW w:w="769" w:type="dxa"/>
            <w:noWrap/>
            <w:textDirection w:val="lrTb"/>
            <w:vAlign w:val="top"/>
          </w:tcPr>
          <w:p>
            <w:pPr>
              <w:pStyle w:val="Normal"/>
              <w:jc w:val="center"/>
            </w:pPr>
            <w:r>
              <w:t xml:space="preserve">11</w:t>
            </w:r>
          </w:p>
        </w:tc>
        <w:tc>
          <w:tcPr>
            <w:tcW w:w="2017" w:type="dxa"/>
            <w:noWrap/>
            <w:textDirection w:val="lrTb"/>
            <w:vAlign w:val="top"/>
          </w:tcPr>
          <w:p>
            <w:pPr>
              <w:pStyle w:val="Normal"/>
              <w:jc w:val="center"/>
            </w:pPr>
            <w:r>
              <w:t xml:space="preserve">967892.34</w:t>
            </w:r>
          </w:p>
        </w:tc>
        <w:tc>
          <w:tcPr>
            <w:tcW w:w="2114" w:type="dxa"/>
            <w:noWrap/>
            <w:textDirection w:val="lrTb"/>
            <w:vAlign w:val="top"/>
          </w:tcPr>
          <w:p>
            <w:pPr>
              <w:pStyle w:val="Normal"/>
              <w:jc w:val="center"/>
            </w:pPr>
            <w:r>
              <w:t xml:space="preserve">2469585.48</w:t>
            </w:r>
          </w:p>
        </w:tc>
        <w:tc>
          <w:tcPr>
            <w:tcW w:w="881" w:type="dxa"/>
            <w:noWrap/>
            <w:textDirection w:val="lrTb"/>
            <w:vAlign w:val="top"/>
          </w:tcPr>
          <w:p>
            <w:pPr>
              <w:pStyle w:val="Normal"/>
              <w:jc w:val="center"/>
            </w:pPr>
            <w:r>
              <w:t xml:space="preserve">26</w:t>
            </w:r>
          </w:p>
        </w:tc>
        <w:tc>
          <w:tcPr>
            <w:tcW w:w="1946" w:type="dxa"/>
            <w:noWrap/>
            <w:textDirection w:val="lrTb"/>
            <w:vAlign w:val="top"/>
          </w:tcPr>
          <w:p>
            <w:pPr>
              <w:pStyle w:val="Normal"/>
              <w:jc w:val="center"/>
            </w:pPr>
            <w:r>
              <w:t xml:space="preserve">967842.34</w:t>
            </w:r>
          </w:p>
        </w:tc>
        <w:tc>
          <w:tcPr>
            <w:tcW w:w="1898" w:type="dxa"/>
            <w:noWrap/>
            <w:textDirection w:val="lrTb"/>
            <w:vAlign w:val="top"/>
          </w:tcPr>
          <w:p>
            <w:pPr>
              <w:pStyle w:val="Normal"/>
              <w:jc w:val="center"/>
            </w:pPr>
            <w:r>
              <w:t xml:space="preserve">2469514.16</w:t>
            </w:r>
          </w:p>
        </w:tc>
      </w:tr>
      <w:tr>
        <w:trPr>
          <w:trHeight w:val="68"/>
        </w:trPr>
        <w:tc>
          <w:tcPr>
            <w:tcW w:w="769" w:type="dxa"/>
            <w:noWrap/>
            <w:textDirection w:val="lrTb"/>
            <w:vAlign w:val="top"/>
          </w:tcPr>
          <w:p>
            <w:pPr>
              <w:pStyle w:val="Normal"/>
              <w:jc w:val="center"/>
            </w:pPr>
            <w:r>
              <w:t xml:space="preserve">12</w:t>
            </w:r>
          </w:p>
        </w:tc>
        <w:tc>
          <w:tcPr>
            <w:tcW w:w="2017" w:type="dxa"/>
            <w:noWrap/>
            <w:textDirection w:val="lrTb"/>
            <w:vAlign w:val="top"/>
          </w:tcPr>
          <w:p>
            <w:pPr>
              <w:pStyle w:val="Normal"/>
              <w:jc w:val="center"/>
            </w:pPr>
            <w:r>
              <w:t xml:space="preserve">967554.65</w:t>
            </w:r>
          </w:p>
        </w:tc>
        <w:tc>
          <w:tcPr>
            <w:tcW w:w="2114" w:type="dxa"/>
            <w:noWrap/>
            <w:textDirection w:val="lrTb"/>
            <w:vAlign w:val="top"/>
          </w:tcPr>
          <w:p>
            <w:pPr>
              <w:pStyle w:val="Normal"/>
              <w:jc w:val="center"/>
            </w:pPr>
            <w:r>
              <w:t xml:space="preserve">2469585.53</w:t>
            </w:r>
          </w:p>
        </w:tc>
        <w:tc>
          <w:tcPr>
            <w:tcW w:w="881" w:type="dxa"/>
            <w:noWrap/>
            <w:textDirection w:val="lrTb"/>
            <w:vAlign w:val="top"/>
          </w:tcPr>
          <w:p>
            <w:pPr>
              <w:pStyle w:val="Normal"/>
              <w:jc w:val="center"/>
            </w:pPr>
            <w:r>
              <w:t xml:space="preserve">27</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2469514.12</w:t>
            </w:r>
          </w:p>
        </w:tc>
      </w:tr>
      <w:tr>
        <w:trPr>
          <w:trHeight w:val="68"/>
        </w:trPr>
        <w:tc>
          <w:tcPr>
            <w:tcW w:w="769" w:type="dxa"/>
            <w:noWrap/>
            <w:textDirection w:val="lrTb"/>
            <w:vAlign w:val="top"/>
          </w:tcPr>
          <w:p>
            <w:pPr>
              <w:pStyle w:val="Normal"/>
              <w:jc w:val="center"/>
            </w:pPr>
            <w:r>
              <w:t xml:space="preserve">13</w:t>
            </w:r>
          </w:p>
        </w:tc>
        <w:tc>
          <w:tcPr>
            <w:tcW w:w="2017" w:type="dxa"/>
            <w:noWrap/>
            <w:textDirection w:val="lrTb"/>
            <w:vAlign w:val="top"/>
          </w:tcPr>
          <w:p>
            <w:pPr>
              <w:pStyle w:val="Normal"/>
              <w:jc w:val="center"/>
            </w:pPr>
            <w:r>
              <w:t xml:space="preserve">967533.77</w:t>
            </w:r>
          </w:p>
        </w:tc>
        <w:tc>
          <w:tcPr>
            <w:tcW w:w="2114" w:type="dxa"/>
            <w:noWrap/>
            <w:textDirection w:val="lrTb"/>
            <w:vAlign w:val="top"/>
          </w:tcPr>
          <w:p>
            <w:pPr>
              <w:pStyle w:val="Normal"/>
              <w:jc w:val="center"/>
            </w:pPr>
            <w:r>
              <w:t xml:space="preserve">2469573.47</w:t>
            </w:r>
          </w:p>
        </w:tc>
        <w:tc>
          <w:tcPr>
            <w:tcW w:w="881" w:type="dxa"/>
            <w:noWrap/>
            <w:textDirection w:val="lrTb"/>
            <w:vAlign w:val="top"/>
          </w:tcPr>
          <w:p>
            <w:pPr>
              <w:pStyle w:val="Normal"/>
              <w:jc w:val="center"/>
            </w:pPr>
            <w:r>
              <w:t xml:space="preserve">28</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2469512.62</w:t>
            </w:r>
          </w:p>
        </w:tc>
      </w:tr>
      <w:tr>
        <w:trPr>
          <w:trHeight w:val="68"/>
        </w:trPr>
        <w:tc>
          <w:tcPr>
            <w:tcW w:w="769" w:type="dxa"/>
            <w:noWrap/>
            <w:textDirection w:val="lrTb"/>
            <w:vAlign w:val="top"/>
          </w:tcPr>
          <w:p>
            <w:pPr>
              <w:pStyle w:val="Normal"/>
              <w:jc w:val="center"/>
            </w:pPr>
            <w:r>
              <w:t xml:space="preserve">14</w:t>
            </w:r>
          </w:p>
        </w:tc>
        <w:tc>
          <w:tcPr>
            <w:tcW w:w="2017" w:type="dxa"/>
            <w:noWrap/>
            <w:textDirection w:val="lrTb"/>
            <w:vAlign w:val="top"/>
          </w:tcPr>
          <w:p>
            <w:pPr>
              <w:pStyle w:val="Normal"/>
              <w:jc w:val="center"/>
            </w:pPr>
            <w:r>
              <w:t xml:space="preserve">967509.48</w:t>
            </w:r>
          </w:p>
        </w:tc>
        <w:tc>
          <w:tcPr>
            <w:tcW w:w="2114" w:type="dxa"/>
            <w:noWrap/>
            <w:textDirection w:val="lrTb"/>
            <w:vAlign w:val="top"/>
          </w:tcPr>
          <w:p>
            <w:pPr>
              <w:pStyle w:val="Normal"/>
              <w:jc w:val="center"/>
            </w:pPr>
            <w:r>
              <w:t xml:space="preserve">2469555.83</w:t>
            </w:r>
          </w:p>
        </w:tc>
        <w:tc>
          <w:tcPr>
            <w:tcW w:w="881" w:type="dxa"/>
            <w:noWrap/>
            <w:textDirection w:val="lrTb"/>
            <w:vAlign w:val="top"/>
          </w:tcPr>
          <w:p>
            <w:pPr>
              <w:pStyle w:val="Normal"/>
              <w:jc w:val="center"/>
            </w:pPr>
            <w:r>
              <w:t xml:space="preserve">29</w:t>
            </w:r>
          </w:p>
        </w:tc>
        <w:tc>
          <w:tcPr>
            <w:tcW w:w="1946" w:type="dxa"/>
            <w:noWrap/>
            <w:textDirection w:val="lrTb"/>
            <w:vAlign w:val="top"/>
          </w:tcPr>
          <w:p>
            <w:pPr>
              <w:pStyle w:val="Normal"/>
              <w:jc w:val="center"/>
            </w:pPr>
            <w:r>
              <w:t xml:space="preserve">967892.34</w:t>
            </w:r>
          </w:p>
        </w:tc>
        <w:tc>
          <w:tcPr>
            <w:tcW w:w="1898" w:type="dxa"/>
            <w:noWrap/>
            <w:textDirection w:val="lrTb"/>
            <w:vAlign w:val="top"/>
          </w:tcPr>
          <w:p>
            <w:pPr>
              <w:pStyle w:val="Normal"/>
              <w:jc w:val="center"/>
            </w:pPr>
            <w:r>
              <w:t xml:space="preserve">2469155.83</w:t>
            </w:r>
          </w:p>
        </w:tc>
      </w:tr>
      <w:tr>
        <w:trPr>
          <w:trHeight w:val="68"/>
        </w:trPr>
        <w:tc>
          <w:tcPr>
            <w:tcW w:w="769" w:type="dxa"/>
            <w:noWrap/>
            <w:textDirection w:val="lrTb"/>
            <w:vAlign w:val="top"/>
          </w:tcPr>
          <w:p>
            <w:pPr>
              <w:pStyle w:val="Normal"/>
              <w:jc w:val="center"/>
            </w:pPr>
            <w:r>
              <w:t xml:space="preserve">15</w:t>
            </w:r>
          </w:p>
        </w:tc>
        <w:tc>
          <w:tcPr>
            <w:tcW w:w="2017" w:type="dxa"/>
            <w:noWrap/>
            <w:textDirection w:val="lrTb"/>
            <w:vAlign w:val="top"/>
          </w:tcPr>
          <w:p>
            <w:pPr>
              <w:pStyle w:val="Normal"/>
              <w:jc w:val="center"/>
            </w:pPr>
            <w:r>
              <w:t xml:space="preserve">967842.34</w:t>
            </w:r>
          </w:p>
        </w:tc>
        <w:tc>
          <w:tcPr>
            <w:tcW w:w="2114" w:type="dxa"/>
            <w:noWrap/>
            <w:textDirection w:val="lrTb"/>
            <w:vAlign w:val="top"/>
          </w:tcPr>
          <w:p>
            <w:pPr>
              <w:pStyle w:val="Normal"/>
              <w:jc w:val="center"/>
            </w:pPr>
            <w:r>
              <w:t xml:space="preserve">2469555.83</w:t>
            </w:r>
          </w:p>
        </w:tc>
        <w:tc>
          <w:tcPr>
            <w:tcW w:w="881" w:type="dxa"/>
            <w:noWrap/>
            <w:textDirection w:val="lrTb"/>
            <w:vAlign w:val="top"/>
          </w:tcPr>
          <w:p>
            <w:pPr>
              <w:pStyle w:val="Normal"/>
              <w:jc w:val="center"/>
            </w:pPr>
            <w:r>
              <w:t xml:space="preserve">30</w:t>
            </w:r>
          </w:p>
        </w:tc>
        <w:tc>
          <w:tcPr>
            <w:tcW w:w="1946" w:type="dxa"/>
            <w:noWrap/>
            <w:textDirection w:val="lrTb"/>
            <w:vAlign w:val="top"/>
          </w:tcPr>
          <w:p>
            <w:pPr>
              <w:pStyle w:val="Normal"/>
              <w:jc w:val="center"/>
            </w:pPr>
            <w:r>
              <w:t xml:space="preserve">967392.34</w:t>
            </w:r>
          </w:p>
        </w:tc>
        <w:tc>
          <w:tcPr>
            <w:tcW w:w="1898" w:type="dxa"/>
            <w:noWrap/>
            <w:textDirection w:val="lrTb"/>
            <w:vAlign w:val="top"/>
          </w:tcPr>
          <w:p>
            <w:pPr>
              <w:pStyle w:val="Normal"/>
              <w:jc w:val="center"/>
            </w:pPr>
            <w:r>
              <w:t xml:space="preserve">2469155.83</w:t>
            </w:r>
          </w:p>
        </w:tc>
      </w:tr>
      <w:tr>
        <w:trPr>
          <w:trHeight w:val="68"/>
        </w:trPr>
        <w:tc>
          <w:tcPr>
            <w:tcW w:w="769" w:type="dxa"/>
            <w:noWrap/>
            <w:textDirection w:val="lrTb"/>
            <w:vAlign w:val="top"/>
          </w:tcPr>
          <w:p>
            <w:pPr>
              <w:pStyle w:val="Normal"/>
              <w:jc w:val="center"/>
            </w:pPr>
            <w:r>
              <w:t xml:space="preserve"> </w:t>
            </w:r>
          </w:p>
        </w:tc>
        <w:tc>
          <w:tcPr>
            <w:tcW w:w="2017" w:type="dxa"/>
            <w:noWrap/>
            <w:textDirection w:val="lrTb"/>
            <w:vAlign w:val="top"/>
          </w:tcPr>
          <w:p>
            <w:pPr>
              <w:pStyle w:val="Normal"/>
              <w:jc w:val="center"/>
            </w:pPr>
            <w:r>
              <w:t xml:space="preserve"> </w:t>
            </w:r>
          </w:p>
        </w:tc>
        <w:tc>
          <w:tcPr>
            <w:tcW w:w="2114" w:type="dxa"/>
            <w:noWrap/>
            <w:textDirection w:val="lrTb"/>
            <w:vAlign w:val="top"/>
          </w:tcPr>
          <w:p>
            <w:pPr>
              <w:pStyle w:val="Normal"/>
              <w:jc w:val="center"/>
            </w:pPr>
            <w:r>
              <w:t xml:space="preserve"> </w:t>
            </w:r>
          </w:p>
        </w:tc>
        <w:tc>
          <w:tcPr>
            <w:tcW w:w="881" w:type="dxa"/>
            <w:noWrap/>
            <w:textDirection w:val="lrTb"/>
            <w:vAlign w:val="top"/>
          </w:tcPr>
          <w:p>
            <w:pPr>
              <w:pStyle w:val="Normal"/>
              <w:jc w:val="center"/>
            </w:pPr>
            <w:r>
              <w:t xml:space="preserve">31</w:t>
            </w:r>
          </w:p>
        </w:tc>
        <w:tc>
          <w:tcPr>
            <w:tcW w:w="1946" w:type="dxa"/>
            <w:noWrap/>
            <w:textDirection w:val="lrTb"/>
            <w:vAlign w:val="top"/>
          </w:tcPr>
          <w:p>
            <w:pPr>
              <w:pStyle w:val="Normal"/>
              <w:jc w:val="center"/>
            </w:pPr>
            <w:r>
              <w:t xml:space="preserve">967392.34</w:t>
            </w:r>
          </w:p>
        </w:tc>
        <w:tc>
          <w:tcPr>
            <w:tcW w:w="1898" w:type="dxa"/>
            <w:noWrap/>
            <w:textDirection w:val="lrTb"/>
            <w:vAlign w:val="top"/>
          </w:tcPr>
          <w:p>
            <w:pPr>
              <w:pStyle w:val="Normal"/>
              <w:jc w:val="center"/>
            </w:pPr>
            <w:r>
              <w:t xml:space="preserve">2469655.83</w:t>
            </w:r>
          </w:p>
        </w:tc>
      </w:tr>
    </w:tbl>
    <w:p>
      <w:pPr>
        <w:pStyle w:val="UserStyle_117"/>
        <w:spacing w:line="240" w:lineRule="auto"/>
        <w:rPr>
          <w:szCs w:val="24"/>
        </w:rPr>
      </w:pPr>
      <w:r>
        <w:rPr>
          <w:szCs w:val="24"/>
        </w:rPr>
      </w:r>
    </w:p>
    <w:p>
      <w:pPr>
        <w:pStyle w:val="Normal"/>
        <w:ind w:firstLine="709"/>
        <w:jc w:val="both"/>
      </w:pPr>
      <w:bookmarkStart w:id="8" w:name="_Toc110930534"/>
      <w:r>
        <w:t xml:space="preserve">1</w:t>
      </w:r>
      <w:r>
        <w:t xml:space="preserve">.4</w:t>
      </w:r>
      <w:r>
        <w:t xml:space="preserve">.</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подлежащих</w:t>
      </w:r>
      <w:r>
        <w:t xml:space="preserve"> </w:t>
      </w:r>
      <w:r>
        <w:t xml:space="preserve">реконструкции</w:t>
      </w:r>
      <w:r>
        <w:t xml:space="preserve"> </w:t>
      </w:r>
      <w:r>
        <w:t xml:space="preserve">в</w:t>
      </w:r>
      <w:r>
        <w:t xml:space="preserve"> </w:t>
      </w:r>
      <w:r>
        <w:t xml:space="preserve">связи</w:t>
      </w:r>
      <w:r>
        <w:t xml:space="preserve"> </w:t>
      </w:r>
      <w:r>
        <w:t xml:space="preserve">с</w:t>
      </w:r>
      <w:r>
        <w:t xml:space="preserve"> </w:t>
      </w:r>
      <w:r>
        <w:t xml:space="preserve">изменением</w:t>
      </w:r>
      <w:r>
        <w:t xml:space="preserve"> </w:t>
      </w:r>
      <w:r>
        <w:t xml:space="preserve">их</w:t>
      </w:r>
      <w:r>
        <w:t xml:space="preserve"> </w:t>
      </w:r>
      <w:r>
        <w:t xml:space="preserve">местоположения</w:t>
      </w:r>
      <w:bookmarkEnd w:id="8"/>
      <w:r>
        <w:t xml:space="preserve">.</w:t>
      </w:r>
    </w:p>
    <w:p>
      <w:pPr>
        <w:pStyle w:val="Normal"/>
        <w:ind w:firstLine="709"/>
        <w:jc w:val="both"/>
      </w:pPr>
      <w:r>
        <w:t xml:space="preserve">Объекты,</w:t>
      </w:r>
      <w:r>
        <w:t xml:space="preserve"> </w:t>
      </w:r>
      <w:r>
        <w:t xml:space="preserve">подлежащие</w:t>
      </w:r>
      <w:r>
        <w:t xml:space="preserve"> </w:t>
      </w:r>
      <w:r>
        <w:t xml:space="preserve">переносу</w:t>
      </w:r>
      <w:r>
        <w:t xml:space="preserve"> </w:t>
      </w:r>
      <w:r>
        <w:t xml:space="preserve">или</w:t>
      </w:r>
      <w:r>
        <w:t xml:space="preserve"> </w:t>
      </w:r>
      <w:r>
        <w:t xml:space="preserve">переустройству,</w:t>
      </w:r>
      <w:r>
        <w:t xml:space="preserve"> </w:t>
      </w:r>
      <w:r>
        <w:t xml:space="preserve">из</w:t>
      </w:r>
      <w:r>
        <w:t xml:space="preserve"> </w:t>
      </w:r>
      <w:r>
        <w:t xml:space="preserve">зон</w:t>
      </w:r>
      <w:r>
        <w:t xml:space="preserve"> </w:t>
      </w:r>
      <w:r>
        <w:t xml:space="preserve">планируемого</w:t>
      </w:r>
      <w:r>
        <w:t xml:space="preserve"> </w:t>
      </w:r>
      <w:r>
        <w:t xml:space="preserve">размещения</w:t>
      </w:r>
      <w:r>
        <w:t xml:space="preserve"> </w:t>
      </w:r>
      <w:r>
        <w:t xml:space="preserve">объекта</w:t>
      </w:r>
      <w:r>
        <w:t xml:space="preserve"> </w:t>
      </w:r>
      <w:r>
        <w:t xml:space="preserve">отсутствуют.</w:t>
      </w:r>
    </w:p>
    <w:p>
      <w:pPr>
        <w:pStyle w:val="Normal"/>
        <w:ind w:firstLine="709"/>
        <w:jc w:val="both"/>
      </w:pPr>
      <w:bookmarkStart w:id="9" w:name="_Toc108170174"/>
      <w:bookmarkStart w:id="10" w:name="_Toc110930535"/>
      <w:r>
        <w:t xml:space="preserve">1</w:t>
      </w:r>
      <w:r>
        <w:t xml:space="preserve">.5</w:t>
      </w:r>
      <w:r>
        <w:t xml:space="preserve">.</w:t>
      </w:r>
      <w:r>
        <w:t xml:space="preserve"> </w:t>
      </w:r>
      <w:r>
        <w:t xml:space="preserve">Предельные</w:t>
      </w:r>
      <w:r>
        <w:t xml:space="preserve"> </w:t>
      </w:r>
      <w:r>
        <w:t xml:space="preserve">параметры</w:t>
      </w:r>
      <w:r>
        <w:t xml:space="preserve"> </w:t>
      </w:r>
      <w:r>
        <w:t xml:space="preserve">разрешенного</w:t>
      </w:r>
      <w:r>
        <w:t xml:space="preserve"> </w:t>
      </w:r>
      <w:r>
        <w:t xml:space="preserve">строительства,</w:t>
      </w:r>
      <w:r>
        <w:t xml:space="preserve"> </w:t>
      </w:r>
      <w:r>
        <w:t xml:space="preserve">реконструкции</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проектируемых</w:t>
      </w:r>
      <w:r>
        <w:t xml:space="preserve"> </w:t>
      </w:r>
      <w:r>
        <w:t xml:space="preserve">в</w:t>
      </w:r>
      <w:r>
        <w:t xml:space="preserve"> </w:t>
      </w:r>
      <w:r>
        <w:t xml:space="preserve">составе</w:t>
      </w:r>
      <w:r>
        <w:t xml:space="preserve"> </w:t>
      </w:r>
      <w:r>
        <w:t xml:space="preserve">линейных</w:t>
      </w:r>
      <w:r>
        <w:t xml:space="preserve"> </w:t>
      </w:r>
      <w:r>
        <w:t xml:space="preserve">объектов</w:t>
      </w:r>
      <w:r>
        <w:t xml:space="preserve"> </w:t>
      </w:r>
      <w:r>
        <w:t xml:space="preserve">в</w:t>
      </w:r>
      <w:r>
        <w:t xml:space="preserve"> </w:t>
      </w:r>
      <w:r>
        <w:t xml:space="preserve">границах</w:t>
      </w:r>
      <w:r>
        <w:t xml:space="preserve"> </w:t>
      </w:r>
      <w:r>
        <w:t xml:space="preserve">зон</w:t>
      </w:r>
      <w:r>
        <w:t xml:space="preserve"> </w:t>
      </w:r>
      <w:r>
        <w:t xml:space="preserve">их</w:t>
      </w:r>
      <w:r>
        <w:t xml:space="preserve"> </w:t>
      </w:r>
      <w:r>
        <w:t xml:space="preserve">планируемого</w:t>
      </w:r>
      <w:r>
        <w:t xml:space="preserve"> </w:t>
      </w:r>
      <w:r>
        <w:t xml:space="preserve">размещения</w:t>
      </w:r>
      <w:bookmarkEnd w:id="9"/>
      <w:bookmarkEnd w:id="10"/>
      <w:r>
        <w:t xml:space="preserve">.</w:t>
      </w:r>
    </w:p>
    <w:p>
      <w:pPr>
        <w:pStyle w:val="Normal"/>
        <w:ind w:firstLine="709"/>
        <w:jc w:val="both"/>
      </w:pPr>
      <w:r>
        <w:t xml:space="preserve">На</w:t>
      </w:r>
      <w:r>
        <w:t xml:space="preserve"> </w:t>
      </w:r>
      <w:r>
        <w:t xml:space="preserve">земельные</w:t>
      </w:r>
      <w:r>
        <w:t xml:space="preserve"> </w:t>
      </w:r>
      <w:r>
        <w:t xml:space="preserve">участки,</w:t>
      </w:r>
      <w:r>
        <w:t xml:space="preserve"> </w:t>
      </w:r>
      <w:r>
        <w:t xml:space="preserve">занятые</w:t>
      </w:r>
      <w:r>
        <w:t xml:space="preserve"> </w:t>
      </w:r>
      <w:r>
        <w:t xml:space="preserve">площадными</w:t>
      </w:r>
      <w:r>
        <w:t xml:space="preserve"> </w:t>
      </w:r>
      <w:r>
        <w:t xml:space="preserve">объектами,</w:t>
      </w:r>
      <w:r>
        <w:t xml:space="preserve"> </w:t>
      </w:r>
      <w:r>
        <w:t xml:space="preserve">или</w:t>
      </w:r>
      <w:r>
        <w:t xml:space="preserve"> </w:t>
      </w:r>
      <w:r>
        <w:t xml:space="preserve">предназначенные</w:t>
      </w:r>
      <w:r>
        <w:t xml:space="preserve"> </w:t>
      </w:r>
      <w:r>
        <w:t xml:space="preserve">для</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действие</w:t>
      </w:r>
      <w:r>
        <w:t xml:space="preserve"> </w:t>
      </w:r>
      <w:r>
        <w:t xml:space="preserve">градостроительных</w:t>
      </w:r>
      <w:r>
        <w:t xml:space="preserve"> </w:t>
      </w:r>
      <w:r>
        <w:t xml:space="preserve">регламентов</w:t>
      </w:r>
      <w:r>
        <w:t xml:space="preserve"> </w:t>
      </w:r>
      <w:r>
        <w:t xml:space="preserve">не</w:t>
      </w:r>
      <w:r>
        <w:t xml:space="preserve"> </w:t>
      </w:r>
      <w:r>
        <w:t xml:space="preserve">распространяется.</w:t>
      </w:r>
    </w:p>
    <w:p>
      <w:pPr>
        <w:pStyle w:val="Normal"/>
        <w:ind w:firstLine="709"/>
        <w:jc w:val="both"/>
      </w:pPr>
      <w:r>
        <w:t xml:space="preserve">Учитывая</w:t>
      </w:r>
      <w:r>
        <w:t xml:space="preserve"> </w:t>
      </w:r>
      <w:r>
        <w:t xml:space="preserve">основные</w:t>
      </w:r>
      <w:r>
        <w:t xml:space="preserve"> </w:t>
      </w:r>
      <w:r>
        <w:t xml:space="preserve">технические</w:t>
      </w:r>
      <w:r>
        <w:t xml:space="preserve"> </w:t>
      </w:r>
      <w:r>
        <w:t xml:space="preserve">характеристики</w:t>
      </w:r>
      <w:r>
        <w:t xml:space="preserve"> </w:t>
      </w:r>
      <w:r>
        <w:t xml:space="preserve">проектируемого</w:t>
      </w:r>
      <w:r>
        <w:t xml:space="preserve"> </w:t>
      </w:r>
      <w:r>
        <w:t xml:space="preserve">объекта,</w:t>
      </w:r>
      <w:r>
        <w:t xml:space="preserve"> </w:t>
      </w:r>
      <w:r>
        <w:t xml:space="preserve">проектом</w:t>
      </w:r>
      <w:r>
        <w:t xml:space="preserve"> </w:t>
      </w:r>
      <w:r>
        <w:t xml:space="preserve">планировки</w:t>
      </w:r>
      <w:r>
        <w:t xml:space="preserve"> </w:t>
      </w:r>
      <w:r>
        <w:t xml:space="preserve">территории</w:t>
      </w:r>
      <w:r>
        <w:t xml:space="preserve"> </w:t>
      </w:r>
      <w:r>
        <w:t xml:space="preserve">определены</w:t>
      </w:r>
      <w:r>
        <w:t xml:space="preserve"> </w:t>
      </w:r>
      <w:r>
        <w:t xml:space="preserve">границы</w:t>
      </w:r>
      <w:r>
        <w:t xml:space="preserve"> </w:t>
      </w:r>
      <w:r>
        <w:t xml:space="preserve">зоны</w:t>
      </w:r>
      <w:r>
        <w:t xml:space="preserve"> </w:t>
      </w:r>
      <w:r>
        <w:t xml:space="preserve">его</w:t>
      </w:r>
      <w:r>
        <w:t xml:space="preserve"> </w:t>
      </w:r>
      <w:r>
        <w:t xml:space="preserve">планируемого</w:t>
      </w:r>
      <w:r>
        <w:t xml:space="preserve"> </w:t>
      </w:r>
      <w:r>
        <w:t xml:space="preserve">размещения.</w:t>
      </w:r>
      <w:r>
        <w:t xml:space="preserve"> </w:t>
      </w:r>
      <w:r>
        <w:t xml:space="preserve">Граница</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объекта</w:t>
      </w:r>
      <w:r>
        <w:t xml:space="preserve"> </w:t>
      </w:r>
      <w:r>
        <w:t xml:space="preserve">капитального</w:t>
      </w:r>
      <w:r>
        <w:t xml:space="preserve"> </w:t>
      </w:r>
      <w:r>
        <w:t xml:space="preserve">строительства</w:t>
      </w:r>
      <w:r>
        <w:t xml:space="preserve"> </w:t>
      </w:r>
      <w:r>
        <w:t xml:space="preserve">установлена</w:t>
      </w:r>
      <w:r>
        <w:t xml:space="preserve"> </w:t>
      </w:r>
      <w:r>
        <w:t xml:space="preserve">в</w:t>
      </w:r>
      <w:r>
        <w:t xml:space="preserve"> </w:t>
      </w:r>
      <w:r>
        <w:t xml:space="preserve">соответствии</w:t>
      </w:r>
      <w:r>
        <w:t xml:space="preserve"> </w:t>
      </w:r>
      <w:r>
        <w:t xml:space="preserve">с</w:t>
      </w:r>
      <w:r>
        <w:t xml:space="preserve"> </w:t>
      </w:r>
      <w:r>
        <w:t xml:space="preserve">действующими</w:t>
      </w:r>
      <w:r>
        <w:t xml:space="preserve"> </w:t>
      </w:r>
      <w:r>
        <w:t xml:space="preserve">нормами</w:t>
      </w:r>
      <w:r>
        <w:t xml:space="preserve"> </w:t>
      </w:r>
      <w:r>
        <w:t xml:space="preserve">и</w:t>
      </w:r>
      <w:r>
        <w:t xml:space="preserve"> </w:t>
      </w:r>
      <w:r>
        <w:t xml:space="preserve">земельным</w:t>
      </w:r>
      <w:r>
        <w:t xml:space="preserve"> </w:t>
      </w:r>
      <w:r>
        <w:t xml:space="preserve">законодательством.</w:t>
      </w:r>
    </w:p>
    <w:p>
      <w:pPr>
        <w:pStyle w:val="Normal"/>
        <w:ind w:firstLine="709"/>
        <w:jc w:val="both"/>
      </w:pPr>
      <w:r>
        <w:rPr>
          <w:rFonts w:eastAsia="Calibri"/>
        </w:rPr>
        <w:t xml:space="preserve">Общая</w:t>
      </w:r>
      <w:r>
        <w:rPr>
          <w:rFonts w:eastAsia="Calibri"/>
        </w:rPr>
        <w:t xml:space="preserve"> </w:t>
      </w:r>
      <w:r>
        <w:rPr>
          <w:rFonts w:eastAsia="Calibri"/>
        </w:rPr>
        <w:t xml:space="preserve">площадь</w:t>
      </w:r>
      <w:r>
        <w:rPr>
          <w:rFonts w:eastAsia="Calibri"/>
        </w:rPr>
        <w:t xml:space="preserve"> </w:t>
      </w:r>
      <w:r>
        <w:rPr>
          <w:rFonts w:eastAsia="Calibri"/>
        </w:rPr>
        <w:t xml:space="preserve">зоны</w:t>
      </w:r>
      <w:r>
        <w:rPr>
          <w:rFonts w:eastAsia="Calibri"/>
        </w:rPr>
        <w:t xml:space="preserve"> </w:t>
      </w:r>
      <w:r>
        <w:rPr>
          <w:rFonts w:eastAsia="Calibri"/>
        </w:rPr>
        <w:t xml:space="preserve">планируемого</w:t>
      </w:r>
      <w:r>
        <w:rPr>
          <w:rFonts w:eastAsia="Calibri"/>
        </w:rPr>
        <w:t xml:space="preserve"> </w:t>
      </w:r>
      <w:r>
        <w:rPr>
          <w:rFonts w:eastAsia="Calibri"/>
        </w:rPr>
        <w:t xml:space="preserve">размещения</w:t>
      </w:r>
      <w:r>
        <w:rPr>
          <w:rFonts w:eastAsia="Calibri"/>
        </w:rPr>
        <w:t xml:space="preserve"> </w:t>
      </w:r>
      <w:r>
        <w:rPr>
          <w:rFonts w:eastAsia="Calibri"/>
        </w:rPr>
        <w:t xml:space="preserve">проектируемого</w:t>
      </w:r>
      <w:r>
        <w:rPr>
          <w:rFonts w:eastAsia="Calibri"/>
        </w:rPr>
        <w:t xml:space="preserve"> </w:t>
      </w:r>
      <w:r>
        <w:rPr>
          <w:rFonts w:eastAsia="Calibri"/>
        </w:rPr>
        <w:t xml:space="preserve">объекта</w:t>
      </w:r>
      <w:r>
        <w:rPr>
          <w:rFonts w:eastAsia="Calibri"/>
        </w:rPr>
        <w:t xml:space="preserve"> </w:t>
      </w:r>
      <w:r>
        <w:rPr>
          <w:rFonts w:eastAsia="Calibri"/>
        </w:rPr>
        <w:t xml:space="preserve">23,6812</w:t>
      </w:r>
      <w:r>
        <w:rPr>
          <w:rFonts w:eastAsia="Calibri"/>
        </w:rPr>
        <w:t xml:space="preserve"> </w:t>
      </w:r>
      <w:r>
        <w:rPr>
          <w:rFonts w:eastAsia="Calibri"/>
        </w:rPr>
        <w:t xml:space="preserve">га</w:t>
      </w:r>
      <w:r>
        <w:t xml:space="preserve">.</w:t>
      </w:r>
    </w:p>
    <w:p>
      <w:pPr>
        <w:pStyle w:val="Normal"/>
        <w:jc w:val="both"/>
      </w:pPr>
    </w:p>
    <w:p>
      <w:pPr>
        <w:pStyle w:val="Normal"/>
        <w:jc w:val="right"/>
      </w:pPr>
      <w:r>
        <w:t xml:space="preserve">Таблица</w:t>
      </w:r>
      <w:r>
        <w:t xml:space="preserve"> </w:t>
      </w:r>
      <w:r>
        <w:t xml:space="preserve">5</w:t>
      </w:r>
    </w:p>
    <w:p>
      <w:pPr>
        <w:pStyle w:val="Normal"/>
        <w:jc w:val="both"/>
      </w:pPr>
    </w:p>
    <w:p>
      <w:pPr>
        <w:pStyle w:val="Normal"/>
        <w:jc w:val="center"/>
      </w:pPr>
      <w:r>
        <w:t xml:space="preserve">Расчет</w:t>
      </w:r>
      <w:r>
        <w:t xml:space="preserve"> </w:t>
      </w:r>
      <w:r>
        <w:t xml:space="preserve">испрашиваемых</w:t>
      </w:r>
      <w:r>
        <w:t xml:space="preserve"> </w:t>
      </w:r>
      <w:r>
        <w:t xml:space="preserve">земель</w:t>
      </w:r>
    </w:p>
    <w:p>
      <w:pPr>
        <w:pStyle w:val="Normal"/>
      </w:pPr>
    </w:p>
    <w:tbl>
      <w:tblPr>
        <w:tblW w:w="4880" w:type="pct"/>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42"/>
        <w:gridCol w:w="2077"/>
        <w:gridCol w:w="2208"/>
        <w:gridCol w:w="2683"/>
        <w:gridCol w:w="2108"/>
      </w:tblGrid>
      <w:tr>
        <w:trPr>
          <w:trHeight w:val="68"/>
        </w:trPr>
        <w:tc>
          <w:tcPr>
            <w:tcW w:w="281" w:type="pct"/>
            <w:textDirection w:val="lrTb"/>
            <w:vAlign w:val="top"/>
          </w:tcPr>
          <w:p>
            <w:pPr>
              <w:pStyle w:val="Normal"/>
              <w:jc w:val="center"/>
            </w:pPr>
            <w:r>
              <w:t xml:space="preserve">№</w:t>
            </w:r>
            <w:r>
              <w:t xml:space="preserve"> </w:t>
            </w:r>
            <w:r>
              <w:t xml:space="preserve">п/п</w:t>
            </w:r>
          </w:p>
        </w:tc>
        <w:tc>
          <w:tcPr>
            <w:tcW w:w="1079" w:type="pct"/>
            <w:textDirection w:val="lrTb"/>
            <w:vAlign w:val="top"/>
          </w:tcPr>
          <w:p>
            <w:pPr>
              <w:pStyle w:val="UserStyle_117"/>
              <w:spacing w:line="240" w:lineRule="auto"/>
              <w:ind w:right="39" w:firstLine="0"/>
              <w:jc w:val="center"/>
              <w:rPr>
                <w:szCs w:val="24"/>
              </w:rPr>
            </w:pPr>
            <w:r>
              <w:rPr>
                <w:szCs w:val="24"/>
              </w:rPr>
              <w:t xml:space="preserve">Наименование</w:t>
            </w:r>
            <w:r>
              <w:rPr>
                <w:szCs w:val="24"/>
              </w:rPr>
              <w:t xml:space="preserve"> </w:t>
            </w:r>
            <w:r>
              <w:rPr>
                <w:szCs w:val="24"/>
              </w:rPr>
              <w:t xml:space="preserve">объекта</w:t>
            </w:r>
          </w:p>
        </w:tc>
        <w:tc>
          <w:tcPr>
            <w:tcW w:w="1148" w:type="pct"/>
            <w:textDirection w:val="lrTb"/>
            <w:vAlign w:val="top"/>
          </w:tcPr>
          <w:p>
            <w:pPr>
              <w:pStyle w:val="Normal"/>
              <w:jc w:val="center"/>
            </w:pPr>
            <w:r>
              <w:t xml:space="preserve">Площадь</w:t>
            </w:r>
            <w:r>
              <w:t xml:space="preserve"> </w:t>
            </w:r>
            <w:r>
              <w:t xml:space="preserve">вновь</w:t>
            </w:r>
            <w:r>
              <w:t xml:space="preserve"> </w:t>
            </w:r>
            <w:r>
              <w:t xml:space="preserve">испрашиваемых</w:t>
            </w:r>
            <w:r>
              <w:t xml:space="preserve"> </w:t>
            </w:r>
            <w:r>
              <w:t xml:space="preserve">земельных</w:t>
            </w:r>
            <w:r>
              <w:t xml:space="preserve"> </w:t>
            </w:r>
            <w:r>
              <w:t xml:space="preserve">участков,</w:t>
            </w:r>
            <w:r>
              <w:t xml:space="preserve"> </w:t>
            </w:r>
          </w:p>
          <w:p>
            <w:pPr>
              <w:pStyle w:val="Normal"/>
              <w:jc w:val="center"/>
            </w:pPr>
            <w:r>
              <w:t xml:space="preserve">га</w:t>
            </w:r>
          </w:p>
        </w:tc>
        <w:tc>
          <w:tcPr>
            <w:tcW w:w="1395" w:type="pct"/>
            <w:textDirection w:val="lrTb"/>
            <w:vAlign w:val="top"/>
          </w:tcPr>
          <w:p>
            <w:pPr>
              <w:pStyle w:val="UserStyle_151"/>
              <w:spacing w:before="3"/>
              <w:jc w:val="center"/>
              <w:rPr>
                <w:spacing w:val="-1"/>
                <w:sz w:val="24"/>
                <w:szCs w:val="24"/>
              </w:rPr>
            </w:pPr>
            <w:r>
              <w:rPr>
                <w:sz w:val="24"/>
                <w:szCs w:val="24"/>
              </w:rPr>
              <w:t xml:space="preserve">Площадь</w:t>
            </w:r>
            <w:r>
              <w:rPr>
                <w:sz w:val="24"/>
                <w:szCs w:val="24"/>
              </w:rPr>
              <w:t xml:space="preserve"> </w:t>
            </w:r>
            <w:r>
              <w:rPr>
                <w:sz w:val="24"/>
                <w:szCs w:val="24"/>
              </w:rPr>
              <w:t xml:space="preserve">по</w:t>
            </w:r>
            <w:r>
              <w:rPr>
                <w:sz w:val="24"/>
                <w:szCs w:val="24"/>
              </w:rPr>
              <w:t xml:space="preserve"> </w:t>
            </w:r>
            <w:r>
              <w:rPr>
                <w:sz w:val="24"/>
                <w:szCs w:val="24"/>
              </w:rPr>
              <w:t xml:space="preserve">земельным</w:t>
            </w:r>
            <w:r>
              <w:rPr>
                <w:sz w:val="24"/>
                <w:szCs w:val="24"/>
              </w:rPr>
              <w:t xml:space="preserve"> </w:t>
            </w:r>
            <w:r>
              <w:rPr>
                <w:sz w:val="24"/>
                <w:szCs w:val="24"/>
              </w:rPr>
              <w:t xml:space="preserve">участкам,</w:t>
            </w:r>
            <w:r>
              <w:rPr>
                <w:sz w:val="24"/>
                <w:szCs w:val="24"/>
              </w:rPr>
              <w:t xml:space="preserve"> </w:t>
            </w:r>
            <w:r>
              <w:rPr>
                <w:sz w:val="24"/>
                <w:szCs w:val="24"/>
              </w:rPr>
              <w:t xml:space="preserve">арендованным</w:t>
            </w:r>
            <w:r>
              <w:rPr>
                <w:sz w:val="24"/>
                <w:szCs w:val="24"/>
              </w:rPr>
              <w:t xml:space="preserve"> </w:t>
            </w:r>
            <w:r>
              <w:rPr>
                <w:sz w:val="24"/>
                <w:szCs w:val="24"/>
              </w:rPr>
              <w:t xml:space="preserve">ранее,</w:t>
            </w:r>
            <w:r>
              <w:rPr>
                <w:spacing w:val="-1"/>
                <w:sz w:val="24"/>
                <w:szCs w:val="24"/>
              </w:rPr>
              <w:t xml:space="preserve"> </w:t>
            </w:r>
            <w:r>
              <w:rPr>
                <w:spacing w:val="-1"/>
                <w:sz w:val="24"/>
                <w:szCs w:val="24"/>
              </w:rPr>
            </w:r>
          </w:p>
          <w:p>
            <w:pPr>
              <w:pStyle w:val="UserStyle_151"/>
              <w:spacing w:before="3"/>
              <w:jc w:val="center"/>
              <w:rPr>
                <w:sz w:val="24"/>
                <w:szCs w:val="24"/>
              </w:rPr>
            </w:pPr>
            <w:r>
              <w:rPr>
                <w:sz w:val="24"/>
                <w:szCs w:val="24"/>
              </w:rPr>
              <w:t xml:space="preserve">га</w:t>
            </w:r>
          </w:p>
        </w:tc>
        <w:tc>
          <w:tcPr>
            <w:tcW w:w="1096" w:type="pct"/>
            <w:textDirection w:val="lrTb"/>
            <w:vAlign w:val="top"/>
          </w:tcPr>
          <w:p>
            <w:pPr>
              <w:pStyle w:val="UserStyle_151"/>
              <w:spacing w:before="3"/>
              <w:ind w:right="-114"/>
              <w:jc w:val="center"/>
              <w:rPr>
                <w:sz w:val="24"/>
                <w:szCs w:val="24"/>
              </w:rPr>
            </w:pPr>
            <w:r>
              <w:rPr>
                <w:sz w:val="24"/>
                <w:szCs w:val="24"/>
              </w:rPr>
              <w:t xml:space="preserve">Зона</w:t>
            </w:r>
            <w:r>
              <w:rPr>
                <w:sz w:val="24"/>
                <w:szCs w:val="24"/>
              </w:rPr>
              <w:t xml:space="preserve"> </w:t>
            </w:r>
            <w:r>
              <w:rPr>
                <w:sz w:val="24"/>
                <w:szCs w:val="24"/>
              </w:rPr>
              <w:t xml:space="preserve">планируемого</w:t>
            </w:r>
            <w:r>
              <w:rPr>
                <w:sz w:val="24"/>
                <w:szCs w:val="24"/>
              </w:rPr>
              <w:t xml:space="preserve"> </w:t>
            </w:r>
            <w:r>
              <w:rPr>
                <w:sz w:val="24"/>
                <w:szCs w:val="24"/>
              </w:rPr>
              <w:t xml:space="preserve">размещения</w:t>
            </w:r>
            <w:r>
              <w:rPr>
                <w:sz w:val="24"/>
                <w:szCs w:val="24"/>
              </w:rPr>
              <w:t xml:space="preserve"> </w:t>
            </w:r>
            <w:r>
              <w:rPr>
                <w:sz w:val="24"/>
                <w:szCs w:val="24"/>
              </w:rPr>
              <w:t xml:space="preserve">объектов</w:t>
            </w:r>
            <w:r>
              <w:rPr>
                <w:sz w:val="24"/>
                <w:szCs w:val="24"/>
              </w:rPr>
              <w:t xml:space="preserve"> </w:t>
            </w:r>
            <w:r>
              <w:rPr>
                <w:sz w:val="24"/>
                <w:szCs w:val="24"/>
              </w:rPr>
              <w:t xml:space="preserve">капитального</w:t>
            </w:r>
            <w:r>
              <w:rPr>
                <w:sz w:val="24"/>
                <w:szCs w:val="24"/>
              </w:rPr>
              <w:t xml:space="preserve"> </w:t>
            </w:r>
            <w:r>
              <w:rPr>
                <w:sz w:val="24"/>
                <w:szCs w:val="24"/>
              </w:rPr>
              <w:t xml:space="preserve">строительства</w:t>
            </w:r>
          </w:p>
        </w:tc>
      </w:tr>
      <w:tr>
        <w:trPr>
          <w:trHeight w:val="68"/>
        </w:trPr>
        <w:tc>
          <w:tcPr>
            <w:tcW w:w="281" w:type="pct"/>
            <w:textDirection w:val="lrTb"/>
            <w:vAlign w:val="top"/>
          </w:tcPr>
          <w:p>
            <w:pPr>
              <w:pStyle w:val="Normal"/>
              <w:jc w:val="center"/>
            </w:pPr>
            <w:r>
              <w:t xml:space="preserve">1</w:t>
            </w:r>
          </w:p>
        </w:tc>
        <w:tc>
          <w:tcPr>
            <w:tcW w:w="1079" w:type="pct"/>
            <w:textDirection w:val="lrTb"/>
            <w:vAlign w:val="top"/>
          </w:tcPr>
          <w:p>
            <w:pPr>
              <w:pStyle w:val="Normal"/>
              <w:jc w:val="center"/>
            </w:pPr>
            <w:r>
              <w:t xml:space="preserve">2</w:t>
            </w:r>
          </w:p>
        </w:tc>
        <w:tc>
          <w:tcPr>
            <w:tcW w:w="1148" w:type="pct"/>
            <w:textDirection w:val="lrTb"/>
            <w:vAlign w:val="top"/>
          </w:tcPr>
          <w:p>
            <w:pPr>
              <w:pStyle w:val="Normal"/>
              <w:jc w:val="center"/>
            </w:pPr>
            <w:r>
              <w:t xml:space="preserve">3</w:t>
            </w:r>
          </w:p>
        </w:tc>
        <w:tc>
          <w:tcPr>
            <w:tcW w:w="1395" w:type="pct"/>
            <w:textDirection w:val="lrTb"/>
            <w:vAlign w:val="top"/>
          </w:tcPr>
          <w:p>
            <w:pPr>
              <w:pStyle w:val="Normal"/>
              <w:jc w:val="center"/>
            </w:pPr>
            <w:r>
              <w:t xml:space="preserve">4</w:t>
            </w:r>
          </w:p>
        </w:tc>
        <w:tc>
          <w:tcPr>
            <w:tcW w:w="1096" w:type="pct"/>
            <w:textDirection w:val="lrTb"/>
            <w:vAlign w:val="top"/>
          </w:tcPr>
          <w:p>
            <w:pPr>
              <w:pStyle w:val="Normal"/>
              <w:jc w:val="center"/>
            </w:pPr>
            <w:r>
              <w:t xml:space="preserve">5</w:t>
            </w:r>
          </w:p>
        </w:tc>
      </w:tr>
      <w:tr>
        <w:trPr>
          <w:trHeight w:val="68"/>
        </w:trPr>
        <w:tc>
          <w:tcPr>
            <w:tcW w:w="281" w:type="pct"/>
            <w:textDirection w:val="lrTb"/>
            <w:vAlign w:val="top"/>
          </w:tcPr>
          <w:p>
            <w:pPr>
              <w:pStyle w:val="Normal"/>
              <w:jc w:val="center"/>
            </w:pPr>
            <w:r>
              <w:t xml:space="preserve">1</w:t>
            </w:r>
            <w:r>
              <w:t xml:space="preserve">.</w:t>
            </w:r>
          </w:p>
        </w:tc>
        <w:tc>
          <w:tcPr>
            <w:tcW w:w="1079" w:type="pct"/>
            <w:textDirection w:val="lrTb"/>
            <w:vAlign w:val="top"/>
          </w:tcPr>
          <w:p>
            <w:pPr>
              <w:pStyle w:val="Normal"/>
              <w:ind w:left="-84" w:right="36"/>
              <w:jc w:val="center"/>
            </w:pP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p>
        </w:tc>
        <w:tc>
          <w:tcPr>
            <w:tcW w:w="1148" w:type="pct"/>
            <w:textDirection w:val="lrTb"/>
            <w:vAlign w:val="top"/>
          </w:tcPr>
          <w:p>
            <w:pPr>
              <w:pStyle w:val="Normal"/>
              <w:jc w:val="center"/>
            </w:pPr>
            <w:r>
              <w:t xml:space="preserve">23,3212</w:t>
            </w:r>
          </w:p>
        </w:tc>
        <w:tc>
          <w:tcPr>
            <w:tcW w:w="1395" w:type="pct"/>
            <w:textDirection w:val="lrTb"/>
            <w:vAlign w:val="top"/>
          </w:tcPr>
          <w:p>
            <w:pPr>
              <w:pStyle w:val="Normal"/>
              <w:ind w:right="-114"/>
              <w:jc w:val="center"/>
            </w:pPr>
            <w:r>
              <w:t xml:space="preserve">0,3600</w:t>
            </w:r>
          </w:p>
        </w:tc>
        <w:tc>
          <w:tcPr>
            <w:tcW w:w="1096" w:type="pct"/>
            <w:textDirection w:val="lrTb"/>
            <w:vAlign w:val="top"/>
          </w:tcPr>
          <w:p>
            <w:pPr>
              <w:pStyle w:val="Normal"/>
              <w:ind w:left="-110"/>
              <w:jc w:val="center"/>
            </w:pPr>
            <w:r>
              <w:t xml:space="preserve">23,6812</w:t>
            </w:r>
          </w:p>
        </w:tc>
      </w:tr>
    </w:tbl>
    <w:p>
      <w:pPr>
        <w:pStyle w:val="Normal"/>
        <w:ind w:firstLine="709"/>
        <w:jc w:val="both"/>
      </w:pPr>
    </w:p>
    <w:p>
      <w:pPr>
        <w:pStyle w:val="Normal"/>
        <w:ind w:firstLine="709"/>
        <w:jc w:val="both"/>
      </w:pPr>
      <w:bookmarkStart w:id="11" w:name="_Toc108170175"/>
      <w:bookmarkStart w:id="12" w:name="_Toc110930536"/>
      <w:r>
        <w:t xml:space="preserve">1</w:t>
      </w:r>
      <w:r>
        <w:t xml:space="preserve">.6</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защите</w:t>
      </w:r>
      <w:r>
        <w:t xml:space="preserve"> </w:t>
      </w:r>
      <w:r>
        <w:t xml:space="preserve">сохраняемых</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(здания,</w:t>
      </w:r>
      <w:r>
        <w:t xml:space="preserve"> </w:t>
      </w:r>
      <w:r>
        <w:t xml:space="preserve">строения,</w:t>
      </w:r>
      <w:r>
        <w:t xml:space="preserve"> </w:t>
      </w:r>
      <w:r>
        <w:t xml:space="preserve">сооружения,</w:t>
      </w:r>
      <w:r>
        <w:t xml:space="preserve"> </w:t>
      </w:r>
      <w:r>
        <w:t xml:space="preserve">объекты,</w:t>
      </w:r>
      <w:r>
        <w:t xml:space="preserve"> </w:t>
      </w:r>
      <w:r>
        <w:t xml:space="preserve">строительство</w:t>
      </w:r>
      <w:r>
        <w:t xml:space="preserve"> </w:t>
      </w:r>
      <w:r>
        <w:t xml:space="preserve">которых</w:t>
      </w:r>
      <w:r>
        <w:t xml:space="preserve"> </w:t>
      </w:r>
      <w:r>
        <w:t xml:space="preserve">не</w:t>
      </w:r>
      <w:r>
        <w:t xml:space="preserve"> </w:t>
      </w:r>
      <w:r>
        <w:t xml:space="preserve">завершено),</w:t>
      </w:r>
      <w:r>
        <w:t xml:space="preserve"> </w:t>
      </w:r>
      <w:r>
        <w:t xml:space="preserve">существующих</w:t>
      </w:r>
      <w:r>
        <w:t xml:space="preserve"> </w:t>
      </w:r>
      <w:r>
        <w:t xml:space="preserve">и</w:t>
      </w:r>
      <w:r>
        <w:t xml:space="preserve"> </w:t>
      </w:r>
      <w:r>
        <w:t xml:space="preserve">строящихся</w:t>
      </w:r>
      <w:r>
        <w:t xml:space="preserve"> </w:t>
      </w:r>
      <w:r>
        <w:t xml:space="preserve">на</w:t>
      </w:r>
      <w:r>
        <w:t xml:space="preserve"> </w:t>
      </w:r>
      <w:r>
        <w:t xml:space="preserve">момент</w:t>
      </w:r>
      <w:r>
        <w:t xml:space="preserve"> </w:t>
      </w:r>
      <w:r>
        <w:t xml:space="preserve">подготовки</w:t>
      </w:r>
      <w:r>
        <w:t xml:space="preserve"> </w:t>
      </w:r>
      <w:r>
        <w:t xml:space="preserve">проекта</w:t>
      </w:r>
      <w:r>
        <w:t xml:space="preserve"> </w:t>
      </w:r>
      <w:r>
        <w:t xml:space="preserve">планировки</w:t>
      </w:r>
      <w:r>
        <w:t xml:space="preserve"> </w:t>
      </w:r>
      <w:r>
        <w:t xml:space="preserve">территории,</w:t>
      </w:r>
      <w:r>
        <w:t xml:space="preserve"> </w:t>
      </w:r>
      <w:r>
        <w:t xml:space="preserve">а</w:t>
      </w:r>
      <w:r>
        <w:t xml:space="preserve"> </w:t>
      </w:r>
      <w:r>
        <w:t xml:space="preserve">также</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планируемых</w:t>
      </w:r>
      <w:r>
        <w:t xml:space="preserve"> </w:t>
      </w:r>
      <w:r>
        <w:t xml:space="preserve">к</w:t>
      </w:r>
      <w:r>
        <w:t xml:space="preserve"> </w:t>
      </w:r>
      <w:r>
        <w:t xml:space="preserve">строительству</w:t>
      </w:r>
      <w:r>
        <w:t xml:space="preserve"> </w:t>
      </w:r>
      <w:r>
        <w:t xml:space="preserve">в</w:t>
      </w:r>
      <w:r>
        <w:t xml:space="preserve"> </w:t>
      </w:r>
      <w:r>
        <w:t xml:space="preserve">соответствии</w:t>
      </w:r>
      <w:r>
        <w:t xml:space="preserve"> </w:t>
      </w:r>
      <w:r>
        <w:t xml:space="preserve">с</w:t>
      </w:r>
      <w:r>
        <w:t xml:space="preserve"> </w:t>
      </w:r>
      <w:r>
        <w:t xml:space="preserve">ранее</w:t>
      </w:r>
      <w:r>
        <w:t xml:space="preserve"> </w:t>
      </w:r>
      <w:r>
        <w:t xml:space="preserve">утвержде</w:t>
      </w:r>
      <w:r>
        <w:t xml:space="preserve">нной</w:t>
      </w:r>
      <w:r>
        <w:t xml:space="preserve"> </w:t>
      </w:r>
      <w:r>
        <w:t xml:space="preserve">документацией</w:t>
      </w:r>
      <w:r>
        <w:t xml:space="preserve"> </w:t>
      </w:r>
      <w:r>
        <w:t xml:space="preserve">по</w:t>
      </w:r>
      <w:r>
        <w:t xml:space="preserve"> </w:t>
      </w:r>
      <w:r>
        <w:t xml:space="preserve">планировке</w:t>
      </w:r>
      <w:r>
        <w:t xml:space="preserve"> </w:t>
      </w:r>
      <w:r>
        <w:t xml:space="preserve">территории,</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объектов</w:t>
      </w:r>
      <w:bookmarkEnd w:id="11"/>
      <w:r>
        <w:t xml:space="preserve"> </w:t>
      </w:r>
      <w:r>
        <w:t xml:space="preserve">капитального</w:t>
      </w:r>
      <w:r>
        <w:t xml:space="preserve"> </w:t>
      </w:r>
      <w:r>
        <w:t xml:space="preserve">строительства</w:t>
      </w:r>
      <w:bookmarkEnd w:id="12"/>
      <w:r>
        <w:t xml:space="preserve">.</w:t>
      </w:r>
      <w:r>
        <w:t xml:space="preserve"> </w:t>
      </w:r>
    </w:p>
    <w:p>
      <w:pPr>
        <w:pStyle w:val="Normal"/>
        <w:ind w:firstLine="709"/>
        <w:jc w:val="both"/>
      </w:pPr>
      <w:r>
        <w:t xml:space="preserve">В</w:t>
      </w:r>
      <w:r>
        <w:t xml:space="preserve"> </w:t>
      </w:r>
      <w:r>
        <w:t xml:space="preserve">проектной</w:t>
      </w:r>
      <w:r>
        <w:t xml:space="preserve"> </w:t>
      </w:r>
      <w:r>
        <w:t xml:space="preserve">документации</w:t>
      </w:r>
      <w:r>
        <w:t xml:space="preserve"> </w:t>
      </w:r>
      <w:r>
        <w:t xml:space="preserve">необходимо</w:t>
      </w:r>
      <w:r>
        <w:t xml:space="preserve"> </w:t>
      </w:r>
      <w:r>
        <w:t xml:space="preserve">предусмотреть</w:t>
      </w:r>
      <w:r>
        <w:t xml:space="preserve"> </w:t>
      </w:r>
      <w:r>
        <w:t xml:space="preserve">мероприятия</w:t>
      </w:r>
      <w:r>
        <w:t xml:space="preserve"> </w:t>
      </w:r>
      <w:r>
        <w:t xml:space="preserve">по</w:t>
      </w:r>
      <w:r>
        <w:t xml:space="preserve"> </w:t>
      </w:r>
      <w:r>
        <w:t xml:space="preserve">защите</w:t>
      </w:r>
      <w:r>
        <w:t xml:space="preserve"> </w:t>
      </w:r>
      <w:r>
        <w:t xml:space="preserve">действующих</w:t>
      </w:r>
      <w:r>
        <w:t xml:space="preserve"> </w:t>
      </w:r>
      <w:r>
        <w:t xml:space="preserve">коммуникаций</w:t>
      </w:r>
      <w:r>
        <w:t xml:space="preserve"> </w:t>
      </w:r>
      <w:r>
        <w:t xml:space="preserve">в</w:t>
      </w:r>
      <w:r>
        <w:t xml:space="preserve"> </w:t>
      </w:r>
      <w:r>
        <w:t xml:space="preserve">местах</w:t>
      </w:r>
      <w:r>
        <w:t xml:space="preserve"> </w:t>
      </w:r>
      <w:r>
        <w:t xml:space="preserve">пересечения</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проектируемого</w:t>
      </w:r>
      <w:r>
        <w:t xml:space="preserve"> </w:t>
      </w:r>
      <w:r>
        <w:t xml:space="preserve">объекта</w:t>
      </w:r>
      <w:r>
        <w:t xml:space="preserve"> </w:t>
      </w:r>
      <w:r>
        <w:t xml:space="preserve">капитального</w:t>
      </w:r>
      <w:r>
        <w:t xml:space="preserve"> </w:t>
      </w:r>
      <w:r>
        <w:t xml:space="preserve">строительства.</w:t>
      </w:r>
    </w:p>
    <w:p>
      <w:pPr>
        <w:pStyle w:val="Normal"/>
        <w:ind w:firstLine="709"/>
        <w:jc w:val="both"/>
      </w:pPr>
      <w:r>
        <w:t xml:space="preserve">Безопасность</w:t>
      </w:r>
      <w:r>
        <w:t xml:space="preserve"> </w:t>
      </w:r>
      <w:r>
        <w:t xml:space="preserve">в</w:t>
      </w:r>
      <w:r>
        <w:t xml:space="preserve"> </w:t>
      </w:r>
      <w:r>
        <w:t xml:space="preserve">районах</w:t>
      </w:r>
      <w:r>
        <w:t xml:space="preserve"> </w:t>
      </w:r>
      <w:r>
        <w:t xml:space="preserve">прохождения</w:t>
      </w:r>
      <w:r>
        <w:t xml:space="preserve"> </w:t>
      </w:r>
      <w:r>
        <w:t xml:space="preserve">проектируемых</w:t>
      </w:r>
      <w:r>
        <w:t xml:space="preserve"> </w:t>
      </w:r>
      <w:r>
        <w:t xml:space="preserve">объектов</w:t>
      </w:r>
      <w:r>
        <w:t xml:space="preserve"> </w:t>
      </w:r>
      <w:r>
        <w:t xml:space="preserve">обеспечивается</w:t>
      </w:r>
      <w:r>
        <w:t xml:space="preserve"> </w:t>
      </w:r>
      <w:r>
        <w:t xml:space="preserve">расположением</w:t>
      </w:r>
      <w:r>
        <w:t xml:space="preserve"> </w:t>
      </w:r>
      <w:r>
        <w:t xml:space="preserve">их</w:t>
      </w:r>
      <w:r>
        <w:t xml:space="preserve"> </w:t>
      </w:r>
      <w:r>
        <w:t xml:space="preserve">на</w:t>
      </w:r>
      <w:r>
        <w:t xml:space="preserve"> </w:t>
      </w:r>
      <w:r>
        <w:t xml:space="preserve">соответствующих</w:t>
      </w:r>
      <w:r>
        <w:t xml:space="preserve"> </w:t>
      </w:r>
      <w:r>
        <w:t xml:space="preserve">расстояниях</w:t>
      </w:r>
      <w:r>
        <w:t xml:space="preserve"> </w:t>
      </w:r>
      <w:r>
        <w:t xml:space="preserve">от</w:t>
      </w:r>
      <w:r>
        <w:t xml:space="preserve"> </w:t>
      </w:r>
      <w:r>
        <w:t xml:space="preserve">существующих</w:t>
      </w:r>
      <w:r>
        <w:t xml:space="preserve"> </w:t>
      </w:r>
      <w:r>
        <w:t xml:space="preserve">объектов</w:t>
      </w:r>
      <w:r>
        <w:t xml:space="preserve"> </w:t>
      </w:r>
      <w:r>
        <w:t xml:space="preserve">инфраструктуры,</w:t>
      </w:r>
      <w:r>
        <w:t xml:space="preserve"> </w:t>
      </w:r>
      <w:r>
        <w:t xml:space="preserve">что</w:t>
      </w:r>
      <w:r>
        <w:t xml:space="preserve"> </w:t>
      </w:r>
      <w:r>
        <w:t xml:space="preserve">обеспечивает</w:t>
      </w:r>
      <w:r>
        <w:t xml:space="preserve"> </w:t>
      </w:r>
      <w:r>
        <w:t xml:space="preserve">их</w:t>
      </w:r>
      <w:r>
        <w:t xml:space="preserve"> </w:t>
      </w:r>
      <w:r>
        <w:t xml:space="preserve">сохранность</w:t>
      </w:r>
      <w:r>
        <w:t xml:space="preserve"> </w:t>
      </w:r>
      <w:r>
        <w:t xml:space="preserve">при</w:t>
      </w:r>
      <w:r>
        <w:t xml:space="preserve"> </w:t>
      </w:r>
      <w:r>
        <w:t xml:space="preserve">строительстве</w:t>
      </w:r>
      <w:r>
        <w:t xml:space="preserve"> </w:t>
      </w:r>
      <w:r>
        <w:t xml:space="preserve">новых,</w:t>
      </w:r>
      <w:r>
        <w:t xml:space="preserve"> </w:t>
      </w:r>
      <w:r>
        <w:t xml:space="preserve">безопасность</w:t>
      </w:r>
      <w:r>
        <w:t xml:space="preserve"> </w:t>
      </w:r>
      <w:r>
        <w:t xml:space="preserve">при</w:t>
      </w:r>
      <w:r>
        <w:t xml:space="preserve"> </w:t>
      </w:r>
      <w:r>
        <w:t xml:space="preserve">проведении</w:t>
      </w:r>
      <w:r>
        <w:t xml:space="preserve"> </w:t>
      </w:r>
      <w:r>
        <w:t xml:space="preserve">работ</w:t>
      </w:r>
      <w:r>
        <w:t xml:space="preserve"> </w:t>
      </w:r>
      <w:r>
        <w:t xml:space="preserve">и</w:t>
      </w:r>
      <w:r>
        <w:t xml:space="preserve"> </w:t>
      </w:r>
      <w:r>
        <w:t xml:space="preserve">надежность</w:t>
      </w:r>
      <w:r>
        <w:t xml:space="preserve"> </w:t>
      </w:r>
      <w:r>
        <w:t xml:space="preserve">в</w:t>
      </w:r>
      <w:r>
        <w:t xml:space="preserve"> </w:t>
      </w:r>
      <w:r>
        <w:t xml:space="preserve">процессе</w:t>
      </w:r>
      <w:r>
        <w:t xml:space="preserve"> </w:t>
      </w:r>
      <w:r>
        <w:t xml:space="preserve">эксплуатации.</w:t>
      </w:r>
    </w:p>
    <w:p>
      <w:pPr>
        <w:pStyle w:val="Normal"/>
        <w:ind w:firstLine="709"/>
        <w:jc w:val="both"/>
      </w:pPr>
      <w:r>
        <w:t xml:space="preserve">Вариантность</w:t>
      </w:r>
      <w:r>
        <w:t xml:space="preserve"> </w:t>
      </w:r>
      <w:r>
        <w:t xml:space="preserve">выбора</w:t>
      </w:r>
      <w:r>
        <w:t xml:space="preserve"> </w:t>
      </w:r>
      <w:r>
        <w:t xml:space="preserve">места</w:t>
      </w:r>
      <w:r>
        <w:t xml:space="preserve"> </w:t>
      </w:r>
      <w:r>
        <w:t xml:space="preserve">размещения</w:t>
      </w:r>
      <w:r>
        <w:t xml:space="preserve"> </w:t>
      </w:r>
      <w:r>
        <w:t xml:space="preserve">объектов</w:t>
      </w:r>
      <w:r>
        <w:t xml:space="preserve"> </w:t>
      </w:r>
      <w:r>
        <w:t xml:space="preserve">не</w:t>
      </w:r>
      <w:r>
        <w:t xml:space="preserve"> </w:t>
      </w:r>
      <w:r>
        <w:t xml:space="preserve">рассматривалась,</w:t>
      </w:r>
      <w:r>
        <w:t xml:space="preserve"> </w:t>
      </w:r>
      <w:r>
        <w:t xml:space="preserve">так</w:t>
      </w:r>
      <w:r>
        <w:t xml:space="preserve"> </w:t>
      </w:r>
      <w:r>
        <w:t xml:space="preserve">как</w:t>
      </w:r>
      <w:r>
        <w:t xml:space="preserve"> </w:t>
      </w:r>
      <w:r>
        <w:t xml:space="preserve">объекты</w:t>
      </w:r>
      <w:r>
        <w:t xml:space="preserve"> </w:t>
      </w:r>
      <w:r>
        <w:t xml:space="preserve">технологически</w:t>
      </w:r>
      <w:r>
        <w:t xml:space="preserve"> </w:t>
      </w:r>
      <w:r>
        <w:t xml:space="preserve">привязаны</w:t>
      </w:r>
      <w:r>
        <w:t xml:space="preserve"> </w:t>
      </w:r>
      <w:r>
        <w:t xml:space="preserve">к</w:t>
      </w:r>
      <w:r>
        <w:t xml:space="preserve"> </w:t>
      </w:r>
      <w:r>
        <w:t xml:space="preserve">объектам</w:t>
      </w:r>
      <w:r>
        <w:t xml:space="preserve"> </w:t>
      </w:r>
      <w:r>
        <w:t xml:space="preserve">сложившейся</w:t>
      </w:r>
      <w:r>
        <w:t xml:space="preserve"> </w:t>
      </w:r>
      <w:r>
        <w:t xml:space="preserve">инфраструктуры</w:t>
      </w:r>
      <w:r>
        <w:t xml:space="preserve"> </w:t>
      </w:r>
      <w:r>
        <w:t xml:space="preserve">и</w:t>
      </w:r>
      <w:r>
        <w:t xml:space="preserve"> </w:t>
      </w:r>
      <w:r>
        <w:t xml:space="preserve">проходят</w:t>
      </w:r>
      <w:r>
        <w:t xml:space="preserve"> </w:t>
      </w:r>
      <w:r>
        <w:t xml:space="preserve">вдоль</w:t>
      </w:r>
      <w:r>
        <w:t xml:space="preserve"> </w:t>
      </w:r>
      <w:r>
        <w:t xml:space="preserve">существующих</w:t>
      </w:r>
      <w:r>
        <w:t xml:space="preserve"> </w:t>
      </w:r>
      <w:r>
        <w:t xml:space="preserve">коридоров</w:t>
      </w:r>
      <w:r>
        <w:t xml:space="preserve"> </w:t>
      </w:r>
      <w:r>
        <w:t xml:space="preserve">коммуникаций</w:t>
      </w:r>
      <w:r>
        <w:t xml:space="preserve"> </w:t>
      </w:r>
      <w:r>
        <w:t xml:space="preserve">и</w:t>
      </w:r>
      <w:r>
        <w:t xml:space="preserve"> </w:t>
      </w:r>
      <w:r>
        <w:t xml:space="preserve">на</w:t>
      </w:r>
      <w:r>
        <w:t xml:space="preserve"> </w:t>
      </w:r>
      <w:r>
        <w:t xml:space="preserve">свободной</w:t>
      </w:r>
      <w:r>
        <w:t xml:space="preserve"> </w:t>
      </w:r>
      <w:r>
        <w:t xml:space="preserve">от</w:t>
      </w:r>
      <w:r>
        <w:t xml:space="preserve"> </w:t>
      </w:r>
      <w:r>
        <w:t xml:space="preserve">застройки</w:t>
      </w:r>
      <w:r>
        <w:t xml:space="preserve"> </w:t>
      </w:r>
      <w:r>
        <w:t xml:space="preserve">территории</w:t>
      </w:r>
      <w:r>
        <w:t xml:space="preserve">.</w:t>
      </w:r>
    </w:p>
    <w:p>
      <w:pPr>
        <w:pStyle w:val="Normal"/>
        <w:ind w:firstLine="709"/>
        <w:jc w:val="both"/>
      </w:pPr>
      <w:bookmarkStart w:id="13" w:name="_Toc108170176"/>
      <w:bookmarkStart w:id="14" w:name="_Toc110930537"/>
      <w:r>
        <w:t xml:space="preserve">1</w:t>
      </w:r>
      <w:r>
        <w:t xml:space="preserve">.7</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сохранению</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объектов</w:t>
      </w:r>
      <w:bookmarkEnd w:id="13"/>
      <w:r>
        <w:t xml:space="preserve"> </w:t>
      </w:r>
      <w:r>
        <w:t xml:space="preserve">капитального</w:t>
      </w:r>
      <w:r>
        <w:t xml:space="preserve"> </w:t>
      </w:r>
      <w:r>
        <w:t xml:space="preserve">строительства</w:t>
      </w:r>
      <w:bookmarkEnd w:id="14"/>
      <w:r>
        <w:t xml:space="preserve">.</w:t>
      </w:r>
    </w:p>
    <w:p>
      <w:pPr>
        <w:pStyle w:val="Normal"/>
        <w:ind w:firstLine="709"/>
        <w:jc w:val="both"/>
      </w:pPr>
      <w:r>
        <w:t xml:space="preserve">Согласно</w:t>
      </w:r>
      <w:r>
        <w:t xml:space="preserve"> </w:t>
      </w:r>
      <w:r>
        <w:t xml:space="preserve">заключению</w:t>
      </w:r>
      <w:r>
        <w:t xml:space="preserve"> </w:t>
      </w:r>
      <w:r>
        <w:t xml:space="preserve">Службы</w:t>
      </w:r>
      <w:r>
        <w:t xml:space="preserve"> </w:t>
      </w:r>
      <w:r>
        <w:t xml:space="preserve">государственной</w:t>
      </w:r>
      <w:r>
        <w:t xml:space="preserve"> </w:t>
      </w:r>
      <w:r>
        <w:t xml:space="preserve">охраны</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Ханты-Мансийского</w:t>
      </w:r>
      <w:r>
        <w:t xml:space="preserve"> </w:t>
      </w:r>
      <w:r>
        <w:t xml:space="preserve">автономного</w:t>
      </w:r>
      <w:r>
        <w:t xml:space="preserve"> </w:t>
      </w:r>
      <w:r>
        <w:t xml:space="preserve">округа</w:t>
      </w:r>
      <w:r>
        <w:t xml:space="preserve"> </w:t>
      </w:r>
      <w:r>
        <w:t xml:space="preserve">–</w:t>
      </w:r>
      <w:r>
        <w:t xml:space="preserve"> </w:t>
      </w:r>
      <w:r>
        <w:t xml:space="preserve">Югры</w:t>
      </w:r>
      <w:r>
        <w:t xml:space="preserve"> </w:t>
      </w:r>
      <w:r>
        <w:t xml:space="preserve">от</w:t>
      </w:r>
      <w:r>
        <w:t xml:space="preserve"> </w:t>
      </w:r>
      <w:r>
        <w:t xml:space="preserve">19</w:t>
      </w:r>
      <w:r>
        <w:t xml:space="preserve"> </w:t>
      </w:r>
      <w:r>
        <w:t xml:space="preserve">мая</w:t>
      </w:r>
      <w:r>
        <w:t xml:space="preserve"> </w:t>
      </w:r>
      <w:r>
        <w:t xml:space="preserve">2022</w:t>
      </w:r>
      <w:r>
        <w:t xml:space="preserve"> </w:t>
      </w:r>
      <w:r>
        <w:t xml:space="preserve">года</w:t>
      </w:r>
      <w:r>
        <w:t xml:space="preserve"> </w:t>
      </w:r>
      <w:r>
        <w:t xml:space="preserve">№</w:t>
      </w:r>
      <w:r>
        <w:t xml:space="preserve"> </w:t>
      </w:r>
      <w:r>
        <w:t xml:space="preserve">22-2460</w:t>
      </w:r>
      <w:r>
        <w:t xml:space="preserve">              </w:t>
      </w:r>
      <w:r>
        <w:t xml:space="preserve">на</w:t>
      </w:r>
      <w:r>
        <w:t xml:space="preserve"> </w:t>
      </w:r>
      <w:r>
        <w:t xml:space="preserve">территории</w:t>
      </w:r>
      <w:r>
        <w:t xml:space="preserve"> </w:t>
      </w:r>
      <w:r>
        <w:t xml:space="preserve">испрашиваемого</w:t>
      </w:r>
      <w:r>
        <w:t xml:space="preserve"> </w:t>
      </w:r>
      <w:r>
        <w:t xml:space="preserve">земельного</w:t>
      </w:r>
      <w:r>
        <w:t xml:space="preserve"> </w:t>
      </w:r>
      <w:r>
        <w:t xml:space="preserve">участка</w:t>
      </w:r>
      <w:r>
        <w:t xml:space="preserve"> </w:t>
      </w:r>
      <w:r>
        <w:t xml:space="preserve">объекты</w:t>
      </w:r>
      <w:r>
        <w:t xml:space="preserve"> </w:t>
      </w:r>
      <w:r>
        <w:t xml:space="preserve">культурного</w:t>
      </w:r>
      <w:r>
        <w:t xml:space="preserve"> </w:t>
      </w:r>
      <w:r>
        <w:t xml:space="preserve">наследия,</w:t>
      </w:r>
      <w:r>
        <w:t xml:space="preserve"> </w:t>
      </w:r>
      <w:r>
        <w:t xml:space="preserve">включенные</w:t>
      </w:r>
      <w:r>
        <w:t xml:space="preserve"> </w:t>
      </w:r>
      <w:r>
        <w:t xml:space="preserve">в</w:t>
      </w:r>
      <w:r>
        <w:t xml:space="preserve"> </w:t>
      </w:r>
      <w:r>
        <w:t xml:space="preserve">единый</w:t>
      </w:r>
      <w:r>
        <w:t xml:space="preserve"> </w:t>
      </w:r>
      <w:r>
        <w:t xml:space="preserve">государственный</w:t>
      </w:r>
      <w:r>
        <w:t xml:space="preserve"> </w:t>
      </w:r>
      <w:r>
        <w:t xml:space="preserve">реестр</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(памятников</w:t>
      </w:r>
      <w:r>
        <w:t xml:space="preserve"> </w:t>
      </w:r>
      <w:r>
        <w:t xml:space="preserve">истории</w:t>
      </w:r>
      <w:r>
        <w:t xml:space="preserve"> </w:t>
      </w:r>
      <w:r>
        <w:t xml:space="preserve">и</w:t>
      </w:r>
      <w:r>
        <w:t xml:space="preserve"> </w:t>
      </w:r>
      <w:r>
        <w:t xml:space="preserve">культуры)</w:t>
      </w:r>
      <w:r>
        <w:t xml:space="preserve"> </w:t>
      </w:r>
      <w:r>
        <w:t xml:space="preserve">народов</w:t>
      </w:r>
      <w:r>
        <w:t xml:space="preserve"> </w:t>
      </w:r>
      <w:r>
        <w:t xml:space="preserve">Российской</w:t>
      </w:r>
      <w:r>
        <w:t xml:space="preserve"> </w:t>
      </w:r>
      <w:r>
        <w:t xml:space="preserve">Федерации,</w:t>
      </w:r>
      <w:r>
        <w:t xml:space="preserve"> </w:t>
      </w:r>
      <w:r>
        <w:t xml:space="preserve">отсутствуют.</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письмом</w:t>
      </w:r>
      <w:r>
        <w:t xml:space="preserve"> </w:t>
      </w:r>
      <w:r>
        <w:t xml:space="preserve">Департамента</w:t>
      </w:r>
      <w:r>
        <w:t xml:space="preserve"> </w:t>
      </w:r>
      <w:r>
        <w:t xml:space="preserve">недропользования</w:t>
      </w:r>
      <w:r>
        <w:t xml:space="preserve"> </w:t>
      </w:r>
      <w:r>
        <w:t xml:space="preserve">и</w:t>
      </w:r>
      <w:r>
        <w:t xml:space="preserve"> </w:t>
      </w:r>
      <w:r>
        <w:t xml:space="preserve">природных</w:t>
      </w:r>
      <w:r>
        <w:t xml:space="preserve"> </w:t>
      </w:r>
      <w:r>
        <w:t xml:space="preserve">ресурсов</w:t>
      </w:r>
      <w:r>
        <w:t xml:space="preserve"> </w:t>
      </w:r>
      <w:r>
        <w:t xml:space="preserve">Ханты-Мансийского</w:t>
      </w:r>
      <w:r>
        <w:t xml:space="preserve"> </w:t>
      </w:r>
      <w:r>
        <w:t xml:space="preserve">автономного</w:t>
      </w:r>
      <w:r>
        <w:t xml:space="preserve"> </w:t>
      </w:r>
      <w:r>
        <w:t xml:space="preserve">округа</w:t>
      </w:r>
      <w:r>
        <w:t xml:space="preserve"> </w:t>
      </w:r>
      <w:r>
        <w:t xml:space="preserve">–</w:t>
      </w:r>
      <w:r>
        <w:t xml:space="preserve"> </w:t>
      </w:r>
      <w:r>
        <w:t xml:space="preserve">Югры</w:t>
      </w:r>
      <w:r>
        <w:t xml:space="preserve"> </w:t>
      </w:r>
      <w:r>
        <w:t xml:space="preserve">от</w:t>
      </w:r>
      <w:r>
        <w:t xml:space="preserve"> </w:t>
      </w:r>
      <w:r>
        <w:t xml:space="preserve">14</w:t>
      </w:r>
      <w:r>
        <w:t xml:space="preserve"> </w:t>
      </w:r>
      <w:r>
        <w:t xml:space="preserve">апреля</w:t>
      </w:r>
      <w:r>
        <w:t xml:space="preserve"> </w:t>
      </w:r>
      <w:r>
        <w:t xml:space="preserve">2022</w:t>
      </w:r>
      <w:r>
        <w:t xml:space="preserve"> </w:t>
      </w:r>
      <w:r>
        <w:t xml:space="preserve">года</w:t>
      </w:r>
      <w:r>
        <w:t xml:space="preserve"> </w:t>
      </w:r>
      <w:r>
        <w:t xml:space="preserve">№</w:t>
      </w:r>
      <w:r>
        <w:t xml:space="preserve"> </w:t>
      </w:r>
      <w:r>
        <w:t xml:space="preserve">12-Исх-9542</w:t>
      </w:r>
      <w:r>
        <w:t xml:space="preserve"> </w:t>
      </w:r>
      <w:r>
        <w:t xml:space="preserve">объекты</w:t>
      </w:r>
      <w:r>
        <w:t xml:space="preserve"> </w:t>
      </w:r>
      <w:r>
        <w:t xml:space="preserve">изысканий</w:t>
      </w:r>
      <w:r>
        <w:t xml:space="preserve"> </w:t>
      </w:r>
      <w:r>
        <w:t xml:space="preserve">не</w:t>
      </w:r>
      <w:r>
        <w:t xml:space="preserve"> </w:t>
      </w:r>
      <w:r>
        <w:t xml:space="preserve">находятся</w:t>
      </w:r>
      <w:r>
        <w:t xml:space="preserve"> </w:t>
      </w:r>
      <w:r>
        <w:t xml:space="preserve">в</w:t>
      </w:r>
      <w:r>
        <w:t xml:space="preserve"> </w:t>
      </w:r>
      <w:r>
        <w:t xml:space="preserve">границах</w:t>
      </w:r>
      <w:r>
        <w:t xml:space="preserve"> </w:t>
      </w:r>
      <w:r>
        <w:t xml:space="preserve">территорий</w:t>
      </w:r>
      <w:r>
        <w:t xml:space="preserve"> </w:t>
      </w:r>
      <w:r>
        <w:t xml:space="preserve">традиционного</w:t>
      </w:r>
      <w:r>
        <w:t xml:space="preserve"> </w:t>
      </w:r>
      <w:r>
        <w:t xml:space="preserve">природопользования</w:t>
      </w:r>
      <w:r>
        <w:t xml:space="preserve"> </w:t>
      </w:r>
      <w:r>
        <w:t xml:space="preserve">коренных</w:t>
      </w:r>
      <w:r>
        <w:t xml:space="preserve"> </w:t>
      </w:r>
      <w:r>
        <w:t xml:space="preserve">малочисленных</w:t>
      </w:r>
      <w:r>
        <w:t xml:space="preserve"> </w:t>
      </w:r>
      <w:r>
        <w:t xml:space="preserve">народов</w:t>
      </w:r>
      <w:r>
        <w:t xml:space="preserve"> </w:t>
      </w:r>
      <w:r>
        <w:t xml:space="preserve">Севера</w:t>
      </w:r>
      <w:r>
        <w:t xml:space="preserve"> </w:t>
      </w:r>
      <w:r>
        <w:t xml:space="preserve">регионального</w:t>
      </w:r>
      <w:r>
        <w:t xml:space="preserve"> </w:t>
      </w:r>
      <w:r>
        <w:t xml:space="preserve">значения</w:t>
      </w:r>
      <w:r>
        <w:t xml:space="preserve"> </w:t>
      </w:r>
      <w:r>
        <w:t xml:space="preserve">в</w:t>
      </w:r>
      <w:r>
        <w:t xml:space="preserve"> </w:t>
      </w:r>
      <w:r>
        <w:t xml:space="preserve">Ханты-Мансийском</w:t>
      </w:r>
      <w:r>
        <w:t xml:space="preserve"> </w:t>
      </w:r>
      <w:r>
        <w:t xml:space="preserve">автономном</w:t>
      </w:r>
      <w:r>
        <w:t xml:space="preserve"> </w:t>
      </w:r>
      <w:r>
        <w:t xml:space="preserve">округе</w:t>
      </w:r>
      <w:r>
        <w:t xml:space="preserve"> </w:t>
      </w:r>
      <w:r>
        <w:t xml:space="preserve">–</w:t>
      </w:r>
      <w:r>
        <w:t xml:space="preserve"> </w:t>
      </w:r>
      <w:r>
        <w:t xml:space="preserve">Югре.</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письмом</w:t>
      </w:r>
      <w:r>
        <w:t xml:space="preserve"> </w:t>
      </w:r>
      <w:r>
        <w:t xml:space="preserve">администрации</w:t>
      </w:r>
      <w:r>
        <w:t xml:space="preserve"> </w:t>
      </w:r>
      <w:r>
        <w:t xml:space="preserve">Кондинского</w:t>
      </w:r>
      <w:r>
        <w:t xml:space="preserve"> </w:t>
      </w:r>
      <w:r>
        <w:t xml:space="preserve">района</w:t>
      </w:r>
      <w:r>
        <w:t xml:space="preserve"> </w:t>
      </w:r>
      <w:r>
        <w:t xml:space="preserve">от</w:t>
      </w:r>
      <w:r>
        <w:t xml:space="preserve"> </w:t>
      </w:r>
      <w:r>
        <w:t xml:space="preserve">20</w:t>
      </w:r>
      <w:r>
        <w:t xml:space="preserve"> </w:t>
      </w:r>
      <w:r>
        <w:t xml:space="preserve">апреля</w:t>
      </w:r>
      <w:r>
        <w:t xml:space="preserve"> </w:t>
      </w:r>
      <w:r>
        <w:t xml:space="preserve">2022</w:t>
      </w:r>
      <w:r>
        <w:t xml:space="preserve"> </w:t>
      </w:r>
      <w:r>
        <w:t xml:space="preserve">года</w:t>
      </w:r>
      <w:r>
        <w:t xml:space="preserve"> </w:t>
      </w:r>
      <w:r>
        <w:t xml:space="preserve">№</w:t>
      </w:r>
      <w:r>
        <w:t xml:space="preserve"> </w:t>
      </w:r>
      <w:r>
        <w:t xml:space="preserve">Исх-08-11-2775/22</w:t>
      </w:r>
      <w:r>
        <w:t xml:space="preserve"> </w:t>
      </w:r>
      <w:r>
        <w:t xml:space="preserve">территории</w:t>
      </w:r>
      <w:r>
        <w:t xml:space="preserve"> </w:t>
      </w:r>
      <w:r>
        <w:t xml:space="preserve">традиционного</w:t>
      </w:r>
      <w:r>
        <w:t xml:space="preserve"> </w:t>
      </w:r>
      <w:r>
        <w:t xml:space="preserve">природопользования</w:t>
      </w:r>
      <w:r>
        <w:t xml:space="preserve"> </w:t>
      </w:r>
      <w:r>
        <w:t xml:space="preserve">коренных</w:t>
      </w:r>
      <w:r>
        <w:t xml:space="preserve"> </w:t>
      </w:r>
      <w:r>
        <w:t xml:space="preserve">малочисленных</w:t>
      </w:r>
      <w:r>
        <w:t xml:space="preserve"> </w:t>
      </w:r>
      <w:r>
        <w:t xml:space="preserve">народов</w:t>
      </w:r>
      <w:r>
        <w:t xml:space="preserve"> </w:t>
      </w:r>
      <w:r>
        <w:t xml:space="preserve">Севера</w:t>
      </w:r>
      <w:r>
        <w:t xml:space="preserve"> </w:t>
      </w:r>
      <w:r>
        <w:t xml:space="preserve">местного</w:t>
      </w:r>
      <w:r>
        <w:t xml:space="preserve"> </w:t>
      </w:r>
      <w:r>
        <w:t xml:space="preserve">значения,</w:t>
      </w:r>
      <w:r>
        <w:t xml:space="preserve"> </w:t>
      </w:r>
      <w:r>
        <w:t xml:space="preserve">в</w:t>
      </w:r>
      <w:r>
        <w:t xml:space="preserve"> </w:t>
      </w:r>
      <w:r>
        <w:t xml:space="preserve">районе</w:t>
      </w:r>
      <w:r>
        <w:t xml:space="preserve"> </w:t>
      </w:r>
      <w:r>
        <w:t xml:space="preserve">выполнения</w:t>
      </w:r>
      <w:r>
        <w:t xml:space="preserve"> </w:t>
      </w:r>
      <w:r>
        <w:t xml:space="preserve">инженерно-экологических</w:t>
      </w:r>
      <w:r>
        <w:t xml:space="preserve"> </w:t>
      </w:r>
      <w:r>
        <w:t xml:space="preserve">изысканий,</w:t>
      </w:r>
      <w:r>
        <w:t xml:space="preserve"> </w:t>
      </w:r>
      <w:r>
        <w:t xml:space="preserve">отсутствуют.</w:t>
      </w:r>
    </w:p>
    <w:p>
      <w:pPr>
        <w:pStyle w:val="Normal"/>
        <w:ind w:firstLine="709"/>
        <w:jc w:val="both"/>
      </w:pPr>
      <w:bookmarkStart w:id="15" w:name="_Toc108170177"/>
      <w:bookmarkStart w:id="16" w:name="_Toc110930538"/>
      <w:r>
        <w:t xml:space="preserve">1</w:t>
      </w:r>
      <w:r>
        <w:t xml:space="preserve">.8</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охране</w:t>
      </w:r>
      <w:r>
        <w:t xml:space="preserve"> </w:t>
      </w:r>
      <w:r>
        <w:t xml:space="preserve">окружающей</w:t>
      </w:r>
      <w:r>
        <w:t xml:space="preserve"> </w:t>
      </w:r>
      <w:r>
        <w:t xml:space="preserve">среды</w:t>
      </w:r>
      <w:bookmarkEnd w:id="15"/>
      <w:bookmarkEnd w:id="16"/>
      <w:r>
        <w:t xml:space="preserve">.</w:t>
      </w:r>
      <w:r>
        <w:t xml:space="preserve"> </w:t>
      </w:r>
    </w:p>
    <w:p>
      <w:pPr>
        <w:pStyle w:val="Normal"/>
        <w:ind w:firstLine="709"/>
        <w:jc w:val="both"/>
      </w:pPr>
      <w:r>
        <w:t xml:space="preserve">Проектируемый</w:t>
      </w:r>
      <w:r>
        <w:t xml:space="preserve"> </w:t>
      </w:r>
      <w:r>
        <w:t xml:space="preserve">объект</w:t>
      </w:r>
      <w:r>
        <w:t xml:space="preserve"> </w:t>
      </w:r>
      <w:r>
        <w:t xml:space="preserve">расположен</w:t>
      </w:r>
      <w:r>
        <w:t xml:space="preserve"> </w:t>
      </w:r>
      <w:r>
        <w:t xml:space="preserve">вне</w:t>
      </w:r>
      <w:r>
        <w:t xml:space="preserve"> </w:t>
      </w:r>
      <w:r>
        <w:t xml:space="preserve">зон</w:t>
      </w:r>
      <w:r>
        <w:t xml:space="preserve"> </w:t>
      </w:r>
      <w:r>
        <w:t xml:space="preserve">особо</w:t>
      </w:r>
      <w:r>
        <w:t xml:space="preserve"> </w:t>
      </w:r>
      <w:r>
        <w:t xml:space="preserve">охраняемых</w:t>
      </w:r>
      <w:r>
        <w:t xml:space="preserve"> </w:t>
      </w:r>
      <w:r>
        <w:t xml:space="preserve">природных</w:t>
      </w:r>
      <w:r>
        <w:t xml:space="preserve"> </w:t>
      </w:r>
      <w:r>
        <w:t xml:space="preserve">территорий</w:t>
      </w:r>
      <w:r>
        <w:t xml:space="preserve"> </w:t>
      </w:r>
      <w:r>
        <w:t xml:space="preserve">федерального,</w:t>
      </w:r>
      <w:r>
        <w:t xml:space="preserve"> </w:t>
      </w:r>
      <w:r>
        <w:t xml:space="preserve">регионального</w:t>
      </w:r>
      <w:r>
        <w:t xml:space="preserve"> </w:t>
      </w:r>
      <w:r>
        <w:t xml:space="preserve">и</w:t>
      </w:r>
      <w:r>
        <w:t xml:space="preserve"> </w:t>
      </w:r>
      <w:r>
        <w:t xml:space="preserve">местного</w:t>
      </w:r>
      <w:r>
        <w:t xml:space="preserve"> </w:t>
      </w:r>
      <w:r>
        <w:t xml:space="preserve">значения.</w:t>
      </w:r>
    </w:p>
    <w:p>
      <w:pPr>
        <w:pStyle w:val="Normal"/>
        <w:ind w:firstLine="709"/>
        <w:jc w:val="both"/>
      </w:pPr>
      <w:r>
        <w:t xml:space="preserve">Реализация</w:t>
      </w:r>
      <w:r>
        <w:t xml:space="preserve"> </w:t>
      </w:r>
      <w:r>
        <w:t xml:space="preserve">проекта</w:t>
      </w:r>
      <w:r>
        <w:t xml:space="preserve"> </w:t>
      </w:r>
      <w:r>
        <w:t xml:space="preserve">не</w:t>
      </w:r>
      <w:r>
        <w:t xml:space="preserve"> </w:t>
      </w:r>
      <w:r>
        <w:t xml:space="preserve">приведет</w:t>
      </w:r>
      <w:r>
        <w:t xml:space="preserve"> </w:t>
      </w:r>
      <w:r>
        <w:t xml:space="preserve">к</w:t>
      </w:r>
      <w:r>
        <w:t xml:space="preserve"> </w:t>
      </w:r>
      <w:r>
        <w:t xml:space="preserve">загрязнению</w:t>
      </w:r>
      <w:r>
        <w:t xml:space="preserve"> </w:t>
      </w:r>
      <w:r>
        <w:t xml:space="preserve">территории</w:t>
      </w:r>
      <w:r>
        <w:t xml:space="preserve"> </w:t>
      </w:r>
      <w:r>
        <w:t xml:space="preserve">района</w:t>
      </w:r>
      <w:r>
        <w:t xml:space="preserve"> </w:t>
      </w:r>
      <w:r>
        <w:t xml:space="preserve">расположения</w:t>
      </w:r>
      <w:r>
        <w:t xml:space="preserve"> </w:t>
      </w:r>
      <w:r>
        <w:t xml:space="preserve">объекта.</w:t>
      </w:r>
      <w:r>
        <w:t xml:space="preserve"> </w:t>
      </w:r>
      <w:r>
        <w:t xml:space="preserve">Производство</w:t>
      </w:r>
      <w:r>
        <w:t xml:space="preserve"> </w:t>
      </w:r>
      <w:r>
        <w:t xml:space="preserve">строительно-монтажных</w:t>
      </w:r>
      <w:r>
        <w:t xml:space="preserve"> </w:t>
      </w:r>
      <w:r>
        <w:t xml:space="preserve">работ</w:t>
      </w:r>
      <w:r>
        <w:t xml:space="preserve"> </w:t>
      </w:r>
      <w:r>
        <w:t xml:space="preserve">в</w:t>
      </w:r>
      <w:r>
        <w:t xml:space="preserve"> </w:t>
      </w:r>
      <w:r>
        <w:t xml:space="preserve">границах</w:t>
      </w:r>
      <w:r>
        <w:t xml:space="preserve"> </w:t>
      </w:r>
      <w:r>
        <w:t xml:space="preserve">отвода</w:t>
      </w:r>
      <w:r>
        <w:t xml:space="preserve"> </w:t>
      </w:r>
      <w:r>
        <w:t xml:space="preserve">земель,</w:t>
      </w:r>
      <w:r>
        <w:t xml:space="preserve"> </w:t>
      </w:r>
      <w:r>
        <w:t xml:space="preserve">позволит</w:t>
      </w:r>
      <w:r>
        <w:t xml:space="preserve"> </w:t>
      </w:r>
      <w:r>
        <w:t xml:space="preserve">свести</w:t>
      </w:r>
      <w:r>
        <w:t xml:space="preserve"> </w:t>
      </w:r>
      <w:r>
        <w:t xml:space="preserve">к</w:t>
      </w:r>
      <w:r>
        <w:t xml:space="preserve"> </w:t>
      </w:r>
      <w:r>
        <w:t xml:space="preserve">минимуму</w:t>
      </w:r>
      <w:r>
        <w:t xml:space="preserve"> </w:t>
      </w:r>
      <w:r>
        <w:t xml:space="preserve">воздействие</w:t>
      </w:r>
      <w:r>
        <w:t xml:space="preserve"> </w:t>
      </w:r>
      <w:r>
        <w:t xml:space="preserve">на</w:t>
      </w:r>
      <w:r>
        <w:t xml:space="preserve"> </w:t>
      </w:r>
      <w:r>
        <w:t xml:space="preserve">окружающую</w:t>
      </w:r>
      <w:r>
        <w:t xml:space="preserve"> </w:t>
      </w:r>
      <w:r>
        <w:t xml:space="preserve">среду.</w:t>
      </w:r>
      <w:r>
        <w:t xml:space="preserve"> </w:t>
      </w:r>
      <w:r>
        <w:t xml:space="preserve">По</w:t>
      </w:r>
      <w:r>
        <w:t xml:space="preserve"> </w:t>
      </w:r>
      <w:r>
        <w:t xml:space="preserve">окончании</w:t>
      </w:r>
      <w:r>
        <w:t xml:space="preserve"> </w:t>
      </w:r>
      <w:r>
        <w:t xml:space="preserve">строительства</w:t>
      </w:r>
      <w:r>
        <w:t xml:space="preserve"> </w:t>
      </w:r>
      <w:r>
        <w:t xml:space="preserve">объекта</w:t>
      </w:r>
      <w:r>
        <w:t xml:space="preserve"> </w:t>
      </w:r>
      <w:r>
        <w:t xml:space="preserve">предусматривается</w:t>
      </w:r>
      <w:r>
        <w:t xml:space="preserve"> </w:t>
      </w:r>
      <w:r>
        <w:t xml:space="preserve">благоустройство</w:t>
      </w:r>
      <w:r>
        <w:t xml:space="preserve"> </w:t>
      </w:r>
      <w:r>
        <w:t xml:space="preserve">территории</w:t>
      </w:r>
      <w:r>
        <w:t xml:space="preserve"> </w:t>
      </w:r>
      <w:r>
        <w:t xml:space="preserve">и</w:t>
      </w:r>
      <w:r>
        <w:t xml:space="preserve"> </w:t>
      </w:r>
      <w:r>
        <w:t xml:space="preserve">рекультивация</w:t>
      </w:r>
      <w:r>
        <w:t xml:space="preserve"> </w:t>
      </w:r>
      <w:r>
        <w:t xml:space="preserve">земельных</w:t>
      </w:r>
      <w:r>
        <w:t xml:space="preserve"> </w:t>
      </w:r>
      <w:r>
        <w:t xml:space="preserve">участков.</w:t>
      </w:r>
    </w:p>
    <w:p>
      <w:pPr>
        <w:pStyle w:val="Normal"/>
        <w:ind w:firstLine="709"/>
        <w:jc w:val="both"/>
      </w:pPr>
      <w:r>
        <w:t xml:space="preserve">Ущерб</w:t>
      </w:r>
      <w:r>
        <w:t xml:space="preserve"> </w:t>
      </w:r>
      <w:r>
        <w:t xml:space="preserve">окружающей</w:t>
      </w:r>
      <w:r>
        <w:t xml:space="preserve"> </w:t>
      </w:r>
      <w:r>
        <w:t xml:space="preserve">среде</w:t>
      </w:r>
      <w:r>
        <w:t xml:space="preserve"> </w:t>
      </w:r>
      <w:r>
        <w:t xml:space="preserve">может</w:t>
      </w:r>
      <w:r>
        <w:t xml:space="preserve"> </w:t>
      </w:r>
      <w:r>
        <w:t xml:space="preserve">быть</w:t>
      </w:r>
      <w:r>
        <w:t xml:space="preserve"> </w:t>
      </w:r>
      <w:r>
        <w:t xml:space="preserve">нанесен</w:t>
      </w:r>
      <w:r>
        <w:t xml:space="preserve"> </w:t>
      </w:r>
      <w:r>
        <w:t xml:space="preserve">лишь</w:t>
      </w:r>
      <w:r>
        <w:t xml:space="preserve"> </w:t>
      </w:r>
      <w:r>
        <w:t xml:space="preserve">в</w:t>
      </w:r>
      <w:r>
        <w:t xml:space="preserve"> </w:t>
      </w:r>
      <w:r>
        <w:t xml:space="preserve">аварийных</w:t>
      </w:r>
      <w:r>
        <w:t xml:space="preserve"> </w:t>
      </w:r>
      <w:r>
        <w:t xml:space="preserve">случаях,</w:t>
      </w:r>
      <w:r>
        <w:t xml:space="preserve"> </w:t>
      </w:r>
      <w:r>
        <w:t xml:space="preserve">но</w:t>
      </w:r>
      <w:r>
        <w:t xml:space="preserve"> </w:t>
      </w:r>
      <w:r>
        <w:t xml:space="preserve">для</w:t>
      </w:r>
      <w:r>
        <w:t xml:space="preserve"> </w:t>
      </w:r>
      <w:r>
        <w:t xml:space="preserve">их</w:t>
      </w:r>
      <w:r>
        <w:t xml:space="preserve"> </w:t>
      </w:r>
      <w:r>
        <w:t xml:space="preserve">предотвращения</w:t>
      </w:r>
      <w:r>
        <w:t xml:space="preserve"> </w:t>
      </w:r>
      <w:r>
        <w:t xml:space="preserve">предусмотрены</w:t>
      </w:r>
      <w:r>
        <w:t xml:space="preserve"> </w:t>
      </w:r>
      <w:r>
        <w:t xml:space="preserve">все</w:t>
      </w:r>
      <w:r>
        <w:t xml:space="preserve"> </w:t>
      </w:r>
      <w:r>
        <w:t xml:space="preserve">возможные</w:t>
      </w:r>
      <w:r>
        <w:t xml:space="preserve"> </w:t>
      </w:r>
      <w:r>
        <w:t xml:space="preserve">мероприятия</w:t>
      </w:r>
      <w:r>
        <w:t xml:space="preserve"> </w:t>
      </w: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законодательства</w:t>
      </w:r>
      <w:r>
        <w:t xml:space="preserve"> </w:t>
      </w:r>
      <w:r>
        <w:t xml:space="preserve">Российской</w:t>
      </w:r>
      <w:r>
        <w:t xml:space="preserve"> </w:t>
      </w:r>
      <w:r>
        <w:t xml:space="preserve">Федерации.</w:t>
      </w:r>
    </w:p>
    <w:p>
      <w:pPr>
        <w:pStyle w:val="Normal"/>
        <w:ind w:firstLine="709"/>
        <w:jc w:val="both"/>
      </w:pPr>
      <w:bookmarkStart w:id="17" w:name="_Toc108170178"/>
      <w:bookmarkStart w:id="18" w:name="_Toc110930539"/>
      <w:r>
        <w:t xml:space="preserve">1</w:t>
      </w:r>
      <w:r>
        <w:t xml:space="preserve">.9</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защите</w:t>
      </w:r>
      <w:r>
        <w:t xml:space="preserve"> </w:t>
      </w:r>
      <w:r>
        <w:t xml:space="preserve">территории</w:t>
      </w:r>
      <w:r>
        <w:t xml:space="preserve"> </w:t>
      </w:r>
      <w:r>
        <w:t xml:space="preserve">от</w:t>
      </w:r>
      <w:r>
        <w:t xml:space="preserve"> </w:t>
      </w:r>
      <w:r>
        <w:t xml:space="preserve">чрезвычайных</w:t>
      </w:r>
      <w:r>
        <w:t xml:space="preserve"> </w:t>
      </w:r>
      <w:r>
        <w:t xml:space="preserve">ситуаций</w:t>
      </w:r>
      <w:r>
        <w:t xml:space="preserve"> </w:t>
      </w:r>
      <w:r>
        <w:t xml:space="preserve">природного</w:t>
      </w:r>
      <w:r>
        <w:t xml:space="preserve"> </w:t>
      </w:r>
      <w:r>
        <w:t xml:space="preserve">и</w:t>
      </w:r>
      <w:r>
        <w:t xml:space="preserve"> </w:t>
      </w:r>
      <w:r>
        <w:t xml:space="preserve">техногенного</w:t>
      </w:r>
      <w:r>
        <w:t xml:space="preserve"> </w:t>
      </w:r>
      <w:r>
        <w:t xml:space="preserve">характера,</w:t>
      </w:r>
      <w:r>
        <w:t xml:space="preserve"> </w:t>
      </w:r>
      <w:r>
        <w:t xml:space="preserve">в</w:t>
      </w:r>
      <w:r>
        <w:t xml:space="preserve"> </w:t>
      </w:r>
      <w:r>
        <w:t xml:space="preserve">том</w:t>
      </w:r>
      <w:r>
        <w:t xml:space="preserve"> </w:t>
      </w:r>
      <w:r>
        <w:t xml:space="preserve">числе</w:t>
      </w:r>
      <w:r>
        <w:t xml:space="preserve"> </w:t>
      </w:r>
      <w:r>
        <w:t xml:space="preserve">по</w:t>
      </w:r>
      <w:r>
        <w:t xml:space="preserve"> </w:t>
      </w:r>
      <w:r>
        <w:t xml:space="preserve">обеспечению</w:t>
      </w:r>
      <w:r>
        <w:t xml:space="preserve"> </w:t>
      </w:r>
      <w:r>
        <w:t xml:space="preserve">пожарной</w:t>
      </w:r>
      <w:r>
        <w:t xml:space="preserve"> </w:t>
      </w:r>
      <w:r>
        <w:t xml:space="preserve">безопасности</w:t>
      </w:r>
      <w:r>
        <w:t xml:space="preserve"> </w:t>
      </w:r>
      <w:r>
        <w:t xml:space="preserve">и</w:t>
      </w:r>
      <w:r>
        <w:t xml:space="preserve"> </w:t>
      </w:r>
      <w:r>
        <w:t xml:space="preserve">гражданской</w:t>
      </w:r>
      <w:r>
        <w:t xml:space="preserve"> </w:t>
      </w:r>
      <w:r>
        <w:t xml:space="preserve">обороне</w:t>
      </w:r>
      <w:bookmarkEnd w:id="17"/>
      <w:bookmarkEnd w:id="18"/>
      <w:r>
        <w:t xml:space="preserve">.</w:t>
      </w:r>
      <w:r>
        <w:t xml:space="preserve"> </w:t>
      </w:r>
    </w:p>
    <w:p>
      <w:pPr>
        <w:pStyle w:val="Normal"/>
        <w:ind w:firstLine="709"/>
        <w:jc w:val="both"/>
      </w:pPr>
      <w:r>
        <w:t xml:space="preserve">В</w:t>
      </w:r>
      <w:r>
        <w:t xml:space="preserve"> </w:t>
      </w:r>
      <w:r>
        <w:t xml:space="preserve">проектной</w:t>
      </w:r>
      <w:r>
        <w:t xml:space="preserve"> </w:t>
      </w:r>
      <w:r>
        <w:t xml:space="preserve">документации</w:t>
      </w:r>
      <w:r>
        <w:t xml:space="preserve"> </w:t>
      </w:r>
      <w:r>
        <w:t xml:space="preserve">разработаны</w:t>
      </w:r>
      <w:r>
        <w:t xml:space="preserve"> </w:t>
      </w:r>
      <w:r>
        <w:t xml:space="preserve">разделы</w:t>
      </w:r>
      <w:r>
        <w:t xml:space="preserve"> </w:t>
      </w:r>
      <w:r>
        <w:t xml:space="preserve">по</w:t>
      </w:r>
      <w:r>
        <w:t xml:space="preserve"> </w:t>
      </w:r>
      <w:r>
        <w:t xml:space="preserve">мероприятиям:</w:t>
      </w:r>
      <w:r>
        <w:t xml:space="preserve"> </w:t>
      </w:r>
      <w:r>
        <w:t xml:space="preserve">по</w:t>
      </w:r>
      <w:r>
        <w:t xml:space="preserve"> </w:t>
      </w:r>
      <w:r>
        <w:t xml:space="preserve">защите</w:t>
      </w:r>
      <w:r>
        <w:t xml:space="preserve"> </w:t>
      </w:r>
      <w:r>
        <w:t xml:space="preserve">территории</w:t>
      </w:r>
      <w:r>
        <w:t xml:space="preserve"> </w:t>
      </w:r>
      <w:r>
        <w:t xml:space="preserve">от</w:t>
      </w:r>
      <w:r>
        <w:t xml:space="preserve"> </w:t>
      </w:r>
      <w:r>
        <w:t xml:space="preserve">чрезвычайных</w:t>
      </w:r>
      <w:r>
        <w:t xml:space="preserve"> </w:t>
      </w:r>
      <w:r>
        <w:t xml:space="preserve">ситуаций</w:t>
      </w:r>
      <w:r>
        <w:t xml:space="preserve"> </w:t>
      </w:r>
      <w:r>
        <w:t xml:space="preserve">природного</w:t>
      </w:r>
      <w:r>
        <w:t xml:space="preserve"> </w:t>
      </w:r>
      <w:r>
        <w:t xml:space="preserve">и</w:t>
      </w:r>
      <w:r>
        <w:t xml:space="preserve"> </w:t>
      </w:r>
      <w:r>
        <w:t xml:space="preserve">техногенного</w:t>
      </w:r>
      <w:r>
        <w:t xml:space="preserve"> </w:t>
      </w:r>
      <w:r>
        <w:t xml:space="preserve">характера,</w:t>
      </w:r>
      <w:r>
        <w:t xml:space="preserve"> </w:t>
      </w:r>
      <w:r>
        <w:t xml:space="preserve">по</w:t>
      </w:r>
      <w:r>
        <w:t xml:space="preserve"> </w:t>
      </w:r>
      <w:r>
        <w:t xml:space="preserve">пожарной</w:t>
      </w:r>
      <w:r>
        <w:t xml:space="preserve"> </w:t>
      </w:r>
      <w:r>
        <w:t xml:space="preserve">безопасности</w:t>
      </w:r>
      <w:r>
        <w:t xml:space="preserve"> </w:t>
      </w:r>
      <w:r>
        <w:t xml:space="preserve">и</w:t>
      </w:r>
      <w:r>
        <w:t xml:space="preserve"> </w:t>
      </w:r>
      <w:r>
        <w:t xml:space="preserve">гражданской</w:t>
      </w:r>
      <w:r>
        <w:t xml:space="preserve"> </w:t>
      </w:r>
      <w:r>
        <w:t xml:space="preserve">обороне,</w:t>
      </w:r>
      <w:r>
        <w:t xml:space="preserve"> </w:t>
      </w:r>
      <w:r>
        <w:t xml:space="preserve">обеспечивающие</w:t>
      </w:r>
      <w:r>
        <w:t xml:space="preserve"> </w:t>
      </w:r>
      <w:r>
        <w:t xml:space="preserve">решение</w:t>
      </w:r>
      <w:r>
        <w:t xml:space="preserve"> </w:t>
      </w:r>
      <w:r>
        <w:t xml:space="preserve">задач</w:t>
      </w:r>
      <w:r>
        <w:t xml:space="preserve"> </w:t>
      </w:r>
      <w:r>
        <w:t xml:space="preserve">по</w:t>
      </w:r>
      <w:r>
        <w:t xml:space="preserve"> </w:t>
      </w:r>
      <w:r>
        <w:t xml:space="preserve">предупреждению</w:t>
      </w:r>
      <w:r>
        <w:t xml:space="preserve"> </w:t>
      </w:r>
      <w:r>
        <w:t xml:space="preserve">и</w:t>
      </w:r>
      <w:r>
        <w:t xml:space="preserve"> </w:t>
      </w:r>
      <w:r>
        <w:t xml:space="preserve">предотвращению</w:t>
      </w:r>
      <w:r>
        <w:t xml:space="preserve"> </w:t>
      </w:r>
      <w:r>
        <w:t xml:space="preserve">данных</w:t>
      </w:r>
      <w:r>
        <w:t xml:space="preserve"> </w:t>
      </w:r>
      <w:r>
        <w:t xml:space="preserve">ситуаций.</w:t>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ind w:right="284"/>
        <w:rPr>
          <w:rFonts w:eastAsia="Calibri"/>
        </w:rPr>
      </w:pPr>
      <w:r>
        <w:rPr>
          <w:rFonts w:eastAsia="Calibri"/>
        </w:rPr>
      </w:r>
    </w:p>
    <w:p>
      <w:pPr>
        <w:pStyle w:val="Normal"/>
        <w:shd w:val="clear" w:color="auto" w:fill="ffffff"/>
        <w:tabs>
          <w:tab w:val="left" w:pos="4962" w:leader="none"/>
        </w:tabs>
        <w:ind w:left="4962"/>
      </w:pPr>
      <w:r>
        <w:t xml:space="preserve">Приложение</w:t>
      </w:r>
      <w:r>
        <w:t xml:space="preserve"> </w:t>
      </w:r>
      <w:r>
        <w:t xml:space="preserve">2</w:t>
      </w:r>
    </w:p>
    <w:p>
      <w:pPr>
        <w:pStyle w:val="Normal"/>
        <w:shd w:val="clear" w:color="auto" w:fill="ffffff"/>
        <w:tabs>
          <w:tab w:val="left" w:pos="4962" w:leader="none"/>
        </w:tabs>
        <w:ind w:left="4962"/>
      </w:pPr>
      <w:r>
        <w:t xml:space="preserve">к</w:t>
      </w:r>
      <w:r>
        <w:t xml:space="preserve"> </w:t>
      </w:r>
      <w:r>
        <w:t xml:space="preserve">постановлению</w:t>
      </w:r>
      <w:r>
        <w:t xml:space="preserve"> </w:t>
      </w:r>
      <w:r>
        <w:t xml:space="preserve">администрации</w:t>
      </w:r>
      <w:r>
        <w:t xml:space="preserve"> </w:t>
      </w:r>
      <w:r>
        <w:t xml:space="preserve">района</w:t>
      </w:r>
    </w:p>
    <w:p>
      <w:pPr>
        <w:pStyle w:val="Normal"/>
        <w:tabs>
          <w:tab w:val="left" w:pos="4962" w:leader="none"/>
        </w:tabs>
        <w:ind w:left="4962"/>
      </w:pPr>
      <w:r>
        <w:t xml:space="preserve">от</w:t>
      </w:r>
      <w:r>
        <w:t xml:space="preserve"> </w:t>
      </w:r>
      <w:r>
        <w:t xml:space="preserve">04.10.2022</w:t>
      </w:r>
      <w:r>
        <w:t xml:space="preserve"> </w:t>
      </w:r>
      <w:r>
        <w:t xml:space="preserve">№</w:t>
      </w:r>
      <w:r>
        <w:t xml:space="preserve"> </w:t>
      </w:r>
      <w:r>
        <w:t xml:space="preserve">2228</w:t>
      </w:r>
    </w:p>
    <w:p>
      <w:pPr>
        <w:pStyle w:val="Normal"/>
        <w:ind w:right="284"/>
        <w:rPr>
          <w:rFonts w:eastAsia="Calibri"/>
        </w:rPr>
      </w:pPr>
      <w:r>
        <w:rPr>
          <w:rFonts w:eastAsia="Calibri"/>
        </w:rPr>
      </w:r>
    </w:p>
    <w:p>
      <w:pPr>
        <w:pStyle w:val="Normal"/>
        <w:ind w:right="284"/>
        <w:jc w:val="center"/>
        <w:rPr>
          <w:rFonts w:eastAsia="Calibri"/>
        </w:rPr>
      </w:pPr>
      <w:r>
        <w:rPr>
          <w:rFonts w:eastAsia="Calibri"/>
        </w:rPr>
        <w:t xml:space="preserve">Проект</w:t>
      </w:r>
      <w:r>
        <w:rPr>
          <w:rFonts w:eastAsia="Calibri"/>
        </w:rPr>
        <w:t xml:space="preserve"> </w:t>
      </w:r>
      <w:r>
        <w:rPr>
          <w:rFonts w:eastAsia="Calibri"/>
        </w:rPr>
        <w:t xml:space="preserve">межевания</w:t>
      </w:r>
      <w:r>
        <w:rPr>
          <w:rFonts w:eastAsia="Calibri"/>
        </w:rPr>
        <w:t xml:space="preserve"> </w:t>
      </w:r>
      <w:r>
        <w:rPr>
          <w:rFonts w:eastAsia="Calibri"/>
        </w:rPr>
        <w:t xml:space="preserve">территории</w:t>
      </w:r>
      <w:r>
        <w:rPr>
          <w:rFonts w:eastAsia="Calibri"/>
        </w:rPr>
        <w:t xml:space="preserve"> </w:t>
      </w:r>
      <w:r>
        <w:rPr>
          <w:rFonts w:eastAsia="Calibri"/>
        </w:rPr>
        <w:t xml:space="preserve">для</w:t>
      </w:r>
      <w:r>
        <w:rPr>
          <w:rFonts w:eastAsia="Calibri"/>
        </w:rPr>
        <w:t xml:space="preserve"> </w:t>
      </w:r>
      <w:r>
        <w:rPr>
          <w:rFonts w:eastAsia="Calibri"/>
        </w:rPr>
        <w:t xml:space="preserve">размещения</w:t>
      </w:r>
      <w:r>
        <w:rPr>
          <w:rFonts w:eastAsia="Calibri"/>
        </w:rPr>
        <w:t xml:space="preserve"> </w:t>
      </w:r>
      <w:r>
        <w:rPr>
          <w:rFonts w:eastAsia="Calibri"/>
        </w:rPr>
        <w:t xml:space="preserve">объекта,</w:t>
      </w:r>
      <w:r>
        <w:rPr>
          <w:rFonts w:eastAsia="Calibri"/>
        </w:rPr>
        <w:t xml:space="preserve"> </w:t>
      </w:r>
      <w:r>
        <w:rPr>
          <w:rFonts w:eastAsia="Calibri"/>
        </w:rPr>
        <w:t xml:space="preserve">расположенного</w:t>
      </w:r>
      <w:r>
        <w:rPr>
          <w:rFonts w:eastAsia="Calibri"/>
        </w:rPr>
        <w:t xml:space="preserve"> </w:t>
      </w:r>
      <w:r>
        <w:rPr>
          <w:rFonts w:eastAsia="Calibri"/>
        </w:rPr>
        <w:t xml:space="preserve">на</w:t>
      </w:r>
      <w:r>
        <w:rPr>
          <w:rFonts w:eastAsia="Calibri"/>
        </w:rPr>
        <w:t xml:space="preserve"> </w:t>
      </w:r>
      <w:r>
        <w:rPr>
          <w:rFonts w:eastAsia="Calibri"/>
        </w:rPr>
        <w:t xml:space="preserve">территории</w:t>
      </w:r>
      <w:r>
        <w:rPr>
          <w:rFonts w:eastAsia="Calibri"/>
        </w:rPr>
        <w:t xml:space="preserve"> </w:t>
      </w:r>
      <w:r>
        <w:rPr>
          <w:rFonts w:eastAsia="Calibri"/>
        </w:rPr>
      </w:r>
    </w:p>
    <w:p>
      <w:pPr>
        <w:pStyle w:val="Normal"/>
        <w:ind w:right="284"/>
        <w:jc w:val="center"/>
      </w:pPr>
      <w:r>
        <w:rPr>
          <w:rFonts w:eastAsia="Calibri"/>
        </w:rPr>
        <w:t xml:space="preserve">Кондинского</w:t>
      </w:r>
      <w:r>
        <w:rPr>
          <w:rFonts w:eastAsia="Calibri"/>
        </w:rPr>
        <w:t xml:space="preserve"> </w:t>
      </w:r>
      <w:r>
        <w:rPr>
          <w:rFonts w:eastAsia="Calibri"/>
        </w:rPr>
        <w:t xml:space="preserve">района</w:t>
      </w:r>
      <w:r>
        <w:rPr>
          <w:rFonts w:eastAsia="Calibri"/>
        </w:rPr>
        <w:t xml:space="preserve"> </w:t>
      </w:r>
      <w:r>
        <w:t xml:space="preserve">«</w:t>
      </w:r>
      <w:r>
        <w:fldChar w:fldCharType="begin"/>
      </w:r>
      <w:r>
        <w:instrText xml:space="preserve"> DOCPROPERTY  Name </w:instrText>
      </w:r>
      <w:r>
        <w:fldChar w:fldCharType="separate"/>
      </w: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fldChar w:fldCharType="end"/>
      </w:r>
      <w:r>
        <w:t xml:space="preserve">»</w:t>
      </w:r>
    </w:p>
    <w:p>
      <w:pPr>
        <w:pStyle w:val="Normal"/>
        <w:ind w:right="284"/>
        <w:jc w:val="center"/>
      </w:pPr>
    </w:p>
    <w:p>
      <w:pPr>
        <w:pStyle w:val="Normal"/>
        <w:ind w:right="284"/>
        <w:jc w:val="center"/>
        <w:rPr>
          <w:rFonts w:eastAsia="Calibri"/>
        </w:rPr>
      </w:pPr>
      <w:r>
        <w:rPr>
          <w:rFonts w:eastAsia="Calibri"/>
        </w:rPr>
        <w:t xml:space="preserve">Землепользователь</w:t>
      </w:r>
      <w:r>
        <w:rPr>
          <w:rFonts w:eastAsia="Calibri"/>
        </w:rPr>
        <w:t xml:space="preserve"> </w:t>
      </w:r>
      <w:r>
        <w:rPr>
          <w:rFonts w:eastAsia="Calibri"/>
        </w:rPr>
        <w:t xml:space="preserve">-</w:t>
      </w:r>
      <w:r>
        <w:rPr>
          <w:rFonts w:eastAsia="Calibri"/>
        </w:rPr>
        <w:t xml:space="preserve"> </w:t>
      </w:r>
      <w:r>
        <w:rPr>
          <w:rFonts w:eastAsia="Calibri"/>
        </w:rPr>
        <w:t xml:space="preserve">общество</w:t>
      </w:r>
      <w:r>
        <w:rPr>
          <w:rFonts w:eastAsia="Calibri"/>
        </w:rPr>
        <w:t xml:space="preserve"> </w:t>
      </w:r>
      <w:r>
        <w:rPr>
          <w:rFonts w:eastAsia="Calibri"/>
        </w:rPr>
        <w:t xml:space="preserve">с</w:t>
      </w:r>
      <w:r>
        <w:rPr>
          <w:rFonts w:eastAsia="Calibri"/>
        </w:rPr>
        <w:t xml:space="preserve"> </w:t>
      </w:r>
      <w:r>
        <w:rPr>
          <w:rFonts w:eastAsia="Calibri"/>
        </w:rPr>
        <w:t xml:space="preserve">ограниченной</w:t>
      </w:r>
      <w:r>
        <w:rPr>
          <w:rFonts w:eastAsia="Calibri"/>
        </w:rPr>
        <w:t xml:space="preserve"> </w:t>
      </w:r>
      <w:r>
        <w:rPr>
          <w:rFonts w:eastAsia="Calibri"/>
        </w:rPr>
        <w:t xml:space="preserve">ответственностью</w:t>
      </w:r>
      <w:r>
        <w:rPr>
          <w:rFonts w:eastAsia="Calibri"/>
        </w:rPr>
        <w:t xml:space="preserve"> </w:t>
      </w:r>
      <w:r>
        <w:rPr>
          <w:rFonts w:eastAsia="Calibri"/>
        </w:rPr>
      </w:r>
    </w:p>
    <w:p>
      <w:pPr>
        <w:pStyle w:val="Normal"/>
        <w:ind w:right="284"/>
        <w:jc w:val="center"/>
        <w:rPr>
          <w:rFonts w:eastAsia="Calibri"/>
        </w:rPr>
      </w:pPr>
      <w:r>
        <w:rPr>
          <w:rFonts w:eastAsia="Calibri"/>
        </w:rPr>
        <w:t xml:space="preserve">«ЛУКОЙЛ-Западная</w:t>
      </w:r>
      <w:r>
        <w:rPr>
          <w:rFonts w:eastAsia="Calibri"/>
        </w:rPr>
        <w:t xml:space="preserve"> </w:t>
      </w:r>
      <w:r>
        <w:rPr>
          <w:rFonts w:eastAsia="Calibri"/>
        </w:rPr>
        <w:t xml:space="preserve">Сибирь»</w:t>
      </w:r>
      <w:r>
        <w:rPr>
          <w:rFonts w:eastAsia="Calibri"/>
        </w:rPr>
        <w:t xml:space="preserve"> </w:t>
      </w:r>
      <w:r>
        <w:rPr>
          <w:rFonts w:eastAsia="Calibri"/>
        </w:rPr>
      </w:r>
    </w:p>
    <w:p>
      <w:pPr>
        <w:pStyle w:val="Normal"/>
        <w:ind w:right="284"/>
        <w:jc w:val="center"/>
        <w:rPr>
          <w:rFonts w:eastAsia="Calibri"/>
        </w:rPr>
      </w:pPr>
      <w:r>
        <w:rPr>
          <w:rFonts w:eastAsia="Calibri"/>
        </w:rPr>
        <w:t xml:space="preserve">территориально-производственного</w:t>
      </w:r>
      <w:r>
        <w:rPr>
          <w:rFonts w:eastAsia="Calibri"/>
        </w:rPr>
        <w:t xml:space="preserve"> </w:t>
      </w:r>
      <w:r>
        <w:rPr>
          <w:rFonts w:eastAsia="Calibri"/>
        </w:rPr>
        <w:t xml:space="preserve">предприятия</w:t>
      </w:r>
      <w:r>
        <w:rPr>
          <w:rFonts w:eastAsia="Calibri"/>
        </w:rPr>
        <w:t xml:space="preserve"> </w:t>
      </w:r>
      <w:r>
        <w:rPr>
          <w:rFonts w:eastAsia="Calibri"/>
        </w:rPr>
        <w:t xml:space="preserve">«Урайнефтегаз»</w:t>
      </w:r>
      <w:r>
        <w:rPr>
          <w:rFonts w:eastAsia="Calibri"/>
        </w:rPr>
        <w:t xml:space="preserve"> </w: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t xml:space="preserve">Основная</w:t>
      </w:r>
      <w:r>
        <w:rPr>
          <w:rFonts w:eastAsia="Calibri"/>
        </w:rPr>
        <w:t xml:space="preserve"> </w:t>
      </w:r>
      <w:r>
        <w:rPr>
          <w:rFonts w:eastAsia="Calibri"/>
        </w:rPr>
        <w:t xml:space="preserve">часть</w:t>
      </w:r>
      <w:r>
        <w:rPr>
          <w:rFonts w:eastAsia="Calibri"/>
        </w:rPr>
        <w:t xml:space="preserve"> </w:t>
      </w:r>
      <w:r>
        <w:rPr>
          <w:rFonts w:eastAsia="Calibri"/>
        </w:rPr>
        <w:t xml:space="preserve">проекта</w:t>
      </w:r>
      <w:r>
        <w:rPr>
          <w:rFonts w:eastAsia="Calibri"/>
        </w:rPr>
        <w:t xml:space="preserve"> </w:t>
      </w:r>
      <w:r>
        <w:rPr>
          <w:rFonts w:eastAsia="Calibri"/>
        </w:rPr>
        <w:t xml:space="preserve">межевания</w:t>
      </w:r>
    </w:p>
    <w:p>
      <w:pPr>
        <w:pStyle w:val="Normal"/>
        <w:ind w:right="-1"/>
        <w:jc w:val="center"/>
        <w:rPr>
          <w:rFonts w:eastAsia="Calibri"/>
        </w:rPr>
      </w:pPr>
      <w:r>
        <w:rPr>
          <w:rFonts w:eastAsia="Calibri"/>
        </w:rPr>
        <mc:AlternateContent>
          <mc:Choice Requires="wpg">
            <w:drawing>
              <wp:inline xmlns:wp="http://schemas.openxmlformats.org/drawingml/2006/wordprocessingDrawing" distT="0" distB="0" distL="0" distR="0">
                <wp:extent cx="5637022" cy="6702958"/>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5637022" cy="67029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43.9pt;height:527.8pt;" stroked="f">
                <v:path textboxrect="0,0,0,0"/>
                <v:imagedata r:id="rId16"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jc w:val="center"/>
      </w:pPr>
      <w:r>
        <w:t xml:space="preserve">Положение</w:t>
      </w:r>
      <w:r>
        <w:t xml:space="preserve"> </w:t>
      </w:r>
      <w:r>
        <w:t xml:space="preserve">о</w:t>
      </w:r>
      <w:r>
        <w:t xml:space="preserve"> </w:t>
      </w:r>
      <w:r>
        <w:t xml:space="preserve">размещении</w:t>
      </w:r>
      <w:r>
        <w:t xml:space="preserve"> </w:t>
      </w:r>
      <w:r>
        <w:t xml:space="preserve">объекта</w:t>
      </w:r>
    </w:p>
    <w:p>
      <w:pPr>
        <w:pStyle w:val="Normal"/>
        <w:jc w:val="center"/>
        <w:rPr>
          <w:bCs/>
        </w:rPr>
      </w:pPr>
      <w:r>
        <w:rPr>
          <w:bCs/>
        </w:rPr>
        <w:t xml:space="preserve">«</w:t>
      </w:r>
      <w:r>
        <w:rPr>
          <w:bCs/>
        </w:rPr>
        <w:fldChar w:fldCharType="begin"/>
      </w:r>
      <w:r>
        <w:rPr>
          <w:bCs/>
        </w:rPr>
        <w:instrText xml:space="preserve"> DOCPROPERTY  Name </w:instrText>
      </w:r>
      <w:r>
        <w:rPr>
          <w:bCs/>
        </w:rPr>
        <w:fldChar w:fldCharType="separate"/>
      </w:r>
      <w:r>
        <w:rPr>
          <w:bCs/>
        </w:rPr>
        <w:t xml:space="preserve">Куст</w:t>
      </w:r>
      <w:r>
        <w:rPr>
          <w:bCs/>
        </w:rPr>
        <w:t xml:space="preserve"> </w:t>
      </w:r>
      <w:r>
        <w:rPr>
          <w:bCs/>
        </w:rPr>
        <w:t xml:space="preserve">№67</w:t>
      </w:r>
      <w:r>
        <w:rPr>
          <w:bCs/>
        </w:rPr>
        <w:t xml:space="preserve"> </w:t>
      </w:r>
      <w:r>
        <w:rPr>
          <w:bCs/>
        </w:rPr>
        <w:t xml:space="preserve">Потанай-Картопьинского</w:t>
      </w:r>
      <w:r>
        <w:rPr>
          <w:bCs/>
        </w:rPr>
        <w:t xml:space="preserve"> </w:t>
      </w:r>
      <w:r>
        <w:rPr>
          <w:bCs/>
        </w:rPr>
        <w:t xml:space="preserve">месторождения</w:t>
      </w:r>
      <w:r>
        <w:rPr>
          <w:bCs/>
        </w:rPr>
        <w:fldChar w:fldCharType="end"/>
      </w:r>
      <w:r>
        <w:rPr>
          <w:bCs/>
        </w:rPr>
        <w:t xml:space="preserve">»</w:t>
      </w:r>
      <w:r>
        <w:rPr>
          <w:bCs/>
        </w:rPr>
      </w:r>
    </w:p>
    <w:p>
      <w:pPr>
        <w:pStyle w:val="Normal"/>
        <w:jc w:val="center"/>
      </w:pPr>
    </w:p>
    <w:p>
      <w:pPr>
        <w:pStyle w:val="Normal"/>
        <w:jc w:val="center"/>
      </w:pPr>
      <w:r>
        <w:t xml:space="preserve">Проект</w:t>
      </w:r>
      <w:r>
        <w:t xml:space="preserve"> </w:t>
      </w:r>
      <w:r>
        <w:t xml:space="preserve">межевания</w:t>
      </w:r>
      <w:r>
        <w:t xml:space="preserve"> </w:t>
      </w:r>
      <w:r>
        <w:t xml:space="preserve">территории</w:t>
      </w:r>
    </w:p>
    <w:p>
      <w:pPr>
        <w:pStyle w:val="Normal"/>
        <w:jc w:val="center"/>
      </w:pPr>
    </w:p>
    <w:p>
      <w:pPr>
        <w:pStyle w:val="Normal"/>
        <w:ind w:firstLine="709"/>
        <w:jc w:val="both"/>
      </w:pPr>
      <w:bookmarkStart w:id="19" w:name="_Toc108782137"/>
      <w:r>
        <w:t xml:space="preserve">1</w:t>
      </w:r>
      <w:r>
        <w:t xml:space="preserve">.1</w:t>
      </w:r>
      <w:r>
        <w:t xml:space="preserve">.</w:t>
      </w:r>
      <w:r>
        <w:t xml:space="preserve"> </w:t>
      </w:r>
      <w:r>
        <w:t xml:space="preserve">Перечень</w:t>
      </w:r>
      <w:r>
        <w:t xml:space="preserve"> </w:t>
      </w:r>
      <w:r>
        <w:t xml:space="preserve">образуемых</w:t>
      </w:r>
      <w:r>
        <w:t xml:space="preserve"> </w:t>
      </w:r>
      <w:r>
        <w:t xml:space="preserve">земельных</w:t>
      </w:r>
      <w:r>
        <w:t xml:space="preserve"> </w:t>
      </w:r>
      <w:r>
        <w:t xml:space="preserve">участков</w:t>
      </w:r>
      <w:bookmarkEnd w:id="19"/>
      <w:r>
        <w:t xml:space="preserve">.</w:t>
      </w:r>
      <w:r>
        <w:t xml:space="preserve"> </w:t>
      </w:r>
    </w:p>
    <w:p>
      <w:pPr>
        <w:pStyle w:val="Normal"/>
        <w:ind w:firstLine="709"/>
        <w:jc w:val="both"/>
      </w:pPr>
      <w:r>
        <w:t xml:space="preserve">Проект</w:t>
      </w:r>
      <w:r>
        <w:t xml:space="preserve"> </w:t>
      </w:r>
      <w:r>
        <w:t xml:space="preserve">межевания</w:t>
      </w:r>
      <w:r>
        <w:t xml:space="preserve"> </w:t>
      </w:r>
      <w:r>
        <w:t xml:space="preserve">территории</w:t>
      </w:r>
      <w:r>
        <w:t xml:space="preserve"> </w:t>
      </w:r>
      <w:r>
        <w:t xml:space="preserve">выполняется</w:t>
      </w:r>
      <w:r>
        <w:t xml:space="preserve"> </w:t>
      </w:r>
      <w:r>
        <w:t xml:space="preserve">по</w:t>
      </w:r>
      <w:r>
        <w:t xml:space="preserve"> </w:t>
      </w:r>
      <w:r>
        <w:t xml:space="preserve">результатам</w:t>
      </w:r>
      <w:r>
        <w:t xml:space="preserve"> </w:t>
      </w:r>
      <w:r>
        <w:t xml:space="preserve">анализа</w:t>
      </w:r>
      <w:r>
        <w:t xml:space="preserve"> </w:t>
      </w:r>
      <w:r>
        <w:t xml:space="preserve">ранее</w:t>
      </w:r>
      <w:r>
        <w:t xml:space="preserve"> </w:t>
      </w:r>
      <w:r>
        <w:t xml:space="preserve">созданных</w:t>
      </w:r>
      <w:r>
        <w:t xml:space="preserve"> </w:t>
      </w:r>
      <w:r>
        <w:t xml:space="preserve">и</w:t>
      </w:r>
      <w:r>
        <w:t xml:space="preserve"> </w:t>
      </w:r>
      <w:r>
        <w:t xml:space="preserve">ранее</w:t>
      </w:r>
      <w:r>
        <w:t xml:space="preserve"> </w:t>
      </w:r>
      <w:r>
        <w:t xml:space="preserve">сформированных</w:t>
      </w:r>
      <w:r>
        <w:t xml:space="preserve"> </w:t>
      </w:r>
      <w:r>
        <w:t xml:space="preserve">земельных</w:t>
      </w:r>
      <w:r>
        <w:t xml:space="preserve"> </w:t>
      </w:r>
      <w:r>
        <w:t xml:space="preserve">участков</w:t>
      </w:r>
      <w:r>
        <w:t xml:space="preserve"> </w:t>
      </w:r>
      <w:r>
        <w:t xml:space="preserve">в</w:t>
      </w:r>
      <w:r>
        <w:t xml:space="preserve"> </w:t>
      </w:r>
      <w:r>
        <w:t xml:space="preserve">границах</w:t>
      </w:r>
      <w:r>
        <w:t xml:space="preserve"> </w:t>
      </w:r>
      <w:r>
        <w:t xml:space="preserve">межевания</w:t>
      </w:r>
      <w:r>
        <w:t xml:space="preserve"> </w:t>
      </w:r>
      <w:r>
        <w:t xml:space="preserve">согласно</w:t>
      </w:r>
      <w:r>
        <w:t xml:space="preserve"> </w:t>
      </w:r>
      <w:r>
        <w:t xml:space="preserve">разработанному</w:t>
      </w:r>
      <w:r>
        <w:t xml:space="preserve"> </w:t>
      </w:r>
      <w:r>
        <w:t xml:space="preserve">проекту</w:t>
      </w:r>
      <w:r>
        <w:t xml:space="preserve"> </w:t>
      </w:r>
      <w:r>
        <w:t xml:space="preserve">планировки.</w:t>
      </w:r>
    </w:p>
    <w:p>
      <w:pPr>
        <w:pStyle w:val="Normal"/>
        <w:ind w:firstLine="709"/>
        <w:jc w:val="both"/>
      </w:pPr>
      <w:r>
        <w:t xml:space="preserve">Проектом</w:t>
      </w:r>
      <w:r>
        <w:t xml:space="preserve"> </w:t>
      </w:r>
      <w:r>
        <w:t xml:space="preserve">межевания</w:t>
      </w:r>
      <w:r>
        <w:t xml:space="preserve"> </w:t>
      </w:r>
      <w:r>
        <w:t xml:space="preserve">определены</w:t>
      </w:r>
      <w:r>
        <w:t xml:space="preserve"> </w:t>
      </w:r>
      <w:r>
        <w:t xml:space="preserve">площади</w:t>
      </w:r>
      <w:r>
        <w:t xml:space="preserve"> </w:t>
      </w:r>
      <w:r>
        <w:t xml:space="preserve">и</w:t>
      </w:r>
      <w:r>
        <w:t xml:space="preserve"> </w:t>
      </w:r>
      <w:r>
        <w:t xml:space="preserve">границы</w:t>
      </w:r>
      <w:r>
        <w:t xml:space="preserve"> </w:t>
      </w:r>
      <w:r>
        <w:t xml:space="preserve">земельных</w:t>
      </w:r>
      <w:r>
        <w:t xml:space="preserve"> </w:t>
      </w:r>
      <w:r>
        <w:t xml:space="preserve">участков</w:t>
      </w:r>
      <w:r>
        <w:t xml:space="preserve"> </w:t>
      </w:r>
      <w:r>
        <w:t xml:space="preserve">под</w:t>
      </w:r>
      <w:r>
        <w:t xml:space="preserve"> </w:t>
      </w:r>
      <w:r>
        <w:t xml:space="preserve">строительство</w:t>
      </w:r>
      <w:r>
        <w:t xml:space="preserve"> </w:t>
      </w:r>
      <w:r>
        <w:t xml:space="preserve">объектов.</w:t>
      </w:r>
      <w:r>
        <w:t xml:space="preserve"> </w:t>
      </w:r>
      <w:r>
        <w:t xml:space="preserve">Общие</w:t>
      </w:r>
      <w:r>
        <w:t xml:space="preserve"> </w:t>
      </w:r>
      <w:r>
        <w:t xml:space="preserve">данные</w:t>
      </w:r>
      <w:r>
        <w:t xml:space="preserve"> </w:t>
      </w:r>
      <w:r>
        <w:t xml:space="preserve">по</w:t>
      </w:r>
      <w:r>
        <w:t xml:space="preserve"> </w:t>
      </w:r>
      <w:r>
        <w:t xml:space="preserve">земельным</w:t>
      </w:r>
      <w:r>
        <w:t xml:space="preserve"> </w:t>
      </w:r>
      <w:r>
        <w:t xml:space="preserve">участкам,</w:t>
      </w:r>
      <w:r>
        <w:t xml:space="preserve"> </w:t>
      </w:r>
      <w:r>
        <w:t xml:space="preserve">в</w:t>
      </w:r>
      <w:r>
        <w:t xml:space="preserve"> </w:t>
      </w:r>
      <w:r>
        <w:t xml:space="preserve">границах</w:t>
      </w:r>
      <w:r>
        <w:t xml:space="preserve"> </w:t>
      </w:r>
      <w:r>
        <w:t xml:space="preserve">территории</w:t>
      </w:r>
      <w:r>
        <w:t xml:space="preserve"> </w:t>
      </w:r>
      <w:r>
        <w:t xml:space="preserve">межевания</w:t>
      </w:r>
      <w:r>
        <w:t xml:space="preserve"> </w:t>
      </w:r>
      <w:r>
        <w:t xml:space="preserve">отображены</w:t>
      </w:r>
      <w:r>
        <w:t xml:space="preserve"> </w:t>
      </w:r>
      <w:r>
        <w:t xml:space="preserve">в</w:t>
      </w:r>
      <w:r>
        <w:t xml:space="preserve"> </w:t>
      </w:r>
      <w:r>
        <w:t xml:space="preserve">составе</w:t>
      </w:r>
      <w:r>
        <w:t xml:space="preserve"> </w:t>
      </w:r>
      <w:r>
        <w:t xml:space="preserve">графических</w:t>
      </w:r>
      <w:r>
        <w:t xml:space="preserve"> </w:t>
      </w:r>
      <w:r>
        <w:t xml:space="preserve">материалов</w:t>
      </w:r>
      <w:r>
        <w:t xml:space="preserve"> </w:t>
      </w:r>
      <w:r>
        <w:t xml:space="preserve">(чертеж</w:t>
      </w:r>
      <w:r>
        <w:t xml:space="preserve"> </w:t>
      </w:r>
      <w:r>
        <w:t xml:space="preserve">межевания</w:t>
      </w:r>
      <w:r>
        <w:t xml:space="preserve"> </w:t>
      </w:r>
      <w:r>
        <w:t xml:space="preserve">территории).</w:t>
      </w:r>
    </w:p>
    <w:p>
      <w:pPr>
        <w:pStyle w:val="Normal"/>
        <w:ind w:firstLine="709"/>
        <w:jc w:val="both"/>
      </w:pPr>
      <w:r>
        <w:t xml:space="preserve">Данный</w:t>
      </w:r>
      <w:r>
        <w:t xml:space="preserve"> </w:t>
      </w:r>
      <w:r>
        <w:t xml:space="preserve">проект</w:t>
      </w:r>
      <w:r>
        <w:t xml:space="preserve"> </w:t>
      </w:r>
      <w:r>
        <w:t xml:space="preserve">межевания</w:t>
      </w:r>
      <w:r>
        <w:t xml:space="preserve"> </w:t>
      </w:r>
      <w:r>
        <w:t xml:space="preserve">территории</w:t>
      </w:r>
      <w:r>
        <w:t xml:space="preserve"> </w:t>
      </w:r>
      <w:r>
        <w:t xml:space="preserve">в</w:t>
      </w:r>
      <w:r>
        <w:t xml:space="preserve"> </w:t>
      </w:r>
      <w:r>
        <w:t xml:space="preserve">соответствии</w:t>
      </w:r>
      <w:r>
        <w:t xml:space="preserve"> </w:t>
      </w:r>
      <w:r>
        <w:t xml:space="preserve">со</w:t>
      </w:r>
      <w:r>
        <w:t xml:space="preserve"> </w:t>
      </w:r>
      <w:r>
        <w:t xml:space="preserve">статьей</w:t>
      </w:r>
      <w:r>
        <w:t xml:space="preserve"> </w:t>
      </w:r>
      <w:r>
        <w:t xml:space="preserve">43</w:t>
      </w:r>
      <w:r>
        <w:t xml:space="preserve"> </w:t>
      </w:r>
      <w:r>
        <w:t xml:space="preserve">част</w:t>
      </w:r>
      <w:r>
        <w:t xml:space="preserve">и</w:t>
      </w:r>
      <w:r>
        <w:t xml:space="preserve"> </w:t>
      </w:r>
      <w:r>
        <w:t xml:space="preserve">2</w:t>
      </w:r>
      <w:r>
        <w:t xml:space="preserve"> </w:t>
      </w:r>
      <w:r>
        <w:t xml:space="preserve">Градостроительного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разработан</w:t>
      </w:r>
      <w:r>
        <w:t xml:space="preserve"> </w:t>
      </w:r>
      <w:r>
        <w:t xml:space="preserve">с</w:t>
      </w:r>
      <w:r>
        <w:t xml:space="preserve"> </w:t>
      </w:r>
      <w:r>
        <w:t xml:space="preserve">целью</w:t>
      </w:r>
      <w:r>
        <w:t xml:space="preserve"> </w:t>
      </w:r>
      <w:r>
        <w:t xml:space="preserve">определения</w:t>
      </w:r>
      <w:r>
        <w:t xml:space="preserve"> </w:t>
      </w:r>
      <w:r>
        <w:t xml:space="preserve">местоположения</w:t>
      </w:r>
      <w:r>
        <w:t xml:space="preserve"> </w:t>
      </w:r>
      <w:r>
        <w:t xml:space="preserve">границ</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под</w:t>
      </w:r>
      <w:r>
        <w:t xml:space="preserve"> </w:t>
      </w:r>
      <w:r>
        <w:t xml:space="preserve">проектируемый</w:t>
      </w:r>
      <w:r>
        <w:t xml:space="preserve"> </w:t>
      </w:r>
      <w:r>
        <w:t xml:space="preserve">объект</w:t>
      </w:r>
      <w:r>
        <w:t xml:space="preserve"> </w:t>
      </w:r>
      <w:r>
        <w:t xml:space="preserve">«</w:t>
      </w:r>
      <w:r>
        <w:fldChar w:fldCharType="begin"/>
      </w:r>
      <w:r>
        <w:instrText xml:space="preserve"> DOCPROPERTY  Name </w:instrText>
      </w:r>
      <w:r>
        <w:fldChar w:fldCharType="separate"/>
      </w: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fldChar w:fldCharType="end"/>
      </w:r>
      <w:r>
        <w:t xml:space="preserve">».</w:t>
      </w:r>
    </w:p>
    <w:p>
      <w:pPr>
        <w:pStyle w:val="Normal"/>
        <w:ind w:firstLine="709"/>
        <w:jc w:val="both"/>
      </w:pPr>
      <w:r>
        <w:t xml:space="preserve">Участки</w:t>
      </w:r>
      <w:r>
        <w:t xml:space="preserve"> </w:t>
      </w:r>
      <w:r>
        <w:t xml:space="preserve">производства</w:t>
      </w:r>
      <w:r>
        <w:t xml:space="preserve"> </w:t>
      </w:r>
      <w:r>
        <w:t xml:space="preserve">работ</w:t>
      </w:r>
      <w:r>
        <w:t xml:space="preserve"> </w:t>
      </w:r>
      <w:r>
        <w:t xml:space="preserve">будут</w:t>
      </w:r>
      <w:r>
        <w:t xml:space="preserve"> </w:t>
      </w:r>
      <w:r>
        <w:t xml:space="preserve">использоваться</w:t>
      </w:r>
      <w:r>
        <w:t xml:space="preserve"> </w:t>
      </w:r>
      <w:r>
        <w:t xml:space="preserve">в</w:t>
      </w:r>
      <w:r>
        <w:t xml:space="preserve"> </w:t>
      </w:r>
      <w:r>
        <w:t xml:space="preserve">строго</w:t>
      </w:r>
      <w:r>
        <w:t xml:space="preserve"> </w:t>
      </w:r>
      <w:r>
        <w:t xml:space="preserve">отведенных</w:t>
      </w:r>
      <w:r>
        <w:t xml:space="preserve"> </w:t>
      </w:r>
      <w:r>
        <w:t xml:space="preserve">границах.</w:t>
      </w:r>
      <w:r>
        <w:t xml:space="preserve"> </w:t>
      </w:r>
      <w:r>
        <w:t xml:space="preserve">Не</w:t>
      </w:r>
      <w:r>
        <w:t xml:space="preserve"> </w:t>
      </w:r>
      <w:r>
        <w:t xml:space="preserve">предусмотрено</w:t>
      </w:r>
      <w:r>
        <w:t xml:space="preserve"> </w:t>
      </w:r>
      <w:r>
        <w:t xml:space="preserve">размещение</w:t>
      </w:r>
      <w:r>
        <w:t xml:space="preserve"> </w:t>
      </w:r>
      <w:r>
        <w:t xml:space="preserve">объекта</w:t>
      </w:r>
      <w:r>
        <w:t xml:space="preserve"> </w:t>
      </w:r>
      <w:r>
        <w:t xml:space="preserve">за</w:t>
      </w:r>
      <w:r>
        <w:t xml:space="preserve"> </w:t>
      </w:r>
      <w:r>
        <w:t xml:space="preserve">пределами</w:t>
      </w:r>
      <w:r>
        <w:t xml:space="preserve"> </w:t>
      </w:r>
      <w:r>
        <w:t xml:space="preserve">земельного</w:t>
      </w:r>
      <w:r>
        <w:t xml:space="preserve"> </w:t>
      </w:r>
      <w:r>
        <w:t xml:space="preserve">отвода.</w:t>
      </w:r>
    </w:p>
    <w:p>
      <w:pPr>
        <w:pStyle w:val="Normal"/>
        <w:ind w:firstLine="709"/>
        <w:jc w:val="both"/>
      </w:pPr>
      <w:r>
        <w:t xml:space="preserve">Размещение</w:t>
      </w:r>
      <w:r>
        <w:t xml:space="preserve"> </w:t>
      </w:r>
      <w:r>
        <w:t xml:space="preserve">проектируемых</w:t>
      </w:r>
      <w:r>
        <w:t xml:space="preserve"> </w:t>
      </w:r>
      <w:r>
        <w:t xml:space="preserve">объектов</w:t>
      </w:r>
      <w:r>
        <w:t xml:space="preserve"> </w:t>
      </w:r>
      <w:r>
        <w:t xml:space="preserve">выбрано</w:t>
      </w:r>
      <w:r>
        <w:t xml:space="preserve"> </w:t>
      </w:r>
      <w:r>
        <w:t xml:space="preserve">с</w:t>
      </w:r>
      <w:r>
        <w:t xml:space="preserve"> </w:t>
      </w:r>
      <w:r>
        <w:t xml:space="preserve">учетом</w:t>
      </w:r>
      <w:r>
        <w:t xml:space="preserve"> </w:t>
      </w:r>
      <w:r>
        <w:t xml:space="preserve">наименьшего</w:t>
      </w:r>
      <w:r>
        <w:t xml:space="preserve"> </w:t>
      </w:r>
      <w:r>
        <w:t xml:space="preserve">воздействия</w:t>
      </w:r>
      <w:r>
        <w:t xml:space="preserve"> </w:t>
      </w:r>
      <w:r>
        <w:t xml:space="preserve">на</w:t>
      </w:r>
      <w:r>
        <w:t xml:space="preserve"> </w:t>
      </w:r>
      <w:r>
        <w:t xml:space="preserve">окружающую</w:t>
      </w:r>
      <w:r>
        <w:t xml:space="preserve"> </w:t>
      </w:r>
      <w:r>
        <w:t xml:space="preserve">среду</w:t>
      </w:r>
      <w:r>
        <w:t xml:space="preserve"> </w:t>
      </w:r>
      <w:r>
        <w:t xml:space="preserve">путем</w:t>
      </w:r>
      <w:r>
        <w:t xml:space="preserve"> </w:t>
      </w:r>
      <w:r>
        <w:t xml:space="preserve">рационально</w:t>
      </w:r>
      <w:r>
        <w:t xml:space="preserve"> </w:t>
      </w:r>
      <w:r>
        <w:t xml:space="preserve">использования</w:t>
      </w:r>
      <w:r>
        <w:t xml:space="preserve"> </w:t>
      </w:r>
      <w:r>
        <w:t xml:space="preserve">земель</w:t>
      </w:r>
      <w:r>
        <w:t xml:space="preserve"> </w:t>
      </w:r>
      <w:r>
        <w:t xml:space="preserve">и</w:t>
      </w:r>
      <w:r>
        <w:t xml:space="preserve"> </w:t>
      </w:r>
      <w:r>
        <w:t xml:space="preserve">оформлено</w:t>
      </w:r>
      <w:r>
        <w:t xml:space="preserve"> </w:t>
      </w:r>
      <w:r>
        <w:t xml:space="preserve">соответствующими</w:t>
      </w:r>
      <w:r>
        <w:t xml:space="preserve"> </w:t>
      </w:r>
      <w:r>
        <w:t xml:space="preserve">схемами</w:t>
      </w:r>
      <w:r>
        <w:t xml:space="preserve"> </w:t>
      </w:r>
      <w:r>
        <w:t xml:space="preserve">расположения</w:t>
      </w:r>
      <w:r>
        <w:t xml:space="preserve"> </w:t>
      </w:r>
      <w:r>
        <w:t xml:space="preserve">земельного</w:t>
      </w:r>
      <w:r>
        <w:t xml:space="preserve"> </w:t>
      </w:r>
      <w:r>
        <w:t xml:space="preserve">участка</w:t>
      </w:r>
      <w:r>
        <w:t xml:space="preserve"> </w:t>
      </w:r>
      <w:r>
        <w:t xml:space="preserve">на</w:t>
      </w:r>
      <w:r>
        <w:t xml:space="preserve"> </w:t>
      </w:r>
      <w:r>
        <w:t xml:space="preserve">кадастровом</w:t>
      </w:r>
      <w:r>
        <w:t xml:space="preserve"> </w:t>
      </w:r>
      <w:r>
        <w:t xml:space="preserve">плане</w:t>
      </w:r>
      <w:r>
        <w:t xml:space="preserve"> </w:t>
      </w:r>
      <w:r>
        <w:t xml:space="preserve">территории.</w:t>
      </w:r>
    </w:p>
    <w:p>
      <w:pPr>
        <w:pStyle w:val="Normal"/>
        <w:ind w:firstLine="709"/>
        <w:jc w:val="both"/>
      </w:pPr>
      <w:r>
        <w:t xml:space="preserve">Границы</w:t>
      </w:r>
      <w:r>
        <w:t xml:space="preserve"> </w:t>
      </w:r>
      <w:r>
        <w:t xml:space="preserve">образуемых</w:t>
      </w:r>
      <w:r>
        <w:t xml:space="preserve"> </w:t>
      </w:r>
      <w:r>
        <w:t xml:space="preserve">участков</w:t>
      </w:r>
      <w:r>
        <w:t xml:space="preserve"> </w:t>
      </w:r>
      <w:r>
        <w:t xml:space="preserve">определяются</w:t>
      </w:r>
      <w:r>
        <w:t xml:space="preserve"> </w:t>
      </w:r>
      <w:r>
        <w:t xml:space="preserve">в</w:t>
      </w:r>
      <w:r>
        <w:t xml:space="preserve"> </w:t>
      </w:r>
      <w:r>
        <w:t xml:space="preserve">соответствии</w:t>
      </w:r>
      <w:r>
        <w:t xml:space="preserve"> </w:t>
      </w:r>
      <w:r>
        <w:t xml:space="preserve">с</w:t>
      </w:r>
      <w:r>
        <w:t xml:space="preserve"> </w:t>
      </w:r>
      <w:r>
        <w:t xml:space="preserve">градостроительным</w:t>
      </w:r>
      <w:r>
        <w:t xml:space="preserve"> </w:t>
      </w:r>
      <w:r>
        <w:t xml:space="preserve">регламентом</w:t>
      </w:r>
      <w:r>
        <w:t xml:space="preserve"> </w:t>
      </w:r>
      <w:r>
        <w:t xml:space="preserve">и</w:t>
      </w:r>
      <w:r>
        <w:t xml:space="preserve"> </w:t>
      </w:r>
      <w:r>
        <w:t xml:space="preserve">нормами</w:t>
      </w:r>
      <w:r>
        <w:t xml:space="preserve"> </w:t>
      </w:r>
      <w:r>
        <w:t xml:space="preserve">отвода</w:t>
      </w:r>
      <w:r>
        <w:t xml:space="preserve"> </w:t>
      </w:r>
      <w:r>
        <w:t xml:space="preserve">земельных</w:t>
      </w:r>
      <w:r>
        <w:t xml:space="preserve"> </w:t>
      </w:r>
      <w:r>
        <w:t xml:space="preserve">участков</w:t>
      </w:r>
      <w:r>
        <w:t xml:space="preserve"> </w:t>
      </w:r>
      <w:r>
        <w:t xml:space="preserve">для</w:t>
      </w:r>
      <w:r>
        <w:t xml:space="preserve"> </w:t>
      </w:r>
      <w:r>
        <w:t xml:space="preserve">конкретных</w:t>
      </w:r>
      <w:r>
        <w:t xml:space="preserve"> </w:t>
      </w:r>
      <w:r>
        <w:t xml:space="preserve">видов</w:t>
      </w:r>
      <w:r>
        <w:t xml:space="preserve"> </w:t>
      </w:r>
      <w:r>
        <w:t xml:space="preserve">деятельности,</w:t>
      </w:r>
      <w:r>
        <w:t xml:space="preserve"> </w:t>
      </w:r>
      <w:r>
        <w:t xml:space="preserve">установленными</w:t>
      </w:r>
      <w:r>
        <w:t xml:space="preserve"> </w:t>
      </w:r>
      <w:r>
        <w:t xml:space="preserve">в</w:t>
      </w:r>
      <w:r>
        <w:t xml:space="preserve"> </w:t>
      </w:r>
      <w:r>
        <w:t xml:space="preserve">соответствии</w:t>
      </w:r>
      <w:r>
        <w:t xml:space="preserve"> </w:t>
      </w:r>
      <w:r>
        <w:t xml:space="preserve">с</w:t>
      </w:r>
      <w:r>
        <w:t xml:space="preserve"> </w:t>
      </w:r>
      <w:r>
        <w:t xml:space="preserve">Федеральными</w:t>
      </w:r>
      <w:r>
        <w:t xml:space="preserve"> </w:t>
      </w:r>
      <w:r>
        <w:t xml:space="preserve">законами</w:t>
      </w:r>
      <w:r>
        <w:t xml:space="preserve"> </w:t>
      </w:r>
      <w:r>
        <w:t xml:space="preserve">и</w:t>
      </w:r>
      <w:r>
        <w:t xml:space="preserve"> </w:t>
      </w:r>
      <w:r>
        <w:t xml:space="preserve">техническими</w:t>
      </w:r>
      <w:r>
        <w:t xml:space="preserve"> </w:t>
      </w:r>
      <w:r>
        <w:t xml:space="preserve">регламентами.</w:t>
      </w:r>
    </w:p>
    <w:p>
      <w:pPr>
        <w:pStyle w:val="Normal"/>
        <w:ind w:firstLine="709"/>
        <w:jc w:val="both"/>
      </w:pPr>
    </w:p>
    <w:p>
      <w:pPr>
        <w:pStyle w:val="Normal"/>
        <w:jc w:val="right"/>
      </w:pPr>
      <w:r>
        <w:t xml:space="preserve">Таблица</w:t>
      </w:r>
      <w:r>
        <w:t xml:space="preserve"> </w:t>
      </w:r>
      <w:r>
        <w:t xml:space="preserve">1</w:t>
      </w:r>
    </w:p>
    <w:p>
      <w:pPr>
        <w:pStyle w:val="Normal"/>
        <w:jc w:val="both"/>
      </w:pPr>
    </w:p>
    <w:p>
      <w:pPr>
        <w:pStyle w:val="Normal"/>
        <w:jc w:val="center"/>
      </w:pPr>
      <w:r>
        <w:t xml:space="preserve">Сведения</w:t>
      </w:r>
      <w:r>
        <w:t xml:space="preserve"> </w:t>
      </w:r>
      <w:r>
        <w:t xml:space="preserve">об</w:t>
      </w:r>
      <w:r>
        <w:t xml:space="preserve"> </w:t>
      </w:r>
      <w:r>
        <w:t xml:space="preserve">образуемых</w:t>
      </w:r>
      <w:r>
        <w:t xml:space="preserve"> </w:t>
      </w:r>
      <w:r>
        <w:t xml:space="preserve">земельных</w:t>
      </w:r>
      <w:r>
        <w:t xml:space="preserve"> </w:t>
      </w:r>
      <w:r>
        <w:t xml:space="preserve">участках</w:t>
      </w:r>
      <w:r>
        <w:t xml:space="preserve"> </w:t>
      </w:r>
      <w:r>
        <w:t xml:space="preserve">объекта</w:t>
      </w:r>
      <w:r>
        <w:t xml:space="preserve"> </w:t>
      </w:r>
    </w:p>
    <w:p>
      <w:pPr>
        <w:pStyle w:val="Normal"/>
        <w:jc w:val="center"/>
      </w:pPr>
      <w:r>
        <w:t xml:space="preserve">«</w:t>
      </w:r>
      <w:r>
        <w:fldChar w:fldCharType="begin"/>
      </w:r>
      <w:r>
        <w:instrText xml:space="preserve"> DOCPROPERTY  Name </w:instrText>
      </w:r>
      <w:r>
        <w:fldChar w:fldCharType="separate"/>
      </w: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fldChar w:fldCharType="end"/>
      </w:r>
      <w:r>
        <w:t xml:space="preserve">»</w:t>
      </w:r>
    </w:p>
    <w:p>
      <w:pPr>
        <w:pStyle w:val="Normal"/>
        <w:jc w:val="both"/>
      </w:pPr>
    </w:p>
    <w:tbl>
      <w:tblPr>
        <w:tblW w:w="4901"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44"/>
        <w:gridCol w:w="2691"/>
        <w:gridCol w:w="2310"/>
        <w:gridCol w:w="1175"/>
        <w:gridCol w:w="1654"/>
        <w:gridCol w:w="1385"/>
      </w:tblGrid>
      <w:tr>
        <w:trPr>
          <w:trHeight w:val="68"/>
        </w:trPr>
        <w:tc>
          <w:tcPr>
            <w:tcW w:w="230" w:type="pct"/>
            <w:textDirection w:val="lrTb"/>
            <w:vAlign w:val="top"/>
          </w:tcPr>
          <w:p>
            <w:pPr>
              <w:pStyle w:val="Normal"/>
              <w:ind w:left="-80" w:right="-81"/>
              <w:jc w:val="center"/>
            </w:pPr>
            <w:r>
              <w:t xml:space="preserve">№</w:t>
            </w:r>
            <w:r>
              <w:t xml:space="preserve"> </w:t>
            </w:r>
            <w:r>
              <w:t xml:space="preserve">п/п</w:t>
            </w:r>
          </w:p>
        </w:tc>
        <w:tc>
          <w:tcPr>
            <w:tcW w:w="1393" w:type="pct"/>
            <w:textDirection w:val="lrTb"/>
            <w:vAlign w:val="top"/>
          </w:tcPr>
          <w:p>
            <w:pPr>
              <w:pStyle w:val="UserStyle_117"/>
              <w:spacing w:line="240" w:lineRule="auto"/>
              <w:ind w:left="-80" w:right="-81" w:firstLine="0"/>
              <w:jc w:val="center"/>
              <w:rPr>
                <w:szCs w:val="24"/>
              </w:rPr>
            </w:pPr>
            <w:r>
              <w:rPr>
                <w:szCs w:val="24"/>
              </w:rPr>
              <w:t xml:space="preserve">Условные</w:t>
            </w:r>
            <w:r>
              <w:rPr>
                <w:szCs w:val="24"/>
              </w:rPr>
              <w:t xml:space="preserve"> </w:t>
            </w:r>
            <w:r>
              <w:rPr>
                <w:szCs w:val="24"/>
              </w:rPr>
              <w:t xml:space="preserve">номера</w:t>
            </w:r>
            <w:r>
              <w:rPr>
                <w:szCs w:val="24"/>
              </w:rPr>
              <w:t xml:space="preserve"> </w:t>
            </w:r>
            <w:r>
              <w:rPr>
                <w:szCs w:val="24"/>
              </w:rPr>
              <w:t xml:space="preserve">образуемых</w:t>
            </w:r>
            <w:r>
              <w:rPr>
                <w:szCs w:val="24"/>
              </w:rPr>
              <w:t xml:space="preserve"> </w:t>
            </w:r>
            <w:r>
              <w:rPr>
                <w:szCs w:val="24"/>
              </w:rPr>
              <w:t xml:space="preserve">земельных</w:t>
            </w:r>
            <w:r>
              <w:rPr>
                <w:szCs w:val="24"/>
              </w:rPr>
              <w:t xml:space="preserve"> </w:t>
            </w:r>
            <w:r>
              <w:rPr>
                <w:szCs w:val="24"/>
              </w:rPr>
              <w:t xml:space="preserve">участков</w:t>
            </w:r>
          </w:p>
        </w:tc>
        <w:tc>
          <w:tcPr>
            <w:tcW w:w="1196" w:type="pct"/>
            <w:textDirection w:val="lrTb"/>
            <w:vAlign w:val="top"/>
          </w:tcPr>
          <w:p>
            <w:pPr>
              <w:pStyle w:val="UserStyle_151"/>
              <w:ind w:left="-80" w:right="-81"/>
              <w:jc w:val="center"/>
              <w:rPr>
                <w:spacing w:val="-1"/>
                <w:sz w:val="24"/>
                <w:szCs w:val="24"/>
              </w:rPr>
            </w:pPr>
            <w:r>
              <w:rPr>
                <w:sz w:val="24"/>
                <w:szCs w:val="24"/>
              </w:rPr>
              <w:t xml:space="preserve">Кадастровые</w:t>
            </w:r>
            <w:r>
              <w:rPr>
                <w:spacing w:val="1"/>
                <w:sz w:val="24"/>
                <w:szCs w:val="24"/>
              </w:rPr>
              <w:t xml:space="preserve"> </w:t>
            </w:r>
            <w:r>
              <w:rPr>
                <w:sz w:val="24"/>
                <w:szCs w:val="24"/>
              </w:rPr>
              <w:t xml:space="preserve">номера</w:t>
            </w:r>
            <w:r>
              <w:rPr>
                <w:sz w:val="24"/>
                <w:szCs w:val="24"/>
              </w:rPr>
              <w:t xml:space="preserve"> </w:t>
            </w:r>
            <w:r>
              <w:rPr>
                <w:sz w:val="24"/>
                <w:szCs w:val="24"/>
              </w:rPr>
              <w:t xml:space="preserve">земельных</w:t>
            </w:r>
            <w:r>
              <w:rPr>
                <w:spacing w:val="1"/>
                <w:sz w:val="24"/>
                <w:szCs w:val="24"/>
              </w:rPr>
              <w:t xml:space="preserve"> </w:t>
            </w:r>
            <w:r>
              <w:rPr>
                <w:sz w:val="24"/>
                <w:szCs w:val="24"/>
              </w:rPr>
              <w:t xml:space="preserve">участков,</w:t>
            </w:r>
            <w:r>
              <w:rPr>
                <w:spacing w:val="-1"/>
                <w:sz w:val="24"/>
                <w:szCs w:val="24"/>
              </w:rPr>
              <w:t xml:space="preserve"> </w:t>
            </w:r>
            <w:r>
              <w:rPr>
                <w:spacing w:val="-1"/>
                <w:sz w:val="24"/>
                <w:szCs w:val="24"/>
              </w:rPr>
            </w:r>
          </w:p>
          <w:p>
            <w:pPr>
              <w:pStyle w:val="UserStyle_151"/>
              <w:ind w:left="-80" w:right="-81"/>
              <w:jc w:val="center"/>
              <w:rPr>
                <w:sz w:val="24"/>
                <w:szCs w:val="24"/>
              </w:rPr>
            </w:pPr>
            <w:r>
              <w:rPr>
                <w:sz w:val="24"/>
                <w:szCs w:val="24"/>
              </w:rPr>
              <w:t xml:space="preserve">из</w:t>
            </w:r>
            <w:r>
              <w:rPr>
                <w:sz w:val="24"/>
                <w:szCs w:val="24"/>
              </w:rPr>
              <w:t xml:space="preserve"> </w:t>
            </w:r>
            <w:r>
              <w:rPr>
                <w:sz w:val="24"/>
                <w:szCs w:val="24"/>
              </w:rPr>
              <w:t xml:space="preserve">которых</w:t>
            </w:r>
            <w:r>
              <w:rPr>
                <w:spacing w:val="1"/>
                <w:sz w:val="24"/>
                <w:szCs w:val="24"/>
              </w:rPr>
              <w:t xml:space="preserve"> </w:t>
            </w:r>
            <w:r>
              <w:rPr>
                <w:sz w:val="24"/>
                <w:szCs w:val="24"/>
              </w:rPr>
              <w:t xml:space="preserve">образуются</w:t>
            </w:r>
          </w:p>
        </w:tc>
        <w:tc>
          <w:tcPr>
            <w:tcW w:w="608" w:type="pct"/>
            <w:textDirection w:val="lrTb"/>
            <w:vAlign w:val="top"/>
          </w:tcPr>
          <w:p>
            <w:pPr>
              <w:pStyle w:val="UserStyle_151"/>
              <w:ind w:left="-80" w:right="-81"/>
              <w:jc w:val="center"/>
              <w:rPr>
                <w:sz w:val="24"/>
                <w:szCs w:val="24"/>
              </w:rPr>
            </w:pPr>
            <w:r>
              <w:rPr>
                <w:sz w:val="24"/>
                <w:szCs w:val="24"/>
              </w:rPr>
              <w:t xml:space="preserve">Общая</w:t>
            </w:r>
            <w:r>
              <w:rPr>
                <w:spacing w:val="1"/>
                <w:sz w:val="24"/>
                <w:szCs w:val="24"/>
              </w:rPr>
              <w:t xml:space="preserve"> </w:t>
            </w:r>
            <w:r>
              <w:rPr>
                <w:sz w:val="24"/>
                <w:szCs w:val="24"/>
              </w:rPr>
              <w:t xml:space="preserve">площадь,</w:t>
            </w:r>
            <w:r>
              <w:rPr>
                <w:spacing w:val="-1"/>
                <w:sz w:val="24"/>
                <w:szCs w:val="24"/>
              </w:rPr>
              <w:t xml:space="preserve"> </w:t>
            </w:r>
            <w:r>
              <w:rPr>
                <w:sz w:val="24"/>
                <w:szCs w:val="24"/>
              </w:rPr>
              <w:t xml:space="preserve">га</w:t>
            </w:r>
          </w:p>
        </w:tc>
        <w:tc>
          <w:tcPr>
            <w:tcW w:w="856" w:type="pct"/>
            <w:textDirection w:val="lrTb"/>
            <w:vAlign w:val="top"/>
          </w:tcPr>
          <w:p>
            <w:pPr>
              <w:pStyle w:val="UserStyle_151"/>
              <w:spacing w:before="3"/>
              <w:ind w:left="-80" w:right="-81"/>
              <w:jc w:val="center"/>
              <w:rPr>
                <w:sz w:val="24"/>
                <w:szCs w:val="24"/>
              </w:rPr>
            </w:pPr>
            <w:r>
              <w:rPr>
                <w:sz w:val="24"/>
                <w:szCs w:val="24"/>
              </w:rPr>
              <w:t xml:space="preserve">Способы</w:t>
            </w:r>
            <w:r>
              <w:rPr>
                <w:spacing w:val="1"/>
                <w:sz w:val="24"/>
                <w:szCs w:val="24"/>
              </w:rPr>
              <w:t xml:space="preserve"> </w:t>
            </w:r>
            <w:r>
              <w:rPr>
                <w:sz w:val="24"/>
                <w:szCs w:val="24"/>
              </w:rPr>
              <w:t xml:space="preserve">образования</w:t>
            </w:r>
            <w:r>
              <w:rPr>
                <w:spacing w:val="-57"/>
                <w:sz w:val="24"/>
                <w:szCs w:val="24"/>
              </w:rPr>
              <w:t xml:space="preserve"> </w:t>
            </w:r>
            <w:r>
              <w:rPr>
                <w:sz w:val="24"/>
                <w:szCs w:val="24"/>
              </w:rPr>
              <w:t xml:space="preserve">земельных</w:t>
            </w:r>
            <w:r>
              <w:rPr>
                <w:spacing w:val="1"/>
                <w:sz w:val="24"/>
                <w:szCs w:val="24"/>
              </w:rPr>
              <w:t xml:space="preserve"> </w:t>
            </w:r>
            <w:r>
              <w:rPr>
                <w:sz w:val="24"/>
                <w:szCs w:val="24"/>
              </w:rPr>
              <w:t xml:space="preserve">участков</w:t>
            </w:r>
          </w:p>
        </w:tc>
        <w:tc>
          <w:tcPr>
            <w:tcW w:w="717" w:type="pct"/>
            <w:textDirection w:val="lrTb"/>
            <w:vAlign w:val="top"/>
          </w:tcPr>
          <w:p>
            <w:pPr>
              <w:pStyle w:val="Normal"/>
              <w:ind w:left="-80" w:right="-81"/>
              <w:jc w:val="center"/>
            </w:pPr>
            <w:r>
              <w:t xml:space="preserve">Категория</w:t>
            </w:r>
            <w:r>
              <w:t xml:space="preserve"> </w:t>
            </w:r>
            <w:r>
              <w:t xml:space="preserve">земель</w:t>
            </w:r>
          </w:p>
        </w:tc>
      </w:tr>
      <w:tr>
        <w:trPr>
          <w:trHeight w:val="68"/>
        </w:trPr>
        <w:tc>
          <w:tcPr>
            <w:tcW w:w="230" w:type="pct"/>
            <w:textDirection w:val="lrTb"/>
            <w:vAlign w:val="top"/>
          </w:tcPr>
          <w:p>
            <w:pPr>
              <w:pStyle w:val="Normal"/>
              <w:ind w:left="-80" w:right="-81"/>
              <w:jc w:val="center"/>
            </w:pPr>
            <w:r>
              <w:t xml:space="preserve">1</w:t>
            </w:r>
          </w:p>
        </w:tc>
        <w:tc>
          <w:tcPr>
            <w:tcW w:w="1393" w:type="pct"/>
            <w:textDirection w:val="lrTb"/>
            <w:vAlign w:val="top"/>
          </w:tcPr>
          <w:p>
            <w:pPr>
              <w:pStyle w:val="Normal"/>
              <w:ind w:left="-80" w:right="-81"/>
              <w:jc w:val="center"/>
            </w:pPr>
            <w:r>
              <w:t xml:space="preserve">2</w:t>
            </w:r>
          </w:p>
        </w:tc>
        <w:tc>
          <w:tcPr>
            <w:tcW w:w="1196" w:type="pct"/>
            <w:textDirection w:val="lrTb"/>
            <w:vAlign w:val="top"/>
          </w:tcPr>
          <w:p>
            <w:pPr>
              <w:pStyle w:val="Normal"/>
              <w:ind w:left="-80" w:right="-81"/>
              <w:jc w:val="center"/>
            </w:pPr>
            <w:r>
              <w:t xml:space="preserve">3</w:t>
            </w:r>
          </w:p>
        </w:tc>
        <w:tc>
          <w:tcPr>
            <w:tcW w:w="608" w:type="pct"/>
            <w:textDirection w:val="lrTb"/>
            <w:vAlign w:val="top"/>
          </w:tcPr>
          <w:p>
            <w:pPr>
              <w:pStyle w:val="Normal"/>
              <w:ind w:left="-80" w:right="-81"/>
              <w:jc w:val="center"/>
            </w:pPr>
            <w:r>
              <w:t xml:space="preserve">4</w:t>
            </w:r>
          </w:p>
        </w:tc>
        <w:tc>
          <w:tcPr>
            <w:tcW w:w="856" w:type="pct"/>
            <w:textDirection w:val="lrTb"/>
            <w:vAlign w:val="top"/>
          </w:tcPr>
          <w:p>
            <w:pPr>
              <w:pStyle w:val="Normal"/>
              <w:ind w:left="-80" w:right="-81"/>
              <w:jc w:val="center"/>
            </w:pPr>
            <w:r>
              <w:t xml:space="preserve">5</w:t>
            </w:r>
          </w:p>
        </w:tc>
        <w:tc>
          <w:tcPr>
            <w:tcW w:w="717" w:type="pct"/>
            <w:textDirection w:val="lrTb"/>
            <w:vAlign w:val="top"/>
          </w:tcPr>
          <w:p>
            <w:pPr>
              <w:pStyle w:val="Normal"/>
              <w:ind w:left="-80" w:right="-81"/>
              <w:jc w:val="center"/>
            </w:pPr>
            <w:r>
              <w:t xml:space="preserve">6</w:t>
            </w:r>
          </w:p>
        </w:tc>
      </w:tr>
      <w:tr>
        <w:trPr>
          <w:cantSplit/>
          <w:trHeight w:val="68"/>
        </w:trPr>
        <w:tc>
          <w:tcPr>
            <w:tcW w:w="230" w:type="pct"/>
            <w:textDirection w:val="lrTb"/>
            <w:vAlign w:val="top"/>
          </w:tcPr>
          <w:p>
            <w:pPr>
              <w:pStyle w:val="Normal"/>
              <w:ind w:left="-80" w:right="-81"/>
              <w:jc w:val="center"/>
            </w:pPr>
            <w:r>
              <w:t xml:space="preserve">1</w:t>
            </w:r>
            <w:r>
              <w:t xml:space="preserve">.</w:t>
            </w:r>
          </w:p>
        </w:tc>
        <w:tc>
          <w:tcPr>
            <w:tcW w:w="1393" w:type="pct"/>
            <w:textDirection w:val="lrTb"/>
            <w:vAlign w:val="top"/>
          </w:tcPr>
          <w:p>
            <w:pPr>
              <w:pStyle w:val="Normal"/>
              <w:ind w:left="-80" w:right="-81"/>
              <w:jc w:val="center"/>
            </w:pPr>
            <w:r>
              <w:t xml:space="preserve">86:01:0000000:10686:ЗУ2</w:t>
            </w:r>
          </w:p>
        </w:tc>
        <w:tc>
          <w:tcPr>
            <w:tcW w:w="1196" w:type="pct"/>
            <w:textDirection w:val="lrTb"/>
            <w:vAlign w:val="top"/>
          </w:tcPr>
          <w:p>
            <w:pPr>
              <w:pStyle w:val="Normal"/>
              <w:ind w:left="-80" w:right="-81"/>
              <w:jc w:val="center"/>
            </w:pPr>
            <w:r>
              <w:t xml:space="preserve">86:01:0000000:10686</w:t>
            </w:r>
          </w:p>
        </w:tc>
        <w:tc>
          <w:tcPr>
            <w:tcW w:w="608" w:type="pct"/>
            <w:textDirection w:val="lrTb"/>
            <w:vAlign w:val="top"/>
          </w:tcPr>
          <w:p>
            <w:pPr>
              <w:pStyle w:val="Normal"/>
              <w:ind w:left="-80" w:right="-81"/>
              <w:jc w:val="center"/>
            </w:pPr>
            <w:r>
              <w:t xml:space="preserve">11,6400</w:t>
            </w:r>
          </w:p>
        </w:tc>
        <w:tc>
          <w:tcPr>
            <w:tcW w:w="856" w:type="pct"/>
            <w:vMerge w:val="restart"/>
            <w:textDirection w:val="lrTb"/>
            <w:vAlign w:val="top"/>
          </w:tcPr>
          <w:p>
            <w:pPr>
              <w:pStyle w:val="UserStyle_151"/>
              <w:ind w:left="-80" w:right="-81"/>
              <w:jc w:val="center"/>
              <w:rPr>
                <w:sz w:val="24"/>
                <w:szCs w:val="24"/>
              </w:rPr>
            </w:pPr>
            <w:r>
              <w:rPr>
                <w:sz w:val="24"/>
                <w:szCs w:val="24"/>
              </w:rPr>
              <w:t xml:space="preserve">Образование</w:t>
            </w:r>
            <w:r>
              <w:rPr>
                <w:spacing w:val="1"/>
                <w:sz w:val="24"/>
                <w:szCs w:val="24"/>
              </w:rPr>
              <w:t xml:space="preserve"> </w:t>
            </w:r>
            <w:r>
              <w:rPr>
                <w:sz w:val="24"/>
                <w:szCs w:val="24"/>
              </w:rPr>
              <w:t xml:space="preserve">земельного</w:t>
            </w:r>
            <w:r>
              <w:rPr>
                <w:spacing w:val="1"/>
                <w:sz w:val="24"/>
                <w:szCs w:val="24"/>
              </w:rPr>
              <w:t xml:space="preserve"> </w:t>
            </w:r>
            <w:r>
              <w:rPr>
                <w:sz w:val="24"/>
                <w:szCs w:val="24"/>
              </w:rPr>
              <w:t xml:space="preserve">участка</w:t>
            </w:r>
            <w:r>
              <w:rPr>
                <w:sz w:val="24"/>
                <w:szCs w:val="24"/>
              </w:rPr>
              <w:t xml:space="preserve"> </w:t>
            </w:r>
            <w:r>
              <w:rPr>
                <w:sz w:val="24"/>
                <w:szCs w:val="24"/>
              </w:rPr>
              <w:t xml:space="preserve">путем</w:t>
            </w:r>
            <w:r>
              <w:rPr>
                <w:spacing w:val="-58"/>
                <w:sz w:val="24"/>
                <w:szCs w:val="24"/>
              </w:rPr>
              <w:t xml:space="preserve"> </w:t>
            </w:r>
            <w:r>
              <w:rPr>
                <w:sz w:val="24"/>
                <w:szCs w:val="24"/>
              </w:rPr>
              <w:t xml:space="preserve">раздела</w:t>
            </w:r>
            <w:r>
              <w:rPr>
                <w:spacing w:val="-2"/>
                <w:sz w:val="24"/>
                <w:szCs w:val="24"/>
              </w:rPr>
              <w:t xml:space="preserve"> </w:t>
            </w:r>
            <w:r>
              <w:rPr>
                <w:sz w:val="24"/>
                <w:szCs w:val="24"/>
              </w:rPr>
              <w:t xml:space="preserve">с</w:t>
            </w:r>
          </w:p>
          <w:p>
            <w:pPr>
              <w:pStyle w:val="Normal"/>
              <w:ind w:left="-80" w:right="-81"/>
              <w:jc w:val="center"/>
            </w:pPr>
            <w:r>
              <w:t xml:space="preserve">сохранением</w:t>
            </w:r>
            <w:r>
              <w:rPr>
                <w:spacing w:val="-57"/>
              </w:rPr>
              <w:t xml:space="preserve"> </w:t>
            </w:r>
            <w:r>
              <w:t xml:space="preserve">исходного</w:t>
            </w:r>
          </w:p>
        </w:tc>
        <w:tc>
          <w:tcPr>
            <w:tcW w:w="717" w:type="pct"/>
            <w:vMerge w:val="restart"/>
            <w:textDirection w:val="lrTb"/>
            <w:vAlign w:val="top"/>
          </w:tcPr>
          <w:p>
            <w:pPr>
              <w:pStyle w:val="Normal"/>
              <w:ind w:left="-80" w:right="-81"/>
              <w:jc w:val="center"/>
            </w:pPr>
            <w:r>
              <w:t xml:space="preserve">Земли</w:t>
            </w:r>
            <w:r>
              <w:t xml:space="preserve"> </w:t>
            </w:r>
            <w:r>
              <w:t xml:space="preserve">лесного</w:t>
            </w:r>
            <w:r>
              <w:t xml:space="preserve"> </w:t>
            </w:r>
            <w:r>
              <w:t xml:space="preserve">фонда</w:t>
            </w:r>
          </w:p>
        </w:tc>
      </w:tr>
      <w:tr>
        <w:trPr>
          <w:cantSplit/>
          <w:trHeight w:val="68"/>
        </w:trPr>
        <w:tc>
          <w:tcPr>
            <w:tcW w:w="230" w:type="pct"/>
            <w:textDirection w:val="lrTb"/>
            <w:vAlign w:val="top"/>
          </w:tcPr>
          <w:p>
            <w:pPr>
              <w:pStyle w:val="Normal"/>
              <w:ind w:left="-80" w:right="-81"/>
              <w:jc w:val="center"/>
            </w:pPr>
            <w:r>
              <w:t xml:space="preserve">2</w:t>
            </w:r>
            <w:r>
              <w:t xml:space="preserve">.</w:t>
            </w:r>
          </w:p>
        </w:tc>
        <w:tc>
          <w:tcPr>
            <w:tcW w:w="1393" w:type="pct"/>
            <w:textDirection w:val="lrTb"/>
            <w:vAlign w:val="top"/>
          </w:tcPr>
          <w:p>
            <w:pPr>
              <w:pStyle w:val="Normal"/>
              <w:ind w:left="-80" w:right="-81"/>
              <w:jc w:val="center"/>
              <w:rPr>
                <w:highlight w:val="yellow"/>
              </w:rPr>
            </w:pPr>
            <w:r>
              <w:t xml:space="preserve">86:01:0000000:10686:ЗУ4</w:t>
            </w:r>
            <w:r>
              <w:rPr>
                <w:highlight w:val="yellow"/>
              </w:rPr>
            </w:r>
          </w:p>
        </w:tc>
        <w:tc>
          <w:tcPr>
            <w:tcW w:w="1196" w:type="pct"/>
            <w:textDirection w:val="lrTb"/>
            <w:vAlign w:val="top"/>
          </w:tcPr>
          <w:p>
            <w:pPr>
              <w:pStyle w:val="Normal"/>
              <w:ind w:left="-80" w:right="-81"/>
              <w:jc w:val="center"/>
            </w:pPr>
            <w:r>
              <w:t xml:space="preserve">86:01:0000000:10686</w:t>
            </w:r>
          </w:p>
        </w:tc>
        <w:tc>
          <w:tcPr>
            <w:tcW w:w="608" w:type="pct"/>
            <w:textDirection w:val="lrTb"/>
            <w:vAlign w:val="top"/>
          </w:tcPr>
          <w:p>
            <w:pPr>
              <w:pStyle w:val="Normal"/>
              <w:ind w:left="-80" w:right="-81"/>
              <w:jc w:val="center"/>
            </w:pPr>
            <w:r>
              <w:t xml:space="preserve">11,6812</w:t>
            </w:r>
          </w:p>
        </w:tc>
        <w:tc>
          <w:tcPr>
            <w:tcW w:w="856" w:type="pct"/>
            <w:vMerge w:val="continue"/>
            <w:textDirection w:val="lrTb"/>
            <w:vAlign w:val="top"/>
          </w:tcPr>
          <w:p>
            <w:pPr>
              <w:pStyle w:val="Normal"/>
              <w:ind w:left="-80" w:right="-81"/>
              <w:jc w:val="center"/>
            </w:pPr>
          </w:p>
        </w:tc>
        <w:tc>
          <w:tcPr>
            <w:tcW w:w="717" w:type="pct"/>
            <w:vMerge w:val="continue"/>
            <w:textDirection w:val="lrTb"/>
            <w:vAlign w:val="top"/>
          </w:tcPr>
          <w:p>
            <w:pPr>
              <w:pStyle w:val="Normal"/>
              <w:ind w:left="-80" w:right="-81"/>
              <w:jc w:val="center"/>
              <w:rPr>
                <w:highlight w:val="yellow"/>
              </w:rPr>
            </w:pPr>
            <w:r>
              <w:rPr>
                <w:highlight w:val="yellow"/>
              </w:rPr>
            </w:r>
          </w:p>
        </w:tc>
      </w:tr>
      <w:tr>
        <w:trPr>
          <w:trHeight w:val="68"/>
        </w:trPr>
        <w:tc>
          <w:tcPr>
            <w:tcW w:w="2819" w:type="pct"/>
            <w:gridSpan w:val="3"/>
            <w:textDirection w:val="lrTb"/>
            <w:vAlign w:val="top"/>
          </w:tcPr>
          <w:p>
            <w:pPr>
              <w:pStyle w:val="Normal"/>
              <w:ind w:left="-80" w:right="-81"/>
              <w:jc w:val="center"/>
              <w:rPr>
                <w:bCs/>
              </w:rPr>
            </w:pPr>
            <w:r>
              <w:rPr>
                <w:bCs/>
              </w:rPr>
              <w:t xml:space="preserve">Итого</w:t>
            </w:r>
            <w:r>
              <w:rPr>
                <w:bCs/>
                <w:spacing w:val="-3"/>
              </w:rPr>
              <w:t xml:space="preserve"> </w:t>
            </w:r>
            <w:r>
              <w:rPr>
                <w:bCs/>
              </w:rPr>
              <w:t xml:space="preserve">по</w:t>
            </w:r>
            <w:r>
              <w:rPr>
                <w:bCs/>
                <w:spacing w:val="-2"/>
              </w:rPr>
              <w:t xml:space="preserve"> </w:t>
            </w:r>
            <w:r>
              <w:rPr>
                <w:bCs/>
              </w:rPr>
              <w:t xml:space="preserve">образуемым</w:t>
            </w:r>
            <w:r>
              <w:rPr>
                <w:bCs/>
                <w:spacing w:val="-4"/>
              </w:rPr>
              <w:t xml:space="preserve"> </w:t>
            </w:r>
            <w:r>
              <w:rPr>
                <w:bCs/>
              </w:rPr>
              <w:t xml:space="preserve">земельным</w:t>
            </w:r>
            <w:r>
              <w:rPr>
                <w:bCs/>
                <w:spacing w:val="-4"/>
              </w:rPr>
              <w:t xml:space="preserve"> </w:t>
            </w:r>
            <w:r>
              <w:rPr>
                <w:bCs/>
              </w:rPr>
              <w:t xml:space="preserve">участкам</w:t>
            </w:r>
          </w:p>
        </w:tc>
        <w:tc>
          <w:tcPr>
            <w:tcW w:w="608" w:type="pct"/>
            <w:textDirection w:val="lrTb"/>
            <w:vAlign w:val="top"/>
          </w:tcPr>
          <w:p>
            <w:pPr>
              <w:pStyle w:val="Normal"/>
              <w:ind w:left="-80" w:right="-81"/>
              <w:jc w:val="center"/>
              <w:rPr>
                <w:bCs/>
              </w:rPr>
            </w:pPr>
            <w:r>
              <w:rPr>
                <w:bCs/>
              </w:rPr>
              <w:t xml:space="preserve">23,3212</w:t>
            </w:r>
          </w:p>
        </w:tc>
        <w:tc>
          <w:tcPr>
            <w:tcW w:w="856" w:type="pct"/>
            <w:textDirection w:val="lrTb"/>
            <w:vAlign w:val="top"/>
          </w:tcPr>
          <w:p>
            <w:pPr>
              <w:pStyle w:val="Normal"/>
              <w:ind w:left="-80" w:right="-81"/>
              <w:jc w:val="center"/>
            </w:pPr>
          </w:p>
        </w:tc>
        <w:tc>
          <w:tcPr>
            <w:tcW w:w="717" w:type="pct"/>
            <w:textDirection w:val="lrTb"/>
            <w:vAlign w:val="top"/>
          </w:tcPr>
          <w:p>
            <w:pPr>
              <w:pStyle w:val="Normal"/>
              <w:ind w:left="-80" w:right="-81"/>
              <w:jc w:val="center"/>
              <w:rPr>
                <w:highlight w:val="yellow"/>
              </w:rPr>
            </w:pPr>
            <w:r>
              <w:rPr>
                <w:highlight w:val="yellow"/>
              </w:rPr>
            </w:r>
          </w:p>
        </w:tc>
      </w:tr>
    </w:tbl>
    <w:p>
      <w:pPr>
        <w:pStyle w:val="Normal"/>
      </w:pPr>
    </w:p>
    <w:p>
      <w:pPr>
        <w:pStyle w:val="Normal"/>
        <w:ind w:firstLine="709"/>
        <w:jc w:val="both"/>
      </w:pPr>
      <w:r>
        <w:t xml:space="preserve">1</w:t>
      </w:r>
      <w:r>
        <w:t xml:space="preserve">.2</w:t>
      </w:r>
      <w:r>
        <w:t xml:space="preserve">.</w:t>
      </w:r>
      <w:r>
        <w:t xml:space="preserve"> </w:t>
      </w:r>
      <w:r>
        <w:t xml:space="preserve">Перечень</w:t>
      </w:r>
      <w:r>
        <w:t xml:space="preserve"> </w:t>
      </w:r>
      <w:r>
        <w:t xml:space="preserve">и</w:t>
      </w:r>
      <w:r>
        <w:t xml:space="preserve"> </w:t>
      </w:r>
      <w:r>
        <w:t xml:space="preserve">сведения</w:t>
      </w:r>
      <w:r>
        <w:t xml:space="preserve"> </w:t>
      </w:r>
      <w:r>
        <w:t xml:space="preserve">о</w:t>
      </w:r>
      <w:r>
        <w:t xml:space="preserve"> </w:t>
      </w:r>
      <w:r>
        <w:t xml:space="preserve">площади</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которые</w:t>
      </w:r>
      <w:r>
        <w:t xml:space="preserve"> </w:t>
      </w:r>
      <w:r>
        <w:t xml:space="preserve">будут</w:t>
      </w:r>
      <w:r>
        <w:t xml:space="preserve"> </w:t>
      </w:r>
      <w:r>
        <w:t xml:space="preserve">отнесены</w:t>
      </w:r>
      <w:r>
        <w:t xml:space="preserve"> </w:t>
      </w:r>
      <w:r>
        <w:t xml:space="preserve">к</w:t>
      </w:r>
      <w:r>
        <w:t xml:space="preserve"> </w:t>
      </w:r>
      <w:r>
        <w:t xml:space="preserve">территориям</w:t>
      </w:r>
      <w:r>
        <w:t xml:space="preserve"> </w:t>
      </w:r>
      <w:r>
        <w:t xml:space="preserve">общего</w:t>
      </w:r>
      <w:r>
        <w:t xml:space="preserve"> </w:t>
      </w:r>
      <w:r>
        <w:t xml:space="preserve">пользования</w:t>
      </w:r>
      <w:r>
        <w:t xml:space="preserve"> </w:t>
      </w:r>
      <w:r>
        <w:t xml:space="preserve">или</w:t>
      </w:r>
      <w:r>
        <w:t xml:space="preserve"> </w:t>
      </w:r>
      <w:r>
        <w:t xml:space="preserve">имуществу</w:t>
      </w:r>
      <w:r>
        <w:t xml:space="preserve"> </w:t>
      </w:r>
      <w:r>
        <w:t xml:space="preserve">общего</w:t>
      </w:r>
      <w:r>
        <w:t xml:space="preserve"> </w:t>
      </w:r>
      <w:r>
        <w:t xml:space="preserve">пользования,</w:t>
      </w:r>
      <w:r>
        <w:t xml:space="preserve"> </w:t>
      </w:r>
      <w:r>
        <w:t xml:space="preserve">в</w:t>
      </w:r>
      <w:r>
        <w:t xml:space="preserve"> </w:t>
      </w:r>
      <w:r>
        <w:t xml:space="preserve">том</w:t>
      </w:r>
      <w:r>
        <w:t xml:space="preserve"> </w:t>
      </w:r>
      <w:r>
        <w:t xml:space="preserve">числе</w:t>
      </w:r>
      <w:r>
        <w:t xml:space="preserve"> </w:t>
      </w:r>
      <w:r>
        <w:t xml:space="preserve">в</w:t>
      </w:r>
      <w:r>
        <w:t xml:space="preserve"> </w:t>
      </w:r>
      <w:r>
        <w:t xml:space="preserve">отношении</w:t>
      </w:r>
      <w:r>
        <w:t xml:space="preserve"> </w:t>
      </w:r>
      <w:r>
        <w:t xml:space="preserve">которых</w:t>
      </w:r>
      <w:r>
        <w:t xml:space="preserve"> </w:t>
      </w:r>
      <w:r>
        <w:t xml:space="preserve">предполагаются</w:t>
      </w:r>
      <w:r>
        <w:t xml:space="preserve"> </w:t>
      </w:r>
      <w:r>
        <w:t xml:space="preserve">резервирование</w:t>
      </w:r>
      <w:r>
        <w:t xml:space="preserve"> </w:t>
      </w:r>
      <w:r>
        <w:t xml:space="preserve">и</w:t>
      </w:r>
      <w:r>
        <w:t xml:space="preserve"> </w:t>
      </w:r>
      <w:r>
        <w:t xml:space="preserve">(или)</w:t>
      </w:r>
      <w:r>
        <w:t xml:space="preserve"> </w:t>
      </w:r>
      <w:r>
        <w:t xml:space="preserve">изъятие</w:t>
      </w:r>
      <w:r>
        <w:t xml:space="preserve"> </w:t>
      </w:r>
      <w:r>
        <w:t xml:space="preserve">для</w:t>
      </w:r>
      <w:r>
        <w:t xml:space="preserve"> </w:t>
      </w:r>
      <w:r>
        <w:t xml:space="preserve">государственных</w:t>
      </w:r>
      <w:r>
        <w:t xml:space="preserve"> </w:t>
      </w:r>
      <w:r>
        <w:t xml:space="preserve">или</w:t>
      </w:r>
      <w:r>
        <w:t xml:space="preserve"> </w:t>
      </w:r>
      <w:r>
        <w:t xml:space="preserve">муниципальных</w:t>
      </w:r>
      <w:r>
        <w:t xml:space="preserve"> </w:t>
      </w:r>
      <w:r>
        <w:t xml:space="preserve">нужд</w:t>
      </w:r>
      <w:r>
        <w:t xml:space="preserve">.</w:t>
      </w:r>
    </w:p>
    <w:p>
      <w:pPr>
        <w:pStyle w:val="Normal"/>
        <w:ind w:firstLine="709"/>
        <w:jc w:val="both"/>
      </w:pPr>
      <w:r>
        <w:t xml:space="preserve">Проектом</w:t>
      </w:r>
      <w:r>
        <w:t xml:space="preserve"> </w:t>
      </w:r>
      <w:r>
        <w:t xml:space="preserve">межевания</w:t>
      </w:r>
      <w:r>
        <w:t xml:space="preserve"> </w:t>
      </w:r>
      <w:r>
        <w:t xml:space="preserve">территории</w:t>
      </w:r>
      <w:r>
        <w:t xml:space="preserve"> </w:t>
      </w:r>
      <w:r>
        <w:t xml:space="preserve">не</w:t>
      </w:r>
      <w:r>
        <w:t xml:space="preserve"> </w:t>
      </w:r>
      <w:r>
        <w:t xml:space="preserve">предусмотрено</w:t>
      </w:r>
      <w:r>
        <w:t xml:space="preserve"> </w:t>
      </w:r>
      <w:r>
        <w:t xml:space="preserve">образование</w:t>
      </w:r>
      <w:r>
        <w:t xml:space="preserve"> </w:t>
      </w:r>
      <w:r>
        <w:t xml:space="preserve">земельных</w:t>
      </w:r>
      <w:r>
        <w:t xml:space="preserve"> </w:t>
      </w:r>
      <w:r>
        <w:t xml:space="preserve">участков,</w:t>
      </w:r>
      <w:r>
        <w:t xml:space="preserve"> </w:t>
      </w:r>
      <w:r>
        <w:t xml:space="preserve">которые</w:t>
      </w:r>
      <w:r>
        <w:t xml:space="preserve"> </w:t>
      </w:r>
      <w:r>
        <w:t xml:space="preserve">будут</w:t>
      </w:r>
      <w:r>
        <w:t xml:space="preserve"> </w:t>
      </w:r>
      <w:r>
        <w:t xml:space="preserve">отнесены</w:t>
      </w:r>
      <w:r>
        <w:t xml:space="preserve"> </w:t>
      </w:r>
      <w:r>
        <w:t xml:space="preserve">к</w:t>
      </w:r>
      <w:r>
        <w:t xml:space="preserve"> </w:t>
      </w:r>
      <w:r>
        <w:t xml:space="preserve">территориям</w:t>
      </w:r>
      <w:r>
        <w:t xml:space="preserve"> </w:t>
      </w:r>
      <w:r>
        <w:t xml:space="preserve">общего</w:t>
      </w:r>
      <w:r>
        <w:t xml:space="preserve"> </w:t>
      </w:r>
      <w:r>
        <w:t xml:space="preserve">пользования</w:t>
      </w:r>
      <w:r>
        <w:t xml:space="preserve"> </w:t>
      </w:r>
      <w:r>
        <w:t xml:space="preserve">или</w:t>
      </w:r>
      <w:r>
        <w:t xml:space="preserve"> </w:t>
      </w:r>
      <w:r>
        <w:t xml:space="preserve">имуществу</w:t>
      </w:r>
      <w:r>
        <w:t xml:space="preserve"> </w:t>
      </w:r>
      <w:r>
        <w:t xml:space="preserve">общего</w:t>
      </w:r>
      <w:r>
        <w:t xml:space="preserve"> </w:t>
      </w:r>
      <w:r>
        <w:t xml:space="preserve">пользования,</w:t>
      </w:r>
      <w:r>
        <w:t xml:space="preserve"> </w:t>
      </w:r>
      <w:r>
        <w:t xml:space="preserve">в</w:t>
      </w:r>
      <w:r>
        <w:t xml:space="preserve"> </w:t>
      </w:r>
      <w:r>
        <w:t xml:space="preserve">том</w:t>
      </w:r>
      <w:r>
        <w:t xml:space="preserve"> </w:t>
      </w:r>
      <w:r>
        <w:t xml:space="preserve">числе</w:t>
      </w:r>
      <w:r>
        <w:t xml:space="preserve"> </w:t>
      </w:r>
      <w:r>
        <w:t xml:space="preserve">в</w:t>
      </w:r>
      <w:r>
        <w:t xml:space="preserve"> </w:t>
      </w:r>
      <w:r>
        <w:t xml:space="preserve">отношении</w:t>
      </w:r>
      <w:r>
        <w:t xml:space="preserve"> </w:t>
      </w:r>
      <w:r>
        <w:t xml:space="preserve">которых</w:t>
      </w:r>
      <w:r>
        <w:t xml:space="preserve"> </w:t>
      </w:r>
      <w:r>
        <w:t xml:space="preserve">предполагаются</w:t>
      </w:r>
      <w:r>
        <w:t xml:space="preserve"> </w:t>
      </w:r>
      <w:r>
        <w:t xml:space="preserve">резервирование</w:t>
      </w:r>
      <w:r>
        <w:t xml:space="preserve"> </w:t>
      </w:r>
      <w:r>
        <w:t xml:space="preserve">и</w:t>
      </w:r>
      <w:r>
        <w:t xml:space="preserve"> </w:t>
      </w:r>
      <w:r>
        <w:t xml:space="preserve">(или)</w:t>
      </w:r>
      <w:r>
        <w:t xml:space="preserve"> </w:t>
      </w:r>
      <w:r>
        <w:t xml:space="preserve">изъятие</w:t>
      </w:r>
      <w:r>
        <w:t xml:space="preserve"> </w:t>
      </w:r>
      <w:r>
        <w:t xml:space="preserve">для</w:t>
      </w:r>
      <w:r>
        <w:t xml:space="preserve"> </w:t>
      </w:r>
      <w:r>
        <w:t xml:space="preserve">государственных</w:t>
      </w:r>
      <w:r>
        <w:t xml:space="preserve"> </w:t>
      </w:r>
      <w:r>
        <w:t xml:space="preserve">или</w:t>
      </w:r>
      <w:r>
        <w:t xml:space="preserve"> </w:t>
      </w:r>
      <w:r>
        <w:t xml:space="preserve">муниципальных</w:t>
      </w:r>
      <w:r>
        <w:t xml:space="preserve"> </w:t>
      </w:r>
      <w:r>
        <w:t xml:space="preserve">нужд.</w:t>
      </w:r>
    </w:p>
    <w:p>
      <w:pPr>
        <w:pStyle w:val="Normal"/>
        <w:ind w:firstLine="709"/>
        <w:jc w:val="both"/>
      </w:pPr>
      <w:bookmarkStart w:id="20" w:name="_Toc103153509"/>
      <w:r>
        <w:t xml:space="preserve">1.3.</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образуемых</w:t>
      </w:r>
      <w:r>
        <w:t xml:space="preserve"> </w:t>
      </w:r>
      <w:r>
        <w:t xml:space="preserve">земельных</w:t>
      </w:r>
      <w:r>
        <w:t xml:space="preserve"> </w:t>
      </w:r>
      <w:r>
        <w:t xml:space="preserve">участков</w:t>
      </w:r>
      <w:bookmarkEnd w:id="20"/>
      <w:r>
        <w:t xml:space="preserve">.</w:t>
      </w:r>
      <w:r>
        <w:t xml:space="preserve"> </w:t>
      </w:r>
    </w:p>
    <w:p>
      <w:pPr>
        <w:pStyle w:val="Normal"/>
      </w:pPr>
    </w:p>
    <w:p>
      <w:pPr>
        <w:pStyle w:val="Normal"/>
        <w:jc w:val="right"/>
      </w:pPr>
      <w:r>
        <w:t xml:space="preserve">Таблица</w:t>
      </w:r>
      <w:r>
        <w:t xml:space="preserve"> </w:t>
      </w:r>
      <w:r>
        <w:t xml:space="preserve">2</w:t>
      </w:r>
    </w:p>
    <w:p>
      <w:pPr>
        <w:pStyle w:val="Normal"/>
      </w:pPr>
    </w:p>
    <w:p>
      <w:pPr>
        <w:pStyle w:val="Normal"/>
        <w:jc w:val="center"/>
      </w:pPr>
      <w:r>
        <w:t xml:space="preserve">Перечень</w:t>
      </w:r>
      <w:r>
        <w:t xml:space="preserve"> </w:t>
      </w:r>
      <w:r>
        <w:t xml:space="preserve">координаты</w:t>
      </w:r>
      <w:r>
        <w:t xml:space="preserve"> </w:t>
      </w:r>
      <w:r>
        <w:t xml:space="preserve">поворотных</w:t>
      </w:r>
      <w:r>
        <w:t xml:space="preserve"> </w:t>
      </w:r>
      <w:r>
        <w:t xml:space="preserve">точек</w:t>
      </w:r>
      <w:r>
        <w:t xml:space="preserve"> </w:t>
      </w:r>
      <w:r>
        <w:t xml:space="preserve">границ</w:t>
      </w:r>
      <w:r>
        <w:t xml:space="preserve"> </w:t>
      </w:r>
      <w:r>
        <w:t xml:space="preserve">вновь</w:t>
      </w:r>
      <w:r>
        <w:t xml:space="preserve"> </w:t>
      </w:r>
      <w:r>
        <w:t xml:space="preserve">испрашиваемых</w:t>
      </w:r>
    </w:p>
    <w:p>
      <w:pPr>
        <w:pStyle w:val="Normal"/>
        <w:jc w:val="center"/>
      </w:pPr>
      <w:r>
        <w:t xml:space="preserve">земельных</w:t>
      </w:r>
      <w:r>
        <w:t xml:space="preserve"> </w:t>
      </w:r>
      <w:r>
        <w:t xml:space="preserve">участков</w:t>
      </w:r>
      <w:r>
        <w:t xml:space="preserve"> </w:t>
      </w:r>
      <w:r>
        <w:t xml:space="preserve">объекта</w:t>
      </w:r>
      <w:r>
        <w:t xml:space="preserve"> </w:t>
      </w:r>
      <w:r>
        <w:t xml:space="preserve">«</w:t>
      </w:r>
      <w:r>
        <w:fldChar w:fldCharType="begin"/>
      </w:r>
      <w:r>
        <w:instrText xml:space="preserve"> DOCPROPERTY  Name </w:instrText>
      </w:r>
      <w:r>
        <w:fldChar w:fldCharType="separate"/>
      </w: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fldChar w:fldCharType="end"/>
      </w:r>
      <w:r>
        <w:t xml:space="preserve">»</w:t>
      </w:r>
      <w:r>
        <w:t xml:space="preserve"> </w:t>
      </w:r>
    </w:p>
    <w:p>
      <w:pPr>
        <w:pStyle w:val="Normal"/>
        <w:jc w:val="center"/>
      </w:pPr>
      <w:r>
        <w:t xml:space="preserve">в</w:t>
      </w:r>
      <w:r>
        <w:t xml:space="preserve"> </w:t>
      </w:r>
      <w:r>
        <w:t xml:space="preserve">си</w:t>
      </w:r>
      <w:r>
        <w:t xml:space="preserve">стеме</w:t>
      </w:r>
      <w:r>
        <w:t xml:space="preserve"> </w:t>
      </w:r>
      <w:r>
        <w:t xml:space="preserve">координат</w:t>
      </w:r>
      <w:r>
        <w:t xml:space="preserve"> </w:t>
      </w:r>
      <w:r>
        <w:t xml:space="preserve">МСК-86,</w:t>
      </w:r>
      <w:r>
        <w:t xml:space="preserve"> </w:t>
      </w:r>
      <w:r>
        <w:t xml:space="preserve">зона</w:t>
      </w:r>
      <w:r>
        <w:t xml:space="preserve"> </w:t>
      </w:r>
      <w:r>
        <w:t xml:space="preserve">-2</w:t>
      </w:r>
    </w:p>
    <w:p>
      <w:pPr>
        <w:pStyle w:val="Normal"/>
        <w:jc w:val="center"/>
      </w:pPr>
    </w:p>
    <w:p>
      <w:pPr>
        <w:pStyle w:val="UserStyle_117"/>
        <w:spacing w:line="240" w:lineRule="auto"/>
        <w:ind w:firstLine="0"/>
        <w:jc w:val="center"/>
        <w:rPr>
          <w:bCs/>
          <w:szCs w:val="24"/>
        </w:rPr>
      </w:pPr>
      <w:r>
        <w:rPr>
          <w:bCs/>
          <w:szCs w:val="24"/>
        </w:rPr>
        <w:t xml:space="preserve">МСК-86,</w:t>
      </w:r>
      <w:r>
        <w:rPr>
          <w:bCs/>
          <w:szCs w:val="24"/>
        </w:rPr>
        <w:t xml:space="preserve"> </w:t>
      </w:r>
      <w:r>
        <w:rPr>
          <w:bCs/>
          <w:szCs w:val="24"/>
        </w:rPr>
        <w:t xml:space="preserve">зона</w:t>
      </w:r>
      <w:r>
        <w:rPr>
          <w:bCs/>
          <w:szCs w:val="24"/>
        </w:rPr>
        <w:t xml:space="preserve"> </w:t>
      </w:r>
      <w:r>
        <w:rPr>
          <w:bCs/>
          <w:szCs w:val="24"/>
        </w:rPr>
        <w:t xml:space="preserve">-2</w:t>
      </w:r>
    </w:p>
    <w:p>
      <w:pPr>
        <w:pStyle w:val="UserStyle_117"/>
        <w:spacing w:line="240" w:lineRule="auto"/>
        <w:ind w:firstLine="0"/>
        <w:jc w:val="center"/>
        <w:rPr>
          <w:bCs/>
          <w:szCs w:val="24"/>
        </w:rPr>
      </w:pPr>
      <w:r>
        <w:rPr>
          <w:szCs w:val="24"/>
        </w:rPr>
        <w:t xml:space="preserve">86:01:0000000:10686:ЗУ2</w:t>
      </w:r>
      <w:r>
        <w:rPr>
          <w:bCs/>
          <w:szCs w:val="24"/>
        </w:rPr>
      </w:r>
    </w:p>
    <w:p>
      <w:pPr>
        <w:pStyle w:val="Normal"/>
      </w:pPr>
    </w:p>
    <w:p>
      <w:pPr>
        <w:pStyle w:val="Normal"/>
        <w:sectPr>
          <w:headerReference w:type="even" r:id="rId7"/>
          <w:headerReference w:type="default" r:id="rId8"/>
          <w:type w:val="nextPage"/>
          <w:pgSz w:w="11906" w:h="16838"/>
          <w:pgMar w:top="1134" w:right="567" w:bottom="709" w:left="1701" w:header="709" w:footer="709" w:gutter="0"/>
          <w:cols w:space="708"/>
          <w:docGrid w:linePitch="360"/>
          <w:titlePg/>
        </w:sectPr>
      </w:pPr>
    </w:p>
    <w:tbl>
      <w:tblPr>
        <w:tblW w:w="3780"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513"/>
        <w:gridCol w:w="1498"/>
      </w:tblGrid>
      <w:tr>
        <w:trPr>
          <w:trHeight w:val="68"/>
        </w:trPr>
        <w:tc>
          <w:tcPr>
            <w:tcW w:w="769" w:type="dxa"/>
            <w:noWrap/>
            <w:textDirection w:val="lrTb"/>
            <w:vAlign w:val="top"/>
          </w:tcPr>
          <w:p>
            <w:pPr>
              <w:pStyle w:val="Normal"/>
              <w:jc w:val="center"/>
            </w:pPr>
            <w:r>
              <w:t xml:space="preserve">№п/п</w:t>
            </w:r>
          </w:p>
        </w:tc>
        <w:tc>
          <w:tcPr>
            <w:tcW w:w="1513" w:type="dxa"/>
            <w:noWrap/>
            <w:textDirection w:val="lrTb"/>
            <w:vAlign w:val="top"/>
          </w:tcPr>
          <w:p>
            <w:pPr>
              <w:pStyle w:val="Normal"/>
              <w:jc w:val="center"/>
            </w:pPr>
            <w:r>
              <w:t xml:space="preserve">х</w:t>
            </w:r>
          </w:p>
        </w:tc>
        <w:tc>
          <w:tcPr>
            <w:tcW w:w="1498"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w:t>
            </w:r>
          </w:p>
        </w:tc>
        <w:tc>
          <w:tcPr>
            <w:tcW w:w="1513" w:type="dxa"/>
            <w:noWrap/>
            <w:textDirection w:val="lrTb"/>
            <w:vAlign w:val="top"/>
          </w:tcPr>
          <w:p>
            <w:pPr>
              <w:pStyle w:val="Normal"/>
              <w:jc w:val="center"/>
            </w:pPr>
            <w:r>
              <w:t xml:space="preserve">967842.34</w:t>
            </w:r>
          </w:p>
        </w:tc>
        <w:tc>
          <w:tcPr>
            <w:tcW w:w="1498"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2</w:t>
            </w:r>
          </w:p>
        </w:tc>
        <w:tc>
          <w:tcPr>
            <w:tcW w:w="1513" w:type="dxa"/>
            <w:noWrap/>
            <w:textDirection w:val="lrTb"/>
            <w:vAlign w:val="top"/>
          </w:tcPr>
          <w:p>
            <w:pPr>
              <w:pStyle w:val="Normal"/>
              <w:jc w:val="center"/>
            </w:pPr>
            <w:r>
              <w:t xml:space="preserve">967509.48</w:t>
            </w:r>
          </w:p>
        </w:tc>
        <w:tc>
          <w:tcPr>
            <w:tcW w:w="1498"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3</w:t>
            </w:r>
          </w:p>
        </w:tc>
        <w:tc>
          <w:tcPr>
            <w:tcW w:w="1513" w:type="dxa"/>
            <w:noWrap/>
            <w:textDirection w:val="lrTb"/>
            <w:vAlign w:val="top"/>
          </w:tcPr>
          <w:p>
            <w:pPr>
              <w:pStyle w:val="Normal"/>
              <w:jc w:val="center"/>
            </w:pPr>
            <w:r>
              <w:t xml:space="preserve">967496.72</w:t>
            </w:r>
          </w:p>
        </w:tc>
        <w:tc>
          <w:tcPr>
            <w:tcW w:w="1498"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4</w:t>
            </w:r>
          </w:p>
        </w:tc>
        <w:tc>
          <w:tcPr>
            <w:tcW w:w="1513" w:type="dxa"/>
            <w:noWrap/>
            <w:textDirection w:val="lrTb"/>
            <w:vAlign w:val="top"/>
          </w:tcPr>
          <w:p>
            <w:pPr>
              <w:pStyle w:val="Normal"/>
              <w:jc w:val="center"/>
            </w:pPr>
            <w:r>
              <w:t xml:space="preserve">967488.20</w:t>
            </w:r>
          </w:p>
        </w:tc>
        <w:tc>
          <w:tcPr>
            <w:tcW w:w="1498"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5</w:t>
            </w:r>
          </w:p>
        </w:tc>
        <w:tc>
          <w:tcPr>
            <w:tcW w:w="1513" w:type="dxa"/>
            <w:noWrap/>
            <w:textDirection w:val="lrTb"/>
            <w:vAlign w:val="top"/>
          </w:tcPr>
          <w:p>
            <w:pPr>
              <w:pStyle w:val="Normal"/>
              <w:jc w:val="center"/>
            </w:pPr>
            <w:r>
              <w:t xml:space="preserve">967442.34</w:t>
            </w:r>
          </w:p>
        </w:tc>
        <w:tc>
          <w:tcPr>
            <w:tcW w:w="1498"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6</w:t>
            </w:r>
          </w:p>
        </w:tc>
        <w:tc>
          <w:tcPr>
            <w:tcW w:w="1513" w:type="dxa"/>
            <w:noWrap/>
            <w:textDirection w:val="lrTb"/>
            <w:vAlign w:val="top"/>
          </w:tcPr>
          <w:p>
            <w:pPr>
              <w:pStyle w:val="Normal"/>
              <w:jc w:val="center"/>
            </w:pPr>
            <w:r>
              <w:t xml:space="preserve">967442.34</w:t>
            </w:r>
          </w:p>
        </w:tc>
        <w:tc>
          <w:tcPr>
            <w:tcW w:w="1498" w:type="dxa"/>
            <w:noWrap/>
            <w:textDirection w:val="lrTb"/>
            <w:vAlign w:val="top"/>
          </w:tcPr>
          <w:p>
            <w:pPr>
              <w:pStyle w:val="Normal"/>
              <w:jc w:val="center"/>
            </w:pPr>
            <w:r>
              <w:t xml:space="preserve">2469255.83</w:t>
            </w:r>
          </w:p>
        </w:tc>
      </w:tr>
      <w:tr>
        <w:trPr>
          <w:trHeight w:val="68"/>
        </w:trPr>
        <w:tc>
          <w:tcPr>
            <w:tcW w:w="769" w:type="dxa"/>
            <w:noWrap/>
            <w:textDirection w:val="lrTb"/>
            <w:vAlign w:val="top"/>
          </w:tcPr>
          <w:p>
            <w:pPr>
              <w:pStyle w:val="Normal"/>
              <w:jc w:val="center"/>
            </w:pPr>
            <w:r>
              <w:t xml:space="preserve">7</w:t>
            </w:r>
          </w:p>
        </w:tc>
        <w:tc>
          <w:tcPr>
            <w:tcW w:w="1513" w:type="dxa"/>
            <w:noWrap/>
            <w:textDirection w:val="lrTb"/>
            <w:vAlign w:val="top"/>
          </w:tcPr>
          <w:p>
            <w:pPr>
              <w:pStyle w:val="Normal"/>
              <w:jc w:val="center"/>
            </w:pPr>
            <w:r>
              <w:t xml:space="preserve">967842.34</w:t>
            </w:r>
          </w:p>
        </w:tc>
        <w:tc>
          <w:tcPr>
            <w:tcW w:w="1498" w:type="dxa"/>
            <w:noWrap/>
            <w:textDirection w:val="lrTb"/>
            <w:vAlign w:val="top"/>
          </w:tcPr>
          <w:p>
            <w:pPr>
              <w:pStyle w:val="Normal"/>
              <w:jc w:val="center"/>
            </w:pPr>
            <w:r>
              <w:t xml:space="preserve">2469255.83</w:t>
            </w:r>
          </w:p>
        </w:tc>
      </w:tr>
    </w:tbl>
    <w:p>
      <w:pPr>
        <w:pStyle w:val="Normal"/>
      </w:pPr>
    </w:p>
    <w:tbl>
      <w:tblPr>
        <w:tblW w:w="3738"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85"/>
        <w:gridCol w:w="1484"/>
      </w:tblGrid>
      <w:tr>
        <w:trPr>
          <w:trHeight w:val="68"/>
        </w:trPr>
        <w:tc>
          <w:tcPr>
            <w:tcW w:w="769" w:type="dxa"/>
            <w:noWrap/>
            <w:textDirection w:val="lrTb"/>
            <w:vAlign w:val="top"/>
          </w:tcPr>
          <w:p>
            <w:pPr>
              <w:pStyle w:val="Normal"/>
              <w:jc w:val="center"/>
            </w:pPr>
            <w:r>
              <w:t xml:space="preserve">№п/п</w:t>
            </w:r>
          </w:p>
        </w:tc>
        <w:tc>
          <w:tcPr>
            <w:tcW w:w="1485" w:type="dxa"/>
            <w:noWrap/>
            <w:textDirection w:val="lrTb"/>
            <w:vAlign w:val="top"/>
          </w:tcPr>
          <w:p>
            <w:pPr>
              <w:pStyle w:val="Normal"/>
              <w:jc w:val="center"/>
            </w:pPr>
            <w:r>
              <w:t xml:space="preserve">х</w:t>
            </w:r>
          </w:p>
        </w:tc>
        <w:tc>
          <w:tcPr>
            <w:tcW w:w="1484"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8</w:t>
            </w:r>
          </w:p>
        </w:tc>
        <w:tc>
          <w:tcPr>
            <w:tcW w:w="1485"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2469514.16</w:t>
            </w:r>
          </w:p>
        </w:tc>
      </w:tr>
      <w:tr>
        <w:trPr>
          <w:trHeight w:val="68"/>
        </w:trPr>
        <w:tc>
          <w:tcPr>
            <w:tcW w:w="769" w:type="dxa"/>
            <w:noWrap/>
            <w:textDirection w:val="lrTb"/>
            <w:vAlign w:val="top"/>
          </w:tcPr>
          <w:p>
            <w:pPr>
              <w:pStyle w:val="Normal"/>
              <w:jc w:val="center"/>
            </w:pPr>
            <w:r>
              <w:t xml:space="preserve">9</w:t>
            </w:r>
          </w:p>
        </w:tc>
        <w:tc>
          <w:tcPr>
            <w:tcW w:w="1485"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2469519.16</w:t>
            </w:r>
          </w:p>
        </w:tc>
      </w:tr>
      <w:tr>
        <w:trPr>
          <w:trHeight w:val="68"/>
        </w:trPr>
        <w:tc>
          <w:tcPr>
            <w:tcW w:w="769" w:type="dxa"/>
            <w:noWrap/>
            <w:textDirection w:val="lrTb"/>
            <w:vAlign w:val="top"/>
          </w:tcPr>
          <w:p>
            <w:pPr>
              <w:pStyle w:val="Normal"/>
              <w:jc w:val="center"/>
            </w:pPr>
            <w:r>
              <w:t xml:space="preserve">10</w:t>
            </w:r>
          </w:p>
        </w:tc>
        <w:tc>
          <w:tcPr>
            <w:tcW w:w="1485"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2469526.15</w:t>
            </w:r>
          </w:p>
        </w:tc>
      </w:tr>
      <w:tr>
        <w:trPr>
          <w:trHeight w:val="68"/>
        </w:trPr>
        <w:tc>
          <w:tcPr>
            <w:tcW w:w="769" w:type="dxa"/>
            <w:noWrap/>
            <w:textDirection w:val="lrTb"/>
            <w:vAlign w:val="top"/>
          </w:tcPr>
          <w:p>
            <w:pPr>
              <w:pStyle w:val="Normal"/>
              <w:jc w:val="center"/>
            </w:pPr>
            <w:r>
              <w:t xml:space="preserve">11</w:t>
            </w:r>
          </w:p>
        </w:tc>
        <w:tc>
          <w:tcPr>
            <w:tcW w:w="1485"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2469531.15</w:t>
            </w:r>
          </w:p>
        </w:tc>
      </w:tr>
      <w:tr>
        <w:trPr>
          <w:trHeight w:val="68"/>
        </w:trPr>
        <w:tc>
          <w:tcPr>
            <w:tcW w:w="769" w:type="dxa"/>
            <w:noWrap/>
            <w:textDirection w:val="lrTb"/>
            <w:vAlign w:val="top"/>
          </w:tcPr>
          <w:p>
            <w:pPr>
              <w:pStyle w:val="Normal"/>
              <w:jc w:val="center"/>
            </w:pPr>
            <w:r>
              <w:t xml:space="preserve">32</w:t>
            </w:r>
          </w:p>
        </w:tc>
        <w:tc>
          <w:tcPr>
            <w:tcW w:w="1485" w:type="dxa"/>
            <w:noWrap/>
            <w:textDirection w:val="lrTb"/>
            <w:vAlign w:val="top"/>
          </w:tcPr>
          <w:p>
            <w:pPr>
              <w:pStyle w:val="Normal"/>
              <w:jc w:val="center"/>
            </w:pPr>
            <w:r>
              <w:t xml:space="preserve">967580.94</w:t>
            </w:r>
          </w:p>
        </w:tc>
        <w:tc>
          <w:tcPr>
            <w:tcW w:w="1484" w:type="dxa"/>
            <w:noWrap/>
            <w:textDirection w:val="lrTb"/>
            <w:vAlign w:val="top"/>
          </w:tcPr>
          <w:p>
            <w:pPr>
              <w:pStyle w:val="Normal"/>
              <w:jc w:val="center"/>
            </w:pPr>
            <w:r>
              <w:t xml:space="preserve">2469399.21</w:t>
            </w:r>
          </w:p>
        </w:tc>
      </w:tr>
      <w:tr>
        <w:trPr>
          <w:trHeight w:val="68"/>
        </w:trPr>
        <w:tc>
          <w:tcPr>
            <w:tcW w:w="769" w:type="dxa"/>
            <w:noWrap/>
            <w:textDirection w:val="lrTb"/>
            <w:vAlign w:val="top"/>
          </w:tcPr>
          <w:p>
            <w:pPr>
              <w:pStyle w:val="Normal"/>
              <w:jc w:val="center"/>
            </w:pPr>
            <w:r>
              <w:t xml:space="preserve">33</w:t>
            </w:r>
          </w:p>
        </w:tc>
        <w:tc>
          <w:tcPr>
            <w:tcW w:w="1485" w:type="dxa"/>
            <w:noWrap/>
            <w:textDirection w:val="lrTb"/>
            <w:vAlign w:val="top"/>
          </w:tcPr>
          <w:p>
            <w:pPr>
              <w:pStyle w:val="Normal"/>
              <w:jc w:val="center"/>
            </w:pPr>
            <w:r>
              <w:t xml:space="preserve">967548.75</w:t>
            </w:r>
          </w:p>
        </w:tc>
        <w:tc>
          <w:tcPr>
            <w:tcW w:w="1484" w:type="dxa"/>
            <w:noWrap/>
            <w:textDirection w:val="lrTb"/>
            <w:vAlign w:val="top"/>
          </w:tcPr>
          <w:p>
            <w:pPr>
              <w:pStyle w:val="Normal"/>
              <w:jc w:val="center"/>
            </w:pPr>
            <w:r>
              <w:t xml:space="preserve">2469449.81</w:t>
            </w:r>
          </w:p>
        </w:tc>
      </w:tr>
      <w:tr>
        <w:trPr>
          <w:trHeight w:val="68"/>
        </w:trPr>
        <w:tc>
          <w:tcPr>
            <w:tcW w:w="769" w:type="dxa"/>
            <w:noWrap/>
            <w:textDirection w:val="lrTb"/>
            <w:vAlign w:val="top"/>
          </w:tcPr>
          <w:p>
            <w:pPr>
              <w:pStyle w:val="Normal"/>
              <w:jc w:val="center"/>
            </w:pPr>
            <w:r>
              <w:t xml:space="preserve">34</w:t>
            </w:r>
          </w:p>
        </w:tc>
        <w:tc>
          <w:tcPr>
            <w:tcW w:w="1485" w:type="dxa"/>
            <w:noWrap/>
            <w:textDirection w:val="lrTb"/>
            <w:vAlign w:val="top"/>
          </w:tcPr>
          <w:p>
            <w:pPr>
              <w:pStyle w:val="Normal"/>
              <w:jc w:val="center"/>
            </w:pPr>
            <w:r>
              <w:t xml:space="preserve">967498.10</w:t>
            </w:r>
          </w:p>
        </w:tc>
        <w:tc>
          <w:tcPr>
            <w:tcW w:w="1484" w:type="dxa"/>
            <w:noWrap/>
            <w:textDirection w:val="lrTb"/>
            <w:vAlign w:val="top"/>
          </w:tcPr>
          <w:p>
            <w:pPr>
              <w:pStyle w:val="Normal"/>
              <w:jc w:val="center"/>
            </w:pPr>
            <w:r>
              <w:t xml:space="preserve">2469417.52</w:t>
            </w:r>
          </w:p>
        </w:tc>
      </w:tr>
      <w:tr>
        <w:trPr>
          <w:trHeight w:val="68"/>
        </w:trPr>
        <w:tc>
          <w:tcPr>
            <w:tcW w:w="769" w:type="dxa"/>
            <w:noWrap/>
            <w:textDirection w:val="lrTb"/>
            <w:vAlign w:val="top"/>
          </w:tcPr>
          <w:p>
            <w:pPr>
              <w:pStyle w:val="Normal"/>
              <w:jc w:val="center"/>
            </w:pPr>
            <w:r>
              <w:t xml:space="preserve">35</w:t>
            </w:r>
          </w:p>
        </w:tc>
        <w:tc>
          <w:tcPr>
            <w:tcW w:w="1485" w:type="dxa"/>
            <w:noWrap/>
            <w:textDirection w:val="lrTb"/>
            <w:vAlign w:val="top"/>
          </w:tcPr>
          <w:p>
            <w:pPr>
              <w:pStyle w:val="Normal"/>
              <w:jc w:val="center"/>
            </w:pPr>
            <w:r>
              <w:t xml:space="preserve">967530.40</w:t>
            </w:r>
          </w:p>
        </w:tc>
        <w:tc>
          <w:tcPr>
            <w:tcW w:w="1484" w:type="dxa"/>
            <w:noWrap/>
            <w:textDirection w:val="lrTb"/>
            <w:vAlign w:val="top"/>
          </w:tcPr>
          <w:p>
            <w:pPr>
              <w:pStyle w:val="Normal"/>
              <w:jc w:val="center"/>
            </w:pPr>
            <w:r>
              <w:t xml:space="preserve">2469366.96</w:t>
            </w:r>
          </w:p>
        </w:tc>
      </w:tr>
    </w:tbl>
    <w:p>
      <w:pPr>
        <w:pStyle w:val="UserStyle_117"/>
        <w:spacing w:line="240" w:lineRule="auto"/>
        <w:ind w:firstLine="0"/>
        <w:rPr>
          <w:bCs/>
          <w:szCs w:val="24"/>
        </w:rPr>
        <w:sectPr>
          <w:type w:val="continuous"/>
          <w:pgSz w:w="11906" w:h="16838"/>
          <w:pgMar w:top="1134" w:right="567" w:bottom="567" w:left="1701" w:header="709" w:footer="709" w:gutter="0"/>
          <w:cols w:num="2" w:space="708"/>
          <w:docGrid w:linePitch="360"/>
          <w:titlePg/>
        </w:sectPr>
      </w:pPr>
      <w:r>
        <w:rPr>
          <w:bCs/>
          <w:szCs w:val="24"/>
        </w:rPr>
        <w:br w:type="page" w:clear="all"/>
      </w:r>
    </w:p>
    <w:p>
      <w:pPr>
        <w:pStyle w:val="Normal"/>
      </w:pPr>
    </w:p>
    <w:p>
      <w:pPr>
        <w:pStyle w:val="Normal"/>
        <w:jc w:val="center"/>
      </w:pPr>
      <w:r>
        <w:t xml:space="preserve">86:01:0000000:10686:ЗУ4</w:t>
      </w:r>
    </w:p>
    <w:p>
      <w:pPr>
        <w:pStyle w:val="Normal"/>
        <w:jc w:val="center"/>
      </w:pPr>
    </w:p>
    <w:p>
      <w:pPr>
        <w:pStyle w:val="Normal"/>
        <w:jc w:val="center"/>
        <w:sectPr>
          <w:type w:val="continuous"/>
          <w:pgSz w:w="11906" w:h="16838"/>
          <w:pgMar w:top="1134" w:right="567" w:bottom="567" w:left="1701" w:header="709" w:footer="709" w:gutter="0"/>
          <w:cols w:space="708"/>
          <w:docGrid w:linePitch="360"/>
          <w:titlePg/>
        </w:sectPr>
      </w:pPr>
      <w:r>
        <w:br w:type="page" w:clear="all"/>
      </w:r>
    </w:p>
    <w:tbl>
      <w:tblPr>
        <w:tblW w:w="3724"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71"/>
        <w:gridCol w:w="1484"/>
      </w:tblGrid>
      <w:tr>
        <w:trPr>
          <w:trHeight w:val="68"/>
        </w:trPr>
        <w:tc>
          <w:tcPr>
            <w:tcW w:w="769" w:type="dxa"/>
            <w:noWrap/>
            <w:textDirection w:val="lrTb"/>
            <w:vAlign w:val="top"/>
          </w:tcPr>
          <w:p>
            <w:pPr>
              <w:pStyle w:val="Normal"/>
              <w:jc w:val="center"/>
            </w:pPr>
            <w:r>
              <w:t xml:space="preserve">№п/п</w:t>
            </w:r>
          </w:p>
        </w:tc>
        <w:tc>
          <w:tcPr>
            <w:tcW w:w="1471" w:type="dxa"/>
            <w:noWrap/>
            <w:textDirection w:val="lrTb"/>
            <w:vAlign w:val="top"/>
          </w:tcPr>
          <w:p>
            <w:pPr>
              <w:pStyle w:val="Normal"/>
              <w:jc w:val="center"/>
            </w:pPr>
            <w:r>
              <w:t xml:space="preserve">х</w:t>
            </w:r>
          </w:p>
        </w:tc>
        <w:tc>
          <w:tcPr>
            <w:tcW w:w="1484"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w:t>
            </w:r>
          </w:p>
        </w:tc>
        <w:tc>
          <w:tcPr>
            <w:tcW w:w="1471"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2</w:t>
            </w:r>
          </w:p>
        </w:tc>
        <w:tc>
          <w:tcPr>
            <w:tcW w:w="1471"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2469531.15</w:t>
            </w:r>
          </w:p>
        </w:tc>
      </w:tr>
      <w:tr>
        <w:trPr>
          <w:trHeight w:val="68"/>
        </w:trPr>
        <w:tc>
          <w:tcPr>
            <w:tcW w:w="769" w:type="dxa"/>
            <w:noWrap/>
            <w:textDirection w:val="lrTb"/>
            <w:vAlign w:val="top"/>
          </w:tcPr>
          <w:p>
            <w:pPr>
              <w:pStyle w:val="Normal"/>
              <w:jc w:val="center"/>
            </w:pPr>
            <w:r>
              <w:t xml:space="preserve">3</w:t>
            </w:r>
          </w:p>
        </w:tc>
        <w:tc>
          <w:tcPr>
            <w:tcW w:w="1471" w:type="dxa"/>
            <w:noWrap/>
            <w:textDirection w:val="lrTb"/>
            <w:vAlign w:val="top"/>
          </w:tcPr>
          <w:p>
            <w:pPr>
              <w:pStyle w:val="Normal"/>
              <w:jc w:val="center"/>
            </w:pPr>
            <w:r>
              <w:t xml:space="preserve">967892.34</w:t>
            </w:r>
          </w:p>
        </w:tc>
        <w:tc>
          <w:tcPr>
            <w:tcW w:w="1484" w:type="dxa"/>
            <w:noWrap/>
            <w:textDirection w:val="lrTb"/>
            <w:vAlign w:val="top"/>
          </w:tcPr>
          <w:p>
            <w:pPr>
              <w:pStyle w:val="Normal"/>
              <w:jc w:val="center"/>
            </w:pPr>
            <w:r>
              <w:t xml:space="preserve">2469531.12</w:t>
            </w:r>
          </w:p>
        </w:tc>
      </w:tr>
      <w:tr>
        <w:trPr>
          <w:trHeight w:val="68"/>
        </w:trPr>
        <w:tc>
          <w:tcPr>
            <w:tcW w:w="769" w:type="dxa"/>
            <w:noWrap/>
            <w:textDirection w:val="lrTb"/>
            <w:vAlign w:val="top"/>
          </w:tcPr>
          <w:p>
            <w:pPr>
              <w:pStyle w:val="Normal"/>
              <w:jc w:val="center"/>
            </w:pPr>
            <w:r>
              <w:t xml:space="preserve">4</w:t>
            </w:r>
          </w:p>
        </w:tc>
        <w:tc>
          <w:tcPr>
            <w:tcW w:w="1471" w:type="dxa"/>
            <w:noWrap/>
            <w:textDirection w:val="lrTb"/>
            <w:vAlign w:val="top"/>
          </w:tcPr>
          <w:p>
            <w:pPr>
              <w:pStyle w:val="Normal"/>
              <w:jc w:val="center"/>
            </w:pPr>
            <w:r>
              <w:t xml:space="preserve">967892.34</w:t>
            </w:r>
          </w:p>
        </w:tc>
        <w:tc>
          <w:tcPr>
            <w:tcW w:w="1484" w:type="dxa"/>
            <w:noWrap/>
            <w:textDirection w:val="lrTb"/>
            <w:vAlign w:val="top"/>
          </w:tcPr>
          <w:p>
            <w:pPr>
              <w:pStyle w:val="Normal"/>
              <w:jc w:val="center"/>
            </w:pPr>
            <w:r>
              <w:t xml:space="preserve">2469532.63</w:t>
            </w:r>
          </w:p>
        </w:tc>
      </w:tr>
      <w:tr>
        <w:trPr>
          <w:trHeight w:val="68"/>
        </w:trPr>
        <w:tc>
          <w:tcPr>
            <w:tcW w:w="769" w:type="dxa"/>
            <w:noWrap/>
            <w:textDirection w:val="lrTb"/>
            <w:vAlign w:val="top"/>
          </w:tcPr>
          <w:p>
            <w:pPr>
              <w:pStyle w:val="Normal"/>
              <w:jc w:val="center"/>
            </w:pPr>
            <w:r>
              <w:t xml:space="preserve">5</w:t>
            </w:r>
          </w:p>
        </w:tc>
        <w:tc>
          <w:tcPr>
            <w:tcW w:w="1471" w:type="dxa"/>
            <w:noWrap/>
            <w:textDirection w:val="lrTb"/>
            <w:vAlign w:val="top"/>
          </w:tcPr>
          <w:p>
            <w:pPr>
              <w:pStyle w:val="Normal"/>
              <w:jc w:val="center"/>
            </w:pPr>
            <w:r>
              <w:t xml:space="preserve">967892.34</w:t>
            </w:r>
          </w:p>
        </w:tc>
        <w:tc>
          <w:tcPr>
            <w:tcW w:w="1484" w:type="dxa"/>
            <w:noWrap/>
            <w:textDirection w:val="lrTb"/>
            <w:vAlign w:val="top"/>
          </w:tcPr>
          <w:p>
            <w:pPr>
              <w:pStyle w:val="Normal"/>
              <w:jc w:val="center"/>
            </w:pPr>
            <w:r>
              <w:t xml:space="preserve">2469558.91</w:t>
            </w:r>
          </w:p>
        </w:tc>
      </w:tr>
      <w:tr>
        <w:trPr>
          <w:trHeight w:val="68"/>
        </w:trPr>
        <w:tc>
          <w:tcPr>
            <w:tcW w:w="769" w:type="dxa"/>
            <w:noWrap/>
            <w:textDirection w:val="lrTb"/>
            <w:vAlign w:val="top"/>
          </w:tcPr>
          <w:p>
            <w:pPr>
              <w:pStyle w:val="Normal"/>
              <w:jc w:val="center"/>
            </w:pPr>
            <w:r>
              <w:t xml:space="preserve">6</w:t>
            </w:r>
          </w:p>
        </w:tc>
        <w:tc>
          <w:tcPr>
            <w:tcW w:w="1471" w:type="dxa"/>
            <w:noWrap/>
            <w:textDirection w:val="lrTb"/>
            <w:vAlign w:val="top"/>
          </w:tcPr>
          <w:p>
            <w:pPr>
              <w:pStyle w:val="Normal"/>
              <w:jc w:val="center"/>
            </w:pPr>
            <w:r>
              <w:t xml:space="preserve">967877.26</w:t>
            </w:r>
          </w:p>
        </w:tc>
        <w:tc>
          <w:tcPr>
            <w:tcW w:w="1484" w:type="dxa"/>
            <w:noWrap/>
            <w:textDirection w:val="lrTb"/>
            <w:vAlign w:val="top"/>
          </w:tcPr>
          <w:p>
            <w:pPr>
              <w:pStyle w:val="Normal"/>
              <w:jc w:val="center"/>
            </w:pPr>
            <w:r>
              <w:t xml:space="preserve">2469558.96</w:t>
            </w:r>
          </w:p>
        </w:tc>
      </w:tr>
      <w:tr>
        <w:trPr>
          <w:trHeight w:val="68"/>
        </w:trPr>
        <w:tc>
          <w:tcPr>
            <w:tcW w:w="769" w:type="dxa"/>
            <w:noWrap/>
            <w:textDirection w:val="lrTb"/>
            <w:vAlign w:val="top"/>
          </w:tcPr>
          <w:p>
            <w:pPr>
              <w:pStyle w:val="Normal"/>
              <w:jc w:val="center"/>
            </w:pPr>
            <w:r>
              <w:t xml:space="preserve">7</w:t>
            </w:r>
          </w:p>
        </w:tc>
        <w:tc>
          <w:tcPr>
            <w:tcW w:w="1471" w:type="dxa"/>
            <w:noWrap/>
            <w:textDirection w:val="lrTb"/>
            <w:vAlign w:val="top"/>
          </w:tcPr>
          <w:p>
            <w:pPr>
              <w:pStyle w:val="Normal"/>
              <w:jc w:val="center"/>
            </w:pPr>
            <w:r>
              <w:t xml:space="preserve">967496.72</w:t>
            </w:r>
          </w:p>
        </w:tc>
        <w:tc>
          <w:tcPr>
            <w:tcW w:w="1484"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8</w:t>
            </w:r>
          </w:p>
        </w:tc>
        <w:tc>
          <w:tcPr>
            <w:tcW w:w="1471" w:type="dxa"/>
            <w:noWrap/>
            <w:textDirection w:val="lrTb"/>
            <w:vAlign w:val="top"/>
          </w:tcPr>
          <w:p>
            <w:pPr>
              <w:pStyle w:val="Normal"/>
              <w:jc w:val="center"/>
            </w:pPr>
            <w:r>
              <w:t xml:space="preserve">967509.48</w:t>
            </w:r>
          </w:p>
        </w:tc>
        <w:tc>
          <w:tcPr>
            <w:tcW w:w="1484"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9</w:t>
            </w:r>
          </w:p>
        </w:tc>
        <w:tc>
          <w:tcPr>
            <w:tcW w:w="1471" w:type="dxa"/>
            <w:noWrap/>
            <w:textDirection w:val="lrTb"/>
            <w:vAlign w:val="top"/>
          </w:tcPr>
          <w:p>
            <w:pPr>
              <w:pStyle w:val="Normal"/>
              <w:jc w:val="center"/>
            </w:pPr>
            <w:r>
              <w:t xml:space="preserve">967533.77</w:t>
            </w:r>
          </w:p>
        </w:tc>
        <w:tc>
          <w:tcPr>
            <w:tcW w:w="1484" w:type="dxa"/>
            <w:noWrap/>
            <w:textDirection w:val="lrTb"/>
            <w:vAlign w:val="top"/>
          </w:tcPr>
          <w:p>
            <w:pPr>
              <w:pStyle w:val="Normal"/>
              <w:jc w:val="center"/>
            </w:pPr>
            <w:r>
              <w:t xml:space="preserve">2469573.47</w:t>
            </w:r>
          </w:p>
        </w:tc>
      </w:tr>
      <w:tr>
        <w:trPr>
          <w:trHeight w:val="68"/>
        </w:trPr>
        <w:tc>
          <w:tcPr>
            <w:tcW w:w="769" w:type="dxa"/>
            <w:noWrap/>
            <w:textDirection w:val="lrTb"/>
            <w:vAlign w:val="top"/>
          </w:tcPr>
          <w:p>
            <w:pPr>
              <w:pStyle w:val="Normal"/>
              <w:jc w:val="center"/>
            </w:pPr>
            <w:r>
              <w:t xml:space="preserve">10</w:t>
            </w:r>
          </w:p>
        </w:tc>
        <w:tc>
          <w:tcPr>
            <w:tcW w:w="1471" w:type="dxa"/>
            <w:noWrap/>
            <w:textDirection w:val="lrTb"/>
            <w:vAlign w:val="top"/>
          </w:tcPr>
          <w:p>
            <w:pPr>
              <w:pStyle w:val="Normal"/>
              <w:jc w:val="center"/>
            </w:pPr>
            <w:r>
              <w:t xml:space="preserve">967554.65</w:t>
            </w:r>
          </w:p>
        </w:tc>
        <w:tc>
          <w:tcPr>
            <w:tcW w:w="1484" w:type="dxa"/>
            <w:noWrap/>
            <w:textDirection w:val="lrTb"/>
            <w:vAlign w:val="top"/>
          </w:tcPr>
          <w:p>
            <w:pPr>
              <w:pStyle w:val="Normal"/>
              <w:jc w:val="center"/>
            </w:pPr>
            <w:r>
              <w:t xml:space="preserve">2469585.53</w:t>
            </w:r>
          </w:p>
        </w:tc>
      </w:tr>
      <w:tr>
        <w:trPr>
          <w:trHeight w:val="68"/>
        </w:trPr>
        <w:tc>
          <w:tcPr>
            <w:tcW w:w="769" w:type="dxa"/>
            <w:noWrap/>
            <w:textDirection w:val="lrTb"/>
            <w:vAlign w:val="top"/>
          </w:tcPr>
          <w:p>
            <w:pPr>
              <w:pStyle w:val="Normal"/>
              <w:jc w:val="center"/>
            </w:pPr>
            <w:r>
              <w:t xml:space="preserve">11</w:t>
            </w:r>
          </w:p>
        </w:tc>
        <w:tc>
          <w:tcPr>
            <w:tcW w:w="1471" w:type="dxa"/>
            <w:noWrap/>
            <w:textDirection w:val="lrTb"/>
            <w:vAlign w:val="top"/>
          </w:tcPr>
          <w:p>
            <w:pPr>
              <w:pStyle w:val="Normal"/>
              <w:jc w:val="center"/>
            </w:pPr>
            <w:r>
              <w:t xml:space="preserve">967892.34</w:t>
            </w:r>
          </w:p>
        </w:tc>
        <w:tc>
          <w:tcPr>
            <w:tcW w:w="1484" w:type="dxa"/>
            <w:noWrap/>
            <w:textDirection w:val="lrTb"/>
            <w:vAlign w:val="top"/>
          </w:tcPr>
          <w:p>
            <w:pPr>
              <w:pStyle w:val="Normal"/>
              <w:jc w:val="center"/>
            </w:pPr>
            <w:r>
              <w:t xml:space="preserve">2469585.48</w:t>
            </w:r>
          </w:p>
        </w:tc>
      </w:tr>
      <w:tr>
        <w:trPr>
          <w:trHeight w:val="68"/>
        </w:trPr>
        <w:tc>
          <w:tcPr>
            <w:tcW w:w="769" w:type="dxa"/>
            <w:noWrap/>
            <w:textDirection w:val="lrTb"/>
            <w:vAlign w:val="top"/>
          </w:tcPr>
          <w:p>
            <w:pPr>
              <w:pStyle w:val="Normal"/>
              <w:jc w:val="center"/>
            </w:pPr>
            <w:r>
              <w:t xml:space="preserve">12</w:t>
            </w:r>
          </w:p>
        </w:tc>
        <w:tc>
          <w:tcPr>
            <w:tcW w:w="1471" w:type="dxa"/>
            <w:noWrap/>
            <w:textDirection w:val="lrTb"/>
            <w:vAlign w:val="top"/>
          </w:tcPr>
          <w:p>
            <w:pPr>
              <w:pStyle w:val="Normal"/>
              <w:jc w:val="center"/>
            </w:pPr>
            <w:r>
              <w:t xml:space="preserve">967892.34</w:t>
            </w:r>
          </w:p>
        </w:tc>
        <w:tc>
          <w:tcPr>
            <w:tcW w:w="1484" w:type="dxa"/>
            <w:noWrap/>
            <w:textDirection w:val="lrTb"/>
            <w:vAlign w:val="top"/>
          </w:tcPr>
          <w:p>
            <w:pPr>
              <w:pStyle w:val="Normal"/>
              <w:jc w:val="center"/>
            </w:pPr>
            <w:r>
              <w:t xml:space="preserve">2469592.98</w:t>
            </w:r>
          </w:p>
        </w:tc>
      </w:tr>
      <w:tr>
        <w:trPr>
          <w:trHeight w:val="68"/>
        </w:trPr>
        <w:tc>
          <w:tcPr>
            <w:tcW w:w="769" w:type="dxa"/>
            <w:noWrap/>
            <w:textDirection w:val="lrTb"/>
            <w:vAlign w:val="top"/>
          </w:tcPr>
          <w:p>
            <w:pPr>
              <w:pStyle w:val="Normal"/>
              <w:jc w:val="center"/>
            </w:pPr>
            <w:r>
              <w:t xml:space="preserve">13</w:t>
            </w:r>
          </w:p>
        </w:tc>
        <w:tc>
          <w:tcPr>
            <w:tcW w:w="1471" w:type="dxa"/>
            <w:noWrap/>
            <w:textDirection w:val="lrTb"/>
            <w:vAlign w:val="top"/>
          </w:tcPr>
          <w:p>
            <w:pPr>
              <w:pStyle w:val="Normal"/>
              <w:jc w:val="center"/>
            </w:pPr>
            <w:r>
              <w:t xml:space="preserve">967552.64</w:t>
            </w:r>
          </w:p>
        </w:tc>
        <w:tc>
          <w:tcPr>
            <w:tcW w:w="1484" w:type="dxa"/>
            <w:noWrap/>
            <w:textDirection w:val="lrTb"/>
            <w:vAlign w:val="top"/>
          </w:tcPr>
          <w:p>
            <w:pPr>
              <w:pStyle w:val="Normal"/>
              <w:jc w:val="center"/>
            </w:pPr>
            <w:r>
              <w:t xml:space="preserve">2469593.02</w:t>
            </w:r>
          </w:p>
        </w:tc>
      </w:tr>
      <w:tr>
        <w:trPr>
          <w:trHeight w:val="68"/>
        </w:trPr>
        <w:tc>
          <w:tcPr>
            <w:tcW w:w="769" w:type="dxa"/>
            <w:noWrap/>
            <w:textDirection w:val="lrTb"/>
            <w:vAlign w:val="top"/>
          </w:tcPr>
          <w:p>
            <w:pPr>
              <w:pStyle w:val="Normal"/>
              <w:jc w:val="center"/>
            </w:pPr>
            <w:r>
              <w:t xml:space="preserve">14</w:t>
            </w:r>
          </w:p>
        </w:tc>
        <w:tc>
          <w:tcPr>
            <w:tcW w:w="1471" w:type="dxa"/>
            <w:noWrap/>
            <w:textDirection w:val="lrTb"/>
            <w:vAlign w:val="top"/>
          </w:tcPr>
          <w:p>
            <w:pPr>
              <w:pStyle w:val="Normal"/>
              <w:jc w:val="center"/>
            </w:pPr>
            <w:r>
              <w:t xml:space="preserve">967529.68</w:t>
            </w:r>
          </w:p>
        </w:tc>
        <w:tc>
          <w:tcPr>
            <w:tcW w:w="1484" w:type="dxa"/>
            <w:noWrap/>
            <w:textDirection w:val="lrTb"/>
            <w:vAlign w:val="top"/>
          </w:tcPr>
          <w:p>
            <w:pPr>
              <w:pStyle w:val="Normal"/>
              <w:jc w:val="center"/>
            </w:pPr>
            <w:r>
              <w:t xml:space="preserve">2469579.76</w:t>
            </w:r>
          </w:p>
        </w:tc>
      </w:tr>
      <w:tr>
        <w:trPr>
          <w:trHeight w:val="68"/>
        </w:trPr>
        <w:tc>
          <w:tcPr>
            <w:tcW w:w="769" w:type="dxa"/>
            <w:noWrap/>
            <w:textDirection w:val="lrTb"/>
            <w:vAlign w:val="top"/>
          </w:tcPr>
          <w:p>
            <w:pPr>
              <w:pStyle w:val="Normal"/>
              <w:jc w:val="center"/>
            </w:pPr>
            <w:r>
              <w:t xml:space="preserve">15</w:t>
            </w:r>
          </w:p>
        </w:tc>
        <w:tc>
          <w:tcPr>
            <w:tcW w:w="1471"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2469514.16</w:t>
            </w:r>
          </w:p>
        </w:tc>
      </w:tr>
      <w:tr>
        <w:trPr>
          <w:trHeight w:val="68"/>
        </w:trPr>
        <w:tc>
          <w:tcPr>
            <w:tcW w:w="769" w:type="dxa"/>
            <w:noWrap/>
            <w:textDirection w:val="lrTb"/>
            <w:vAlign w:val="top"/>
          </w:tcPr>
          <w:p>
            <w:pPr>
              <w:pStyle w:val="Normal"/>
              <w:jc w:val="center"/>
            </w:pPr>
            <w:r>
              <w:t xml:space="preserve">16</w:t>
            </w:r>
          </w:p>
        </w:tc>
        <w:tc>
          <w:tcPr>
            <w:tcW w:w="1471" w:type="dxa"/>
            <w:noWrap/>
            <w:textDirection w:val="lrTb"/>
            <w:vAlign w:val="top"/>
          </w:tcPr>
          <w:p>
            <w:pPr>
              <w:pStyle w:val="Normal"/>
              <w:jc w:val="center"/>
            </w:pPr>
            <w:r>
              <w:t xml:space="preserve">967842.34</w:t>
            </w:r>
          </w:p>
        </w:tc>
        <w:tc>
          <w:tcPr>
            <w:tcW w:w="1484" w:type="dxa"/>
            <w:noWrap/>
            <w:textDirection w:val="lrTb"/>
            <w:vAlign w:val="top"/>
          </w:tcPr>
          <w:p>
            <w:pPr>
              <w:pStyle w:val="Normal"/>
              <w:jc w:val="center"/>
            </w:pPr>
            <w:r>
              <w:t xml:space="preserve">2469255.83</w:t>
            </w:r>
          </w:p>
        </w:tc>
      </w:tr>
    </w:tbl>
    <w:p>
      <w:pPr>
        <w:pStyle w:val="Normal"/>
      </w:pPr>
    </w:p>
    <w:p>
      <w:pPr>
        <w:pStyle w:val="Normal"/>
      </w:pPr>
    </w:p>
    <w:tbl>
      <w:tblPr>
        <w:tblW w:w="3724"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85"/>
        <w:gridCol w:w="1470"/>
      </w:tblGrid>
      <w:tr>
        <w:trPr>
          <w:trHeight w:val="68"/>
        </w:trPr>
        <w:tc>
          <w:tcPr>
            <w:tcW w:w="769" w:type="dxa"/>
            <w:noWrap/>
            <w:textDirection w:val="lrTb"/>
            <w:vAlign w:val="top"/>
          </w:tcPr>
          <w:p>
            <w:pPr>
              <w:pStyle w:val="Normal"/>
              <w:jc w:val="center"/>
            </w:pPr>
            <w:r>
              <w:t xml:space="preserve">№п/п</w:t>
            </w:r>
          </w:p>
        </w:tc>
        <w:tc>
          <w:tcPr>
            <w:tcW w:w="1485" w:type="dxa"/>
            <w:noWrap/>
            <w:textDirection w:val="lrTb"/>
            <w:vAlign w:val="top"/>
          </w:tcPr>
          <w:p>
            <w:pPr>
              <w:pStyle w:val="Normal"/>
              <w:jc w:val="center"/>
            </w:pPr>
            <w:r>
              <w:t xml:space="preserve">х</w:t>
            </w:r>
          </w:p>
        </w:tc>
        <w:tc>
          <w:tcPr>
            <w:tcW w:w="1470"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17</w:t>
            </w:r>
          </w:p>
        </w:tc>
        <w:tc>
          <w:tcPr>
            <w:tcW w:w="1485" w:type="dxa"/>
            <w:noWrap/>
            <w:textDirection w:val="lrTb"/>
            <w:vAlign w:val="top"/>
          </w:tcPr>
          <w:p>
            <w:pPr>
              <w:pStyle w:val="Normal"/>
              <w:jc w:val="center"/>
            </w:pPr>
            <w:r>
              <w:t xml:space="preserve">967442.34</w:t>
            </w:r>
          </w:p>
        </w:tc>
        <w:tc>
          <w:tcPr>
            <w:tcW w:w="1470" w:type="dxa"/>
            <w:noWrap/>
            <w:textDirection w:val="lrTb"/>
            <w:vAlign w:val="top"/>
          </w:tcPr>
          <w:p>
            <w:pPr>
              <w:pStyle w:val="Normal"/>
              <w:jc w:val="center"/>
            </w:pPr>
            <w:r>
              <w:t xml:space="preserve">2469255.83</w:t>
            </w:r>
          </w:p>
        </w:tc>
      </w:tr>
      <w:tr>
        <w:trPr>
          <w:trHeight w:val="68"/>
        </w:trPr>
        <w:tc>
          <w:tcPr>
            <w:tcW w:w="769" w:type="dxa"/>
            <w:noWrap/>
            <w:textDirection w:val="lrTb"/>
            <w:vAlign w:val="top"/>
          </w:tcPr>
          <w:p>
            <w:pPr>
              <w:pStyle w:val="Normal"/>
              <w:jc w:val="center"/>
            </w:pPr>
            <w:r>
              <w:t xml:space="preserve">18</w:t>
            </w:r>
          </w:p>
        </w:tc>
        <w:tc>
          <w:tcPr>
            <w:tcW w:w="1485" w:type="dxa"/>
            <w:noWrap/>
            <w:textDirection w:val="lrTb"/>
            <w:vAlign w:val="top"/>
          </w:tcPr>
          <w:p>
            <w:pPr>
              <w:pStyle w:val="Normal"/>
              <w:jc w:val="center"/>
            </w:pPr>
            <w:r>
              <w:t xml:space="preserve">967442.34</w:t>
            </w:r>
          </w:p>
        </w:tc>
        <w:tc>
          <w:tcPr>
            <w:tcW w:w="1470"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19</w:t>
            </w:r>
          </w:p>
        </w:tc>
        <w:tc>
          <w:tcPr>
            <w:tcW w:w="1485" w:type="dxa"/>
            <w:noWrap/>
            <w:textDirection w:val="lrTb"/>
            <w:vAlign w:val="top"/>
          </w:tcPr>
          <w:p>
            <w:pPr>
              <w:pStyle w:val="Normal"/>
              <w:jc w:val="center"/>
            </w:pPr>
            <w:r>
              <w:t xml:space="preserve">967488.20</w:t>
            </w:r>
          </w:p>
        </w:tc>
        <w:tc>
          <w:tcPr>
            <w:tcW w:w="1470" w:type="dxa"/>
            <w:noWrap/>
            <w:textDirection w:val="lrTb"/>
            <w:vAlign w:val="top"/>
          </w:tcPr>
          <w:p>
            <w:pPr>
              <w:pStyle w:val="Normal"/>
              <w:jc w:val="center"/>
            </w:pPr>
            <w:r>
              <w:t xml:space="preserve">2469555.83</w:t>
            </w:r>
          </w:p>
        </w:tc>
      </w:tr>
      <w:tr>
        <w:trPr>
          <w:trHeight w:val="68"/>
        </w:trPr>
        <w:tc>
          <w:tcPr>
            <w:tcW w:w="769" w:type="dxa"/>
            <w:noWrap/>
            <w:textDirection w:val="lrTb"/>
            <w:vAlign w:val="top"/>
          </w:tcPr>
          <w:p>
            <w:pPr>
              <w:pStyle w:val="Normal"/>
              <w:jc w:val="center"/>
            </w:pPr>
            <w:r>
              <w:t xml:space="preserve">20</w:t>
            </w:r>
          </w:p>
        </w:tc>
        <w:tc>
          <w:tcPr>
            <w:tcW w:w="1485" w:type="dxa"/>
            <w:noWrap/>
            <w:textDirection w:val="lrTb"/>
            <w:vAlign w:val="top"/>
          </w:tcPr>
          <w:p>
            <w:pPr>
              <w:pStyle w:val="Normal"/>
              <w:jc w:val="center"/>
            </w:pPr>
            <w:r>
              <w:t xml:space="preserve">967526.96</w:t>
            </w:r>
          </w:p>
        </w:tc>
        <w:tc>
          <w:tcPr>
            <w:tcW w:w="1470" w:type="dxa"/>
            <w:noWrap/>
            <w:textDirection w:val="lrTb"/>
            <w:vAlign w:val="top"/>
          </w:tcPr>
          <w:p>
            <w:pPr>
              <w:pStyle w:val="Normal"/>
              <w:jc w:val="center"/>
            </w:pPr>
            <w:r>
              <w:t xml:space="preserve">2469583.97</w:t>
            </w:r>
          </w:p>
        </w:tc>
      </w:tr>
      <w:tr>
        <w:trPr>
          <w:trHeight w:val="68"/>
        </w:trPr>
        <w:tc>
          <w:tcPr>
            <w:tcW w:w="769" w:type="dxa"/>
            <w:noWrap/>
            <w:textDirection w:val="lrTb"/>
            <w:vAlign w:val="top"/>
          </w:tcPr>
          <w:p>
            <w:pPr>
              <w:pStyle w:val="Normal"/>
              <w:jc w:val="center"/>
            </w:pPr>
            <w:r>
              <w:t xml:space="preserve">21</w:t>
            </w:r>
          </w:p>
        </w:tc>
        <w:tc>
          <w:tcPr>
            <w:tcW w:w="1485" w:type="dxa"/>
            <w:noWrap/>
            <w:textDirection w:val="lrTb"/>
            <w:vAlign w:val="top"/>
          </w:tcPr>
          <w:p>
            <w:pPr>
              <w:pStyle w:val="Normal"/>
              <w:jc w:val="center"/>
            </w:pPr>
            <w:r>
              <w:t xml:space="preserve">967551.30</w:t>
            </w:r>
          </w:p>
        </w:tc>
        <w:tc>
          <w:tcPr>
            <w:tcW w:w="1470" w:type="dxa"/>
            <w:noWrap/>
            <w:textDirection w:val="lrTb"/>
            <w:vAlign w:val="top"/>
          </w:tcPr>
          <w:p>
            <w:pPr>
              <w:pStyle w:val="Normal"/>
              <w:jc w:val="center"/>
            </w:pPr>
            <w:r>
              <w:t xml:space="preserve">2469598.02</w:t>
            </w:r>
          </w:p>
        </w:tc>
      </w:tr>
      <w:tr>
        <w:trPr>
          <w:trHeight w:val="68"/>
        </w:trPr>
        <w:tc>
          <w:tcPr>
            <w:tcW w:w="769" w:type="dxa"/>
            <w:noWrap/>
            <w:textDirection w:val="lrTb"/>
            <w:vAlign w:val="top"/>
          </w:tcPr>
          <w:p>
            <w:pPr>
              <w:pStyle w:val="Normal"/>
              <w:jc w:val="center"/>
            </w:pPr>
            <w:r>
              <w:t xml:space="preserve">22</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2469597.98</w:t>
            </w:r>
          </w:p>
        </w:tc>
      </w:tr>
      <w:tr>
        <w:trPr>
          <w:trHeight w:val="68"/>
        </w:trPr>
        <w:tc>
          <w:tcPr>
            <w:tcW w:w="769" w:type="dxa"/>
            <w:noWrap/>
            <w:textDirection w:val="lrTb"/>
            <w:vAlign w:val="top"/>
          </w:tcPr>
          <w:p>
            <w:pPr>
              <w:pStyle w:val="Normal"/>
              <w:jc w:val="center"/>
            </w:pPr>
            <w:r>
              <w:t xml:space="preserve">23</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2469605.47</w:t>
            </w:r>
          </w:p>
        </w:tc>
      </w:tr>
      <w:tr>
        <w:trPr>
          <w:trHeight w:val="68"/>
        </w:trPr>
        <w:tc>
          <w:tcPr>
            <w:tcW w:w="769" w:type="dxa"/>
            <w:noWrap/>
            <w:textDirection w:val="lrTb"/>
            <w:vAlign w:val="top"/>
          </w:tcPr>
          <w:p>
            <w:pPr>
              <w:pStyle w:val="Normal"/>
              <w:jc w:val="center"/>
            </w:pPr>
            <w:r>
              <w:t xml:space="preserve">24</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2469655.83</w:t>
            </w:r>
          </w:p>
        </w:tc>
      </w:tr>
      <w:tr>
        <w:trPr>
          <w:trHeight w:val="68"/>
        </w:trPr>
        <w:tc>
          <w:tcPr>
            <w:tcW w:w="769" w:type="dxa"/>
            <w:noWrap/>
            <w:textDirection w:val="lrTb"/>
            <w:vAlign w:val="top"/>
          </w:tcPr>
          <w:p>
            <w:pPr>
              <w:pStyle w:val="Normal"/>
              <w:jc w:val="center"/>
            </w:pPr>
            <w:r>
              <w:t xml:space="preserve">25</w:t>
            </w:r>
          </w:p>
        </w:tc>
        <w:tc>
          <w:tcPr>
            <w:tcW w:w="1485" w:type="dxa"/>
            <w:noWrap/>
            <w:textDirection w:val="lrTb"/>
            <w:vAlign w:val="top"/>
          </w:tcPr>
          <w:p>
            <w:pPr>
              <w:pStyle w:val="Normal"/>
              <w:jc w:val="center"/>
            </w:pPr>
            <w:r>
              <w:t xml:space="preserve">967392.34</w:t>
            </w:r>
          </w:p>
        </w:tc>
        <w:tc>
          <w:tcPr>
            <w:tcW w:w="1470" w:type="dxa"/>
            <w:noWrap/>
            <w:textDirection w:val="lrTb"/>
            <w:vAlign w:val="top"/>
          </w:tcPr>
          <w:p>
            <w:pPr>
              <w:pStyle w:val="Normal"/>
              <w:jc w:val="center"/>
            </w:pPr>
            <w:r>
              <w:t xml:space="preserve">2469655.83</w:t>
            </w:r>
          </w:p>
        </w:tc>
      </w:tr>
      <w:tr>
        <w:trPr>
          <w:trHeight w:val="68"/>
        </w:trPr>
        <w:tc>
          <w:tcPr>
            <w:tcW w:w="769" w:type="dxa"/>
            <w:noWrap/>
            <w:textDirection w:val="lrTb"/>
            <w:vAlign w:val="top"/>
          </w:tcPr>
          <w:p>
            <w:pPr>
              <w:pStyle w:val="Normal"/>
              <w:jc w:val="center"/>
            </w:pPr>
            <w:r>
              <w:t xml:space="preserve">26</w:t>
            </w:r>
          </w:p>
        </w:tc>
        <w:tc>
          <w:tcPr>
            <w:tcW w:w="1485" w:type="dxa"/>
            <w:noWrap/>
            <w:textDirection w:val="lrTb"/>
            <w:vAlign w:val="top"/>
          </w:tcPr>
          <w:p>
            <w:pPr>
              <w:pStyle w:val="Normal"/>
              <w:jc w:val="center"/>
            </w:pPr>
            <w:r>
              <w:t xml:space="preserve">967392.34</w:t>
            </w:r>
          </w:p>
        </w:tc>
        <w:tc>
          <w:tcPr>
            <w:tcW w:w="1470" w:type="dxa"/>
            <w:noWrap/>
            <w:textDirection w:val="lrTb"/>
            <w:vAlign w:val="top"/>
          </w:tcPr>
          <w:p>
            <w:pPr>
              <w:pStyle w:val="Normal"/>
              <w:jc w:val="center"/>
            </w:pPr>
            <w:r>
              <w:t xml:space="preserve">2469155.83</w:t>
            </w:r>
          </w:p>
        </w:tc>
      </w:tr>
      <w:tr>
        <w:trPr>
          <w:trHeight w:val="68"/>
        </w:trPr>
        <w:tc>
          <w:tcPr>
            <w:tcW w:w="769" w:type="dxa"/>
            <w:noWrap/>
            <w:textDirection w:val="lrTb"/>
            <w:vAlign w:val="top"/>
          </w:tcPr>
          <w:p>
            <w:pPr>
              <w:pStyle w:val="Normal"/>
              <w:jc w:val="center"/>
            </w:pPr>
            <w:r>
              <w:t xml:space="preserve">27</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2469155.83</w:t>
            </w:r>
          </w:p>
        </w:tc>
      </w:tr>
      <w:tr>
        <w:trPr>
          <w:trHeight w:val="68"/>
        </w:trPr>
        <w:tc>
          <w:tcPr>
            <w:tcW w:w="769" w:type="dxa"/>
            <w:noWrap/>
            <w:textDirection w:val="lrTb"/>
            <w:vAlign w:val="top"/>
          </w:tcPr>
          <w:p>
            <w:pPr>
              <w:pStyle w:val="Normal"/>
              <w:jc w:val="center"/>
            </w:pPr>
            <w:r>
              <w:t xml:space="preserve">28</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2469512.62</w:t>
            </w:r>
          </w:p>
        </w:tc>
      </w:tr>
      <w:tr>
        <w:trPr>
          <w:trHeight w:val="68"/>
        </w:trPr>
        <w:tc>
          <w:tcPr>
            <w:tcW w:w="769" w:type="dxa"/>
            <w:noWrap/>
            <w:textDirection w:val="lrTb"/>
            <w:vAlign w:val="top"/>
          </w:tcPr>
          <w:p>
            <w:pPr>
              <w:pStyle w:val="Normal"/>
              <w:jc w:val="center"/>
            </w:pPr>
            <w:r>
              <w:t xml:space="preserve">29</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2469514.12</w:t>
            </w:r>
          </w:p>
        </w:tc>
      </w:tr>
      <w:tr>
        <w:trPr>
          <w:trHeight w:val="68"/>
        </w:trPr>
        <w:tc>
          <w:tcPr>
            <w:tcW w:w="769" w:type="dxa"/>
            <w:noWrap/>
            <w:textDirection w:val="lrTb"/>
            <w:vAlign w:val="top"/>
          </w:tcPr>
          <w:p>
            <w:pPr>
              <w:pStyle w:val="Normal"/>
              <w:jc w:val="center"/>
            </w:pPr>
            <w:r>
              <w:t xml:space="preserve">30</w:t>
            </w:r>
          </w:p>
        </w:tc>
        <w:tc>
          <w:tcPr>
            <w:tcW w:w="1485" w:type="dxa"/>
            <w:noWrap/>
            <w:textDirection w:val="lrTb"/>
            <w:vAlign w:val="top"/>
          </w:tcPr>
          <w:p>
            <w:pPr>
              <w:pStyle w:val="Normal"/>
              <w:jc w:val="center"/>
            </w:pPr>
            <w:r>
              <w:t xml:space="preserve">967842.34</w:t>
            </w:r>
          </w:p>
        </w:tc>
        <w:tc>
          <w:tcPr>
            <w:tcW w:w="1470" w:type="dxa"/>
            <w:noWrap/>
            <w:textDirection w:val="lrTb"/>
            <w:vAlign w:val="top"/>
          </w:tcPr>
          <w:p>
            <w:pPr>
              <w:pStyle w:val="Normal"/>
              <w:jc w:val="center"/>
            </w:pPr>
            <w:r>
              <w:t xml:space="preserve">2469526.15</w:t>
            </w:r>
          </w:p>
        </w:tc>
      </w:tr>
      <w:tr>
        <w:trPr>
          <w:trHeight w:val="68"/>
        </w:trPr>
        <w:tc>
          <w:tcPr>
            <w:tcW w:w="769" w:type="dxa"/>
            <w:noWrap/>
            <w:textDirection w:val="lrTb"/>
            <w:vAlign w:val="top"/>
          </w:tcPr>
          <w:p>
            <w:pPr>
              <w:pStyle w:val="Normal"/>
              <w:jc w:val="center"/>
            </w:pPr>
            <w:r>
              <w:t xml:space="preserve">31</w:t>
            </w:r>
          </w:p>
        </w:tc>
        <w:tc>
          <w:tcPr>
            <w:tcW w:w="1485" w:type="dxa"/>
            <w:noWrap/>
            <w:textDirection w:val="lrTb"/>
            <w:vAlign w:val="top"/>
          </w:tcPr>
          <w:p>
            <w:pPr>
              <w:pStyle w:val="Normal"/>
              <w:jc w:val="center"/>
            </w:pPr>
            <w:r>
              <w:t xml:space="preserve">967842.34</w:t>
            </w:r>
          </w:p>
        </w:tc>
        <w:tc>
          <w:tcPr>
            <w:tcW w:w="1470" w:type="dxa"/>
            <w:noWrap/>
            <w:textDirection w:val="lrTb"/>
            <w:vAlign w:val="top"/>
          </w:tcPr>
          <w:p>
            <w:pPr>
              <w:pStyle w:val="Normal"/>
              <w:jc w:val="center"/>
            </w:pPr>
            <w:r>
              <w:t xml:space="preserve">2469519.16</w:t>
            </w:r>
          </w:p>
        </w:tc>
      </w:tr>
      <w:tr>
        <w:trPr>
          <w:trHeight w:val="68"/>
        </w:trPr>
        <w:tc>
          <w:tcPr>
            <w:tcW w:w="769" w:type="dxa"/>
            <w:noWrap/>
            <w:textDirection w:val="lrTb"/>
            <w:vAlign w:val="top"/>
          </w:tcPr>
          <w:p>
            <w:pPr>
              <w:pStyle w:val="Normal"/>
              <w:jc w:val="center"/>
            </w:pPr>
            <w:r>
              <w:t xml:space="preserve">32</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2469519.13</w:t>
            </w:r>
          </w:p>
        </w:tc>
      </w:tr>
      <w:tr>
        <w:trPr>
          <w:trHeight w:val="68"/>
        </w:trPr>
        <w:tc>
          <w:tcPr>
            <w:tcW w:w="769" w:type="dxa"/>
            <w:noWrap/>
            <w:textDirection w:val="lrTb"/>
            <w:vAlign w:val="top"/>
          </w:tcPr>
          <w:p>
            <w:pPr>
              <w:pStyle w:val="Normal"/>
              <w:jc w:val="center"/>
            </w:pPr>
            <w:r>
              <w:t xml:space="preserve">33</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2469522.65</w:t>
            </w:r>
          </w:p>
        </w:tc>
      </w:tr>
      <w:tr>
        <w:trPr>
          <w:trHeight w:val="68"/>
        </w:trPr>
        <w:tc>
          <w:tcPr>
            <w:tcW w:w="769" w:type="dxa"/>
            <w:noWrap/>
            <w:textDirection w:val="lrTb"/>
            <w:vAlign w:val="top"/>
          </w:tcPr>
          <w:p>
            <w:pPr>
              <w:pStyle w:val="Normal"/>
              <w:jc w:val="center"/>
            </w:pPr>
            <w:r>
              <w:t xml:space="preserve">34</w:t>
            </w:r>
          </w:p>
        </w:tc>
        <w:tc>
          <w:tcPr>
            <w:tcW w:w="1485" w:type="dxa"/>
            <w:noWrap/>
            <w:textDirection w:val="lrTb"/>
            <w:vAlign w:val="top"/>
          </w:tcPr>
          <w:p>
            <w:pPr>
              <w:pStyle w:val="Normal"/>
              <w:jc w:val="center"/>
            </w:pPr>
            <w:r>
              <w:t xml:space="preserve">967892.34</w:t>
            </w:r>
          </w:p>
        </w:tc>
        <w:tc>
          <w:tcPr>
            <w:tcW w:w="1470" w:type="dxa"/>
            <w:noWrap/>
            <w:textDirection w:val="lrTb"/>
            <w:vAlign w:val="top"/>
          </w:tcPr>
          <w:p>
            <w:pPr>
              <w:pStyle w:val="Normal"/>
              <w:jc w:val="center"/>
            </w:pPr>
            <w:r>
              <w:t xml:space="preserve">2469526.12</w:t>
            </w:r>
          </w:p>
        </w:tc>
      </w:tr>
    </w:tbl>
    <w:p>
      <w:pPr>
        <w:pStyle w:val="UserStyle_117"/>
        <w:spacing w:line="240" w:lineRule="auto"/>
        <w:ind w:firstLine="0"/>
        <w:rPr>
          <w:bCs/>
          <w:szCs w:val="24"/>
          <w:highlight w:val="yellow"/>
        </w:rPr>
        <w:sectPr>
          <w:type w:val="continuous"/>
          <w:pgSz w:w="11906" w:h="16838"/>
          <w:pgMar w:top="1134" w:right="567" w:bottom="567" w:left="1701" w:header="709" w:footer="709" w:gutter="0"/>
          <w:cols w:num="2" w:space="708"/>
          <w:docGrid w:linePitch="360"/>
          <w:titlePg/>
        </w:sectPr>
      </w:pPr>
      <w:r>
        <w:rPr>
          <w:bCs/>
          <w:szCs w:val="24"/>
          <w:highlight w:val="yellow"/>
        </w:rPr>
        <w:br w:type="page" w:clear="all"/>
      </w:r>
    </w:p>
    <w:p>
      <w:pPr>
        <w:pStyle w:val="Normal"/>
        <w:ind w:firstLine="709"/>
        <w:jc w:val="both"/>
      </w:pPr>
      <w:bookmarkStart w:id="21" w:name="_Toc103153510"/>
      <w:r>
        <w:t xml:space="preserve">1.4.</w:t>
      </w:r>
      <w:r>
        <w:t xml:space="preserve"> </w:t>
      </w:r>
      <w:r>
        <w:t xml:space="preserve">Сведения</w:t>
      </w:r>
      <w:r>
        <w:t xml:space="preserve"> </w:t>
      </w:r>
      <w:r>
        <w:t xml:space="preserve">о</w:t>
      </w:r>
      <w:r>
        <w:t xml:space="preserve"> </w:t>
      </w:r>
      <w:r>
        <w:t xml:space="preserve">границах</w:t>
      </w:r>
      <w:r>
        <w:t xml:space="preserve"> </w:t>
      </w:r>
      <w:r>
        <w:t xml:space="preserve">территории,</w:t>
      </w:r>
      <w:r>
        <w:t xml:space="preserve"> </w:t>
      </w:r>
      <w:r>
        <w:t xml:space="preserve">применительно</w:t>
      </w:r>
      <w:r>
        <w:t xml:space="preserve"> </w:t>
      </w:r>
      <w:r>
        <w:t xml:space="preserve">к</w:t>
      </w:r>
      <w:r>
        <w:t xml:space="preserve"> </w:t>
      </w:r>
      <w:r>
        <w:t xml:space="preserve">которой</w:t>
      </w:r>
      <w:r>
        <w:t xml:space="preserve"> </w:t>
      </w:r>
      <w:r>
        <w:t xml:space="preserve">осуществляется</w:t>
      </w:r>
      <w:r>
        <w:t xml:space="preserve"> </w:t>
      </w:r>
      <w:r>
        <w:t xml:space="preserve">подготовка</w:t>
      </w:r>
      <w:r>
        <w:t xml:space="preserve"> </w:t>
      </w:r>
      <w:r>
        <w:t xml:space="preserve">проекта</w:t>
      </w:r>
      <w:r>
        <w:t xml:space="preserve"> </w:t>
      </w:r>
      <w:r>
        <w:t xml:space="preserve">межевания,</w:t>
      </w:r>
      <w:r>
        <w:t xml:space="preserve"> </w:t>
      </w:r>
      <w:r>
        <w:t xml:space="preserve">содержащий</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таких</w:t>
      </w:r>
      <w:r>
        <w:t xml:space="preserve"> </w:t>
      </w:r>
      <w:r>
        <w:t xml:space="preserve">границ</w:t>
      </w:r>
      <w:r>
        <w:t xml:space="preserve"> </w:t>
      </w:r>
      <w:r>
        <w:t xml:space="preserve">в</w:t>
      </w:r>
      <w:r>
        <w:t xml:space="preserve"> </w:t>
      </w:r>
      <w:r>
        <w:t xml:space="preserve">системе</w:t>
      </w:r>
      <w:r>
        <w:t xml:space="preserve"> </w:t>
      </w:r>
      <w:r>
        <w:t xml:space="preserve">координат,</w:t>
      </w:r>
      <w:r>
        <w:t xml:space="preserve"> </w:t>
      </w:r>
      <w:r>
        <w:t xml:space="preserve">используемой</w:t>
      </w:r>
      <w:r>
        <w:t xml:space="preserve"> </w:t>
      </w:r>
      <w:r>
        <w:t xml:space="preserve">для</w:t>
      </w:r>
      <w:r>
        <w:t xml:space="preserve"> </w:t>
      </w:r>
      <w:r>
        <w:t xml:space="preserve">ведения</w:t>
      </w:r>
      <w:r>
        <w:t xml:space="preserve"> </w:t>
      </w:r>
      <w:r>
        <w:t xml:space="preserve">Единого</w:t>
      </w:r>
      <w:r>
        <w:t xml:space="preserve"> </w:t>
      </w:r>
      <w:r>
        <w:t xml:space="preserve">государственного</w:t>
      </w:r>
      <w:r>
        <w:t xml:space="preserve"> </w:t>
      </w:r>
      <w:r>
        <w:t xml:space="preserve">реестра</w:t>
      </w:r>
      <w:r>
        <w:t xml:space="preserve"> </w:t>
      </w:r>
      <w:r>
        <w:t xml:space="preserve">недвижимости</w:t>
      </w:r>
      <w:bookmarkEnd w:id="21"/>
      <w:r>
        <w:t xml:space="preserve">.</w:t>
      </w:r>
      <w:r>
        <w:t xml:space="preserve"> </w:t>
      </w:r>
    </w:p>
    <w:p>
      <w:pPr>
        <w:pStyle w:val="Normal"/>
        <w:ind w:firstLine="709"/>
        <w:jc w:val="both"/>
      </w:pPr>
      <w:r>
        <w:t xml:space="preserve">Проектируемый</w:t>
      </w:r>
      <w:r>
        <w:t xml:space="preserve"> </w:t>
      </w:r>
      <w:r>
        <w:t xml:space="preserve">объект</w:t>
      </w:r>
      <w:r>
        <w:t xml:space="preserve"> </w:t>
      </w:r>
      <w:r>
        <w:t xml:space="preserve">не</w:t>
      </w:r>
      <w:r>
        <w:t xml:space="preserve"> </w:t>
      </w:r>
      <w:r>
        <w:t xml:space="preserve">пересекает</w:t>
      </w:r>
      <w:r>
        <w:t xml:space="preserve"> </w:t>
      </w:r>
      <w:r>
        <w:t xml:space="preserve">границ</w:t>
      </w:r>
      <w:r>
        <w:t xml:space="preserve"> </w:t>
      </w:r>
      <w:r>
        <w:t xml:space="preserve">территории,</w:t>
      </w:r>
      <w:r>
        <w:t xml:space="preserve"> </w:t>
      </w:r>
      <w:r>
        <w:t xml:space="preserve">в</w:t>
      </w:r>
      <w:r>
        <w:t xml:space="preserve"> </w:t>
      </w:r>
      <w:r>
        <w:t xml:space="preserve">отношении</w:t>
      </w:r>
      <w:r>
        <w:t xml:space="preserve"> </w:t>
      </w:r>
      <w:r>
        <w:t xml:space="preserve">которой</w:t>
      </w:r>
      <w:r>
        <w:t xml:space="preserve"> </w:t>
      </w:r>
      <w:r>
        <w:t xml:space="preserve">был</w:t>
      </w:r>
      <w:r>
        <w:t xml:space="preserve"> </w:t>
      </w:r>
      <w:r>
        <w:t xml:space="preserve">ранее</w:t>
      </w:r>
      <w:r>
        <w:t xml:space="preserve"> </w:t>
      </w:r>
      <w:r>
        <w:t xml:space="preserve">утвержден</w:t>
      </w:r>
      <w:r>
        <w:t xml:space="preserve"> </w:t>
      </w:r>
      <w:r>
        <w:t xml:space="preserve">проект</w:t>
      </w:r>
      <w:r>
        <w:t xml:space="preserve"> </w:t>
      </w:r>
      <w:r>
        <w:t xml:space="preserve">межевания</w:t>
      </w:r>
      <w:r>
        <w:t xml:space="preserve"> </w:t>
      </w:r>
      <w:r>
        <w:t xml:space="preserve">территории.</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данных</w:t>
      </w:r>
      <w:r>
        <w:t xml:space="preserve"> </w:t>
      </w:r>
      <w:r>
        <w:t xml:space="preserve">границ</w:t>
      </w:r>
      <w:r>
        <w:t xml:space="preserve"> </w:t>
      </w:r>
      <w:r>
        <w:t xml:space="preserve">не</w:t>
      </w:r>
      <w:r>
        <w:t xml:space="preserve"> </w:t>
      </w:r>
      <w:r>
        <w:t xml:space="preserve">приводится</w:t>
      </w:r>
      <w:r>
        <w:t xml:space="preserve"> </w:t>
      </w:r>
      <w:r>
        <w:t xml:space="preserve">в</w:t>
      </w:r>
      <w:r>
        <w:t xml:space="preserve"> </w:t>
      </w:r>
      <w:r>
        <w:t xml:space="preserve">связи</w:t>
      </w:r>
      <w:r>
        <w:t xml:space="preserve"> </w:t>
      </w:r>
      <w:r>
        <w:t xml:space="preserve">с</w:t>
      </w:r>
      <w:r>
        <w:t xml:space="preserve"> </w:t>
      </w:r>
      <w:r>
        <w:t xml:space="preserve">их</w:t>
      </w:r>
      <w:r>
        <w:t xml:space="preserve"> </w:t>
      </w:r>
      <w:r>
        <w:t xml:space="preserve">отсутствием.</w:t>
      </w:r>
    </w:p>
    <w:p>
      <w:pPr>
        <w:pStyle w:val="Normal"/>
        <w:ind w:firstLine="709"/>
        <w:jc w:val="both"/>
      </w:pPr>
      <w:r>
        <w:t xml:space="preserve">1.5.</w:t>
      </w:r>
      <w:r>
        <w:t xml:space="preserve"> </w:t>
      </w:r>
      <w:r>
        <w:t xml:space="preserve">Вид</w:t>
      </w:r>
      <w:r>
        <w:t xml:space="preserve"> </w:t>
      </w:r>
      <w:r>
        <w:t xml:space="preserve">разрешенного</w:t>
      </w:r>
      <w:r>
        <w:t xml:space="preserve"> </w:t>
      </w:r>
      <w:r>
        <w:t xml:space="preserve">использования</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в</w:t>
      </w:r>
      <w:r>
        <w:t xml:space="preserve"> </w:t>
      </w:r>
      <w:r>
        <w:t xml:space="preserve">соответствии</w:t>
      </w:r>
      <w:r>
        <w:t xml:space="preserve"> </w:t>
      </w:r>
      <w:r>
        <w:t xml:space="preserve">с</w:t>
      </w:r>
      <w:r>
        <w:t xml:space="preserve"> </w:t>
      </w:r>
      <w:r>
        <w:t xml:space="preserve">проектом</w:t>
      </w:r>
      <w:r>
        <w:t xml:space="preserve"> </w:t>
      </w:r>
      <w:r>
        <w:t xml:space="preserve">планировки</w:t>
      </w:r>
      <w:r>
        <w:t xml:space="preserve"> </w:t>
      </w:r>
      <w:r>
        <w:t xml:space="preserve">территории</w:t>
      </w:r>
      <w:r>
        <w:t xml:space="preserve">.</w:t>
      </w:r>
      <w:r>
        <w:t xml:space="preserve"> </w:t>
      </w:r>
    </w:p>
    <w:p>
      <w:pPr>
        <w:pStyle w:val="Normal"/>
        <w:ind w:firstLine="709"/>
        <w:jc w:val="both"/>
      </w:pPr>
      <w:r>
        <w:t xml:space="preserve">Вид</w:t>
      </w:r>
      <w:r>
        <w:t xml:space="preserve"> </w:t>
      </w:r>
      <w:r>
        <w:t xml:space="preserve">разрешенного</w:t>
      </w:r>
      <w:r>
        <w:t xml:space="preserve"> </w:t>
      </w:r>
      <w:r>
        <w:t xml:space="preserve">использования</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установлен</w:t>
      </w:r>
      <w:r>
        <w:t xml:space="preserve">                       </w:t>
      </w:r>
      <w:r>
        <w:t xml:space="preserve">в</w:t>
      </w:r>
      <w:r>
        <w:t xml:space="preserve"> </w:t>
      </w:r>
      <w:r>
        <w:t xml:space="preserve">соответствии</w:t>
      </w:r>
      <w:r>
        <w:t xml:space="preserve"> </w:t>
      </w:r>
      <w:r>
        <w:t xml:space="preserve">с</w:t>
      </w:r>
      <w:r>
        <w:t xml:space="preserve"> </w:t>
      </w:r>
      <w:r>
        <w:t xml:space="preserve">пунктом</w:t>
      </w:r>
      <w:r>
        <w:t xml:space="preserve"> </w:t>
      </w:r>
      <w:r>
        <w:t xml:space="preserve">11</w:t>
      </w:r>
      <w:r>
        <w:t xml:space="preserve"> </w:t>
      </w:r>
      <w:r>
        <w:t xml:space="preserve">статьи</w:t>
      </w:r>
      <w:r>
        <w:t xml:space="preserve"> </w:t>
      </w:r>
      <w:r>
        <w:t xml:space="preserve">25</w:t>
      </w:r>
      <w:r>
        <w:t xml:space="preserve"> </w:t>
      </w:r>
      <w:r>
        <w:t xml:space="preserve">Лесного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w:t>
      </w:r>
      <w:r>
        <w:t xml:space="preserve"> </w:t>
      </w:r>
      <w:r>
        <w:t xml:space="preserve">осуществление</w:t>
      </w:r>
      <w:r>
        <w:t xml:space="preserve"> </w:t>
      </w:r>
      <w:r>
        <w:t xml:space="preserve">геологического</w:t>
      </w:r>
      <w:r>
        <w:t xml:space="preserve"> </w:t>
      </w:r>
      <w:r>
        <w:t xml:space="preserve">изучения</w:t>
      </w:r>
      <w:r>
        <w:t xml:space="preserve"> </w:t>
      </w:r>
      <w:r>
        <w:t xml:space="preserve">недр,</w:t>
      </w:r>
      <w:r>
        <w:t xml:space="preserve"> </w:t>
      </w:r>
      <w:r>
        <w:t xml:space="preserve">разведка</w:t>
      </w:r>
      <w:r>
        <w:t xml:space="preserve"> </w:t>
      </w:r>
      <w:r>
        <w:t xml:space="preserve">и</w:t>
      </w:r>
      <w:r>
        <w:t xml:space="preserve"> </w:t>
      </w:r>
      <w:r>
        <w:t xml:space="preserve">добыча</w:t>
      </w:r>
      <w:r>
        <w:t xml:space="preserve"> </w:t>
      </w:r>
      <w:r>
        <w:t xml:space="preserve">полезных</w:t>
      </w:r>
      <w:r>
        <w:t xml:space="preserve"> </w:t>
      </w:r>
      <w:r>
        <w:t xml:space="preserve">ископаемых.</w:t>
      </w:r>
    </w:p>
    <w:p>
      <w:pPr>
        <w:pStyle w:val="Normal"/>
        <w:jc w:val="right"/>
      </w:pPr>
    </w:p>
    <w:p>
      <w:pPr>
        <w:pStyle w:val="Normal"/>
        <w:jc w:val="right"/>
        <w:rPr>
          <w:spacing w:val="35"/>
        </w:rPr>
      </w:pPr>
      <w:r>
        <w:t xml:space="preserve">Таблица</w:t>
      </w:r>
      <w:r>
        <w:rPr>
          <w:spacing w:val="33"/>
        </w:rPr>
        <w:t xml:space="preserve"> </w:t>
      </w:r>
      <w:r>
        <w:t xml:space="preserve">3</w:t>
      </w:r>
      <w:r>
        <w:rPr>
          <w:spacing w:val="35"/>
        </w:rPr>
      </w:r>
    </w:p>
    <w:p>
      <w:pPr>
        <w:pStyle w:val="Normal"/>
        <w:rPr>
          <w:spacing w:val="35"/>
        </w:rPr>
      </w:pPr>
      <w:r>
        <w:rPr>
          <w:spacing w:val="35"/>
        </w:rPr>
      </w:r>
    </w:p>
    <w:p>
      <w:pPr>
        <w:pStyle w:val="Normal"/>
        <w:jc w:val="center"/>
      </w:pPr>
      <w:r>
        <w:t xml:space="preserve">Вид</w:t>
      </w:r>
      <w:r>
        <w:rPr>
          <w:spacing w:val="35"/>
        </w:rPr>
        <w:t xml:space="preserve"> </w:t>
      </w:r>
      <w:r>
        <w:t xml:space="preserve">разрешенного</w:t>
      </w:r>
      <w:r>
        <w:rPr>
          <w:spacing w:val="35"/>
        </w:rPr>
        <w:t xml:space="preserve"> </w:t>
      </w:r>
      <w:r>
        <w:t xml:space="preserve">использования</w:t>
      </w:r>
      <w:r>
        <w:rPr>
          <w:spacing w:val="35"/>
        </w:rPr>
        <w:t xml:space="preserve"> </w:t>
      </w:r>
      <w:r>
        <w:t xml:space="preserve">образуемых</w:t>
      </w:r>
      <w:r>
        <w:rPr>
          <w:spacing w:val="34"/>
        </w:rPr>
        <w:t xml:space="preserve"> </w:t>
      </w:r>
      <w:r>
        <w:t xml:space="preserve">земельных</w:t>
      </w:r>
      <w:r>
        <w:rPr>
          <w:spacing w:val="34"/>
        </w:rPr>
        <w:t xml:space="preserve"> </w:t>
      </w:r>
      <w:r>
        <w:t xml:space="preserve">участков</w:t>
      </w:r>
    </w:p>
    <w:p>
      <w:pPr>
        <w:pStyle w:val="Normal"/>
        <w:jc w:val="center"/>
      </w:pPr>
      <w:r>
        <w:t xml:space="preserve">«</w:t>
      </w:r>
      <w:r>
        <w:fldChar w:fldCharType="begin"/>
      </w:r>
      <w:r>
        <w:instrText xml:space="preserve"> DOCPROPERTY  Name </w:instrText>
      </w:r>
      <w:r>
        <w:fldChar w:fldCharType="separate"/>
      </w:r>
      <w:r>
        <w:t xml:space="preserve">Куст</w:t>
      </w:r>
      <w:r>
        <w:t xml:space="preserve"> </w:t>
      </w:r>
      <w:r>
        <w:t xml:space="preserve">№67</w:t>
      </w:r>
      <w:r>
        <w:t xml:space="preserve"> </w:t>
      </w:r>
      <w:r>
        <w:t xml:space="preserve">Потанай-Картопьинского</w:t>
      </w:r>
      <w:r>
        <w:t xml:space="preserve"> </w:t>
      </w:r>
      <w:r>
        <w:t xml:space="preserve">месторождения</w:t>
      </w:r>
      <w:r>
        <w:fldChar w:fldCharType="end"/>
      </w:r>
      <w:r>
        <w:t xml:space="preserve">»</w:t>
      </w:r>
    </w:p>
    <w:p>
      <w:pPr>
        <w:pStyle w:val="Normal"/>
      </w:pPr>
    </w:p>
    <w:tbl>
      <w:tblPr>
        <w:tblW w:w="4865"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32"/>
        <w:gridCol w:w="2692"/>
        <w:gridCol w:w="2409"/>
        <w:gridCol w:w="1131"/>
        <w:gridCol w:w="1693"/>
        <w:gridCol w:w="1231"/>
      </w:tblGrid>
      <w:tr>
        <w:trPr>
          <w:trHeight w:val="68"/>
        </w:trPr>
        <w:tc>
          <w:tcPr>
            <w:tcW w:w="225" w:type="pct"/>
            <w:textDirection w:val="lrTb"/>
            <w:vAlign w:val="top"/>
          </w:tcPr>
          <w:p>
            <w:pPr>
              <w:pStyle w:val="Normal"/>
              <w:ind w:left="-80" w:right="-51"/>
              <w:jc w:val="center"/>
            </w:pPr>
            <w:r>
              <w:t xml:space="preserve">№</w:t>
            </w:r>
            <w:r>
              <w:t xml:space="preserve"> </w:t>
            </w:r>
            <w:r>
              <w:t xml:space="preserve">п/п</w:t>
            </w:r>
          </w:p>
        </w:tc>
        <w:tc>
          <w:tcPr>
            <w:tcW w:w="1404" w:type="pct"/>
            <w:textDirection w:val="lrTb"/>
            <w:vAlign w:val="top"/>
          </w:tcPr>
          <w:p>
            <w:pPr>
              <w:pStyle w:val="UserStyle_117"/>
              <w:spacing w:line="240" w:lineRule="auto"/>
              <w:ind w:left="-80" w:right="-51" w:firstLine="0"/>
              <w:jc w:val="center"/>
              <w:rPr>
                <w:szCs w:val="24"/>
              </w:rPr>
            </w:pPr>
            <w:r>
              <w:rPr>
                <w:szCs w:val="24"/>
              </w:rPr>
              <w:t xml:space="preserve">Условные</w:t>
            </w:r>
            <w:r>
              <w:rPr>
                <w:szCs w:val="24"/>
              </w:rPr>
              <w:t xml:space="preserve"> </w:t>
            </w:r>
            <w:r>
              <w:rPr>
                <w:szCs w:val="24"/>
              </w:rPr>
              <w:t xml:space="preserve">номера</w:t>
            </w:r>
            <w:r>
              <w:rPr>
                <w:szCs w:val="24"/>
              </w:rPr>
              <w:t xml:space="preserve"> </w:t>
            </w:r>
            <w:r>
              <w:rPr>
                <w:szCs w:val="24"/>
              </w:rPr>
              <w:t xml:space="preserve">образуемых</w:t>
            </w:r>
            <w:r>
              <w:rPr>
                <w:szCs w:val="24"/>
              </w:rPr>
              <w:t xml:space="preserve"> </w:t>
            </w:r>
            <w:r>
              <w:rPr>
                <w:szCs w:val="24"/>
              </w:rPr>
              <w:t xml:space="preserve">земельных</w:t>
            </w:r>
            <w:r>
              <w:rPr>
                <w:szCs w:val="24"/>
              </w:rPr>
              <w:t xml:space="preserve"> </w:t>
            </w:r>
            <w:r>
              <w:rPr>
                <w:szCs w:val="24"/>
              </w:rPr>
              <w:t xml:space="preserve">участков</w:t>
            </w:r>
          </w:p>
        </w:tc>
        <w:tc>
          <w:tcPr>
            <w:tcW w:w="1256" w:type="pct"/>
            <w:textDirection w:val="lrTb"/>
            <w:vAlign w:val="top"/>
          </w:tcPr>
          <w:p>
            <w:pPr>
              <w:pStyle w:val="UserStyle_151"/>
              <w:ind w:left="-80" w:right="-51"/>
              <w:jc w:val="center"/>
              <w:rPr>
                <w:sz w:val="24"/>
                <w:szCs w:val="24"/>
              </w:rPr>
            </w:pPr>
            <w:r>
              <w:rPr>
                <w:sz w:val="24"/>
                <w:szCs w:val="24"/>
              </w:rPr>
              <w:t xml:space="preserve">Кадастровые</w:t>
            </w:r>
            <w:r>
              <w:rPr>
                <w:spacing w:val="1"/>
                <w:sz w:val="24"/>
                <w:szCs w:val="24"/>
              </w:rPr>
              <w:t xml:space="preserve"> </w:t>
            </w:r>
            <w:r>
              <w:rPr>
                <w:sz w:val="24"/>
                <w:szCs w:val="24"/>
              </w:rPr>
              <w:t xml:space="preserve">номера</w:t>
            </w:r>
            <w:r>
              <w:rPr>
                <w:sz w:val="24"/>
                <w:szCs w:val="24"/>
              </w:rPr>
              <w:t xml:space="preserve"> </w:t>
            </w:r>
            <w:r>
              <w:rPr>
                <w:sz w:val="24"/>
                <w:szCs w:val="24"/>
              </w:rPr>
              <w:t xml:space="preserve">земельных</w:t>
            </w:r>
            <w:r>
              <w:rPr>
                <w:spacing w:val="1"/>
                <w:sz w:val="24"/>
                <w:szCs w:val="24"/>
              </w:rPr>
              <w:t xml:space="preserve"> </w:t>
            </w:r>
            <w:r>
              <w:rPr>
                <w:sz w:val="24"/>
                <w:szCs w:val="24"/>
              </w:rPr>
              <w:t xml:space="preserve">участков,</w:t>
            </w:r>
            <w:r>
              <w:rPr>
                <w:spacing w:val="-1"/>
                <w:sz w:val="24"/>
                <w:szCs w:val="24"/>
              </w:rPr>
              <w:t xml:space="preserve"> </w:t>
            </w:r>
            <w:r>
              <w:rPr>
                <w:sz w:val="24"/>
                <w:szCs w:val="24"/>
              </w:rPr>
              <w:t xml:space="preserve">из</w:t>
            </w:r>
            <w:r>
              <w:rPr>
                <w:sz w:val="24"/>
                <w:szCs w:val="24"/>
              </w:rPr>
              <w:t xml:space="preserve"> </w:t>
            </w:r>
            <w:r>
              <w:rPr>
                <w:sz w:val="24"/>
                <w:szCs w:val="24"/>
              </w:rPr>
              <w:t xml:space="preserve">которых</w:t>
            </w:r>
            <w:r>
              <w:rPr>
                <w:spacing w:val="1"/>
                <w:sz w:val="24"/>
                <w:szCs w:val="24"/>
              </w:rPr>
              <w:t xml:space="preserve"> </w:t>
            </w:r>
            <w:r>
              <w:rPr>
                <w:sz w:val="24"/>
                <w:szCs w:val="24"/>
              </w:rPr>
              <w:t xml:space="preserve">образуются</w:t>
            </w:r>
          </w:p>
        </w:tc>
        <w:tc>
          <w:tcPr>
            <w:tcW w:w="590" w:type="pct"/>
            <w:textDirection w:val="lrTb"/>
            <w:vAlign w:val="top"/>
          </w:tcPr>
          <w:p>
            <w:pPr>
              <w:pStyle w:val="UserStyle_151"/>
              <w:ind w:left="-80" w:right="-51"/>
              <w:jc w:val="center"/>
              <w:rPr>
                <w:sz w:val="24"/>
                <w:szCs w:val="24"/>
              </w:rPr>
            </w:pPr>
            <w:r>
              <w:rPr>
                <w:sz w:val="24"/>
                <w:szCs w:val="24"/>
              </w:rPr>
              <w:t xml:space="preserve">Общая</w:t>
            </w:r>
            <w:r>
              <w:rPr>
                <w:spacing w:val="1"/>
                <w:sz w:val="24"/>
                <w:szCs w:val="24"/>
              </w:rPr>
              <w:t xml:space="preserve"> </w:t>
            </w:r>
            <w:r>
              <w:rPr>
                <w:sz w:val="24"/>
                <w:szCs w:val="24"/>
              </w:rPr>
              <w:t xml:space="preserve">площадь,</w:t>
            </w:r>
            <w:r>
              <w:rPr>
                <w:spacing w:val="-1"/>
                <w:sz w:val="24"/>
                <w:szCs w:val="24"/>
              </w:rPr>
              <w:t xml:space="preserve"> </w:t>
            </w:r>
            <w:r>
              <w:rPr>
                <w:sz w:val="24"/>
                <w:szCs w:val="24"/>
              </w:rPr>
              <w:t xml:space="preserve">га</w:t>
            </w:r>
          </w:p>
        </w:tc>
        <w:tc>
          <w:tcPr>
            <w:tcW w:w="883" w:type="pct"/>
            <w:textDirection w:val="lrTb"/>
            <w:vAlign w:val="top"/>
          </w:tcPr>
          <w:p>
            <w:pPr>
              <w:pStyle w:val="UserStyle_151"/>
              <w:spacing w:before="3"/>
              <w:ind w:left="-80" w:right="-51"/>
              <w:jc w:val="center"/>
              <w:rPr>
                <w:sz w:val="24"/>
                <w:szCs w:val="24"/>
              </w:rPr>
            </w:pPr>
            <w:r>
              <w:rPr>
                <w:sz w:val="24"/>
                <w:szCs w:val="24"/>
              </w:rPr>
              <w:t xml:space="preserve">Вид</w:t>
            </w:r>
            <w:r>
              <w:rPr>
                <w:sz w:val="24"/>
                <w:szCs w:val="24"/>
              </w:rPr>
              <w:t xml:space="preserve"> </w:t>
            </w:r>
            <w:r>
              <w:rPr>
                <w:sz w:val="24"/>
                <w:szCs w:val="24"/>
              </w:rPr>
              <w:t xml:space="preserve">разрешенного</w:t>
            </w:r>
            <w:r>
              <w:rPr>
                <w:sz w:val="24"/>
                <w:szCs w:val="24"/>
              </w:rPr>
              <w:t xml:space="preserve"> </w:t>
            </w:r>
            <w:r>
              <w:rPr>
                <w:sz w:val="24"/>
                <w:szCs w:val="24"/>
              </w:rPr>
              <w:t xml:space="preserve">использования</w:t>
            </w:r>
            <w:r>
              <w:rPr>
                <w:sz w:val="24"/>
                <w:szCs w:val="24"/>
              </w:rPr>
              <w:t xml:space="preserve"> </w:t>
            </w:r>
            <w:r>
              <w:rPr>
                <w:sz w:val="24"/>
                <w:szCs w:val="24"/>
              </w:rPr>
              <w:t xml:space="preserve">образуемого</w:t>
            </w:r>
            <w:r>
              <w:rPr>
                <w:sz w:val="24"/>
                <w:szCs w:val="24"/>
              </w:rPr>
              <w:t xml:space="preserve"> </w:t>
            </w:r>
            <w:r>
              <w:rPr>
                <w:sz w:val="24"/>
                <w:szCs w:val="24"/>
              </w:rPr>
              <w:t xml:space="preserve">земельного</w:t>
            </w:r>
            <w:r>
              <w:rPr>
                <w:sz w:val="24"/>
                <w:szCs w:val="24"/>
              </w:rPr>
              <w:t xml:space="preserve"> </w:t>
            </w:r>
            <w:r>
              <w:rPr>
                <w:sz w:val="24"/>
                <w:szCs w:val="24"/>
              </w:rPr>
              <w:t xml:space="preserve">участка</w:t>
            </w:r>
          </w:p>
        </w:tc>
        <w:tc>
          <w:tcPr>
            <w:tcW w:w="642" w:type="pct"/>
            <w:textDirection w:val="lrTb"/>
            <w:vAlign w:val="top"/>
          </w:tcPr>
          <w:p>
            <w:pPr>
              <w:pStyle w:val="Normal"/>
              <w:ind w:left="-80" w:right="-51"/>
              <w:jc w:val="center"/>
            </w:pPr>
            <w:r>
              <w:t xml:space="preserve">Категория</w:t>
            </w:r>
            <w:r>
              <w:t xml:space="preserve"> </w:t>
            </w:r>
            <w:r>
              <w:t xml:space="preserve">земель</w:t>
            </w:r>
          </w:p>
        </w:tc>
      </w:tr>
      <w:tr>
        <w:trPr>
          <w:trHeight w:val="68"/>
        </w:trPr>
        <w:tc>
          <w:tcPr>
            <w:tcW w:w="225" w:type="pct"/>
            <w:textDirection w:val="lrTb"/>
            <w:vAlign w:val="top"/>
          </w:tcPr>
          <w:p>
            <w:pPr>
              <w:pStyle w:val="Normal"/>
              <w:ind w:left="-80" w:right="-51"/>
              <w:jc w:val="center"/>
            </w:pPr>
            <w:r>
              <w:t xml:space="preserve">1</w:t>
            </w:r>
          </w:p>
        </w:tc>
        <w:tc>
          <w:tcPr>
            <w:tcW w:w="1404" w:type="pct"/>
            <w:textDirection w:val="lrTb"/>
            <w:vAlign w:val="top"/>
          </w:tcPr>
          <w:p>
            <w:pPr>
              <w:pStyle w:val="Normal"/>
              <w:ind w:left="-80" w:right="-51"/>
              <w:jc w:val="center"/>
            </w:pPr>
            <w:r>
              <w:t xml:space="preserve">2</w:t>
            </w:r>
          </w:p>
        </w:tc>
        <w:tc>
          <w:tcPr>
            <w:tcW w:w="1256" w:type="pct"/>
            <w:textDirection w:val="lrTb"/>
            <w:vAlign w:val="top"/>
          </w:tcPr>
          <w:p>
            <w:pPr>
              <w:pStyle w:val="Normal"/>
              <w:ind w:left="-80" w:right="-51"/>
              <w:jc w:val="center"/>
            </w:pPr>
            <w:r>
              <w:t xml:space="preserve">3</w:t>
            </w:r>
          </w:p>
        </w:tc>
        <w:tc>
          <w:tcPr>
            <w:tcW w:w="590" w:type="pct"/>
            <w:textDirection w:val="lrTb"/>
            <w:vAlign w:val="top"/>
          </w:tcPr>
          <w:p>
            <w:pPr>
              <w:pStyle w:val="Normal"/>
              <w:ind w:left="-80" w:right="-51"/>
              <w:jc w:val="center"/>
            </w:pPr>
            <w:r>
              <w:t xml:space="preserve">4</w:t>
            </w:r>
          </w:p>
        </w:tc>
        <w:tc>
          <w:tcPr>
            <w:tcW w:w="883" w:type="pct"/>
            <w:textDirection w:val="lrTb"/>
            <w:vAlign w:val="top"/>
          </w:tcPr>
          <w:p>
            <w:pPr>
              <w:pStyle w:val="Normal"/>
              <w:ind w:left="-80" w:right="-51"/>
              <w:jc w:val="center"/>
            </w:pPr>
            <w:r>
              <w:t xml:space="preserve">5</w:t>
            </w:r>
          </w:p>
        </w:tc>
        <w:tc>
          <w:tcPr>
            <w:tcW w:w="642" w:type="pct"/>
            <w:textDirection w:val="lrTb"/>
            <w:vAlign w:val="top"/>
          </w:tcPr>
          <w:p>
            <w:pPr>
              <w:pStyle w:val="Normal"/>
              <w:ind w:left="-80" w:right="-51"/>
              <w:jc w:val="center"/>
            </w:pPr>
            <w:r>
              <w:t xml:space="preserve">6</w:t>
            </w:r>
          </w:p>
        </w:tc>
      </w:tr>
      <w:tr>
        <w:trPr>
          <w:cantSplit/>
          <w:trHeight w:val="68"/>
        </w:trPr>
        <w:tc>
          <w:tcPr>
            <w:tcW w:w="225" w:type="pct"/>
            <w:textDirection w:val="lrTb"/>
            <w:vAlign w:val="top"/>
          </w:tcPr>
          <w:p>
            <w:pPr>
              <w:pStyle w:val="Normal"/>
              <w:ind w:left="-80" w:right="-51"/>
              <w:jc w:val="center"/>
            </w:pPr>
            <w:r>
              <w:t xml:space="preserve">1</w:t>
            </w:r>
            <w:r>
              <w:t xml:space="preserve">.</w:t>
            </w:r>
          </w:p>
        </w:tc>
        <w:tc>
          <w:tcPr>
            <w:tcW w:w="1404" w:type="pct"/>
            <w:textDirection w:val="lrTb"/>
            <w:vAlign w:val="top"/>
          </w:tcPr>
          <w:p>
            <w:pPr>
              <w:pStyle w:val="Normal"/>
              <w:ind w:left="-80" w:right="-51"/>
              <w:jc w:val="center"/>
            </w:pPr>
            <w:r>
              <w:t xml:space="preserve">86:01:0000000:10686:ЗУ2</w:t>
            </w:r>
          </w:p>
        </w:tc>
        <w:tc>
          <w:tcPr>
            <w:tcW w:w="1256" w:type="pct"/>
            <w:textDirection w:val="lrTb"/>
            <w:vAlign w:val="top"/>
          </w:tcPr>
          <w:p>
            <w:pPr>
              <w:pStyle w:val="Normal"/>
              <w:ind w:left="-80" w:right="-51"/>
              <w:jc w:val="center"/>
            </w:pPr>
            <w:r>
              <w:t xml:space="preserve">86:01:0000000:10686</w:t>
            </w:r>
          </w:p>
        </w:tc>
        <w:tc>
          <w:tcPr>
            <w:tcW w:w="590" w:type="pct"/>
            <w:textDirection w:val="lrTb"/>
            <w:vAlign w:val="top"/>
          </w:tcPr>
          <w:p>
            <w:pPr>
              <w:pStyle w:val="Normal"/>
              <w:ind w:left="-80" w:right="-51"/>
              <w:jc w:val="center"/>
            </w:pPr>
            <w:r>
              <w:t xml:space="preserve">11,6400</w:t>
            </w:r>
          </w:p>
        </w:tc>
        <w:tc>
          <w:tcPr>
            <w:tcW w:w="883" w:type="pct"/>
            <w:vMerge w:val="restart"/>
            <w:textDirection w:val="lrTb"/>
            <w:vAlign w:val="top"/>
          </w:tcPr>
          <w:p>
            <w:pPr>
              <w:pStyle w:val="Normal"/>
              <w:ind w:left="-80" w:right="-51"/>
              <w:jc w:val="center"/>
            </w:pPr>
            <w:r>
              <w:t xml:space="preserve">Осуществление</w:t>
            </w:r>
            <w:r>
              <w:t xml:space="preserve"> </w:t>
            </w:r>
            <w:r>
              <w:t xml:space="preserve">геологического</w:t>
            </w:r>
            <w:r>
              <w:t xml:space="preserve"> </w:t>
            </w:r>
            <w:r>
              <w:t xml:space="preserve">изучения</w:t>
            </w:r>
            <w:r>
              <w:t xml:space="preserve"> </w:t>
            </w:r>
            <w:r>
              <w:t xml:space="preserve">недр,</w:t>
            </w:r>
            <w:r>
              <w:t xml:space="preserve"> </w:t>
            </w:r>
            <w:r>
              <w:t xml:space="preserve">разведка</w:t>
            </w:r>
            <w:r>
              <w:t xml:space="preserve"> </w:t>
            </w:r>
          </w:p>
          <w:p>
            <w:pPr>
              <w:pStyle w:val="Normal"/>
              <w:ind w:left="-80" w:right="-51"/>
              <w:jc w:val="center"/>
            </w:pPr>
            <w:r>
              <w:t xml:space="preserve">и</w:t>
            </w:r>
            <w:r>
              <w:t xml:space="preserve"> </w:t>
            </w:r>
            <w:r>
              <w:t xml:space="preserve">добыча</w:t>
            </w:r>
            <w:r>
              <w:t xml:space="preserve"> </w:t>
            </w:r>
            <w:r>
              <w:t xml:space="preserve">полезных</w:t>
            </w:r>
            <w:r>
              <w:t xml:space="preserve"> </w:t>
            </w:r>
            <w:r>
              <w:t xml:space="preserve">ископаемых</w:t>
            </w:r>
          </w:p>
        </w:tc>
        <w:tc>
          <w:tcPr>
            <w:tcW w:w="642" w:type="pct"/>
            <w:vMerge w:val="restart"/>
            <w:textDirection w:val="lrTb"/>
            <w:vAlign w:val="top"/>
          </w:tcPr>
          <w:p>
            <w:pPr>
              <w:pStyle w:val="Normal"/>
              <w:ind w:left="-80" w:right="-51"/>
              <w:jc w:val="center"/>
            </w:pPr>
            <w:r>
              <w:t xml:space="preserve">Земли</w:t>
            </w:r>
            <w:r>
              <w:t xml:space="preserve"> </w:t>
            </w:r>
            <w:r>
              <w:t xml:space="preserve">лесного</w:t>
            </w:r>
            <w:r>
              <w:t xml:space="preserve"> </w:t>
            </w:r>
            <w:r>
              <w:t xml:space="preserve">фонда</w:t>
            </w:r>
          </w:p>
        </w:tc>
      </w:tr>
      <w:tr>
        <w:trPr>
          <w:cantSplit/>
          <w:trHeight w:val="68"/>
        </w:trPr>
        <w:tc>
          <w:tcPr>
            <w:tcW w:w="225" w:type="pct"/>
            <w:textDirection w:val="lrTb"/>
            <w:vAlign w:val="top"/>
          </w:tcPr>
          <w:p>
            <w:pPr>
              <w:pStyle w:val="Normal"/>
              <w:ind w:left="-80" w:right="-51"/>
              <w:jc w:val="center"/>
            </w:pPr>
            <w:r>
              <w:t xml:space="preserve">2</w:t>
            </w:r>
            <w:r>
              <w:t xml:space="preserve">.</w:t>
            </w:r>
          </w:p>
        </w:tc>
        <w:tc>
          <w:tcPr>
            <w:tcW w:w="1404" w:type="pct"/>
            <w:textDirection w:val="lrTb"/>
            <w:vAlign w:val="top"/>
          </w:tcPr>
          <w:p>
            <w:pPr>
              <w:pStyle w:val="Normal"/>
              <w:ind w:left="-80" w:right="-51"/>
              <w:jc w:val="center"/>
              <w:rPr>
                <w:highlight w:val="yellow"/>
              </w:rPr>
            </w:pPr>
            <w:r>
              <w:t xml:space="preserve">86:01:0000000:10686:ЗУ4</w:t>
            </w:r>
            <w:r>
              <w:rPr>
                <w:highlight w:val="yellow"/>
              </w:rPr>
            </w:r>
          </w:p>
        </w:tc>
        <w:tc>
          <w:tcPr>
            <w:tcW w:w="1256" w:type="pct"/>
            <w:textDirection w:val="lrTb"/>
            <w:vAlign w:val="top"/>
          </w:tcPr>
          <w:p>
            <w:pPr>
              <w:pStyle w:val="Normal"/>
              <w:ind w:left="-80" w:right="-51"/>
              <w:jc w:val="center"/>
            </w:pPr>
            <w:r>
              <w:t xml:space="preserve">86:01:0000000:10686</w:t>
            </w:r>
          </w:p>
        </w:tc>
        <w:tc>
          <w:tcPr>
            <w:tcW w:w="590" w:type="pct"/>
            <w:textDirection w:val="lrTb"/>
            <w:vAlign w:val="top"/>
          </w:tcPr>
          <w:p>
            <w:pPr>
              <w:pStyle w:val="Normal"/>
              <w:ind w:left="-80" w:right="-51"/>
              <w:jc w:val="center"/>
            </w:pPr>
            <w:r>
              <w:t xml:space="preserve">11,6812</w:t>
            </w:r>
          </w:p>
        </w:tc>
        <w:tc>
          <w:tcPr>
            <w:tcW w:w="883" w:type="pct"/>
            <w:vMerge w:val="continue"/>
            <w:textDirection w:val="lrTb"/>
            <w:vAlign w:val="top"/>
          </w:tcPr>
          <w:p>
            <w:pPr>
              <w:pStyle w:val="Normal"/>
              <w:ind w:left="-80" w:right="-51"/>
              <w:jc w:val="center"/>
            </w:pPr>
          </w:p>
        </w:tc>
        <w:tc>
          <w:tcPr>
            <w:tcW w:w="642" w:type="pct"/>
            <w:vMerge w:val="continue"/>
            <w:textDirection w:val="lrTb"/>
            <w:vAlign w:val="top"/>
          </w:tcPr>
          <w:p>
            <w:pPr>
              <w:pStyle w:val="Normal"/>
              <w:ind w:left="-80" w:right="-51"/>
              <w:jc w:val="center"/>
              <w:rPr>
                <w:highlight w:val="yellow"/>
              </w:rPr>
            </w:pPr>
            <w:r>
              <w:rPr>
                <w:highlight w:val="yellow"/>
              </w:rPr>
            </w:r>
          </w:p>
        </w:tc>
      </w:tr>
      <w:tr>
        <w:trPr>
          <w:trHeight w:val="68"/>
        </w:trPr>
        <w:tc>
          <w:tcPr>
            <w:tcW w:w="2885" w:type="pct"/>
            <w:gridSpan w:val="3"/>
            <w:textDirection w:val="lrTb"/>
            <w:vAlign w:val="top"/>
          </w:tcPr>
          <w:p>
            <w:pPr>
              <w:pStyle w:val="Normal"/>
              <w:ind w:left="-80" w:right="-51"/>
              <w:jc w:val="center"/>
              <w:rPr>
                <w:bCs/>
              </w:rPr>
            </w:pPr>
            <w:r>
              <w:rPr>
                <w:bCs/>
              </w:rPr>
              <w:t xml:space="preserve">Итого</w:t>
            </w:r>
            <w:r>
              <w:rPr>
                <w:bCs/>
                <w:spacing w:val="-3"/>
              </w:rPr>
              <w:t xml:space="preserve"> </w:t>
            </w:r>
            <w:r>
              <w:rPr>
                <w:bCs/>
              </w:rPr>
              <w:t xml:space="preserve">по</w:t>
            </w:r>
            <w:r>
              <w:rPr>
                <w:bCs/>
                <w:spacing w:val="-2"/>
              </w:rPr>
              <w:t xml:space="preserve"> </w:t>
            </w:r>
            <w:r>
              <w:rPr>
                <w:bCs/>
              </w:rPr>
              <w:t xml:space="preserve">образуемым</w:t>
            </w:r>
            <w:r>
              <w:rPr>
                <w:bCs/>
                <w:spacing w:val="-4"/>
              </w:rPr>
              <w:t xml:space="preserve"> </w:t>
            </w:r>
            <w:r>
              <w:rPr>
                <w:bCs/>
              </w:rPr>
              <w:t xml:space="preserve">земельным</w:t>
            </w:r>
            <w:r>
              <w:rPr>
                <w:bCs/>
                <w:spacing w:val="-4"/>
              </w:rPr>
              <w:t xml:space="preserve"> </w:t>
            </w:r>
            <w:r>
              <w:rPr>
                <w:bCs/>
              </w:rPr>
              <w:t xml:space="preserve">участкам</w:t>
            </w:r>
          </w:p>
        </w:tc>
        <w:tc>
          <w:tcPr>
            <w:tcW w:w="590" w:type="pct"/>
            <w:textDirection w:val="lrTb"/>
            <w:vAlign w:val="top"/>
          </w:tcPr>
          <w:p>
            <w:pPr>
              <w:pStyle w:val="Normal"/>
              <w:ind w:left="-80" w:right="-51"/>
              <w:jc w:val="center"/>
              <w:rPr>
                <w:bCs/>
              </w:rPr>
            </w:pPr>
            <w:r>
              <w:rPr>
                <w:bCs/>
              </w:rPr>
              <w:t xml:space="preserve">23,3212</w:t>
            </w:r>
          </w:p>
        </w:tc>
        <w:tc>
          <w:tcPr>
            <w:tcW w:w="883" w:type="pct"/>
            <w:textDirection w:val="lrTb"/>
            <w:vAlign w:val="top"/>
          </w:tcPr>
          <w:p>
            <w:pPr>
              <w:pStyle w:val="Normal"/>
              <w:ind w:left="-80" w:right="-51"/>
              <w:jc w:val="center"/>
            </w:pPr>
          </w:p>
        </w:tc>
        <w:tc>
          <w:tcPr>
            <w:tcW w:w="642" w:type="pct"/>
            <w:textDirection w:val="lrTb"/>
            <w:vAlign w:val="top"/>
          </w:tcPr>
          <w:p>
            <w:pPr>
              <w:pStyle w:val="Normal"/>
              <w:ind w:left="-80" w:right="-51"/>
              <w:jc w:val="center"/>
              <w:rPr>
                <w:highlight w:val="yellow"/>
              </w:rPr>
            </w:pPr>
            <w:r>
              <w:rPr>
                <w:highlight w:val="yellow"/>
              </w:rPr>
            </w:r>
          </w:p>
        </w:tc>
      </w:tr>
    </w:tbl>
    <w:p>
      <w:pPr>
        <w:pStyle w:val="Normal"/>
      </w:pPr>
      <w:bookmarkStart w:id="22" w:name="_Toc108782140"/>
    </w:p>
    <w:p>
      <w:pPr>
        <w:pStyle w:val="Normal"/>
        <w:ind w:firstLine="709"/>
        <w:jc w:val="both"/>
      </w:pPr>
      <w:r>
        <w:t xml:space="preserve">1.6.</w:t>
      </w:r>
      <w:r>
        <w:t xml:space="preserve"> </w:t>
      </w:r>
      <w:r>
        <w:t xml:space="preserve">Целевое</w:t>
      </w:r>
      <w:r>
        <w:t xml:space="preserve"> </w:t>
      </w:r>
      <w:r>
        <w:t xml:space="preserve">назначение</w:t>
      </w:r>
      <w:r>
        <w:t xml:space="preserve"> </w:t>
      </w:r>
      <w:r>
        <w:t xml:space="preserve">лесов,</w:t>
      </w:r>
      <w:r>
        <w:t xml:space="preserve"> </w:t>
      </w:r>
      <w:r>
        <w:t xml:space="preserve">вид</w:t>
      </w:r>
      <w:r>
        <w:t xml:space="preserve"> </w:t>
      </w:r>
      <w:r>
        <w:t xml:space="preserve">(виды)</w:t>
      </w:r>
      <w:r>
        <w:t xml:space="preserve"> </w:t>
      </w:r>
      <w:r>
        <w:t xml:space="preserve">разрешенного</w:t>
      </w:r>
      <w:r>
        <w:t xml:space="preserve"> </w:t>
      </w:r>
      <w:r>
        <w:t xml:space="preserve">использования</w:t>
      </w:r>
      <w:r>
        <w:t xml:space="preserve"> </w:t>
      </w:r>
      <w:r>
        <w:t xml:space="preserve">лесного</w:t>
      </w:r>
      <w:r>
        <w:t xml:space="preserve"> </w:t>
      </w:r>
      <w:r>
        <w:t xml:space="preserve">участка,</w:t>
      </w:r>
      <w:r>
        <w:t xml:space="preserve"> </w:t>
      </w:r>
      <w:r>
        <w:t xml:space="preserve">количественные</w:t>
      </w:r>
      <w:r>
        <w:t xml:space="preserve"> </w:t>
      </w:r>
      <w:r>
        <w:t xml:space="preserve">и</w:t>
      </w:r>
      <w:r>
        <w:t xml:space="preserve"> </w:t>
      </w:r>
      <w:r>
        <w:t xml:space="preserve">качественные</w:t>
      </w:r>
      <w:r>
        <w:t xml:space="preserve"> </w:t>
      </w:r>
      <w:r>
        <w:t xml:space="preserve">характеристики</w:t>
      </w:r>
      <w:r>
        <w:t xml:space="preserve"> </w:t>
      </w:r>
      <w:r>
        <w:t xml:space="preserve">лесного</w:t>
      </w:r>
      <w:r>
        <w:t xml:space="preserve"> </w:t>
      </w:r>
      <w:r>
        <w:t xml:space="preserve">участка,</w:t>
      </w:r>
      <w:r>
        <w:t xml:space="preserve"> </w:t>
      </w:r>
      <w:r>
        <w:t xml:space="preserve">сведения</w:t>
      </w:r>
      <w:r>
        <w:t xml:space="preserve"> </w:t>
      </w:r>
      <w:r>
        <w:t xml:space="preserve">о</w:t>
      </w:r>
      <w:r>
        <w:t xml:space="preserve"> </w:t>
      </w:r>
      <w:r>
        <w:t xml:space="preserve">нахождении</w:t>
      </w:r>
      <w:r>
        <w:t xml:space="preserve"> </w:t>
      </w:r>
      <w:r>
        <w:t xml:space="preserve">лесного</w:t>
      </w:r>
      <w:r>
        <w:t xml:space="preserve"> </w:t>
      </w:r>
      <w:r>
        <w:t xml:space="preserve">участка</w:t>
      </w:r>
      <w:r>
        <w:t xml:space="preserve"> </w:t>
      </w:r>
      <w:r>
        <w:t xml:space="preserve">в</w:t>
      </w:r>
      <w:r>
        <w:t xml:space="preserve"> </w:t>
      </w:r>
      <w:r>
        <w:t xml:space="preserve">границах</w:t>
      </w:r>
      <w:r>
        <w:t xml:space="preserve"> </w:t>
      </w:r>
      <w:r>
        <w:t xml:space="preserve">особо</w:t>
      </w:r>
      <w:r>
        <w:t xml:space="preserve"> </w:t>
      </w:r>
      <w:r>
        <w:t xml:space="preserve">защитных</w:t>
      </w:r>
      <w:r>
        <w:t xml:space="preserve"> </w:t>
      </w:r>
      <w:r>
        <w:t xml:space="preserve">участков</w:t>
      </w:r>
      <w:r>
        <w:t xml:space="preserve"> </w:t>
      </w:r>
      <w:r>
        <w:t xml:space="preserve">лесов</w:t>
      </w:r>
      <w:bookmarkEnd w:id="22"/>
      <w:r>
        <w:t xml:space="preserve">.</w:t>
      </w:r>
      <w:r>
        <w:t xml:space="preserve"> </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пунктом</w:t>
      </w:r>
      <w:r>
        <w:t xml:space="preserve"> </w:t>
      </w:r>
      <w:r>
        <w:t xml:space="preserve">11</w:t>
      </w:r>
      <w:r>
        <w:t xml:space="preserve"> </w:t>
      </w:r>
      <w:r>
        <w:t xml:space="preserve">статьи</w:t>
      </w:r>
      <w:r>
        <w:t xml:space="preserve"> </w:t>
      </w:r>
      <w:r>
        <w:t xml:space="preserve">25</w:t>
      </w:r>
      <w:r>
        <w:t xml:space="preserve"> </w:t>
      </w:r>
      <w:r>
        <w:t xml:space="preserve">Лесного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вид</w:t>
      </w:r>
      <w:r>
        <w:t xml:space="preserve"> </w:t>
      </w:r>
      <w:r>
        <w:t xml:space="preserve">разрешенного</w:t>
      </w:r>
      <w:r>
        <w:t xml:space="preserve"> </w:t>
      </w:r>
      <w:r>
        <w:t xml:space="preserve">использования</w:t>
      </w:r>
      <w:r>
        <w:t xml:space="preserve"> </w:t>
      </w:r>
      <w:r>
        <w:t xml:space="preserve">образуемым</w:t>
      </w:r>
      <w:r>
        <w:t xml:space="preserve"> </w:t>
      </w:r>
      <w:r>
        <w:t xml:space="preserve">лесным</w:t>
      </w:r>
      <w:r>
        <w:t xml:space="preserve"> </w:t>
      </w:r>
      <w:r>
        <w:t xml:space="preserve">земельным</w:t>
      </w:r>
      <w:r>
        <w:t xml:space="preserve"> </w:t>
      </w:r>
      <w:r>
        <w:t xml:space="preserve">участкам</w:t>
      </w:r>
      <w:r>
        <w:t xml:space="preserve"> </w:t>
      </w:r>
      <w:r>
        <w:t xml:space="preserve">устанавливается</w:t>
      </w:r>
      <w:r>
        <w:t xml:space="preserve"> </w:t>
      </w:r>
      <w:r>
        <w:t xml:space="preserve">-</w:t>
      </w:r>
      <w:r>
        <w:t xml:space="preserve"> </w:t>
      </w:r>
      <w:r>
        <w:t xml:space="preserve">осуществление</w:t>
      </w:r>
      <w:r>
        <w:t xml:space="preserve"> </w:t>
      </w:r>
      <w:r>
        <w:t xml:space="preserve">геологического</w:t>
      </w:r>
      <w:r>
        <w:t xml:space="preserve"> </w:t>
      </w:r>
      <w:r>
        <w:t xml:space="preserve">изучения</w:t>
      </w:r>
      <w:r>
        <w:t xml:space="preserve"> </w:t>
      </w:r>
      <w:r>
        <w:t xml:space="preserve">недр,</w:t>
      </w:r>
      <w:r>
        <w:t xml:space="preserve"> </w:t>
      </w:r>
      <w:r>
        <w:t xml:space="preserve">разведка</w:t>
      </w:r>
      <w:r>
        <w:t xml:space="preserve"> </w:t>
      </w:r>
      <w:r>
        <w:t xml:space="preserve">и</w:t>
      </w:r>
      <w:r>
        <w:t xml:space="preserve"> </w:t>
      </w:r>
      <w:r>
        <w:t xml:space="preserve">добыча</w:t>
      </w:r>
      <w:r>
        <w:t xml:space="preserve"> </w:t>
      </w:r>
      <w:r>
        <w:t xml:space="preserve">полезных</w:t>
      </w:r>
      <w:r>
        <w:t xml:space="preserve"> </w:t>
      </w:r>
      <w:r>
        <w:t xml:space="preserve">ископаемых.</w:t>
      </w:r>
    </w:p>
    <w:p>
      <w:pPr>
        <w:pStyle w:val="Normal"/>
      </w:pPr>
    </w:p>
    <w:tbl>
      <w:tblPr>
        <w:tblpPr w:horzAnchor="text" w:tblpXSpec="left" w:vertAnchor="text" w:tblpY="1" w:leftFromText="180" w:rightFromText="180"/>
        <w:tblOverlap w:val="never"/>
        <w:tblW w:w="4946" w:type="pct"/>
        <w:tblInd w:w="0" w:type="dxa"/>
        <w:tblLayout w:type="fixed"/>
        <w:tblCellMar>
          <w:left w:w="108" w:type="dxa"/>
          <w:top w:w="0" w:type="dxa"/>
          <w:right w:w="108" w:type="dxa"/>
          <w:bottom w:w="0" w:type="dxa"/>
        </w:tblCellMar>
        <w:tblLook w:val="04A0" w:firstRow="1" w:lastRow="0" w:firstColumn="1" w:lastColumn="0" w:noHBand="0" w:noVBand="1"/>
      </w:tblPr>
      <w:tblGrid>
        <w:gridCol w:w="435"/>
        <w:gridCol w:w="1546"/>
        <w:gridCol w:w="1024"/>
        <w:gridCol w:w="1569"/>
        <w:gridCol w:w="466"/>
        <w:gridCol w:w="216"/>
        <w:gridCol w:w="1035"/>
        <w:gridCol w:w="384"/>
        <w:gridCol w:w="384"/>
        <w:gridCol w:w="384"/>
        <w:gridCol w:w="384"/>
        <w:gridCol w:w="411"/>
        <w:gridCol w:w="404"/>
        <w:gridCol w:w="406"/>
        <w:gridCol w:w="404"/>
        <w:gridCol w:w="296"/>
      </w:tblGrid>
      <w:tr>
        <w:trPr>
          <w:cantSplit/>
          <w:trHeight w:val="68"/>
        </w:trPr>
        <w:tc>
          <w:tcPr>
            <w:tcW w:w="223" w:type="pct"/>
            <w:vMerge w:val="restart"/>
            <w:tcBorders>
              <w:top w:val="single" w:color="000000" w:sz="4" w:space="0"/>
              <w:left w:val="single" w:color="000000" w:sz="4" w:space="0"/>
              <w:bottom w:val="single" w:color="000000" w:sz="4" w:space="0"/>
              <w:right w:val="single" w:color="000000" w:sz="4" w:space="0"/>
            </w:tcBorders>
            <w:noWrap/>
            <w:textDirection w:val="btLr"/>
            <w:vAlign w:val="center"/>
          </w:tcPr>
          <w:p>
            <w:pPr>
              <w:pStyle w:val="Normal"/>
              <w:framePr w:hSpace="180" w:wrap="around" w:vAnchor="text" w:hAnchor="text" w:y="1"/>
              <w:jc w:val="center"/>
              <w:rPr>
                <w:sz w:val="16"/>
                <w:szCs w:val="16"/>
              </w:rPr>
            </w:pPr>
            <w:r>
              <w:rPr>
                <w:sz w:val="16"/>
                <w:szCs w:val="16"/>
              </w:rPr>
              <w:t xml:space="preserve">№</w:t>
            </w:r>
            <w:r>
              <w:rPr>
                <w:sz w:val="16"/>
                <w:szCs w:val="16"/>
              </w:rPr>
              <w:t xml:space="preserve"> </w:t>
            </w:r>
            <w:r>
              <w:rPr>
                <w:sz w:val="16"/>
                <w:szCs w:val="16"/>
              </w:rPr>
              <w:t xml:space="preserve">участка</w:t>
            </w:r>
          </w:p>
        </w:tc>
        <w:tc>
          <w:tcPr>
            <w:tcW w:w="793"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Участковое</w:t>
            </w:r>
            <w:r>
              <w:rPr>
                <w:sz w:val="16"/>
                <w:szCs w:val="16"/>
              </w:rPr>
              <w:t xml:space="preserve"> </w:t>
            </w:r>
            <w:r>
              <w:rPr>
                <w:sz w:val="16"/>
                <w:szCs w:val="16"/>
              </w:rPr>
              <w:t xml:space="preserve">лесничество/</w:t>
            </w:r>
            <w:r>
              <w:rPr>
                <w:sz w:val="16"/>
                <w:szCs w:val="16"/>
              </w:rPr>
              <w:t xml:space="preserve"> </w:t>
            </w:r>
            <w:r>
              <w:rPr>
                <w:sz w:val="16"/>
                <w:szCs w:val="16"/>
              </w:rPr>
              <w:t xml:space="preserve">урочище</w:t>
            </w:r>
            <w:r>
              <w:rPr>
                <w:sz w:val="16"/>
                <w:szCs w:val="16"/>
              </w:rPr>
              <w:t xml:space="preserve"> </w:t>
            </w:r>
            <w:r>
              <w:rPr>
                <w:sz w:val="16"/>
                <w:szCs w:val="16"/>
              </w:rPr>
            </w:r>
          </w:p>
          <w:p>
            <w:pPr>
              <w:pStyle w:val="Normal"/>
              <w:framePr w:hSpace="180" w:wrap="around" w:vAnchor="text" w:hAnchor="text" w:y="1"/>
              <w:jc w:val="center"/>
              <w:rPr>
                <w:sz w:val="16"/>
                <w:szCs w:val="16"/>
              </w:rPr>
            </w:pPr>
            <w:r>
              <w:rPr>
                <w:sz w:val="16"/>
                <w:szCs w:val="16"/>
              </w:rPr>
              <w:t xml:space="preserve">(при</w:t>
            </w:r>
            <w:r>
              <w:rPr>
                <w:sz w:val="16"/>
                <w:szCs w:val="16"/>
              </w:rPr>
              <w:t xml:space="preserve"> </w:t>
            </w:r>
            <w:r>
              <w:rPr>
                <w:sz w:val="16"/>
                <w:szCs w:val="16"/>
              </w:rPr>
              <w:t xml:space="preserve">наличии)</w:t>
            </w:r>
          </w:p>
        </w:tc>
        <w:tc>
          <w:tcPr>
            <w:tcW w:w="525"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w:t>
            </w:r>
            <w:r>
              <w:rPr>
                <w:sz w:val="16"/>
                <w:szCs w:val="16"/>
              </w:rPr>
              <w:t xml:space="preserve"> </w:t>
            </w:r>
            <w:r>
              <w:rPr>
                <w:sz w:val="16"/>
                <w:szCs w:val="16"/>
              </w:rPr>
              <w:t xml:space="preserve">квартала</w:t>
            </w:r>
          </w:p>
        </w:tc>
        <w:tc>
          <w:tcPr>
            <w:tcW w:w="804"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Целевое</w:t>
            </w:r>
            <w:r>
              <w:rPr>
                <w:sz w:val="16"/>
                <w:szCs w:val="16"/>
              </w:rPr>
              <w:t xml:space="preserve"> </w:t>
            </w:r>
            <w:r>
              <w:rPr>
                <w:sz w:val="16"/>
                <w:szCs w:val="16"/>
              </w:rPr>
              <w:t xml:space="preserve">назначение</w:t>
            </w:r>
            <w:r>
              <w:rPr>
                <w:sz w:val="16"/>
                <w:szCs w:val="16"/>
              </w:rPr>
              <w:t xml:space="preserve"> </w:t>
            </w:r>
            <w:r>
              <w:rPr>
                <w:sz w:val="16"/>
                <w:szCs w:val="16"/>
              </w:rPr>
              <w:t xml:space="preserve">лесов</w:t>
            </w:r>
          </w:p>
        </w:tc>
        <w:tc>
          <w:tcPr>
            <w:tcW w:w="881" w:type="pct"/>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Вид</w:t>
            </w:r>
            <w:r>
              <w:rPr>
                <w:sz w:val="16"/>
                <w:szCs w:val="16"/>
              </w:rPr>
              <w:t xml:space="preserve"> </w:t>
            </w:r>
            <w:r>
              <w:rPr>
                <w:sz w:val="16"/>
                <w:szCs w:val="16"/>
              </w:rPr>
              <w:t xml:space="preserve">использования</w:t>
            </w:r>
          </w:p>
        </w:tc>
        <w:tc>
          <w:tcPr>
            <w:tcW w:w="999" w:type="pct"/>
            <w:gridSpan w:val="5"/>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Кадастровый</w:t>
            </w:r>
            <w:r>
              <w:rPr>
                <w:sz w:val="16"/>
                <w:szCs w:val="16"/>
              </w:rPr>
              <w:t xml:space="preserve"> </w:t>
            </w:r>
            <w:r>
              <w:rPr>
                <w:sz w:val="16"/>
                <w:szCs w:val="16"/>
              </w:rPr>
              <w:t xml:space="preserve">номер/</w:t>
              <w:br w:type="textWrapping" w:clear="all"/>
              <w:t xml:space="preserve">Номер</w:t>
            </w:r>
            <w:r>
              <w:rPr>
                <w:sz w:val="16"/>
                <w:szCs w:val="16"/>
              </w:rPr>
              <w:t xml:space="preserve"> </w:t>
            </w:r>
            <w:r>
              <w:rPr>
                <w:sz w:val="16"/>
                <w:szCs w:val="16"/>
              </w:rPr>
              <w:t xml:space="preserve">учетной</w:t>
            </w:r>
            <w:r>
              <w:rPr>
                <w:sz w:val="16"/>
                <w:szCs w:val="16"/>
              </w:rPr>
              <w:t xml:space="preserve"> </w:t>
            </w:r>
            <w:r>
              <w:rPr>
                <w:sz w:val="16"/>
                <w:szCs w:val="16"/>
              </w:rPr>
              <w:t xml:space="preserve">записи</w:t>
            </w:r>
            <w:r>
              <w:rPr>
                <w:sz w:val="16"/>
                <w:szCs w:val="16"/>
              </w:rPr>
              <w:t xml:space="preserve"> </w:t>
            </w:r>
            <w:r>
              <w:rPr>
                <w:sz w:val="16"/>
                <w:szCs w:val="16"/>
              </w:rPr>
              <w:t xml:space="preserve">в</w:t>
            </w:r>
            <w:r>
              <w:rPr>
                <w:sz w:val="16"/>
                <w:szCs w:val="16"/>
              </w:rPr>
              <w:t xml:space="preserve"> </w:t>
            </w:r>
            <w:r>
              <w:rPr>
                <w:sz w:val="16"/>
                <w:szCs w:val="16"/>
              </w:rPr>
              <w:t xml:space="preserve">государственном</w:t>
            </w:r>
            <w:r>
              <w:rPr>
                <w:sz w:val="16"/>
                <w:szCs w:val="16"/>
              </w:rPr>
              <w:t xml:space="preserve"> </w:t>
            </w:r>
            <w:r>
              <w:rPr>
                <w:sz w:val="16"/>
                <w:szCs w:val="16"/>
              </w:rPr>
              <w:t xml:space="preserve">лесном</w:t>
            </w:r>
            <w:r>
              <w:rPr>
                <w:sz w:val="16"/>
                <w:szCs w:val="16"/>
              </w:rPr>
              <w:t xml:space="preserve"> </w:t>
            </w:r>
            <w:r>
              <w:rPr>
                <w:sz w:val="16"/>
                <w:szCs w:val="16"/>
              </w:rPr>
              <w:t xml:space="preserve">реестре</w:t>
            </w:r>
          </w:p>
        </w:tc>
        <w:tc>
          <w:tcPr>
            <w:tcW w:w="774" w:type="pct"/>
            <w:gridSpan w:val="4"/>
            <w:tcBorders>
              <w:top w:val="single" w:color="000000" w:sz="4" w:space="0"/>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sz w:val="16"/>
                <w:szCs w:val="16"/>
              </w:rPr>
            </w:pPr>
            <w:r>
              <w:rPr>
                <w:sz w:val="16"/>
                <w:szCs w:val="16"/>
              </w:rPr>
              <w:t xml:space="preserve">Площадь</w:t>
            </w:r>
          </w:p>
        </w:tc>
      </w:tr>
      <w:tr>
        <w:trPr>
          <w:cantSplit/>
          <w:trHeight w:val="710"/>
        </w:trPr>
        <w:tc>
          <w:tcPr>
            <w:tcW w:w="223" w:type="pct"/>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793" w:type="pct"/>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525" w:type="pct"/>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804" w:type="pct"/>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881" w:type="pct"/>
            <w:gridSpan w:val="3"/>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999" w:type="pct"/>
            <w:gridSpan w:val="5"/>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415"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га</w:t>
            </w:r>
          </w:p>
        </w:tc>
        <w:tc>
          <w:tcPr>
            <w:tcW w:w="359"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кв.</w:t>
            </w:r>
            <w:r>
              <w:rPr>
                <w:sz w:val="16"/>
                <w:szCs w:val="16"/>
              </w:rPr>
              <w:t xml:space="preserve"> </w:t>
            </w:r>
            <w:r>
              <w:rPr>
                <w:sz w:val="16"/>
                <w:szCs w:val="16"/>
              </w:rPr>
              <w:t xml:space="preserve">м</w:t>
            </w:r>
          </w:p>
        </w:tc>
      </w:tr>
      <w:tr>
        <w:trPr>
          <w:cantSplit/>
          <w:trHeight w:val="68"/>
        </w:trPr>
        <w:tc>
          <w:tcPr>
            <w:tcW w:w="223"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w:t>
            </w:r>
            <w:r>
              <w:rPr>
                <w:sz w:val="16"/>
                <w:szCs w:val="16"/>
              </w:rPr>
              <w:t xml:space="preserve">.</w:t>
            </w:r>
            <w:r>
              <w:rPr>
                <w:sz w:val="16"/>
                <w:szCs w:val="16"/>
              </w:rPr>
            </w:r>
          </w:p>
        </w:tc>
        <w:tc>
          <w:tcPr>
            <w:tcW w:w="793"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Верхне-Кондинское/</w:t>
              <w:br w:type="textWrapping" w:clear="all"/>
              <w:t xml:space="preserve">Супринское</w:t>
            </w:r>
          </w:p>
        </w:tc>
        <w:tc>
          <w:tcPr>
            <w:tcW w:w="525"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22</w:t>
            </w:r>
          </w:p>
        </w:tc>
        <w:tc>
          <w:tcPr>
            <w:tcW w:w="804"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Эксплуатационные</w:t>
            </w:r>
          </w:p>
        </w:tc>
        <w:tc>
          <w:tcPr>
            <w:tcW w:w="881" w:type="pct"/>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Осуществление</w:t>
            </w:r>
            <w:r>
              <w:rPr>
                <w:sz w:val="16"/>
                <w:szCs w:val="16"/>
              </w:rPr>
              <w:t xml:space="preserve"> </w:t>
            </w:r>
            <w:r>
              <w:rPr>
                <w:sz w:val="16"/>
                <w:szCs w:val="16"/>
              </w:rPr>
              <w:t xml:space="preserve">геологического</w:t>
            </w:r>
            <w:r>
              <w:rPr>
                <w:sz w:val="16"/>
                <w:szCs w:val="16"/>
              </w:rPr>
              <w:t xml:space="preserve"> </w:t>
            </w:r>
            <w:r>
              <w:rPr>
                <w:sz w:val="16"/>
                <w:szCs w:val="16"/>
              </w:rPr>
              <w:t xml:space="preserve">изучения</w:t>
            </w:r>
            <w:r>
              <w:rPr>
                <w:sz w:val="16"/>
                <w:szCs w:val="16"/>
              </w:rPr>
              <w:t xml:space="preserve"> </w:t>
            </w:r>
            <w:r>
              <w:rPr>
                <w:sz w:val="16"/>
                <w:szCs w:val="16"/>
              </w:rPr>
              <w:t xml:space="preserve">недр,</w:t>
            </w:r>
            <w:r>
              <w:rPr>
                <w:sz w:val="16"/>
                <w:szCs w:val="16"/>
              </w:rPr>
              <w:t xml:space="preserve"> </w:t>
            </w:r>
            <w:r>
              <w:rPr>
                <w:sz w:val="16"/>
                <w:szCs w:val="16"/>
              </w:rPr>
              <w:t xml:space="preserve">разведка</w:t>
            </w:r>
            <w:r>
              <w:rPr>
                <w:sz w:val="16"/>
                <w:szCs w:val="16"/>
              </w:rPr>
              <w:t xml:space="preserve"> </w:t>
            </w:r>
            <w:r>
              <w:rPr>
                <w:sz w:val="16"/>
                <w:szCs w:val="16"/>
              </w:rPr>
              <w:t xml:space="preserve">и</w:t>
            </w:r>
            <w:r>
              <w:rPr>
                <w:sz w:val="16"/>
                <w:szCs w:val="16"/>
              </w:rPr>
              <w:t xml:space="preserve"> </w:t>
            </w:r>
            <w:r>
              <w:rPr>
                <w:sz w:val="16"/>
                <w:szCs w:val="16"/>
              </w:rPr>
              <w:t xml:space="preserve">добыча</w:t>
            </w:r>
            <w:r>
              <w:rPr>
                <w:sz w:val="16"/>
                <w:szCs w:val="16"/>
              </w:rPr>
              <w:t xml:space="preserve"> </w:t>
            </w:r>
            <w:r>
              <w:rPr>
                <w:sz w:val="16"/>
                <w:szCs w:val="16"/>
              </w:rPr>
              <w:t xml:space="preserve">полезных</w:t>
            </w:r>
            <w:r>
              <w:rPr>
                <w:sz w:val="16"/>
                <w:szCs w:val="16"/>
              </w:rPr>
              <w:t xml:space="preserve"> </w:t>
            </w:r>
            <w:r>
              <w:rPr>
                <w:sz w:val="16"/>
                <w:szCs w:val="16"/>
              </w:rPr>
              <w:t xml:space="preserve">ископаемых</w:t>
            </w:r>
          </w:p>
        </w:tc>
        <w:tc>
          <w:tcPr>
            <w:tcW w:w="999" w:type="pct"/>
            <w:gridSpan w:val="5"/>
            <w:tcBorders>
              <w:top w:val="single" w:color="000000" w:sz="4" w:space="0"/>
              <w:left w:val="none"/>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86:01:0000000:10686:ЗУ1</w:t>
            </w:r>
            <w:r>
              <w:rPr>
                <w:sz w:val="16"/>
                <w:szCs w:val="16"/>
              </w:rPr>
              <w:t xml:space="preserve"> </w:t>
            </w:r>
            <w:r>
              <w:rPr>
                <w:sz w:val="16"/>
                <w:szCs w:val="16"/>
              </w:rPr>
              <w:t xml:space="preserve">/</w:t>
            </w:r>
            <w:r>
              <w:rPr>
                <w:sz w:val="16"/>
                <w:szCs w:val="16"/>
              </w:rPr>
              <w:t xml:space="preserve"> </w:t>
            </w:r>
            <w:r>
              <w:rPr>
                <w:sz w:val="16"/>
                <w:szCs w:val="16"/>
              </w:rPr>
              <w:t xml:space="preserve">86/03/013/2022-08/00116</w:t>
            </w:r>
          </w:p>
        </w:tc>
        <w:tc>
          <w:tcPr>
            <w:tcW w:w="415"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11,9008</w:t>
            </w:r>
          </w:p>
        </w:tc>
        <w:tc>
          <w:tcPr>
            <w:tcW w:w="359"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119008</w:t>
            </w:r>
          </w:p>
        </w:tc>
      </w:tr>
      <w:tr>
        <w:trPr>
          <w:cantSplit/>
          <w:trHeight w:val="68"/>
        </w:trPr>
        <w:tc>
          <w:tcPr>
            <w:tcW w:w="223" w:type="pct"/>
            <w:tcBorders>
              <w:top w:val="none"/>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w:t>
            </w:r>
            <w:r>
              <w:rPr>
                <w:sz w:val="16"/>
                <w:szCs w:val="16"/>
              </w:rPr>
              <w:t xml:space="preserve">.</w:t>
            </w:r>
            <w:r>
              <w:rPr>
                <w:sz w:val="16"/>
                <w:szCs w:val="16"/>
              </w:rPr>
            </w:r>
          </w:p>
        </w:tc>
        <w:tc>
          <w:tcPr>
            <w:tcW w:w="793" w:type="pct"/>
            <w:vMerge w:val="continue"/>
            <w:tcBorders>
              <w:top w:val="none"/>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525"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22</w:t>
            </w:r>
          </w:p>
        </w:tc>
        <w:tc>
          <w:tcPr>
            <w:tcW w:w="804"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Эксплуатационные</w:t>
            </w:r>
          </w:p>
        </w:tc>
        <w:tc>
          <w:tcPr>
            <w:tcW w:w="881"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999" w:type="pct"/>
            <w:gridSpan w:val="5"/>
            <w:tcBorders>
              <w:top w:val="single" w:color="000000" w:sz="4" w:space="0"/>
              <w:left w:val="none"/>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86:01:0000000:10686:ЗУ2</w:t>
            </w:r>
            <w:r>
              <w:rPr>
                <w:sz w:val="16"/>
                <w:szCs w:val="16"/>
              </w:rPr>
              <w:t xml:space="preserve"> </w:t>
            </w:r>
            <w:r>
              <w:rPr>
                <w:sz w:val="16"/>
                <w:szCs w:val="16"/>
              </w:rPr>
              <w:t xml:space="preserve">/</w:t>
            </w:r>
            <w:r>
              <w:rPr>
                <w:sz w:val="16"/>
                <w:szCs w:val="16"/>
              </w:rPr>
              <w:t xml:space="preserve"> </w:t>
            </w:r>
            <w:r>
              <w:rPr>
                <w:sz w:val="16"/>
                <w:szCs w:val="16"/>
              </w:rPr>
              <w:t xml:space="preserve">86/03/013/2022-08/00117</w:t>
            </w:r>
          </w:p>
        </w:tc>
        <w:tc>
          <w:tcPr>
            <w:tcW w:w="415"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11,6400</w:t>
            </w:r>
          </w:p>
        </w:tc>
        <w:tc>
          <w:tcPr>
            <w:tcW w:w="359"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116400</w:t>
            </w:r>
          </w:p>
        </w:tc>
      </w:tr>
      <w:tr>
        <w:trPr>
          <w:cantSplit/>
          <w:trHeight w:val="68"/>
        </w:trPr>
        <w:tc>
          <w:tcPr>
            <w:tcW w:w="223" w:type="pct"/>
            <w:tcBorders>
              <w:top w:val="none"/>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3</w:t>
            </w:r>
            <w:r>
              <w:rPr>
                <w:sz w:val="16"/>
                <w:szCs w:val="16"/>
              </w:rPr>
              <w:t xml:space="preserve">.</w:t>
            </w:r>
            <w:r>
              <w:rPr>
                <w:sz w:val="16"/>
                <w:szCs w:val="16"/>
              </w:rPr>
            </w:r>
          </w:p>
        </w:tc>
        <w:tc>
          <w:tcPr>
            <w:tcW w:w="793" w:type="pct"/>
            <w:vMerge w:val="continue"/>
            <w:tcBorders>
              <w:top w:val="none"/>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525"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22</w:t>
            </w:r>
          </w:p>
        </w:tc>
        <w:tc>
          <w:tcPr>
            <w:tcW w:w="804"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Эксплуатационные</w:t>
            </w:r>
          </w:p>
        </w:tc>
        <w:tc>
          <w:tcPr>
            <w:tcW w:w="881"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999" w:type="pct"/>
            <w:gridSpan w:val="5"/>
            <w:tcBorders>
              <w:top w:val="single" w:color="000000" w:sz="4" w:space="0"/>
              <w:left w:val="none"/>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86:01:0000000:10686:ЗУ3</w:t>
            </w:r>
            <w:r>
              <w:rPr>
                <w:sz w:val="16"/>
                <w:szCs w:val="16"/>
              </w:rPr>
              <w:t xml:space="preserve"> </w:t>
            </w:r>
            <w:r>
              <w:rPr>
                <w:sz w:val="16"/>
                <w:szCs w:val="16"/>
              </w:rPr>
              <w:t xml:space="preserve">/</w:t>
            </w:r>
            <w:r>
              <w:rPr>
                <w:sz w:val="16"/>
                <w:szCs w:val="16"/>
              </w:rPr>
              <w:t xml:space="preserve"> </w:t>
            </w:r>
            <w:r>
              <w:rPr>
                <w:sz w:val="16"/>
                <w:szCs w:val="16"/>
              </w:rPr>
              <w:t xml:space="preserve">86/03/013/2022-08/00118</w:t>
            </w:r>
          </w:p>
        </w:tc>
        <w:tc>
          <w:tcPr>
            <w:tcW w:w="415"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10,7484</w:t>
            </w:r>
          </w:p>
        </w:tc>
        <w:tc>
          <w:tcPr>
            <w:tcW w:w="359"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107484</w:t>
            </w:r>
          </w:p>
        </w:tc>
      </w:tr>
      <w:tr>
        <w:trPr>
          <w:cantSplit/>
          <w:trHeight w:val="68"/>
        </w:trPr>
        <w:tc>
          <w:tcPr>
            <w:tcW w:w="223" w:type="pct"/>
            <w:tcBorders>
              <w:top w:val="none"/>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4</w:t>
            </w:r>
            <w:r>
              <w:rPr>
                <w:sz w:val="16"/>
                <w:szCs w:val="16"/>
              </w:rPr>
              <w:t xml:space="preserve">.</w:t>
            </w:r>
            <w:r>
              <w:rPr>
                <w:sz w:val="16"/>
                <w:szCs w:val="16"/>
              </w:rPr>
            </w:r>
          </w:p>
        </w:tc>
        <w:tc>
          <w:tcPr>
            <w:tcW w:w="793" w:type="pct"/>
            <w:vMerge w:val="continue"/>
            <w:tcBorders>
              <w:top w:val="none"/>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525"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22</w:t>
            </w:r>
          </w:p>
        </w:tc>
        <w:tc>
          <w:tcPr>
            <w:tcW w:w="804"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Эксплуатационные</w:t>
            </w:r>
          </w:p>
        </w:tc>
        <w:tc>
          <w:tcPr>
            <w:tcW w:w="881"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999" w:type="pct"/>
            <w:gridSpan w:val="5"/>
            <w:tcBorders>
              <w:top w:val="single" w:color="000000" w:sz="4" w:space="0"/>
              <w:left w:val="none"/>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86:01:0000000:10686:ЗУ4</w:t>
            </w:r>
            <w:r>
              <w:rPr>
                <w:sz w:val="16"/>
                <w:szCs w:val="16"/>
              </w:rPr>
              <w:t xml:space="preserve"> </w:t>
            </w:r>
            <w:r>
              <w:rPr>
                <w:sz w:val="16"/>
                <w:szCs w:val="16"/>
              </w:rPr>
              <w:t xml:space="preserve">/</w:t>
            </w:r>
            <w:r>
              <w:rPr>
                <w:sz w:val="16"/>
                <w:szCs w:val="16"/>
              </w:rPr>
              <w:t xml:space="preserve"> </w:t>
            </w:r>
            <w:r>
              <w:rPr>
                <w:sz w:val="16"/>
                <w:szCs w:val="16"/>
              </w:rPr>
              <w:t xml:space="preserve">86/03/013/2022-08/00119</w:t>
            </w:r>
          </w:p>
        </w:tc>
        <w:tc>
          <w:tcPr>
            <w:tcW w:w="415"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11,6812</w:t>
            </w:r>
          </w:p>
        </w:tc>
        <w:tc>
          <w:tcPr>
            <w:tcW w:w="359" w:type="pct"/>
            <w:gridSpan w:val="2"/>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116812</w:t>
            </w:r>
          </w:p>
        </w:tc>
      </w:tr>
      <w:tr>
        <w:trPr>
          <w:trHeight w:val="68"/>
        </w:trPr>
        <w:tc>
          <w:tcPr>
            <w:tcW w:w="2346" w:type="pct"/>
            <w:gridSpan w:val="4"/>
            <w:tcBorders>
              <w:top w:val="single" w:color="000000" w:sz="4" w:space="0"/>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t xml:space="preserve">Субъект</w:t>
            </w:r>
            <w:r>
              <w:rPr>
                <w:sz w:val="16"/>
                <w:szCs w:val="16"/>
              </w:rPr>
              <w:t xml:space="preserve"> </w:t>
            </w:r>
            <w:r>
              <w:rPr>
                <w:sz w:val="16"/>
                <w:szCs w:val="16"/>
              </w:rPr>
              <w:t xml:space="preserve">Российской</w:t>
            </w:r>
            <w:r>
              <w:rPr>
                <w:sz w:val="16"/>
                <w:szCs w:val="16"/>
              </w:rPr>
              <w:t xml:space="preserve"> </w:t>
            </w:r>
            <w:r>
              <w:rPr>
                <w:sz w:val="16"/>
                <w:szCs w:val="16"/>
              </w:rPr>
              <w:t xml:space="preserve">Федерации:</w:t>
            </w:r>
          </w:p>
        </w:tc>
        <w:tc>
          <w:tcPr>
            <w:tcW w:w="2654" w:type="pct"/>
            <w:gridSpan w:val="12"/>
            <w:tcBorders>
              <w:top w:val="single" w:color="000000" w:sz="4" w:space="0"/>
              <w:left w:val="none"/>
              <w:bottom w:val="single" w:color="000000" w:sz="4" w:space="0"/>
              <w:right w:val="none"/>
            </w:tcBorders>
            <w:noWrap/>
            <w:textDirection w:val="lrTb"/>
            <w:vAlign w:val="bottom"/>
          </w:tcPr>
          <w:p>
            <w:pPr>
              <w:pStyle w:val="Normal"/>
              <w:framePr w:hSpace="180" w:wrap="around" w:vAnchor="text" w:hAnchor="text" w:y="1"/>
              <w:jc w:val="center"/>
              <w:rPr>
                <w:sz w:val="16"/>
                <w:szCs w:val="16"/>
              </w:rPr>
            </w:pPr>
            <w:r>
              <w:rPr>
                <w:sz w:val="16"/>
                <w:szCs w:val="16"/>
              </w:rPr>
              <w:t xml:space="preserve">Ханты-Мансийский</w:t>
            </w:r>
            <w:r>
              <w:rPr>
                <w:sz w:val="16"/>
                <w:szCs w:val="16"/>
              </w:rPr>
              <w:t xml:space="preserve"> </w:t>
            </w:r>
            <w:r>
              <w:rPr>
                <w:sz w:val="16"/>
                <w:szCs w:val="16"/>
              </w:rPr>
              <w:t xml:space="preserve">автономный</w:t>
            </w:r>
            <w:r>
              <w:rPr>
                <w:sz w:val="16"/>
                <w:szCs w:val="16"/>
              </w:rPr>
              <w:t xml:space="preserve"> </w:t>
            </w:r>
            <w:r>
              <w:rPr>
                <w:sz w:val="16"/>
                <w:szCs w:val="16"/>
              </w:rPr>
              <w:t xml:space="preserve">округ</w:t>
            </w:r>
            <w:r>
              <w:rPr>
                <w:sz w:val="16"/>
                <w:szCs w:val="16"/>
              </w:rPr>
              <w:t xml:space="preserve"> </w:t>
            </w:r>
            <w:r>
              <w:rPr>
                <w:sz w:val="16"/>
                <w:szCs w:val="16"/>
              </w:rPr>
              <w:t xml:space="preserve">–</w:t>
            </w:r>
            <w:r>
              <w:rPr>
                <w:sz w:val="16"/>
                <w:szCs w:val="16"/>
              </w:rPr>
              <w:t xml:space="preserve"> </w:t>
            </w:r>
            <w:r>
              <w:rPr>
                <w:sz w:val="16"/>
                <w:szCs w:val="16"/>
              </w:rPr>
              <w:t xml:space="preserve">Югра</w:t>
            </w:r>
            <w:r>
              <w:rPr>
                <w:sz w:val="16"/>
                <w:szCs w:val="16"/>
              </w:rPr>
              <w:t xml:space="preserve"> </w:t>
            </w:r>
            <w:r>
              <w:rPr>
                <w:sz w:val="16"/>
                <w:szCs w:val="16"/>
              </w:rPr>
            </w:r>
          </w:p>
        </w:tc>
      </w:tr>
      <w:tr>
        <w:trPr>
          <w:trHeight w:val="68"/>
        </w:trPr>
        <w:tc>
          <w:tcPr>
            <w:tcW w:w="1541" w:type="pct"/>
            <w:gridSpan w:val="3"/>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t xml:space="preserve">Муниципальный</w:t>
            </w:r>
            <w:r>
              <w:rPr>
                <w:sz w:val="16"/>
                <w:szCs w:val="16"/>
              </w:rPr>
              <w:t xml:space="preserve"> </w:t>
            </w:r>
            <w:r>
              <w:rPr>
                <w:sz w:val="16"/>
                <w:szCs w:val="16"/>
              </w:rPr>
              <w:t xml:space="preserve">район:</w:t>
            </w:r>
          </w:p>
        </w:tc>
        <w:tc>
          <w:tcPr>
            <w:tcW w:w="1154" w:type="pct"/>
            <w:gridSpan w:val="3"/>
            <w:tcBorders>
              <w:top w:val="none"/>
              <w:left w:val="none"/>
              <w:bottom w:val="single" w:color="000000" w:sz="4" w:space="0"/>
              <w:right w:val="none"/>
            </w:tcBorders>
            <w:noWrap/>
            <w:textDirection w:val="lrTb"/>
            <w:vAlign w:val="bottom"/>
          </w:tcPr>
          <w:p>
            <w:pPr>
              <w:pStyle w:val="Normal"/>
              <w:framePr w:hSpace="180" w:wrap="around" w:vAnchor="text" w:hAnchor="text" w:y="1"/>
              <w:jc w:val="center"/>
              <w:rPr>
                <w:sz w:val="16"/>
                <w:szCs w:val="16"/>
              </w:rPr>
            </w:pPr>
            <w:r>
              <w:rPr>
                <w:sz w:val="16"/>
                <w:szCs w:val="16"/>
              </w:rPr>
              <w:t xml:space="preserve">Кондинский</w:t>
            </w:r>
          </w:p>
        </w:tc>
        <w:tc>
          <w:tcPr>
            <w:tcW w:w="2304" w:type="pct"/>
            <w:gridSpan w:val="10"/>
            <w:tcBorders>
              <w:top w:val="single" w:color="000000" w:sz="4" w:space="0"/>
              <w:left w:val="none"/>
              <w:bottom w:val="none"/>
              <w:right w:val="none"/>
            </w:tcBorders>
            <w:noWrap/>
            <w:textDirection w:val="lrTb"/>
            <w:vAlign w:val="bottom"/>
          </w:tcPr>
          <w:p>
            <w:pPr>
              <w:pStyle w:val="Normal"/>
              <w:framePr w:hSpace="180" w:wrap="around" w:vAnchor="text" w:hAnchor="text" w:y="1"/>
              <w:jc w:val="center"/>
              <w:rPr>
                <w:sz w:val="16"/>
                <w:szCs w:val="16"/>
              </w:rPr>
            </w:pPr>
            <w:r>
              <w:rPr>
                <w:sz w:val="16"/>
                <w:szCs w:val="16"/>
              </w:rPr>
              <w:t xml:space="preserve"> </w:t>
            </w:r>
            <w:r>
              <w:rPr>
                <w:sz w:val="16"/>
                <w:szCs w:val="16"/>
              </w:rPr>
            </w:r>
          </w:p>
        </w:tc>
      </w:tr>
      <w:tr>
        <w:trPr>
          <w:trHeight w:val="68"/>
        </w:trPr>
        <w:tc>
          <w:tcPr>
            <w:tcW w:w="2346" w:type="pct"/>
            <w:gridSpan w:val="4"/>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t xml:space="preserve">2.</w:t>
            </w:r>
            <w:r>
              <w:rPr>
                <w:sz w:val="16"/>
                <w:szCs w:val="16"/>
              </w:rPr>
              <w:t xml:space="preserve"> </w:t>
            </w:r>
            <w:r>
              <w:rPr>
                <w:sz w:val="16"/>
                <w:szCs w:val="16"/>
              </w:rPr>
              <w:t xml:space="preserve">Лесистость</w:t>
            </w:r>
            <w:r>
              <w:rPr>
                <w:sz w:val="16"/>
                <w:szCs w:val="16"/>
              </w:rPr>
              <w:t xml:space="preserve"> </w:t>
            </w:r>
            <w:r>
              <w:rPr>
                <w:sz w:val="16"/>
                <w:szCs w:val="16"/>
              </w:rPr>
              <w:t xml:space="preserve">муниципального</w:t>
            </w:r>
            <w:r>
              <w:rPr>
                <w:sz w:val="16"/>
                <w:szCs w:val="16"/>
              </w:rPr>
              <w:t xml:space="preserve"> </w:t>
            </w:r>
            <w:r>
              <w:rPr>
                <w:sz w:val="16"/>
                <w:szCs w:val="16"/>
              </w:rPr>
              <w:t xml:space="preserve">района:</w:t>
            </w:r>
          </w:p>
        </w:tc>
        <w:tc>
          <w:tcPr>
            <w:tcW w:w="350" w:type="pct"/>
            <w:gridSpan w:val="2"/>
            <w:tcBorders>
              <w:top w:val="single" w:color="000000" w:sz="4" w:space="0"/>
              <w:left w:val="none"/>
              <w:bottom w:val="single" w:color="000000" w:sz="4" w:space="0"/>
              <w:right w:val="none"/>
            </w:tcBorders>
            <w:noWrap/>
            <w:textDirection w:val="lrTb"/>
            <w:vAlign w:val="bottom"/>
          </w:tcPr>
          <w:p>
            <w:pPr>
              <w:pStyle w:val="Normal"/>
              <w:framePr w:hSpace="180" w:wrap="around" w:vAnchor="text" w:hAnchor="text" w:y="1"/>
              <w:jc w:val="center"/>
              <w:rPr>
                <w:sz w:val="16"/>
                <w:szCs w:val="16"/>
              </w:rPr>
            </w:pPr>
            <w:r>
              <w:rPr>
                <w:sz w:val="16"/>
                <w:szCs w:val="16"/>
              </w:rPr>
              <w:t xml:space="preserve">45,5</w:t>
            </w:r>
          </w:p>
        </w:tc>
        <w:tc>
          <w:tcPr>
            <w:tcW w:w="531"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t xml:space="preserve">%</w:t>
            </w:r>
          </w:p>
        </w:tc>
        <w:tc>
          <w:tcPr>
            <w:tcW w:w="197"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197"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197"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197"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211"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207"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208"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207"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c>
          <w:tcPr>
            <w:tcW w:w="151"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r>
          </w:p>
        </w:tc>
      </w:tr>
      <w:tr>
        <w:trPr>
          <w:trHeight w:val="68"/>
        </w:trPr>
        <w:tc>
          <w:tcPr>
            <w:tcW w:w="1541" w:type="pct"/>
            <w:gridSpan w:val="3"/>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t xml:space="preserve">3.</w:t>
            </w:r>
            <w:r>
              <w:rPr>
                <w:sz w:val="16"/>
                <w:szCs w:val="16"/>
              </w:rPr>
              <w:t xml:space="preserve"> </w:t>
            </w:r>
            <w:r>
              <w:rPr>
                <w:sz w:val="16"/>
                <w:szCs w:val="16"/>
              </w:rPr>
              <w:t xml:space="preserve">Общая</w:t>
            </w:r>
            <w:r>
              <w:rPr>
                <w:sz w:val="16"/>
                <w:szCs w:val="16"/>
              </w:rPr>
              <w:t xml:space="preserve"> </w:t>
            </w:r>
            <w:r>
              <w:rPr>
                <w:sz w:val="16"/>
                <w:szCs w:val="16"/>
              </w:rPr>
              <w:t xml:space="preserve">площадь</w:t>
            </w:r>
            <w:r>
              <w:rPr>
                <w:sz w:val="16"/>
                <w:szCs w:val="16"/>
              </w:rPr>
              <w:t xml:space="preserve"> </w:t>
            </w:r>
            <w:r>
              <w:rPr>
                <w:sz w:val="16"/>
                <w:szCs w:val="16"/>
              </w:rPr>
              <w:t xml:space="preserve">участка:</w:t>
            </w:r>
          </w:p>
        </w:tc>
        <w:tc>
          <w:tcPr>
            <w:tcW w:w="804" w:type="pct"/>
            <w:tcBorders>
              <w:top w:val="none"/>
              <w:left w:val="none"/>
              <w:bottom w:val="single" w:color="000000" w:sz="4" w:space="0"/>
              <w:right w:val="none"/>
            </w:tcBorders>
            <w:noWrap/>
            <w:textDirection w:val="lrTb"/>
            <w:vAlign w:val="bottom"/>
          </w:tcPr>
          <w:p>
            <w:pPr>
              <w:pStyle w:val="Normal"/>
              <w:framePr w:hSpace="180" w:wrap="around" w:vAnchor="text" w:hAnchor="text" w:y="1"/>
              <w:jc w:val="center"/>
              <w:rPr>
                <w:sz w:val="16"/>
                <w:szCs w:val="16"/>
              </w:rPr>
            </w:pPr>
            <w:r>
              <w:rPr>
                <w:sz w:val="16"/>
                <w:szCs w:val="16"/>
              </w:rPr>
              <w:t xml:space="preserve">45,9704</w:t>
            </w:r>
          </w:p>
        </w:tc>
        <w:tc>
          <w:tcPr>
            <w:tcW w:w="239" w:type="pct"/>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t xml:space="preserve">га,</w:t>
            </w:r>
          </w:p>
        </w:tc>
        <w:tc>
          <w:tcPr>
            <w:tcW w:w="2415" w:type="pct"/>
            <w:gridSpan w:val="11"/>
            <w:tcBorders>
              <w:top w:val="none"/>
              <w:left w:val="none"/>
              <w:bottom w:val="single" w:color="000000" w:sz="4" w:space="0"/>
              <w:right w:val="none"/>
            </w:tcBorders>
            <w:noWrap/>
            <w:textDirection w:val="lrTb"/>
            <w:vAlign w:val="bottom"/>
          </w:tcPr>
          <w:p>
            <w:pPr>
              <w:pStyle w:val="Normal"/>
              <w:framePr w:hSpace="180" w:wrap="around" w:vAnchor="text" w:hAnchor="text" w:y="1"/>
              <w:jc w:val="center"/>
              <w:rPr>
                <w:sz w:val="16"/>
                <w:szCs w:val="16"/>
              </w:rPr>
            </w:pPr>
            <w:r>
              <w:rPr>
                <w:sz w:val="16"/>
                <w:szCs w:val="16"/>
              </w:rPr>
              <w:t xml:space="preserve">459704</w:t>
            </w:r>
            <w:r>
              <w:rPr>
                <w:sz w:val="16"/>
                <w:szCs w:val="16"/>
              </w:rPr>
              <w:t xml:space="preserve"> </w:t>
            </w:r>
            <w:r>
              <w:rPr>
                <w:sz w:val="16"/>
                <w:szCs w:val="16"/>
              </w:rPr>
              <w:t xml:space="preserve">кв.м</w:t>
            </w:r>
          </w:p>
        </w:tc>
      </w:tr>
    </w:tbl>
    <w:p>
      <w:pPr>
        <w:pStyle w:val="Normal"/>
        <w:rPr>
          <w:vanish/>
        </w:rPr>
      </w:pPr>
      <w:r>
        <w:rPr>
          <w:vanish/>
        </w:rPr>
      </w:r>
    </w:p>
    <w:tbl>
      <w:tblPr>
        <w:tblW w:w="9720" w:type="dxa"/>
        <w:tblInd w:w="0" w:type="dxa"/>
        <w:tblLayout w:type="autofit"/>
        <w:tblCellMar>
          <w:left w:w="108" w:type="dxa"/>
          <w:top w:w="0" w:type="dxa"/>
          <w:right w:w="108" w:type="dxa"/>
          <w:bottom w:w="0" w:type="dxa"/>
        </w:tblCellMar>
        <w:tblLook w:val="04A0" w:firstRow="1" w:lastRow="0" w:firstColumn="1" w:lastColumn="0" w:noHBand="0" w:noVBand="1"/>
      </w:tblPr>
      <w:tblGrid>
        <w:gridCol w:w="940"/>
        <w:gridCol w:w="920"/>
        <w:gridCol w:w="900"/>
        <w:gridCol w:w="700"/>
        <w:gridCol w:w="840"/>
        <w:gridCol w:w="920"/>
        <w:gridCol w:w="840"/>
        <w:gridCol w:w="760"/>
        <w:gridCol w:w="880"/>
        <w:gridCol w:w="920"/>
        <w:gridCol w:w="1100"/>
      </w:tblGrid>
      <w:tr>
        <w:trPr>
          <w:cantSplit/>
          <w:trHeight w:val="68"/>
        </w:trPr>
        <w:tc>
          <w:tcPr>
            <w:tcW w:w="940" w:type="dxa"/>
            <w:vMerge w:val="restart"/>
            <w:tcBorders>
              <w:top w:val="single" w:color="000000" w:sz="4" w:space="0"/>
              <w:left w:val="single" w:color="000000" w:sz="4" w:space="0"/>
              <w:bottom w:val="single" w:color="000000" w:sz="4" w:space="0"/>
              <w:right w:val="single" w:color="000000" w:sz="4" w:space="0"/>
            </w:tcBorders>
            <w:noWrap/>
            <w:textDirection w:val="btLr"/>
            <w:vAlign w:val="center"/>
          </w:tcPr>
          <w:p>
            <w:pPr>
              <w:pStyle w:val="Normal"/>
              <w:jc w:val="center"/>
              <w:rPr>
                <w:sz w:val="16"/>
                <w:szCs w:val="16"/>
              </w:rPr>
            </w:pPr>
            <w:r>
              <w:rPr>
                <w:sz w:val="16"/>
                <w:szCs w:val="16"/>
              </w:rPr>
              <w:t xml:space="preserve">Общая</w:t>
            </w:r>
            <w:r>
              <w:rPr>
                <w:sz w:val="16"/>
                <w:szCs w:val="16"/>
              </w:rPr>
              <w:t xml:space="preserve"> </w:t>
            </w:r>
            <w:r>
              <w:rPr>
                <w:sz w:val="16"/>
                <w:szCs w:val="16"/>
              </w:rPr>
              <w:t xml:space="preserve">площадь</w:t>
            </w:r>
            <w:r>
              <w:rPr>
                <w:sz w:val="16"/>
                <w:szCs w:val="16"/>
              </w:rPr>
              <w:t xml:space="preserve"> </w:t>
            </w:r>
            <w:r>
              <w:rPr>
                <w:sz w:val="16"/>
                <w:szCs w:val="16"/>
              </w:rPr>
              <w:t xml:space="preserve">-</w:t>
            </w:r>
            <w:r>
              <w:rPr>
                <w:sz w:val="16"/>
                <w:szCs w:val="16"/>
              </w:rPr>
              <w:t xml:space="preserve"> </w:t>
            </w:r>
            <w:r>
              <w:rPr>
                <w:sz w:val="16"/>
                <w:szCs w:val="16"/>
              </w:rPr>
              <w:t xml:space="preserve">всего</w:t>
            </w:r>
          </w:p>
        </w:tc>
        <w:tc>
          <w:tcPr>
            <w:tcW w:w="8780" w:type="dxa"/>
            <w:gridSpan w:val="10"/>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p>
        </w:tc>
      </w:tr>
      <w:tr>
        <w:trPr>
          <w:cantSplit/>
          <w:trHeight w:val="68"/>
        </w:trPr>
        <w:tc>
          <w:tcPr>
            <w:tcW w:w="940"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4280" w:type="dxa"/>
            <w:gridSpan w:val="5"/>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лесные</w:t>
            </w:r>
            <w:r>
              <w:rPr>
                <w:sz w:val="16"/>
                <w:szCs w:val="16"/>
              </w:rPr>
              <w:t xml:space="preserve"> </w:t>
            </w:r>
            <w:r>
              <w:rPr>
                <w:sz w:val="16"/>
                <w:szCs w:val="16"/>
              </w:rPr>
              <w:t xml:space="preserve">земли</w:t>
            </w:r>
          </w:p>
        </w:tc>
        <w:tc>
          <w:tcPr>
            <w:tcW w:w="4500" w:type="dxa"/>
            <w:gridSpan w:val="5"/>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нелесные</w:t>
            </w:r>
            <w:r>
              <w:rPr>
                <w:sz w:val="16"/>
                <w:szCs w:val="16"/>
              </w:rPr>
              <w:t xml:space="preserve"> </w:t>
            </w:r>
            <w:r>
              <w:rPr>
                <w:sz w:val="16"/>
                <w:szCs w:val="16"/>
              </w:rPr>
              <w:t xml:space="preserve">земли</w:t>
            </w:r>
          </w:p>
        </w:tc>
      </w:tr>
      <w:tr>
        <w:trPr>
          <w:cantSplit/>
          <w:trHeight w:val="1734"/>
        </w:trPr>
        <w:tc>
          <w:tcPr>
            <w:tcW w:w="940"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92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покрытые</w:t>
            </w:r>
            <w:r>
              <w:rPr>
                <w:sz w:val="16"/>
                <w:szCs w:val="16"/>
              </w:rPr>
              <w:t xml:space="preserve"> </w:t>
            </w:r>
            <w:r>
              <w:rPr>
                <w:sz w:val="16"/>
                <w:szCs w:val="16"/>
              </w:rPr>
              <w:t xml:space="preserve">лесной</w:t>
            </w:r>
            <w:r>
              <w:rPr>
                <w:sz w:val="16"/>
                <w:szCs w:val="16"/>
              </w:rPr>
              <w:t xml:space="preserve"> </w:t>
            </w:r>
            <w:r>
              <w:rPr>
                <w:sz w:val="16"/>
                <w:szCs w:val="16"/>
              </w:rPr>
            </w:r>
          </w:p>
          <w:p>
            <w:pPr>
              <w:pStyle w:val="Normal"/>
              <w:jc w:val="center"/>
              <w:rPr>
                <w:sz w:val="16"/>
                <w:szCs w:val="16"/>
              </w:rPr>
            </w:pPr>
            <w:r>
              <w:rPr>
                <w:sz w:val="16"/>
                <w:szCs w:val="16"/>
              </w:rPr>
              <w:t xml:space="preserve">растительностью,</w:t>
            </w:r>
            <w:r>
              <w:rPr>
                <w:sz w:val="16"/>
                <w:szCs w:val="16"/>
              </w:rPr>
              <w:t xml:space="preserve"> </w:t>
            </w:r>
            <w:r>
              <w:rPr>
                <w:sz w:val="16"/>
                <w:szCs w:val="16"/>
              </w:rPr>
            </w:r>
          </w:p>
          <w:p>
            <w:pPr>
              <w:pStyle w:val="Normal"/>
              <w:jc w:val="center"/>
              <w:rPr>
                <w:sz w:val="16"/>
                <w:szCs w:val="16"/>
              </w:rPr>
            </w:pPr>
            <w:r>
              <w:rPr>
                <w:sz w:val="16"/>
                <w:szCs w:val="16"/>
              </w:rPr>
              <w:t xml:space="preserve">всего</w:t>
            </w:r>
          </w:p>
        </w:tc>
        <w:tc>
          <w:tcPr>
            <w:tcW w:w="90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r>
              <w:rPr>
                <w:sz w:val="16"/>
                <w:szCs w:val="16"/>
              </w:rPr>
              <w:t xml:space="preserve"> </w:t>
            </w:r>
            <w:r>
              <w:rPr>
                <w:sz w:val="16"/>
                <w:szCs w:val="16"/>
              </w:rPr>
              <w:t xml:space="preserve">покрытые</w:t>
            </w:r>
            <w:r>
              <w:rPr>
                <w:sz w:val="16"/>
                <w:szCs w:val="16"/>
              </w:rPr>
              <w:t xml:space="preserve"> </w:t>
            </w:r>
            <w:r>
              <w:rPr>
                <w:sz w:val="16"/>
                <w:szCs w:val="16"/>
              </w:rPr>
            </w:r>
          </w:p>
          <w:p>
            <w:pPr>
              <w:pStyle w:val="Normal"/>
              <w:jc w:val="center"/>
              <w:rPr>
                <w:sz w:val="16"/>
                <w:szCs w:val="16"/>
              </w:rPr>
            </w:pPr>
            <w:r>
              <w:rPr>
                <w:sz w:val="16"/>
                <w:szCs w:val="16"/>
              </w:rPr>
              <w:t xml:space="preserve">лесными</w:t>
            </w:r>
            <w:r>
              <w:rPr>
                <w:sz w:val="16"/>
                <w:szCs w:val="16"/>
              </w:rPr>
              <w:t xml:space="preserve"> </w:t>
            </w:r>
            <w:r>
              <w:rPr>
                <w:sz w:val="16"/>
                <w:szCs w:val="16"/>
              </w:rPr>
              <w:t xml:space="preserve">культурами</w:t>
            </w:r>
          </w:p>
        </w:tc>
        <w:tc>
          <w:tcPr>
            <w:tcW w:w="70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лесные</w:t>
            </w:r>
            <w:r>
              <w:rPr>
                <w:sz w:val="16"/>
                <w:szCs w:val="16"/>
              </w:rPr>
              <w:t xml:space="preserve"> </w:t>
            </w:r>
            <w:r>
              <w:rPr>
                <w:sz w:val="16"/>
                <w:szCs w:val="16"/>
              </w:rPr>
              <w:t xml:space="preserve">питомники</w:t>
            </w:r>
            <w:r>
              <w:rPr>
                <w:sz w:val="16"/>
                <w:szCs w:val="16"/>
              </w:rPr>
              <w:t xml:space="preserve"> </w:t>
            </w:r>
            <w:r>
              <w:rPr>
                <w:sz w:val="16"/>
                <w:szCs w:val="16"/>
              </w:rPr>
            </w:r>
          </w:p>
          <w:p>
            <w:pPr>
              <w:pStyle w:val="Normal"/>
              <w:jc w:val="center"/>
              <w:rPr>
                <w:sz w:val="16"/>
                <w:szCs w:val="16"/>
              </w:rPr>
            </w:pPr>
            <w:r>
              <w:rPr>
                <w:sz w:val="16"/>
                <w:szCs w:val="16"/>
              </w:rPr>
              <w:t xml:space="preserve">и</w:t>
            </w:r>
            <w:r>
              <w:rPr>
                <w:sz w:val="16"/>
                <w:szCs w:val="16"/>
              </w:rPr>
              <w:t xml:space="preserve"> </w:t>
            </w:r>
            <w:r>
              <w:rPr>
                <w:sz w:val="16"/>
                <w:szCs w:val="16"/>
              </w:rPr>
              <w:t xml:space="preserve">плантации</w:t>
            </w:r>
          </w:p>
        </w:tc>
        <w:tc>
          <w:tcPr>
            <w:tcW w:w="84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непокрытые</w:t>
            </w:r>
            <w:r>
              <w:rPr>
                <w:sz w:val="16"/>
                <w:szCs w:val="16"/>
              </w:rPr>
              <w:t xml:space="preserve"> </w:t>
            </w:r>
            <w:r>
              <w:rPr>
                <w:sz w:val="16"/>
                <w:szCs w:val="16"/>
              </w:rPr>
              <w:t xml:space="preserve">лесной</w:t>
            </w:r>
            <w:r>
              <w:rPr>
                <w:sz w:val="16"/>
                <w:szCs w:val="16"/>
              </w:rPr>
              <w:t xml:space="preserve"> </w:t>
            </w:r>
            <w:r>
              <w:rPr>
                <w:sz w:val="16"/>
                <w:szCs w:val="16"/>
              </w:rPr>
            </w:r>
          </w:p>
          <w:p>
            <w:pPr>
              <w:pStyle w:val="Normal"/>
              <w:jc w:val="center"/>
              <w:rPr>
                <w:sz w:val="16"/>
                <w:szCs w:val="16"/>
              </w:rPr>
            </w:pPr>
            <w:r>
              <w:rPr>
                <w:sz w:val="16"/>
                <w:szCs w:val="16"/>
              </w:rPr>
              <w:t xml:space="preserve">растительностью</w:t>
            </w:r>
          </w:p>
        </w:tc>
        <w:tc>
          <w:tcPr>
            <w:tcW w:w="92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итого</w:t>
            </w:r>
            <w:r>
              <w:rPr>
                <w:sz w:val="16"/>
                <w:szCs w:val="16"/>
              </w:rPr>
            </w:r>
          </w:p>
        </w:tc>
        <w:tc>
          <w:tcPr>
            <w:tcW w:w="84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дороги</w:t>
            </w:r>
          </w:p>
        </w:tc>
        <w:tc>
          <w:tcPr>
            <w:tcW w:w="76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просеки</w:t>
            </w:r>
          </w:p>
        </w:tc>
        <w:tc>
          <w:tcPr>
            <w:tcW w:w="88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болота</w:t>
            </w:r>
          </w:p>
        </w:tc>
        <w:tc>
          <w:tcPr>
            <w:tcW w:w="92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другие</w:t>
            </w:r>
          </w:p>
        </w:tc>
        <w:tc>
          <w:tcPr>
            <w:tcW w:w="110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Итого</w:t>
            </w:r>
          </w:p>
        </w:tc>
      </w:tr>
      <w:tr>
        <w:trPr>
          <w:trHeight w:val="68"/>
        </w:trPr>
        <w:tc>
          <w:tcPr>
            <w:tcW w:w="94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w:t>
            </w:r>
          </w:p>
        </w:tc>
        <w:tc>
          <w:tcPr>
            <w:tcW w:w="92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2</w:t>
            </w:r>
          </w:p>
        </w:tc>
        <w:tc>
          <w:tcPr>
            <w:tcW w:w="90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3</w:t>
            </w:r>
          </w:p>
        </w:tc>
        <w:tc>
          <w:tcPr>
            <w:tcW w:w="70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4</w:t>
            </w:r>
          </w:p>
        </w:tc>
        <w:tc>
          <w:tcPr>
            <w:tcW w:w="84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5</w:t>
            </w:r>
          </w:p>
        </w:tc>
        <w:tc>
          <w:tcPr>
            <w:tcW w:w="92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6</w:t>
            </w:r>
          </w:p>
        </w:tc>
        <w:tc>
          <w:tcPr>
            <w:tcW w:w="84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7</w:t>
            </w:r>
          </w:p>
        </w:tc>
        <w:tc>
          <w:tcPr>
            <w:tcW w:w="76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8</w:t>
            </w:r>
          </w:p>
        </w:tc>
        <w:tc>
          <w:tcPr>
            <w:tcW w:w="88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9</w:t>
            </w:r>
          </w:p>
        </w:tc>
        <w:tc>
          <w:tcPr>
            <w:tcW w:w="92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10</w:t>
            </w:r>
          </w:p>
        </w:tc>
        <w:tc>
          <w:tcPr>
            <w:tcW w:w="110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11</w:t>
            </w:r>
          </w:p>
        </w:tc>
      </w:tr>
      <w:tr>
        <w:trPr>
          <w:trHeight w:val="68"/>
        </w:trPr>
        <w:tc>
          <w:tcPr>
            <w:tcW w:w="94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45,9704</w:t>
            </w:r>
          </w:p>
        </w:tc>
        <w:tc>
          <w:tcPr>
            <w:tcW w:w="92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4,2816</w:t>
            </w:r>
          </w:p>
        </w:tc>
        <w:tc>
          <w:tcPr>
            <w:tcW w:w="90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70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84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92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4,2816</w:t>
            </w:r>
          </w:p>
        </w:tc>
        <w:tc>
          <w:tcPr>
            <w:tcW w:w="84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76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88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40,6864</w:t>
            </w:r>
          </w:p>
        </w:tc>
        <w:tc>
          <w:tcPr>
            <w:tcW w:w="92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1,0024</w:t>
            </w:r>
          </w:p>
        </w:tc>
        <w:tc>
          <w:tcPr>
            <w:tcW w:w="110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41,6888</w:t>
            </w:r>
          </w:p>
        </w:tc>
      </w:tr>
    </w:tbl>
    <w:p>
      <w:pPr>
        <w:pStyle w:val="UserStyle_117"/>
        <w:spacing w:line="240" w:lineRule="auto"/>
        <w:ind w:firstLine="0"/>
        <w:rPr>
          <w:szCs w:val="24"/>
          <w:highlight w:val="yellow"/>
        </w:rPr>
      </w:pPr>
      <w:r>
        <w:rPr>
          <w:szCs w:val="24"/>
          <w:highlight w:val="yellow"/>
        </w:rPr>
      </w:r>
    </w:p>
    <w:tbl>
      <w:tblPr>
        <w:tblpPr w:horzAnchor="text" w:tblpXSpec="left" w:vertAnchor="text" w:tblpY="1" w:leftFromText="180" w:rightFromText="180"/>
        <w:tblOverlap w:val="never"/>
        <w:tblW w:w="4946" w:type="pct"/>
        <w:tblInd w:w="0" w:type="dxa"/>
        <w:tblLayout w:type="fixed"/>
        <w:tblCellMar>
          <w:left w:w="108" w:type="dxa"/>
          <w:top w:w="0" w:type="dxa"/>
          <w:right w:w="108" w:type="dxa"/>
          <w:bottom w:w="0" w:type="dxa"/>
        </w:tblCellMar>
        <w:tblLook w:val="04A0" w:firstRow="1" w:lastRow="0" w:firstColumn="1" w:lastColumn="0" w:noHBand="0" w:noVBand="1"/>
      </w:tblPr>
      <w:tblGrid>
        <w:gridCol w:w="1522"/>
        <w:gridCol w:w="1497"/>
        <w:gridCol w:w="431"/>
        <w:gridCol w:w="638"/>
        <w:gridCol w:w="431"/>
        <w:gridCol w:w="657"/>
        <w:gridCol w:w="236"/>
        <w:gridCol w:w="487"/>
        <w:gridCol w:w="782"/>
        <w:gridCol w:w="955"/>
        <w:gridCol w:w="1059"/>
        <w:gridCol w:w="1053"/>
      </w:tblGrid>
      <w:tr>
        <w:trPr>
          <w:trHeight w:val="68"/>
        </w:trPr>
        <w:tc>
          <w:tcPr>
            <w:tcW w:w="5000" w:type="pct"/>
            <w:gridSpan w:val="12"/>
            <w:tcBorders>
              <w:top w:val="none"/>
              <w:left w:val="none"/>
              <w:bottom w:val="single" w:color="000000" w:sz="4" w:space="0"/>
              <w:right w:val="none"/>
            </w:tcBorders>
            <w:textDirection w:val="lrTb"/>
            <w:vAlign w:val="center"/>
          </w:tcPr>
          <w:p>
            <w:pPr>
              <w:pStyle w:val="Normal"/>
              <w:framePr w:hSpace="180" w:wrap="around" w:vAnchor="text" w:hAnchor="text" w:y="1"/>
              <w:rPr>
                <w:sz w:val="16"/>
                <w:szCs w:val="16"/>
              </w:rPr>
            </w:pPr>
            <w:r>
              <w:rPr>
                <w:sz w:val="16"/>
                <w:szCs w:val="16"/>
              </w:rPr>
              <w:t xml:space="preserve">4.</w:t>
            </w:r>
            <w:r>
              <w:rPr>
                <w:sz w:val="16"/>
                <w:szCs w:val="16"/>
              </w:rPr>
              <w:t xml:space="preserve"> </w:t>
            </w:r>
            <w:r>
              <w:rPr>
                <w:sz w:val="16"/>
                <w:szCs w:val="16"/>
              </w:rPr>
              <w:t xml:space="preserve">Сведения</w:t>
            </w:r>
            <w:r>
              <w:rPr>
                <w:sz w:val="16"/>
                <w:szCs w:val="16"/>
              </w:rPr>
              <w:t xml:space="preserve"> </w:t>
            </w:r>
            <w:r>
              <w:rPr>
                <w:sz w:val="16"/>
                <w:szCs w:val="16"/>
              </w:rPr>
              <w:t xml:space="preserve">об</w:t>
            </w:r>
            <w:r>
              <w:rPr>
                <w:sz w:val="16"/>
                <w:szCs w:val="16"/>
              </w:rPr>
              <w:t xml:space="preserve"> </w:t>
            </w:r>
            <w:r>
              <w:rPr>
                <w:sz w:val="16"/>
                <w:szCs w:val="16"/>
              </w:rPr>
              <w:t xml:space="preserve">особо</w:t>
            </w:r>
            <w:r>
              <w:rPr>
                <w:sz w:val="16"/>
                <w:szCs w:val="16"/>
              </w:rPr>
              <w:t xml:space="preserve"> </w:t>
            </w:r>
            <w:r>
              <w:rPr>
                <w:sz w:val="16"/>
                <w:szCs w:val="16"/>
              </w:rPr>
              <w:t xml:space="preserve">защитных</w:t>
            </w:r>
            <w:r>
              <w:rPr>
                <w:sz w:val="16"/>
                <w:szCs w:val="16"/>
              </w:rPr>
              <w:t xml:space="preserve"> </w:t>
            </w:r>
            <w:r>
              <w:rPr>
                <w:sz w:val="16"/>
                <w:szCs w:val="16"/>
              </w:rPr>
              <w:t xml:space="preserve">участках</w:t>
            </w:r>
            <w:r>
              <w:rPr>
                <w:sz w:val="16"/>
                <w:szCs w:val="16"/>
              </w:rPr>
              <w:t xml:space="preserve"> </w:t>
            </w:r>
            <w:r>
              <w:rPr>
                <w:sz w:val="16"/>
                <w:szCs w:val="16"/>
              </w:rPr>
              <w:t xml:space="preserve">лесов</w:t>
            </w:r>
            <w:r>
              <w:rPr>
                <w:sz w:val="16"/>
                <w:szCs w:val="16"/>
              </w:rPr>
              <w:t xml:space="preserve"> </w:t>
            </w:r>
            <w:r>
              <w:rPr>
                <w:sz w:val="16"/>
                <w:szCs w:val="16"/>
              </w:rPr>
              <w:t xml:space="preserve">(ОЗУ),</w:t>
            </w:r>
            <w:r>
              <w:rPr>
                <w:sz w:val="16"/>
                <w:szCs w:val="16"/>
              </w:rPr>
              <w:t xml:space="preserve"> </w:t>
            </w:r>
            <w:r>
              <w:rPr>
                <w:sz w:val="16"/>
                <w:szCs w:val="16"/>
              </w:rPr>
              <w:t xml:space="preserve">особо</w:t>
            </w:r>
            <w:r>
              <w:rPr>
                <w:sz w:val="16"/>
                <w:szCs w:val="16"/>
              </w:rPr>
              <w:t xml:space="preserve"> </w:t>
            </w:r>
            <w:r>
              <w:rPr>
                <w:sz w:val="16"/>
                <w:szCs w:val="16"/>
              </w:rPr>
              <w:t xml:space="preserve">охраняемых</w:t>
            </w:r>
            <w:r>
              <w:rPr>
                <w:sz w:val="16"/>
                <w:szCs w:val="16"/>
              </w:rPr>
              <w:t xml:space="preserve"> </w:t>
            </w:r>
            <w:r>
              <w:rPr>
                <w:sz w:val="16"/>
                <w:szCs w:val="16"/>
              </w:rPr>
              <w:t xml:space="preserve">природных</w:t>
            </w:r>
            <w:r>
              <w:rPr>
                <w:sz w:val="16"/>
                <w:szCs w:val="16"/>
              </w:rPr>
              <w:t xml:space="preserve"> </w:t>
            </w:r>
            <w:r>
              <w:rPr>
                <w:sz w:val="16"/>
                <w:szCs w:val="16"/>
              </w:rPr>
              <w:t xml:space="preserve">территорий</w:t>
            </w:r>
            <w:r>
              <w:rPr>
                <w:sz w:val="16"/>
                <w:szCs w:val="16"/>
              </w:rPr>
              <w:t xml:space="preserve"> </w:t>
            </w:r>
            <w:r>
              <w:rPr>
                <w:sz w:val="16"/>
                <w:szCs w:val="16"/>
              </w:rPr>
              <w:t xml:space="preserve">(ООПТ),</w:t>
            </w:r>
            <w:r>
              <w:rPr>
                <w:sz w:val="16"/>
                <w:szCs w:val="16"/>
              </w:rPr>
              <w:t xml:space="preserve"> </w:t>
            </w:r>
            <w:r>
              <w:rPr>
                <w:sz w:val="16"/>
                <w:szCs w:val="16"/>
              </w:rPr>
              <w:t xml:space="preserve">зонах</w:t>
            </w:r>
            <w:r>
              <w:rPr>
                <w:sz w:val="16"/>
                <w:szCs w:val="16"/>
              </w:rPr>
              <w:t xml:space="preserve"> </w:t>
            </w:r>
            <w:r>
              <w:rPr>
                <w:sz w:val="16"/>
                <w:szCs w:val="16"/>
              </w:rPr>
              <w:t xml:space="preserve">с</w:t>
            </w:r>
            <w:r>
              <w:rPr>
                <w:sz w:val="16"/>
                <w:szCs w:val="16"/>
              </w:rPr>
              <w:t xml:space="preserve"> </w:t>
            </w:r>
            <w:r>
              <w:rPr>
                <w:sz w:val="16"/>
                <w:szCs w:val="16"/>
              </w:rPr>
              <w:t xml:space="preserve">особыми</w:t>
            </w:r>
            <w:r>
              <w:rPr>
                <w:sz w:val="16"/>
                <w:szCs w:val="16"/>
              </w:rPr>
              <w:t xml:space="preserve"> </w:t>
            </w:r>
            <w:r>
              <w:rPr>
                <w:sz w:val="16"/>
                <w:szCs w:val="16"/>
              </w:rPr>
              <w:t xml:space="preserve">условиями</w:t>
            </w:r>
            <w:r>
              <w:rPr>
                <w:sz w:val="16"/>
                <w:szCs w:val="16"/>
              </w:rPr>
              <w:t xml:space="preserve"> </w:t>
            </w:r>
            <w:r>
              <w:rPr>
                <w:sz w:val="16"/>
                <w:szCs w:val="16"/>
              </w:rPr>
              <w:t xml:space="preserve">использования</w:t>
            </w:r>
            <w:r>
              <w:rPr>
                <w:sz w:val="16"/>
                <w:szCs w:val="16"/>
              </w:rPr>
              <w:t xml:space="preserve"> </w:t>
            </w:r>
            <w:r>
              <w:rPr>
                <w:sz w:val="16"/>
                <w:szCs w:val="16"/>
              </w:rPr>
              <w:t xml:space="preserve">территорий</w:t>
            </w:r>
            <w:r>
              <w:rPr>
                <w:sz w:val="16"/>
                <w:szCs w:val="16"/>
              </w:rPr>
              <w:t xml:space="preserve"> </w:t>
            </w:r>
            <w:r>
              <w:rPr>
                <w:sz w:val="16"/>
                <w:szCs w:val="16"/>
              </w:rPr>
              <w:t xml:space="preserve">на</w:t>
            </w:r>
            <w:r>
              <w:rPr>
                <w:sz w:val="16"/>
                <w:szCs w:val="16"/>
              </w:rPr>
              <w:t xml:space="preserve"> </w:t>
            </w:r>
            <w:r>
              <w:rPr>
                <w:sz w:val="16"/>
                <w:szCs w:val="16"/>
              </w:rPr>
              <w:t xml:space="preserve">проектируемом</w:t>
            </w:r>
            <w:r>
              <w:rPr>
                <w:sz w:val="16"/>
                <w:szCs w:val="16"/>
              </w:rPr>
              <w:t xml:space="preserve"> </w:t>
            </w:r>
            <w:r>
              <w:rPr>
                <w:sz w:val="16"/>
                <w:szCs w:val="16"/>
              </w:rPr>
              <w:t xml:space="preserve">лесном</w:t>
            </w:r>
            <w:r>
              <w:rPr>
                <w:sz w:val="16"/>
                <w:szCs w:val="16"/>
              </w:rPr>
              <w:t xml:space="preserve"> </w:t>
            </w:r>
            <w:r>
              <w:rPr>
                <w:sz w:val="16"/>
                <w:szCs w:val="16"/>
              </w:rPr>
              <w:t xml:space="preserve">участке</w:t>
            </w:r>
          </w:p>
        </w:tc>
      </w:tr>
      <w:tr>
        <w:trPr>
          <w:cantSplit/>
          <w:trHeight w:val="276"/>
        </w:trPr>
        <w:tc>
          <w:tcPr>
            <w:tcW w:w="1549" w:type="pct"/>
            <w:gridSpan w:val="2"/>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Наименование</w:t>
            </w:r>
            <w:r>
              <w:rPr>
                <w:sz w:val="16"/>
                <w:szCs w:val="16"/>
              </w:rPr>
              <w:t xml:space="preserve"> </w:t>
            </w:r>
            <w:r>
              <w:rPr>
                <w:sz w:val="16"/>
                <w:szCs w:val="16"/>
              </w:rPr>
              <w:t xml:space="preserve">участкового</w:t>
            </w:r>
            <w:r>
              <w:rPr>
                <w:sz w:val="16"/>
                <w:szCs w:val="16"/>
              </w:rPr>
              <w:t xml:space="preserve"> </w:t>
            </w:r>
            <w:r>
              <w:rPr>
                <w:sz w:val="16"/>
                <w:szCs w:val="16"/>
              </w:rPr>
              <w:t xml:space="preserve">лесничества</w:t>
            </w:r>
          </w:p>
        </w:tc>
        <w:tc>
          <w:tcPr>
            <w:tcW w:w="769" w:type="pct"/>
            <w:gridSpan w:val="3"/>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Наименование</w:t>
            </w:r>
            <w:r>
              <w:rPr>
                <w:sz w:val="16"/>
                <w:szCs w:val="16"/>
              </w:rPr>
              <w:t xml:space="preserve"> </w:t>
            </w:r>
            <w:r>
              <w:rPr>
                <w:sz w:val="16"/>
                <w:szCs w:val="16"/>
              </w:rPr>
              <w:t xml:space="preserve">урочища</w:t>
            </w:r>
            <w:r>
              <w:rPr>
                <w:sz w:val="16"/>
                <w:szCs w:val="16"/>
              </w:rPr>
              <w:t xml:space="preserve"> </w:t>
            </w:r>
            <w:r>
              <w:rPr>
                <w:sz w:val="16"/>
                <w:szCs w:val="16"/>
              </w:rPr>
              <w:br w:type="textWrapping" w:clear="all"/>
              <w:t xml:space="preserve">(при</w:t>
            </w:r>
            <w:r>
              <w:rPr>
                <w:sz w:val="16"/>
                <w:szCs w:val="16"/>
              </w:rPr>
              <w:t xml:space="preserve"> </w:t>
            </w:r>
            <w:r>
              <w:rPr>
                <w:sz w:val="16"/>
                <w:szCs w:val="16"/>
              </w:rPr>
              <w:t xml:space="preserve">наличии)</w:t>
            </w:r>
          </w:p>
        </w:tc>
        <w:tc>
          <w:tcPr>
            <w:tcW w:w="1109" w:type="pct"/>
            <w:gridSpan w:val="4"/>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Виды</w:t>
            </w:r>
            <w:r>
              <w:rPr>
                <w:sz w:val="16"/>
                <w:szCs w:val="16"/>
              </w:rPr>
              <w:t xml:space="preserve"> </w:t>
            </w:r>
            <w:r>
              <w:rPr>
                <w:sz w:val="16"/>
                <w:szCs w:val="16"/>
              </w:rPr>
              <w:t xml:space="preserve">ОЗУ,</w:t>
            </w:r>
            <w:r>
              <w:rPr>
                <w:sz w:val="16"/>
                <w:szCs w:val="16"/>
              </w:rPr>
              <w:t xml:space="preserve"> </w:t>
            </w:r>
            <w:r>
              <w:rPr>
                <w:sz w:val="16"/>
                <w:szCs w:val="16"/>
              </w:rPr>
              <w:t xml:space="preserve">наименование</w:t>
            </w:r>
            <w:r>
              <w:rPr>
                <w:sz w:val="16"/>
                <w:szCs w:val="16"/>
              </w:rPr>
              <w:t xml:space="preserve"> </w:t>
            </w:r>
            <w:r>
              <w:rPr>
                <w:sz w:val="16"/>
                <w:szCs w:val="16"/>
              </w:rPr>
              <w:t xml:space="preserve">ООПТ,</w:t>
            </w:r>
            <w:r>
              <w:rPr>
                <w:sz w:val="16"/>
                <w:szCs w:val="16"/>
              </w:rPr>
              <w:t xml:space="preserve"> </w:t>
            </w:r>
            <w:r>
              <w:rPr>
                <w:sz w:val="16"/>
                <w:szCs w:val="16"/>
              </w:rPr>
              <w:t xml:space="preserve">виды</w:t>
            </w:r>
            <w:r>
              <w:rPr>
                <w:sz w:val="16"/>
                <w:szCs w:val="16"/>
              </w:rPr>
              <w:t xml:space="preserve"> </w:t>
            </w:r>
            <w:r>
              <w:rPr>
                <w:sz w:val="16"/>
                <w:szCs w:val="16"/>
              </w:rPr>
              <w:t xml:space="preserve">зон</w:t>
            </w:r>
            <w:r>
              <w:rPr>
                <w:sz w:val="16"/>
                <w:szCs w:val="16"/>
              </w:rPr>
              <w:t xml:space="preserve"> </w:t>
            </w:r>
            <w:r>
              <w:rPr>
                <w:sz w:val="16"/>
                <w:szCs w:val="16"/>
              </w:rPr>
              <w:t xml:space="preserve">с</w:t>
            </w:r>
            <w:r>
              <w:rPr>
                <w:sz w:val="16"/>
                <w:szCs w:val="16"/>
              </w:rPr>
              <w:t xml:space="preserve"> </w:t>
            </w:r>
            <w:r>
              <w:rPr>
                <w:sz w:val="16"/>
                <w:szCs w:val="16"/>
              </w:rPr>
              <w:t xml:space="preserve">особыми</w:t>
            </w:r>
            <w:r>
              <w:rPr>
                <w:sz w:val="16"/>
                <w:szCs w:val="16"/>
              </w:rPr>
              <w:t xml:space="preserve"> </w:t>
            </w:r>
            <w:r>
              <w:rPr>
                <w:sz w:val="16"/>
                <w:szCs w:val="16"/>
              </w:rPr>
              <w:t xml:space="preserve">условиями</w:t>
            </w:r>
            <w:r>
              <w:rPr>
                <w:sz w:val="16"/>
                <w:szCs w:val="16"/>
              </w:rPr>
              <w:t xml:space="preserve"> </w:t>
            </w:r>
            <w:r>
              <w:rPr>
                <w:sz w:val="16"/>
                <w:szCs w:val="16"/>
              </w:rPr>
              <w:t xml:space="preserve">использования</w:t>
            </w:r>
            <w:r>
              <w:rPr>
                <w:sz w:val="16"/>
                <w:szCs w:val="16"/>
              </w:rPr>
              <w:t xml:space="preserve"> </w:t>
            </w:r>
            <w:r>
              <w:rPr>
                <w:sz w:val="16"/>
                <w:szCs w:val="16"/>
              </w:rPr>
              <w:t xml:space="preserve">территорий</w:t>
            </w:r>
          </w:p>
        </w:tc>
        <w:tc>
          <w:tcPr>
            <w:tcW w:w="490" w:type="pct"/>
            <w:vMerge w:val="restart"/>
            <w:tcBorders>
              <w:top w:val="none"/>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Перечень</w:t>
            </w:r>
            <w:r>
              <w:rPr>
                <w:sz w:val="16"/>
                <w:szCs w:val="16"/>
              </w:rPr>
              <w:t xml:space="preserve"> </w:t>
            </w:r>
            <w:r>
              <w:rPr>
                <w:sz w:val="16"/>
                <w:szCs w:val="16"/>
              </w:rPr>
              <w:t xml:space="preserve">лесных</w:t>
            </w:r>
            <w:r>
              <w:rPr>
                <w:sz w:val="16"/>
                <w:szCs w:val="16"/>
              </w:rPr>
              <w:t xml:space="preserve"> </w:t>
            </w:r>
            <w:r>
              <w:rPr>
                <w:sz w:val="16"/>
                <w:szCs w:val="16"/>
              </w:rPr>
              <w:t xml:space="preserve">кварталов</w:t>
            </w:r>
            <w:r>
              <w:rPr>
                <w:sz w:val="16"/>
                <w:szCs w:val="16"/>
              </w:rPr>
              <w:t xml:space="preserve"> </w:t>
            </w:r>
            <w:r>
              <w:rPr>
                <w:sz w:val="16"/>
                <w:szCs w:val="16"/>
              </w:rPr>
              <w:t xml:space="preserve">или</w:t>
            </w:r>
            <w:r>
              <w:rPr>
                <w:sz w:val="16"/>
                <w:szCs w:val="16"/>
              </w:rPr>
              <w:t xml:space="preserve"> </w:t>
            </w:r>
            <w:r>
              <w:rPr>
                <w:sz w:val="16"/>
                <w:szCs w:val="16"/>
              </w:rPr>
              <w:t xml:space="preserve">их</w:t>
            </w:r>
            <w:r>
              <w:rPr>
                <w:sz w:val="16"/>
                <w:szCs w:val="16"/>
              </w:rPr>
              <w:t xml:space="preserve"> </w:t>
            </w:r>
            <w:r>
              <w:rPr>
                <w:sz w:val="16"/>
                <w:szCs w:val="16"/>
              </w:rPr>
              <w:t xml:space="preserve">частей</w:t>
            </w:r>
          </w:p>
        </w:tc>
        <w:tc>
          <w:tcPr>
            <w:tcW w:w="543" w:type="pct"/>
            <w:vMerge w:val="restart"/>
            <w:tcBorders>
              <w:top w:val="none"/>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Перечень</w:t>
            </w:r>
            <w:r>
              <w:rPr>
                <w:sz w:val="16"/>
                <w:szCs w:val="16"/>
              </w:rPr>
              <w:t xml:space="preserve"> </w:t>
            </w:r>
            <w:r>
              <w:rPr>
                <w:sz w:val="16"/>
                <w:szCs w:val="16"/>
              </w:rPr>
              <w:t xml:space="preserve">лесных</w:t>
            </w:r>
            <w:r>
              <w:rPr>
                <w:sz w:val="16"/>
                <w:szCs w:val="16"/>
              </w:rPr>
              <w:t xml:space="preserve"> </w:t>
            </w:r>
            <w:r>
              <w:rPr>
                <w:sz w:val="16"/>
                <w:szCs w:val="16"/>
              </w:rPr>
              <w:t xml:space="preserve">выделов</w:t>
            </w:r>
            <w:r>
              <w:rPr>
                <w:sz w:val="16"/>
                <w:szCs w:val="16"/>
              </w:rPr>
              <w:t xml:space="preserve"> </w:t>
            </w:r>
            <w:r>
              <w:rPr>
                <w:sz w:val="16"/>
                <w:szCs w:val="16"/>
              </w:rPr>
              <w:t xml:space="preserve">или</w:t>
            </w:r>
            <w:r>
              <w:rPr>
                <w:sz w:val="16"/>
                <w:szCs w:val="16"/>
              </w:rPr>
              <w:t xml:space="preserve"> </w:t>
            </w:r>
            <w:r>
              <w:rPr>
                <w:sz w:val="16"/>
                <w:szCs w:val="16"/>
              </w:rPr>
              <w:t xml:space="preserve">их</w:t>
            </w:r>
            <w:r>
              <w:rPr>
                <w:sz w:val="16"/>
                <w:szCs w:val="16"/>
              </w:rPr>
              <w:t xml:space="preserve"> </w:t>
            </w:r>
            <w:r>
              <w:rPr>
                <w:sz w:val="16"/>
                <w:szCs w:val="16"/>
              </w:rPr>
              <w:t xml:space="preserve">частей</w:t>
            </w:r>
          </w:p>
        </w:tc>
        <w:tc>
          <w:tcPr>
            <w:tcW w:w="540" w:type="pct"/>
            <w:vMerge w:val="restart"/>
            <w:tcBorders>
              <w:top w:val="none"/>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Площадь</w:t>
            </w:r>
            <w:r>
              <w:rPr>
                <w:sz w:val="16"/>
                <w:szCs w:val="16"/>
              </w:rPr>
              <w:t xml:space="preserve"> </w:t>
            </w:r>
            <w:r>
              <w:rPr>
                <w:sz w:val="16"/>
                <w:szCs w:val="16"/>
              </w:rPr>
              <w:t xml:space="preserve">(га)</w:t>
            </w:r>
          </w:p>
        </w:tc>
      </w:tr>
      <w:tr>
        <w:trPr>
          <w:trHeight w:val="68"/>
        </w:trPr>
        <w:tc>
          <w:tcPr>
            <w:tcW w:w="1549" w:type="pct"/>
            <w:gridSpan w:val="2"/>
            <w:tcBorders>
              <w:top w:val="single" w:color="000000" w:sz="6" w:space="0"/>
              <w:left w:val="single" w:color="000000" w:sz="4" w:space="0"/>
              <w:bottom w:val="single" w:color="000000" w:sz="4" w:space="0"/>
              <w:right w:val="single" w:color="000000" w:sz="4" w:space="0"/>
            </w:tcBorders>
            <w:noWrap/>
            <w:textDirection w:val="lrTb"/>
            <w:vAlign w:val="center"/>
          </w:tcPr>
          <w:p>
            <w:pPr>
              <w:pStyle w:val="Normal"/>
              <w:framePr w:hSpace="180" w:wrap="around" w:vAnchor="text" w:hAnchor="text" w:y="1"/>
              <w:jc w:val="center"/>
              <w:rPr>
                <w:bCs/>
                <w:iCs/>
                <w:sz w:val="16"/>
                <w:szCs w:val="16"/>
              </w:rPr>
            </w:pPr>
            <w:r>
              <w:rPr>
                <w:bCs/>
                <w:iCs/>
                <w:sz w:val="16"/>
                <w:szCs w:val="16"/>
              </w:rPr>
              <w:t xml:space="preserve">1</w:t>
            </w:r>
          </w:p>
        </w:tc>
        <w:tc>
          <w:tcPr>
            <w:tcW w:w="769" w:type="pct"/>
            <w:gridSpan w:val="3"/>
            <w:tcBorders>
              <w:top w:val="single" w:color="000000" w:sz="6" w:space="0"/>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bCs/>
                <w:iCs/>
                <w:sz w:val="16"/>
                <w:szCs w:val="16"/>
              </w:rPr>
            </w:pPr>
            <w:r>
              <w:rPr>
                <w:bCs/>
                <w:iCs/>
                <w:sz w:val="16"/>
                <w:szCs w:val="16"/>
              </w:rPr>
              <w:t xml:space="preserve">2</w:t>
            </w:r>
          </w:p>
        </w:tc>
        <w:tc>
          <w:tcPr>
            <w:tcW w:w="1109" w:type="pct"/>
            <w:gridSpan w:val="4"/>
            <w:tcBorders>
              <w:top w:val="single" w:color="000000" w:sz="6" w:space="0"/>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bCs/>
                <w:iCs/>
                <w:sz w:val="16"/>
                <w:szCs w:val="16"/>
              </w:rPr>
            </w:pPr>
            <w:r>
              <w:rPr>
                <w:bCs/>
                <w:iCs/>
                <w:sz w:val="16"/>
                <w:szCs w:val="16"/>
              </w:rPr>
              <w:t xml:space="preserve">3</w:t>
            </w:r>
          </w:p>
        </w:tc>
        <w:tc>
          <w:tcPr>
            <w:tcW w:w="490" w:type="pct"/>
            <w:tcBorders>
              <w:top w:val="none"/>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bCs/>
                <w:iCs/>
                <w:sz w:val="16"/>
                <w:szCs w:val="16"/>
              </w:rPr>
            </w:pPr>
            <w:r>
              <w:rPr>
                <w:bCs/>
                <w:iCs/>
                <w:sz w:val="16"/>
                <w:szCs w:val="16"/>
              </w:rPr>
              <w:t xml:space="preserve">4</w:t>
            </w:r>
          </w:p>
        </w:tc>
        <w:tc>
          <w:tcPr>
            <w:tcW w:w="543" w:type="pct"/>
            <w:tcBorders>
              <w:top w:val="none"/>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bCs/>
                <w:iCs/>
                <w:sz w:val="16"/>
                <w:szCs w:val="16"/>
              </w:rPr>
            </w:pPr>
            <w:r>
              <w:rPr>
                <w:bCs/>
                <w:iCs/>
                <w:sz w:val="16"/>
                <w:szCs w:val="16"/>
              </w:rPr>
              <w:t xml:space="preserve">5</w:t>
            </w:r>
          </w:p>
        </w:tc>
        <w:tc>
          <w:tcPr>
            <w:tcW w:w="540" w:type="pct"/>
            <w:tcBorders>
              <w:top w:val="none"/>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bCs/>
                <w:iCs/>
                <w:sz w:val="16"/>
                <w:szCs w:val="16"/>
              </w:rPr>
            </w:pPr>
            <w:r>
              <w:rPr>
                <w:bCs/>
                <w:iCs/>
                <w:sz w:val="16"/>
                <w:szCs w:val="16"/>
              </w:rPr>
              <w:t xml:space="preserve">6</w:t>
            </w:r>
          </w:p>
        </w:tc>
      </w:tr>
      <w:tr>
        <w:trPr>
          <w:trHeight w:val="68"/>
        </w:trPr>
        <w:tc>
          <w:tcPr>
            <w:tcW w:w="1549" w:type="pct"/>
            <w:gridSpan w:val="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framePr w:hSpace="180" w:wrap="around" w:vAnchor="text" w:hAnchor="text" w:y="1"/>
              <w:jc w:val="center"/>
              <w:rPr>
                <w:sz w:val="16"/>
                <w:szCs w:val="16"/>
              </w:rPr>
            </w:pPr>
            <w:r>
              <w:rPr>
                <w:sz w:val="16"/>
                <w:szCs w:val="16"/>
              </w:rPr>
              <w:t xml:space="preserve"> </w:t>
            </w:r>
            <w:r>
              <w:rPr>
                <w:sz w:val="16"/>
                <w:szCs w:val="16"/>
              </w:rPr>
            </w:r>
          </w:p>
        </w:tc>
        <w:tc>
          <w:tcPr>
            <w:tcW w:w="769" w:type="pct"/>
            <w:gridSpan w:val="3"/>
            <w:tcBorders>
              <w:top w:val="single" w:color="000000" w:sz="4" w:space="0"/>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sz w:val="16"/>
                <w:szCs w:val="16"/>
              </w:rPr>
            </w:pPr>
            <w:r>
              <w:rPr>
                <w:sz w:val="16"/>
                <w:szCs w:val="16"/>
              </w:rPr>
              <w:t xml:space="preserve"> </w:t>
            </w:r>
            <w:r>
              <w:rPr>
                <w:sz w:val="16"/>
                <w:szCs w:val="16"/>
              </w:rPr>
            </w:r>
          </w:p>
        </w:tc>
        <w:tc>
          <w:tcPr>
            <w:tcW w:w="1109" w:type="pct"/>
            <w:gridSpan w:val="4"/>
            <w:tcBorders>
              <w:top w:val="single" w:color="000000" w:sz="4" w:space="0"/>
              <w:left w:val="none"/>
              <w:bottom w:val="single" w:color="000000" w:sz="4" w:space="0"/>
              <w:right w:val="single" w:color="000000" w:sz="4" w:space="0"/>
            </w:tcBorders>
            <w:noWrap/>
            <w:textDirection w:val="lrTb"/>
            <w:vAlign w:val="center"/>
          </w:tcPr>
          <w:p>
            <w:pPr>
              <w:pStyle w:val="Normal"/>
              <w:framePr w:hSpace="180" w:wrap="around" w:vAnchor="text" w:hAnchor="text" w:y="1"/>
              <w:jc w:val="center"/>
              <w:rPr>
                <w:sz w:val="16"/>
                <w:szCs w:val="16"/>
              </w:rPr>
            </w:pPr>
            <w:r>
              <w:rPr>
                <w:sz w:val="16"/>
                <w:szCs w:val="16"/>
              </w:rPr>
              <w:t xml:space="preserve"> </w:t>
            </w:r>
            <w:r>
              <w:rPr>
                <w:sz w:val="16"/>
                <w:szCs w:val="16"/>
              </w:rPr>
            </w:r>
          </w:p>
        </w:tc>
        <w:tc>
          <w:tcPr>
            <w:tcW w:w="490" w:type="pct"/>
            <w:tcBorders>
              <w:top w:val="none"/>
              <w:left w:val="none"/>
              <w:bottom w:val="single" w:color="000000" w:sz="4" w:space="0"/>
              <w:right w:val="single" w:color="000000" w:sz="4" w:space="0"/>
            </w:tcBorders>
            <w:noWrap/>
            <w:textDirection w:val="lrTb"/>
            <w:vAlign w:val="center"/>
          </w:tcPr>
          <w:p>
            <w:pPr>
              <w:pStyle w:val="Normal"/>
              <w:framePr w:hSpace="180" w:wrap="around" w:vAnchor="text" w:hAnchor="text" w:y="1"/>
              <w:rPr>
                <w:sz w:val="16"/>
                <w:szCs w:val="16"/>
              </w:rPr>
            </w:pPr>
            <w:r>
              <w:rPr>
                <w:sz w:val="16"/>
                <w:szCs w:val="16"/>
              </w:rPr>
              <w:t xml:space="preserve"> </w:t>
            </w:r>
            <w:r>
              <w:rPr>
                <w:sz w:val="16"/>
                <w:szCs w:val="16"/>
              </w:rPr>
            </w:r>
          </w:p>
        </w:tc>
        <w:tc>
          <w:tcPr>
            <w:tcW w:w="543" w:type="pct"/>
            <w:tcBorders>
              <w:top w:val="none"/>
              <w:left w:val="none"/>
              <w:bottom w:val="single" w:color="000000" w:sz="4" w:space="0"/>
              <w:right w:val="single" w:color="000000" w:sz="4" w:space="0"/>
            </w:tcBorders>
            <w:noWrap/>
            <w:textDirection w:val="lrTb"/>
            <w:vAlign w:val="center"/>
          </w:tcPr>
          <w:p>
            <w:pPr>
              <w:pStyle w:val="Normal"/>
              <w:framePr w:hSpace="180" w:wrap="around" w:vAnchor="text" w:hAnchor="text" w:y="1"/>
              <w:rPr>
                <w:sz w:val="16"/>
                <w:szCs w:val="16"/>
              </w:rPr>
            </w:pPr>
            <w:r>
              <w:rPr>
                <w:sz w:val="16"/>
                <w:szCs w:val="16"/>
              </w:rPr>
              <w:t xml:space="preserve"> </w:t>
            </w:r>
            <w:r>
              <w:rPr>
                <w:sz w:val="16"/>
                <w:szCs w:val="16"/>
              </w:rPr>
            </w:r>
          </w:p>
        </w:tc>
        <w:tc>
          <w:tcPr>
            <w:tcW w:w="540" w:type="pct"/>
            <w:tcBorders>
              <w:top w:val="none"/>
              <w:left w:val="none"/>
              <w:bottom w:val="single" w:color="000000" w:sz="4" w:space="0"/>
              <w:right w:val="single" w:color="000000" w:sz="4" w:space="0"/>
            </w:tcBorders>
            <w:noWrap/>
            <w:textDirection w:val="lrTb"/>
            <w:vAlign w:val="center"/>
          </w:tcPr>
          <w:p>
            <w:pPr>
              <w:pStyle w:val="Normal"/>
              <w:framePr w:hSpace="180" w:wrap="around" w:vAnchor="text" w:hAnchor="text" w:y="1"/>
              <w:rPr>
                <w:sz w:val="16"/>
                <w:szCs w:val="16"/>
              </w:rPr>
            </w:pPr>
            <w:r>
              <w:rPr>
                <w:sz w:val="16"/>
                <w:szCs w:val="16"/>
              </w:rPr>
              <w:t xml:space="preserve"> </w:t>
            </w:r>
            <w:r>
              <w:rPr>
                <w:sz w:val="16"/>
                <w:szCs w:val="16"/>
              </w:rPr>
            </w:r>
          </w:p>
        </w:tc>
      </w:tr>
      <w:tr>
        <w:trPr>
          <w:trHeight w:val="68"/>
        </w:trPr>
        <w:tc>
          <w:tcPr>
            <w:tcW w:w="1770" w:type="pct"/>
            <w:gridSpan w:val="3"/>
            <w:tcBorders>
              <w:top w:val="none"/>
              <w:left w:val="none"/>
              <w:bottom w:val="none"/>
              <w:right w:val="none"/>
            </w:tcBorders>
            <w:noWrap/>
            <w:textDirection w:val="lrTb"/>
            <w:vAlign w:val="center"/>
          </w:tcPr>
          <w:p>
            <w:pPr>
              <w:pStyle w:val="Normal"/>
              <w:framePr w:hSpace="180" w:wrap="around" w:vAnchor="text" w:hAnchor="text" w:y="1"/>
              <w:rPr>
                <w:sz w:val="16"/>
                <w:szCs w:val="16"/>
              </w:rPr>
            </w:pPr>
            <w:r>
              <w:rPr>
                <w:sz w:val="16"/>
                <w:szCs w:val="16"/>
              </w:rPr>
              <w:t xml:space="preserve">5.</w:t>
            </w:r>
            <w:r>
              <w:rPr>
                <w:sz w:val="16"/>
                <w:szCs w:val="16"/>
              </w:rPr>
              <w:t xml:space="preserve"> </w:t>
            </w:r>
            <w:r>
              <w:rPr>
                <w:sz w:val="16"/>
                <w:szCs w:val="16"/>
              </w:rPr>
              <w:t xml:space="preserve">Сведения</w:t>
            </w:r>
            <w:r>
              <w:rPr>
                <w:sz w:val="16"/>
                <w:szCs w:val="16"/>
              </w:rPr>
              <w:t xml:space="preserve"> </w:t>
            </w:r>
            <w:r>
              <w:rPr>
                <w:sz w:val="16"/>
                <w:szCs w:val="16"/>
              </w:rPr>
              <w:t xml:space="preserve">об</w:t>
            </w:r>
            <w:r>
              <w:rPr>
                <w:sz w:val="16"/>
                <w:szCs w:val="16"/>
              </w:rPr>
              <w:t xml:space="preserve"> </w:t>
            </w:r>
            <w:r>
              <w:rPr>
                <w:sz w:val="16"/>
                <w:szCs w:val="16"/>
              </w:rPr>
              <w:t xml:space="preserve">обременениях</w:t>
            </w:r>
            <w:r>
              <w:rPr>
                <w:sz w:val="16"/>
                <w:szCs w:val="16"/>
              </w:rPr>
              <w:t xml:space="preserve"> </w:t>
            </w:r>
            <w:r>
              <w:rPr>
                <w:sz w:val="16"/>
                <w:szCs w:val="16"/>
              </w:rPr>
            </w:r>
          </w:p>
        </w:tc>
        <w:tc>
          <w:tcPr>
            <w:tcW w:w="3230" w:type="pct"/>
            <w:gridSpan w:val="9"/>
            <w:tcBorders>
              <w:top w:val="none"/>
              <w:left w:val="none"/>
              <w:bottom w:val="single" w:color="000000" w:sz="4" w:space="0"/>
              <w:right w:val="none"/>
            </w:tcBorders>
            <w:textDirection w:val="lrTb"/>
            <w:vAlign w:val="center"/>
          </w:tcPr>
          <w:p>
            <w:pPr>
              <w:pStyle w:val="Normal"/>
              <w:framePr w:hSpace="180" w:wrap="around" w:vAnchor="text" w:hAnchor="text" w:y="1"/>
              <w:jc w:val="center"/>
              <w:rPr>
                <w:sz w:val="16"/>
                <w:szCs w:val="16"/>
              </w:rPr>
            </w:pPr>
            <w:r>
              <w:rPr>
                <w:sz w:val="16"/>
                <w:szCs w:val="16"/>
              </w:rPr>
              <w:t xml:space="preserve">обременений</w:t>
            </w:r>
            <w:r>
              <w:rPr>
                <w:sz w:val="16"/>
                <w:szCs w:val="16"/>
              </w:rPr>
              <w:t xml:space="preserve"> </w:t>
            </w:r>
            <w:r>
              <w:rPr>
                <w:sz w:val="16"/>
                <w:szCs w:val="16"/>
              </w:rPr>
              <w:t xml:space="preserve">нет</w:t>
            </w:r>
          </w:p>
        </w:tc>
      </w:tr>
      <w:tr>
        <w:trPr>
          <w:trHeight w:val="68"/>
        </w:trPr>
        <w:tc>
          <w:tcPr>
            <w:tcW w:w="5000" w:type="pct"/>
            <w:gridSpan w:val="12"/>
            <w:tcBorders>
              <w:top w:val="none"/>
              <w:left w:val="none"/>
              <w:bottom w:val="none"/>
              <w:right w:val="none"/>
            </w:tcBorders>
            <w:noWrap/>
            <w:textDirection w:val="lrTb"/>
            <w:vAlign w:val="center"/>
          </w:tcPr>
          <w:p>
            <w:pPr>
              <w:pStyle w:val="Normal"/>
              <w:framePr w:hSpace="180" w:wrap="around" w:vAnchor="text" w:hAnchor="text" w:y="1"/>
              <w:rPr>
                <w:sz w:val="16"/>
                <w:szCs w:val="16"/>
              </w:rPr>
            </w:pPr>
            <w:r>
              <w:rPr>
                <w:sz w:val="16"/>
                <w:szCs w:val="16"/>
              </w:rPr>
              <w:t xml:space="preserve">6.</w:t>
            </w:r>
            <w:r>
              <w:rPr>
                <w:sz w:val="16"/>
                <w:szCs w:val="16"/>
              </w:rPr>
              <w:t xml:space="preserve"> </w:t>
            </w:r>
            <w:r>
              <w:rPr>
                <w:sz w:val="16"/>
                <w:szCs w:val="16"/>
              </w:rPr>
              <w:t xml:space="preserve">Количественные</w:t>
            </w:r>
            <w:r>
              <w:rPr>
                <w:sz w:val="16"/>
                <w:szCs w:val="16"/>
              </w:rPr>
              <w:t xml:space="preserve"> </w:t>
            </w:r>
            <w:r>
              <w:rPr>
                <w:sz w:val="16"/>
                <w:szCs w:val="16"/>
              </w:rPr>
              <w:t xml:space="preserve">и</w:t>
            </w:r>
            <w:r>
              <w:rPr>
                <w:sz w:val="16"/>
                <w:szCs w:val="16"/>
              </w:rPr>
              <w:t xml:space="preserve"> </w:t>
            </w:r>
            <w:r>
              <w:rPr>
                <w:sz w:val="16"/>
                <w:szCs w:val="16"/>
              </w:rPr>
              <w:t xml:space="preserve">качественные</w:t>
            </w:r>
            <w:r>
              <w:rPr>
                <w:sz w:val="16"/>
                <w:szCs w:val="16"/>
              </w:rPr>
              <w:t xml:space="preserve"> </w:t>
            </w:r>
            <w:r>
              <w:rPr>
                <w:sz w:val="16"/>
                <w:szCs w:val="16"/>
              </w:rPr>
              <w:t xml:space="preserve">характеристики</w:t>
            </w:r>
            <w:r>
              <w:rPr>
                <w:sz w:val="16"/>
                <w:szCs w:val="16"/>
              </w:rPr>
              <w:t xml:space="preserve"> </w:t>
            </w:r>
            <w:r>
              <w:rPr>
                <w:sz w:val="16"/>
                <w:szCs w:val="16"/>
              </w:rPr>
              <w:t xml:space="preserve">проектируемого</w:t>
            </w:r>
            <w:r>
              <w:rPr>
                <w:sz w:val="16"/>
                <w:szCs w:val="16"/>
              </w:rPr>
              <w:t xml:space="preserve"> </w:t>
            </w:r>
            <w:r>
              <w:rPr>
                <w:sz w:val="16"/>
                <w:szCs w:val="16"/>
              </w:rPr>
              <w:t xml:space="preserve">лесного</w:t>
            </w:r>
            <w:r>
              <w:rPr>
                <w:sz w:val="16"/>
                <w:szCs w:val="16"/>
              </w:rPr>
              <w:t xml:space="preserve"> </w:t>
            </w:r>
            <w:r>
              <w:rPr>
                <w:sz w:val="16"/>
                <w:szCs w:val="16"/>
              </w:rPr>
              <w:t xml:space="preserve">участка</w:t>
            </w:r>
          </w:p>
        </w:tc>
      </w:tr>
      <w:tr>
        <w:trPr>
          <w:trHeight w:val="68"/>
        </w:trPr>
        <w:tc>
          <w:tcPr>
            <w:tcW w:w="5000" w:type="pct"/>
            <w:gridSpan w:val="12"/>
            <w:tcBorders>
              <w:top w:val="none"/>
              <w:left w:val="none"/>
              <w:bottom w:val="none"/>
              <w:right w:val="none"/>
            </w:tcBorders>
            <w:noWrap/>
            <w:textDirection w:val="lrTb"/>
            <w:vAlign w:val="bottom"/>
          </w:tcPr>
          <w:p>
            <w:pPr>
              <w:pStyle w:val="Normal"/>
              <w:framePr w:hSpace="180" w:wrap="around" w:vAnchor="text" w:hAnchor="text" w:y="1"/>
              <w:rPr>
                <w:sz w:val="16"/>
                <w:szCs w:val="16"/>
              </w:rPr>
            </w:pPr>
            <w:r>
              <w:rPr>
                <w:sz w:val="16"/>
                <w:szCs w:val="16"/>
              </w:rPr>
              <w:t xml:space="preserve">6.1</w:t>
            </w:r>
            <w:r>
              <w:rPr>
                <w:sz w:val="16"/>
                <w:szCs w:val="16"/>
              </w:rPr>
              <w:t xml:space="preserve"> </w:t>
            </w:r>
            <w:r>
              <w:rPr>
                <w:sz w:val="16"/>
                <w:szCs w:val="16"/>
              </w:rPr>
              <w:t xml:space="preserve">Характеристика</w:t>
            </w:r>
            <w:r>
              <w:rPr>
                <w:sz w:val="16"/>
                <w:szCs w:val="16"/>
              </w:rPr>
              <w:t xml:space="preserve"> </w:t>
            </w:r>
            <w:r>
              <w:rPr>
                <w:sz w:val="16"/>
                <w:szCs w:val="16"/>
              </w:rPr>
              <w:t xml:space="preserve">насаждений</w:t>
            </w:r>
            <w:r>
              <w:rPr>
                <w:sz w:val="16"/>
                <w:szCs w:val="16"/>
              </w:rPr>
              <w:t xml:space="preserve"> </w:t>
            </w:r>
            <w:r>
              <w:rPr>
                <w:sz w:val="16"/>
                <w:szCs w:val="16"/>
              </w:rPr>
              <w:t xml:space="preserve">лесного</w:t>
            </w:r>
            <w:r>
              <w:rPr>
                <w:sz w:val="16"/>
                <w:szCs w:val="16"/>
              </w:rPr>
              <w:t xml:space="preserve"> </w:t>
            </w:r>
            <w:r>
              <w:rPr>
                <w:sz w:val="16"/>
                <w:szCs w:val="16"/>
              </w:rPr>
              <w:t xml:space="preserve">участка</w:t>
            </w:r>
          </w:p>
        </w:tc>
      </w:tr>
      <w:tr>
        <w:trPr>
          <w:cantSplit/>
          <w:trHeight w:val="68"/>
        </w:trPr>
        <w:tc>
          <w:tcPr>
            <w:tcW w:w="781" w:type="pct"/>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Целевое</w:t>
            </w:r>
            <w:r>
              <w:rPr>
                <w:sz w:val="16"/>
                <w:szCs w:val="16"/>
              </w:rPr>
              <w:t xml:space="preserve"> </w:t>
            </w:r>
            <w:r>
              <w:rPr>
                <w:sz w:val="16"/>
                <w:szCs w:val="16"/>
              </w:rPr>
              <w:t xml:space="preserve">назначение</w:t>
            </w:r>
            <w:r>
              <w:rPr>
                <w:sz w:val="16"/>
                <w:szCs w:val="16"/>
              </w:rPr>
              <w:t xml:space="preserve"> </w:t>
            </w:r>
            <w:r>
              <w:rPr>
                <w:sz w:val="16"/>
                <w:szCs w:val="16"/>
              </w:rPr>
              <w:t xml:space="preserve">лесов</w:t>
            </w:r>
          </w:p>
        </w:tc>
        <w:tc>
          <w:tcPr>
            <w:tcW w:w="768" w:type="pct"/>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Участковое</w:t>
            </w:r>
            <w:r>
              <w:rPr>
                <w:sz w:val="16"/>
                <w:szCs w:val="16"/>
              </w:rPr>
              <w:t xml:space="preserve"> </w:t>
            </w:r>
            <w:r>
              <w:rPr>
                <w:sz w:val="16"/>
                <w:szCs w:val="16"/>
              </w:rPr>
              <w:t xml:space="preserve">лесничество/</w:t>
            </w:r>
            <w:r>
              <w:rPr>
                <w:sz w:val="16"/>
                <w:szCs w:val="16"/>
              </w:rPr>
            </w:r>
          </w:p>
          <w:p>
            <w:pPr>
              <w:pStyle w:val="Normal"/>
              <w:framePr w:hSpace="180" w:wrap="around" w:vAnchor="text" w:hAnchor="text" w:y="1"/>
              <w:jc w:val="center"/>
              <w:rPr>
                <w:sz w:val="16"/>
                <w:szCs w:val="16"/>
              </w:rPr>
            </w:pPr>
            <w:r>
              <w:rPr>
                <w:sz w:val="16"/>
                <w:szCs w:val="16"/>
              </w:rPr>
              <w:t xml:space="preserve">урочище</w:t>
            </w:r>
            <w:r>
              <w:rPr>
                <w:sz w:val="16"/>
                <w:szCs w:val="16"/>
              </w:rPr>
              <w:t xml:space="preserve"> </w:t>
            </w:r>
            <w:r>
              <w:rPr>
                <w:sz w:val="16"/>
                <w:szCs w:val="16"/>
              </w:rPr>
            </w:r>
          </w:p>
          <w:p>
            <w:pPr>
              <w:pStyle w:val="Normal"/>
              <w:framePr w:hSpace="180" w:wrap="around" w:vAnchor="text" w:hAnchor="text" w:y="1"/>
              <w:jc w:val="center"/>
              <w:rPr>
                <w:sz w:val="16"/>
                <w:szCs w:val="16"/>
              </w:rPr>
            </w:pPr>
            <w:r>
              <w:rPr>
                <w:sz w:val="16"/>
                <w:szCs w:val="16"/>
              </w:rPr>
              <w:t xml:space="preserve">(при</w:t>
            </w:r>
            <w:r>
              <w:rPr>
                <w:sz w:val="16"/>
                <w:szCs w:val="16"/>
              </w:rPr>
              <w:t xml:space="preserve"> </w:t>
            </w:r>
            <w:r>
              <w:rPr>
                <w:sz w:val="16"/>
                <w:szCs w:val="16"/>
              </w:rPr>
              <w:t xml:space="preserve">наличии)</w:t>
            </w:r>
          </w:p>
        </w:tc>
        <w:tc>
          <w:tcPr>
            <w:tcW w:w="221" w:type="pct"/>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framePr w:hSpace="180" w:wrap="around" w:vAnchor="text" w:hAnchor="text" w:y="1"/>
              <w:jc w:val="center"/>
              <w:rPr>
                <w:sz w:val="16"/>
                <w:szCs w:val="16"/>
              </w:rPr>
            </w:pPr>
            <w:r>
              <w:rPr>
                <w:sz w:val="16"/>
                <w:szCs w:val="16"/>
              </w:rPr>
              <w:t xml:space="preserve">Лесной</w:t>
            </w:r>
            <w:r>
              <w:rPr>
                <w:sz w:val="16"/>
                <w:szCs w:val="16"/>
              </w:rPr>
              <w:t xml:space="preserve"> </w:t>
            </w:r>
            <w:r>
              <w:rPr>
                <w:sz w:val="16"/>
                <w:szCs w:val="16"/>
              </w:rPr>
              <w:t xml:space="preserve">квартал</w:t>
            </w:r>
          </w:p>
        </w:tc>
        <w:tc>
          <w:tcPr>
            <w:tcW w:w="327" w:type="pct"/>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framePr w:hSpace="180" w:wrap="around" w:vAnchor="text" w:hAnchor="text" w:y="1"/>
              <w:jc w:val="center"/>
              <w:rPr>
                <w:sz w:val="16"/>
                <w:szCs w:val="16"/>
              </w:rPr>
            </w:pPr>
            <w:r>
              <w:rPr>
                <w:sz w:val="16"/>
                <w:szCs w:val="16"/>
              </w:rPr>
              <w:t xml:space="preserve">Лесотаксационный</w:t>
            </w:r>
            <w:r>
              <w:rPr>
                <w:sz w:val="16"/>
                <w:szCs w:val="16"/>
              </w:rPr>
              <w:t xml:space="preserve"> </w:t>
            </w:r>
            <w:r>
              <w:rPr>
                <w:sz w:val="16"/>
                <w:szCs w:val="16"/>
              </w:rPr>
              <w:t xml:space="preserve">выдел</w:t>
            </w:r>
          </w:p>
        </w:tc>
        <w:tc>
          <w:tcPr>
            <w:tcW w:w="221" w:type="pct"/>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framePr w:hSpace="180" w:wrap="around" w:vAnchor="text" w:hAnchor="text" w:y="1"/>
              <w:jc w:val="center"/>
              <w:rPr>
                <w:sz w:val="16"/>
                <w:szCs w:val="16"/>
              </w:rPr>
            </w:pPr>
            <w:r>
              <w:rPr>
                <w:sz w:val="16"/>
                <w:szCs w:val="16"/>
              </w:rPr>
              <w:t xml:space="preserve">Преобладающая</w:t>
            </w:r>
            <w:r>
              <w:rPr>
                <w:sz w:val="16"/>
                <w:szCs w:val="16"/>
              </w:rPr>
              <w:t xml:space="preserve"> </w:t>
            </w:r>
            <w:r>
              <w:rPr>
                <w:sz w:val="16"/>
                <w:szCs w:val="16"/>
              </w:rPr>
              <w:t xml:space="preserve">порода</w:t>
            </w:r>
          </w:p>
        </w:tc>
        <w:tc>
          <w:tcPr>
            <w:tcW w:w="708" w:type="pct"/>
            <w:gridSpan w:val="3"/>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Площадь</w:t>
            </w:r>
            <w:r>
              <w:rPr>
                <w:sz w:val="16"/>
                <w:szCs w:val="16"/>
              </w:rPr>
              <w:t xml:space="preserve"> </w:t>
            </w:r>
            <w:r>
              <w:rPr>
                <w:sz w:val="16"/>
                <w:szCs w:val="16"/>
              </w:rPr>
              <w:t xml:space="preserve">(га)/</w:t>
            </w:r>
            <w:r>
              <w:rPr>
                <w:sz w:val="16"/>
                <w:szCs w:val="16"/>
              </w:rPr>
              <w:t xml:space="preserve"> </w:t>
            </w:r>
            <w:r>
              <w:rPr>
                <w:sz w:val="16"/>
                <w:szCs w:val="16"/>
              </w:rPr>
              <w:t xml:space="preserve">запас</w:t>
            </w:r>
            <w:r>
              <w:rPr>
                <w:sz w:val="16"/>
                <w:szCs w:val="16"/>
              </w:rPr>
              <w:t xml:space="preserve"> </w:t>
            </w:r>
            <w:r>
              <w:rPr>
                <w:sz w:val="16"/>
                <w:szCs w:val="16"/>
              </w:rPr>
              <w:t xml:space="preserve">древесины</w:t>
            </w:r>
            <w:r>
              <w:rPr>
                <w:sz w:val="16"/>
                <w:szCs w:val="16"/>
              </w:rPr>
              <w:t xml:space="preserve"> </w:t>
            </w:r>
            <w:r>
              <w:rPr>
                <w:sz w:val="16"/>
                <w:szCs w:val="16"/>
              </w:rPr>
              <w:t xml:space="preserve">(куб.</w:t>
            </w:r>
            <w:r>
              <w:rPr>
                <w:sz w:val="16"/>
                <w:szCs w:val="16"/>
              </w:rPr>
              <w:t xml:space="preserve"> </w:t>
            </w:r>
            <w:r>
              <w:rPr>
                <w:sz w:val="16"/>
                <w:szCs w:val="16"/>
              </w:rPr>
              <w:t xml:space="preserve">м)</w:t>
            </w:r>
          </w:p>
        </w:tc>
        <w:tc>
          <w:tcPr>
            <w:tcW w:w="1974" w:type="pct"/>
            <w:gridSpan w:val="4"/>
            <w:tcBorders>
              <w:top w:val="single" w:color="000000" w:sz="4" w:space="0"/>
              <w:left w:val="none"/>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r>
              <w:rPr>
                <w:sz w:val="16"/>
                <w:szCs w:val="16"/>
              </w:rPr>
              <w:t xml:space="preserve"> </w:t>
            </w:r>
            <w:r>
              <w:rPr>
                <w:sz w:val="16"/>
                <w:szCs w:val="16"/>
              </w:rPr>
              <w:t xml:space="preserve">по</w:t>
            </w:r>
            <w:r>
              <w:rPr>
                <w:sz w:val="16"/>
                <w:szCs w:val="16"/>
              </w:rPr>
              <w:t xml:space="preserve"> </w:t>
            </w:r>
            <w:r>
              <w:rPr>
                <w:sz w:val="16"/>
                <w:szCs w:val="16"/>
              </w:rPr>
              <w:t xml:space="preserve">группам</w:t>
            </w:r>
            <w:r>
              <w:rPr>
                <w:sz w:val="16"/>
                <w:szCs w:val="16"/>
              </w:rPr>
              <w:t xml:space="preserve"> </w:t>
            </w:r>
            <w:r>
              <w:rPr>
                <w:sz w:val="16"/>
                <w:szCs w:val="16"/>
              </w:rPr>
              <w:t xml:space="preserve">возраста</w:t>
            </w:r>
            <w:r>
              <w:rPr>
                <w:sz w:val="16"/>
                <w:szCs w:val="16"/>
              </w:rPr>
              <w:t xml:space="preserve"> </w:t>
            </w:r>
            <w:r>
              <w:rPr>
                <w:sz w:val="16"/>
                <w:szCs w:val="16"/>
              </w:rPr>
              <w:t xml:space="preserve">древостоя</w:t>
            </w:r>
            <w:r>
              <w:rPr>
                <w:sz w:val="16"/>
                <w:szCs w:val="16"/>
              </w:rPr>
              <w:t xml:space="preserve"> </w:t>
            </w:r>
            <w:r>
              <w:rPr>
                <w:sz w:val="16"/>
                <w:szCs w:val="16"/>
              </w:rPr>
            </w:r>
          </w:p>
          <w:p>
            <w:pPr>
              <w:pStyle w:val="Normal"/>
              <w:framePr w:hSpace="180" w:wrap="around" w:vAnchor="text" w:hAnchor="text" w:y="1"/>
              <w:jc w:val="center"/>
              <w:rPr>
                <w:sz w:val="16"/>
                <w:szCs w:val="16"/>
              </w:rPr>
            </w:pPr>
            <w:r>
              <w:rPr>
                <w:sz w:val="16"/>
                <w:szCs w:val="16"/>
              </w:rPr>
              <w:t xml:space="preserve">(га/куб.</w:t>
            </w:r>
            <w:r>
              <w:rPr>
                <w:sz w:val="16"/>
                <w:szCs w:val="16"/>
              </w:rPr>
              <w:t xml:space="preserve"> </w:t>
            </w:r>
            <w:r>
              <w:rPr>
                <w:sz w:val="16"/>
                <w:szCs w:val="16"/>
              </w:rPr>
              <w:t xml:space="preserve">м)</w:t>
            </w:r>
          </w:p>
        </w:tc>
      </w:tr>
      <w:tr>
        <w:trPr>
          <w:cantSplit/>
          <w:trHeight w:val="1164"/>
        </w:trPr>
        <w:tc>
          <w:tcPr>
            <w:tcW w:w="781"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768"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221"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327"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221"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708" w:type="pct"/>
            <w:gridSpan w:val="3"/>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401" w:type="pct"/>
            <w:tcBorders>
              <w:top w:val="none"/>
              <w:left w:val="none"/>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молод</w:t>
            </w:r>
            <w:r>
              <w:rPr>
                <w:sz w:val="16"/>
                <w:szCs w:val="16"/>
              </w:rPr>
            </w:r>
          </w:p>
          <w:p>
            <w:pPr>
              <w:pStyle w:val="Normal"/>
              <w:framePr w:hSpace="180" w:wrap="around" w:vAnchor="text" w:hAnchor="text" w:y="1"/>
              <w:jc w:val="center"/>
              <w:rPr>
                <w:sz w:val="16"/>
                <w:szCs w:val="16"/>
              </w:rPr>
            </w:pPr>
            <w:r>
              <w:rPr>
                <w:sz w:val="16"/>
                <w:szCs w:val="16"/>
              </w:rPr>
              <w:t xml:space="preserve">няки</w:t>
            </w:r>
            <w:r>
              <w:rPr>
                <w:sz w:val="16"/>
                <w:szCs w:val="16"/>
              </w:rPr>
            </w:r>
          </w:p>
        </w:tc>
        <w:tc>
          <w:tcPr>
            <w:tcW w:w="490" w:type="pct"/>
            <w:tcBorders>
              <w:top w:val="none"/>
              <w:left w:val="none"/>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средне</w:t>
            </w:r>
            <w:r>
              <w:rPr>
                <w:sz w:val="16"/>
                <w:szCs w:val="16"/>
              </w:rPr>
              <w:t xml:space="preserve">возраст</w:t>
            </w:r>
            <w:r>
              <w:rPr>
                <w:sz w:val="16"/>
                <w:szCs w:val="16"/>
              </w:rPr>
              <w:t xml:space="preserve">ные</w:t>
            </w:r>
            <w:r>
              <w:rPr>
                <w:sz w:val="16"/>
                <w:szCs w:val="16"/>
              </w:rPr>
            </w:r>
          </w:p>
        </w:tc>
        <w:tc>
          <w:tcPr>
            <w:tcW w:w="543" w:type="pct"/>
            <w:tcBorders>
              <w:top w:val="none"/>
              <w:left w:val="none"/>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приспе</w:t>
            </w:r>
            <w:r>
              <w:rPr>
                <w:sz w:val="16"/>
                <w:szCs w:val="16"/>
              </w:rPr>
              <w:t xml:space="preserve">вающие</w:t>
            </w:r>
            <w:r>
              <w:rPr>
                <w:sz w:val="16"/>
                <w:szCs w:val="16"/>
              </w:rPr>
            </w:r>
          </w:p>
        </w:tc>
        <w:tc>
          <w:tcPr>
            <w:tcW w:w="540" w:type="pct"/>
            <w:tcBorders>
              <w:top w:val="none"/>
              <w:left w:val="none"/>
              <w:bottom w:val="single" w:color="000000" w:sz="6"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спелые</w:t>
            </w:r>
            <w:r>
              <w:rPr>
                <w:sz w:val="16"/>
                <w:szCs w:val="16"/>
              </w:rPr>
              <w:t xml:space="preserve"> </w:t>
            </w:r>
            <w:r>
              <w:rPr>
                <w:sz w:val="16"/>
                <w:szCs w:val="16"/>
              </w:rPr>
              <w:t xml:space="preserve">и</w:t>
            </w:r>
            <w:r>
              <w:rPr>
                <w:sz w:val="16"/>
                <w:szCs w:val="16"/>
              </w:rPr>
              <w:t xml:space="preserve"> </w:t>
            </w:r>
            <w:r>
              <w:rPr>
                <w:sz w:val="16"/>
                <w:szCs w:val="16"/>
              </w:rPr>
              <w:t xml:space="preserve">перестой</w:t>
            </w:r>
            <w:r>
              <w:rPr>
                <w:sz w:val="16"/>
                <w:szCs w:val="16"/>
              </w:rPr>
            </w:r>
          </w:p>
          <w:p>
            <w:pPr>
              <w:pStyle w:val="Normal"/>
              <w:framePr w:hSpace="180" w:wrap="around" w:vAnchor="text" w:hAnchor="text" w:y="1"/>
              <w:jc w:val="center"/>
              <w:rPr>
                <w:sz w:val="16"/>
                <w:szCs w:val="16"/>
              </w:rPr>
            </w:pPr>
            <w:r>
              <w:rPr>
                <w:sz w:val="16"/>
                <w:szCs w:val="16"/>
              </w:rPr>
              <w:t xml:space="preserve">ные</w:t>
            </w:r>
          </w:p>
        </w:tc>
      </w:tr>
      <w:tr>
        <w:trPr>
          <w:trHeight w:val="68"/>
        </w:trPr>
        <w:tc>
          <w:tcPr>
            <w:tcW w:w="781" w:type="pct"/>
            <w:tcBorders>
              <w:top w:val="none"/>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1</w:t>
            </w:r>
          </w:p>
        </w:tc>
        <w:tc>
          <w:tcPr>
            <w:tcW w:w="768"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2</w:t>
            </w:r>
          </w:p>
        </w:tc>
        <w:tc>
          <w:tcPr>
            <w:tcW w:w="221"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3</w:t>
            </w:r>
          </w:p>
        </w:tc>
        <w:tc>
          <w:tcPr>
            <w:tcW w:w="327"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4</w:t>
            </w:r>
          </w:p>
        </w:tc>
        <w:tc>
          <w:tcPr>
            <w:tcW w:w="221"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5</w:t>
            </w:r>
          </w:p>
        </w:tc>
        <w:tc>
          <w:tcPr>
            <w:tcW w:w="708" w:type="pct"/>
            <w:gridSpan w:val="3"/>
            <w:tcBorders>
              <w:top w:val="single" w:color="000000" w:sz="6" w:space="0"/>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6</w:t>
            </w:r>
          </w:p>
        </w:tc>
        <w:tc>
          <w:tcPr>
            <w:tcW w:w="401"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7</w:t>
            </w:r>
          </w:p>
        </w:tc>
        <w:tc>
          <w:tcPr>
            <w:tcW w:w="490"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8</w:t>
            </w:r>
          </w:p>
        </w:tc>
        <w:tc>
          <w:tcPr>
            <w:tcW w:w="543"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9</w:t>
            </w:r>
          </w:p>
        </w:tc>
        <w:tc>
          <w:tcPr>
            <w:tcW w:w="540" w:type="pct"/>
            <w:tcBorders>
              <w:top w:val="none"/>
              <w:left w:val="none"/>
              <w:bottom w:val="single" w:color="000000" w:sz="4" w:space="0"/>
              <w:right w:val="single" w:color="000000" w:sz="4" w:space="0"/>
            </w:tcBorders>
            <w:textDirection w:val="lrTb"/>
            <w:vAlign w:val="center"/>
          </w:tcPr>
          <w:p>
            <w:pPr>
              <w:pStyle w:val="Normal"/>
              <w:framePr w:hSpace="180" w:wrap="around" w:vAnchor="text" w:hAnchor="text" w:y="1"/>
              <w:jc w:val="center"/>
              <w:rPr>
                <w:bCs/>
                <w:iCs/>
                <w:sz w:val="16"/>
                <w:szCs w:val="16"/>
              </w:rPr>
            </w:pPr>
            <w:r>
              <w:rPr>
                <w:bCs/>
                <w:iCs/>
                <w:sz w:val="16"/>
                <w:szCs w:val="16"/>
              </w:rPr>
              <w:t xml:space="preserve">10</w:t>
            </w:r>
          </w:p>
        </w:tc>
      </w:tr>
      <w:tr>
        <w:trPr>
          <w:trHeight w:val="68"/>
        </w:trPr>
        <w:tc>
          <w:tcPr>
            <w:tcW w:w="5000" w:type="pct"/>
            <w:gridSpan w:val="1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framePr w:hSpace="180" w:wrap="around" w:vAnchor="text" w:hAnchor="text" w:y="1"/>
              <w:jc w:val="center"/>
              <w:rPr>
                <w:sz w:val="16"/>
                <w:szCs w:val="16"/>
              </w:rPr>
            </w:pPr>
            <w:r>
              <w:rPr>
                <w:sz w:val="16"/>
                <w:szCs w:val="16"/>
              </w:rPr>
              <w:t xml:space="preserve">86:01:0000000:10686:ЗУ1</w:t>
            </w:r>
          </w:p>
        </w:tc>
      </w:tr>
      <w:tr>
        <w:trPr>
          <w:trHeight w:val="68"/>
        </w:trPr>
        <w:tc>
          <w:tcPr>
            <w:tcW w:w="5000" w:type="pct"/>
            <w:gridSpan w:val="12"/>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jc w:val="center"/>
              <w:rPr>
                <w:sz w:val="16"/>
                <w:szCs w:val="16"/>
              </w:rPr>
            </w:pPr>
            <w:r>
              <w:rPr>
                <w:sz w:val="16"/>
                <w:szCs w:val="16"/>
              </w:rPr>
              <w:t xml:space="preserve">Куст</w:t>
            </w:r>
            <w:r>
              <w:rPr>
                <w:sz w:val="16"/>
                <w:szCs w:val="16"/>
              </w:rPr>
              <w:t xml:space="preserve"> </w:t>
            </w:r>
            <w:r>
              <w:rPr>
                <w:sz w:val="16"/>
                <w:szCs w:val="16"/>
              </w:rPr>
              <w:t xml:space="preserve">скважин</w:t>
            </w:r>
            <w:r>
              <w:rPr>
                <w:sz w:val="16"/>
                <w:szCs w:val="16"/>
              </w:rPr>
              <w:t xml:space="preserve"> </w:t>
            </w:r>
            <w:r>
              <w:rPr>
                <w:sz w:val="16"/>
                <w:szCs w:val="16"/>
              </w:rPr>
              <w:t xml:space="preserve">№</w:t>
            </w:r>
            <w:r>
              <w:rPr>
                <w:sz w:val="16"/>
                <w:szCs w:val="16"/>
              </w:rPr>
              <w:t xml:space="preserve"> </w:t>
            </w:r>
            <w:r>
              <w:rPr>
                <w:sz w:val="16"/>
                <w:szCs w:val="16"/>
              </w:rPr>
              <w:t xml:space="preserve">12Б</w:t>
            </w:r>
          </w:p>
        </w:tc>
      </w:tr>
      <w:tr>
        <w:trPr>
          <w:cantSplit/>
          <w:trHeight w:val="68"/>
        </w:trPr>
        <w:tc>
          <w:tcPr>
            <w:tcW w:w="78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ind w:left="-56"/>
              <w:jc w:val="center"/>
              <w:rPr>
                <w:sz w:val="16"/>
                <w:szCs w:val="16"/>
              </w:rPr>
            </w:pPr>
            <w:r>
              <w:rPr>
                <w:sz w:val="16"/>
                <w:szCs w:val="16"/>
              </w:rPr>
              <w:t xml:space="preserve">Эксплуатационные</w:t>
            </w:r>
          </w:p>
        </w:tc>
        <w:tc>
          <w:tcPr>
            <w:tcW w:w="768"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ind w:left="-52" w:right="-67"/>
              <w:jc w:val="center"/>
              <w:rPr>
                <w:sz w:val="16"/>
                <w:szCs w:val="16"/>
              </w:rPr>
            </w:pPr>
            <w:r>
              <w:rPr>
                <w:sz w:val="16"/>
                <w:szCs w:val="16"/>
              </w:rPr>
              <w:t xml:space="preserve">Верхне-Кондинское/</w:t>
              <w:br w:type="textWrapping" w:clear="all"/>
              <w:t xml:space="preserve">Супринское</w:t>
            </w:r>
          </w:p>
        </w:tc>
        <w:tc>
          <w:tcPr>
            <w:tcW w:w="221"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22</w:t>
            </w:r>
          </w:p>
        </w:tc>
        <w:tc>
          <w:tcPr>
            <w:tcW w:w="327"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12</w:t>
            </w:r>
          </w:p>
        </w:tc>
        <w:tc>
          <w:tcPr>
            <w:tcW w:w="221"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r>
          </w:p>
        </w:tc>
        <w:tc>
          <w:tcPr>
            <w:tcW w:w="337" w:type="pct"/>
            <w:tcBorders>
              <w:top w:val="single" w:color="000000" w:sz="4" w:space="0"/>
              <w:left w:val="single" w:color="000000" w:sz="4" w:space="0"/>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10,2527</w:t>
            </w:r>
          </w:p>
        </w:tc>
        <w:tc>
          <w:tcPr>
            <w:tcW w:w="121" w:type="pct"/>
            <w:tcBorders>
              <w:top w:val="none"/>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w:t>
            </w:r>
          </w:p>
        </w:tc>
        <w:tc>
          <w:tcPr>
            <w:tcW w:w="250"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w:t>
            </w:r>
          </w:p>
        </w:tc>
        <w:tc>
          <w:tcPr>
            <w:tcW w:w="1974"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Болото</w:t>
            </w:r>
          </w:p>
        </w:tc>
      </w:tr>
      <w:tr>
        <w:trPr>
          <w:cantSplit/>
          <w:trHeight w:val="68"/>
        </w:trPr>
        <w:tc>
          <w:tcPr>
            <w:tcW w:w="78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ind w:left="-56"/>
              <w:jc w:val="center"/>
              <w:rPr>
                <w:sz w:val="16"/>
                <w:szCs w:val="16"/>
              </w:rPr>
            </w:pPr>
            <w:r>
              <w:rPr>
                <w:sz w:val="16"/>
                <w:szCs w:val="16"/>
              </w:rPr>
              <w:t xml:space="preserve">Эксплуатационные</w:t>
            </w:r>
          </w:p>
        </w:tc>
        <w:tc>
          <w:tcPr>
            <w:tcW w:w="768" w:type="pct"/>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221"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22</w:t>
            </w:r>
          </w:p>
        </w:tc>
        <w:tc>
          <w:tcPr>
            <w:tcW w:w="327"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18</w:t>
            </w:r>
          </w:p>
        </w:tc>
        <w:tc>
          <w:tcPr>
            <w:tcW w:w="221"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С</w:t>
            </w:r>
          </w:p>
        </w:tc>
        <w:tc>
          <w:tcPr>
            <w:tcW w:w="337" w:type="pct"/>
            <w:tcBorders>
              <w:top w:val="single" w:color="000000" w:sz="4" w:space="0"/>
              <w:left w:val="single" w:color="000000" w:sz="4" w:space="0"/>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1,5208</w:t>
            </w:r>
          </w:p>
        </w:tc>
        <w:tc>
          <w:tcPr>
            <w:tcW w:w="121" w:type="pct"/>
            <w:tcBorders>
              <w:top w:val="none"/>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w:t>
            </w:r>
          </w:p>
        </w:tc>
        <w:tc>
          <w:tcPr>
            <w:tcW w:w="250"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46</w:t>
            </w:r>
          </w:p>
        </w:tc>
        <w:tc>
          <w:tcPr>
            <w:tcW w:w="40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49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c>
          <w:tcPr>
            <w:tcW w:w="543"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1.5208/46</w:t>
            </w:r>
          </w:p>
        </w:tc>
        <w:tc>
          <w:tcPr>
            <w:tcW w:w="54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r>
          </w:p>
        </w:tc>
      </w:tr>
      <w:tr>
        <w:trPr>
          <w:cantSplit/>
          <w:trHeight w:val="68"/>
        </w:trPr>
        <w:tc>
          <w:tcPr>
            <w:tcW w:w="78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ind w:left="-56"/>
              <w:jc w:val="center"/>
              <w:rPr>
                <w:sz w:val="16"/>
                <w:szCs w:val="16"/>
              </w:rPr>
            </w:pPr>
            <w:r>
              <w:rPr>
                <w:sz w:val="16"/>
                <w:szCs w:val="16"/>
              </w:rPr>
              <w:t xml:space="preserve">Эксплуатационные</w:t>
            </w:r>
          </w:p>
        </w:tc>
        <w:tc>
          <w:tcPr>
            <w:tcW w:w="768" w:type="pct"/>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framePr w:hSpace="180" w:wrap="around" w:vAnchor="text" w:hAnchor="text" w:y="1"/>
              <w:rPr>
                <w:sz w:val="16"/>
                <w:szCs w:val="16"/>
              </w:rPr>
            </w:pPr>
            <w:r>
              <w:rPr>
                <w:sz w:val="16"/>
                <w:szCs w:val="16"/>
              </w:rPr>
            </w:r>
          </w:p>
        </w:tc>
        <w:tc>
          <w:tcPr>
            <w:tcW w:w="221"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22</w:t>
            </w:r>
          </w:p>
        </w:tc>
        <w:tc>
          <w:tcPr>
            <w:tcW w:w="327"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137</w:t>
            </w:r>
          </w:p>
        </w:tc>
        <w:tc>
          <w:tcPr>
            <w:tcW w:w="221"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r>
          </w:p>
        </w:tc>
        <w:tc>
          <w:tcPr>
            <w:tcW w:w="337" w:type="pct"/>
            <w:tcBorders>
              <w:top w:val="single" w:color="000000" w:sz="4" w:space="0"/>
              <w:left w:val="single" w:color="000000" w:sz="4" w:space="0"/>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0,1273</w:t>
            </w:r>
          </w:p>
        </w:tc>
        <w:tc>
          <w:tcPr>
            <w:tcW w:w="121" w:type="pct"/>
            <w:tcBorders>
              <w:top w:val="none"/>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w:t>
            </w:r>
          </w:p>
        </w:tc>
        <w:tc>
          <w:tcPr>
            <w:tcW w:w="250"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w:t>
            </w:r>
          </w:p>
        </w:tc>
        <w:tc>
          <w:tcPr>
            <w:tcW w:w="1974"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Профиля</w:t>
            </w:r>
          </w:p>
        </w:tc>
      </w:tr>
      <w:tr>
        <w:trPr>
          <w:trHeight w:val="68"/>
        </w:trPr>
        <w:tc>
          <w:tcPr>
            <w:tcW w:w="1549" w:type="pct"/>
            <w:gridSpan w:val="2"/>
            <w:tcBorders>
              <w:top w:val="single" w:color="000000" w:sz="4" w:space="0"/>
              <w:left w:val="single" w:color="000000" w:sz="4" w:space="0"/>
              <w:bottom w:val="single" w:color="000000" w:sz="4" w:space="0"/>
              <w:right w:val="none"/>
            </w:tcBorders>
            <w:textDirection w:val="lrTb"/>
            <w:vAlign w:val="top"/>
          </w:tcPr>
          <w:p>
            <w:pPr>
              <w:pStyle w:val="Normal"/>
              <w:framePr w:hSpace="180" w:wrap="around" w:vAnchor="text" w:hAnchor="text" w:y="1"/>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221" w:type="pct"/>
            <w:tcBorders>
              <w:top w:val="single" w:color="000000" w:sz="4" w:space="0"/>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r>
          </w:p>
        </w:tc>
        <w:tc>
          <w:tcPr>
            <w:tcW w:w="327" w:type="pct"/>
            <w:tcBorders>
              <w:top w:val="single" w:color="000000" w:sz="4" w:space="0"/>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r>
          </w:p>
        </w:tc>
        <w:tc>
          <w:tcPr>
            <w:tcW w:w="221" w:type="pct"/>
            <w:tcBorders>
              <w:top w:val="single" w:color="000000" w:sz="4" w:space="0"/>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r>
          </w:p>
        </w:tc>
        <w:tc>
          <w:tcPr>
            <w:tcW w:w="337" w:type="pct"/>
            <w:tcBorders>
              <w:top w:val="single" w:color="000000" w:sz="4" w:space="0"/>
              <w:left w:val="single" w:color="000000" w:sz="4" w:space="0"/>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11,9008</w:t>
            </w:r>
          </w:p>
        </w:tc>
        <w:tc>
          <w:tcPr>
            <w:tcW w:w="121" w:type="pct"/>
            <w:tcBorders>
              <w:top w:val="none"/>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w:t>
            </w:r>
          </w:p>
        </w:tc>
        <w:tc>
          <w:tcPr>
            <w:tcW w:w="250"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46</w:t>
            </w:r>
          </w:p>
        </w:tc>
        <w:tc>
          <w:tcPr>
            <w:tcW w:w="40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0</w:t>
            </w:r>
          </w:p>
        </w:tc>
        <w:tc>
          <w:tcPr>
            <w:tcW w:w="49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0</w:t>
            </w:r>
          </w:p>
        </w:tc>
        <w:tc>
          <w:tcPr>
            <w:tcW w:w="543"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1.5208/46</w:t>
            </w:r>
          </w:p>
        </w:tc>
        <w:tc>
          <w:tcPr>
            <w:tcW w:w="54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0</w:t>
            </w:r>
          </w:p>
        </w:tc>
      </w:tr>
      <w:tr>
        <w:trPr>
          <w:trHeight w:val="68"/>
        </w:trPr>
        <w:tc>
          <w:tcPr>
            <w:tcW w:w="1549" w:type="pct"/>
            <w:gridSpan w:val="2"/>
            <w:tcBorders>
              <w:top w:val="single" w:color="000000" w:sz="4" w:space="0"/>
              <w:left w:val="single" w:color="000000" w:sz="4" w:space="0"/>
              <w:bottom w:val="single" w:color="000000" w:sz="4" w:space="0"/>
              <w:right w:val="none"/>
            </w:tcBorders>
            <w:textDirection w:val="lrTb"/>
            <w:vAlign w:val="top"/>
          </w:tcPr>
          <w:p>
            <w:pPr>
              <w:pStyle w:val="Normal"/>
              <w:framePr w:hSpace="180" w:wrap="around" w:vAnchor="text" w:hAnchor="text" w:y="1"/>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221" w:type="pct"/>
            <w:tcBorders>
              <w:top w:val="single" w:color="000000" w:sz="4" w:space="0"/>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r>
          </w:p>
        </w:tc>
        <w:tc>
          <w:tcPr>
            <w:tcW w:w="327" w:type="pct"/>
            <w:tcBorders>
              <w:top w:val="single" w:color="000000" w:sz="4" w:space="0"/>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r>
          </w:p>
        </w:tc>
        <w:tc>
          <w:tcPr>
            <w:tcW w:w="221" w:type="pct"/>
            <w:tcBorders>
              <w:top w:val="single" w:color="000000" w:sz="4" w:space="0"/>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r>
          </w:p>
        </w:tc>
        <w:tc>
          <w:tcPr>
            <w:tcW w:w="337" w:type="pct"/>
            <w:tcBorders>
              <w:top w:val="single" w:color="000000" w:sz="4" w:space="0"/>
              <w:left w:val="single" w:color="000000" w:sz="4" w:space="0"/>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11,9008</w:t>
            </w:r>
          </w:p>
        </w:tc>
        <w:tc>
          <w:tcPr>
            <w:tcW w:w="121" w:type="pct"/>
            <w:tcBorders>
              <w:top w:val="none"/>
              <w:left w:val="none"/>
              <w:bottom w:val="single" w:color="000000" w:sz="4" w:space="0"/>
              <w:right w:val="none"/>
            </w:tcBorders>
            <w:noWrap/>
            <w:textDirection w:val="lrTb"/>
            <w:vAlign w:val="top"/>
          </w:tcPr>
          <w:p>
            <w:pPr>
              <w:pStyle w:val="Normal"/>
              <w:framePr w:hSpace="180" w:wrap="around" w:vAnchor="text" w:hAnchor="text" w:y="1"/>
              <w:jc w:val="center"/>
              <w:rPr>
                <w:sz w:val="16"/>
                <w:szCs w:val="16"/>
              </w:rPr>
            </w:pPr>
            <w:r>
              <w:rPr>
                <w:sz w:val="16"/>
                <w:szCs w:val="16"/>
              </w:rPr>
              <w:t xml:space="preserve">/</w:t>
            </w:r>
          </w:p>
        </w:tc>
        <w:tc>
          <w:tcPr>
            <w:tcW w:w="250" w:type="pct"/>
            <w:tcBorders>
              <w:top w:val="single" w:color="000000" w:sz="4" w:space="0"/>
              <w:left w:val="none"/>
              <w:bottom w:val="single" w:color="000000" w:sz="4" w:space="0"/>
              <w:right w:val="single" w:color="000000" w:sz="4" w:space="0"/>
            </w:tcBorders>
            <w:noWrap/>
            <w:textDirection w:val="lrTb"/>
            <w:vAlign w:val="top"/>
          </w:tcPr>
          <w:p>
            <w:pPr>
              <w:pStyle w:val="Normal"/>
              <w:framePr w:hSpace="180" w:wrap="around" w:vAnchor="text" w:hAnchor="text" w:y="1"/>
              <w:jc w:val="center"/>
              <w:rPr>
                <w:sz w:val="16"/>
                <w:szCs w:val="16"/>
              </w:rPr>
            </w:pPr>
            <w:r>
              <w:rPr>
                <w:sz w:val="16"/>
                <w:szCs w:val="16"/>
              </w:rPr>
              <w:t xml:space="preserve">46</w:t>
            </w:r>
          </w:p>
        </w:tc>
        <w:tc>
          <w:tcPr>
            <w:tcW w:w="40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0</w:t>
            </w:r>
          </w:p>
        </w:tc>
        <w:tc>
          <w:tcPr>
            <w:tcW w:w="49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0</w:t>
            </w:r>
          </w:p>
        </w:tc>
        <w:tc>
          <w:tcPr>
            <w:tcW w:w="543"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1.5208/46</w:t>
            </w:r>
          </w:p>
        </w:tc>
        <w:tc>
          <w:tcPr>
            <w:tcW w:w="540"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framePr w:hSpace="180" w:wrap="around" w:vAnchor="text" w:hAnchor="text" w:y="1"/>
              <w:jc w:val="center"/>
              <w:rPr>
                <w:sz w:val="16"/>
                <w:szCs w:val="16"/>
              </w:rPr>
            </w:pPr>
            <w:r>
              <w:rPr>
                <w:sz w:val="16"/>
                <w:szCs w:val="16"/>
              </w:rPr>
              <w:t xml:space="preserve">0</w:t>
            </w:r>
          </w:p>
        </w:tc>
      </w:tr>
    </w:tbl>
    <w:p>
      <w:pPr>
        <w:pStyle w:val="Normal"/>
        <w:rPr>
          <w:vanish/>
        </w:rPr>
      </w:pPr>
      <w:r>
        <w:rPr>
          <w:vanish/>
        </w:rPr>
      </w:r>
    </w:p>
    <w:tbl>
      <w:tblPr>
        <w:tblW w:w="4942" w:type="pct"/>
        <w:tblInd w:w="0" w:type="dxa"/>
        <w:tblLayout w:type="fixed"/>
        <w:tblCellMar>
          <w:left w:w="108" w:type="dxa"/>
          <w:top w:w="0" w:type="dxa"/>
          <w:right w:w="108" w:type="dxa"/>
          <w:bottom w:w="0" w:type="dxa"/>
        </w:tblCellMar>
        <w:tblLook w:val="04A0" w:firstRow="1" w:lastRow="0" w:firstColumn="1" w:lastColumn="0" w:noHBand="0" w:noVBand="1"/>
      </w:tblPr>
      <w:tblGrid>
        <w:gridCol w:w="410"/>
        <w:gridCol w:w="599"/>
        <w:gridCol w:w="302"/>
        <w:gridCol w:w="327"/>
        <w:gridCol w:w="760"/>
        <w:gridCol w:w="218"/>
        <w:gridCol w:w="353"/>
        <w:gridCol w:w="171"/>
        <w:gridCol w:w="353"/>
        <w:gridCol w:w="456"/>
        <w:gridCol w:w="175"/>
        <w:gridCol w:w="148"/>
        <w:gridCol w:w="214"/>
        <w:gridCol w:w="456"/>
        <w:gridCol w:w="68"/>
        <w:gridCol w:w="261"/>
        <w:gridCol w:w="94"/>
        <w:gridCol w:w="279"/>
        <w:gridCol w:w="86"/>
        <w:gridCol w:w="58"/>
        <w:gridCol w:w="425"/>
        <w:gridCol w:w="214"/>
        <w:gridCol w:w="203"/>
        <w:gridCol w:w="203"/>
        <w:gridCol w:w="586"/>
        <w:gridCol w:w="775"/>
        <w:gridCol w:w="230"/>
        <w:gridCol w:w="240"/>
        <w:gridCol w:w="505"/>
        <w:gridCol w:w="571"/>
      </w:tblGrid>
      <w:tr>
        <w:trPr>
          <w:trHeight w:val="68"/>
        </w:trPr>
        <w:tc>
          <w:tcPr>
            <w:tcW w:w="5000" w:type="pct"/>
            <w:gridSpan w:val="30"/>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86:01:0000000:10686:ЗУ2</w:t>
            </w:r>
          </w:p>
        </w:tc>
      </w:tr>
      <w:tr>
        <w:trPr>
          <w:trHeight w:val="68"/>
        </w:trPr>
        <w:tc>
          <w:tcPr>
            <w:tcW w:w="5000" w:type="pct"/>
            <w:gridSpan w:val="30"/>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Куст</w:t>
            </w:r>
            <w:r>
              <w:rPr>
                <w:sz w:val="16"/>
                <w:szCs w:val="16"/>
              </w:rPr>
              <w:t xml:space="preserve"> </w:t>
            </w:r>
            <w:r>
              <w:rPr>
                <w:sz w:val="16"/>
                <w:szCs w:val="16"/>
              </w:rPr>
              <w:t xml:space="preserve">скважин</w:t>
            </w:r>
            <w:r>
              <w:rPr>
                <w:sz w:val="16"/>
                <w:szCs w:val="16"/>
              </w:rPr>
              <w:t xml:space="preserve"> </w:t>
            </w:r>
            <w:r>
              <w:rPr>
                <w:sz w:val="16"/>
                <w:szCs w:val="16"/>
              </w:rPr>
              <w:t xml:space="preserve">№</w:t>
            </w:r>
            <w:r>
              <w:rPr>
                <w:sz w:val="16"/>
                <w:szCs w:val="16"/>
              </w:rPr>
              <w:t xml:space="preserve"> </w:t>
            </w:r>
            <w:r>
              <w:rPr>
                <w:sz w:val="16"/>
                <w:szCs w:val="16"/>
              </w:rPr>
              <w:t xml:space="preserve">67</w:t>
            </w:r>
          </w:p>
        </w:tc>
      </w:tr>
      <w:tr>
        <w:trPr>
          <w:trHeight w:val="68"/>
        </w:trPr>
        <w:tc>
          <w:tcPr>
            <w:tcW w:w="842"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Эксплуатационные</w:t>
            </w:r>
          </w:p>
        </w:tc>
        <w:tc>
          <w:tcPr>
            <w:tcW w:w="682" w:type="pct"/>
            <w:gridSpan w:val="3"/>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22</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147</w:t>
            </w:r>
          </w:p>
        </w:tc>
        <w:tc>
          <w:tcPr>
            <w:tcW w:w="16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11,6400</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w:t>
            </w:r>
          </w:p>
        </w:tc>
        <w:tc>
          <w:tcPr>
            <w:tcW w:w="2059" w:type="pct"/>
            <w:gridSpan w:val="11"/>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Болото</w:t>
            </w:r>
          </w:p>
        </w:tc>
      </w:tr>
      <w:tr>
        <w:trPr>
          <w:trHeight w:val="68"/>
        </w:trPr>
        <w:tc>
          <w:tcPr>
            <w:tcW w:w="1525" w:type="pct"/>
            <w:gridSpan w:val="7"/>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269"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234" w:type="pct"/>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166"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11,6400</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0</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r>
      <w:tr>
        <w:trPr>
          <w:trHeight w:val="68"/>
        </w:trPr>
        <w:tc>
          <w:tcPr>
            <w:tcW w:w="1525" w:type="pct"/>
            <w:gridSpan w:val="7"/>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269"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234" w:type="pct"/>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166"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11,6400</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0</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r>
      <w:tr>
        <w:trPr>
          <w:trHeight w:val="68"/>
        </w:trPr>
        <w:tc>
          <w:tcPr>
            <w:tcW w:w="5000" w:type="pct"/>
            <w:gridSpan w:val="30"/>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86:01:0000000:10686:ЗУ3</w:t>
            </w:r>
          </w:p>
        </w:tc>
      </w:tr>
      <w:tr>
        <w:trPr>
          <w:trHeight w:val="68"/>
        </w:trPr>
        <w:tc>
          <w:tcPr>
            <w:tcW w:w="5000" w:type="pct"/>
            <w:gridSpan w:val="30"/>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Куст</w:t>
            </w:r>
            <w:r>
              <w:rPr>
                <w:sz w:val="16"/>
                <w:szCs w:val="16"/>
              </w:rPr>
              <w:t xml:space="preserve"> </w:t>
            </w:r>
            <w:r>
              <w:rPr>
                <w:sz w:val="16"/>
                <w:szCs w:val="16"/>
              </w:rPr>
              <w:t xml:space="preserve">скважин</w:t>
            </w:r>
            <w:r>
              <w:rPr>
                <w:sz w:val="16"/>
                <w:szCs w:val="16"/>
              </w:rPr>
              <w:t xml:space="preserve"> </w:t>
            </w:r>
            <w:r>
              <w:rPr>
                <w:sz w:val="16"/>
                <w:szCs w:val="16"/>
              </w:rPr>
              <w:t xml:space="preserve">№</w:t>
            </w:r>
            <w:r>
              <w:rPr>
                <w:sz w:val="16"/>
                <w:szCs w:val="16"/>
              </w:rPr>
              <w:t xml:space="preserve"> </w:t>
            </w:r>
            <w:r>
              <w:rPr>
                <w:sz w:val="16"/>
                <w:szCs w:val="16"/>
              </w:rPr>
              <w:t xml:space="preserve">12Б</w:t>
            </w:r>
          </w:p>
        </w:tc>
      </w:tr>
      <w:tr>
        <w:trPr>
          <w:cantSplit/>
          <w:trHeight w:val="68"/>
        </w:trPr>
        <w:tc>
          <w:tcPr>
            <w:tcW w:w="842"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Эксплуатационные</w:t>
            </w:r>
          </w:p>
        </w:tc>
        <w:tc>
          <w:tcPr>
            <w:tcW w:w="682" w:type="pct"/>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22</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12</w:t>
            </w:r>
          </w:p>
        </w:tc>
        <w:tc>
          <w:tcPr>
            <w:tcW w:w="16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7,8460</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w:t>
            </w:r>
          </w:p>
        </w:tc>
        <w:tc>
          <w:tcPr>
            <w:tcW w:w="2059" w:type="pct"/>
            <w:gridSpan w:val="11"/>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Болото</w:t>
            </w:r>
          </w:p>
        </w:tc>
      </w:tr>
      <w:tr>
        <w:trPr>
          <w:cantSplit/>
          <w:trHeight w:val="68"/>
        </w:trPr>
        <w:tc>
          <w:tcPr>
            <w:tcW w:w="842"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Эксплуатационные</w:t>
            </w:r>
          </w:p>
        </w:tc>
        <w:tc>
          <w:tcPr>
            <w:tcW w:w="682"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22</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18</w:t>
            </w:r>
          </w:p>
        </w:tc>
        <w:tc>
          <w:tcPr>
            <w:tcW w:w="16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С</w:t>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2,7608</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83</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2.7608/83</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r>
      <w:tr>
        <w:trPr>
          <w:cantSplit/>
          <w:trHeight w:val="68"/>
        </w:trPr>
        <w:tc>
          <w:tcPr>
            <w:tcW w:w="842"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Эксплуатационные</w:t>
            </w:r>
          </w:p>
        </w:tc>
        <w:tc>
          <w:tcPr>
            <w:tcW w:w="682"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22</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137</w:t>
            </w:r>
          </w:p>
        </w:tc>
        <w:tc>
          <w:tcPr>
            <w:tcW w:w="16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0,1416</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w:t>
            </w:r>
          </w:p>
        </w:tc>
        <w:tc>
          <w:tcPr>
            <w:tcW w:w="2059" w:type="pct"/>
            <w:gridSpan w:val="11"/>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Профиля</w:t>
            </w:r>
          </w:p>
        </w:tc>
      </w:tr>
      <w:tr>
        <w:trPr>
          <w:trHeight w:val="68"/>
        </w:trPr>
        <w:tc>
          <w:tcPr>
            <w:tcW w:w="1525" w:type="pct"/>
            <w:gridSpan w:val="7"/>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269"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234" w:type="pct"/>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166"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10,7484</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83</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2.7608/83</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r>
      <w:tr>
        <w:trPr>
          <w:trHeight w:val="68"/>
        </w:trPr>
        <w:tc>
          <w:tcPr>
            <w:tcW w:w="1525" w:type="pct"/>
            <w:gridSpan w:val="7"/>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269"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234" w:type="pct"/>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166"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10,7484</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83</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2.7608/83</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r>
      <w:tr>
        <w:trPr>
          <w:trHeight w:val="68"/>
        </w:trPr>
        <w:tc>
          <w:tcPr>
            <w:tcW w:w="5000" w:type="pct"/>
            <w:gridSpan w:val="30"/>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86:01:0000000:10686:ЗУ4</w:t>
            </w:r>
          </w:p>
        </w:tc>
      </w:tr>
      <w:tr>
        <w:trPr>
          <w:trHeight w:val="68"/>
        </w:trPr>
        <w:tc>
          <w:tcPr>
            <w:tcW w:w="5000" w:type="pct"/>
            <w:gridSpan w:val="30"/>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Куст</w:t>
            </w:r>
            <w:r>
              <w:rPr>
                <w:sz w:val="16"/>
                <w:szCs w:val="16"/>
              </w:rPr>
              <w:t xml:space="preserve"> </w:t>
            </w:r>
            <w:r>
              <w:rPr>
                <w:sz w:val="16"/>
                <w:szCs w:val="16"/>
              </w:rPr>
              <w:t xml:space="preserve">скважин</w:t>
            </w:r>
            <w:r>
              <w:rPr>
                <w:sz w:val="16"/>
                <w:szCs w:val="16"/>
              </w:rPr>
              <w:t xml:space="preserve"> </w:t>
            </w:r>
            <w:r>
              <w:rPr>
                <w:sz w:val="16"/>
                <w:szCs w:val="16"/>
              </w:rPr>
              <w:t xml:space="preserve">№</w:t>
            </w:r>
            <w:r>
              <w:rPr>
                <w:sz w:val="16"/>
                <w:szCs w:val="16"/>
              </w:rPr>
              <w:t xml:space="preserve"> </w:t>
            </w:r>
            <w:r>
              <w:rPr>
                <w:sz w:val="16"/>
                <w:szCs w:val="16"/>
              </w:rPr>
              <w:t xml:space="preserve">67</w:t>
            </w:r>
          </w:p>
        </w:tc>
      </w:tr>
      <w:tr>
        <w:trPr>
          <w:cantSplit/>
          <w:trHeight w:val="68"/>
        </w:trPr>
        <w:tc>
          <w:tcPr>
            <w:tcW w:w="842"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Эксплуатационные</w:t>
            </w:r>
          </w:p>
        </w:tc>
        <w:tc>
          <w:tcPr>
            <w:tcW w:w="682" w:type="pct"/>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22</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44</w:t>
            </w:r>
          </w:p>
        </w:tc>
        <w:tc>
          <w:tcPr>
            <w:tcW w:w="16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0,6040</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w:t>
            </w:r>
          </w:p>
        </w:tc>
        <w:tc>
          <w:tcPr>
            <w:tcW w:w="2059" w:type="pct"/>
            <w:gridSpan w:val="11"/>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Болото</w:t>
            </w:r>
          </w:p>
        </w:tc>
      </w:tr>
      <w:tr>
        <w:trPr>
          <w:cantSplit/>
          <w:trHeight w:val="68"/>
        </w:trPr>
        <w:tc>
          <w:tcPr>
            <w:tcW w:w="842"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Эксплуатационные</w:t>
            </w:r>
          </w:p>
        </w:tc>
        <w:tc>
          <w:tcPr>
            <w:tcW w:w="682"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22</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133</w:t>
            </w:r>
          </w:p>
        </w:tc>
        <w:tc>
          <w:tcPr>
            <w:tcW w:w="16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0,7335</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w:t>
            </w:r>
          </w:p>
        </w:tc>
        <w:tc>
          <w:tcPr>
            <w:tcW w:w="2059" w:type="pct"/>
            <w:gridSpan w:val="11"/>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ЛЭП</w:t>
            </w:r>
            <w:r>
              <w:rPr>
                <w:sz w:val="16"/>
                <w:szCs w:val="16"/>
              </w:rPr>
              <w:t xml:space="preserve"> </w:t>
            </w:r>
            <w:r>
              <w:rPr>
                <w:sz w:val="16"/>
                <w:szCs w:val="16"/>
              </w:rPr>
              <w:t xml:space="preserve">(линии</w:t>
            </w:r>
            <w:r>
              <w:rPr>
                <w:sz w:val="16"/>
                <w:szCs w:val="16"/>
              </w:rPr>
              <w:t xml:space="preserve"> </w:t>
            </w:r>
            <w:r>
              <w:rPr>
                <w:sz w:val="16"/>
                <w:szCs w:val="16"/>
              </w:rPr>
              <w:t xml:space="preserve">электропередач)</w:t>
            </w:r>
          </w:p>
        </w:tc>
      </w:tr>
      <w:tr>
        <w:trPr>
          <w:cantSplit/>
          <w:trHeight w:val="68"/>
        </w:trPr>
        <w:tc>
          <w:tcPr>
            <w:tcW w:w="842" w:type="pct"/>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Эксплуатационные</w:t>
            </w:r>
          </w:p>
        </w:tc>
        <w:tc>
          <w:tcPr>
            <w:tcW w:w="682"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22</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147</w:t>
            </w:r>
          </w:p>
        </w:tc>
        <w:tc>
          <w:tcPr>
            <w:tcW w:w="16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10,3437</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w:t>
            </w:r>
          </w:p>
        </w:tc>
        <w:tc>
          <w:tcPr>
            <w:tcW w:w="2059" w:type="pct"/>
            <w:gridSpan w:val="11"/>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Болото</w:t>
            </w:r>
          </w:p>
        </w:tc>
      </w:tr>
      <w:tr>
        <w:trPr>
          <w:trHeight w:val="68"/>
        </w:trPr>
        <w:tc>
          <w:tcPr>
            <w:tcW w:w="1525" w:type="pct"/>
            <w:gridSpan w:val="7"/>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269"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234" w:type="pct"/>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166"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11,6812</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0</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r>
      <w:tr>
        <w:trPr>
          <w:trHeight w:val="68"/>
        </w:trPr>
        <w:tc>
          <w:tcPr>
            <w:tcW w:w="1525" w:type="pct"/>
            <w:gridSpan w:val="7"/>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269"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234" w:type="pct"/>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166"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11,6812</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0</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r>
      <w:tr>
        <w:trPr>
          <w:trHeight w:val="68"/>
        </w:trPr>
        <w:tc>
          <w:tcPr>
            <w:tcW w:w="1525" w:type="pct"/>
            <w:gridSpan w:val="7"/>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Всего</w:t>
            </w:r>
            <w:r>
              <w:rPr>
                <w:sz w:val="16"/>
                <w:szCs w:val="16"/>
              </w:rPr>
              <w:t xml:space="preserve"> </w:t>
            </w:r>
            <w:r>
              <w:rPr>
                <w:sz w:val="16"/>
                <w:szCs w:val="16"/>
              </w:rPr>
              <w:t xml:space="preserve">по</w:t>
            </w:r>
            <w:r>
              <w:rPr>
                <w:sz w:val="16"/>
                <w:szCs w:val="16"/>
              </w:rPr>
              <w:t xml:space="preserve"> </w:t>
            </w:r>
            <w:r>
              <w:rPr>
                <w:sz w:val="16"/>
                <w:szCs w:val="16"/>
              </w:rPr>
              <w:t xml:space="preserve">отводу:</w:t>
            </w:r>
          </w:p>
        </w:tc>
        <w:tc>
          <w:tcPr>
            <w:tcW w:w="269"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234" w:type="pct"/>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166" w:type="pct"/>
            <w:gridSpan w:val="2"/>
            <w:tcBorders>
              <w:top w:val="single" w:color="000000" w:sz="4" w:space="0"/>
              <w:left w:val="none"/>
              <w:bottom w:val="single" w:color="000000" w:sz="4" w:space="0"/>
              <w:right w:val="none"/>
            </w:tcBorders>
            <w:noWrap/>
            <w:textDirection w:val="lrTb"/>
            <w:vAlign w:val="top"/>
          </w:tcPr>
          <w:p>
            <w:pPr>
              <w:pStyle w:val="Normal"/>
              <w:jc w:val="center"/>
              <w:rPr>
                <w:sz w:val="16"/>
                <w:szCs w:val="16"/>
              </w:rPr>
            </w:pPr>
            <w:r>
              <w:rPr>
                <w:sz w:val="16"/>
                <w:szCs w:val="16"/>
              </w:rPr>
            </w:r>
          </w:p>
        </w:tc>
        <w:tc>
          <w:tcPr>
            <w:tcW w:w="379" w:type="pct"/>
            <w:gridSpan w:val="3"/>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45,9704</w:t>
            </w:r>
          </w:p>
        </w:tc>
        <w:tc>
          <w:tcPr>
            <w:tcW w:w="134" w:type="pct"/>
            <w:tcBorders>
              <w:top w:val="none"/>
              <w:left w:val="none"/>
              <w:bottom w:val="single" w:color="000000" w:sz="4" w:space="0"/>
              <w:right w:val="none"/>
            </w:tcBorders>
            <w:noWrap/>
            <w:textDirection w:val="lrTb"/>
            <w:vAlign w:val="top"/>
          </w:tcPr>
          <w:p>
            <w:pPr>
              <w:pStyle w:val="Normal"/>
              <w:jc w:val="center"/>
              <w:rPr>
                <w:sz w:val="16"/>
                <w:szCs w:val="16"/>
              </w:rPr>
            </w:pPr>
            <w:r>
              <w:rPr>
                <w:sz w:val="16"/>
                <w:szCs w:val="16"/>
              </w:rPr>
              <w:t xml:space="preserve">/</w:t>
            </w:r>
          </w:p>
        </w:tc>
        <w:tc>
          <w:tcPr>
            <w:tcW w:w="235"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129</w:t>
            </w:r>
          </w:p>
        </w:tc>
        <w:tc>
          <w:tcPr>
            <w:tcW w:w="248"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214"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c>
          <w:tcPr>
            <w:tcW w:w="1044" w:type="pct"/>
            <w:gridSpan w:val="5"/>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4.2816/129</w:t>
            </w:r>
          </w:p>
        </w:tc>
        <w:tc>
          <w:tcPr>
            <w:tcW w:w="552" w:type="pct"/>
            <w:gridSpan w:val="2"/>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0</w:t>
            </w:r>
          </w:p>
        </w:tc>
      </w:tr>
      <w:tr>
        <w:trPr>
          <w:trHeight w:val="68"/>
        </w:trPr>
        <w:tc>
          <w:tcPr>
            <w:tcW w:w="211" w:type="pct"/>
            <w:tcBorders>
              <w:top w:val="none"/>
              <w:left w:val="none"/>
              <w:bottom w:val="none"/>
              <w:right w:val="none"/>
            </w:tcBorders>
            <w:noWrap/>
            <w:textDirection w:val="lrTb"/>
            <w:vAlign w:val="top"/>
          </w:tcPr>
          <w:p>
            <w:pPr>
              <w:pStyle w:val="Normal"/>
              <w:jc w:val="center"/>
              <w:rPr>
                <w:sz w:val="16"/>
                <w:szCs w:val="16"/>
              </w:rPr>
            </w:pPr>
            <w:r>
              <w:rPr>
                <w:sz w:val="16"/>
                <w:szCs w:val="16"/>
              </w:rPr>
            </w:r>
          </w:p>
        </w:tc>
        <w:tc>
          <w:tcPr>
            <w:tcW w:w="308" w:type="pct"/>
            <w:tcBorders>
              <w:top w:val="none"/>
              <w:left w:val="none"/>
              <w:bottom w:val="none"/>
              <w:right w:val="none"/>
            </w:tcBorders>
            <w:noWrap/>
            <w:textDirection w:val="lrTb"/>
            <w:vAlign w:val="top"/>
          </w:tcPr>
          <w:p>
            <w:pPr>
              <w:pStyle w:val="Normal"/>
              <w:jc w:val="center"/>
              <w:rPr>
                <w:sz w:val="16"/>
                <w:szCs w:val="16"/>
              </w:rPr>
            </w:pPr>
            <w:r>
              <w:rPr>
                <w:sz w:val="16"/>
                <w:szCs w:val="16"/>
              </w:rPr>
            </w:r>
          </w:p>
        </w:tc>
        <w:tc>
          <w:tcPr>
            <w:tcW w:w="4481" w:type="pct"/>
            <w:gridSpan w:val="28"/>
            <w:tcBorders>
              <w:top w:val="none"/>
              <w:left w:val="none"/>
              <w:bottom w:val="none"/>
              <w:right w:val="none"/>
            </w:tcBorders>
            <w:noWrap/>
            <w:textDirection w:val="lrTb"/>
            <w:vAlign w:val="top"/>
          </w:tcPr>
          <w:p>
            <w:pPr>
              <w:pStyle w:val="Normal"/>
              <w:ind w:left="-28"/>
              <w:jc w:val="center"/>
              <w:rPr>
                <w:sz w:val="16"/>
                <w:szCs w:val="16"/>
              </w:rPr>
            </w:pPr>
            <w:r>
              <w:rPr>
                <w:sz w:val="16"/>
                <w:szCs w:val="16"/>
              </w:rPr>
              <w:t xml:space="preserve">6.2.</w:t>
            </w:r>
            <w:r>
              <w:rPr>
                <w:sz w:val="16"/>
                <w:szCs w:val="16"/>
              </w:rPr>
              <w:t xml:space="preserve"> </w:t>
            </w:r>
            <w:r>
              <w:rPr>
                <w:sz w:val="16"/>
                <w:szCs w:val="16"/>
              </w:rPr>
              <w:t xml:space="preserve">Средние</w:t>
            </w:r>
            <w:r>
              <w:rPr>
                <w:sz w:val="16"/>
                <w:szCs w:val="16"/>
              </w:rPr>
              <w:t xml:space="preserve"> </w:t>
            </w:r>
            <w:r>
              <w:rPr>
                <w:sz w:val="16"/>
                <w:szCs w:val="16"/>
              </w:rPr>
              <w:t xml:space="preserve">таксационные</w:t>
            </w:r>
            <w:r>
              <w:rPr>
                <w:sz w:val="16"/>
                <w:szCs w:val="16"/>
              </w:rPr>
              <w:t xml:space="preserve"> </w:t>
            </w:r>
            <w:r>
              <w:rPr>
                <w:sz w:val="16"/>
                <w:szCs w:val="16"/>
              </w:rPr>
              <w:t xml:space="preserve">показатели</w:t>
            </w:r>
            <w:r>
              <w:rPr>
                <w:sz w:val="16"/>
                <w:szCs w:val="16"/>
              </w:rPr>
              <w:t xml:space="preserve"> </w:t>
            </w:r>
            <w:r>
              <w:rPr>
                <w:sz w:val="16"/>
                <w:szCs w:val="16"/>
              </w:rPr>
              <w:t xml:space="preserve">насаждений</w:t>
            </w:r>
            <w:r>
              <w:rPr>
                <w:sz w:val="16"/>
                <w:szCs w:val="16"/>
              </w:rPr>
              <w:t xml:space="preserve"> </w:t>
            </w:r>
            <w:r>
              <w:rPr>
                <w:sz w:val="16"/>
                <w:szCs w:val="16"/>
              </w:rPr>
              <w:t xml:space="preserve">лесного</w:t>
            </w:r>
            <w:r>
              <w:rPr>
                <w:sz w:val="16"/>
                <w:szCs w:val="16"/>
              </w:rPr>
              <w:t xml:space="preserve"> </w:t>
            </w:r>
            <w:r>
              <w:rPr>
                <w:sz w:val="16"/>
                <w:szCs w:val="16"/>
              </w:rPr>
              <w:t xml:space="preserve">участка</w:t>
            </w:r>
          </w:p>
        </w:tc>
      </w:tr>
      <w:tr>
        <w:trPr>
          <w:cantSplit/>
          <w:trHeight w:val="68"/>
        </w:trPr>
        <w:tc>
          <w:tcPr>
            <w:tcW w:w="211" w:type="pct"/>
            <w:vMerge w:val="restart"/>
            <w:tcBorders>
              <w:top w:val="single" w:color="000000" w:sz="4" w:space="0"/>
              <w:left w:val="single" w:color="000000" w:sz="4" w:space="0"/>
              <w:bottom w:val="single" w:color="000000" w:sz="6" w:space="0"/>
              <w:right w:val="single" w:color="000000" w:sz="4" w:space="0"/>
            </w:tcBorders>
            <w:textDirection w:val="btLr"/>
            <w:vAlign w:val="top"/>
          </w:tcPr>
          <w:p>
            <w:pPr>
              <w:pStyle w:val="Normal"/>
              <w:jc w:val="center"/>
              <w:rPr>
                <w:sz w:val="16"/>
                <w:szCs w:val="16"/>
              </w:rPr>
            </w:pPr>
            <w:r>
              <w:rPr>
                <w:sz w:val="16"/>
                <w:szCs w:val="16"/>
              </w:rPr>
              <w:t xml:space="preserve">Лесной</w:t>
            </w:r>
            <w:r>
              <w:rPr>
                <w:sz w:val="16"/>
                <w:szCs w:val="16"/>
              </w:rPr>
              <w:t xml:space="preserve"> </w:t>
            </w:r>
            <w:r>
              <w:rPr>
                <w:sz w:val="16"/>
                <w:szCs w:val="16"/>
              </w:rPr>
              <w:t xml:space="preserve">квартал</w:t>
            </w:r>
          </w:p>
        </w:tc>
        <w:tc>
          <w:tcPr>
            <w:tcW w:w="308" w:type="pct"/>
            <w:vMerge w:val="restart"/>
            <w:tcBorders>
              <w:top w:val="single" w:color="000000" w:sz="4" w:space="0"/>
              <w:left w:val="single" w:color="000000" w:sz="4" w:space="0"/>
              <w:bottom w:val="single" w:color="000000" w:sz="6" w:space="0"/>
              <w:right w:val="single" w:color="000000" w:sz="4" w:space="0"/>
            </w:tcBorders>
            <w:textDirection w:val="btLr"/>
            <w:vAlign w:val="top"/>
          </w:tcPr>
          <w:p>
            <w:pPr>
              <w:pStyle w:val="Normal"/>
              <w:jc w:val="center"/>
              <w:rPr>
                <w:sz w:val="16"/>
                <w:szCs w:val="16"/>
              </w:rPr>
            </w:pPr>
            <w:r>
              <w:rPr>
                <w:sz w:val="16"/>
                <w:szCs w:val="16"/>
              </w:rPr>
              <w:t xml:space="preserve">Лесотаксационный</w:t>
            </w:r>
            <w:r>
              <w:rPr>
                <w:sz w:val="16"/>
                <w:szCs w:val="16"/>
              </w:rPr>
              <w:t xml:space="preserve"> </w:t>
            </w:r>
            <w:r>
              <w:rPr>
                <w:sz w:val="16"/>
                <w:szCs w:val="16"/>
              </w:rPr>
            </w:r>
          </w:p>
          <w:p>
            <w:pPr>
              <w:pStyle w:val="Normal"/>
              <w:jc w:val="center"/>
              <w:rPr>
                <w:sz w:val="16"/>
                <w:szCs w:val="16"/>
              </w:rPr>
            </w:pPr>
            <w:r>
              <w:rPr>
                <w:sz w:val="16"/>
                <w:szCs w:val="16"/>
              </w:rPr>
              <w:t xml:space="preserve">выдел</w:t>
            </w:r>
          </w:p>
        </w:tc>
        <w:tc>
          <w:tcPr>
            <w:tcW w:w="825" w:type="pct"/>
            <w:gridSpan w:val="4"/>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Целевое</w:t>
            </w:r>
            <w:r>
              <w:rPr>
                <w:sz w:val="16"/>
                <w:szCs w:val="16"/>
              </w:rPr>
              <w:t xml:space="preserve"> </w:t>
            </w:r>
            <w:r>
              <w:rPr>
                <w:sz w:val="16"/>
                <w:szCs w:val="16"/>
              </w:rPr>
              <w:t xml:space="preserve">назначение</w:t>
            </w:r>
            <w:r>
              <w:rPr>
                <w:sz w:val="16"/>
                <w:szCs w:val="16"/>
              </w:rPr>
              <w:t xml:space="preserve"> </w:t>
            </w:r>
            <w:r>
              <w:rPr>
                <w:sz w:val="16"/>
                <w:szCs w:val="16"/>
              </w:rPr>
              <w:t xml:space="preserve">лесов</w:t>
            </w:r>
          </w:p>
        </w:tc>
        <w:tc>
          <w:tcPr>
            <w:tcW w:w="269" w:type="pct"/>
            <w:gridSpan w:val="2"/>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jc w:val="center"/>
              <w:rPr>
                <w:sz w:val="16"/>
                <w:szCs w:val="16"/>
              </w:rPr>
            </w:pPr>
            <w:r>
              <w:rPr>
                <w:sz w:val="16"/>
                <w:szCs w:val="16"/>
              </w:rPr>
              <w:t xml:space="preserve">Преобладающая</w:t>
            </w:r>
            <w:r>
              <w:rPr>
                <w:sz w:val="16"/>
                <w:szCs w:val="16"/>
              </w:rPr>
              <w:t xml:space="preserve"> </w:t>
            </w:r>
            <w:r>
              <w:rPr>
                <w:sz w:val="16"/>
                <w:szCs w:val="16"/>
              </w:rPr>
              <w:t xml:space="preserve">порода</w:t>
            </w:r>
          </w:p>
        </w:tc>
        <w:tc>
          <w:tcPr>
            <w:tcW w:w="691" w:type="pct"/>
            <w:gridSpan w:val="5"/>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Состав</w:t>
            </w:r>
            <w:r>
              <w:rPr>
                <w:sz w:val="16"/>
                <w:szCs w:val="16"/>
              </w:rPr>
              <w:t xml:space="preserve"> </w:t>
            </w:r>
            <w:r>
              <w:rPr>
                <w:sz w:val="16"/>
                <w:szCs w:val="16"/>
              </w:rPr>
              <w:t xml:space="preserve">насаждений</w:t>
            </w:r>
          </w:p>
        </w:tc>
        <w:tc>
          <w:tcPr>
            <w:tcW w:w="234" w:type="pct"/>
            <w:vMerge w:val="restart"/>
            <w:tcBorders>
              <w:top w:val="single" w:color="000000" w:sz="4" w:space="0"/>
              <w:left w:val="single" w:color="000000" w:sz="4" w:space="0"/>
              <w:bottom w:val="single" w:color="000000" w:sz="6" w:space="0"/>
              <w:right w:val="single" w:color="000000" w:sz="4" w:space="0"/>
            </w:tcBorders>
            <w:textDirection w:val="btLr"/>
            <w:vAlign w:val="top"/>
          </w:tcPr>
          <w:p>
            <w:pPr>
              <w:pStyle w:val="Normal"/>
              <w:jc w:val="center"/>
              <w:rPr>
                <w:sz w:val="16"/>
                <w:szCs w:val="16"/>
              </w:rPr>
            </w:pPr>
            <w:r>
              <w:rPr>
                <w:sz w:val="16"/>
                <w:szCs w:val="16"/>
              </w:rPr>
              <w:t xml:space="preserve">Возраст</w:t>
            </w:r>
          </w:p>
        </w:tc>
        <w:tc>
          <w:tcPr>
            <w:tcW w:w="217" w:type="pct"/>
            <w:gridSpan w:val="3"/>
            <w:vMerge w:val="restart"/>
            <w:tcBorders>
              <w:top w:val="single" w:color="000000" w:sz="4" w:space="0"/>
              <w:left w:val="single" w:color="000000" w:sz="4" w:space="0"/>
              <w:bottom w:val="single" w:color="000000" w:sz="6" w:space="0"/>
              <w:right w:val="single" w:color="000000" w:sz="4" w:space="0"/>
            </w:tcBorders>
            <w:textDirection w:val="btLr"/>
            <w:vAlign w:val="top"/>
          </w:tcPr>
          <w:p>
            <w:pPr>
              <w:pStyle w:val="Normal"/>
              <w:jc w:val="center"/>
              <w:rPr>
                <w:sz w:val="16"/>
                <w:szCs w:val="16"/>
              </w:rPr>
            </w:pPr>
            <w:r>
              <w:rPr>
                <w:sz w:val="16"/>
                <w:szCs w:val="16"/>
              </w:rPr>
              <w:t xml:space="preserve">Бонитет</w:t>
            </w:r>
          </w:p>
        </w:tc>
        <w:tc>
          <w:tcPr>
            <w:tcW w:w="217" w:type="pct"/>
            <w:gridSpan w:val="3"/>
            <w:vMerge w:val="restart"/>
            <w:tcBorders>
              <w:top w:val="single" w:color="000000" w:sz="4" w:space="0"/>
              <w:left w:val="single" w:color="000000" w:sz="4" w:space="0"/>
              <w:bottom w:val="single" w:color="000000" w:sz="6" w:space="0"/>
              <w:right w:val="single" w:color="000000" w:sz="4" w:space="0"/>
            </w:tcBorders>
            <w:textDirection w:val="btLr"/>
            <w:vAlign w:val="top"/>
          </w:tcPr>
          <w:p>
            <w:pPr>
              <w:pStyle w:val="Normal"/>
              <w:jc w:val="center"/>
              <w:rPr>
                <w:sz w:val="16"/>
                <w:szCs w:val="16"/>
              </w:rPr>
            </w:pPr>
            <w:r>
              <w:rPr>
                <w:sz w:val="16"/>
                <w:szCs w:val="16"/>
              </w:rPr>
              <w:t xml:space="preserve">Полнота</w:t>
            </w:r>
          </w:p>
        </w:tc>
        <w:tc>
          <w:tcPr>
            <w:tcW w:w="2028" w:type="pct"/>
            <w:gridSpan w:val="10"/>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Средний</w:t>
            </w:r>
            <w:r>
              <w:rPr>
                <w:sz w:val="16"/>
                <w:szCs w:val="16"/>
              </w:rPr>
              <w:t xml:space="preserve"> </w:t>
            </w:r>
            <w:r>
              <w:rPr>
                <w:sz w:val="16"/>
                <w:szCs w:val="16"/>
              </w:rPr>
              <w:t xml:space="preserve">запас</w:t>
            </w:r>
            <w:r>
              <w:rPr>
                <w:sz w:val="16"/>
                <w:szCs w:val="16"/>
              </w:rPr>
              <w:t xml:space="preserve"> </w:t>
            </w:r>
            <w:r>
              <w:rPr>
                <w:sz w:val="16"/>
                <w:szCs w:val="16"/>
              </w:rPr>
              <w:t xml:space="preserve">древесины</w:t>
            </w:r>
            <w:r>
              <w:rPr>
                <w:sz w:val="16"/>
                <w:szCs w:val="16"/>
              </w:rPr>
              <w:t xml:space="preserve"> </w:t>
            </w:r>
            <w:r>
              <w:rPr>
                <w:sz w:val="16"/>
                <w:szCs w:val="16"/>
              </w:rPr>
              <w:t xml:space="preserve">(куб.</w:t>
            </w:r>
            <w:r>
              <w:rPr>
                <w:sz w:val="16"/>
                <w:szCs w:val="16"/>
              </w:rPr>
              <w:t xml:space="preserve"> </w:t>
            </w:r>
            <w:r>
              <w:rPr>
                <w:sz w:val="16"/>
                <w:szCs w:val="16"/>
              </w:rPr>
              <w:t xml:space="preserve">м/га)</w:t>
            </w:r>
          </w:p>
        </w:tc>
      </w:tr>
      <w:tr>
        <w:trPr>
          <w:cantSplit/>
          <w:trHeight w:val="1462"/>
        </w:trPr>
        <w:tc>
          <w:tcPr>
            <w:tcW w:w="211"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308"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825" w:type="pct"/>
            <w:gridSpan w:val="4"/>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269" w:type="pct"/>
            <w:gridSpan w:val="2"/>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691" w:type="pct"/>
            <w:gridSpan w:val="5"/>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234" w:type="pct"/>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217" w:type="pct"/>
            <w:gridSpan w:val="3"/>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217" w:type="pct"/>
            <w:gridSpan w:val="3"/>
            <w:vMerge w:val="continue"/>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r>
          </w:p>
        </w:tc>
        <w:tc>
          <w:tcPr>
            <w:tcW w:w="328" w:type="pct"/>
            <w:gridSpan w:val="2"/>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молод</w:t>
            </w:r>
            <w:r>
              <w:rPr>
                <w:sz w:val="16"/>
                <w:szCs w:val="16"/>
              </w:rPr>
            </w:r>
          </w:p>
          <w:p>
            <w:pPr>
              <w:pStyle w:val="Normal"/>
              <w:jc w:val="center"/>
              <w:rPr>
                <w:sz w:val="16"/>
                <w:szCs w:val="16"/>
              </w:rPr>
            </w:pPr>
            <w:r>
              <w:rPr>
                <w:sz w:val="16"/>
                <w:szCs w:val="16"/>
              </w:rPr>
              <w:t xml:space="preserve">няки</w:t>
            </w:r>
          </w:p>
        </w:tc>
        <w:tc>
          <w:tcPr>
            <w:tcW w:w="509" w:type="pct"/>
            <w:gridSpan w:val="3"/>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средне</w:t>
            </w:r>
            <w:r>
              <w:rPr>
                <w:sz w:val="16"/>
                <w:szCs w:val="16"/>
              </w:rPr>
            </w:r>
          </w:p>
          <w:p>
            <w:pPr>
              <w:pStyle w:val="Normal"/>
              <w:jc w:val="center"/>
              <w:rPr>
                <w:sz w:val="16"/>
                <w:szCs w:val="16"/>
              </w:rPr>
            </w:pPr>
            <w:r>
              <w:rPr>
                <w:sz w:val="16"/>
                <w:szCs w:val="16"/>
              </w:rPr>
              <w:t xml:space="preserve">возрастные</w:t>
            </w:r>
          </w:p>
        </w:tc>
        <w:tc>
          <w:tcPr>
            <w:tcW w:w="516" w:type="pct"/>
            <w:gridSpan w:val="2"/>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приспе</w:t>
            </w:r>
            <w:r>
              <w:rPr>
                <w:sz w:val="16"/>
                <w:szCs w:val="16"/>
              </w:rPr>
            </w:r>
          </w:p>
          <w:p>
            <w:pPr>
              <w:pStyle w:val="Normal"/>
              <w:jc w:val="center"/>
              <w:rPr>
                <w:sz w:val="16"/>
                <w:szCs w:val="16"/>
              </w:rPr>
            </w:pPr>
            <w:r>
              <w:rPr>
                <w:sz w:val="16"/>
                <w:szCs w:val="16"/>
              </w:rPr>
              <w:t xml:space="preserve">вающие</w:t>
            </w:r>
          </w:p>
        </w:tc>
        <w:tc>
          <w:tcPr>
            <w:tcW w:w="675" w:type="pct"/>
            <w:gridSpan w:val="3"/>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спелые</w:t>
            </w:r>
            <w:r>
              <w:rPr>
                <w:sz w:val="16"/>
                <w:szCs w:val="16"/>
              </w:rPr>
              <w:t xml:space="preserve"> </w:t>
            </w:r>
            <w:r>
              <w:rPr>
                <w:sz w:val="16"/>
                <w:szCs w:val="16"/>
              </w:rPr>
              <w:t xml:space="preserve">и</w:t>
            </w:r>
            <w:r>
              <w:rPr>
                <w:sz w:val="16"/>
                <w:szCs w:val="16"/>
              </w:rPr>
              <w:t xml:space="preserve"> </w:t>
            </w:r>
            <w:r>
              <w:rPr>
                <w:sz w:val="16"/>
                <w:szCs w:val="16"/>
              </w:rPr>
              <w:t xml:space="preserve">перестой</w:t>
            </w:r>
            <w:r>
              <w:rPr>
                <w:sz w:val="16"/>
                <w:szCs w:val="16"/>
              </w:rPr>
              <w:t xml:space="preserve">ные</w:t>
            </w:r>
          </w:p>
        </w:tc>
      </w:tr>
      <w:tr>
        <w:trPr>
          <w:trHeight w:val="68"/>
        </w:trPr>
        <w:tc>
          <w:tcPr>
            <w:tcW w:w="211" w:type="pct"/>
            <w:tcBorders>
              <w:top w:val="none"/>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w:t>
            </w:r>
          </w:p>
        </w:tc>
        <w:tc>
          <w:tcPr>
            <w:tcW w:w="308" w:type="pct"/>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2</w:t>
            </w:r>
          </w:p>
        </w:tc>
        <w:tc>
          <w:tcPr>
            <w:tcW w:w="825" w:type="pct"/>
            <w:gridSpan w:val="4"/>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3</w:t>
            </w:r>
          </w:p>
        </w:tc>
        <w:tc>
          <w:tcPr>
            <w:tcW w:w="269" w:type="pct"/>
            <w:gridSpan w:val="2"/>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4</w:t>
            </w:r>
          </w:p>
        </w:tc>
        <w:tc>
          <w:tcPr>
            <w:tcW w:w="691" w:type="pct"/>
            <w:gridSpan w:val="5"/>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5</w:t>
            </w:r>
          </w:p>
        </w:tc>
        <w:tc>
          <w:tcPr>
            <w:tcW w:w="234" w:type="pct"/>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6</w:t>
            </w:r>
          </w:p>
        </w:tc>
        <w:tc>
          <w:tcPr>
            <w:tcW w:w="217" w:type="pct"/>
            <w:gridSpan w:val="3"/>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7</w:t>
            </w:r>
          </w:p>
        </w:tc>
        <w:tc>
          <w:tcPr>
            <w:tcW w:w="217" w:type="pct"/>
            <w:gridSpan w:val="3"/>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8</w:t>
            </w:r>
          </w:p>
        </w:tc>
        <w:tc>
          <w:tcPr>
            <w:tcW w:w="328" w:type="pct"/>
            <w:gridSpan w:val="2"/>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9</w:t>
            </w:r>
          </w:p>
        </w:tc>
        <w:tc>
          <w:tcPr>
            <w:tcW w:w="509" w:type="pct"/>
            <w:gridSpan w:val="3"/>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10</w:t>
            </w:r>
          </w:p>
        </w:tc>
        <w:tc>
          <w:tcPr>
            <w:tcW w:w="516" w:type="pct"/>
            <w:gridSpan w:val="2"/>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11</w:t>
            </w:r>
          </w:p>
        </w:tc>
        <w:tc>
          <w:tcPr>
            <w:tcW w:w="675" w:type="pct"/>
            <w:gridSpan w:val="3"/>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12</w:t>
            </w:r>
          </w:p>
        </w:tc>
      </w:tr>
      <w:tr>
        <w:trPr>
          <w:trHeight w:val="68"/>
        </w:trPr>
        <w:tc>
          <w:tcPr>
            <w:tcW w:w="5000" w:type="pct"/>
            <w:gridSpan w:val="30"/>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86:01:0000000:10686:ЗУ1</w:t>
            </w:r>
          </w:p>
        </w:tc>
      </w:tr>
      <w:tr>
        <w:trPr>
          <w:trHeight w:val="68"/>
        </w:trPr>
        <w:tc>
          <w:tcPr>
            <w:tcW w:w="5000" w:type="pct"/>
            <w:gridSpan w:val="30"/>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Куст</w:t>
            </w:r>
            <w:r>
              <w:rPr>
                <w:sz w:val="16"/>
                <w:szCs w:val="16"/>
              </w:rPr>
              <w:t xml:space="preserve"> </w:t>
            </w:r>
            <w:r>
              <w:rPr>
                <w:sz w:val="16"/>
                <w:szCs w:val="16"/>
              </w:rPr>
              <w:t xml:space="preserve">скважин</w:t>
            </w:r>
            <w:r>
              <w:rPr>
                <w:sz w:val="16"/>
                <w:szCs w:val="16"/>
              </w:rPr>
              <w:t xml:space="preserve"> </w:t>
            </w:r>
            <w:r>
              <w:rPr>
                <w:sz w:val="16"/>
                <w:szCs w:val="16"/>
              </w:rPr>
              <w:t xml:space="preserve">№</w:t>
            </w:r>
            <w:r>
              <w:rPr>
                <w:sz w:val="16"/>
                <w:szCs w:val="16"/>
              </w:rPr>
              <w:t xml:space="preserve"> </w:t>
            </w:r>
            <w:r>
              <w:rPr>
                <w:sz w:val="16"/>
                <w:szCs w:val="16"/>
              </w:rPr>
              <w:t xml:space="preserve">12Б</w:t>
            </w:r>
          </w:p>
        </w:tc>
      </w:tr>
      <w:tr>
        <w:trPr>
          <w:trHeight w:val="68"/>
        </w:trPr>
        <w:tc>
          <w:tcPr>
            <w:tcW w:w="21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22</w:t>
            </w:r>
          </w:p>
        </w:tc>
        <w:tc>
          <w:tcPr>
            <w:tcW w:w="308"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18</w:t>
            </w:r>
          </w:p>
        </w:tc>
        <w:tc>
          <w:tcPr>
            <w:tcW w:w="825" w:type="pct"/>
            <w:gridSpan w:val="4"/>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Эксплуатационные</w:t>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С</w:t>
            </w:r>
          </w:p>
        </w:tc>
        <w:tc>
          <w:tcPr>
            <w:tcW w:w="691" w:type="pct"/>
            <w:gridSpan w:val="5"/>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10С</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110</w:t>
            </w:r>
          </w:p>
        </w:tc>
        <w:tc>
          <w:tcPr>
            <w:tcW w:w="217"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5Б</w:t>
            </w:r>
          </w:p>
        </w:tc>
        <w:tc>
          <w:tcPr>
            <w:tcW w:w="217"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0,3</w:t>
            </w:r>
          </w:p>
        </w:tc>
        <w:tc>
          <w:tcPr>
            <w:tcW w:w="328"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509"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51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30</w:t>
            </w:r>
          </w:p>
        </w:tc>
        <w:tc>
          <w:tcPr>
            <w:tcW w:w="675"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r>
      <w:tr>
        <w:trPr>
          <w:trHeight w:val="68"/>
        </w:trPr>
        <w:tc>
          <w:tcPr>
            <w:tcW w:w="5000" w:type="pct"/>
            <w:gridSpan w:val="30"/>
            <w:tcBorders>
              <w:top w:val="single" w:color="000000" w:sz="4" w:space="0"/>
              <w:left w:val="single" w:color="000000" w:sz="4" w:space="0"/>
              <w:bottom w:val="single" w:color="000000" w:sz="4" w:space="0"/>
              <w:right w:val="none"/>
            </w:tcBorders>
            <w:noWrap/>
            <w:textDirection w:val="lrTb"/>
            <w:vAlign w:val="top"/>
          </w:tcPr>
          <w:p>
            <w:pPr>
              <w:pStyle w:val="Normal"/>
              <w:jc w:val="center"/>
              <w:rPr>
                <w:sz w:val="16"/>
                <w:szCs w:val="16"/>
              </w:rPr>
            </w:pPr>
            <w:r>
              <w:rPr>
                <w:sz w:val="16"/>
                <w:szCs w:val="16"/>
              </w:rPr>
              <w:t xml:space="preserve">86:01:0000000:10686:ЗУ3</w:t>
            </w:r>
          </w:p>
        </w:tc>
      </w:tr>
      <w:tr>
        <w:trPr>
          <w:trHeight w:val="68"/>
        </w:trPr>
        <w:tc>
          <w:tcPr>
            <w:tcW w:w="5000" w:type="pct"/>
            <w:gridSpan w:val="30"/>
            <w:tcBorders>
              <w:top w:val="single" w:color="000000" w:sz="4" w:space="0"/>
              <w:left w:val="single" w:color="000000" w:sz="4" w:space="0"/>
              <w:bottom w:val="single" w:color="000000" w:sz="4" w:space="0"/>
              <w:right w:val="none"/>
            </w:tcBorders>
            <w:textDirection w:val="lrTb"/>
            <w:vAlign w:val="top"/>
          </w:tcPr>
          <w:p>
            <w:pPr>
              <w:pStyle w:val="Normal"/>
              <w:jc w:val="center"/>
              <w:rPr>
                <w:sz w:val="16"/>
                <w:szCs w:val="16"/>
              </w:rPr>
            </w:pPr>
            <w:r>
              <w:rPr>
                <w:sz w:val="16"/>
                <w:szCs w:val="16"/>
              </w:rPr>
              <w:t xml:space="preserve">Куст</w:t>
            </w:r>
            <w:r>
              <w:rPr>
                <w:sz w:val="16"/>
                <w:szCs w:val="16"/>
              </w:rPr>
              <w:t xml:space="preserve"> </w:t>
            </w:r>
            <w:r>
              <w:rPr>
                <w:sz w:val="16"/>
                <w:szCs w:val="16"/>
              </w:rPr>
              <w:t xml:space="preserve">скважин</w:t>
            </w:r>
            <w:r>
              <w:rPr>
                <w:sz w:val="16"/>
                <w:szCs w:val="16"/>
              </w:rPr>
              <w:t xml:space="preserve"> </w:t>
            </w:r>
            <w:r>
              <w:rPr>
                <w:sz w:val="16"/>
                <w:szCs w:val="16"/>
              </w:rPr>
              <w:t xml:space="preserve">№</w:t>
            </w:r>
            <w:r>
              <w:rPr>
                <w:sz w:val="16"/>
                <w:szCs w:val="16"/>
              </w:rPr>
              <w:t xml:space="preserve"> </w:t>
            </w:r>
            <w:r>
              <w:rPr>
                <w:sz w:val="16"/>
                <w:szCs w:val="16"/>
              </w:rPr>
              <w:t xml:space="preserve">12Б</w:t>
            </w:r>
          </w:p>
        </w:tc>
      </w:tr>
      <w:tr>
        <w:trPr>
          <w:trHeight w:val="68"/>
        </w:trPr>
        <w:tc>
          <w:tcPr>
            <w:tcW w:w="211"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22</w:t>
            </w:r>
          </w:p>
        </w:tc>
        <w:tc>
          <w:tcPr>
            <w:tcW w:w="308" w:type="pc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18</w:t>
            </w:r>
          </w:p>
        </w:tc>
        <w:tc>
          <w:tcPr>
            <w:tcW w:w="825" w:type="pct"/>
            <w:gridSpan w:val="4"/>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Эксплуатационные</w:t>
            </w:r>
          </w:p>
        </w:tc>
        <w:tc>
          <w:tcPr>
            <w:tcW w:w="269"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С</w:t>
            </w:r>
          </w:p>
        </w:tc>
        <w:tc>
          <w:tcPr>
            <w:tcW w:w="691" w:type="pct"/>
            <w:gridSpan w:val="5"/>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10С</w:t>
            </w:r>
          </w:p>
        </w:tc>
        <w:tc>
          <w:tcPr>
            <w:tcW w:w="23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110</w:t>
            </w:r>
          </w:p>
        </w:tc>
        <w:tc>
          <w:tcPr>
            <w:tcW w:w="217"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5Б</w:t>
            </w:r>
          </w:p>
        </w:tc>
        <w:tc>
          <w:tcPr>
            <w:tcW w:w="217"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0,3</w:t>
            </w:r>
          </w:p>
        </w:tc>
        <w:tc>
          <w:tcPr>
            <w:tcW w:w="328"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509"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516" w:type="pct"/>
            <w:gridSpan w:val="2"/>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30</w:t>
            </w:r>
          </w:p>
        </w:tc>
        <w:tc>
          <w:tcPr>
            <w:tcW w:w="675" w:type="pct"/>
            <w:gridSpan w:val="3"/>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r>
      <w:tr>
        <w:trPr>
          <w:trHeight w:val="68"/>
        </w:trPr>
        <w:tc>
          <w:tcPr>
            <w:tcW w:w="5000" w:type="pct"/>
            <w:gridSpan w:val="30"/>
            <w:tcBorders>
              <w:top w:val="none"/>
              <w:left w:val="none"/>
              <w:bottom w:val="none"/>
              <w:right w:val="none"/>
            </w:tcBorders>
            <w:noWrap/>
            <w:textDirection w:val="lrTb"/>
            <w:vAlign w:val="top"/>
          </w:tcPr>
          <w:p>
            <w:pPr>
              <w:pStyle w:val="Normal"/>
              <w:jc w:val="center"/>
              <w:rPr>
                <w:sz w:val="16"/>
                <w:szCs w:val="16"/>
              </w:rPr>
            </w:pPr>
            <w:r>
              <w:rPr>
                <w:sz w:val="16"/>
                <w:szCs w:val="16"/>
              </w:rPr>
              <w:t xml:space="preserve">6.3.</w:t>
            </w:r>
            <w:r>
              <w:rPr>
                <w:sz w:val="16"/>
                <w:szCs w:val="16"/>
              </w:rPr>
              <w:t xml:space="preserve"> </w:t>
            </w:r>
            <w:r>
              <w:rPr>
                <w:sz w:val="16"/>
                <w:szCs w:val="16"/>
              </w:rPr>
              <w:t xml:space="preserve">Объекты</w:t>
            </w:r>
            <w:r>
              <w:rPr>
                <w:sz w:val="16"/>
                <w:szCs w:val="16"/>
              </w:rPr>
              <w:t xml:space="preserve"> </w:t>
            </w:r>
            <w:r>
              <w:rPr>
                <w:sz w:val="16"/>
                <w:szCs w:val="16"/>
              </w:rPr>
              <w:t xml:space="preserve">лесной</w:t>
            </w:r>
            <w:r>
              <w:rPr>
                <w:sz w:val="16"/>
                <w:szCs w:val="16"/>
              </w:rPr>
              <w:t xml:space="preserve"> </w:t>
            </w:r>
            <w:r>
              <w:rPr>
                <w:sz w:val="16"/>
                <w:szCs w:val="16"/>
              </w:rPr>
              <w:t xml:space="preserve">инфраструктуры</w:t>
            </w:r>
          </w:p>
        </w:tc>
      </w:tr>
      <w:tr>
        <w:trPr>
          <w:trHeight w:val="1599"/>
        </w:trPr>
        <w:tc>
          <w:tcPr>
            <w:tcW w:w="674" w:type="pct"/>
            <w:gridSpan w:val="3"/>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N</w:t>
            </w:r>
            <w:r>
              <w:rPr>
                <w:sz w:val="16"/>
                <w:szCs w:val="16"/>
              </w:rPr>
              <w:t xml:space="preserve"> </w:t>
            </w:r>
            <w:r>
              <w:rPr>
                <w:sz w:val="16"/>
                <w:szCs w:val="16"/>
              </w:rPr>
              <w:t xml:space="preserve">п/п</w:t>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Лесничество</w:t>
            </w:r>
          </w:p>
        </w:tc>
        <w:tc>
          <w:tcPr>
            <w:tcW w:w="886" w:type="pct"/>
            <w:gridSpan w:val="6"/>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Участковое</w:t>
            </w:r>
            <w:r>
              <w:rPr>
                <w:sz w:val="16"/>
                <w:szCs w:val="16"/>
              </w:rPr>
              <w:t xml:space="preserve"> </w:t>
            </w:r>
            <w:r>
              <w:rPr>
                <w:sz w:val="16"/>
                <w:szCs w:val="16"/>
              </w:rPr>
              <w:t xml:space="preserve">лесничество/урочище</w:t>
            </w:r>
            <w:r>
              <w:rPr>
                <w:sz w:val="16"/>
                <w:szCs w:val="16"/>
              </w:rPr>
              <w:t xml:space="preserve"> </w:t>
            </w:r>
            <w:r>
              <w:rPr>
                <w:sz w:val="16"/>
                <w:szCs w:val="16"/>
              </w:rPr>
              <w:t xml:space="preserve">(при</w:t>
            </w:r>
            <w:r>
              <w:rPr>
                <w:sz w:val="16"/>
                <w:szCs w:val="16"/>
              </w:rPr>
              <w:t xml:space="preserve"> </w:t>
            </w:r>
            <w:r>
              <w:rPr>
                <w:sz w:val="16"/>
                <w:szCs w:val="16"/>
              </w:rPr>
              <w:t xml:space="preserve">наличии)</w:t>
            </w:r>
          </w:p>
        </w:tc>
        <w:tc>
          <w:tcPr>
            <w:tcW w:w="780" w:type="pct"/>
            <w:gridSpan w:val="7"/>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Лесной</w:t>
            </w:r>
            <w:r>
              <w:rPr>
                <w:sz w:val="16"/>
                <w:szCs w:val="16"/>
              </w:rPr>
              <w:t xml:space="preserve"> </w:t>
            </w:r>
            <w:r>
              <w:rPr>
                <w:sz w:val="16"/>
                <w:szCs w:val="16"/>
              </w:rPr>
              <w:t xml:space="preserve">квартал</w:t>
            </w:r>
          </w:p>
        </w:tc>
        <w:tc>
          <w:tcPr>
            <w:tcW w:w="610" w:type="pct"/>
            <w:gridSpan w:val="6"/>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Лесотаксационный</w:t>
            </w:r>
            <w:r>
              <w:rPr>
                <w:sz w:val="16"/>
                <w:szCs w:val="16"/>
              </w:rPr>
              <w:t xml:space="preserve"> </w:t>
            </w:r>
            <w:r>
              <w:rPr>
                <w:sz w:val="16"/>
                <w:szCs w:val="16"/>
              </w:rPr>
              <w:t xml:space="preserve">выдел</w:t>
            </w:r>
          </w:p>
        </w:tc>
        <w:tc>
          <w:tcPr>
            <w:tcW w:w="699" w:type="pct"/>
            <w:gridSpan w:val="2"/>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Наименование</w:t>
            </w:r>
            <w:r>
              <w:rPr>
                <w:sz w:val="16"/>
                <w:szCs w:val="16"/>
              </w:rPr>
              <w:t xml:space="preserve"> </w:t>
            </w:r>
            <w:r>
              <w:rPr>
                <w:sz w:val="16"/>
                <w:szCs w:val="16"/>
              </w:rPr>
              <w:t xml:space="preserve">объекта</w:t>
            </w:r>
          </w:p>
        </w:tc>
        <w:tc>
          <w:tcPr>
            <w:tcW w:w="500" w:type="pct"/>
            <w:gridSpan w:val="3"/>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Единица</w:t>
            </w:r>
            <w:r>
              <w:rPr>
                <w:sz w:val="16"/>
                <w:szCs w:val="16"/>
              </w:rPr>
              <w:t xml:space="preserve"> </w:t>
            </w:r>
            <w:r>
              <w:rPr>
                <w:sz w:val="16"/>
                <w:szCs w:val="16"/>
              </w:rPr>
              <w:t xml:space="preserve">измерения</w:t>
            </w:r>
          </w:p>
        </w:tc>
        <w:tc>
          <w:tcPr>
            <w:tcW w:w="294" w:type="pct"/>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Объем</w:t>
            </w:r>
          </w:p>
        </w:tc>
      </w:tr>
      <w:tr>
        <w:trPr>
          <w:trHeight w:val="68"/>
        </w:trPr>
        <w:tc>
          <w:tcPr>
            <w:tcW w:w="674" w:type="pct"/>
            <w:gridSpan w:val="3"/>
            <w:tcBorders>
              <w:top w:val="none"/>
              <w:left w:val="single" w:color="000000" w:sz="4" w:space="0"/>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1</w:t>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2</w:t>
            </w:r>
          </w:p>
        </w:tc>
        <w:tc>
          <w:tcPr>
            <w:tcW w:w="886" w:type="pct"/>
            <w:gridSpan w:val="6"/>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3</w:t>
            </w:r>
          </w:p>
        </w:tc>
        <w:tc>
          <w:tcPr>
            <w:tcW w:w="780" w:type="pct"/>
            <w:gridSpan w:val="7"/>
            <w:tcBorders>
              <w:top w:val="none"/>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4</w:t>
            </w:r>
          </w:p>
        </w:tc>
        <w:tc>
          <w:tcPr>
            <w:tcW w:w="610" w:type="pct"/>
            <w:gridSpan w:val="6"/>
            <w:tcBorders>
              <w:top w:val="none"/>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5</w:t>
            </w:r>
          </w:p>
        </w:tc>
        <w:tc>
          <w:tcPr>
            <w:tcW w:w="699"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6</w:t>
            </w:r>
          </w:p>
        </w:tc>
        <w:tc>
          <w:tcPr>
            <w:tcW w:w="500"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7</w:t>
            </w:r>
          </w:p>
        </w:tc>
        <w:tc>
          <w:tcPr>
            <w:tcW w:w="294" w:type="pct"/>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8</w:t>
            </w:r>
          </w:p>
        </w:tc>
      </w:tr>
      <w:tr>
        <w:trPr>
          <w:trHeight w:val="68"/>
        </w:trPr>
        <w:tc>
          <w:tcPr>
            <w:tcW w:w="674" w:type="pct"/>
            <w:gridSpan w:val="3"/>
            <w:tcBorders>
              <w:top w:val="none"/>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886" w:type="pct"/>
            <w:gridSpan w:val="6"/>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780" w:type="pct"/>
            <w:gridSpan w:val="7"/>
            <w:tcBorders>
              <w:top w:val="none"/>
              <w:left w:val="none"/>
              <w:bottom w:val="single" w:color="000000" w:sz="4" w:space="0"/>
              <w:right w:val="single" w:color="000000" w:sz="4" w:space="0"/>
            </w:tcBorders>
            <w:textDirection w:val="btLr"/>
            <w:vAlign w:val="top"/>
          </w:tcPr>
          <w:p>
            <w:pPr>
              <w:pStyle w:val="Normal"/>
              <w:jc w:val="center"/>
              <w:rPr>
                <w:sz w:val="16"/>
                <w:szCs w:val="16"/>
              </w:rPr>
            </w:pPr>
            <w:r>
              <w:rPr>
                <w:sz w:val="16"/>
                <w:szCs w:val="16"/>
              </w:rPr>
            </w:r>
          </w:p>
        </w:tc>
        <w:tc>
          <w:tcPr>
            <w:tcW w:w="610" w:type="pct"/>
            <w:gridSpan w:val="6"/>
            <w:tcBorders>
              <w:top w:val="none"/>
              <w:left w:val="none"/>
              <w:bottom w:val="single" w:color="000000" w:sz="4" w:space="0"/>
              <w:right w:val="single" w:color="000000" w:sz="4" w:space="0"/>
            </w:tcBorders>
            <w:textDirection w:val="btLr"/>
            <w:vAlign w:val="top"/>
          </w:tcPr>
          <w:p>
            <w:pPr>
              <w:pStyle w:val="Normal"/>
              <w:jc w:val="center"/>
              <w:rPr>
                <w:sz w:val="16"/>
                <w:szCs w:val="16"/>
              </w:rPr>
            </w:pPr>
            <w:r>
              <w:rPr>
                <w:sz w:val="16"/>
                <w:szCs w:val="16"/>
              </w:rPr>
            </w:r>
          </w:p>
        </w:tc>
        <w:tc>
          <w:tcPr>
            <w:tcW w:w="699" w:type="pct"/>
            <w:gridSpan w:val="2"/>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500" w:type="pct"/>
            <w:gridSpan w:val="3"/>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94" w:type="pct"/>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r>
      <w:tr>
        <w:trPr>
          <w:trHeight w:val="68"/>
        </w:trPr>
        <w:tc>
          <w:tcPr>
            <w:tcW w:w="5000" w:type="pct"/>
            <w:gridSpan w:val="30"/>
            <w:tcBorders>
              <w:top w:val="none"/>
              <w:left w:val="none"/>
              <w:bottom w:val="none"/>
              <w:right w:val="none"/>
            </w:tcBorders>
            <w:noWrap/>
            <w:textDirection w:val="lrTb"/>
            <w:vAlign w:val="top"/>
          </w:tcPr>
          <w:p>
            <w:pPr>
              <w:pStyle w:val="Normal"/>
              <w:jc w:val="center"/>
              <w:rPr>
                <w:sz w:val="16"/>
                <w:szCs w:val="16"/>
              </w:rPr>
            </w:pPr>
            <w:r>
              <w:rPr>
                <w:sz w:val="16"/>
                <w:szCs w:val="16"/>
              </w:rPr>
            </w:r>
          </w:p>
          <w:p>
            <w:pPr>
              <w:pStyle w:val="Normal"/>
              <w:jc w:val="center"/>
              <w:rPr>
                <w:sz w:val="16"/>
                <w:szCs w:val="16"/>
              </w:rPr>
            </w:pPr>
            <w:r>
              <w:rPr>
                <w:sz w:val="16"/>
                <w:szCs w:val="16"/>
              </w:rPr>
              <w:t xml:space="preserve">6.4.</w:t>
            </w:r>
            <w:r>
              <w:rPr>
                <w:sz w:val="16"/>
                <w:szCs w:val="16"/>
              </w:rPr>
              <w:t xml:space="preserve"> </w:t>
            </w:r>
            <w:r>
              <w:rPr>
                <w:sz w:val="16"/>
                <w:szCs w:val="16"/>
              </w:rPr>
              <w:t xml:space="preserve">Объекты</w:t>
            </w:r>
            <w:r>
              <w:rPr>
                <w:sz w:val="16"/>
                <w:szCs w:val="16"/>
              </w:rPr>
              <w:t xml:space="preserve"> </w:t>
            </w:r>
            <w:r>
              <w:rPr>
                <w:sz w:val="16"/>
                <w:szCs w:val="16"/>
              </w:rPr>
              <w:t xml:space="preserve">лесного</w:t>
            </w:r>
            <w:r>
              <w:rPr>
                <w:sz w:val="16"/>
                <w:szCs w:val="16"/>
              </w:rPr>
              <w:t xml:space="preserve"> </w:t>
            </w:r>
            <w:r>
              <w:rPr>
                <w:sz w:val="16"/>
                <w:szCs w:val="16"/>
              </w:rPr>
              <w:t xml:space="preserve">семеноводства</w:t>
            </w:r>
          </w:p>
        </w:tc>
      </w:tr>
      <w:tr>
        <w:trPr>
          <w:trHeight w:val="1506"/>
        </w:trPr>
        <w:tc>
          <w:tcPr>
            <w:tcW w:w="674" w:type="pct"/>
            <w:gridSpan w:val="3"/>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N</w:t>
            </w:r>
            <w:r>
              <w:rPr>
                <w:sz w:val="16"/>
                <w:szCs w:val="16"/>
              </w:rPr>
              <w:t xml:space="preserve"> </w:t>
            </w:r>
            <w:r>
              <w:rPr>
                <w:sz w:val="16"/>
                <w:szCs w:val="16"/>
              </w:rPr>
              <w:t xml:space="preserve">п/п</w:t>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Лесничество</w:t>
            </w:r>
          </w:p>
        </w:tc>
        <w:tc>
          <w:tcPr>
            <w:tcW w:w="886" w:type="pct"/>
            <w:gridSpan w:val="6"/>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Участковое</w:t>
            </w:r>
            <w:r>
              <w:rPr>
                <w:sz w:val="16"/>
                <w:szCs w:val="16"/>
              </w:rPr>
              <w:t xml:space="preserve"> </w:t>
            </w:r>
            <w:r>
              <w:rPr>
                <w:sz w:val="16"/>
                <w:szCs w:val="16"/>
              </w:rPr>
              <w:t xml:space="preserve">лесничество/урочище</w:t>
            </w:r>
            <w:r>
              <w:rPr>
                <w:sz w:val="16"/>
                <w:szCs w:val="16"/>
              </w:rPr>
              <w:t xml:space="preserve"> </w:t>
            </w:r>
            <w:r>
              <w:rPr>
                <w:sz w:val="16"/>
                <w:szCs w:val="16"/>
              </w:rPr>
              <w:t xml:space="preserve">(при</w:t>
            </w:r>
            <w:r>
              <w:rPr>
                <w:sz w:val="16"/>
                <w:szCs w:val="16"/>
              </w:rPr>
              <w:t xml:space="preserve"> </w:t>
            </w:r>
            <w:r>
              <w:rPr>
                <w:sz w:val="16"/>
                <w:szCs w:val="16"/>
              </w:rPr>
              <w:t xml:space="preserve">наличии)</w:t>
            </w:r>
          </w:p>
        </w:tc>
        <w:tc>
          <w:tcPr>
            <w:tcW w:w="780" w:type="pct"/>
            <w:gridSpan w:val="7"/>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Лесной</w:t>
            </w:r>
            <w:r>
              <w:rPr>
                <w:sz w:val="16"/>
                <w:szCs w:val="16"/>
              </w:rPr>
              <w:t xml:space="preserve"> </w:t>
            </w:r>
            <w:r>
              <w:rPr>
                <w:sz w:val="16"/>
                <w:szCs w:val="16"/>
              </w:rPr>
              <w:t xml:space="preserve">квартал</w:t>
            </w:r>
          </w:p>
        </w:tc>
        <w:tc>
          <w:tcPr>
            <w:tcW w:w="610" w:type="pct"/>
            <w:gridSpan w:val="6"/>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Лесотаксационный</w:t>
            </w:r>
            <w:r>
              <w:rPr>
                <w:sz w:val="16"/>
                <w:szCs w:val="16"/>
              </w:rPr>
              <w:t xml:space="preserve"> </w:t>
            </w:r>
            <w:r>
              <w:rPr>
                <w:sz w:val="16"/>
                <w:szCs w:val="16"/>
              </w:rPr>
              <w:t xml:space="preserve">выдел</w:t>
            </w:r>
          </w:p>
        </w:tc>
        <w:tc>
          <w:tcPr>
            <w:tcW w:w="699" w:type="pct"/>
            <w:gridSpan w:val="2"/>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Наименование</w:t>
            </w:r>
            <w:r>
              <w:rPr>
                <w:sz w:val="16"/>
                <w:szCs w:val="16"/>
              </w:rPr>
              <w:t xml:space="preserve"> </w:t>
            </w:r>
            <w:r>
              <w:rPr>
                <w:sz w:val="16"/>
                <w:szCs w:val="16"/>
              </w:rPr>
              <w:t xml:space="preserve">объекта</w:t>
            </w:r>
          </w:p>
        </w:tc>
        <w:tc>
          <w:tcPr>
            <w:tcW w:w="500" w:type="pct"/>
            <w:gridSpan w:val="3"/>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Единица</w:t>
            </w:r>
            <w:r>
              <w:rPr>
                <w:sz w:val="16"/>
                <w:szCs w:val="16"/>
              </w:rPr>
              <w:t xml:space="preserve"> </w:t>
            </w:r>
            <w:r>
              <w:rPr>
                <w:sz w:val="16"/>
                <w:szCs w:val="16"/>
              </w:rPr>
              <w:t xml:space="preserve">измерения</w:t>
            </w:r>
          </w:p>
        </w:tc>
        <w:tc>
          <w:tcPr>
            <w:tcW w:w="294" w:type="pct"/>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Объем</w:t>
            </w:r>
          </w:p>
        </w:tc>
      </w:tr>
      <w:tr>
        <w:trPr>
          <w:trHeight w:val="68"/>
        </w:trPr>
        <w:tc>
          <w:tcPr>
            <w:tcW w:w="674" w:type="pct"/>
            <w:gridSpan w:val="3"/>
            <w:tcBorders>
              <w:top w:val="none"/>
              <w:left w:val="single" w:color="000000" w:sz="4" w:space="0"/>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1</w:t>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2</w:t>
            </w:r>
          </w:p>
        </w:tc>
        <w:tc>
          <w:tcPr>
            <w:tcW w:w="886" w:type="pct"/>
            <w:gridSpan w:val="6"/>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3</w:t>
            </w:r>
          </w:p>
        </w:tc>
        <w:tc>
          <w:tcPr>
            <w:tcW w:w="780" w:type="pct"/>
            <w:gridSpan w:val="7"/>
            <w:tcBorders>
              <w:top w:val="none"/>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4</w:t>
            </w:r>
          </w:p>
        </w:tc>
        <w:tc>
          <w:tcPr>
            <w:tcW w:w="610" w:type="pct"/>
            <w:gridSpan w:val="6"/>
            <w:tcBorders>
              <w:top w:val="none"/>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5</w:t>
            </w:r>
          </w:p>
        </w:tc>
        <w:tc>
          <w:tcPr>
            <w:tcW w:w="699"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6</w:t>
            </w:r>
          </w:p>
        </w:tc>
        <w:tc>
          <w:tcPr>
            <w:tcW w:w="500"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7</w:t>
            </w:r>
          </w:p>
        </w:tc>
        <w:tc>
          <w:tcPr>
            <w:tcW w:w="294" w:type="pct"/>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8</w:t>
            </w:r>
          </w:p>
        </w:tc>
      </w:tr>
      <w:tr>
        <w:trPr>
          <w:trHeight w:val="212"/>
        </w:trPr>
        <w:tc>
          <w:tcPr>
            <w:tcW w:w="674" w:type="pct"/>
            <w:gridSpan w:val="3"/>
            <w:tcBorders>
              <w:top w:val="none"/>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r>
          </w:p>
        </w:tc>
        <w:tc>
          <w:tcPr>
            <w:tcW w:w="886" w:type="pct"/>
            <w:gridSpan w:val="6"/>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780" w:type="pct"/>
            <w:gridSpan w:val="7"/>
            <w:tcBorders>
              <w:top w:val="none"/>
              <w:left w:val="none"/>
              <w:bottom w:val="single" w:color="000000" w:sz="4" w:space="0"/>
              <w:right w:val="single" w:color="000000" w:sz="4" w:space="0"/>
            </w:tcBorders>
            <w:textDirection w:val="btLr"/>
            <w:vAlign w:val="top"/>
          </w:tcPr>
          <w:p>
            <w:pPr>
              <w:pStyle w:val="Normal"/>
              <w:jc w:val="center"/>
              <w:rPr>
                <w:sz w:val="16"/>
                <w:szCs w:val="16"/>
              </w:rPr>
            </w:pPr>
            <w:r>
              <w:rPr>
                <w:sz w:val="16"/>
                <w:szCs w:val="16"/>
              </w:rPr>
            </w:r>
          </w:p>
        </w:tc>
        <w:tc>
          <w:tcPr>
            <w:tcW w:w="610" w:type="pct"/>
            <w:gridSpan w:val="6"/>
            <w:tcBorders>
              <w:top w:val="none"/>
              <w:left w:val="none"/>
              <w:bottom w:val="single" w:color="000000" w:sz="4" w:space="0"/>
              <w:right w:val="single" w:color="000000" w:sz="4" w:space="0"/>
            </w:tcBorders>
            <w:textDirection w:val="btLr"/>
            <w:vAlign w:val="top"/>
          </w:tcPr>
          <w:p>
            <w:pPr>
              <w:pStyle w:val="Normal"/>
              <w:jc w:val="center"/>
              <w:rPr>
                <w:sz w:val="16"/>
                <w:szCs w:val="16"/>
              </w:rPr>
            </w:pPr>
            <w:r>
              <w:rPr>
                <w:sz w:val="16"/>
                <w:szCs w:val="16"/>
              </w:rPr>
            </w:r>
          </w:p>
        </w:tc>
        <w:tc>
          <w:tcPr>
            <w:tcW w:w="699" w:type="pct"/>
            <w:gridSpan w:val="2"/>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500" w:type="pct"/>
            <w:gridSpan w:val="3"/>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94" w:type="pct"/>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r>
      <w:tr>
        <w:trPr>
          <w:trHeight w:val="68"/>
        </w:trPr>
        <w:tc>
          <w:tcPr>
            <w:tcW w:w="5000" w:type="pct"/>
            <w:gridSpan w:val="30"/>
            <w:tcBorders>
              <w:top w:val="none"/>
              <w:left w:val="none"/>
              <w:bottom w:val="none"/>
              <w:right w:val="none"/>
            </w:tcBorders>
            <w:noWrap/>
            <w:textDirection w:val="lrTb"/>
            <w:vAlign w:val="top"/>
          </w:tcPr>
          <w:p>
            <w:pPr>
              <w:pStyle w:val="Normal"/>
              <w:jc w:val="center"/>
              <w:rPr>
                <w:sz w:val="16"/>
                <w:szCs w:val="16"/>
              </w:rPr>
            </w:pPr>
            <w:r>
              <w:rPr>
                <w:sz w:val="16"/>
                <w:szCs w:val="16"/>
              </w:rPr>
              <w:t xml:space="preserve">6.5.</w:t>
            </w:r>
            <w:r>
              <w:rPr>
                <w:sz w:val="16"/>
                <w:szCs w:val="16"/>
              </w:rPr>
              <w:t xml:space="preserve"> </w:t>
            </w:r>
            <w:r>
              <w:rPr>
                <w:sz w:val="16"/>
                <w:szCs w:val="16"/>
              </w:rPr>
              <w:t xml:space="preserve">Объекты,</w:t>
            </w:r>
            <w:r>
              <w:rPr>
                <w:sz w:val="16"/>
                <w:szCs w:val="16"/>
              </w:rPr>
              <w:t xml:space="preserve"> </w:t>
            </w:r>
            <w:r>
              <w:rPr>
                <w:sz w:val="16"/>
                <w:szCs w:val="16"/>
              </w:rPr>
              <w:t xml:space="preserve">не</w:t>
            </w:r>
            <w:r>
              <w:rPr>
                <w:sz w:val="16"/>
                <w:szCs w:val="16"/>
              </w:rPr>
              <w:t xml:space="preserve"> </w:t>
            </w:r>
            <w:r>
              <w:rPr>
                <w:sz w:val="16"/>
                <w:szCs w:val="16"/>
              </w:rPr>
              <w:t xml:space="preserve">связанные</w:t>
            </w:r>
            <w:r>
              <w:rPr>
                <w:sz w:val="16"/>
                <w:szCs w:val="16"/>
              </w:rPr>
              <w:t xml:space="preserve"> </w:t>
            </w:r>
            <w:r>
              <w:rPr>
                <w:sz w:val="16"/>
                <w:szCs w:val="16"/>
              </w:rPr>
              <w:t xml:space="preserve">с</w:t>
            </w:r>
            <w:r>
              <w:rPr>
                <w:sz w:val="16"/>
                <w:szCs w:val="16"/>
              </w:rPr>
              <w:t xml:space="preserve"> </w:t>
            </w:r>
            <w:r>
              <w:rPr>
                <w:sz w:val="16"/>
                <w:szCs w:val="16"/>
              </w:rPr>
              <w:t xml:space="preserve">созданием</w:t>
            </w:r>
            <w:r>
              <w:rPr>
                <w:sz w:val="16"/>
                <w:szCs w:val="16"/>
              </w:rPr>
              <w:t xml:space="preserve"> </w:t>
            </w:r>
            <w:r>
              <w:rPr>
                <w:sz w:val="16"/>
                <w:szCs w:val="16"/>
              </w:rPr>
              <w:t xml:space="preserve">лесной</w:t>
            </w:r>
            <w:r>
              <w:rPr>
                <w:sz w:val="16"/>
                <w:szCs w:val="16"/>
              </w:rPr>
              <w:t xml:space="preserve"> </w:t>
            </w:r>
            <w:r>
              <w:rPr>
                <w:sz w:val="16"/>
                <w:szCs w:val="16"/>
              </w:rPr>
              <w:t xml:space="preserve">инфраструктуры</w:t>
            </w:r>
          </w:p>
        </w:tc>
      </w:tr>
      <w:tr>
        <w:trPr>
          <w:trHeight w:val="1493"/>
        </w:trPr>
        <w:tc>
          <w:tcPr>
            <w:tcW w:w="674" w:type="pct"/>
            <w:gridSpan w:val="3"/>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N</w:t>
            </w:r>
            <w:r>
              <w:rPr>
                <w:sz w:val="16"/>
                <w:szCs w:val="16"/>
              </w:rPr>
              <w:t xml:space="preserve"> </w:t>
            </w:r>
            <w:r>
              <w:rPr>
                <w:sz w:val="16"/>
                <w:szCs w:val="16"/>
              </w:rPr>
              <w:t xml:space="preserve">п/п</w:t>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Лесничество</w:t>
            </w:r>
          </w:p>
        </w:tc>
        <w:tc>
          <w:tcPr>
            <w:tcW w:w="886" w:type="pct"/>
            <w:gridSpan w:val="6"/>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Участковое</w:t>
            </w:r>
            <w:r>
              <w:rPr>
                <w:sz w:val="16"/>
                <w:szCs w:val="16"/>
              </w:rPr>
              <w:t xml:space="preserve"> </w:t>
            </w:r>
            <w:r>
              <w:rPr>
                <w:sz w:val="16"/>
                <w:szCs w:val="16"/>
              </w:rPr>
              <w:t xml:space="preserve">лесничество/урочище</w:t>
            </w:r>
            <w:r>
              <w:rPr>
                <w:sz w:val="16"/>
                <w:szCs w:val="16"/>
              </w:rPr>
              <w:t xml:space="preserve"> </w:t>
            </w:r>
            <w:r>
              <w:rPr>
                <w:sz w:val="16"/>
                <w:szCs w:val="16"/>
              </w:rPr>
              <w:t xml:space="preserve">(при</w:t>
            </w:r>
            <w:r>
              <w:rPr>
                <w:sz w:val="16"/>
                <w:szCs w:val="16"/>
              </w:rPr>
              <w:t xml:space="preserve"> </w:t>
            </w:r>
            <w:r>
              <w:rPr>
                <w:sz w:val="16"/>
                <w:szCs w:val="16"/>
              </w:rPr>
              <w:t xml:space="preserve">наличии)</w:t>
            </w:r>
          </w:p>
        </w:tc>
        <w:tc>
          <w:tcPr>
            <w:tcW w:w="780" w:type="pct"/>
            <w:gridSpan w:val="7"/>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Лесной</w:t>
            </w:r>
            <w:r>
              <w:rPr>
                <w:sz w:val="16"/>
                <w:szCs w:val="16"/>
              </w:rPr>
              <w:t xml:space="preserve"> </w:t>
            </w:r>
            <w:r>
              <w:rPr>
                <w:sz w:val="16"/>
                <w:szCs w:val="16"/>
              </w:rPr>
              <w:t xml:space="preserve">квартал</w:t>
            </w:r>
          </w:p>
        </w:tc>
        <w:tc>
          <w:tcPr>
            <w:tcW w:w="610" w:type="pct"/>
            <w:gridSpan w:val="6"/>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Лесотаксационный</w:t>
            </w:r>
            <w:r>
              <w:rPr>
                <w:sz w:val="16"/>
                <w:szCs w:val="16"/>
              </w:rPr>
              <w:t xml:space="preserve"> </w:t>
            </w:r>
            <w:r>
              <w:rPr>
                <w:sz w:val="16"/>
                <w:szCs w:val="16"/>
              </w:rPr>
              <w:t xml:space="preserve">выдел</w:t>
            </w:r>
          </w:p>
        </w:tc>
        <w:tc>
          <w:tcPr>
            <w:tcW w:w="699" w:type="pct"/>
            <w:gridSpan w:val="2"/>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Наименование</w:t>
            </w:r>
            <w:r>
              <w:rPr>
                <w:sz w:val="16"/>
                <w:szCs w:val="16"/>
              </w:rPr>
              <w:t xml:space="preserve"> </w:t>
            </w:r>
            <w:r>
              <w:rPr>
                <w:sz w:val="16"/>
                <w:szCs w:val="16"/>
              </w:rPr>
              <w:t xml:space="preserve">объекта</w:t>
            </w:r>
          </w:p>
        </w:tc>
        <w:tc>
          <w:tcPr>
            <w:tcW w:w="500" w:type="pct"/>
            <w:gridSpan w:val="3"/>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Единица</w:t>
            </w:r>
            <w:r>
              <w:rPr>
                <w:sz w:val="16"/>
                <w:szCs w:val="16"/>
              </w:rPr>
              <w:t xml:space="preserve"> </w:t>
            </w:r>
            <w:r>
              <w:rPr>
                <w:sz w:val="16"/>
                <w:szCs w:val="16"/>
              </w:rPr>
              <w:t xml:space="preserve">измерения</w:t>
            </w:r>
          </w:p>
        </w:tc>
        <w:tc>
          <w:tcPr>
            <w:tcW w:w="294" w:type="pct"/>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Объем</w:t>
            </w:r>
          </w:p>
        </w:tc>
      </w:tr>
      <w:tr>
        <w:trPr>
          <w:trHeight w:val="68"/>
        </w:trPr>
        <w:tc>
          <w:tcPr>
            <w:tcW w:w="674" w:type="pct"/>
            <w:gridSpan w:val="3"/>
            <w:tcBorders>
              <w:top w:val="none"/>
              <w:left w:val="single" w:color="000000" w:sz="4" w:space="0"/>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1</w:t>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2</w:t>
            </w:r>
          </w:p>
        </w:tc>
        <w:tc>
          <w:tcPr>
            <w:tcW w:w="886" w:type="pct"/>
            <w:gridSpan w:val="6"/>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3</w:t>
            </w:r>
          </w:p>
        </w:tc>
        <w:tc>
          <w:tcPr>
            <w:tcW w:w="780" w:type="pct"/>
            <w:gridSpan w:val="7"/>
            <w:tcBorders>
              <w:top w:val="none"/>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4</w:t>
            </w:r>
          </w:p>
        </w:tc>
        <w:tc>
          <w:tcPr>
            <w:tcW w:w="610" w:type="pct"/>
            <w:gridSpan w:val="6"/>
            <w:tcBorders>
              <w:top w:val="none"/>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5</w:t>
            </w:r>
          </w:p>
        </w:tc>
        <w:tc>
          <w:tcPr>
            <w:tcW w:w="699"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6</w:t>
            </w:r>
          </w:p>
        </w:tc>
        <w:tc>
          <w:tcPr>
            <w:tcW w:w="500" w:type="pct"/>
            <w:gridSpan w:val="3"/>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7</w:t>
            </w:r>
          </w:p>
        </w:tc>
        <w:tc>
          <w:tcPr>
            <w:tcW w:w="294" w:type="pct"/>
            <w:tcBorders>
              <w:top w:val="single" w:color="000000" w:sz="4" w:space="0"/>
              <w:left w:val="none"/>
              <w:bottom w:val="single" w:color="000000" w:sz="4" w:space="0"/>
              <w:right w:val="single" w:color="000000" w:sz="4" w:space="0"/>
            </w:tcBorders>
            <w:noWrap/>
            <w:textDirection w:val="lrTb"/>
            <w:vAlign w:val="top"/>
          </w:tcPr>
          <w:p>
            <w:pPr>
              <w:pStyle w:val="Normal"/>
              <w:jc w:val="center"/>
              <w:rPr>
                <w:bCs/>
                <w:iCs/>
                <w:sz w:val="16"/>
                <w:szCs w:val="16"/>
              </w:rPr>
            </w:pPr>
            <w:r>
              <w:rPr>
                <w:bCs/>
                <w:iCs/>
                <w:sz w:val="16"/>
                <w:szCs w:val="16"/>
              </w:rPr>
              <w:t xml:space="preserve">8</w:t>
            </w:r>
          </w:p>
        </w:tc>
      </w:tr>
      <w:tr>
        <w:trPr>
          <w:trHeight w:val="68"/>
        </w:trPr>
        <w:tc>
          <w:tcPr>
            <w:tcW w:w="674" w:type="pct"/>
            <w:gridSpan w:val="3"/>
            <w:tcBorders>
              <w:top w:val="none"/>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w:t>
            </w:r>
          </w:p>
        </w:tc>
        <w:tc>
          <w:tcPr>
            <w:tcW w:w="558" w:type="pct"/>
            <w:gridSpan w:val="2"/>
            <w:tcBorders>
              <w:top w:val="single" w:color="000000" w:sz="4" w:space="0"/>
              <w:left w:val="none"/>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Урайское</w:t>
            </w:r>
          </w:p>
        </w:tc>
        <w:tc>
          <w:tcPr>
            <w:tcW w:w="886" w:type="pct"/>
            <w:gridSpan w:val="6"/>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780" w:type="pct"/>
            <w:gridSpan w:val="7"/>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22</w:t>
            </w:r>
          </w:p>
        </w:tc>
        <w:tc>
          <w:tcPr>
            <w:tcW w:w="610" w:type="pct"/>
            <w:gridSpan w:val="6"/>
            <w:tcBorders>
              <w:top w:val="none"/>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133</w:t>
            </w:r>
          </w:p>
        </w:tc>
        <w:tc>
          <w:tcPr>
            <w:tcW w:w="699" w:type="pct"/>
            <w:gridSpan w:val="2"/>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ЛЭП</w:t>
            </w:r>
            <w:r>
              <w:rPr>
                <w:sz w:val="16"/>
                <w:szCs w:val="16"/>
              </w:rPr>
              <w:t xml:space="preserve"> </w:t>
            </w:r>
            <w:r>
              <w:rPr>
                <w:sz w:val="16"/>
                <w:szCs w:val="16"/>
              </w:rPr>
              <w:t xml:space="preserve">(линии</w:t>
            </w:r>
            <w:r>
              <w:rPr>
                <w:sz w:val="16"/>
                <w:szCs w:val="16"/>
              </w:rPr>
              <w:t xml:space="preserve"> </w:t>
            </w:r>
            <w:r>
              <w:rPr>
                <w:sz w:val="16"/>
                <w:szCs w:val="16"/>
              </w:rPr>
              <w:t xml:space="preserve">электропередач)</w:t>
            </w:r>
          </w:p>
        </w:tc>
        <w:tc>
          <w:tcPr>
            <w:tcW w:w="500" w:type="pct"/>
            <w:gridSpan w:val="3"/>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294" w:type="pct"/>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r>
          </w:p>
        </w:tc>
      </w:tr>
    </w:tbl>
    <w:p>
      <w:pPr>
        <w:pStyle w:val="UserStyle_117"/>
        <w:tabs>
          <w:tab w:val="left" w:pos="5670" w:leader="none"/>
        </w:tabs>
        <w:spacing w:line="240" w:lineRule="auto"/>
        <w:rPr>
          <w:szCs w:val="24"/>
          <w:highlight w:val="yellow"/>
        </w:rPr>
      </w:pPr>
      <w:r>
        <w:rPr>
          <w:szCs w:val="24"/>
          <w:highlight w:val="yellow"/>
        </w:rPr>
      </w:r>
    </w:p>
    <w:tbl>
      <w:tblPr>
        <w:tblW w:w="9747" w:type="dxa"/>
        <w:tblInd w:w="0" w:type="dxa"/>
        <w:tblLayout w:type="autofit"/>
        <w:tblCellMar>
          <w:left w:w="108" w:type="dxa"/>
          <w:top w:w="0" w:type="dxa"/>
          <w:right w:w="108" w:type="dxa"/>
          <w:bottom w:w="0" w:type="dxa"/>
        </w:tblCellMar>
        <w:tblLook w:val="04A0" w:firstRow="1" w:lastRow="0" w:firstColumn="1" w:lastColumn="0" w:noHBand="0" w:noVBand="1"/>
      </w:tblPr>
      <w:tblGrid>
        <w:gridCol w:w="1491"/>
        <w:gridCol w:w="1525"/>
        <w:gridCol w:w="410"/>
        <w:gridCol w:w="1426"/>
        <w:gridCol w:w="270"/>
        <w:gridCol w:w="1426"/>
        <w:gridCol w:w="3199"/>
      </w:tblGrid>
      <w:tr>
        <w:trPr>
          <w:trHeight w:val="68"/>
        </w:trPr>
        <w:tc>
          <w:tcPr>
            <w:tcW w:w="1491" w:type="dxa"/>
            <w:tcBorders>
              <w:top w:val="none"/>
              <w:left w:val="none"/>
              <w:bottom w:val="none"/>
              <w:right w:val="none"/>
            </w:tcBorders>
            <w:noWrap/>
            <w:textDirection w:val="lrTb"/>
            <w:vAlign w:val="center"/>
          </w:tcPr>
          <w:p>
            <w:pPr>
              <w:pStyle w:val="Normal"/>
              <w:rPr>
                <w:sz w:val="16"/>
                <w:szCs w:val="16"/>
              </w:rPr>
            </w:pPr>
            <w:r>
              <w:rPr>
                <w:sz w:val="16"/>
                <w:szCs w:val="16"/>
              </w:rPr>
              <w:t xml:space="preserve">7.</w:t>
            </w:r>
            <w:r>
              <w:rPr>
                <w:sz w:val="16"/>
                <w:szCs w:val="16"/>
              </w:rPr>
              <w:t xml:space="preserve"> </w:t>
            </w:r>
            <w:r>
              <w:rPr>
                <w:sz w:val="16"/>
                <w:szCs w:val="16"/>
              </w:rPr>
              <w:t xml:space="preserve">Участок</w:t>
            </w:r>
          </w:p>
        </w:tc>
        <w:tc>
          <w:tcPr>
            <w:tcW w:w="5057" w:type="dxa"/>
            <w:gridSpan w:val="5"/>
            <w:tcBorders>
              <w:top w:val="none"/>
              <w:left w:val="none"/>
              <w:bottom w:val="single" w:color="000000" w:sz="4" w:space="0"/>
              <w:right w:val="none"/>
            </w:tcBorders>
            <w:noWrap/>
            <w:textDirection w:val="lrTb"/>
            <w:vAlign w:val="center"/>
          </w:tcPr>
          <w:p>
            <w:pPr>
              <w:pStyle w:val="Normal"/>
              <w:jc w:val="center"/>
              <w:rPr>
                <w:iCs/>
                <w:sz w:val="16"/>
                <w:szCs w:val="16"/>
              </w:rPr>
            </w:pPr>
            <w:r>
              <w:rPr>
                <w:iCs/>
                <w:sz w:val="16"/>
                <w:szCs w:val="16"/>
              </w:rPr>
              <w:t xml:space="preserve">пригоден</w:t>
            </w:r>
          </w:p>
        </w:tc>
        <w:tc>
          <w:tcPr>
            <w:tcW w:w="3199" w:type="dxa"/>
            <w:tcBorders>
              <w:top w:val="none"/>
              <w:left w:val="none"/>
              <w:bottom w:val="none"/>
              <w:right w:val="none"/>
            </w:tcBorders>
            <w:noWrap/>
            <w:textDirection w:val="lrTb"/>
            <w:vAlign w:val="center"/>
          </w:tcPr>
          <w:p>
            <w:pPr>
              <w:pStyle w:val="Normal"/>
              <w:rPr>
                <w:sz w:val="16"/>
                <w:szCs w:val="16"/>
              </w:rPr>
            </w:pPr>
            <w:r>
              <w:rPr>
                <w:sz w:val="16"/>
                <w:szCs w:val="16"/>
              </w:rPr>
              <w:t xml:space="preserve">для</w:t>
            </w:r>
            <w:r>
              <w:rPr>
                <w:sz w:val="16"/>
                <w:szCs w:val="16"/>
              </w:rPr>
              <w:t xml:space="preserve"> </w:t>
            </w:r>
            <w:r>
              <w:rPr>
                <w:sz w:val="16"/>
                <w:szCs w:val="16"/>
              </w:rPr>
              <w:t xml:space="preserve">заявленных</w:t>
            </w:r>
            <w:r>
              <w:rPr>
                <w:sz w:val="16"/>
                <w:szCs w:val="16"/>
              </w:rPr>
              <w:t xml:space="preserve"> </w:t>
            </w:r>
            <w:r>
              <w:rPr>
                <w:sz w:val="16"/>
                <w:szCs w:val="16"/>
              </w:rPr>
              <w:t xml:space="preserve">целей.</w:t>
            </w:r>
          </w:p>
        </w:tc>
      </w:tr>
      <w:tr>
        <w:trPr>
          <w:trHeight w:val="68"/>
        </w:trPr>
        <w:tc>
          <w:tcPr>
            <w:tcW w:w="1491" w:type="dxa"/>
            <w:tcBorders>
              <w:top w:val="none"/>
              <w:left w:val="none"/>
              <w:bottom w:val="none"/>
              <w:right w:val="none"/>
            </w:tcBorders>
            <w:noWrap/>
            <w:textDirection w:val="lrTb"/>
            <w:vAlign w:val="bottom"/>
          </w:tcPr>
          <w:p>
            <w:pPr>
              <w:pStyle w:val="Normal"/>
              <w:rPr>
                <w:sz w:val="16"/>
                <w:szCs w:val="16"/>
              </w:rPr>
            </w:pPr>
            <w:r>
              <w:rPr>
                <w:sz w:val="16"/>
                <w:szCs w:val="16"/>
              </w:rPr>
            </w:r>
          </w:p>
        </w:tc>
        <w:tc>
          <w:tcPr>
            <w:tcW w:w="5057" w:type="dxa"/>
            <w:gridSpan w:val="5"/>
            <w:tcBorders>
              <w:top w:val="single" w:color="000000" w:sz="4" w:space="0"/>
              <w:left w:val="none"/>
              <w:bottom w:val="none"/>
              <w:right w:val="none"/>
            </w:tcBorders>
            <w:noWrap/>
            <w:textDirection w:val="lrTb"/>
            <w:vAlign w:val="top"/>
          </w:tcPr>
          <w:p>
            <w:pPr>
              <w:pStyle w:val="Normal"/>
              <w:jc w:val="center"/>
              <w:rPr>
                <w:sz w:val="16"/>
                <w:szCs w:val="16"/>
              </w:rPr>
            </w:pPr>
            <w:r>
              <w:rPr>
                <w:sz w:val="16"/>
                <w:szCs w:val="16"/>
              </w:rPr>
              <w:t xml:space="preserve">(пригоден</w:t>
            </w:r>
            <w:r>
              <w:rPr>
                <w:sz w:val="16"/>
                <w:szCs w:val="16"/>
              </w:rPr>
              <w:t xml:space="preserve"> </w:t>
            </w:r>
            <w:r>
              <w:rPr>
                <w:sz w:val="16"/>
                <w:szCs w:val="16"/>
              </w:rPr>
              <w:t xml:space="preserve">или</w:t>
            </w:r>
            <w:r>
              <w:rPr>
                <w:sz w:val="16"/>
                <w:szCs w:val="16"/>
              </w:rPr>
              <w:t xml:space="preserve"> </w:t>
            </w:r>
            <w:r>
              <w:rPr>
                <w:sz w:val="16"/>
                <w:szCs w:val="16"/>
              </w:rPr>
              <w:t xml:space="preserve">не</w:t>
            </w:r>
            <w:r>
              <w:rPr>
                <w:sz w:val="16"/>
                <w:szCs w:val="16"/>
              </w:rPr>
              <w:t xml:space="preserve"> </w:t>
            </w:r>
            <w:r>
              <w:rPr>
                <w:sz w:val="16"/>
                <w:szCs w:val="16"/>
              </w:rPr>
              <w:t xml:space="preserve">пригоден)</w:t>
            </w:r>
          </w:p>
        </w:tc>
        <w:tc>
          <w:tcPr>
            <w:tcW w:w="3199" w:type="dxa"/>
            <w:tcBorders>
              <w:top w:val="none"/>
              <w:left w:val="none"/>
              <w:bottom w:val="none"/>
              <w:right w:val="none"/>
            </w:tcBorders>
            <w:noWrap/>
            <w:textDirection w:val="lrTb"/>
            <w:vAlign w:val="bottom"/>
          </w:tcPr>
          <w:p>
            <w:pPr>
              <w:pStyle w:val="Normal"/>
              <w:jc w:val="center"/>
              <w:rPr>
                <w:sz w:val="16"/>
                <w:szCs w:val="16"/>
              </w:rPr>
            </w:pPr>
            <w:r>
              <w:rPr>
                <w:sz w:val="16"/>
                <w:szCs w:val="16"/>
              </w:rPr>
            </w:r>
          </w:p>
        </w:tc>
      </w:tr>
      <w:tr>
        <w:trPr>
          <w:trHeight w:val="68"/>
        </w:trPr>
        <w:tc>
          <w:tcPr>
            <w:tcW w:w="3426" w:type="dxa"/>
            <w:gridSpan w:val="3"/>
            <w:tcBorders>
              <w:top w:val="none"/>
              <w:left w:val="none"/>
              <w:bottom w:val="none"/>
              <w:right w:val="none"/>
            </w:tcBorders>
            <w:noWrap/>
            <w:textDirection w:val="lrTb"/>
            <w:vAlign w:val="center"/>
          </w:tcPr>
          <w:p>
            <w:pPr>
              <w:pStyle w:val="Normal"/>
              <w:rPr>
                <w:sz w:val="16"/>
                <w:szCs w:val="16"/>
              </w:rPr>
            </w:pPr>
            <w:r>
              <w:rPr>
                <w:sz w:val="16"/>
                <w:szCs w:val="16"/>
              </w:rPr>
              <w:t xml:space="preserve">8.</w:t>
            </w:r>
            <w:r>
              <w:rPr>
                <w:sz w:val="16"/>
                <w:szCs w:val="16"/>
              </w:rPr>
              <w:t xml:space="preserve"> </w:t>
            </w:r>
            <w:r>
              <w:rPr>
                <w:sz w:val="16"/>
                <w:szCs w:val="16"/>
              </w:rPr>
              <w:t xml:space="preserve">Цели</w:t>
            </w:r>
            <w:r>
              <w:rPr>
                <w:sz w:val="16"/>
                <w:szCs w:val="16"/>
              </w:rPr>
              <w:t xml:space="preserve"> </w:t>
            </w:r>
            <w:r>
              <w:rPr>
                <w:sz w:val="16"/>
                <w:szCs w:val="16"/>
              </w:rPr>
              <w:t xml:space="preserve">использования:</w:t>
            </w:r>
            <w:r>
              <w:rPr>
                <w:sz w:val="16"/>
                <w:szCs w:val="16"/>
              </w:rPr>
              <w:t xml:space="preserve"> </w:t>
            </w:r>
            <w:r>
              <w:rPr>
                <w:sz w:val="16"/>
                <w:szCs w:val="16"/>
              </w:rPr>
              <w:t xml:space="preserve">всего</w:t>
            </w:r>
          </w:p>
        </w:tc>
        <w:tc>
          <w:tcPr>
            <w:tcW w:w="1426" w:type="dxa"/>
            <w:tcBorders>
              <w:top w:val="none"/>
              <w:left w:val="none"/>
              <w:bottom w:val="single" w:color="000000" w:sz="4" w:space="0"/>
              <w:right w:val="none"/>
            </w:tcBorders>
            <w:noWrap/>
            <w:textDirection w:val="lrTb"/>
            <w:vAlign w:val="center"/>
          </w:tcPr>
          <w:p>
            <w:pPr>
              <w:pStyle w:val="Normal"/>
              <w:jc w:val="center"/>
              <w:rPr>
                <w:iCs/>
                <w:sz w:val="16"/>
                <w:szCs w:val="16"/>
              </w:rPr>
            </w:pPr>
            <w:r>
              <w:rPr>
                <w:iCs/>
                <w:sz w:val="16"/>
                <w:szCs w:val="16"/>
              </w:rPr>
              <w:t xml:space="preserve">45,9704</w:t>
            </w:r>
          </w:p>
        </w:tc>
        <w:tc>
          <w:tcPr>
            <w:tcW w:w="4895" w:type="dxa"/>
            <w:gridSpan w:val="3"/>
            <w:tcBorders>
              <w:top w:val="none"/>
              <w:left w:val="none"/>
              <w:bottom w:val="none"/>
              <w:right w:val="none"/>
            </w:tcBorders>
            <w:noWrap/>
            <w:textDirection w:val="lrTb"/>
            <w:vAlign w:val="bottom"/>
          </w:tcPr>
          <w:p>
            <w:pPr>
              <w:pStyle w:val="Normal"/>
              <w:rPr>
                <w:sz w:val="16"/>
                <w:szCs w:val="16"/>
              </w:rPr>
            </w:pPr>
            <w:r>
              <w:rPr>
                <w:sz w:val="16"/>
                <w:szCs w:val="16"/>
              </w:rPr>
              <w:t xml:space="preserve">га,</w:t>
            </w:r>
            <w:r>
              <w:rPr>
                <w:sz w:val="16"/>
                <w:szCs w:val="16"/>
              </w:rPr>
              <w:t xml:space="preserve"> </w:t>
            </w:r>
            <w:r>
              <w:rPr>
                <w:sz w:val="16"/>
                <w:szCs w:val="16"/>
              </w:rPr>
            </w:r>
          </w:p>
        </w:tc>
      </w:tr>
      <w:tr>
        <w:trPr>
          <w:trHeight w:val="68"/>
        </w:trPr>
        <w:tc>
          <w:tcPr>
            <w:tcW w:w="1491" w:type="dxa"/>
            <w:tcBorders>
              <w:top w:val="none"/>
              <w:left w:val="none"/>
              <w:bottom w:val="none"/>
              <w:right w:val="none"/>
            </w:tcBorders>
            <w:noWrap/>
            <w:textDirection w:val="lrTb"/>
            <w:vAlign w:val="center"/>
          </w:tcPr>
          <w:p>
            <w:pPr>
              <w:pStyle w:val="Normal"/>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p>
        </w:tc>
        <w:tc>
          <w:tcPr>
            <w:tcW w:w="8256" w:type="dxa"/>
            <w:gridSpan w:val="6"/>
            <w:tcBorders>
              <w:top w:val="none"/>
              <w:left w:val="none"/>
              <w:bottom w:val="none"/>
              <w:right w:val="none"/>
            </w:tcBorders>
            <w:noWrap/>
            <w:textDirection w:val="lrTb"/>
            <w:vAlign w:val="bottom"/>
          </w:tcPr>
          <w:p>
            <w:pPr>
              <w:pStyle w:val="Normal"/>
              <w:rPr>
                <w:sz w:val="16"/>
                <w:szCs w:val="16"/>
              </w:rPr>
            </w:pPr>
            <w:r>
              <w:rPr>
                <w:sz w:val="16"/>
                <w:szCs w:val="16"/>
              </w:rPr>
            </w:r>
          </w:p>
        </w:tc>
      </w:tr>
      <w:tr>
        <w:trPr>
          <w:trHeight w:val="68"/>
        </w:trPr>
        <w:tc>
          <w:tcPr>
            <w:tcW w:w="9747" w:type="dxa"/>
            <w:gridSpan w:val="7"/>
            <w:tcBorders>
              <w:top w:val="none"/>
              <w:left w:val="none"/>
              <w:bottom w:val="none"/>
              <w:right w:val="none"/>
            </w:tcBorders>
            <w:noWrap/>
            <w:textDirection w:val="lrTb"/>
            <w:vAlign w:val="center"/>
          </w:tcPr>
          <w:p>
            <w:pPr>
              <w:pStyle w:val="Normal"/>
              <w:rPr>
                <w:sz w:val="16"/>
                <w:szCs w:val="16"/>
              </w:rPr>
            </w:pPr>
            <w:r>
              <w:rPr>
                <w:sz w:val="16"/>
                <w:szCs w:val="16"/>
              </w:rPr>
              <w:t xml:space="preserve">вид</w:t>
            </w:r>
            <w:r>
              <w:rPr>
                <w:sz w:val="16"/>
                <w:szCs w:val="16"/>
              </w:rPr>
              <w:t xml:space="preserve"> </w:t>
            </w:r>
            <w:r>
              <w:rPr>
                <w:sz w:val="16"/>
                <w:szCs w:val="16"/>
              </w:rPr>
              <w:t xml:space="preserve">использования</w:t>
            </w:r>
            <w:r>
              <w:rPr>
                <w:sz w:val="16"/>
                <w:szCs w:val="16"/>
              </w:rPr>
              <w:t xml:space="preserve"> </w:t>
            </w:r>
            <w:r>
              <w:rPr>
                <w:sz w:val="16"/>
                <w:szCs w:val="16"/>
              </w:rPr>
              <w:t xml:space="preserve">(в</w:t>
            </w:r>
            <w:r>
              <w:rPr>
                <w:sz w:val="16"/>
                <w:szCs w:val="16"/>
              </w:rPr>
              <w:t xml:space="preserve"> </w:t>
            </w:r>
            <w:r>
              <w:rPr>
                <w:sz w:val="16"/>
                <w:szCs w:val="16"/>
              </w:rPr>
              <w:t xml:space="preserve">соответствии</w:t>
            </w:r>
            <w:r>
              <w:rPr>
                <w:sz w:val="16"/>
                <w:szCs w:val="16"/>
              </w:rPr>
              <w:t xml:space="preserve"> </w:t>
            </w:r>
            <w:r>
              <w:rPr>
                <w:sz w:val="16"/>
                <w:szCs w:val="16"/>
              </w:rPr>
              <w:t xml:space="preserve">со</w:t>
            </w:r>
            <w:r>
              <w:rPr>
                <w:sz w:val="16"/>
                <w:szCs w:val="16"/>
              </w:rPr>
              <w:t xml:space="preserve"> </w:t>
            </w:r>
            <w:r>
              <w:rPr>
                <w:sz w:val="16"/>
                <w:szCs w:val="16"/>
              </w:rPr>
              <w:t xml:space="preserve">ст.</w:t>
            </w:r>
            <w:r>
              <w:rPr>
                <w:sz w:val="16"/>
                <w:szCs w:val="16"/>
              </w:rPr>
              <w:t xml:space="preserve"> </w:t>
            </w:r>
            <w:r>
              <w:rPr>
                <w:sz w:val="16"/>
                <w:szCs w:val="16"/>
              </w:rPr>
              <w:t xml:space="preserve">25</w:t>
            </w:r>
            <w:r>
              <w:rPr>
                <w:sz w:val="16"/>
                <w:szCs w:val="16"/>
              </w:rPr>
              <w:t xml:space="preserve"> </w:t>
            </w:r>
            <w:r>
              <w:rPr>
                <w:sz w:val="16"/>
                <w:szCs w:val="16"/>
              </w:rPr>
              <w:t xml:space="preserve">ЛК</w:t>
            </w:r>
            <w:r>
              <w:rPr>
                <w:sz w:val="16"/>
                <w:szCs w:val="16"/>
              </w:rPr>
              <w:t xml:space="preserve"> </w:t>
            </w:r>
            <w:r>
              <w:rPr>
                <w:sz w:val="16"/>
                <w:szCs w:val="16"/>
              </w:rPr>
              <w:t xml:space="preserve">РФ,</w:t>
            </w:r>
            <w:r>
              <w:rPr>
                <w:sz w:val="16"/>
                <w:szCs w:val="16"/>
              </w:rPr>
              <w:t xml:space="preserve"> </w:t>
            </w:r>
            <w:r>
              <w:rPr>
                <w:sz w:val="16"/>
                <w:szCs w:val="16"/>
              </w:rPr>
              <w:t xml:space="preserve">п</w:t>
            </w:r>
            <w:r>
              <w:rPr>
                <w:sz w:val="16"/>
                <w:szCs w:val="16"/>
              </w:rPr>
              <w:t xml:space="preserve"> </w:t>
            </w:r>
            <w:r>
              <w:rPr>
                <w:sz w:val="16"/>
                <w:szCs w:val="16"/>
              </w:rPr>
              <w:t xml:space="preserve">11):</w:t>
            </w:r>
          </w:p>
        </w:tc>
      </w:tr>
      <w:tr>
        <w:trPr>
          <w:trHeight w:val="68"/>
        </w:trPr>
        <w:tc>
          <w:tcPr>
            <w:tcW w:w="9747" w:type="dxa"/>
            <w:gridSpan w:val="7"/>
            <w:tcBorders>
              <w:top w:val="none"/>
              <w:left w:val="none"/>
              <w:bottom w:val="single" w:color="000000" w:sz="4" w:space="0"/>
              <w:right w:val="none"/>
            </w:tcBorders>
            <w:textDirection w:val="lrTb"/>
            <w:vAlign w:val="bottom"/>
          </w:tcPr>
          <w:p>
            <w:pPr>
              <w:pStyle w:val="Normal"/>
              <w:rPr>
                <w:sz w:val="16"/>
                <w:szCs w:val="16"/>
              </w:rPr>
            </w:pPr>
            <w:r>
              <w:rPr>
                <w:sz w:val="16"/>
                <w:szCs w:val="16"/>
              </w:rPr>
              <w:t xml:space="preserve">осуществление</w:t>
            </w:r>
            <w:r>
              <w:rPr>
                <w:sz w:val="16"/>
                <w:szCs w:val="16"/>
              </w:rPr>
              <w:t xml:space="preserve"> </w:t>
            </w:r>
            <w:r>
              <w:rPr>
                <w:sz w:val="16"/>
                <w:szCs w:val="16"/>
              </w:rPr>
              <w:t xml:space="preserve">геологического</w:t>
            </w:r>
            <w:r>
              <w:rPr>
                <w:sz w:val="16"/>
                <w:szCs w:val="16"/>
              </w:rPr>
              <w:t xml:space="preserve"> </w:t>
            </w:r>
            <w:r>
              <w:rPr>
                <w:sz w:val="16"/>
                <w:szCs w:val="16"/>
              </w:rPr>
              <w:t xml:space="preserve">изучения</w:t>
            </w:r>
            <w:r>
              <w:rPr>
                <w:sz w:val="16"/>
                <w:szCs w:val="16"/>
              </w:rPr>
              <w:t xml:space="preserve"> </w:t>
            </w:r>
            <w:r>
              <w:rPr>
                <w:sz w:val="16"/>
                <w:szCs w:val="16"/>
              </w:rPr>
              <w:t xml:space="preserve">недр,</w:t>
            </w:r>
            <w:r>
              <w:rPr>
                <w:sz w:val="16"/>
                <w:szCs w:val="16"/>
              </w:rPr>
              <w:t xml:space="preserve"> </w:t>
            </w:r>
            <w:r>
              <w:rPr>
                <w:sz w:val="16"/>
                <w:szCs w:val="16"/>
              </w:rPr>
              <w:t xml:space="preserve">разведка</w:t>
            </w:r>
            <w:r>
              <w:rPr>
                <w:sz w:val="16"/>
                <w:szCs w:val="16"/>
              </w:rPr>
              <w:t xml:space="preserve"> </w:t>
            </w:r>
            <w:r>
              <w:rPr>
                <w:sz w:val="16"/>
                <w:szCs w:val="16"/>
              </w:rPr>
              <w:t xml:space="preserve">и</w:t>
            </w:r>
            <w:r>
              <w:rPr>
                <w:sz w:val="16"/>
                <w:szCs w:val="16"/>
              </w:rPr>
              <w:t xml:space="preserve"> </w:t>
            </w:r>
            <w:r>
              <w:rPr>
                <w:sz w:val="16"/>
                <w:szCs w:val="16"/>
              </w:rPr>
              <w:t xml:space="preserve">добыча</w:t>
            </w:r>
            <w:r>
              <w:rPr>
                <w:sz w:val="16"/>
                <w:szCs w:val="16"/>
              </w:rPr>
              <w:t xml:space="preserve"> </w:t>
            </w:r>
            <w:r>
              <w:rPr>
                <w:sz w:val="16"/>
                <w:szCs w:val="16"/>
              </w:rPr>
              <w:t xml:space="preserve">полезных</w:t>
            </w:r>
            <w:r>
              <w:rPr>
                <w:sz w:val="16"/>
                <w:szCs w:val="16"/>
              </w:rPr>
              <w:t xml:space="preserve"> </w:t>
            </w:r>
            <w:r>
              <w:rPr>
                <w:sz w:val="16"/>
                <w:szCs w:val="16"/>
              </w:rPr>
              <w:t xml:space="preserve">ископаемых</w:t>
            </w:r>
          </w:p>
        </w:tc>
      </w:tr>
      <w:tr>
        <w:trPr>
          <w:trHeight w:val="68"/>
        </w:trPr>
        <w:tc>
          <w:tcPr>
            <w:tcW w:w="1491" w:type="dxa"/>
            <w:tcBorders>
              <w:top w:val="none"/>
              <w:left w:val="none"/>
              <w:bottom w:val="none"/>
              <w:right w:val="none"/>
            </w:tcBorders>
            <w:noWrap/>
            <w:textDirection w:val="lrTb"/>
            <w:vAlign w:val="center"/>
          </w:tcPr>
          <w:p>
            <w:pPr>
              <w:pStyle w:val="Normal"/>
              <w:rPr>
                <w:sz w:val="16"/>
                <w:szCs w:val="16"/>
              </w:rPr>
            </w:pPr>
            <w:r>
              <w:rPr>
                <w:sz w:val="16"/>
                <w:szCs w:val="16"/>
              </w:rPr>
              <w:t xml:space="preserve">площадь</w:t>
            </w:r>
          </w:p>
        </w:tc>
        <w:tc>
          <w:tcPr>
            <w:tcW w:w="1525"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45,9704</w:t>
            </w:r>
          </w:p>
        </w:tc>
        <w:tc>
          <w:tcPr>
            <w:tcW w:w="410" w:type="dxa"/>
            <w:tcBorders>
              <w:top w:val="none"/>
              <w:left w:val="none"/>
              <w:bottom w:val="none"/>
              <w:right w:val="none"/>
            </w:tcBorders>
            <w:noWrap/>
            <w:textDirection w:val="lrTb"/>
            <w:vAlign w:val="bottom"/>
          </w:tcPr>
          <w:p>
            <w:pPr>
              <w:pStyle w:val="Normal"/>
              <w:jc w:val="center"/>
              <w:rPr>
                <w:sz w:val="16"/>
                <w:szCs w:val="16"/>
              </w:rPr>
            </w:pPr>
            <w:r>
              <w:rPr>
                <w:sz w:val="16"/>
                <w:szCs w:val="16"/>
              </w:rPr>
              <w:t xml:space="preserve">га</w:t>
            </w:r>
          </w:p>
        </w:tc>
        <w:tc>
          <w:tcPr>
            <w:tcW w:w="6321" w:type="dxa"/>
            <w:gridSpan w:val="4"/>
            <w:tcBorders>
              <w:top w:val="single" w:color="000000" w:sz="4" w:space="0"/>
              <w:left w:val="none"/>
              <w:bottom w:val="none"/>
              <w:right w:val="none"/>
            </w:tcBorders>
            <w:noWrap/>
            <w:textDirection w:val="lrTb"/>
            <w:vAlign w:val="bottom"/>
          </w:tcPr>
          <w:p>
            <w:pPr>
              <w:pStyle w:val="Normal"/>
              <w:jc w:val="center"/>
              <w:rPr>
                <w:sz w:val="16"/>
                <w:szCs w:val="16"/>
              </w:rPr>
            </w:pPr>
            <w:r>
              <w:rPr>
                <w:sz w:val="16"/>
                <w:szCs w:val="16"/>
              </w:rPr>
              <w:t xml:space="preserve">из</w:t>
            </w:r>
            <w:r>
              <w:rPr>
                <w:sz w:val="16"/>
                <w:szCs w:val="16"/>
              </w:rPr>
              <w:t xml:space="preserve"> </w:t>
            </w:r>
            <w:r>
              <w:rPr>
                <w:sz w:val="16"/>
                <w:szCs w:val="16"/>
              </w:rPr>
              <w:t xml:space="preserve">них:</w:t>
            </w:r>
          </w:p>
        </w:tc>
      </w:tr>
      <w:tr>
        <w:trPr>
          <w:trHeight w:val="68"/>
        </w:trPr>
        <w:tc>
          <w:tcPr>
            <w:tcW w:w="1491" w:type="dxa"/>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3361" w:type="dxa"/>
            <w:gridSpan w:val="3"/>
            <w:tcBorders>
              <w:top w:val="none"/>
              <w:left w:val="none"/>
              <w:bottom w:val="none"/>
              <w:right w:val="none"/>
            </w:tcBorders>
            <w:noWrap/>
            <w:textDirection w:val="lrTb"/>
            <w:vAlign w:val="center"/>
          </w:tcPr>
          <w:p>
            <w:pPr>
              <w:pStyle w:val="Normal"/>
              <w:rPr>
                <w:iCs/>
                <w:sz w:val="16"/>
                <w:szCs w:val="16"/>
              </w:rPr>
            </w:pPr>
            <w:r>
              <w:rPr>
                <w:iCs/>
                <w:sz w:val="16"/>
                <w:szCs w:val="16"/>
              </w:rPr>
              <w:t xml:space="preserve">Защитные</w:t>
            </w:r>
            <w:r>
              <w:rPr>
                <w:iCs/>
                <w:sz w:val="16"/>
                <w:szCs w:val="16"/>
              </w:rPr>
              <w:t xml:space="preserve"> </w:t>
            </w:r>
            <w:r>
              <w:rPr>
                <w:iCs/>
                <w:sz w:val="16"/>
                <w:szCs w:val="16"/>
              </w:rPr>
              <w:t xml:space="preserve">леса</w:t>
            </w:r>
          </w:p>
        </w:tc>
        <w:tc>
          <w:tcPr>
            <w:tcW w:w="270" w:type="dxa"/>
            <w:tcBorders>
              <w:top w:val="none"/>
              <w:left w:val="none"/>
              <w:bottom w:val="none"/>
              <w:right w:val="none"/>
            </w:tcBorders>
            <w:noWrap/>
            <w:textDirection w:val="lrTb"/>
            <w:vAlign w:val="center"/>
          </w:tcPr>
          <w:p>
            <w:pPr>
              <w:pStyle w:val="Normal"/>
              <w:rPr>
                <w:sz w:val="16"/>
                <w:szCs w:val="16"/>
              </w:rPr>
            </w:pPr>
            <w:r>
              <w:rPr>
                <w:sz w:val="16"/>
                <w:szCs w:val="16"/>
              </w:rPr>
              <w:t xml:space="preserve">-</w:t>
            </w:r>
          </w:p>
        </w:tc>
        <w:tc>
          <w:tcPr>
            <w:tcW w:w="1426" w:type="dxa"/>
            <w:tcBorders>
              <w:top w:val="none"/>
              <w:left w:val="none"/>
              <w:bottom w:val="single" w:color="000000" w:sz="4" w:space="0"/>
              <w:right w:val="none"/>
            </w:tcBorders>
            <w:noWrap/>
            <w:textDirection w:val="lrTb"/>
            <w:vAlign w:val="center"/>
          </w:tcPr>
          <w:p>
            <w:pPr>
              <w:pStyle w:val="Normal"/>
              <w:jc w:val="center"/>
              <w:rPr>
                <w:iCs/>
                <w:sz w:val="16"/>
                <w:szCs w:val="16"/>
              </w:rPr>
            </w:pPr>
            <w:r>
              <w:rPr>
                <w:iCs/>
                <w:sz w:val="16"/>
                <w:szCs w:val="16"/>
              </w:rPr>
              <w:t xml:space="preserve"> </w:t>
            </w:r>
            <w:r>
              <w:rPr>
                <w:iCs/>
                <w:sz w:val="16"/>
                <w:szCs w:val="16"/>
              </w:rPr>
            </w:r>
          </w:p>
        </w:tc>
        <w:tc>
          <w:tcPr>
            <w:tcW w:w="3199" w:type="dxa"/>
            <w:tcBorders>
              <w:top w:val="none"/>
              <w:left w:val="none"/>
              <w:bottom w:val="none"/>
              <w:right w:val="none"/>
            </w:tcBorders>
            <w:noWrap/>
            <w:textDirection w:val="lrTb"/>
            <w:vAlign w:val="bottom"/>
          </w:tcPr>
          <w:p>
            <w:pPr>
              <w:pStyle w:val="Normal"/>
              <w:rPr>
                <w:sz w:val="16"/>
                <w:szCs w:val="16"/>
              </w:rPr>
            </w:pPr>
            <w:r>
              <w:rPr>
                <w:sz w:val="16"/>
                <w:szCs w:val="16"/>
              </w:rPr>
              <w:t xml:space="preserve">га;</w:t>
            </w:r>
          </w:p>
        </w:tc>
      </w:tr>
      <w:tr>
        <w:trPr>
          <w:trHeight w:val="68"/>
        </w:trPr>
        <w:tc>
          <w:tcPr>
            <w:tcW w:w="1491" w:type="dxa"/>
            <w:tcBorders>
              <w:top w:val="none"/>
              <w:left w:val="none"/>
              <w:bottom w:val="none"/>
              <w:right w:val="none"/>
            </w:tcBorders>
            <w:noWrap/>
            <w:textDirection w:val="lrTb"/>
            <w:vAlign w:val="center"/>
          </w:tcPr>
          <w:p>
            <w:pPr>
              <w:pStyle w:val="Normal"/>
              <w:rPr>
                <w:sz w:val="16"/>
                <w:szCs w:val="16"/>
              </w:rPr>
            </w:pPr>
            <w:r>
              <w:rPr>
                <w:sz w:val="16"/>
                <w:szCs w:val="16"/>
              </w:rPr>
            </w:r>
          </w:p>
        </w:tc>
        <w:tc>
          <w:tcPr>
            <w:tcW w:w="3361" w:type="dxa"/>
            <w:gridSpan w:val="3"/>
            <w:tcBorders>
              <w:top w:val="none"/>
              <w:left w:val="none"/>
              <w:bottom w:val="none"/>
              <w:right w:val="none"/>
            </w:tcBorders>
            <w:noWrap/>
            <w:textDirection w:val="lrTb"/>
            <w:vAlign w:val="center"/>
          </w:tcPr>
          <w:p>
            <w:pPr>
              <w:pStyle w:val="Normal"/>
              <w:rPr>
                <w:iCs/>
                <w:sz w:val="16"/>
                <w:szCs w:val="16"/>
              </w:rPr>
            </w:pPr>
            <w:r>
              <w:rPr>
                <w:iCs/>
                <w:sz w:val="16"/>
                <w:szCs w:val="16"/>
              </w:rPr>
              <w:t xml:space="preserve">Эксплуатационные</w:t>
            </w:r>
            <w:r>
              <w:rPr>
                <w:iCs/>
                <w:sz w:val="16"/>
                <w:szCs w:val="16"/>
              </w:rPr>
              <w:t xml:space="preserve"> </w:t>
            </w:r>
            <w:r>
              <w:rPr>
                <w:iCs/>
                <w:sz w:val="16"/>
                <w:szCs w:val="16"/>
              </w:rPr>
              <w:t xml:space="preserve">леса</w:t>
            </w:r>
          </w:p>
        </w:tc>
        <w:tc>
          <w:tcPr>
            <w:tcW w:w="270" w:type="dxa"/>
            <w:tcBorders>
              <w:top w:val="none"/>
              <w:left w:val="none"/>
              <w:bottom w:val="none"/>
              <w:right w:val="none"/>
            </w:tcBorders>
            <w:noWrap/>
            <w:textDirection w:val="lrTb"/>
            <w:vAlign w:val="center"/>
          </w:tcPr>
          <w:p>
            <w:pPr>
              <w:pStyle w:val="Normal"/>
              <w:rPr>
                <w:sz w:val="16"/>
                <w:szCs w:val="16"/>
              </w:rPr>
            </w:pPr>
            <w:r>
              <w:rPr>
                <w:sz w:val="16"/>
                <w:szCs w:val="16"/>
              </w:rPr>
              <w:t xml:space="preserve">-</w:t>
            </w:r>
          </w:p>
        </w:tc>
        <w:tc>
          <w:tcPr>
            <w:tcW w:w="1426" w:type="dxa"/>
            <w:tcBorders>
              <w:top w:val="single" w:color="000000" w:sz="4" w:space="0"/>
              <w:left w:val="none"/>
              <w:bottom w:val="single" w:color="000000" w:sz="4" w:space="0"/>
              <w:right w:val="none"/>
            </w:tcBorders>
            <w:noWrap/>
            <w:textDirection w:val="lrTb"/>
            <w:vAlign w:val="center"/>
          </w:tcPr>
          <w:p>
            <w:pPr>
              <w:pStyle w:val="Normal"/>
              <w:jc w:val="center"/>
              <w:rPr>
                <w:iCs/>
                <w:sz w:val="16"/>
                <w:szCs w:val="16"/>
              </w:rPr>
            </w:pPr>
            <w:r>
              <w:rPr>
                <w:iCs/>
                <w:sz w:val="16"/>
                <w:szCs w:val="16"/>
              </w:rPr>
              <w:t xml:space="preserve">45,9704</w:t>
            </w:r>
          </w:p>
        </w:tc>
        <w:tc>
          <w:tcPr>
            <w:tcW w:w="3199" w:type="dxa"/>
            <w:tcBorders>
              <w:top w:val="none"/>
              <w:left w:val="none"/>
              <w:bottom w:val="none"/>
              <w:right w:val="none"/>
            </w:tcBorders>
            <w:noWrap/>
            <w:textDirection w:val="lrTb"/>
            <w:vAlign w:val="bottom"/>
          </w:tcPr>
          <w:p>
            <w:pPr>
              <w:pStyle w:val="Normal"/>
              <w:rPr>
                <w:sz w:val="16"/>
                <w:szCs w:val="16"/>
              </w:rPr>
            </w:pPr>
            <w:r>
              <w:rPr>
                <w:sz w:val="16"/>
                <w:szCs w:val="16"/>
              </w:rPr>
              <w:t xml:space="preserve">га;</w:t>
            </w:r>
          </w:p>
        </w:tc>
      </w:tr>
    </w:tbl>
    <w:p>
      <w:pPr>
        <w:pStyle w:val="Normal"/>
        <w:shd w:val="clear" w:color="auto" w:fill="ffffff"/>
        <w:tabs>
          <w:tab w:val="left" w:pos="4962" w:leader="none"/>
        </w:tabs>
        <w:ind w:left="4962"/>
      </w:pPr>
      <w:bookmarkStart w:id="23" w:name="_Toc108782138"/>
      <w:r>
        <w:t xml:space="preserve">Приложение</w:t>
      </w:r>
      <w:r>
        <w:t xml:space="preserve"> </w:t>
      </w:r>
      <w:r>
        <w:t xml:space="preserve">3</w:t>
      </w:r>
    </w:p>
    <w:p>
      <w:pPr>
        <w:pStyle w:val="Normal"/>
        <w:shd w:val="clear" w:color="auto" w:fill="ffffff"/>
        <w:tabs>
          <w:tab w:val="left" w:pos="4962" w:leader="none"/>
        </w:tabs>
        <w:ind w:left="4962"/>
      </w:pPr>
      <w:r>
        <w:t xml:space="preserve">к</w:t>
      </w:r>
      <w:r>
        <w:t xml:space="preserve"> </w:t>
      </w:r>
      <w:r>
        <w:t xml:space="preserve">постановлению</w:t>
      </w:r>
      <w:r>
        <w:t xml:space="preserve"> </w:t>
      </w:r>
      <w:r>
        <w:t xml:space="preserve">администрации</w:t>
      </w:r>
      <w:r>
        <w:t xml:space="preserve"> </w:t>
      </w:r>
      <w:r>
        <w:t xml:space="preserve">района</w:t>
      </w:r>
    </w:p>
    <w:p>
      <w:pPr>
        <w:pStyle w:val="Normal"/>
        <w:tabs>
          <w:tab w:val="left" w:pos="4962" w:leader="none"/>
        </w:tabs>
        <w:ind w:left="4962"/>
      </w:pPr>
      <w:r>
        <w:t xml:space="preserve">от</w:t>
      </w:r>
      <w:r>
        <w:t xml:space="preserve"> </w:t>
      </w:r>
      <w:r>
        <w:t xml:space="preserve">04.10.2022</w:t>
      </w:r>
      <w:r>
        <w:t xml:space="preserve"> </w:t>
      </w:r>
      <w:r>
        <w:t xml:space="preserve">№</w:t>
      </w:r>
      <w:r>
        <w:t xml:space="preserve"> </w:t>
      </w:r>
      <w:r>
        <w:t xml:space="preserve">2228</w:t>
      </w:r>
    </w:p>
    <w:p>
      <w:pPr>
        <w:pStyle w:val="Normal"/>
        <w:ind w:right="-1"/>
        <w:rPr>
          <w:rFonts w:eastAsia="Calibri"/>
        </w:rPr>
      </w:pPr>
      <w:r>
        <w:rPr>
          <w:rFonts w:eastAsia="Calibri"/>
        </w:rPr>
      </w:r>
    </w:p>
    <w:p>
      <w:pPr>
        <w:pStyle w:val="Normal"/>
        <w:ind w:right="-1"/>
        <w:jc w:val="center"/>
        <w:rPr>
          <w:rFonts w:eastAsia="Calibri"/>
        </w:rPr>
      </w:pPr>
      <w:r>
        <w:rPr>
          <w:rFonts w:eastAsia="Calibri"/>
        </w:rPr>
        <w:t xml:space="preserve">Проект</w:t>
      </w:r>
      <w:r>
        <w:rPr>
          <w:rFonts w:eastAsia="Calibri"/>
        </w:rPr>
        <w:t xml:space="preserve"> </w:t>
      </w:r>
      <w:r>
        <w:rPr>
          <w:rFonts w:eastAsia="Calibri"/>
        </w:rPr>
        <w:t xml:space="preserve">планировки</w:t>
      </w:r>
      <w:r>
        <w:rPr>
          <w:rFonts w:eastAsia="Calibri"/>
        </w:rPr>
        <w:t xml:space="preserve"> </w:t>
      </w:r>
      <w:r>
        <w:rPr>
          <w:rFonts w:eastAsia="Calibri"/>
        </w:rPr>
        <w:t xml:space="preserve">территории</w:t>
      </w:r>
      <w:r>
        <w:rPr>
          <w:rFonts w:eastAsia="Calibri"/>
        </w:rPr>
        <w:t xml:space="preserve"> </w:t>
      </w:r>
      <w:r>
        <w:rPr>
          <w:rFonts w:eastAsia="Calibri"/>
        </w:rPr>
        <w:t xml:space="preserve">для</w:t>
      </w:r>
      <w:r>
        <w:rPr>
          <w:rFonts w:eastAsia="Calibri"/>
        </w:rPr>
        <w:t xml:space="preserve"> </w:t>
      </w:r>
      <w:r>
        <w:rPr>
          <w:rFonts w:eastAsia="Calibri"/>
        </w:rPr>
        <w:t xml:space="preserve">размещения</w:t>
      </w:r>
      <w:r>
        <w:rPr>
          <w:rFonts w:eastAsia="Calibri"/>
        </w:rPr>
        <w:t xml:space="preserve"> </w:t>
      </w:r>
      <w:r>
        <w:rPr>
          <w:rFonts w:eastAsia="Calibri"/>
        </w:rPr>
        <w:t xml:space="preserve">объекта,</w:t>
      </w:r>
      <w:r>
        <w:rPr>
          <w:rFonts w:eastAsia="Calibri"/>
        </w:rPr>
        <w:t xml:space="preserve"> </w:t>
      </w:r>
      <w:r>
        <w:rPr>
          <w:rFonts w:eastAsia="Calibri"/>
        </w:rPr>
      </w:r>
    </w:p>
    <w:p>
      <w:pPr>
        <w:pStyle w:val="Normal"/>
        <w:ind w:right="-1"/>
        <w:jc w:val="center"/>
        <w:rPr>
          <w:rFonts w:eastAsia="Calibri"/>
        </w:rPr>
      </w:pPr>
      <w:r>
        <w:rPr>
          <w:rFonts w:eastAsia="Calibri"/>
        </w:rPr>
        <w:t xml:space="preserve">расположенного</w:t>
      </w:r>
      <w:r>
        <w:rPr>
          <w:rFonts w:eastAsia="Calibri"/>
        </w:rPr>
        <w:t xml:space="preserve"> </w:t>
      </w:r>
      <w:r>
        <w:rPr>
          <w:rFonts w:eastAsia="Calibri"/>
        </w:rPr>
        <w:t xml:space="preserve">на</w:t>
      </w:r>
      <w:r>
        <w:rPr>
          <w:rFonts w:eastAsia="Calibri"/>
        </w:rPr>
        <w:t xml:space="preserve"> </w:t>
      </w:r>
      <w:r>
        <w:rPr>
          <w:rFonts w:eastAsia="Calibri"/>
        </w:rPr>
        <w:t xml:space="preserve">территории</w:t>
      </w:r>
      <w:r>
        <w:rPr>
          <w:rFonts w:eastAsia="Calibri"/>
        </w:rPr>
        <w:t xml:space="preserve"> </w:t>
      </w:r>
      <w:r>
        <w:rPr>
          <w:rFonts w:eastAsia="Calibri"/>
        </w:rPr>
        <w:t xml:space="preserve">Кондинского</w:t>
      </w:r>
      <w:r>
        <w:rPr>
          <w:rFonts w:eastAsia="Calibri"/>
        </w:rPr>
        <w:t xml:space="preserve"> </w:t>
      </w:r>
      <w:r>
        <w:rPr>
          <w:rFonts w:eastAsia="Calibri"/>
        </w:rPr>
        <w:t xml:space="preserve">района</w:t>
      </w:r>
    </w:p>
    <w:p>
      <w:pPr>
        <w:pStyle w:val="Normal"/>
        <w:ind w:right="-1"/>
        <w:jc w:val="center"/>
      </w:pP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Инженерные</w:t>
      </w:r>
      <w:r>
        <w:t xml:space="preserve"> </w:t>
      </w:r>
      <w:r>
        <w:t xml:space="preserve">коммуникации</w:t>
      </w:r>
      <w:r>
        <w:fldChar w:fldCharType="end"/>
      </w:r>
      <w:r>
        <w:t xml:space="preserve">»</w:t>
      </w:r>
    </w:p>
    <w:p>
      <w:pPr>
        <w:pStyle w:val="Normal"/>
        <w:ind w:right="-1"/>
        <w:jc w:val="center"/>
        <w:rPr>
          <w:rFonts w:eastAsia="Calibri"/>
        </w:rPr>
      </w:pPr>
      <w:r>
        <w:rPr>
          <w:rFonts w:eastAsia="Calibri"/>
        </w:rPr>
      </w:r>
    </w:p>
    <w:p>
      <w:pPr>
        <w:pStyle w:val="Normal"/>
        <w:ind w:right="-1"/>
        <w:jc w:val="center"/>
        <w:rPr>
          <w:rFonts w:eastAsia="Calibri"/>
        </w:rPr>
      </w:pPr>
      <w:r>
        <w:rPr>
          <w:rFonts w:eastAsia="Calibri"/>
        </w:rPr>
        <w:t xml:space="preserve">Землепользователь</w:t>
      </w:r>
      <w:r>
        <w:rPr>
          <w:rFonts w:eastAsia="Calibri"/>
        </w:rPr>
        <w:t xml:space="preserve"> </w:t>
      </w:r>
      <w:r>
        <w:rPr>
          <w:rFonts w:eastAsia="Calibri"/>
        </w:rPr>
        <w:t xml:space="preserve">-</w:t>
      </w:r>
      <w:r>
        <w:rPr>
          <w:rFonts w:eastAsia="Calibri"/>
        </w:rPr>
        <w:t xml:space="preserve"> </w:t>
      </w:r>
      <w:r>
        <w:rPr>
          <w:rFonts w:eastAsia="Calibri"/>
        </w:rPr>
        <w:t xml:space="preserve">общество</w:t>
      </w:r>
      <w:r>
        <w:rPr>
          <w:rFonts w:eastAsia="Calibri"/>
        </w:rPr>
        <w:t xml:space="preserve"> </w:t>
      </w:r>
      <w:r>
        <w:rPr>
          <w:rFonts w:eastAsia="Calibri"/>
        </w:rPr>
        <w:t xml:space="preserve">с</w:t>
      </w:r>
      <w:r>
        <w:rPr>
          <w:rFonts w:eastAsia="Calibri"/>
        </w:rPr>
        <w:t xml:space="preserve"> </w:t>
      </w:r>
      <w:r>
        <w:rPr>
          <w:rFonts w:eastAsia="Calibri"/>
        </w:rPr>
        <w:t xml:space="preserve">ограниченной</w:t>
      </w:r>
      <w:r>
        <w:rPr>
          <w:rFonts w:eastAsia="Calibri"/>
        </w:rPr>
        <w:t xml:space="preserve"> </w:t>
      </w:r>
      <w:r>
        <w:rPr>
          <w:rFonts w:eastAsia="Calibri"/>
        </w:rPr>
        <w:t xml:space="preserve">ответственностью</w:t>
      </w:r>
      <w:r>
        <w:rPr>
          <w:rFonts w:eastAsia="Calibri"/>
        </w:rPr>
        <w:t xml:space="preserve"> </w:t>
      </w:r>
      <w:r>
        <w:rPr>
          <w:rFonts w:eastAsia="Calibri"/>
        </w:rPr>
      </w:r>
    </w:p>
    <w:p>
      <w:pPr>
        <w:pStyle w:val="Normal"/>
        <w:ind w:right="-1"/>
        <w:jc w:val="center"/>
        <w:rPr>
          <w:rFonts w:eastAsia="Calibri"/>
        </w:rPr>
      </w:pPr>
      <w:r>
        <w:rPr>
          <w:rFonts w:eastAsia="Calibri"/>
        </w:rPr>
        <w:t xml:space="preserve">«ЛУКОЙЛ-Западная</w:t>
      </w:r>
      <w:r>
        <w:rPr>
          <w:rFonts w:eastAsia="Calibri"/>
        </w:rPr>
        <w:t xml:space="preserve"> </w:t>
      </w:r>
      <w:r>
        <w:rPr>
          <w:rFonts w:eastAsia="Calibri"/>
        </w:rPr>
        <w:t xml:space="preserve">Сибирь»</w:t>
      </w:r>
      <w:r>
        <w:rPr>
          <w:rFonts w:eastAsia="Calibri"/>
        </w:rPr>
        <w:t xml:space="preserve"> </w:t>
      </w:r>
      <w:r>
        <w:rPr>
          <w:rFonts w:eastAsia="Calibri"/>
        </w:rPr>
      </w:r>
    </w:p>
    <w:p>
      <w:pPr>
        <w:pStyle w:val="Normal"/>
        <w:ind w:right="-1"/>
        <w:jc w:val="center"/>
        <w:rPr>
          <w:rFonts w:eastAsia="Calibri"/>
        </w:rPr>
      </w:pPr>
      <w:r>
        <w:rPr>
          <w:rFonts w:eastAsia="Calibri"/>
        </w:rPr>
        <w:t xml:space="preserve">территориально-производственного</w:t>
      </w:r>
      <w:r>
        <w:rPr>
          <w:rFonts w:eastAsia="Calibri"/>
        </w:rPr>
        <w:t xml:space="preserve"> </w:t>
      </w:r>
      <w:r>
        <w:rPr>
          <w:rFonts w:eastAsia="Calibri"/>
        </w:rPr>
        <w:t xml:space="preserve">предприятия</w:t>
      </w:r>
      <w:r>
        <w:rPr>
          <w:rFonts w:eastAsia="Calibri"/>
        </w:rPr>
        <w:t xml:space="preserve"> </w:t>
      </w:r>
      <w:r>
        <w:rPr>
          <w:rFonts w:eastAsia="Calibri"/>
        </w:rPr>
        <w:t xml:space="preserve">«Урайнефтегаз»</w:t>
      </w:r>
      <w:r>
        <w:rPr>
          <w:rFonts w:eastAsia="Calibri"/>
        </w:rPr>
        <w:t xml:space="preserve"> </w:t>
      </w:r>
    </w:p>
    <w:p>
      <w:pPr>
        <w:pStyle w:val="Normal"/>
        <w:ind w:right="-1"/>
        <w:jc w:val="center"/>
        <w:rPr>
          <w:rFonts w:eastAsia="Calibri"/>
        </w:rPr>
      </w:pPr>
      <w:r>
        <w:rPr>
          <w:rFonts w:eastAsia="Calibri"/>
        </w:rPr>
      </w:r>
    </w:p>
    <w:p>
      <w:pPr>
        <w:pStyle w:val="Normal"/>
        <w:ind w:right="-1"/>
        <w:jc w:val="center"/>
        <w:rPr>
          <w:rFonts w:eastAsia="Calibri"/>
        </w:rPr>
      </w:pPr>
      <w:r>
        <w:rPr>
          <w:rFonts w:eastAsia="Calibri"/>
        </w:rPr>
        <w:t xml:space="preserve">Основная</w:t>
      </w:r>
      <w:r>
        <w:rPr>
          <w:rFonts w:eastAsia="Calibri"/>
        </w:rPr>
        <w:t xml:space="preserve"> </w:t>
      </w:r>
      <w:r>
        <w:rPr>
          <w:rFonts w:eastAsia="Calibri"/>
        </w:rPr>
        <w:t xml:space="preserve">часть</w:t>
      </w:r>
      <w:r>
        <w:rPr>
          <w:rFonts w:eastAsia="Calibri"/>
        </w:rPr>
        <w:t xml:space="preserve"> </w:t>
      </w:r>
      <w:r>
        <w:rPr>
          <w:rFonts w:eastAsia="Calibri"/>
        </w:rPr>
        <w:t xml:space="preserve">проекта</w:t>
      </w:r>
      <w:r>
        <w:rPr>
          <w:rFonts w:eastAsia="Calibri"/>
        </w:rPr>
        <w:t xml:space="preserve"> </w:t>
      </w:r>
      <w:r>
        <w:rPr>
          <w:rFonts w:eastAsia="Calibri"/>
        </w:rPr>
        <w:t xml:space="preserve">планировки</w:t>
      </w:r>
    </w:p>
    <w:p>
      <w:pPr>
        <w:pStyle w:val="Normal"/>
        <w:ind w:right="-1"/>
        <w:rPr>
          <w:rFonts w:eastAsia="Calibri"/>
        </w:rPr>
      </w:pP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1215" cy="6700241"/>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a:xfrm>
                          <a:off x="0" y="0"/>
                          <a:ext cx="6111215" cy="670024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81.2pt;height:527.6pt;" stroked="f">
                <v:path textboxrect="0,0,0,0"/>
                <v:imagedata r:id="rId17"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6333" cy="6888632"/>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a:xfrm>
                          <a:off x="0" y="0"/>
                          <a:ext cx="6116333" cy="68886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81.6pt;height:542.4pt;" stroked="f">
                <v:path textboxrect="0,0,0,0"/>
                <v:imagedata r:id="rId18"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rPr>
          <w:rFonts w:eastAsia="Calibri"/>
        </w:rPr>
      </w:pP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5710" cy="6882816"/>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a:xfrm>
                          <a:off x="0" y="0"/>
                          <a:ext cx="6115710" cy="688281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81.6pt;height:542.0pt;" stroked="f">
                <v:path textboxrect="0,0,0,0"/>
                <v:imagedata r:id="rId19"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7654" cy="6912178"/>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a:xfrm>
                          <a:off x="0" y="0"/>
                          <a:ext cx="6117654" cy="69121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81.7pt;height:544.3pt;" stroked="f">
                <v:path textboxrect="0,0,0,0"/>
                <v:imagedata r:id="rId20"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jc w:val="center"/>
      </w:pPr>
      <w:r>
        <w:t xml:space="preserve">Положение</w:t>
      </w:r>
      <w:r>
        <w:t xml:space="preserve"> </w:t>
      </w:r>
      <w:r>
        <w:t xml:space="preserve">о</w:t>
      </w:r>
      <w:r>
        <w:t xml:space="preserve"> </w:t>
      </w:r>
      <w:r>
        <w:t xml:space="preserve">размещении</w:t>
      </w:r>
      <w:r>
        <w:t xml:space="preserve"> </w:t>
      </w:r>
      <w:r>
        <w:t xml:space="preserve">объекта</w:t>
      </w:r>
    </w:p>
    <w:p>
      <w:pPr>
        <w:pStyle w:val="Normal"/>
        <w:jc w:val="center"/>
      </w:pP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p>
    <w:p>
      <w:pPr>
        <w:pStyle w:val="Normal"/>
        <w:jc w:val="center"/>
      </w:pPr>
      <w:r>
        <w:t xml:space="preserve">Инженерные</w:t>
      </w:r>
      <w:r>
        <w:t xml:space="preserve"> </w:t>
      </w:r>
      <w:r>
        <w:t xml:space="preserve">коммуникации</w:t>
      </w:r>
      <w:r>
        <w:fldChar w:fldCharType="end"/>
      </w:r>
      <w:r>
        <w:t xml:space="preserve">»</w:t>
      </w:r>
    </w:p>
    <w:p>
      <w:pPr>
        <w:pStyle w:val="Normal"/>
        <w:jc w:val="center"/>
        <w:rPr>
          <w:iCs/>
        </w:rPr>
      </w:pPr>
      <w:r>
        <w:rPr>
          <w:iCs/>
        </w:rPr>
      </w:r>
    </w:p>
    <w:p>
      <w:pPr>
        <w:pStyle w:val="Normal"/>
        <w:jc w:val="center"/>
        <w:rPr>
          <w:iCs/>
        </w:rPr>
      </w:pPr>
      <w:r>
        <w:rPr>
          <w:iCs/>
        </w:rPr>
        <w:t xml:space="preserve">Проект</w:t>
      </w:r>
      <w:r>
        <w:rPr>
          <w:iCs/>
        </w:rPr>
        <w:t xml:space="preserve"> </w:t>
      </w:r>
      <w:r>
        <w:rPr>
          <w:iCs/>
        </w:rPr>
        <w:t xml:space="preserve">планировки</w:t>
      </w:r>
      <w:r>
        <w:rPr>
          <w:iCs/>
        </w:rPr>
        <w:t xml:space="preserve"> </w:t>
      </w:r>
      <w:r>
        <w:rPr>
          <w:iCs/>
        </w:rPr>
        <w:t xml:space="preserve">территории</w:t>
      </w:r>
      <w:r>
        <w:rPr>
          <w:iCs/>
        </w:rPr>
      </w:r>
    </w:p>
    <w:p>
      <w:pPr>
        <w:pStyle w:val="Normal"/>
        <w:ind w:firstLine="709"/>
        <w:jc w:val="both"/>
      </w:pPr>
    </w:p>
    <w:p>
      <w:pPr>
        <w:pStyle w:val="Normal"/>
        <w:ind w:firstLine="709"/>
        <w:jc w:val="both"/>
      </w:pPr>
      <w:bookmarkStart w:id="24" w:name="_Toc111630907"/>
      <w:r>
        <w:t xml:space="preserve">1</w:t>
      </w:r>
      <w:r>
        <w:t xml:space="preserve">.1</w:t>
      </w:r>
      <w:r>
        <w:t xml:space="preserve">. </w:t>
      </w:r>
      <w:r>
        <w:t xml:space="preserve">Наименование,</w:t>
      </w:r>
      <w:r>
        <w:t xml:space="preserve"> </w:t>
      </w:r>
      <w:r>
        <w:t xml:space="preserve">основные</w:t>
      </w:r>
      <w:r>
        <w:t xml:space="preserve"> </w:t>
      </w:r>
      <w:r>
        <w:t xml:space="preserve">характеристики</w:t>
      </w:r>
      <w:r>
        <w:t xml:space="preserve"> </w:t>
      </w:r>
      <w:r>
        <w:t xml:space="preserve">и</w:t>
      </w:r>
      <w:r>
        <w:t xml:space="preserve"> </w:t>
      </w:r>
      <w:r>
        <w:t xml:space="preserve">назначение</w:t>
      </w:r>
      <w:r>
        <w:t xml:space="preserve"> </w:t>
      </w:r>
      <w:r>
        <w:t xml:space="preserve">планируемых</w:t>
      </w:r>
      <w:r>
        <w:t xml:space="preserve"> </w:t>
      </w:r>
      <w:r>
        <w:t xml:space="preserve">для</w:t>
      </w:r>
      <w:r>
        <w:t xml:space="preserve"> </w:t>
      </w:r>
      <w:r>
        <w:t xml:space="preserve">размещения</w:t>
      </w:r>
      <w:r>
        <w:t xml:space="preserve"> </w:t>
      </w:r>
      <w:r>
        <w:t xml:space="preserve">линейных</w:t>
      </w:r>
      <w:r>
        <w:t xml:space="preserve"> </w:t>
      </w:r>
      <w:r>
        <w:t xml:space="preserve">объектов.</w:t>
      </w:r>
      <w:bookmarkEnd w:id="24"/>
    </w:p>
    <w:p>
      <w:pPr>
        <w:pStyle w:val="Normal"/>
        <w:ind w:firstLine="709"/>
        <w:jc w:val="both"/>
      </w:pPr>
      <w:r>
        <w:t xml:space="preserve">Проектируемые</w:t>
      </w:r>
      <w:r>
        <w:t xml:space="preserve"> </w:t>
      </w:r>
      <w:r>
        <w:t xml:space="preserve">нефтегазосборные</w:t>
      </w:r>
      <w:r>
        <w:t xml:space="preserve"> </w:t>
      </w:r>
      <w:r>
        <w:t xml:space="preserve">трубопроводы</w:t>
      </w:r>
      <w:r>
        <w:t xml:space="preserve"> </w:t>
      </w:r>
      <w:r>
        <w:t xml:space="preserve">предназначены</w:t>
      </w:r>
      <w:r>
        <w:t xml:space="preserve"> </w:t>
      </w:r>
      <w:r>
        <w:t xml:space="preserve">для</w:t>
      </w:r>
      <w:r>
        <w:t xml:space="preserve"> </w:t>
      </w:r>
      <w:r>
        <w:t xml:space="preserve">транспортировки</w:t>
      </w:r>
      <w:r>
        <w:t xml:space="preserve"> </w:t>
      </w:r>
      <w:r>
        <w:t xml:space="preserve">газоводоэмульсионной</w:t>
      </w:r>
      <w:r>
        <w:t xml:space="preserve"> </w:t>
      </w:r>
      <w:r>
        <w:t xml:space="preserve">(газожидкостной)</w:t>
      </w:r>
      <w:r>
        <w:t xml:space="preserve"> </w:t>
      </w:r>
      <w:r>
        <w:t xml:space="preserve">смеси,</w:t>
      </w:r>
      <w:r>
        <w:t xml:space="preserve"> </w:t>
      </w:r>
      <w:r>
        <w:t xml:space="preserve">добываемой</w:t>
      </w:r>
      <w:r>
        <w:t xml:space="preserve"> </w:t>
      </w:r>
      <w:r>
        <w:t xml:space="preserve">на</w:t>
      </w:r>
      <w:r>
        <w:t xml:space="preserve"> </w:t>
      </w:r>
      <w:r>
        <w:t xml:space="preserve">кустовых</w:t>
      </w:r>
      <w:r>
        <w:t xml:space="preserve"> </w:t>
      </w:r>
      <w:r>
        <w:t xml:space="preserve">площадках,</w:t>
      </w:r>
      <w:r>
        <w:t xml:space="preserve"> </w:t>
      </w:r>
      <w:r>
        <w:t xml:space="preserve">до</w:t>
      </w:r>
      <w:r>
        <w:t xml:space="preserve"> </w:t>
      </w:r>
      <w:r>
        <w:t xml:space="preserve">ДНС.</w:t>
      </w:r>
      <w:r>
        <w:t xml:space="preserve"> </w:t>
      </w:r>
    </w:p>
    <w:p>
      <w:pPr>
        <w:pStyle w:val="Normal"/>
        <w:ind w:firstLine="709"/>
        <w:jc w:val="both"/>
      </w:pPr>
      <w:r>
        <w:t xml:space="preserve">1)</w:t>
      </w:r>
      <w:r>
        <w:t xml:space="preserve"> </w:t>
      </w:r>
      <w:r>
        <w:t xml:space="preserve">Нефтегазосборный</w:t>
      </w:r>
      <w:r>
        <w:t xml:space="preserve"> </w:t>
      </w:r>
      <w:r>
        <w:t xml:space="preserve">трубопровод</w:t>
      </w:r>
      <w:r>
        <w:t xml:space="preserve"> </w:t>
      </w:r>
      <w:r>
        <w:t xml:space="preserve">К-12Б</w:t>
      </w:r>
      <w:r>
        <w:t xml:space="preserve"> </w:t>
      </w:r>
      <w:r>
        <w:t xml:space="preserve">-</w:t>
      </w:r>
      <w:r>
        <w:t xml:space="preserve"> </w:t>
      </w:r>
      <w:r>
        <w:t xml:space="preserve">т.</w:t>
      </w:r>
      <w:r>
        <w:t xml:space="preserve"> </w:t>
      </w:r>
      <w:r>
        <w:t xml:space="preserve">вр.</w:t>
      </w:r>
      <w:r>
        <w:t xml:space="preserve"> </w:t>
      </w:r>
      <w:r>
        <w:t xml:space="preserve">К-12Б</w:t>
      </w:r>
      <w:r>
        <w:t xml:space="preserve">:</w:t>
      </w:r>
    </w:p>
    <w:p>
      <w:pPr>
        <w:pStyle w:val="Normal"/>
        <w:ind w:firstLine="709"/>
        <w:jc w:val="both"/>
      </w:pPr>
      <w:r>
        <w:t xml:space="preserve">начало</w:t>
      </w:r>
      <w:r>
        <w:t xml:space="preserve"> </w:t>
      </w:r>
      <w:r>
        <w:t xml:space="preserve">участка</w:t>
      </w:r>
      <w:r>
        <w:t xml:space="preserve"> </w:t>
      </w:r>
      <w:r>
        <w:t xml:space="preserve">-</w:t>
      </w:r>
      <w:r>
        <w:t xml:space="preserve"> </w:t>
      </w:r>
      <w:r>
        <w:t xml:space="preserve">обвалование</w:t>
      </w:r>
      <w:r>
        <w:t xml:space="preserve"> </w:t>
      </w:r>
      <w:r>
        <w:t xml:space="preserve">куста</w:t>
      </w:r>
      <w:r>
        <w:t xml:space="preserve"> </w:t>
      </w:r>
      <w:r>
        <w:t xml:space="preserve">№</w:t>
      </w:r>
      <w:r>
        <w:t xml:space="preserve"> </w:t>
      </w:r>
      <w:r>
        <w:t xml:space="preserve">12Б;</w:t>
      </w:r>
      <w:r>
        <w:t xml:space="preserve"> </w:t>
      </w:r>
    </w:p>
    <w:p>
      <w:pPr>
        <w:pStyle w:val="Normal"/>
        <w:ind w:firstLine="709"/>
        <w:jc w:val="both"/>
      </w:pPr>
      <w:r>
        <w:t xml:space="preserve">конец</w:t>
      </w:r>
      <w:r>
        <w:t xml:space="preserve"> </w:t>
      </w:r>
      <w:r>
        <w:t xml:space="preserve">участка</w:t>
      </w:r>
      <w:r>
        <w:t xml:space="preserve"> </w:t>
      </w:r>
      <w:r>
        <w:t xml:space="preserve">-</w:t>
      </w:r>
      <w:r>
        <w:t xml:space="preserve"> </w:t>
      </w:r>
      <w:r>
        <w:t xml:space="preserve">врезка</w:t>
      </w:r>
      <w:r>
        <w:t xml:space="preserve"> </w:t>
      </w:r>
      <w:r>
        <w:t xml:space="preserve">в</w:t>
      </w:r>
      <w:r>
        <w:t xml:space="preserve"> </w:t>
      </w:r>
      <w:r>
        <w:t xml:space="preserve">существующий</w:t>
      </w:r>
      <w:r>
        <w:t xml:space="preserve"> </w:t>
      </w:r>
      <w:r>
        <w:t xml:space="preserve">трубопровод</w:t>
      </w:r>
      <w:r>
        <w:t xml:space="preserve"> </w:t>
      </w:r>
      <w:r>
        <w:t xml:space="preserve">в</w:t>
      </w:r>
      <w:r>
        <w:t xml:space="preserve"> </w:t>
      </w:r>
      <w:r>
        <w:t xml:space="preserve">районе</w:t>
      </w:r>
      <w:r>
        <w:t xml:space="preserve"> </w:t>
      </w:r>
      <w:r>
        <w:t xml:space="preserve">куста</w:t>
      </w:r>
      <w:r>
        <w:t xml:space="preserve"> </w:t>
      </w:r>
      <w:r>
        <w:t xml:space="preserve">№12;</w:t>
      </w:r>
    </w:p>
    <w:p>
      <w:pPr>
        <w:pStyle w:val="Normal"/>
        <w:ind w:firstLine="709"/>
        <w:jc w:val="both"/>
      </w:pPr>
      <w:r>
        <w:t xml:space="preserve">2</w:t>
      </w:r>
      <w:r>
        <w:t xml:space="preserve">)</w:t>
      </w:r>
      <w:r>
        <w:t xml:space="preserve"> </w:t>
      </w:r>
      <w:r>
        <w:t xml:space="preserve">Нефтегазосборный</w:t>
      </w:r>
      <w:r>
        <w:t xml:space="preserve"> </w:t>
      </w:r>
      <w:r>
        <w:t xml:space="preserve">трубопровод</w:t>
      </w:r>
      <w:r>
        <w:t xml:space="preserve"> </w:t>
      </w:r>
      <w:r>
        <w:t xml:space="preserve">К-67</w:t>
      </w:r>
      <w:r>
        <w:t xml:space="preserve"> </w:t>
      </w:r>
      <w:r>
        <w:t xml:space="preserve">-</w:t>
      </w:r>
      <w:r>
        <w:t xml:space="preserve"> </w:t>
      </w:r>
      <w:r>
        <w:t xml:space="preserve">т.</w:t>
      </w:r>
      <w:r>
        <w:t xml:space="preserve"> </w:t>
      </w:r>
      <w:r>
        <w:t xml:space="preserve">вр.</w:t>
      </w:r>
      <w:r>
        <w:t xml:space="preserve"> </w:t>
      </w:r>
      <w:r>
        <w:t xml:space="preserve">К-67</w:t>
      </w:r>
      <w:r>
        <w:t xml:space="preserve">:</w:t>
      </w:r>
    </w:p>
    <w:p>
      <w:pPr>
        <w:pStyle w:val="Normal"/>
        <w:ind w:firstLine="709"/>
        <w:jc w:val="both"/>
      </w:pPr>
      <w:r>
        <w:t xml:space="preserve">начало</w:t>
      </w:r>
      <w:r>
        <w:t xml:space="preserve"> </w:t>
      </w:r>
      <w:r>
        <w:t xml:space="preserve">участка</w:t>
      </w:r>
      <w:r>
        <w:t xml:space="preserve"> </w:t>
      </w:r>
      <w:r>
        <w:t xml:space="preserve">-</w:t>
      </w:r>
      <w:r>
        <w:t xml:space="preserve"> </w:t>
      </w:r>
      <w:r>
        <w:t xml:space="preserve">обвалование</w:t>
      </w:r>
      <w:r>
        <w:t xml:space="preserve"> </w:t>
      </w:r>
      <w:r>
        <w:t xml:space="preserve">куста</w:t>
      </w:r>
      <w:r>
        <w:t xml:space="preserve"> </w:t>
      </w:r>
      <w:r>
        <w:t xml:space="preserve">№</w:t>
      </w:r>
      <w:r>
        <w:t xml:space="preserve"> </w:t>
      </w:r>
      <w:r>
        <w:t xml:space="preserve">12Б;</w:t>
      </w:r>
      <w:r>
        <w:t xml:space="preserve"> </w:t>
      </w:r>
    </w:p>
    <w:p>
      <w:pPr>
        <w:pStyle w:val="Normal"/>
        <w:ind w:firstLine="709"/>
        <w:jc w:val="both"/>
      </w:pPr>
      <w:r>
        <w:t xml:space="preserve">конец</w:t>
      </w:r>
      <w:r>
        <w:t xml:space="preserve"> </w:t>
      </w:r>
      <w:r>
        <w:t xml:space="preserve">участка</w:t>
      </w:r>
      <w:r>
        <w:t xml:space="preserve"> </w:t>
      </w:r>
      <w:r>
        <w:t xml:space="preserve">-</w:t>
      </w:r>
      <w:r>
        <w:t xml:space="preserve"> </w:t>
      </w:r>
      <w:r>
        <w:t xml:space="preserve">врезка</w:t>
      </w:r>
      <w:r>
        <w:t xml:space="preserve"> </w:t>
      </w:r>
      <w:r>
        <w:t xml:space="preserve">в</w:t>
      </w:r>
      <w:r>
        <w:t xml:space="preserve"> </w:t>
      </w:r>
      <w:r>
        <w:t xml:space="preserve">существующий</w:t>
      </w:r>
      <w:r>
        <w:t xml:space="preserve"> </w:t>
      </w:r>
      <w:r>
        <w:t xml:space="preserve">трубопровод</w:t>
      </w:r>
      <w:r>
        <w:t xml:space="preserve"> </w:t>
      </w:r>
      <w:r>
        <w:t xml:space="preserve">от</w:t>
      </w:r>
      <w:r>
        <w:t xml:space="preserve"> </w:t>
      </w:r>
      <w:r>
        <w:t xml:space="preserve">куста</w:t>
      </w:r>
      <w:r>
        <w:t xml:space="preserve"> </w:t>
      </w:r>
      <w:r>
        <w:t xml:space="preserve">№310.</w:t>
      </w:r>
    </w:p>
    <w:p>
      <w:pPr>
        <w:pStyle w:val="Normal"/>
        <w:ind w:firstLine="709"/>
        <w:jc w:val="both"/>
      </w:pPr>
      <w:r>
        <w:t xml:space="preserve">Нефтегазовая</w:t>
      </w:r>
      <w:r>
        <w:t xml:space="preserve"> </w:t>
      </w:r>
      <w:r>
        <w:t xml:space="preserve">эмульсия</w:t>
      </w:r>
      <w:r>
        <w:t xml:space="preserve"> </w:t>
      </w:r>
      <w:r>
        <w:t xml:space="preserve">со</w:t>
      </w:r>
      <w:r>
        <w:t xml:space="preserve"> </w:t>
      </w:r>
      <w:r>
        <w:t xml:space="preserve">скважин</w:t>
      </w:r>
      <w:r>
        <w:t xml:space="preserve"> </w:t>
      </w:r>
      <w:r>
        <w:t xml:space="preserve">№241Р,</w:t>
      </w:r>
      <w:r>
        <w:t xml:space="preserve"> </w:t>
      </w:r>
      <w:r>
        <w:t xml:space="preserve">№№</w:t>
      </w:r>
      <w:r>
        <w:t xml:space="preserve"> </w:t>
      </w:r>
      <w:r>
        <w:t xml:space="preserve">6701,</w:t>
      </w:r>
      <w:r>
        <w:t xml:space="preserve"> </w:t>
      </w:r>
      <w:r>
        <w:t xml:space="preserve">6702,</w:t>
      </w:r>
      <w:r>
        <w:t xml:space="preserve"> </w:t>
      </w:r>
      <w:r>
        <w:t xml:space="preserve">6703,</w:t>
      </w:r>
      <w:r>
        <w:t xml:space="preserve"> </w:t>
      </w:r>
      <w:r>
        <w:t xml:space="preserve">6704,</w:t>
      </w:r>
      <w:r>
        <w:t xml:space="preserve"> </w:t>
      </w:r>
      <w:r>
        <w:t xml:space="preserve">6708,</w:t>
      </w:r>
      <w:r>
        <w:t xml:space="preserve"> </w:t>
      </w:r>
      <w:r>
        <w:t xml:space="preserve">6709</w:t>
      </w:r>
      <w:r>
        <w:t xml:space="preserve"> </w:t>
      </w:r>
      <w:r>
        <w:t xml:space="preserve">поступает</w:t>
      </w:r>
      <w:r>
        <w:t xml:space="preserve"> </w:t>
      </w:r>
      <w:r>
        <w:t xml:space="preserve">по</w:t>
      </w:r>
      <w:r>
        <w:t xml:space="preserve"> </w:t>
      </w:r>
      <w:r>
        <w:t xml:space="preserve">выкидным</w:t>
      </w:r>
      <w:r>
        <w:t xml:space="preserve"> </w:t>
      </w:r>
      <w:r>
        <w:t xml:space="preserve">трубопроводам</w:t>
      </w:r>
      <w:r>
        <w:t xml:space="preserve"> </w:t>
      </w:r>
      <w:r>
        <w:t xml:space="preserve">на</w:t>
      </w:r>
      <w:r>
        <w:t xml:space="preserve"> </w:t>
      </w:r>
      <w:r>
        <w:t xml:space="preserve">установку</w:t>
      </w:r>
      <w:r>
        <w:t xml:space="preserve"> </w:t>
      </w:r>
      <w:r>
        <w:t xml:space="preserve">измерительную</w:t>
      </w:r>
      <w:r>
        <w:t xml:space="preserve"> </w:t>
      </w:r>
      <w:r>
        <w:t xml:space="preserve">АГЗУ</w:t>
      </w:r>
      <w:r>
        <w:t xml:space="preserve"> </w:t>
      </w:r>
      <w:r>
        <w:t xml:space="preserve">1-ой</w:t>
      </w:r>
      <w:r>
        <w:t xml:space="preserve"> </w:t>
      </w:r>
      <w:r>
        <w:t xml:space="preserve">позиции</w:t>
      </w:r>
      <w:r>
        <w:t xml:space="preserve">                       </w:t>
      </w:r>
      <w:r>
        <w:t xml:space="preserve">на</w:t>
      </w:r>
      <w:r>
        <w:t xml:space="preserve"> </w:t>
      </w:r>
      <w:r>
        <w:t xml:space="preserve">8</w:t>
      </w:r>
      <w:r>
        <w:t xml:space="preserve"> </w:t>
      </w:r>
      <w:r>
        <w:t xml:space="preserve">подключений,</w:t>
      </w:r>
      <w:r>
        <w:t xml:space="preserve"> </w:t>
      </w:r>
      <w:r>
        <w:t xml:space="preserve">где</w:t>
      </w:r>
      <w:r>
        <w:t xml:space="preserve"> </w:t>
      </w:r>
      <w:r>
        <w:t xml:space="preserve">происходит</w:t>
      </w:r>
      <w:r>
        <w:t xml:space="preserve"> </w:t>
      </w:r>
      <w:r>
        <w:t xml:space="preserve">замер</w:t>
      </w:r>
      <w:r>
        <w:t xml:space="preserve"> </w:t>
      </w:r>
      <w:r>
        <w:t xml:space="preserve">количества</w:t>
      </w:r>
      <w:r>
        <w:t xml:space="preserve"> </w:t>
      </w:r>
      <w:r>
        <w:t xml:space="preserve">нефти</w:t>
      </w:r>
      <w:r>
        <w:t xml:space="preserve"> </w:t>
      </w:r>
      <w:r>
        <w:t xml:space="preserve">и</w:t>
      </w:r>
      <w:r>
        <w:t xml:space="preserve"> </w:t>
      </w:r>
      <w:r>
        <w:t xml:space="preserve">газа,</w:t>
      </w:r>
      <w:r>
        <w:t xml:space="preserve"> </w:t>
      </w:r>
      <w:r>
        <w:t xml:space="preserve">далее</w:t>
      </w:r>
      <w:r>
        <w:t xml:space="preserve"> </w:t>
      </w:r>
      <w:r>
        <w:t xml:space="preserve">продукция</w:t>
      </w:r>
      <w:r>
        <w:t xml:space="preserve"> </w:t>
      </w:r>
      <w:r>
        <w:t xml:space="preserve">скважин</w:t>
      </w:r>
      <w:r>
        <w:t xml:space="preserve"> </w:t>
      </w:r>
      <w:r>
        <w:t xml:space="preserve">по</w:t>
      </w:r>
      <w:r>
        <w:t xml:space="preserve"> </w:t>
      </w:r>
      <w:r>
        <w:t xml:space="preserve">проектируемому</w:t>
      </w:r>
      <w:r>
        <w:t xml:space="preserve"> </w:t>
      </w:r>
      <w:r>
        <w:t xml:space="preserve">нефтегазосборному</w:t>
      </w:r>
      <w:r>
        <w:t xml:space="preserve"> </w:t>
      </w:r>
      <w:r>
        <w:t xml:space="preserve">коллектору</w:t>
      </w:r>
      <w:r>
        <w:t xml:space="preserve"> </w:t>
      </w:r>
      <w:r>
        <w:t xml:space="preserve">подается</w:t>
      </w:r>
      <w:r>
        <w:t xml:space="preserve"> </w:t>
      </w:r>
      <w:r>
        <w:t xml:space="preserve">в</w:t>
      </w:r>
      <w:r>
        <w:t xml:space="preserve"> </w:t>
      </w:r>
      <w:r>
        <w:t xml:space="preserve">систему</w:t>
      </w:r>
      <w:r>
        <w:t xml:space="preserve"> </w:t>
      </w:r>
      <w:r>
        <w:t xml:space="preserve">нефтегазосбора.</w:t>
      </w:r>
      <w:r>
        <w:t xml:space="preserve"> </w:t>
      </w:r>
      <w:r>
        <w:t xml:space="preserve">Нефтегазовая</w:t>
      </w:r>
      <w:r>
        <w:t xml:space="preserve"> </w:t>
      </w:r>
      <w:r>
        <w:t xml:space="preserve">эмульсия</w:t>
      </w:r>
      <w:r>
        <w:t xml:space="preserve"> </w:t>
      </w:r>
      <w:r>
        <w:t xml:space="preserve">со</w:t>
      </w:r>
      <w:r>
        <w:t xml:space="preserve"> </w:t>
      </w:r>
      <w:r>
        <w:t xml:space="preserve">скважин</w:t>
      </w:r>
      <w:r>
        <w:t xml:space="preserve"> </w:t>
      </w:r>
      <w:r>
        <w:t xml:space="preserve">№№</w:t>
      </w:r>
      <w:r>
        <w:t xml:space="preserve"> </w:t>
      </w:r>
      <w:r>
        <w:t xml:space="preserve">6710,</w:t>
      </w:r>
      <w:r>
        <w:t xml:space="preserve"> </w:t>
      </w:r>
      <w:r>
        <w:t xml:space="preserve">6711,</w:t>
      </w:r>
      <w:r>
        <w:t xml:space="preserve"> </w:t>
      </w:r>
      <w:r>
        <w:t xml:space="preserve">6712,</w:t>
      </w:r>
      <w:r>
        <w:t xml:space="preserve"> </w:t>
      </w:r>
      <w:r>
        <w:t xml:space="preserve">6714,</w:t>
      </w:r>
      <w:r>
        <w:t xml:space="preserve"> </w:t>
      </w:r>
      <w:r>
        <w:t xml:space="preserve">6715,</w:t>
      </w:r>
      <w:r>
        <w:t xml:space="preserve"> </w:t>
      </w:r>
      <w:r>
        <w:t xml:space="preserve">6716</w:t>
      </w:r>
      <w:r>
        <w:t xml:space="preserve"> </w:t>
      </w:r>
      <w:r>
        <w:t xml:space="preserve">поступает</w:t>
      </w:r>
      <w:r>
        <w:t xml:space="preserve"> </w:t>
      </w:r>
      <w:r>
        <w:t xml:space="preserve">по</w:t>
      </w:r>
      <w:r>
        <w:t xml:space="preserve"> </w:t>
      </w:r>
      <w:r>
        <w:t xml:space="preserve">выкидным</w:t>
      </w:r>
      <w:r>
        <w:t xml:space="preserve"> </w:t>
      </w:r>
      <w:r>
        <w:t xml:space="preserve">трубопроводам</w:t>
      </w:r>
      <w:r>
        <w:t xml:space="preserve"> </w:t>
      </w:r>
      <w:r>
        <w:t xml:space="preserve">на</w:t>
      </w:r>
      <w:r>
        <w:t xml:space="preserve"> </w:t>
      </w:r>
      <w:r>
        <w:t xml:space="preserve">АГЗУ</w:t>
      </w:r>
      <w:r>
        <w:t xml:space="preserve"> </w:t>
      </w:r>
      <w:r>
        <w:t xml:space="preserve">2-й</w:t>
      </w:r>
      <w:r>
        <w:t xml:space="preserve"> </w:t>
      </w:r>
      <w:r>
        <w:t xml:space="preserve">позиции</w:t>
      </w:r>
      <w:r>
        <w:t xml:space="preserve"> </w:t>
      </w:r>
      <w:r>
        <w:t xml:space="preserve">на</w:t>
      </w:r>
      <w:r>
        <w:t xml:space="preserve"> </w:t>
      </w:r>
      <w:r>
        <w:t xml:space="preserve">8</w:t>
      </w:r>
      <w:r>
        <w:t xml:space="preserve"> </w:t>
      </w:r>
      <w:r>
        <w:t xml:space="preserve">подключений,</w:t>
      </w:r>
      <w:r>
        <w:t xml:space="preserve"> </w:t>
      </w:r>
      <w:r>
        <w:t xml:space="preserve">где</w:t>
      </w:r>
      <w:r>
        <w:t xml:space="preserve"> </w:t>
      </w:r>
      <w:r>
        <w:t xml:space="preserve">происходит</w:t>
      </w:r>
      <w:r>
        <w:t xml:space="preserve"> </w:t>
      </w:r>
      <w:r>
        <w:t xml:space="preserve">замер</w:t>
      </w:r>
      <w:r>
        <w:t xml:space="preserve"> </w:t>
      </w:r>
      <w:r>
        <w:t xml:space="preserve">количества</w:t>
      </w:r>
      <w:r>
        <w:t xml:space="preserve"> </w:t>
      </w:r>
      <w:r>
        <w:t xml:space="preserve">нефти,</w:t>
      </w:r>
      <w:r>
        <w:t xml:space="preserve"> </w:t>
      </w:r>
      <w:r>
        <w:t xml:space="preserve">далее</w:t>
      </w:r>
      <w:r>
        <w:t xml:space="preserve"> </w:t>
      </w:r>
      <w:r>
        <w:t xml:space="preserve">продукция</w:t>
      </w:r>
      <w:r>
        <w:t xml:space="preserve"> </w:t>
      </w:r>
      <w:r>
        <w:t xml:space="preserve">скважин,</w:t>
      </w:r>
      <w:r>
        <w:t xml:space="preserve"> </w:t>
      </w:r>
      <w:r>
        <w:t xml:space="preserve">объединившись</w:t>
      </w:r>
      <w:r>
        <w:t xml:space="preserve"> </w:t>
      </w:r>
      <w:r>
        <w:t xml:space="preserve">с</w:t>
      </w:r>
      <w:r>
        <w:t xml:space="preserve"> </w:t>
      </w:r>
      <w:r>
        <w:t xml:space="preserve">продукцией</w:t>
      </w:r>
      <w:r>
        <w:t xml:space="preserve"> </w:t>
      </w:r>
      <w:r>
        <w:t xml:space="preserve">1-ой</w:t>
      </w:r>
      <w:r>
        <w:t xml:space="preserve"> </w:t>
      </w:r>
      <w:r>
        <w:t xml:space="preserve">позиции</w:t>
      </w:r>
      <w:r>
        <w:t xml:space="preserve"> </w:t>
      </w:r>
      <w:r>
        <w:t xml:space="preserve">подается</w:t>
      </w:r>
      <w:r>
        <w:t xml:space="preserve"> </w:t>
      </w:r>
      <w:r>
        <w:t xml:space="preserve">в</w:t>
      </w:r>
      <w:r>
        <w:t xml:space="preserve"> </w:t>
      </w:r>
      <w:r>
        <w:t xml:space="preserve">систему</w:t>
      </w:r>
      <w:r>
        <w:t xml:space="preserve"> </w:t>
      </w:r>
      <w:r>
        <w:t xml:space="preserve">нефтегазосбора.</w:t>
      </w:r>
    </w:p>
    <w:p>
      <w:pPr>
        <w:pStyle w:val="Normal"/>
        <w:ind w:firstLine="709"/>
        <w:jc w:val="both"/>
      </w:pPr>
      <w:r>
        <w:t xml:space="preserve">Для</w:t>
      </w:r>
      <w:r>
        <w:t xml:space="preserve"> </w:t>
      </w:r>
      <w:r>
        <w:t xml:space="preserve">защиты</w:t>
      </w:r>
      <w:r>
        <w:t xml:space="preserve"> </w:t>
      </w:r>
      <w:r>
        <w:t xml:space="preserve">нефтегазосборных</w:t>
      </w:r>
      <w:r>
        <w:t xml:space="preserve"> </w:t>
      </w:r>
      <w:r>
        <w:t xml:space="preserve">коллекторов</w:t>
      </w:r>
      <w:r>
        <w:t xml:space="preserve"> </w:t>
      </w:r>
      <w:r>
        <w:t xml:space="preserve">от</w:t>
      </w:r>
      <w:r>
        <w:t xml:space="preserve"> </w:t>
      </w:r>
      <w:r>
        <w:t xml:space="preserve">коррозии,</w:t>
      </w:r>
      <w:r>
        <w:t xml:space="preserve"> </w:t>
      </w:r>
      <w:r>
        <w:t xml:space="preserve">асфальтосмолопарафиновых</w:t>
      </w:r>
      <w:r>
        <w:t xml:space="preserve"> </w:t>
      </w:r>
      <w:r>
        <w:t xml:space="preserve">отложений</w:t>
      </w:r>
      <w:r>
        <w:t xml:space="preserve"> </w:t>
      </w:r>
      <w:r>
        <w:t xml:space="preserve">на</w:t>
      </w:r>
      <w:r>
        <w:t xml:space="preserve"> </w:t>
      </w:r>
      <w:r>
        <w:t xml:space="preserve">выходе</w:t>
      </w:r>
      <w:r>
        <w:t xml:space="preserve"> </w:t>
      </w:r>
      <w:r>
        <w:t xml:space="preserve">с</w:t>
      </w:r>
      <w:r>
        <w:t xml:space="preserve"> </w:t>
      </w:r>
      <w:r>
        <w:t xml:space="preserve">кустов</w:t>
      </w:r>
      <w:r>
        <w:t xml:space="preserve"> </w:t>
      </w:r>
      <w:r>
        <w:t xml:space="preserve">скважин</w:t>
      </w:r>
      <w:r>
        <w:t xml:space="preserve"> </w:t>
      </w:r>
      <w:r>
        <w:t xml:space="preserve">предусматривается</w:t>
      </w:r>
      <w:r>
        <w:t xml:space="preserve"> </w:t>
      </w:r>
      <w:r>
        <w:t xml:space="preserve">подача</w:t>
      </w:r>
      <w:r>
        <w:t xml:space="preserve"> </w:t>
      </w:r>
      <w:r>
        <w:t xml:space="preserve">ингибитора</w:t>
      </w:r>
      <w:r>
        <w:t xml:space="preserve"> </w:t>
      </w:r>
      <w:r>
        <w:t xml:space="preserve">коррозии</w:t>
      </w:r>
      <w:r>
        <w:t xml:space="preserve">                       </w:t>
      </w:r>
      <w:r>
        <w:t xml:space="preserve">в</w:t>
      </w:r>
      <w:r>
        <w:t xml:space="preserve"> </w:t>
      </w:r>
      <w:r>
        <w:t xml:space="preserve">нефтегазосборный</w:t>
      </w:r>
      <w:r>
        <w:t xml:space="preserve"> </w:t>
      </w:r>
      <w:r>
        <w:t xml:space="preserve">коллектор</w:t>
      </w:r>
      <w:r>
        <w:t xml:space="preserve"> </w:t>
      </w:r>
      <w:r>
        <w:t xml:space="preserve">от</w:t>
      </w:r>
      <w:r>
        <w:t xml:space="preserve"> </w:t>
      </w:r>
      <w:r>
        <w:t xml:space="preserve">блока</w:t>
      </w:r>
      <w:r>
        <w:t xml:space="preserve"> </w:t>
      </w:r>
      <w:r>
        <w:t xml:space="preserve">дозирования</w:t>
      </w:r>
      <w:r>
        <w:t xml:space="preserve"> </w:t>
      </w:r>
      <w:r>
        <w:t xml:space="preserve">реагента</w:t>
      </w:r>
      <w:r>
        <w:t xml:space="preserve"> </w:t>
      </w:r>
      <w:r>
        <w:t xml:space="preserve">(БДР).</w:t>
      </w:r>
    </w:p>
    <w:p>
      <w:pPr>
        <w:pStyle w:val="Normal"/>
        <w:ind w:firstLine="709"/>
        <w:jc w:val="both"/>
      </w:pPr>
      <w:bookmarkStart w:id="25" w:name="_Hlk99119063"/>
      <w:r>
        <w:t xml:space="preserve">Точка</w:t>
      </w:r>
      <w:r>
        <w:t xml:space="preserve"> </w:t>
      </w:r>
      <w:r>
        <w:t xml:space="preserve">подключения</w:t>
      </w:r>
      <w:r>
        <w:t xml:space="preserve"> </w:t>
      </w:r>
      <w:r>
        <w:t xml:space="preserve">нефтепровода</w:t>
      </w:r>
      <w:r>
        <w:t xml:space="preserve"> - </w:t>
      </w:r>
      <w:r>
        <w:t xml:space="preserve">нефтепровод</w:t>
      </w:r>
      <w:r>
        <w:t xml:space="preserve"> </w:t>
      </w:r>
      <w:r>
        <w:t xml:space="preserve">от</w:t>
      </w:r>
      <w:r>
        <w:t xml:space="preserve"> </w:t>
      </w:r>
      <w:r>
        <w:t xml:space="preserve">К-310</w:t>
      </w:r>
      <w:r>
        <w:t xml:space="preserve"> </w:t>
      </w:r>
      <w:r>
        <w:t xml:space="preserve">Потанай-Картопьинского</w:t>
      </w:r>
      <w:r>
        <w:t xml:space="preserve"> </w:t>
      </w:r>
      <w:r>
        <w:t xml:space="preserve">месторождения</w:t>
      </w:r>
      <w:r>
        <w:t xml:space="preserve"> </w:t>
      </w:r>
      <w:r>
        <w:t xml:space="preserve">(предусмотрен</w:t>
      </w:r>
      <w:r>
        <w:t xml:space="preserve"> </w:t>
      </w:r>
      <w:r>
        <w:t xml:space="preserve">узел</w:t>
      </w:r>
      <w:r>
        <w:t xml:space="preserve"> </w:t>
      </w:r>
      <w:r>
        <w:t xml:space="preserve">по</w:t>
      </w:r>
      <w:r>
        <w:t xml:space="preserve"> </w:t>
      </w:r>
      <w:r>
        <w:t xml:space="preserve">кратчайшему</w:t>
      </w:r>
      <w:r>
        <w:t xml:space="preserve"> </w:t>
      </w:r>
      <w:r>
        <w:t xml:space="preserve">пути</w:t>
      </w:r>
      <w:r>
        <w:t xml:space="preserve"> </w:t>
      </w:r>
      <w:r>
        <w:t xml:space="preserve">от</w:t>
      </w:r>
      <w:r>
        <w:t xml:space="preserve"> </w:t>
      </w:r>
      <w:r>
        <w:t xml:space="preserve">К-67).</w:t>
      </w:r>
    </w:p>
    <w:p>
      <w:pPr>
        <w:pStyle w:val="Normal"/>
        <w:ind w:firstLine="709"/>
        <w:jc w:val="both"/>
      </w:pPr>
      <w:bookmarkEnd w:id="25"/>
      <w:r>
        <w:t xml:space="preserve">На</w:t>
      </w:r>
      <w:r>
        <w:t xml:space="preserve"> </w:t>
      </w:r>
      <w:r>
        <w:t xml:space="preserve">кусту</w:t>
      </w:r>
      <w:r>
        <w:t xml:space="preserve"> </w:t>
      </w:r>
      <w:r>
        <w:t xml:space="preserve">скважин</w:t>
      </w:r>
      <w:r>
        <w:t xml:space="preserve"> </w:t>
      </w:r>
      <w:r>
        <w:t xml:space="preserve">№67</w:t>
      </w:r>
      <w:r>
        <w:t xml:space="preserve"> </w:t>
      </w:r>
      <w:r>
        <w:t xml:space="preserve">предусмотрена</w:t>
      </w:r>
      <w:r>
        <w:t xml:space="preserve"> </w:t>
      </w:r>
      <w:r>
        <w:t xml:space="preserve">подача</w:t>
      </w:r>
      <w:r>
        <w:t xml:space="preserve"> </w:t>
      </w:r>
      <w:r>
        <w:t xml:space="preserve">воды</w:t>
      </w:r>
      <w:r>
        <w:t xml:space="preserve"> </w:t>
      </w:r>
      <w:r>
        <w:t xml:space="preserve">от</w:t>
      </w:r>
      <w:r>
        <w:t xml:space="preserve"> </w:t>
      </w:r>
      <w:r>
        <w:t xml:space="preserve">водозаборных</w:t>
      </w:r>
      <w:r>
        <w:t xml:space="preserve"> </w:t>
      </w:r>
      <w:r>
        <w:t xml:space="preserve">скважин</w:t>
      </w:r>
      <w:r>
        <w:t xml:space="preserve">                         </w:t>
      </w:r>
      <w:r>
        <w:t xml:space="preserve">(1</w:t>
      </w:r>
      <w:r>
        <w:t xml:space="preserve"> </w:t>
      </w:r>
      <w:r>
        <w:t xml:space="preserve">рабочая,</w:t>
      </w:r>
      <w:r>
        <w:t xml:space="preserve"> </w:t>
      </w:r>
      <w:r>
        <w:t xml:space="preserve">1</w:t>
      </w:r>
      <w:r>
        <w:t xml:space="preserve"> </w:t>
      </w:r>
      <w:r>
        <w:t xml:space="preserve">резервная)</w:t>
      </w:r>
      <w:r>
        <w:t xml:space="preserve"> </w:t>
      </w:r>
      <w:r>
        <w:t xml:space="preserve">в</w:t>
      </w:r>
      <w:r>
        <w:t xml:space="preserve"> </w:t>
      </w:r>
      <w:r>
        <w:t xml:space="preserve">продуктивные</w:t>
      </w:r>
      <w:r>
        <w:t xml:space="preserve"> </w:t>
      </w:r>
      <w:r>
        <w:t xml:space="preserve">пласты</w:t>
      </w:r>
      <w:r>
        <w:t xml:space="preserve"> </w:t>
      </w:r>
      <w:r>
        <w:t xml:space="preserve">через</w:t>
      </w:r>
      <w:r>
        <w:t xml:space="preserve"> </w:t>
      </w:r>
      <w:r>
        <w:t xml:space="preserve">нагнетательные</w:t>
      </w:r>
      <w:r>
        <w:t xml:space="preserve"> </w:t>
      </w:r>
      <w:r>
        <w:t xml:space="preserve">скважины</w:t>
      </w:r>
      <w:r>
        <w:t xml:space="preserve"> </w:t>
      </w:r>
      <w:r>
        <w:t xml:space="preserve">по</w:t>
      </w:r>
      <w:r>
        <w:t xml:space="preserve"> </w:t>
      </w:r>
      <w:r>
        <w:t xml:space="preserve">следующей</w:t>
      </w:r>
      <w:r>
        <w:t xml:space="preserve"> </w:t>
      </w:r>
      <w:r>
        <w:t xml:space="preserve">схеме:</w:t>
      </w:r>
      <w:r>
        <w:t xml:space="preserve"> </w:t>
      </w:r>
      <w:r>
        <w:t xml:space="preserve">водозаборные</w:t>
      </w:r>
      <w:r>
        <w:t xml:space="preserve"> </w:t>
      </w:r>
      <w:r>
        <w:t xml:space="preserve">скважины</w:t>
      </w:r>
      <w:r>
        <w:t xml:space="preserve"> - </w:t>
      </w:r>
      <w:r>
        <w:t xml:space="preserve">высоконапорный</w:t>
      </w:r>
      <w:r>
        <w:t xml:space="preserve"> </w:t>
      </w:r>
      <w:r>
        <w:t xml:space="preserve">водовод</w:t>
      </w:r>
      <w:r>
        <w:t xml:space="preserve"> - </w:t>
      </w:r>
      <w:r>
        <w:t xml:space="preserve">нагнетательная</w:t>
      </w:r>
      <w:r>
        <w:t xml:space="preserve"> </w:t>
      </w:r>
      <w:r>
        <w:t xml:space="preserve">скважина.</w:t>
      </w:r>
    </w:p>
    <w:p>
      <w:pPr>
        <w:pStyle w:val="Normal"/>
        <w:ind w:firstLine="709"/>
        <w:jc w:val="both"/>
      </w:pPr>
      <w:r>
        <w:t xml:space="preserve">Водозаборные</w:t>
      </w:r>
      <w:r>
        <w:t xml:space="preserve"> </w:t>
      </w:r>
      <w:r>
        <w:t xml:space="preserve">скважины</w:t>
      </w:r>
      <w:r>
        <w:t xml:space="preserve"> </w:t>
      </w:r>
      <w:r>
        <w:t xml:space="preserve">ВЗ1,</w:t>
      </w:r>
      <w:r>
        <w:t xml:space="preserve"> </w:t>
      </w:r>
      <w:r>
        <w:t xml:space="preserve">ВЗ2</w:t>
      </w:r>
      <w:r>
        <w:t xml:space="preserve"> </w:t>
      </w:r>
      <w:r>
        <w:t xml:space="preserve">оснащены</w:t>
      </w:r>
      <w:r>
        <w:t xml:space="preserve"> </w:t>
      </w:r>
      <w:r>
        <w:t xml:space="preserve">устьевой</w:t>
      </w:r>
      <w:r>
        <w:t xml:space="preserve"> </w:t>
      </w:r>
      <w:r>
        <w:t xml:space="preserve">арматурой</w:t>
      </w:r>
      <w:r>
        <w:t xml:space="preserve"> </w:t>
      </w:r>
      <w:r>
        <w:t xml:space="preserve">типа</w:t>
      </w:r>
      <w:r>
        <w:t xml:space="preserve"> </w:t>
      </w:r>
      <w:r>
        <w:t xml:space="preserve">АФКЭ,</w:t>
      </w:r>
      <w:r>
        <w:t xml:space="preserve"> </w:t>
      </w:r>
      <w:r>
        <w:t xml:space="preserve">устьевым</w:t>
      </w:r>
      <w:r>
        <w:t xml:space="preserve"> </w:t>
      </w:r>
      <w:r>
        <w:t xml:space="preserve">фильтром</w:t>
      </w:r>
      <w:r>
        <w:t xml:space="preserve"> </w:t>
      </w:r>
      <w:r>
        <w:t xml:space="preserve">для</w:t>
      </w:r>
      <w:r>
        <w:t xml:space="preserve"> </w:t>
      </w:r>
      <w:r>
        <w:t xml:space="preserve">очистки</w:t>
      </w:r>
      <w:r>
        <w:t xml:space="preserve"> </w:t>
      </w:r>
      <w:r>
        <w:t xml:space="preserve">воды.</w:t>
      </w:r>
      <w:r>
        <w:t xml:space="preserve"> </w:t>
      </w:r>
      <w:r>
        <w:t xml:space="preserve">Для</w:t>
      </w:r>
      <w:r>
        <w:t xml:space="preserve"> </w:t>
      </w:r>
      <w:r>
        <w:t xml:space="preserve">контроля</w:t>
      </w:r>
      <w:r>
        <w:t xml:space="preserve"> </w:t>
      </w:r>
      <w:r>
        <w:t xml:space="preserve">количества</w:t>
      </w:r>
      <w:r>
        <w:t xml:space="preserve"> </w:t>
      </w:r>
      <w:r>
        <w:t xml:space="preserve">добываемой</w:t>
      </w:r>
      <w:r>
        <w:t xml:space="preserve"> </w:t>
      </w:r>
      <w:r>
        <w:t xml:space="preserve">воды</w:t>
      </w:r>
      <w:r>
        <w:t xml:space="preserve"> </w:t>
      </w:r>
      <w:r>
        <w:t xml:space="preserve">на</w:t>
      </w:r>
      <w:r>
        <w:t xml:space="preserve"> </w:t>
      </w:r>
      <w:r>
        <w:t xml:space="preserve">устье</w:t>
      </w:r>
      <w:r>
        <w:t xml:space="preserve"> </w:t>
      </w:r>
      <w:r>
        <w:t xml:space="preserve">каждой</w:t>
      </w:r>
      <w:r>
        <w:t xml:space="preserve"> </w:t>
      </w:r>
      <w:r>
        <w:t xml:space="preserve">водозаборной</w:t>
      </w:r>
      <w:r>
        <w:t xml:space="preserve"> </w:t>
      </w:r>
      <w:r>
        <w:t xml:space="preserve">скважины</w:t>
      </w:r>
      <w:r>
        <w:t xml:space="preserve"> </w:t>
      </w:r>
      <w:r>
        <w:t xml:space="preserve">предусмотрены</w:t>
      </w:r>
      <w:r>
        <w:t xml:space="preserve"> </w:t>
      </w:r>
      <w:r>
        <w:t xml:space="preserve">средства</w:t>
      </w:r>
      <w:r>
        <w:t xml:space="preserve"> </w:t>
      </w:r>
      <w:r>
        <w:t xml:space="preserve">учета</w:t>
      </w:r>
      <w:r>
        <w:t xml:space="preserve"> </w:t>
      </w:r>
      <w:r>
        <w:t xml:space="preserve">объемов</w:t>
      </w:r>
      <w:r>
        <w:t xml:space="preserve"> </w:t>
      </w:r>
      <w:r>
        <w:t xml:space="preserve">добываемой</w:t>
      </w:r>
      <w:r>
        <w:t xml:space="preserve"> </w:t>
      </w:r>
      <w:r>
        <w:t xml:space="preserve">воды.</w:t>
      </w:r>
      <w:r>
        <w:t xml:space="preserve"> </w:t>
      </w:r>
    </w:p>
    <w:p>
      <w:pPr>
        <w:pStyle w:val="Normal"/>
        <w:ind w:firstLine="709"/>
        <w:jc w:val="both"/>
      </w:pPr>
      <w:r>
        <w:t xml:space="preserve">Скважины</w:t>
      </w:r>
      <w:r>
        <w:t xml:space="preserve"> </w:t>
      </w:r>
      <w:r>
        <w:t xml:space="preserve">№№</w:t>
      </w:r>
      <w:r>
        <w:t xml:space="preserve"> </w:t>
      </w:r>
      <w:r>
        <w:t xml:space="preserve">6707,</w:t>
      </w:r>
      <w:r>
        <w:t xml:space="preserve"> </w:t>
      </w:r>
      <w:r>
        <w:t xml:space="preserve">6713,</w:t>
      </w:r>
      <w:r>
        <w:t xml:space="preserve"> </w:t>
      </w:r>
      <w:r>
        <w:t xml:space="preserve">6717,</w:t>
      </w:r>
      <w:r>
        <w:t xml:space="preserve"> </w:t>
      </w:r>
      <w:r>
        <w:t xml:space="preserve">6718,</w:t>
      </w:r>
      <w:r>
        <w:t xml:space="preserve"> </w:t>
      </w:r>
      <w:r>
        <w:t xml:space="preserve">6719,</w:t>
      </w:r>
      <w:r>
        <w:t xml:space="preserve"> </w:t>
      </w:r>
      <w:r>
        <w:t xml:space="preserve">расположенные</w:t>
      </w:r>
      <w:r>
        <w:t xml:space="preserve"> </w:t>
      </w:r>
      <w:r>
        <w:t xml:space="preserve">на</w:t>
      </w:r>
      <w:r>
        <w:t xml:space="preserve"> </w:t>
      </w:r>
      <w:r>
        <w:t xml:space="preserve">кустовой</w:t>
      </w:r>
      <w:r>
        <w:t xml:space="preserve"> </w:t>
      </w:r>
      <w:r>
        <w:t xml:space="preserve">площадке</w:t>
      </w:r>
      <w:r>
        <w:t xml:space="preserve"> </w:t>
      </w:r>
      <w:r>
        <w:t xml:space="preserve">№67,</w:t>
      </w:r>
      <w:r>
        <w:t xml:space="preserve"> </w:t>
      </w:r>
      <w:r>
        <w:t xml:space="preserve">предусмотрены</w:t>
      </w:r>
      <w:r>
        <w:t xml:space="preserve"> </w:t>
      </w:r>
      <w:r>
        <w:t xml:space="preserve">как</w:t>
      </w:r>
      <w:r>
        <w:t xml:space="preserve"> </w:t>
      </w:r>
      <w:r>
        <w:t xml:space="preserve">нагнетательные</w:t>
      </w:r>
      <w:r>
        <w:t xml:space="preserve"> </w:t>
      </w:r>
      <w:r>
        <w:t xml:space="preserve">без</w:t>
      </w:r>
      <w:r>
        <w:t xml:space="preserve"> </w:t>
      </w:r>
      <w:r>
        <w:t xml:space="preserve">отработки</w:t>
      </w:r>
      <w:r>
        <w:t xml:space="preserve"> </w:t>
      </w:r>
      <w:r>
        <w:t xml:space="preserve">на</w:t>
      </w:r>
      <w:r>
        <w:t xml:space="preserve"> </w:t>
      </w:r>
      <w:r>
        <w:t xml:space="preserve">нефть.</w:t>
      </w:r>
    </w:p>
    <w:p>
      <w:pPr>
        <w:pStyle w:val="Normal"/>
        <w:ind w:firstLine="709"/>
        <w:jc w:val="both"/>
      </w:pPr>
      <w:r>
        <w:t xml:space="preserve">Скважины</w:t>
      </w:r>
      <w:r>
        <w:t xml:space="preserve"> </w:t>
      </w:r>
      <w:r>
        <w:t xml:space="preserve">№№</w:t>
      </w:r>
      <w:r>
        <w:t xml:space="preserve"> </w:t>
      </w:r>
      <w:r>
        <w:t xml:space="preserve">6701,</w:t>
      </w:r>
      <w:r>
        <w:t xml:space="preserve"> </w:t>
      </w:r>
      <w:r>
        <w:t xml:space="preserve">6703,</w:t>
      </w:r>
      <w:r>
        <w:t xml:space="preserve"> </w:t>
      </w:r>
      <w:r>
        <w:t xml:space="preserve">6709,</w:t>
      </w:r>
      <w:r>
        <w:t xml:space="preserve"> </w:t>
      </w:r>
      <w:r>
        <w:t xml:space="preserve">6711,</w:t>
      </w:r>
      <w:r>
        <w:t xml:space="preserve"> </w:t>
      </w:r>
      <w:r>
        <w:t xml:space="preserve">расположенные</w:t>
      </w:r>
      <w:r>
        <w:t xml:space="preserve"> </w:t>
      </w:r>
      <w:r>
        <w:t xml:space="preserve">на</w:t>
      </w:r>
      <w:r>
        <w:t xml:space="preserve"> </w:t>
      </w:r>
      <w:r>
        <w:t xml:space="preserve">кустовой</w:t>
      </w:r>
      <w:r>
        <w:t xml:space="preserve"> </w:t>
      </w:r>
      <w:r>
        <w:t xml:space="preserve">площадке</w:t>
      </w:r>
      <w:r>
        <w:t xml:space="preserve"> </w:t>
      </w:r>
      <w:r>
        <w:t xml:space="preserve">№67,</w:t>
      </w:r>
      <w:r>
        <w:t xml:space="preserve"> </w:t>
      </w:r>
      <w:r>
        <w:t xml:space="preserve">после</w:t>
      </w:r>
      <w:r>
        <w:t xml:space="preserve"> </w:t>
      </w:r>
      <w:r>
        <w:t xml:space="preserve">отработки</w:t>
      </w:r>
      <w:r>
        <w:t xml:space="preserve"> </w:t>
      </w:r>
      <w:r>
        <w:t xml:space="preserve">на</w:t>
      </w:r>
      <w:r>
        <w:t xml:space="preserve"> </w:t>
      </w:r>
      <w:r>
        <w:t xml:space="preserve">нефть</w:t>
      </w:r>
      <w:r>
        <w:t xml:space="preserve"> </w:t>
      </w:r>
      <w:r>
        <w:t xml:space="preserve">переоборудуются</w:t>
      </w:r>
      <w:r>
        <w:t xml:space="preserve"> </w:t>
      </w:r>
      <w:r>
        <w:t xml:space="preserve">под</w:t>
      </w:r>
      <w:r>
        <w:t xml:space="preserve"> </w:t>
      </w:r>
      <w:r>
        <w:t xml:space="preserve">закачку</w:t>
      </w:r>
      <w:r>
        <w:t xml:space="preserve"> </w:t>
      </w:r>
      <w:r>
        <w:t xml:space="preserve">воды.</w:t>
      </w:r>
    </w:p>
    <w:p>
      <w:pPr>
        <w:pStyle w:val="Normal"/>
        <w:ind w:firstLine="709"/>
        <w:jc w:val="both"/>
      </w:pPr>
      <w:r>
        <w:t xml:space="preserve">Устья</w:t>
      </w:r>
      <w:r>
        <w:t xml:space="preserve"> </w:t>
      </w:r>
      <w:r>
        <w:t xml:space="preserve">нагнетательных</w:t>
      </w:r>
      <w:r>
        <w:t xml:space="preserve"> </w:t>
      </w:r>
      <w:r>
        <w:t xml:space="preserve">скважин</w:t>
      </w:r>
      <w:r>
        <w:t xml:space="preserve"> </w:t>
      </w:r>
      <w:r>
        <w:t xml:space="preserve">оборудованы</w:t>
      </w:r>
      <w:r>
        <w:t xml:space="preserve"> </w:t>
      </w:r>
      <w:r>
        <w:t xml:space="preserve">стандартной</w:t>
      </w:r>
      <w:r>
        <w:t xml:space="preserve"> </w:t>
      </w:r>
      <w:r>
        <w:t xml:space="preserve">арматурой</w:t>
      </w:r>
      <w:r>
        <w:t xml:space="preserve"> </w:t>
      </w:r>
      <w:r>
        <w:t xml:space="preserve">АНК1</w:t>
      </w:r>
      <w:r>
        <w:t xml:space="preserve"> </w:t>
      </w:r>
      <w:r>
        <w:t xml:space="preserve">65х21.</w:t>
      </w:r>
    </w:p>
    <w:p>
      <w:pPr>
        <w:pStyle w:val="Normal"/>
        <w:ind w:firstLine="709"/>
        <w:jc w:val="both"/>
      </w:pPr>
      <w:r>
        <w:t xml:space="preserve">Для</w:t>
      </w:r>
      <w:r>
        <w:t xml:space="preserve"> </w:t>
      </w:r>
      <w:r>
        <w:t xml:space="preserve">замера</w:t>
      </w:r>
      <w:r>
        <w:t xml:space="preserve"> </w:t>
      </w:r>
      <w:r>
        <w:t xml:space="preserve">объема</w:t>
      </w:r>
      <w:r>
        <w:t xml:space="preserve"> </w:t>
      </w:r>
      <w:r>
        <w:t xml:space="preserve">закачиваемой</w:t>
      </w:r>
      <w:r>
        <w:t xml:space="preserve"> </w:t>
      </w:r>
      <w:r>
        <w:t xml:space="preserve">в</w:t>
      </w:r>
      <w:r>
        <w:t xml:space="preserve"> </w:t>
      </w:r>
      <w:r>
        <w:t xml:space="preserve">пласт</w:t>
      </w:r>
      <w:r>
        <w:t xml:space="preserve"> </w:t>
      </w:r>
      <w:r>
        <w:t xml:space="preserve">воды</w:t>
      </w:r>
      <w:r>
        <w:t xml:space="preserve"> </w:t>
      </w:r>
      <w:r>
        <w:t xml:space="preserve">установлены</w:t>
      </w:r>
      <w:r>
        <w:t xml:space="preserve"> </w:t>
      </w:r>
      <w:r>
        <w:t xml:space="preserve">индивидуальные</w:t>
      </w:r>
      <w:r>
        <w:t xml:space="preserve"> </w:t>
      </w:r>
      <w:r>
        <w:t xml:space="preserve">счетчики</w:t>
      </w:r>
      <w:r>
        <w:t xml:space="preserve"> </w:t>
      </w:r>
      <w:r>
        <w:t xml:space="preserve">расхода</w:t>
      </w:r>
      <w:r>
        <w:t xml:space="preserve"> </w:t>
      </w:r>
      <w:r>
        <w:t xml:space="preserve">воды</w:t>
      </w:r>
      <w:r>
        <w:t xml:space="preserve"> </w:t>
      </w:r>
      <w:r>
        <w:t xml:space="preserve">для</w:t>
      </w:r>
      <w:r>
        <w:t xml:space="preserve"> </w:t>
      </w:r>
      <w:r>
        <w:t xml:space="preserve">каждой</w:t>
      </w:r>
      <w:r>
        <w:t xml:space="preserve"> </w:t>
      </w:r>
      <w:r>
        <w:t xml:space="preserve">скважины,</w:t>
      </w:r>
      <w:r>
        <w:t xml:space="preserve"> </w:t>
      </w:r>
      <w:r>
        <w:t xml:space="preserve">которые</w:t>
      </w:r>
      <w:r>
        <w:t xml:space="preserve"> </w:t>
      </w:r>
      <w:r>
        <w:t xml:space="preserve">размещены</w:t>
      </w:r>
      <w:r>
        <w:t xml:space="preserve"> </w:t>
      </w:r>
      <w:r>
        <w:t xml:space="preserve">непосредственно</w:t>
      </w:r>
      <w:r>
        <w:t xml:space="preserve"> </w:t>
      </w:r>
      <w:r>
        <w:t xml:space="preserve">на</w:t>
      </w:r>
      <w:r>
        <w:t xml:space="preserve"> </w:t>
      </w:r>
      <w:r>
        <w:t xml:space="preserve">устье</w:t>
      </w:r>
      <w:r>
        <w:t xml:space="preserve"> </w:t>
      </w:r>
      <w:r>
        <w:t xml:space="preserve">нагнетательной</w:t>
      </w:r>
      <w:r>
        <w:t xml:space="preserve"> </w:t>
      </w:r>
      <w:r>
        <w:t xml:space="preserve">скважины.</w:t>
      </w:r>
    </w:p>
    <w:p>
      <w:pPr>
        <w:pStyle w:val="Normal"/>
        <w:ind w:firstLine="709"/>
        <w:jc w:val="both"/>
      </w:pPr>
      <w:r>
        <w:t xml:space="preserve">Сброс</w:t>
      </w:r>
      <w:r>
        <w:t xml:space="preserve"> </w:t>
      </w:r>
      <w:r>
        <w:t xml:space="preserve">жидкости</w:t>
      </w:r>
      <w:r>
        <w:t xml:space="preserve"> </w:t>
      </w:r>
      <w:r>
        <w:t xml:space="preserve">при</w:t>
      </w:r>
      <w:r>
        <w:t xml:space="preserve"> </w:t>
      </w:r>
      <w:r>
        <w:t xml:space="preserve">опорожнении</w:t>
      </w:r>
      <w:r>
        <w:t xml:space="preserve"> </w:t>
      </w:r>
      <w:r>
        <w:t xml:space="preserve">оборудования</w:t>
      </w:r>
      <w:r>
        <w:t xml:space="preserve"> </w:t>
      </w:r>
      <w:r>
        <w:t xml:space="preserve">осуществляется</w:t>
      </w:r>
      <w:r>
        <w:t xml:space="preserve"> </w:t>
      </w:r>
      <w:r>
        <w:t xml:space="preserve">в</w:t>
      </w:r>
      <w:r>
        <w:t xml:space="preserve"> </w:t>
      </w:r>
      <w:r>
        <w:t xml:space="preserve">дренажную</w:t>
      </w:r>
      <w:r>
        <w:t xml:space="preserve"> </w:t>
      </w:r>
      <w:r>
        <w:t xml:space="preserve">емкость.</w:t>
      </w:r>
      <w:r>
        <w:t xml:space="preserve"> </w:t>
      </w:r>
      <w:r>
        <w:t xml:space="preserve">Опорожнение</w:t>
      </w:r>
      <w:r>
        <w:t xml:space="preserve"> </w:t>
      </w:r>
      <w:r>
        <w:t xml:space="preserve">дренажной</w:t>
      </w:r>
      <w:r>
        <w:t xml:space="preserve"> </w:t>
      </w:r>
      <w:r>
        <w:t xml:space="preserve">емкости,</w:t>
      </w:r>
      <w:r>
        <w:t xml:space="preserve"> </w:t>
      </w:r>
      <w:r>
        <w:t xml:space="preserve">по</w:t>
      </w:r>
      <w:r>
        <w:t xml:space="preserve"> </w:t>
      </w:r>
      <w:r>
        <w:t xml:space="preserve">мере</w:t>
      </w:r>
      <w:r>
        <w:t xml:space="preserve"> </w:t>
      </w:r>
      <w:r>
        <w:t xml:space="preserve">заполнения,</w:t>
      </w:r>
      <w:r>
        <w:t xml:space="preserve"> </w:t>
      </w:r>
      <w:r>
        <w:t xml:space="preserve">осуществляется</w:t>
      </w:r>
      <w:r>
        <w:t xml:space="preserve"> </w:t>
      </w:r>
      <w:r>
        <w:t xml:space="preserve">самовсасывающим</w:t>
      </w:r>
      <w:r>
        <w:t xml:space="preserve"> </w:t>
      </w:r>
      <w:r>
        <w:t xml:space="preserve">передвижным</w:t>
      </w:r>
      <w:r>
        <w:t xml:space="preserve"> </w:t>
      </w:r>
      <w:r>
        <w:t xml:space="preserve">насосным</w:t>
      </w:r>
      <w:r>
        <w:t xml:space="preserve"> </w:t>
      </w:r>
      <w:r>
        <w:t xml:space="preserve">агрегатом</w:t>
      </w:r>
      <w:r>
        <w:t xml:space="preserve"> </w:t>
      </w:r>
      <w:r>
        <w:t xml:space="preserve">при</w:t>
      </w:r>
      <w:r>
        <w:t xml:space="preserve"> </w:t>
      </w:r>
      <w:r>
        <w:t xml:space="preserve">помощи</w:t>
      </w:r>
      <w:r>
        <w:t xml:space="preserve"> </w:t>
      </w:r>
      <w:r>
        <w:t xml:space="preserve">резиновых</w:t>
      </w:r>
      <w:r>
        <w:t xml:space="preserve"> </w:t>
      </w:r>
      <w:r>
        <w:t xml:space="preserve">шлангов</w:t>
      </w:r>
      <w:r>
        <w:t xml:space="preserve">                   </w:t>
      </w:r>
      <w:r>
        <w:t xml:space="preserve">и</w:t>
      </w:r>
      <w:r>
        <w:t xml:space="preserve"> </w:t>
      </w:r>
      <w:r>
        <w:t xml:space="preserve">вывозится</w:t>
      </w:r>
      <w:r>
        <w:t xml:space="preserve"> </w:t>
      </w:r>
      <w:r>
        <w:t xml:space="preserve">для</w:t>
      </w:r>
      <w:r>
        <w:t xml:space="preserve"> </w:t>
      </w:r>
      <w:r>
        <w:t xml:space="preserve">последующей</w:t>
      </w:r>
      <w:r>
        <w:t xml:space="preserve"> </w:t>
      </w:r>
      <w:r>
        <w:t xml:space="preserve">утилизации.</w:t>
      </w:r>
      <w:r>
        <w:t xml:space="preserve"> </w:t>
      </w:r>
      <w:r>
        <w:t xml:space="preserve">На</w:t>
      </w:r>
      <w:r>
        <w:t xml:space="preserve"> </w:t>
      </w:r>
      <w:r>
        <w:t xml:space="preserve">емкости</w:t>
      </w:r>
      <w:r>
        <w:t xml:space="preserve"> </w:t>
      </w:r>
      <w:r>
        <w:t xml:space="preserve">предусмотрен</w:t>
      </w:r>
      <w:r>
        <w:t xml:space="preserve"> </w:t>
      </w:r>
      <w:r>
        <w:t xml:space="preserve">контроль</w:t>
      </w:r>
      <w:r>
        <w:t xml:space="preserve"> </w:t>
      </w:r>
      <w:r>
        <w:t xml:space="preserve">уровня</w:t>
      </w:r>
      <w:r>
        <w:t xml:space="preserve">                    </w:t>
      </w:r>
      <w:r>
        <w:t xml:space="preserve">по</w:t>
      </w:r>
      <w:r>
        <w:t xml:space="preserve"> </w:t>
      </w:r>
      <w:r>
        <w:t xml:space="preserve">месту.</w:t>
      </w:r>
    </w:p>
    <w:p>
      <w:pPr>
        <w:pStyle w:val="Normal"/>
        <w:ind w:firstLine="709"/>
        <w:jc w:val="both"/>
      </w:pPr>
      <w:r>
        <w:t xml:space="preserve">Емкость</w:t>
      </w:r>
      <w:r>
        <w:t xml:space="preserve"> </w:t>
      </w:r>
      <w:r>
        <w:t xml:space="preserve">подземная</w:t>
      </w:r>
      <w:r>
        <w:t xml:space="preserve"> </w:t>
      </w:r>
      <w:r>
        <w:t xml:space="preserve">дренажная</w:t>
      </w:r>
      <w:r>
        <w:t xml:space="preserve"> </w:t>
      </w:r>
      <w:r>
        <w:t xml:space="preserve">сообщается</w:t>
      </w:r>
      <w:r>
        <w:t xml:space="preserve"> </w:t>
      </w:r>
      <w:r>
        <w:t xml:space="preserve">с</w:t>
      </w:r>
      <w:r>
        <w:t xml:space="preserve"> </w:t>
      </w:r>
      <w:r>
        <w:t xml:space="preserve">атмосферой</w:t>
      </w:r>
      <w:r>
        <w:t xml:space="preserve"> </w:t>
      </w:r>
      <w:r>
        <w:t xml:space="preserve">через</w:t>
      </w:r>
      <w:r>
        <w:t xml:space="preserve"> </w:t>
      </w:r>
      <w:r>
        <w:t xml:space="preserve">дыхательную</w:t>
      </w:r>
      <w:r>
        <w:t xml:space="preserve"> </w:t>
      </w:r>
      <w:r>
        <w:t xml:space="preserve">линию</w:t>
      </w:r>
      <w:r>
        <w:t xml:space="preserve">                </w:t>
      </w:r>
      <w:r>
        <w:t xml:space="preserve">с</w:t>
      </w:r>
      <w:r>
        <w:t xml:space="preserve"> </w:t>
      </w:r>
      <w:r>
        <w:t xml:space="preserve">огнепреградителем.</w:t>
      </w:r>
    </w:p>
    <w:p>
      <w:pPr>
        <w:pStyle w:val="Normal"/>
        <w:ind w:firstLine="709"/>
        <w:jc w:val="both"/>
        <w:rPr>
          <w:bCs/>
        </w:rPr>
      </w:pPr>
      <w:r>
        <w:rPr>
          <w:bCs/>
        </w:rPr>
        <w:t xml:space="preserve">Подземные</w:t>
      </w:r>
      <w:r>
        <w:rPr>
          <w:bCs/>
        </w:rPr>
        <w:t xml:space="preserve"> </w:t>
      </w:r>
      <w:r>
        <w:rPr>
          <w:bCs/>
        </w:rPr>
        <w:t xml:space="preserve">дренажные</w:t>
      </w:r>
      <w:r>
        <w:rPr>
          <w:bCs/>
        </w:rPr>
        <w:t xml:space="preserve"> </w:t>
      </w:r>
      <w:r>
        <w:rPr>
          <w:bCs/>
        </w:rPr>
        <w:t xml:space="preserve">емкости</w:t>
      </w:r>
      <w:r>
        <w:rPr>
          <w:bCs/>
        </w:rPr>
        <w:t xml:space="preserve"> </w:t>
      </w:r>
      <w:r>
        <w:rPr>
          <w:bCs/>
        </w:rPr>
        <w:t xml:space="preserve">(ДЕ-1,2)</w:t>
      </w:r>
      <w:r>
        <w:rPr>
          <w:bCs/>
        </w:rPr>
        <w:t xml:space="preserve"> </w:t>
      </w:r>
      <w:r>
        <w:rPr>
          <w:bCs/>
        </w:rPr>
        <w:t xml:space="preserve">предусмотрены</w:t>
      </w:r>
      <w:r>
        <w:rPr>
          <w:bCs/>
        </w:rPr>
        <w:t xml:space="preserve"> </w:t>
      </w:r>
      <w:r>
        <w:rPr>
          <w:bCs/>
        </w:rPr>
        <w:t xml:space="preserve">с</w:t>
      </w:r>
      <w:r>
        <w:rPr>
          <w:bCs/>
        </w:rPr>
        <w:t xml:space="preserve"> </w:t>
      </w:r>
      <w:r>
        <w:rPr>
          <w:bCs/>
        </w:rPr>
        <w:t xml:space="preserve">внутренним</w:t>
      </w:r>
      <w:r>
        <w:rPr>
          <w:bCs/>
        </w:rPr>
        <w:t xml:space="preserve"> </w:t>
      </w:r>
      <w:r>
        <w:rPr>
          <w:bCs/>
        </w:rPr>
        <w:t xml:space="preserve">антикоррозийным</w:t>
      </w:r>
      <w:r>
        <w:rPr>
          <w:bCs/>
        </w:rPr>
        <w:t xml:space="preserve"> </w:t>
      </w:r>
      <w:r>
        <w:rPr>
          <w:bCs/>
        </w:rPr>
        <w:t xml:space="preserve">покрытием</w:t>
      </w:r>
      <w:r>
        <w:rPr>
          <w:bCs/>
        </w:rPr>
        <w:t xml:space="preserve"> </w:t>
      </w:r>
      <w:r>
        <w:rPr>
          <w:bCs/>
        </w:rPr>
        <w:t xml:space="preserve">и</w:t>
      </w:r>
      <w:r>
        <w:rPr>
          <w:bCs/>
        </w:rPr>
        <w:t xml:space="preserve"> </w:t>
      </w:r>
      <w:r>
        <w:rPr>
          <w:bCs/>
        </w:rPr>
        <w:t xml:space="preserve">наружным</w:t>
      </w:r>
      <w:r>
        <w:rPr>
          <w:bCs/>
        </w:rPr>
        <w:t xml:space="preserve"> </w:t>
      </w:r>
      <w:r>
        <w:rPr>
          <w:bCs/>
        </w:rPr>
        <w:t xml:space="preserve">заводским</w:t>
      </w:r>
      <w:r>
        <w:rPr>
          <w:bCs/>
        </w:rPr>
        <w:t xml:space="preserve"> </w:t>
      </w:r>
      <w:r>
        <w:rPr>
          <w:bCs/>
        </w:rPr>
        <w:t xml:space="preserve">антикоррозийным</w:t>
      </w:r>
      <w:r>
        <w:rPr>
          <w:bCs/>
        </w:rPr>
        <w:t xml:space="preserve"> </w:t>
      </w:r>
      <w:r>
        <w:rPr>
          <w:bCs/>
        </w:rPr>
        <w:t xml:space="preserve">покрытием</w:t>
      </w:r>
      <w:r>
        <w:rPr>
          <w:bCs/>
        </w:rPr>
        <w:t xml:space="preserve"> </w:t>
      </w:r>
      <w:r>
        <w:rPr>
          <w:bCs/>
        </w:rPr>
        <w:t xml:space="preserve">усиленного</w:t>
      </w:r>
      <w:r>
        <w:rPr>
          <w:bCs/>
        </w:rPr>
        <w:t xml:space="preserve"> </w:t>
      </w:r>
      <w:r>
        <w:rPr>
          <w:bCs/>
        </w:rPr>
        <w:t xml:space="preserve">типа.</w:t>
      </w:r>
      <w:r>
        <w:rPr>
          <w:bCs/>
        </w:rPr>
        <w:t xml:space="preserve"> </w:t>
      </w:r>
      <w:r>
        <w:t xml:space="preserve">Для</w:t>
      </w:r>
      <w:r>
        <w:t xml:space="preserve"> </w:t>
      </w:r>
      <w:r>
        <w:t xml:space="preserve">предотвращения</w:t>
      </w:r>
      <w:r>
        <w:t xml:space="preserve"> </w:t>
      </w:r>
      <w:r>
        <w:t xml:space="preserve">замерзания</w:t>
      </w:r>
      <w:r>
        <w:t xml:space="preserve"> </w:t>
      </w:r>
      <w:r>
        <w:rPr>
          <w:bCs/>
        </w:rPr>
        <w:t xml:space="preserve">жидкости</w:t>
      </w:r>
      <w:r>
        <w:rPr>
          <w:bCs/>
        </w:rPr>
        <w:t xml:space="preserve"> </w:t>
      </w:r>
      <w:r>
        <w:rPr>
          <w:bCs/>
        </w:rPr>
        <w:t xml:space="preserve">в</w:t>
      </w:r>
      <w:r>
        <w:rPr>
          <w:bCs/>
        </w:rPr>
        <w:t xml:space="preserve"> </w:t>
      </w:r>
      <w:r>
        <w:rPr>
          <w:bCs/>
        </w:rPr>
        <w:t xml:space="preserve">емкостях</w:t>
      </w:r>
      <w:r>
        <w:rPr>
          <w:bCs/>
        </w:rPr>
        <w:t xml:space="preserve"> </w:t>
      </w:r>
      <w:r>
        <w:rPr>
          <w:bCs/>
        </w:rPr>
        <w:t xml:space="preserve">подземных</w:t>
      </w:r>
      <w:r>
        <w:rPr>
          <w:bCs/>
        </w:rPr>
        <w:t xml:space="preserve"> </w:t>
      </w:r>
      <w:r>
        <w:rPr>
          <w:bCs/>
        </w:rPr>
        <w:t xml:space="preserve">дренажных</w:t>
      </w:r>
      <w:r>
        <w:rPr>
          <w:bCs/>
        </w:rPr>
        <w:t xml:space="preserve"> </w:t>
      </w:r>
      <w:r>
        <w:rPr>
          <w:bCs/>
        </w:rPr>
        <w:t xml:space="preserve">необходима</w:t>
      </w:r>
      <w:r>
        <w:rPr>
          <w:bCs/>
        </w:rPr>
        <w:t xml:space="preserve"> </w:t>
      </w:r>
      <w:r>
        <w:rPr>
          <w:bCs/>
        </w:rPr>
        <w:t xml:space="preserve">своевременная</w:t>
      </w:r>
      <w:r>
        <w:rPr>
          <w:bCs/>
        </w:rPr>
        <w:t xml:space="preserve"> </w:t>
      </w:r>
      <w:r>
        <w:rPr>
          <w:bCs/>
        </w:rPr>
        <w:t xml:space="preserve">ее</w:t>
      </w:r>
      <w:r>
        <w:rPr>
          <w:bCs/>
        </w:rPr>
        <w:t xml:space="preserve"> </w:t>
      </w:r>
      <w:r>
        <w:rPr>
          <w:bCs/>
        </w:rPr>
        <w:t xml:space="preserve">откачка,</w:t>
      </w:r>
      <w:r>
        <w:rPr>
          <w:bCs/>
        </w:rPr>
        <w:t xml:space="preserve"> </w:t>
      </w:r>
      <w:r>
        <w:rPr>
          <w:bCs/>
        </w:rPr>
        <w:t xml:space="preserve">которая</w:t>
      </w:r>
      <w:r>
        <w:rPr>
          <w:bCs/>
        </w:rPr>
        <w:t xml:space="preserve"> </w:t>
      </w:r>
      <w:r>
        <w:rPr>
          <w:bCs/>
        </w:rPr>
        <w:t xml:space="preserve">производится</w:t>
      </w:r>
      <w:r>
        <w:rPr>
          <w:bCs/>
        </w:rPr>
        <w:t xml:space="preserve"> </w:t>
      </w:r>
      <w:r>
        <w:rPr>
          <w:bCs/>
        </w:rPr>
        <w:t xml:space="preserve">передвижными</w:t>
      </w:r>
      <w:r>
        <w:rPr>
          <w:bCs/>
        </w:rPr>
        <w:t xml:space="preserve"> </w:t>
      </w:r>
      <w:r>
        <w:rPr>
          <w:bCs/>
        </w:rPr>
        <w:t xml:space="preserve">средствами.</w:t>
      </w:r>
      <w:r>
        <w:rPr>
          <w:bCs/>
        </w:rPr>
        <w:t xml:space="preserve"> </w:t>
      </w:r>
      <w:r>
        <w:rPr>
          <w:bCs/>
        </w:rPr>
        <w:t xml:space="preserve">В</w:t>
      </w:r>
      <w:r>
        <w:rPr>
          <w:bCs/>
        </w:rPr>
        <w:t xml:space="preserve"> </w:t>
      </w:r>
      <w:r>
        <w:rPr>
          <w:bCs/>
        </w:rPr>
        <w:t xml:space="preserve">месте</w:t>
      </w:r>
      <w:r>
        <w:rPr>
          <w:bCs/>
        </w:rPr>
        <w:t xml:space="preserve"> </w:t>
      </w:r>
      <w:r>
        <w:rPr>
          <w:bCs/>
        </w:rPr>
        <w:t xml:space="preserve">стоянки</w:t>
      </w:r>
      <w:r>
        <w:rPr>
          <w:bCs/>
        </w:rPr>
        <w:t xml:space="preserve"> </w:t>
      </w:r>
      <w:r>
        <w:rPr>
          <w:bCs/>
        </w:rPr>
        <w:t xml:space="preserve">предусмотрены</w:t>
      </w:r>
      <w:r>
        <w:rPr>
          <w:bCs/>
        </w:rPr>
        <w:t xml:space="preserve"> </w:t>
      </w:r>
      <w:r>
        <w:rPr>
          <w:bCs/>
        </w:rPr>
        <w:t xml:space="preserve">места</w:t>
      </w:r>
      <w:r>
        <w:rPr>
          <w:bCs/>
        </w:rPr>
        <w:t xml:space="preserve"> </w:t>
      </w:r>
      <w:r>
        <w:rPr>
          <w:bCs/>
        </w:rPr>
        <w:t xml:space="preserve">заземления</w:t>
      </w:r>
      <w:r>
        <w:rPr>
          <w:bCs/>
        </w:rPr>
        <w:t xml:space="preserve"> </w:t>
      </w:r>
      <w:r>
        <w:rPr>
          <w:bCs/>
        </w:rPr>
        <w:t xml:space="preserve">передвижной</w:t>
      </w:r>
      <w:r>
        <w:rPr>
          <w:bCs/>
        </w:rPr>
        <w:t xml:space="preserve"> </w:t>
      </w:r>
      <w:r>
        <w:rPr>
          <w:bCs/>
        </w:rPr>
        <w:t xml:space="preserve">техники.</w:t>
      </w:r>
    </w:p>
    <w:p>
      <w:pPr>
        <w:pStyle w:val="Normal"/>
        <w:ind w:firstLine="709"/>
        <w:jc w:val="both"/>
        <w:rPr>
          <w:bCs/>
        </w:rPr>
      </w:pPr>
      <w:r>
        <w:rPr>
          <w:bCs/>
        </w:rPr>
        <w:t xml:space="preserve">При</w:t>
      </w:r>
      <w:r>
        <w:rPr>
          <w:bCs/>
        </w:rPr>
        <w:t xml:space="preserve"> </w:t>
      </w:r>
      <w:r>
        <w:rPr>
          <w:bCs/>
        </w:rPr>
        <w:t xml:space="preserve">проведении</w:t>
      </w:r>
      <w:r>
        <w:rPr>
          <w:bCs/>
        </w:rPr>
        <w:t xml:space="preserve"> </w:t>
      </w:r>
      <w:r>
        <w:rPr>
          <w:bCs/>
        </w:rPr>
        <w:t xml:space="preserve">ремонтных</w:t>
      </w:r>
      <w:r>
        <w:rPr>
          <w:bCs/>
        </w:rPr>
        <w:t xml:space="preserve"> </w:t>
      </w:r>
      <w:r>
        <w:rPr>
          <w:bCs/>
        </w:rPr>
        <w:t xml:space="preserve">работ</w:t>
      </w:r>
      <w:r>
        <w:rPr>
          <w:bCs/>
        </w:rPr>
        <w:t xml:space="preserve"> </w:t>
      </w:r>
      <w:r>
        <w:rPr>
          <w:bCs/>
        </w:rPr>
        <w:t xml:space="preserve">в</w:t>
      </w:r>
      <w:r>
        <w:rPr>
          <w:bCs/>
        </w:rPr>
        <w:t xml:space="preserve"> </w:t>
      </w:r>
      <w:r>
        <w:rPr>
          <w:bCs/>
        </w:rPr>
        <w:t xml:space="preserve">обвязке</w:t>
      </w:r>
      <w:r>
        <w:rPr>
          <w:bCs/>
        </w:rPr>
        <w:t xml:space="preserve"> </w:t>
      </w:r>
      <w:r>
        <w:rPr>
          <w:bCs/>
        </w:rPr>
        <w:t xml:space="preserve">скважины</w:t>
      </w:r>
      <w:r>
        <w:rPr>
          <w:bCs/>
        </w:rPr>
        <w:t xml:space="preserve"> </w:t>
      </w:r>
      <w:r>
        <w:rPr>
          <w:bCs/>
        </w:rPr>
        <w:t xml:space="preserve">сбор</w:t>
      </w:r>
      <w:r>
        <w:rPr>
          <w:bCs/>
        </w:rPr>
        <w:t xml:space="preserve"> </w:t>
      </w:r>
      <w:r>
        <w:rPr>
          <w:bCs/>
        </w:rPr>
        <w:t xml:space="preserve">загрязненных</w:t>
      </w:r>
      <w:r>
        <w:rPr>
          <w:bCs/>
        </w:rPr>
        <w:t xml:space="preserve"> </w:t>
      </w:r>
      <w:r>
        <w:rPr>
          <w:bCs/>
        </w:rPr>
        <w:t xml:space="preserve">стоков</w:t>
      </w:r>
      <w:r>
        <w:rPr>
          <w:bCs/>
        </w:rPr>
        <w:t xml:space="preserve"> </w:t>
      </w:r>
      <w:r>
        <w:rPr>
          <w:bCs/>
        </w:rPr>
        <w:t xml:space="preserve">осуществляется</w:t>
      </w:r>
      <w:r>
        <w:rPr>
          <w:bCs/>
        </w:rPr>
        <w:t xml:space="preserve"> </w:t>
      </w:r>
      <w:r>
        <w:rPr>
          <w:bCs/>
        </w:rPr>
        <w:t xml:space="preserve">в</w:t>
      </w:r>
      <w:r>
        <w:rPr>
          <w:bCs/>
        </w:rPr>
        <w:t xml:space="preserve"> </w:t>
      </w:r>
      <w:r>
        <w:rPr>
          <w:bCs/>
        </w:rPr>
        <w:t xml:space="preserve">инвентарные</w:t>
      </w:r>
      <w:r>
        <w:rPr>
          <w:bCs/>
        </w:rPr>
        <w:t xml:space="preserve"> </w:t>
      </w:r>
      <w:r>
        <w:rPr>
          <w:bCs/>
        </w:rPr>
        <w:t xml:space="preserve">поддоны,</w:t>
      </w:r>
      <w:r>
        <w:rPr>
          <w:bCs/>
        </w:rPr>
        <w:t xml:space="preserve"> </w:t>
      </w:r>
      <w:r>
        <w:rPr>
          <w:bCs/>
        </w:rPr>
        <w:t xml:space="preserve">которыми</w:t>
      </w:r>
      <w:r>
        <w:rPr>
          <w:bCs/>
        </w:rPr>
        <w:t xml:space="preserve"> </w:t>
      </w:r>
      <w:r>
        <w:rPr>
          <w:bCs/>
        </w:rPr>
        <w:t xml:space="preserve">оснащены</w:t>
      </w:r>
      <w:r>
        <w:rPr>
          <w:bCs/>
        </w:rPr>
        <w:t xml:space="preserve"> </w:t>
      </w:r>
      <w:r>
        <w:rPr>
          <w:bCs/>
        </w:rPr>
        <w:t xml:space="preserve">ремонтные</w:t>
      </w:r>
      <w:r>
        <w:rPr>
          <w:bCs/>
        </w:rPr>
        <w:t xml:space="preserve"> </w:t>
      </w:r>
      <w:r>
        <w:rPr>
          <w:bCs/>
        </w:rPr>
        <w:t xml:space="preserve">бригады.</w:t>
      </w:r>
      <w:r>
        <w:rPr>
          <w:bCs/>
        </w:rPr>
        <w:t xml:space="preserve"> </w:t>
      </w:r>
      <w:r>
        <w:rPr>
          <w:bCs/>
        </w:rPr>
        <w:t xml:space="preserve">Опорожнение</w:t>
      </w:r>
      <w:r>
        <w:rPr>
          <w:bCs/>
        </w:rPr>
        <w:t xml:space="preserve"> </w:t>
      </w:r>
      <w:r>
        <w:rPr>
          <w:bCs/>
        </w:rPr>
        <w:t xml:space="preserve">поддонов</w:t>
      </w:r>
      <w:r>
        <w:rPr>
          <w:bCs/>
        </w:rPr>
        <w:t xml:space="preserve"> </w:t>
      </w:r>
      <w:r>
        <w:rPr>
          <w:bCs/>
        </w:rPr>
        <w:t xml:space="preserve">осуществляется</w:t>
      </w:r>
      <w:r>
        <w:rPr>
          <w:bCs/>
        </w:rPr>
        <w:t xml:space="preserve"> </w:t>
      </w:r>
      <w:r>
        <w:rPr>
          <w:bCs/>
        </w:rPr>
        <w:t xml:space="preserve">в</w:t>
      </w:r>
      <w:r>
        <w:rPr>
          <w:bCs/>
        </w:rPr>
        <w:t xml:space="preserve"> </w:t>
      </w:r>
      <w:r>
        <w:rPr>
          <w:bCs/>
        </w:rPr>
        <w:t xml:space="preserve">передвижные</w:t>
      </w:r>
      <w:r>
        <w:rPr>
          <w:bCs/>
        </w:rPr>
        <w:t xml:space="preserve"> </w:t>
      </w:r>
      <w:r>
        <w:rPr>
          <w:bCs/>
        </w:rPr>
        <w:t xml:space="preserve">емкости,</w:t>
      </w:r>
      <w:r>
        <w:rPr>
          <w:bCs/>
        </w:rPr>
        <w:t xml:space="preserve"> </w:t>
      </w:r>
      <w:r>
        <w:rPr>
          <w:bCs/>
        </w:rPr>
        <w:t xml:space="preserve">которыми</w:t>
      </w:r>
      <w:r>
        <w:rPr>
          <w:bCs/>
        </w:rPr>
        <w:t xml:space="preserve"> </w:t>
      </w:r>
      <w:r>
        <w:rPr>
          <w:bCs/>
        </w:rPr>
        <w:t xml:space="preserve">оснащены</w:t>
      </w:r>
      <w:r>
        <w:rPr>
          <w:bCs/>
        </w:rPr>
        <w:t xml:space="preserve"> </w:t>
      </w:r>
      <w:r>
        <w:rPr>
          <w:bCs/>
        </w:rPr>
        <w:t xml:space="preserve">ремонтные</w:t>
      </w:r>
      <w:r>
        <w:rPr>
          <w:bCs/>
        </w:rPr>
        <w:t xml:space="preserve"> </w:t>
      </w:r>
      <w:r>
        <w:rPr>
          <w:bCs/>
        </w:rPr>
        <w:t xml:space="preserve">бригады.</w:t>
      </w:r>
    </w:p>
    <w:p>
      <w:pPr>
        <w:pStyle w:val="Normal"/>
        <w:ind w:firstLine="709"/>
        <w:jc w:val="both"/>
        <w:rPr>
          <w:bCs/>
        </w:rPr>
      </w:pPr>
      <w:r>
        <w:rPr>
          <w:bCs/>
        </w:rPr>
        <w:t xml:space="preserve">Выбор</w:t>
      </w:r>
      <w:r>
        <w:rPr>
          <w:bCs/>
        </w:rPr>
        <w:t xml:space="preserve"> </w:t>
      </w:r>
      <w:r>
        <w:rPr>
          <w:bCs/>
        </w:rPr>
        <w:t xml:space="preserve">и</w:t>
      </w:r>
      <w:r>
        <w:rPr>
          <w:bCs/>
        </w:rPr>
        <w:t xml:space="preserve"> </w:t>
      </w:r>
      <w:r>
        <w:rPr>
          <w:bCs/>
        </w:rPr>
        <w:t xml:space="preserve">размещение</w:t>
      </w:r>
      <w:r>
        <w:rPr>
          <w:bCs/>
        </w:rPr>
        <w:t xml:space="preserve"> </w:t>
      </w:r>
      <w:r>
        <w:rPr>
          <w:bCs/>
        </w:rPr>
        <w:t xml:space="preserve">оборудования</w:t>
      </w:r>
      <w:r>
        <w:rPr>
          <w:bCs/>
        </w:rPr>
        <w:t xml:space="preserve"> </w:t>
      </w:r>
      <w:r>
        <w:rPr>
          <w:bCs/>
        </w:rPr>
        <w:t xml:space="preserve">на</w:t>
      </w:r>
      <w:r>
        <w:rPr>
          <w:bCs/>
        </w:rPr>
        <w:t xml:space="preserve"> </w:t>
      </w:r>
      <w:r>
        <w:rPr>
          <w:bCs/>
        </w:rPr>
        <w:t xml:space="preserve">кусте</w:t>
      </w:r>
      <w:r>
        <w:rPr>
          <w:bCs/>
        </w:rPr>
        <w:t xml:space="preserve"> </w:t>
      </w:r>
      <w:r>
        <w:rPr>
          <w:bCs/>
        </w:rPr>
        <w:t xml:space="preserve">скважин</w:t>
      </w:r>
      <w:r>
        <w:rPr>
          <w:bCs/>
        </w:rPr>
        <w:t xml:space="preserve"> </w:t>
      </w:r>
      <w:r>
        <w:rPr>
          <w:bCs/>
        </w:rPr>
        <w:t xml:space="preserve">принято</w:t>
      </w:r>
      <w:r>
        <w:rPr>
          <w:bCs/>
        </w:rPr>
        <w:t xml:space="preserve"> </w:t>
      </w:r>
      <w:r>
        <w:rPr>
          <w:bCs/>
        </w:rPr>
        <w:t xml:space="preserve">с</w:t>
      </w:r>
      <w:r>
        <w:rPr>
          <w:bCs/>
        </w:rPr>
        <w:t xml:space="preserve"> </w:t>
      </w:r>
      <w:r>
        <w:rPr>
          <w:bCs/>
        </w:rPr>
        <w:t xml:space="preserve">учетом</w:t>
      </w:r>
      <w:r>
        <w:rPr>
          <w:bCs/>
        </w:rPr>
        <w:t xml:space="preserve"> </w:t>
      </w:r>
      <w:r>
        <w:rPr>
          <w:bCs/>
        </w:rPr>
        <w:t xml:space="preserve">требований</w:t>
      </w:r>
      <w:r>
        <w:rPr>
          <w:bCs/>
        </w:rPr>
        <w:t xml:space="preserve"> </w:t>
      </w:r>
      <w:r>
        <w:rPr>
          <w:bCs/>
        </w:rPr>
        <w:t xml:space="preserve">промышленной</w:t>
      </w:r>
      <w:r>
        <w:rPr>
          <w:bCs/>
        </w:rPr>
        <w:t xml:space="preserve"> </w:t>
      </w:r>
      <w:r>
        <w:rPr>
          <w:bCs/>
        </w:rPr>
        <w:t xml:space="preserve">безопасности,</w:t>
      </w:r>
      <w:r>
        <w:rPr>
          <w:bCs/>
        </w:rPr>
        <w:t xml:space="preserve"> </w:t>
      </w:r>
      <w:r>
        <w:rPr>
          <w:bCs/>
        </w:rPr>
        <w:t xml:space="preserve">климатических</w:t>
      </w:r>
      <w:r>
        <w:rPr>
          <w:bCs/>
        </w:rPr>
        <w:t xml:space="preserve"> </w:t>
      </w:r>
      <w:r>
        <w:rPr>
          <w:bCs/>
        </w:rPr>
        <w:t xml:space="preserve">условий</w:t>
      </w:r>
      <w:r>
        <w:rPr>
          <w:bCs/>
        </w:rPr>
        <w:t xml:space="preserve"> </w:t>
      </w:r>
      <w:r>
        <w:rPr>
          <w:bCs/>
        </w:rPr>
        <w:t xml:space="preserve">района</w:t>
      </w:r>
      <w:r>
        <w:rPr>
          <w:bCs/>
        </w:rPr>
        <w:t xml:space="preserve"> </w:t>
      </w:r>
      <w:r>
        <w:rPr>
          <w:bCs/>
        </w:rPr>
        <w:t xml:space="preserve">строительства</w:t>
      </w:r>
      <w:r>
        <w:rPr>
          <w:bCs/>
        </w:rPr>
        <w:t xml:space="preserve"> </w:t>
      </w:r>
      <w:r>
        <w:rPr>
          <w:bCs/>
        </w:rPr>
        <w:t xml:space="preserve">и</w:t>
      </w:r>
      <w:r>
        <w:rPr>
          <w:bCs/>
        </w:rPr>
        <w:t xml:space="preserve"> </w:t>
      </w:r>
      <w:r>
        <w:rPr>
          <w:bCs/>
        </w:rPr>
        <w:t xml:space="preserve">эксплуатационных</w:t>
      </w:r>
      <w:r>
        <w:rPr>
          <w:bCs/>
        </w:rPr>
        <w:t xml:space="preserve"> </w:t>
      </w:r>
      <w:r>
        <w:rPr>
          <w:bCs/>
        </w:rPr>
        <w:t xml:space="preserve">характеристик</w:t>
      </w:r>
      <w:r>
        <w:rPr>
          <w:bCs/>
        </w:rPr>
        <w:t xml:space="preserve"> </w:t>
      </w:r>
      <w:r>
        <w:rPr>
          <w:bCs/>
        </w:rPr>
        <w:t xml:space="preserve">оборудования,</w:t>
      </w:r>
      <w:r>
        <w:rPr>
          <w:bCs/>
        </w:rPr>
        <w:t xml:space="preserve"> </w:t>
      </w:r>
      <w:r>
        <w:rPr>
          <w:bCs/>
        </w:rPr>
        <w:t xml:space="preserve">а</w:t>
      </w:r>
      <w:r>
        <w:rPr>
          <w:bCs/>
        </w:rPr>
        <w:t xml:space="preserve"> </w:t>
      </w:r>
      <w:r>
        <w:rPr>
          <w:bCs/>
        </w:rPr>
        <w:t xml:space="preserve">также</w:t>
      </w:r>
      <w:r>
        <w:rPr>
          <w:bCs/>
        </w:rPr>
        <w:t xml:space="preserve"> </w:t>
      </w:r>
      <w:r>
        <w:rPr>
          <w:bCs/>
        </w:rPr>
        <w:t xml:space="preserve">с</w:t>
      </w:r>
      <w:r>
        <w:rPr>
          <w:bCs/>
        </w:rPr>
        <w:t xml:space="preserve"> </w:t>
      </w:r>
      <w:r>
        <w:rPr>
          <w:bCs/>
        </w:rPr>
        <w:t xml:space="preserve">учетом</w:t>
      </w:r>
      <w:r>
        <w:rPr>
          <w:bCs/>
        </w:rPr>
        <w:t xml:space="preserve"> </w:t>
      </w:r>
      <w:r>
        <w:rPr>
          <w:bCs/>
        </w:rPr>
        <w:t xml:space="preserve">возможности</w:t>
      </w:r>
      <w:r>
        <w:rPr>
          <w:bCs/>
        </w:rPr>
        <w:t xml:space="preserve"> </w:t>
      </w:r>
      <w:r>
        <w:rPr>
          <w:bCs/>
        </w:rPr>
        <w:t xml:space="preserve">его</w:t>
      </w:r>
      <w:r>
        <w:rPr>
          <w:bCs/>
        </w:rPr>
        <w:t xml:space="preserve"> </w:t>
      </w:r>
      <w:r>
        <w:rPr>
          <w:bCs/>
        </w:rPr>
        <w:t xml:space="preserve">нормальной</w:t>
      </w:r>
      <w:r>
        <w:rPr>
          <w:bCs/>
        </w:rPr>
        <w:t xml:space="preserve"> </w:t>
      </w:r>
      <w:r>
        <w:rPr>
          <w:bCs/>
        </w:rPr>
        <w:t xml:space="preserve">эксплуатации,</w:t>
      </w:r>
      <w:r>
        <w:rPr>
          <w:bCs/>
        </w:rPr>
        <w:t xml:space="preserve"> </w:t>
      </w:r>
      <w:r>
        <w:rPr>
          <w:bCs/>
        </w:rPr>
        <w:t xml:space="preserve">осмотра</w:t>
      </w:r>
      <w:r>
        <w:rPr>
          <w:bCs/>
        </w:rPr>
        <w:t xml:space="preserve"> </w:t>
      </w:r>
      <w:r>
        <w:rPr>
          <w:bCs/>
        </w:rPr>
        <w:t xml:space="preserve">и</w:t>
      </w:r>
      <w:r>
        <w:rPr>
          <w:bCs/>
        </w:rPr>
        <w:t xml:space="preserve"> </w:t>
      </w:r>
      <w:r>
        <w:rPr>
          <w:bCs/>
        </w:rPr>
        <w:t xml:space="preserve">ремонта.</w:t>
      </w:r>
    </w:p>
    <w:p>
      <w:pPr>
        <w:pStyle w:val="Normal"/>
        <w:ind w:firstLine="709"/>
        <w:jc w:val="both"/>
        <w:rPr>
          <w:bCs/>
        </w:rPr>
      </w:pPr>
      <w:r>
        <w:rPr>
          <w:bCs/>
        </w:rPr>
        <w:t xml:space="preserve">Все</w:t>
      </w:r>
      <w:r>
        <w:rPr>
          <w:bCs/>
        </w:rPr>
        <w:t xml:space="preserve"> </w:t>
      </w:r>
      <w:r>
        <w:rPr>
          <w:bCs/>
        </w:rPr>
        <w:t xml:space="preserve">применяемые</w:t>
      </w:r>
      <w:r>
        <w:rPr>
          <w:bCs/>
        </w:rPr>
        <w:t xml:space="preserve"> </w:t>
      </w:r>
      <w:r>
        <w:rPr>
          <w:bCs/>
        </w:rPr>
        <w:t xml:space="preserve">технические</w:t>
      </w:r>
      <w:r>
        <w:rPr>
          <w:bCs/>
        </w:rPr>
        <w:t xml:space="preserve"> </w:t>
      </w:r>
      <w:r>
        <w:rPr>
          <w:bCs/>
        </w:rPr>
        <w:t xml:space="preserve">устройства</w:t>
      </w:r>
      <w:r>
        <w:rPr>
          <w:bCs/>
        </w:rPr>
        <w:t xml:space="preserve"> </w:t>
      </w:r>
      <w:r>
        <w:rPr>
          <w:bCs/>
        </w:rPr>
        <w:t xml:space="preserve">сертифицированы</w:t>
      </w:r>
      <w:r>
        <w:rPr>
          <w:bCs/>
        </w:rPr>
        <w:t xml:space="preserve"> </w:t>
      </w:r>
      <w:r>
        <w:rPr>
          <w:bCs/>
        </w:rPr>
        <w:t xml:space="preserve">на</w:t>
      </w:r>
      <w:r>
        <w:rPr>
          <w:bCs/>
        </w:rPr>
        <w:t xml:space="preserve"> </w:t>
      </w:r>
      <w:r>
        <w:rPr>
          <w:bCs/>
        </w:rPr>
        <w:t xml:space="preserve">соответствие</w:t>
      </w:r>
      <w:r>
        <w:rPr>
          <w:bCs/>
        </w:rPr>
        <w:t xml:space="preserve"> </w:t>
      </w:r>
      <w:r>
        <w:rPr>
          <w:bCs/>
        </w:rPr>
        <w:t xml:space="preserve">требованиям</w:t>
      </w:r>
      <w:r>
        <w:rPr>
          <w:bCs/>
        </w:rPr>
        <w:t xml:space="preserve"> </w:t>
      </w:r>
      <w:r>
        <w:rPr>
          <w:bCs/>
        </w:rPr>
        <w:t xml:space="preserve">промышленной</w:t>
      </w:r>
      <w:r>
        <w:rPr>
          <w:bCs/>
        </w:rPr>
        <w:t xml:space="preserve"> </w:t>
      </w:r>
      <w:r>
        <w:rPr>
          <w:bCs/>
        </w:rPr>
        <w:t xml:space="preserve">безопасности</w:t>
      </w:r>
      <w:r>
        <w:rPr>
          <w:bCs/>
        </w:rPr>
        <w:t xml:space="preserve"> </w:t>
      </w:r>
      <w:r>
        <w:rPr>
          <w:bCs/>
        </w:rPr>
        <w:t xml:space="preserve">и</w:t>
      </w:r>
      <w:r>
        <w:rPr>
          <w:bCs/>
        </w:rPr>
        <w:t xml:space="preserve"> </w:t>
      </w:r>
      <w:r>
        <w:rPr>
          <w:bCs/>
        </w:rPr>
        <w:t xml:space="preserve">требованиям</w:t>
      </w:r>
      <w:r>
        <w:rPr>
          <w:bCs/>
        </w:rPr>
        <w:t xml:space="preserve"> </w:t>
      </w:r>
      <w:r>
        <w:rPr>
          <w:bCs/>
        </w:rPr>
        <w:t xml:space="preserve">нормативных</w:t>
      </w:r>
      <w:r>
        <w:rPr>
          <w:bCs/>
        </w:rPr>
        <w:t xml:space="preserve"> </w:t>
      </w:r>
      <w:r>
        <w:rPr>
          <w:bCs/>
        </w:rPr>
        <w:t xml:space="preserve">документов</w:t>
      </w:r>
      <w:r>
        <w:rPr>
          <w:bCs/>
        </w:rPr>
        <w:t xml:space="preserve"> </w:t>
      </w:r>
      <w:r>
        <w:rPr>
          <w:bCs/>
        </w:rPr>
        <w:t xml:space="preserve">по</w:t>
      </w:r>
      <w:r>
        <w:rPr>
          <w:bCs/>
        </w:rPr>
        <w:t xml:space="preserve"> </w:t>
      </w:r>
      <w:r>
        <w:rPr>
          <w:bCs/>
        </w:rPr>
        <w:t xml:space="preserve">стандартизации</w:t>
      </w:r>
      <w:r>
        <w:rPr>
          <w:bCs/>
        </w:rPr>
        <w:t xml:space="preserve"> </w:t>
      </w:r>
      <w:r>
        <w:rPr>
          <w:bCs/>
        </w:rPr>
        <w:t xml:space="preserve">организациями,</w:t>
      </w:r>
      <w:r>
        <w:rPr>
          <w:bCs/>
        </w:rPr>
        <w:t xml:space="preserve"> </w:t>
      </w:r>
      <w:r>
        <w:rPr>
          <w:bCs/>
        </w:rPr>
        <w:t xml:space="preserve">аккредитованными</w:t>
      </w:r>
      <w:r>
        <w:rPr>
          <w:bCs/>
        </w:rPr>
        <w:t xml:space="preserve"> </w:t>
      </w:r>
      <w:r>
        <w:rPr>
          <w:shd w:val="clear" w:color="auto" w:fill="ffffff"/>
        </w:rPr>
        <w:t xml:space="preserve">Федеральной службой по экологическому, технологическому и атомному надзору</w:t>
      </w:r>
      <w:r>
        <w:rPr>
          <w:bCs/>
        </w:rPr>
        <w:t xml:space="preserve">,</w:t>
      </w:r>
      <w:r>
        <w:rPr>
          <w:bCs/>
        </w:rPr>
        <w:t xml:space="preserve"> </w:t>
      </w:r>
      <w:r>
        <w:rPr>
          <w:bCs/>
        </w:rPr>
        <w:t xml:space="preserve">и</w:t>
      </w:r>
      <w:r>
        <w:rPr>
          <w:bCs/>
        </w:rPr>
        <w:t xml:space="preserve"> </w:t>
      </w:r>
      <w:r>
        <w:rPr>
          <w:bCs/>
        </w:rPr>
        <w:t xml:space="preserve">имеют</w:t>
      </w:r>
      <w:r>
        <w:rPr>
          <w:bCs/>
        </w:rPr>
        <w:t xml:space="preserve"> </w:t>
      </w:r>
      <w:r>
        <w:rPr>
          <w:bCs/>
        </w:rPr>
        <w:t xml:space="preserve">разрешения</w:t>
      </w:r>
      <w:r>
        <w:rPr>
          <w:bCs/>
        </w:rPr>
        <w:t xml:space="preserve"> </w:t>
      </w:r>
      <w:r>
        <w:rPr>
          <w:bCs/>
        </w:rPr>
        <w:t xml:space="preserve">на</w:t>
      </w:r>
      <w:r>
        <w:rPr>
          <w:bCs/>
        </w:rPr>
        <w:t xml:space="preserve"> </w:t>
      </w:r>
      <w:r>
        <w:rPr>
          <w:bCs/>
        </w:rPr>
        <w:t xml:space="preserve">применение</w:t>
      </w:r>
      <w:r>
        <w:rPr>
          <w:bCs/>
        </w:rPr>
        <w:t xml:space="preserve"> </w:t>
      </w:r>
      <w:r>
        <w:rPr>
          <w:bCs/>
        </w:rPr>
        <w:t xml:space="preserve">на</w:t>
      </w:r>
      <w:r>
        <w:rPr>
          <w:bCs/>
        </w:rPr>
        <w:t xml:space="preserve"> </w:t>
      </w:r>
      <w:r>
        <w:rPr>
          <w:bCs/>
        </w:rPr>
        <w:t xml:space="preserve">опасном</w:t>
      </w:r>
      <w:r>
        <w:rPr>
          <w:bCs/>
        </w:rPr>
        <w:t xml:space="preserve"> </w:t>
      </w:r>
      <w:r>
        <w:rPr>
          <w:bCs/>
        </w:rPr>
        <w:t xml:space="preserve">производственном</w:t>
      </w:r>
      <w:r>
        <w:rPr>
          <w:bCs/>
        </w:rPr>
        <w:t xml:space="preserve"> </w:t>
      </w:r>
      <w:r>
        <w:rPr>
          <w:bCs/>
        </w:rPr>
        <w:t xml:space="preserve">объекте.</w:t>
      </w:r>
    </w:p>
    <w:p>
      <w:pPr>
        <w:pStyle w:val="Normal"/>
        <w:ind w:firstLine="709"/>
        <w:jc w:val="both"/>
      </w:pPr>
      <w:r>
        <w:t xml:space="preserve">Границей</w:t>
      </w:r>
      <w:r>
        <w:t xml:space="preserve"> </w:t>
      </w:r>
      <w:r>
        <w:t xml:space="preserve">проектирования</w:t>
      </w:r>
      <w:r>
        <w:t xml:space="preserve"> </w:t>
      </w:r>
      <w:r>
        <w:t xml:space="preserve">между</w:t>
      </w:r>
      <w:r>
        <w:t xml:space="preserve"> </w:t>
      </w:r>
      <w:r>
        <w:t xml:space="preserve">технологическими</w:t>
      </w:r>
      <w:r>
        <w:t xml:space="preserve"> </w:t>
      </w:r>
      <w:r>
        <w:t xml:space="preserve">и</w:t>
      </w:r>
      <w:r>
        <w:t xml:space="preserve"> </w:t>
      </w:r>
      <w:r>
        <w:t xml:space="preserve">промысловыми</w:t>
      </w:r>
      <w:r>
        <w:t xml:space="preserve"> </w:t>
      </w:r>
      <w:r>
        <w:t xml:space="preserve">нефтегазосборными</w:t>
      </w:r>
      <w:r>
        <w:t xml:space="preserve"> </w:t>
      </w:r>
      <w:r>
        <w:t xml:space="preserve">трубопроводами</w:t>
      </w:r>
      <w:r>
        <w:t xml:space="preserve"> </w:t>
      </w:r>
      <w:r>
        <w:t xml:space="preserve">принята</w:t>
      </w:r>
      <w:r>
        <w:t xml:space="preserve"> </w:t>
      </w:r>
      <w:r>
        <w:t xml:space="preserve">граница</w:t>
      </w:r>
      <w:r>
        <w:t xml:space="preserve"> </w:t>
      </w:r>
      <w:r>
        <w:t xml:space="preserve">кустовой</w:t>
      </w:r>
      <w:r>
        <w:t xml:space="preserve"> </w:t>
      </w:r>
      <w:r>
        <w:t xml:space="preserve">площадки.</w:t>
      </w:r>
      <w:r>
        <w:t xml:space="preserve"> </w:t>
      </w:r>
    </w:p>
    <w:p>
      <w:pPr>
        <w:pStyle w:val="Normal"/>
        <w:ind w:firstLine="709"/>
        <w:jc w:val="both"/>
        <w:rPr>
          <w:bCs/>
        </w:rPr>
      </w:pPr>
      <w:r>
        <w:rPr>
          <w:bCs/>
        </w:rPr>
        <w:t xml:space="preserve">Установки</w:t>
      </w:r>
      <w:r>
        <w:rPr>
          <w:bCs/>
        </w:rPr>
        <w:t xml:space="preserve"> </w:t>
      </w:r>
      <w:r>
        <w:rPr>
          <w:bCs/>
        </w:rPr>
        <w:t xml:space="preserve">погружных</w:t>
      </w:r>
      <w:r>
        <w:rPr>
          <w:bCs/>
        </w:rPr>
        <w:t xml:space="preserve"> </w:t>
      </w:r>
      <w:r>
        <w:rPr>
          <w:bCs/>
        </w:rPr>
        <w:t xml:space="preserve">центробежных</w:t>
      </w:r>
      <w:r>
        <w:rPr>
          <w:bCs/>
        </w:rPr>
        <w:t xml:space="preserve"> </w:t>
      </w:r>
      <w:r>
        <w:rPr>
          <w:bCs/>
        </w:rPr>
        <w:t xml:space="preserve">насосов</w:t>
      </w:r>
      <w:r>
        <w:rPr>
          <w:bCs/>
        </w:rPr>
        <w:t xml:space="preserve"> </w:t>
      </w:r>
      <w:r>
        <w:rPr>
          <w:bCs/>
        </w:rPr>
        <w:t xml:space="preserve">типа</w:t>
      </w:r>
      <w:r>
        <w:rPr>
          <w:bCs/>
        </w:rPr>
        <w:t xml:space="preserve"> </w:t>
      </w:r>
      <w:r>
        <w:rPr>
          <w:bCs/>
        </w:rPr>
        <w:t xml:space="preserve">ЭЦН,</w:t>
      </w:r>
      <w:r>
        <w:rPr>
          <w:bCs/>
        </w:rPr>
        <w:t xml:space="preserve"> </w:t>
      </w:r>
      <w:r>
        <w:rPr>
          <w:bCs/>
        </w:rPr>
        <w:t xml:space="preserve">устьевая</w:t>
      </w:r>
      <w:r>
        <w:rPr>
          <w:bCs/>
        </w:rPr>
        <w:t xml:space="preserve"> </w:t>
      </w:r>
      <w:r>
        <w:rPr>
          <w:bCs/>
        </w:rPr>
        <w:t xml:space="preserve">арматура</w:t>
      </w:r>
      <w:r>
        <w:rPr>
          <w:bCs/>
        </w:rPr>
        <w:t xml:space="preserve"> </w:t>
      </w:r>
      <w:r>
        <w:rPr>
          <w:bCs/>
        </w:rPr>
        <w:t xml:space="preserve">добывающих</w:t>
      </w:r>
      <w:r>
        <w:rPr>
          <w:bCs/>
        </w:rPr>
        <w:t xml:space="preserve"> </w:t>
      </w:r>
      <w:r>
        <w:rPr>
          <w:bCs/>
        </w:rPr>
        <w:t xml:space="preserve">скважин</w:t>
      </w:r>
      <w:r>
        <w:rPr>
          <w:bCs/>
        </w:rPr>
        <w:t xml:space="preserve"> </w:t>
      </w:r>
      <w:r>
        <w:rPr>
          <w:bCs/>
        </w:rPr>
        <w:t xml:space="preserve">не</w:t>
      </w:r>
      <w:r>
        <w:rPr>
          <w:bCs/>
        </w:rPr>
        <w:t xml:space="preserve"> </w:t>
      </w:r>
      <w:r>
        <w:rPr>
          <w:bCs/>
        </w:rPr>
        <w:t xml:space="preserve">входят</w:t>
      </w:r>
      <w:r>
        <w:rPr>
          <w:bCs/>
        </w:rPr>
        <w:t xml:space="preserve"> </w:t>
      </w:r>
      <w:r>
        <w:rPr>
          <w:bCs/>
        </w:rPr>
        <w:t xml:space="preserve">в</w:t>
      </w:r>
      <w:r>
        <w:rPr>
          <w:bCs/>
        </w:rPr>
        <w:t xml:space="preserve"> </w:t>
      </w:r>
      <w:r>
        <w:rPr>
          <w:bCs/>
        </w:rPr>
        <w:t xml:space="preserve">поставку</w:t>
      </w:r>
      <w:r>
        <w:rPr>
          <w:bCs/>
        </w:rPr>
        <w:t xml:space="preserve"> </w:t>
      </w:r>
      <w:r>
        <w:rPr>
          <w:bCs/>
        </w:rPr>
        <w:t xml:space="preserve">оборудования</w:t>
      </w:r>
      <w:r>
        <w:rPr>
          <w:bCs/>
        </w:rPr>
        <w:t xml:space="preserve"> </w:t>
      </w:r>
      <w:r>
        <w:rPr>
          <w:bCs/>
        </w:rPr>
        <w:t xml:space="preserve">для</w:t>
      </w:r>
      <w:r>
        <w:rPr>
          <w:bCs/>
        </w:rPr>
        <w:t xml:space="preserve"> </w:t>
      </w:r>
      <w:r>
        <w:rPr>
          <w:bCs/>
        </w:rPr>
        <w:t xml:space="preserve">обустройства</w:t>
      </w:r>
      <w:r>
        <w:rPr>
          <w:bCs/>
        </w:rPr>
        <w:t xml:space="preserve"> </w:t>
      </w:r>
      <w:r>
        <w:rPr>
          <w:bCs/>
        </w:rPr>
        <w:t xml:space="preserve">проектируемых</w:t>
      </w:r>
      <w:r>
        <w:rPr>
          <w:bCs/>
        </w:rPr>
        <w:t xml:space="preserve"> </w:t>
      </w:r>
      <w:r>
        <w:rPr>
          <w:bCs/>
        </w:rPr>
        <w:t xml:space="preserve">объектов</w:t>
      </w:r>
      <w:r>
        <w:rPr>
          <w:bCs/>
        </w:rPr>
        <w:t xml:space="preserve"> </w:t>
      </w:r>
      <w:r>
        <w:rPr>
          <w:bCs/>
        </w:rPr>
        <w:t xml:space="preserve">и</w:t>
      </w:r>
      <w:r>
        <w:rPr>
          <w:bCs/>
        </w:rPr>
        <w:t xml:space="preserve"> </w:t>
      </w:r>
      <w:r>
        <w:rPr>
          <w:bCs/>
        </w:rPr>
        <w:t xml:space="preserve">в</w:t>
      </w:r>
      <w:r>
        <w:rPr>
          <w:bCs/>
        </w:rPr>
        <w:t xml:space="preserve"> </w:t>
      </w:r>
      <w:r>
        <w:rPr>
          <w:bCs/>
        </w:rPr>
        <w:t xml:space="preserve">комплект</w:t>
      </w:r>
      <w:r>
        <w:rPr>
          <w:bCs/>
        </w:rPr>
        <w:t xml:space="preserve"> </w:t>
      </w:r>
      <w:r>
        <w:rPr>
          <w:bCs/>
        </w:rPr>
        <w:t xml:space="preserve">проектной</w:t>
      </w:r>
      <w:r>
        <w:rPr>
          <w:bCs/>
        </w:rPr>
        <w:t xml:space="preserve"> </w:t>
      </w:r>
      <w:r>
        <w:rPr>
          <w:bCs/>
        </w:rPr>
        <w:t xml:space="preserve">документации.</w:t>
      </w:r>
    </w:p>
    <w:p>
      <w:pPr>
        <w:pStyle w:val="Normal"/>
        <w:ind w:firstLine="709"/>
        <w:jc w:val="both"/>
        <w:rPr>
          <w:bCs/>
        </w:rPr>
      </w:pPr>
      <w:r>
        <w:rPr>
          <w:bCs/>
        </w:rPr>
        <w:t xml:space="preserve">Согласно</w:t>
      </w:r>
      <w:r>
        <w:rPr>
          <w:bCs/>
        </w:rPr>
        <w:t xml:space="preserve"> пункту </w:t>
      </w:r>
      <w:r>
        <w:rPr>
          <w:bCs/>
        </w:rPr>
        <w:t xml:space="preserve">6.3.7</w:t>
      </w:r>
      <w:r>
        <w:rPr>
          <w:bCs/>
        </w:rPr>
        <w:t xml:space="preserve"> </w:t>
      </w:r>
      <w:r>
        <w:rPr>
          <w:bCs/>
        </w:rPr>
        <w:t xml:space="preserve">СП</w:t>
      </w:r>
      <w:r>
        <w:rPr>
          <w:bCs/>
        </w:rPr>
        <w:t xml:space="preserve"> </w:t>
      </w:r>
      <w:r>
        <w:rPr>
          <w:bCs/>
        </w:rPr>
        <w:t xml:space="preserve">231.1311500.2015</w:t>
      </w:r>
      <w:r>
        <w:rPr>
          <w:bCs/>
        </w:rPr>
        <w:t xml:space="preserve"> </w:t>
      </w:r>
      <w:r>
        <w:rPr>
          <w:bCs/>
        </w:rPr>
        <w:t xml:space="preserve">для</w:t>
      </w:r>
      <w:r>
        <w:rPr>
          <w:bCs/>
        </w:rPr>
        <w:t xml:space="preserve"> </w:t>
      </w:r>
      <w:r>
        <w:rPr>
          <w:bCs/>
        </w:rPr>
        <w:t xml:space="preserve">обеспечения</w:t>
      </w:r>
      <w:r>
        <w:rPr>
          <w:bCs/>
        </w:rPr>
        <w:t xml:space="preserve"> </w:t>
      </w:r>
      <w:r>
        <w:rPr>
          <w:bCs/>
        </w:rPr>
        <w:t xml:space="preserve">возможности</w:t>
      </w:r>
      <w:r>
        <w:rPr>
          <w:bCs/>
        </w:rPr>
        <w:t xml:space="preserve"> </w:t>
      </w:r>
      <w:r>
        <w:rPr>
          <w:bCs/>
        </w:rPr>
        <w:t xml:space="preserve">отключения</w:t>
      </w:r>
      <w:r>
        <w:rPr>
          <w:bCs/>
        </w:rPr>
        <w:t xml:space="preserve"> </w:t>
      </w:r>
      <w:r>
        <w:rPr>
          <w:bCs/>
        </w:rPr>
        <w:t xml:space="preserve">кустов</w:t>
      </w:r>
      <w:r>
        <w:rPr>
          <w:bCs/>
        </w:rPr>
        <w:t xml:space="preserve"> </w:t>
      </w:r>
      <w:r>
        <w:rPr>
          <w:bCs/>
        </w:rPr>
        <w:t xml:space="preserve">скважин</w:t>
      </w:r>
      <w:r>
        <w:rPr>
          <w:bCs/>
        </w:rPr>
        <w:t xml:space="preserve"> </w:t>
      </w:r>
      <w:r>
        <w:rPr>
          <w:bCs/>
        </w:rPr>
        <w:t xml:space="preserve">от</w:t>
      </w:r>
      <w:r>
        <w:rPr>
          <w:bCs/>
        </w:rPr>
        <w:t xml:space="preserve"> </w:t>
      </w:r>
      <w:r>
        <w:rPr>
          <w:bCs/>
        </w:rPr>
        <w:t xml:space="preserve">общей</w:t>
      </w:r>
      <w:r>
        <w:rPr>
          <w:bCs/>
        </w:rPr>
        <w:t xml:space="preserve"> </w:t>
      </w:r>
      <w:r>
        <w:rPr>
          <w:bCs/>
        </w:rPr>
        <w:t xml:space="preserve">нефтегазосборной</w:t>
      </w:r>
      <w:r>
        <w:rPr>
          <w:bCs/>
        </w:rPr>
        <w:t xml:space="preserve"> </w:t>
      </w:r>
      <w:r>
        <w:rPr>
          <w:bCs/>
        </w:rPr>
        <w:t xml:space="preserve">сети</w:t>
      </w:r>
      <w:r>
        <w:rPr>
          <w:bCs/>
        </w:rPr>
        <w:t xml:space="preserve"> </w:t>
      </w:r>
      <w:r>
        <w:rPr>
          <w:bCs/>
        </w:rPr>
        <w:t xml:space="preserve">месторождения,</w:t>
      </w:r>
      <w:r>
        <w:rPr>
          <w:bCs/>
        </w:rPr>
        <w:t xml:space="preserve"> </w:t>
      </w:r>
      <w:r>
        <w:rPr>
          <w:bCs/>
        </w:rPr>
        <w:t xml:space="preserve">на</w:t>
      </w:r>
      <w:r>
        <w:rPr>
          <w:bCs/>
        </w:rPr>
        <w:t xml:space="preserve"> </w:t>
      </w:r>
      <w:r>
        <w:rPr>
          <w:bCs/>
        </w:rPr>
        <w:t xml:space="preserve">нефтегазосборных</w:t>
      </w:r>
      <w:r>
        <w:rPr>
          <w:bCs/>
        </w:rPr>
        <w:t xml:space="preserve"> </w:t>
      </w:r>
      <w:r>
        <w:rPr>
          <w:bCs/>
        </w:rPr>
        <w:t xml:space="preserve">трубопроводах</w:t>
      </w:r>
      <w:r>
        <w:rPr>
          <w:bCs/>
        </w:rPr>
        <w:t xml:space="preserve"> </w:t>
      </w:r>
      <w:r>
        <w:rPr>
          <w:bCs/>
        </w:rPr>
        <w:t xml:space="preserve">от</w:t>
      </w:r>
      <w:r>
        <w:rPr>
          <w:bCs/>
        </w:rPr>
        <w:t xml:space="preserve"> </w:t>
      </w:r>
      <w:r>
        <w:rPr>
          <w:bCs/>
        </w:rPr>
        <w:t xml:space="preserve">кустов</w:t>
      </w:r>
      <w:r>
        <w:rPr>
          <w:bCs/>
        </w:rPr>
        <w:t xml:space="preserve"> </w:t>
      </w:r>
      <w:r>
        <w:rPr>
          <w:bCs/>
        </w:rPr>
        <w:t xml:space="preserve">установлены</w:t>
      </w:r>
      <w:r>
        <w:rPr>
          <w:bCs/>
        </w:rPr>
        <w:t xml:space="preserve"> </w:t>
      </w:r>
      <w:r>
        <w:rPr>
          <w:bCs/>
        </w:rPr>
        <w:t xml:space="preserve">электроприводная</w:t>
      </w:r>
      <w:r>
        <w:rPr>
          <w:bCs/>
        </w:rPr>
        <w:t xml:space="preserve"> </w:t>
      </w:r>
      <w:r>
        <w:rPr>
          <w:bCs/>
        </w:rPr>
        <w:t xml:space="preserve">задвижка</w:t>
      </w:r>
      <w:r>
        <w:rPr>
          <w:bCs/>
        </w:rPr>
        <w:t xml:space="preserve"> </w:t>
      </w:r>
      <w:r>
        <w:rPr>
          <w:bCs/>
        </w:rPr>
        <w:t xml:space="preserve">с</w:t>
      </w:r>
      <w:r>
        <w:rPr>
          <w:bCs/>
        </w:rPr>
        <w:t xml:space="preserve"> </w:t>
      </w:r>
      <w:r>
        <w:rPr>
          <w:bCs/>
        </w:rPr>
        <w:t xml:space="preserve">дистанционным</w:t>
      </w:r>
      <w:r>
        <w:rPr>
          <w:bCs/>
        </w:rPr>
        <w:t xml:space="preserve"> </w:t>
      </w:r>
      <w:r>
        <w:rPr>
          <w:bCs/>
        </w:rPr>
        <w:t xml:space="preserve">и</w:t>
      </w:r>
      <w:r>
        <w:rPr>
          <w:bCs/>
        </w:rPr>
        <w:t xml:space="preserve"> </w:t>
      </w:r>
      <w:r>
        <w:rPr>
          <w:bCs/>
        </w:rPr>
        <w:t xml:space="preserve">автоматическим</w:t>
      </w:r>
      <w:r>
        <w:rPr>
          <w:bCs/>
        </w:rPr>
        <w:t xml:space="preserve"> </w:t>
      </w:r>
      <w:r>
        <w:rPr>
          <w:bCs/>
        </w:rPr>
        <w:t xml:space="preserve">управлением</w:t>
      </w:r>
      <w:r>
        <w:rPr>
          <w:bCs/>
        </w:rPr>
        <w:t xml:space="preserve"> </w:t>
      </w:r>
      <w:r>
        <w:rPr>
          <w:bCs/>
        </w:rPr>
        <w:t xml:space="preserve">(ЭЗД1),</w:t>
      </w:r>
      <w:r>
        <w:rPr>
          <w:bCs/>
        </w:rPr>
        <w:t xml:space="preserve"> </w:t>
      </w:r>
      <w:r>
        <w:rPr>
          <w:bCs/>
        </w:rPr>
        <w:t xml:space="preserve">срабатывающая</w:t>
      </w:r>
      <w:r>
        <w:rPr>
          <w:bCs/>
        </w:rPr>
        <w:t xml:space="preserve"> </w:t>
      </w:r>
      <w:r>
        <w:rPr>
          <w:bCs/>
        </w:rPr>
        <w:t xml:space="preserve">по</w:t>
      </w:r>
      <w:r>
        <w:rPr>
          <w:bCs/>
        </w:rPr>
        <w:t xml:space="preserve"> </w:t>
      </w:r>
      <w:r>
        <w:rPr>
          <w:bCs/>
        </w:rPr>
        <w:t xml:space="preserve">сигналам</w:t>
      </w:r>
      <w:r>
        <w:rPr>
          <w:bCs/>
        </w:rPr>
        <w:t xml:space="preserve"> </w:t>
      </w:r>
      <w:r>
        <w:rPr>
          <w:bCs/>
        </w:rPr>
        <w:t xml:space="preserve">противоаварийной</w:t>
      </w:r>
      <w:r>
        <w:rPr>
          <w:bCs/>
        </w:rPr>
        <w:t xml:space="preserve"> </w:t>
      </w:r>
      <w:r>
        <w:rPr>
          <w:bCs/>
        </w:rPr>
        <w:t xml:space="preserve">защиты.</w:t>
      </w:r>
      <w:r>
        <w:rPr>
          <w:bCs/>
        </w:rPr>
        <w:t xml:space="preserve"> </w:t>
      </w:r>
      <w:r>
        <w:rPr>
          <w:bCs/>
        </w:rPr>
        <w:t xml:space="preserve">При</w:t>
      </w:r>
      <w:r>
        <w:rPr>
          <w:bCs/>
        </w:rPr>
        <w:t xml:space="preserve"> </w:t>
      </w:r>
      <w:r>
        <w:rPr>
          <w:bCs/>
        </w:rPr>
        <w:t xml:space="preserve">закрытии</w:t>
      </w:r>
      <w:r>
        <w:rPr>
          <w:bCs/>
        </w:rPr>
        <w:t xml:space="preserve"> </w:t>
      </w:r>
      <w:r>
        <w:rPr>
          <w:bCs/>
        </w:rPr>
        <w:t xml:space="preserve">ЭЗД1</w:t>
      </w:r>
      <w:r>
        <w:rPr>
          <w:bCs/>
        </w:rPr>
        <w:t xml:space="preserve"> </w:t>
      </w:r>
      <w:r>
        <w:rPr>
          <w:bCs/>
        </w:rPr>
        <w:t xml:space="preserve">происходит</w:t>
      </w:r>
      <w:r>
        <w:rPr>
          <w:bCs/>
        </w:rPr>
        <w:t xml:space="preserve"> </w:t>
      </w:r>
      <w:r>
        <w:rPr>
          <w:bCs/>
        </w:rPr>
        <w:t xml:space="preserve">автоматическое</w:t>
      </w:r>
      <w:r>
        <w:rPr>
          <w:bCs/>
        </w:rPr>
        <w:t xml:space="preserve"> </w:t>
      </w:r>
      <w:r>
        <w:rPr>
          <w:bCs/>
        </w:rPr>
        <w:t xml:space="preserve">отключение</w:t>
      </w:r>
      <w:r>
        <w:rPr>
          <w:bCs/>
        </w:rPr>
        <w:t xml:space="preserve"> </w:t>
      </w:r>
      <w:r>
        <w:rPr>
          <w:bCs/>
        </w:rPr>
        <w:t xml:space="preserve">всех</w:t>
      </w:r>
      <w:r>
        <w:rPr>
          <w:bCs/>
        </w:rPr>
        <w:t xml:space="preserve"> </w:t>
      </w:r>
      <w:r>
        <w:rPr>
          <w:bCs/>
        </w:rPr>
        <w:t xml:space="preserve">скважинных</w:t>
      </w:r>
      <w:r>
        <w:rPr>
          <w:bCs/>
        </w:rPr>
        <w:t xml:space="preserve"> </w:t>
      </w:r>
      <w:r>
        <w:rPr>
          <w:bCs/>
        </w:rPr>
        <w:t xml:space="preserve">насосных</w:t>
      </w:r>
      <w:r>
        <w:rPr>
          <w:bCs/>
        </w:rPr>
        <w:t xml:space="preserve"> </w:t>
      </w:r>
      <w:r>
        <w:rPr>
          <w:bCs/>
        </w:rPr>
        <w:t xml:space="preserve">установок.</w:t>
      </w:r>
    </w:p>
    <w:p>
      <w:pPr>
        <w:pStyle w:val="Normal"/>
        <w:ind w:firstLine="709"/>
        <w:jc w:val="both"/>
        <w:rPr>
          <w:bCs/>
        </w:rPr>
      </w:pPr>
      <w:r>
        <w:rPr>
          <w:bCs/>
        </w:rPr>
        <w:t xml:space="preserve">Запорная</w:t>
      </w:r>
      <w:r>
        <w:rPr>
          <w:bCs/>
        </w:rPr>
        <w:t xml:space="preserve"> </w:t>
      </w:r>
      <w:r>
        <w:rPr>
          <w:bCs/>
        </w:rPr>
        <w:t xml:space="preserve">арматура</w:t>
      </w:r>
      <w:r>
        <w:rPr>
          <w:bCs/>
        </w:rPr>
        <w:t xml:space="preserve"> </w:t>
      </w:r>
      <w:r>
        <w:rPr>
          <w:bCs/>
        </w:rPr>
        <w:t xml:space="preserve">принята</w:t>
      </w:r>
      <w:r>
        <w:rPr>
          <w:bCs/>
        </w:rPr>
        <w:t xml:space="preserve"> </w:t>
      </w:r>
      <w:r>
        <w:rPr>
          <w:bCs/>
        </w:rPr>
        <w:t xml:space="preserve">на</w:t>
      </w:r>
      <w:r>
        <w:rPr>
          <w:bCs/>
        </w:rPr>
        <w:t xml:space="preserve"> </w:t>
      </w:r>
      <w:r>
        <w:rPr>
          <w:bCs/>
        </w:rPr>
        <w:t xml:space="preserve">технологические</w:t>
      </w:r>
      <w:r>
        <w:rPr>
          <w:bCs/>
        </w:rPr>
        <w:t xml:space="preserve"> </w:t>
      </w:r>
      <w:r>
        <w:rPr>
          <w:bCs/>
        </w:rPr>
        <w:t xml:space="preserve">параметры</w:t>
      </w:r>
      <w:r>
        <w:rPr>
          <w:bCs/>
        </w:rPr>
        <w:t xml:space="preserve"> </w:t>
      </w:r>
      <w:r>
        <w:rPr>
          <w:bCs/>
        </w:rPr>
        <w:t xml:space="preserve">трубопроводов</w:t>
      </w:r>
      <w:r>
        <w:rPr>
          <w:bCs/>
        </w:rPr>
        <w:t xml:space="preserve"> </w:t>
      </w:r>
      <w:r>
        <w:rPr>
          <w:bCs/>
        </w:rPr>
        <w:t xml:space="preserve">(расчетное</w:t>
      </w:r>
      <w:r>
        <w:rPr>
          <w:bCs/>
        </w:rPr>
        <w:t xml:space="preserve"> </w:t>
      </w:r>
      <w:r>
        <w:rPr>
          <w:bCs/>
        </w:rPr>
        <w:t xml:space="preserve">давление,</w:t>
      </w:r>
      <w:r>
        <w:rPr>
          <w:bCs/>
        </w:rPr>
        <w:t xml:space="preserve"> </w:t>
      </w:r>
      <w:r>
        <w:rPr>
          <w:bCs/>
        </w:rPr>
        <w:t xml:space="preserve">диаметр),</w:t>
      </w:r>
      <w:r>
        <w:rPr>
          <w:bCs/>
        </w:rPr>
        <w:t xml:space="preserve"> </w:t>
      </w:r>
      <w:r>
        <w:rPr>
          <w:bCs/>
        </w:rPr>
        <w:t xml:space="preserve">в</w:t>
      </w:r>
      <w:r>
        <w:rPr>
          <w:bCs/>
        </w:rPr>
        <w:t xml:space="preserve"> </w:t>
      </w:r>
      <w:r>
        <w:rPr>
          <w:bCs/>
        </w:rPr>
        <w:t xml:space="preserve">соответствии</w:t>
      </w:r>
      <w:r>
        <w:rPr>
          <w:bCs/>
        </w:rPr>
        <w:t xml:space="preserve"> </w:t>
      </w:r>
      <w:r>
        <w:rPr>
          <w:bCs/>
        </w:rPr>
        <w:t xml:space="preserve">с</w:t>
      </w:r>
      <w:r>
        <w:rPr>
          <w:bCs/>
        </w:rPr>
        <w:t xml:space="preserve"> </w:t>
      </w:r>
      <w:r>
        <w:rPr>
          <w:bCs/>
        </w:rPr>
        <w:t xml:space="preserve">характеристикой</w:t>
      </w:r>
      <w:r>
        <w:rPr>
          <w:bCs/>
        </w:rPr>
        <w:t xml:space="preserve"> </w:t>
      </w:r>
      <w:r>
        <w:rPr>
          <w:bCs/>
        </w:rPr>
        <w:t xml:space="preserve">перекачиваемой</w:t>
      </w:r>
      <w:r>
        <w:rPr>
          <w:bCs/>
        </w:rPr>
        <w:t xml:space="preserve"> </w:t>
      </w:r>
      <w:r>
        <w:rPr>
          <w:bCs/>
        </w:rPr>
        <w:t xml:space="preserve">среды</w:t>
      </w:r>
      <w:r>
        <w:rPr>
          <w:bCs/>
        </w:rPr>
        <w:t xml:space="preserve"> </w:t>
      </w:r>
      <w:r>
        <w:rPr>
          <w:bCs/>
        </w:rPr>
        <w:t xml:space="preserve">и</w:t>
      </w:r>
      <w:r>
        <w:rPr>
          <w:bCs/>
        </w:rPr>
        <w:t xml:space="preserve"> </w:t>
      </w:r>
      <w:r>
        <w:rPr>
          <w:bCs/>
        </w:rPr>
        <w:t xml:space="preserve">соответствует</w:t>
      </w:r>
      <w:r>
        <w:rPr>
          <w:bCs/>
        </w:rPr>
        <w:t xml:space="preserve"> </w:t>
      </w:r>
      <w:r>
        <w:rPr>
          <w:bCs/>
        </w:rPr>
        <w:t xml:space="preserve">климатическим</w:t>
      </w:r>
      <w:r>
        <w:rPr>
          <w:bCs/>
        </w:rPr>
        <w:t xml:space="preserve"> </w:t>
      </w:r>
      <w:r>
        <w:rPr>
          <w:bCs/>
        </w:rPr>
        <w:t xml:space="preserve">условиям</w:t>
      </w:r>
      <w:r>
        <w:rPr>
          <w:bCs/>
        </w:rPr>
        <w:t xml:space="preserve"> </w:t>
      </w:r>
      <w:r>
        <w:rPr>
          <w:bCs/>
        </w:rPr>
        <w:t xml:space="preserve">района</w:t>
      </w:r>
      <w:r>
        <w:rPr>
          <w:bCs/>
        </w:rPr>
        <w:t xml:space="preserve"> </w:t>
      </w:r>
      <w:r>
        <w:rPr>
          <w:bCs/>
        </w:rPr>
        <w:t xml:space="preserve">строительства.</w:t>
      </w:r>
      <w:r>
        <w:rPr>
          <w:bCs/>
        </w:rPr>
        <w:t xml:space="preserve"> </w:t>
      </w:r>
      <w:r>
        <w:rPr>
          <w:bCs/>
        </w:rPr>
        <w:t xml:space="preserve">Герметичность</w:t>
      </w:r>
      <w:r>
        <w:rPr>
          <w:bCs/>
        </w:rPr>
        <w:t xml:space="preserve"> </w:t>
      </w:r>
      <w:r>
        <w:rPr>
          <w:bCs/>
        </w:rPr>
        <w:t xml:space="preserve">затвора</w:t>
      </w:r>
      <w:r>
        <w:rPr>
          <w:bCs/>
        </w:rPr>
        <w:t xml:space="preserve"> </w:t>
      </w:r>
      <w:r>
        <w:rPr>
          <w:bCs/>
        </w:rPr>
        <w:t xml:space="preserve">по</w:t>
      </w:r>
      <w:r>
        <w:rPr>
          <w:bCs/>
        </w:rPr>
        <w:t xml:space="preserve"> </w:t>
      </w:r>
      <w:r>
        <w:rPr>
          <w:bCs/>
        </w:rPr>
        <w:t xml:space="preserve">классу</w:t>
      </w:r>
      <w:r>
        <w:rPr>
          <w:bCs/>
        </w:rPr>
        <w:t xml:space="preserve"> </w:t>
      </w:r>
      <w:r>
        <w:rPr>
          <w:bCs/>
        </w:rPr>
        <w:t xml:space="preserve">«А»</w:t>
      </w:r>
      <w:r>
        <w:rPr>
          <w:bCs/>
        </w:rPr>
        <w:t xml:space="preserve"> </w:t>
      </w:r>
      <w:r>
        <w:rPr>
          <w:bCs/>
        </w:rPr>
        <w:t xml:space="preserve">по</w:t>
      </w:r>
      <w:r>
        <w:rPr>
          <w:bCs/>
        </w:rPr>
        <w:t xml:space="preserve"> </w:t>
      </w:r>
      <w:r>
        <w:rPr>
          <w:bCs/>
        </w:rPr>
        <w:t xml:space="preserve">ГОСТ</w:t>
      </w:r>
      <w:r>
        <w:rPr>
          <w:bCs/>
        </w:rPr>
        <w:t xml:space="preserve"> </w:t>
      </w:r>
      <w:r>
        <w:rPr>
          <w:bCs/>
        </w:rPr>
        <w:t xml:space="preserve">9544-2015.</w:t>
      </w:r>
      <w:r>
        <w:rPr>
          <w:bCs/>
        </w:rPr>
        <w:t xml:space="preserve"> </w:t>
      </w:r>
      <w:r>
        <w:rPr>
          <w:bCs/>
        </w:rPr>
        <w:t xml:space="preserve">Установка</w:t>
      </w:r>
      <w:r>
        <w:rPr>
          <w:bCs/>
        </w:rPr>
        <w:t xml:space="preserve"> </w:t>
      </w:r>
      <w:r>
        <w:rPr>
          <w:bCs/>
        </w:rPr>
        <w:t xml:space="preserve">задвижек</w:t>
      </w:r>
      <w:r>
        <w:rPr>
          <w:bCs/>
        </w:rPr>
        <w:t xml:space="preserve"> </w:t>
      </w:r>
      <w:r>
        <w:rPr>
          <w:bCs/>
        </w:rPr>
        <w:t xml:space="preserve">надземная.</w:t>
      </w:r>
    </w:p>
    <w:p>
      <w:pPr>
        <w:pStyle w:val="Normal"/>
        <w:ind w:firstLine="709"/>
        <w:jc w:val="both"/>
        <w:rPr>
          <w:bCs/>
        </w:rPr>
      </w:pPr>
      <w:r>
        <w:rPr>
          <w:bCs/>
        </w:rPr>
        <w:t xml:space="preserve">Технологические</w:t>
      </w:r>
      <w:r>
        <w:rPr>
          <w:bCs/>
        </w:rPr>
        <w:t xml:space="preserve"> </w:t>
      </w:r>
      <w:r>
        <w:rPr>
          <w:bCs/>
        </w:rPr>
        <w:t xml:space="preserve">трубопроводы</w:t>
      </w:r>
      <w:r>
        <w:rPr>
          <w:bCs/>
        </w:rPr>
        <w:t xml:space="preserve"> </w:t>
      </w:r>
      <w:r>
        <w:rPr>
          <w:bCs/>
        </w:rPr>
        <w:t xml:space="preserve">(выкидных,</w:t>
      </w:r>
      <w:r>
        <w:rPr>
          <w:bCs/>
        </w:rPr>
        <w:t xml:space="preserve"> </w:t>
      </w:r>
      <w:r>
        <w:rPr>
          <w:bCs/>
        </w:rPr>
        <w:t xml:space="preserve">дренажных,</w:t>
      </w:r>
      <w:r>
        <w:rPr>
          <w:bCs/>
        </w:rPr>
        <w:t xml:space="preserve"> </w:t>
      </w:r>
      <w:r>
        <w:rPr>
          <w:bCs/>
        </w:rPr>
        <w:t xml:space="preserve">высоконапорных</w:t>
      </w:r>
      <w:r>
        <w:rPr>
          <w:bCs/>
        </w:rPr>
        <w:t xml:space="preserve"> </w:t>
      </w:r>
      <w:r>
        <w:rPr>
          <w:bCs/>
        </w:rPr>
        <w:t xml:space="preserve">водоводов)</w:t>
      </w:r>
      <w:r>
        <w:rPr>
          <w:bCs/>
        </w:rPr>
        <w:t xml:space="preserve"> </w:t>
      </w:r>
      <w:r>
        <w:rPr>
          <w:bCs/>
        </w:rPr>
        <w:t xml:space="preserve">приняты</w:t>
      </w:r>
      <w:r>
        <w:rPr>
          <w:bCs/>
        </w:rPr>
        <w:t xml:space="preserve"> </w:t>
      </w:r>
      <w:r>
        <w:rPr>
          <w:bCs/>
        </w:rPr>
        <w:t xml:space="preserve">из</w:t>
      </w:r>
      <w:r>
        <w:rPr>
          <w:bCs/>
        </w:rPr>
        <w:t xml:space="preserve"> </w:t>
      </w:r>
      <w:r>
        <w:rPr>
          <w:bCs/>
        </w:rPr>
        <w:t xml:space="preserve">труб</w:t>
      </w:r>
      <w:r>
        <w:rPr>
          <w:bCs/>
        </w:rPr>
        <w:t xml:space="preserve"> </w:t>
      </w:r>
      <w:r>
        <w:rPr>
          <w:bCs/>
        </w:rPr>
        <w:t xml:space="preserve">стальных</w:t>
      </w:r>
      <w:r>
        <w:rPr>
          <w:bCs/>
        </w:rPr>
        <w:t xml:space="preserve"> </w:t>
      </w:r>
      <w:r>
        <w:rPr>
          <w:bCs/>
        </w:rPr>
        <w:t xml:space="preserve">бесшовных</w:t>
      </w:r>
      <w:r>
        <w:rPr>
          <w:bCs/>
        </w:rPr>
        <w:t xml:space="preserve"> </w:t>
      </w:r>
      <w:r>
        <w:rPr>
          <w:bCs/>
        </w:rPr>
        <w:t xml:space="preserve">горячедеформированных</w:t>
      </w:r>
      <w:r>
        <w:rPr>
          <w:bCs/>
        </w:rPr>
        <w:t xml:space="preserve"> </w:t>
      </w:r>
      <w:r>
        <w:rPr>
          <w:bCs/>
        </w:rPr>
        <w:t xml:space="preserve">из</w:t>
      </w:r>
      <w:r>
        <w:rPr>
          <w:bCs/>
        </w:rPr>
        <w:t xml:space="preserve"> </w:t>
      </w:r>
      <w:r>
        <w:rPr>
          <w:bCs/>
        </w:rPr>
        <w:t xml:space="preserve">стали</w:t>
      </w:r>
      <w:r>
        <w:rPr>
          <w:bCs/>
        </w:rPr>
        <w:t xml:space="preserve"> </w:t>
      </w:r>
      <w:r>
        <w:rPr>
          <w:bCs/>
        </w:rPr>
        <w:t xml:space="preserve">20</w:t>
      </w:r>
      <w:r>
        <w:rPr>
          <w:bCs/>
        </w:rPr>
        <w:t xml:space="preserve"> </w:t>
      </w:r>
      <w:r>
        <w:rPr>
          <w:bCs/>
        </w:rPr>
        <w:t xml:space="preserve">гр.</w:t>
      </w:r>
      <w:r>
        <w:rPr>
          <w:bCs/>
        </w:rPr>
        <w:t xml:space="preserve"> </w:t>
      </w:r>
      <w:r>
        <w:rPr>
          <w:bCs/>
        </w:rPr>
        <w:t xml:space="preserve">А</w:t>
      </w:r>
      <w:r>
        <w:rPr>
          <w:bCs/>
        </w:rPr>
        <w:t xml:space="preserve"> </w:t>
      </w:r>
      <w:r>
        <w:rPr>
          <w:bCs/>
        </w:rPr>
        <w:t xml:space="preserve">(К52)</w:t>
      </w:r>
      <w:r>
        <w:rPr>
          <w:bCs/>
        </w:rPr>
        <w:t xml:space="preserve">                              </w:t>
      </w:r>
      <w:r>
        <w:rPr>
          <w:bCs/>
        </w:rPr>
        <w:t xml:space="preserve">по</w:t>
      </w:r>
      <w:r>
        <w:rPr>
          <w:bCs/>
        </w:rPr>
        <w:t xml:space="preserve"> </w:t>
      </w:r>
      <w:r>
        <w:rPr>
          <w:bCs/>
        </w:rPr>
        <w:t xml:space="preserve">ТУ</w:t>
      </w:r>
      <w:r>
        <w:rPr>
          <w:bCs/>
        </w:rPr>
        <w:t xml:space="preserve"> </w:t>
      </w:r>
      <w:r>
        <w:rPr>
          <w:bCs/>
        </w:rPr>
        <w:t xml:space="preserve">1317-006.1-593377520-2003,</w:t>
      </w:r>
      <w:r>
        <w:rPr>
          <w:bCs/>
        </w:rPr>
        <w:t xml:space="preserve"> </w:t>
      </w:r>
      <w:r>
        <w:rPr>
          <w:bCs/>
        </w:rPr>
        <w:t xml:space="preserve">ударная</w:t>
      </w:r>
      <w:r>
        <w:rPr>
          <w:bCs/>
        </w:rPr>
        <w:t xml:space="preserve"> </w:t>
      </w:r>
      <w:r>
        <w:rPr>
          <w:bCs/>
        </w:rPr>
        <w:t xml:space="preserve">вязкость</w:t>
      </w:r>
      <w:r>
        <w:rPr>
          <w:bCs/>
        </w:rPr>
        <w:t xml:space="preserve"> </w:t>
      </w:r>
      <w:r>
        <w:rPr>
          <w:bCs/>
        </w:rPr>
        <w:t xml:space="preserve">KCU</w:t>
      </w:r>
      <w:r>
        <w:rPr>
          <w:bCs/>
        </w:rPr>
        <w:t xml:space="preserve"> </w:t>
      </w:r>
      <w:r>
        <w:rPr>
          <w:bCs/>
        </w:rPr>
        <w:t xml:space="preserve">не</w:t>
      </w:r>
      <w:r>
        <w:rPr>
          <w:bCs/>
        </w:rPr>
        <w:t xml:space="preserve"> </w:t>
      </w:r>
      <w:r>
        <w:rPr>
          <w:bCs/>
        </w:rPr>
        <w:t xml:space="preserve">менее</w:t>
      </w:r>
      <w:r>
        <w:rPr>
          <w:bCs/>
        </w:rPr>
        <w:t xml:space="preserve"> </w:t>
      </w:r>
      <w:r>
        <w:rPr>
          <w:bCs/>
        </w:rPr>
        <w:t xml:space="preserve">34,3</w:t>
      </w:r>
      <w:r>
        <w:rPr>
          <w:bCs/>
        </w:rPr>
        <w:t xml:space="preserve"> </w:t>
      </w:r>
      <w:r>
        <w:rPr>
          <w:bCs/>
        </w:rPr>
        <w:t xml:space="preserve">Дж/см</w:t>
      </w:r>
      <w:r>
        <w:rPr>
          <w:bCs/>
          <w:vertAlign w:val="superscript"/>
        </w:rPr>
        <w:t xml:space="preserve">2</w:t>
      </w:r>
      <w:r>
        <w:rPr>
          <w:bCs/>
        </w:rPr>
        <w:t xml:space="preserve"> </w:t>
      </w:r>
      <w:r>
        <w:rPr>
          <w:bCs/>
        </w:rPr>
        <w:t xml:space="preserve">(3,5</w:t>
      </w:r>
      <w:r>
        <w:rPr>
          <w:bCs/>
        </w:rPr>
        <w:t xml:space="preserve"> </w:t>
      </w:r>
      <w:r>
        <w:rPr>
          <w:bCs/>
        </w:rPr>
        <w:t xml:space="preserve">кгс∙м/см</w:t>
      </w:r>
      <w:r>
        <w:rPr>
          <w:bCs/>
          <w:vertAlign w:val="superscript"/>
        </w:rPr>
        <w:t xml:space="preserve">2</w:t>
      </w:r>
      <w:r>
        <w:rPr>
          <w:bCs/>
        </w:rPr>
        <w:t xml:space="preserve">)</w:t>
      </w:r>
      <w:r>
        <w:rPr>
          <w:bCs/>
        </w:rPr>
        <w:t xml:space="preserve"> </w:t>
      </w:r>
      <w:r>
        <w:rPr>
          <w:bCs/>
        </w:rPr>
        <w:t xml:space="preserve">при</w:t>
      </w:r>
      <w:r>
        <w:rPr>
          <w:bCs/>
        </w:rPr>
        <w:t xml:space="preserve"> </w:t>
      </w:r>
      <w:r>
        <w:rPr>
          <w:bCs/>
        </w:rPr>
        <w:t xml:space="preserve">Т=</w:t>
      </w:r>
      <w:r>
        <w:rPr>
          <w:bCs/>
        </w:rPr>
        <w:t xml:space="preserve"> </w:t>
      </w:r>
      <w:r>
        <w:rPr>
          <w:bCs/>
        </w:rPr>
        <w:t xml:space="preserve">минус</w:t>
      </w:r>
      <w:r>
        <w:rPr>
          <w:bCs/>
        </w:rPr>
        <w:t xml:space="preserve"> </w:t>
      </w:r>
      <w:r>
        <w:rPr>
          <w:bCs/>
        </w:rPr>
        <w:t xml:space="preserve">60ºС.</w:t>
      </w:r>
      <w:r>
        <w:rPr>
          <w:bCs/>
        </w:rPr>
        <w:t xml:space="preserve"> </w:t>
      </w:r>
      <w:r>
        <w:rPr>
          <w:bCs/>
        </w:rPr>
      </w:r>
    </w:p>
    <w:p>
      <w:pPr>
        <w:pStyle w:val="Normal"/>
        <w:ind w:firstLine="709"/>
        <w:jc w:val="both"/>
      </w:pPr>
      <w:bookmarkStart w:id="26" w:name="_Hlk93326558"/>
      <w:r>
        <w:t xml:space="preserve">Для</w:t>
      </w:r>
      <w:r>
        <w:t xml:space="preserve"> </w:t>
      </w:r>
      <w:r>
        <w:t xml:space="preserve">нефтегазосборных</w:t>
      </w:r>
      <w:r>
        <w:t xml:space="preserve"> </w:t>
      </w:r>
      <w:r>
        <w:t xml:space="preserve">трубопроводов</w:t>
      </w:r>
      <w:r>
        <w:t xml:space="preserve"> </w:t>
      </w:r>
      <w:r>
        <w:t xml:space="preserve">от</w:t>
      </w:r>
      <w:r>
        <w:t xml:space="preserve"> </w:t>
      </w:r>
      <w:r>
        <w:t xml:space="preserve">АГЗУ</w:t>
      </w:r>
      <w:r>
        <w:t xml:space="preserve"> </w:t>
      </w:r>
      <w:r>
        <w:t xml:space="preserve">до</w:t>
      </w:r>
      <w:r>
        <w:t xml:space="preserve"> </w:t>
      </w:r>
      <w:r>
        <w:t xml:space="preserve">границы</w:t>
      </w:r>
      <w:r>
        <w:t xml:space="preserve"> </w:t>
      </w:r>
      <w:r>
        <w:t xml:space="preserve">кустовой</w:t>
      </w:r>
      <w:r>
        <w:t xml:space="preserve"> </w:t>
      </w:r>
      <w:r>
        <w:t xml:space="preserve">площадки</w:t>
      </w:r>
      <w:r>
        <w:t xml:space="preserve"> </w:t>
      </w:r>
      <w:r>
        <w:t xml:space="preserve">предусмотрены</w:t>
      </w:r>
      <w:r>
        <w:t xml:space="preserve"> </w:t>
      </w:r>
      <w:r>
        <w:t xml:space="preserve">трубы</w:t>
      </w:r>
      <w:r>
        <w:t xml:space="preserve"> </w:t>
      </w:r>
      <w:bookmarkEnd w:id="26"/>
      <w:r>
        <w:t xml:space="preserve">стальные</w:t>
      </w:r>
      <w:r>
        <w:t xml:space="preserve"> </w:t>
      </w:r>
      <w:r>
        <w:t xml:space="preserve">электросварные</w:t>
      </w:r>
      <w:r>
        <w:t xml:space="preserve"> </w:t>
      </w:r>
      <w:r>
        <w:t xml:space="preserve">прямошовные</w:t>
      </w:r>
      <w:r>
        <w:t xml:space="preserve"> </w:t>
      </w:r>
      <w:r>
        <w:t xml:space="preserve">из</w:t>
      </w:r>
      <w:r>
        <w:t xml:space="preserve"> </w:t>
      </w:r>
      <w:r>
        <w:t xml:space="preserve">стали</w:t>
      </w:r>
      <w:r>
        <w:t xml:space="preserve"> </w:t>
      </w:r>
      <w:r>
        <w:t xml:space="preserve">09ГСФ,</w:t>
      </w:r>
      <w:r>
        <w:t xml:space="preserve"> </w:t>
      </w:r>
      <w:r>
        <w:t xml:space="preserve">класс</w:t>
      </w:r>
      <w:r>
        <w:t xml:space="preserve"> </w:t>
      </w:r>
      <w:r>
        <w:t xml:space="preserve">прочности</w:t>
      </w:r>
      <w:r>
        <w:t xml:space="preserve"> </w:t>
      </w:r>
      <w:r>
        <w:t xml:space="preserve">К52,</w:t>
      </w:r>
      <w:r>
        <w:t xml:space="preserve"> </w:t>
      </w:r>
      <w:r>
        <w:t xml:space="preserve">ударной</w:t>
      </w:r>
      <w:r>
        <w:t xml:space="preserve"> </w:t>
      </w:r>
      <w:r>
        <w:t xml:space="preserve">вязкостью</w:t>
      </w:r>
      <w:r>
        <w:t xml:space="preserve"> </w:t>
      </w:r>
      <w:r>
        <w:t xml:space="preserve">KCU</w:t>
      </w:r>
      <w:r>
        <w:t xml:space="preserve"> </w:t>
      </w:r>
      <w:r>
        <w:t xml:space="preserve">не</w:t>
      </w:r>
      <w:r>
        <w:t xml:space="preserve"> </w:t>
      </w:r>
      <w:r>
        <w:t xml:space="preserve">менее</w:t>
      </w:r>
      <w:r>
        <w:t xml:space="preserve"> </w:t>
      </w:r>
      <w:r>
        <w:t xml:space="preserve">3,5</w:t>
      </w:r>
      <w:r>
        <w:t xml:space="preserve"> </w:t>
      </w:r>
      <w:r>
        <w:t xml:space="preserve">кгс/см²,</w:t>
      </w:r>
      <w:r>
        <w:t xml:space="preserve"> </w:t>
      </w:r>
      <w:r>
        <w:t xml:space="preserve">при</w:t>
      </w:r>
      <w:r>
        <w:t xml:space="preserve"> </w:t>
      </w:r>
      <w:r>
        <w:t xml:space="preserve">t</w:t>
      </w:r>
      <w:r>
        <w:t xml:space="preserve"> </w:t>
      </w:r>
      <w:r>
        <w:t xml:space="preserve">=</w:t>
      </w:r>
      <w:r>
        <w:t xml:space="preserve"> </w:t>
      </w:r>
      <w:r>
        <w:t xml:space="preserve">–</w:t>
      </w:r>
      <w:r>
        <w:t xml:space="preserve"> </w:t>
      </w:r>
      <w:r>
        <w:t xml:space="preserve">60</w:t>
      </w:r>
      <w:r>
        <w:t xml:space="preserve"> </w:t>
      </w:r>
      <w:r>
        <w:t xml:space="preserve">ºС</w:t>
      </w:r>
      <w:r>
        <w:t xml:space="preserve"> </w:t>
      </w:r>
      <w:r>
        <w:t xml:space="preserve">с</w:t>
      </w:r>
      <w:r>
        <w:t xml:space="preserve"> </w:t>
      </w:r>
      <w:r>
        <w:t xml:space="preserve">заводским</w:t>
      </w:r>
      <w:r>
        <w:t xml:space="preserve"> </w:t>
      </w:r>
      <w:r>
        <w:t xml:space="preserve">двухслойным</w:t>
      </w:r>
      <w:r>
        <w:t xml:space="preserve"> </w:t>
      </w:r>
      <w:r>
        <w:t xml:space="preserve">внутренним</w:t>
      </w:r>
      <w:r>
        <w:t xml:space="preserve"> </w:t>
      </w:r>
      <w:r>
        <w:t xml:space="preserve">противокоррозионным</w:t>
      </w:r>
      <w:r>
        <w:t xml:space="preserve"> </w:t>
      </w:r>
      <w:r>
        <w:t xml:space="preserve">покрытием</w:t>
      </w:r>
      <w:r>
        <w:t xml:space="preserve"> </w:t>
      </w:r>
      <w:r>
        <w:t xml:space="preserve">на</w:t>
      </w:r>
      <w:r>
        <w:t xml:space="preserve"> </w:t>
      </w:r>
      <w:r>
        <w:t xml:space="preserve">основе</w:t>
      </w:r>
      <w:r>
        <w:t xml:space="preserve"> </w:t>
      </w:r>
      <w:r>
        <w:t xml:space="preserve">эпоксидной</w:t>
      </w:r>
      <w:r>
        <w:t xml:space="preserve"> </w:t>
      </w:r>
      <w:r>
        <w:t xml:space="preserve">порошковой</w:t>
      </w:r>
      <w:r>
        <w:t xml:space="preserve"> </w:t>
      </w:r>
      <w:r>
        <w:t xml:space="preserve">краски</w:t>
      </w:r>
      <w:r>
        <w:t xml:space="preserve"> </w:t>
      </w:r>
      <w:r>
        <w:t xml:space="preserve">и</w:t>
      </w:r>
      <w:r>
        <w:t xml:space="preserve"> </w:t>
      </w:r>
      <w:r>
        <w:t xml:space="preserve">наружным</w:t>
      </w:r>
      <w:r>
        <w:t xml:space="preserve"> </w:t>
      </w:r>
      <w:r>
        <w:t xml:space="preserve">антикоррозионным</w:t>
      </w:r>
      <w:r>
        <w:t xml:space="preserve"> </w:t>
      </w:r>
      <w:r>
        <w:t xml:space="preserve">покрытием</w:t>
      </w:r>
      <w:r>
        <w:t xml:space="preserve"> </w:t>
      </w:r>
      <w:r>
        <w:t xml:space="preserve">в</w:t>
      </w:r>
      <w:r>
        <w:t xml:space="preserve"> </w:t>
      </w:r>
      <w:r>
        <w:t xml:space="preserve">один</w:t>
      </w:r>
      <w:r>
        <w:t xml:space="preserve"> </w:t>
      </w:r>
      <w:r>
        <w:t xml:space="preserve">слой</w:t>
      </w:r>
      <w:r>
        <w:t xml:space="preserve"> </w:t>
      </w:r>
      <w:r>
        <w:t xml:space="preserve">по</w:t>
      </w:r>
      <w:r>
        <w:t xml:space="preserve"> </w:t>
      </w:r>
      <w:r>
        <w:t xml:space="preserve">системе</w:t>
      </w:r>
      <w:r>
        <w:t xml:space="preserve"> </w:t>
      </w:r>
      <w:r>
        <w:t xml:space="preserve">праймер</w:t>
      </w:r>
      <w:r>
        <w:t xml:space="preserve"> </w:t>
      </w:r>
      <w:r>
        <w:t xml:space="preserve">НК-50,</w:t>
      </w:r>
      <w:r>
        <w:t xml:space="preserve"> </w:t>
      </w:r>
      <w:r>
        <w:t xml:space="preserve">лента</w:t>
      </w:r>
      <w:r>
        <w:t xml:space="preserve"> </w:t>
      </w:r>
      <w:r>
        <w:t xml:space="preserve">изоляционная</w:t>
      </w:r>
      <w:r>
        <w:t xml:space="preserve"> </w:t>
      </w:r>
      <w:r>
        <w:t xml:space="preserve">Полилен</w:t>
      </w:r>
      <w:r>
        <w:t xml:space="preserve"> </w:t>
      </w:r>
      <w:r>
        <w:t xml:space="preserve">40-ЛИ-63</w:t>
      </w:r>
      <w:r>
        <w:t xml:space="preserve"> </w:t>
      </w:r>
      <w:r>
        <w:t xml:space="preserve">и</w:t>
      </w:r>
      <w:r>
        <w:t xml:space="preserve"> </w:t>
      </w:r>
      <w:r>
        <w:t xml:space="preserve">обертка</w:t>
      </w:r>
      <w:r>
        <w:t xml:space="preserve"> </w:t>
      </w:r>
      <w:r>
        <w:t xml:space="preserve">защитная</w:t>
      </w:r>
      <w:r>
        <w:t xml:space="preserve"> </w:t>
      </w:r>
      <w:r>
        <w:t xml:space="preserve">                                  </w:t>
      </w:r>
      <w:r>
        <w:t xml:space="preserve">Полилен</w:t>
      </w:r>
      <w:r>
        <w:t xml:space="preserve"> </w:t>
      </w:r>
      <w:r>
        <w:t xml:space="preserve">40-ОБ-63,</w:t>
      </w:r>
      <w:r>
        <w:t xml:space="preserve"> </w:t>
      </w:r>
      <w:r>
        <w:t xml:space="preserve">либо</w:t>
      </w:r>
      <w:r>
        <w:t xml:space="preserve"> </w:t>
      </w:r>
      <w:r>
        <w:t xml:space="preserve">из</w:t>
      </w:r>
      <w:r>
        <w:t xml:space="preserve"> </w:t>
      </w:r>
      <w:r>
        <w:t xml:space="preserve">других</w:t>
      </w:r>
      <w:r>
        <w:t xml:space="preserve"> </w:t>
      </w:r>
      <w:r>
        <w:t xml:space="preserve">марок</w:t>
      </w:r>
      <w:r>
        <w:t xml:space="preserve"> </w:t>
      </w:r>
      <w:r>
        <w:t xml:space="preserve">стали,</w:t>
      </w:r>
      <w:r>
        <w:t xml:space="preserve"> </w:t>
      </w:r>
      <w:r>
        <w:t xml:space="preserve">не</w:t>
      </w:r>
      <w:r>
        <w:t xml:space="preserve"> </w:t>
      </w:r>
      <w:r>
        <w:t xml:space="preserve">уступающих</w:t>
      </w:r>
      <w:r>
        <w:t xml:space="preserve"> </w:t>
      </w:r>
      <w:r>
        <w:t xml:space="preserve">данной</w:t>
      </w:r>
      <w:r>
        <w:t xml:space="preserve"> </w:t>
      </w:r>
      <w:r>
        <w:t xml:space="preserve">по</w:t>
      </w:r>
      <w:r>
        <w:t xml:space="preserve"> </w:t>
      </w:r>
      <w:r>
        <w:t xml:space="preserve">механическим</w:t>
      </w:r>
      <w:r>
        <w:t xml:space="preserve"> </w:t>
      </w:r>
      <w:r>
        <w:t xml:space="preserve">и</w:t>
      </w:r>
      <w:r>
        <w:t xml:space="preserve"> </w:t>
      </w:r>
      <w:r>
        <w:t xml:space="preserve">коррозионным</w:t>
      </w:r>
      <w:r>
        <w:t xml:space="preserve"> </w:t>
      </w:r>
      <w:r>
        <w:t xml:space="preserve">свойствам.</w:t>
      </w:r>
      <w:r>
        <w:t xml:space="preserve"> </w:t>
      </w:r>
      <w:r>
        <w:t xml:space="preserve">Соединение</w:t>
      </w:r>
      <w:r>
        <w:t xml:space="preserve"> </w:t>
      </w:r>
      <w:r>
        <w:t xml:space="preserve">стыков</w:t>
      </w:r>
      <w:r>
        <w:t xml:space="preserve"> </w:t>
      </w:r>
      <w:r>
        <w:t xml:space="preserve">труб</w:t>
      </w:r>
      <w:r>
        <w:t xml:space="preserve"> </w:t>
      </w:r>
      <w:r>
        <w:t xml:space="preserve">выполнить</w:t>
      </w:r>
      <w:r>
        <w:t xml:space="preserve"> </w:t>
      </w:r>
      <w:r>
        <w:t xml:space="preserve">методом</w:t>
      </w:r>
      <w:r>
        <w:t xml:space="preserve"> </w:t>
      </w:r>
      <w:r>
        <w:t xml:space="preserve">механического</w:t>
      </w:r>
      <w:r>
        <w:t xml:space="preserve"> </w:t>
      </w:r>
      <w:r>
        <w:t xml:space="preserve">соединения</w:t>
      </w:r>
      <w:r>
        <w:t xml:space="preserve"> </w:t>
      </w:r>
      <w:r>
        <w:t xml:space="preserve">по</w:t>
      </w:r>
      <w:r>
        <w:t xml:space="preserve"> </w:t>
      </w:r>
      <w:r>
        <w:t xml:space="preserve">технологии</w:t>
      </w:r>
      <w:r>
        <w:t xml:space="preserve"> </w:t>
      </w:r>
      <w:r>
        <w:t xml:space="preserve">«БАТЛЕР».</w:t>
      </w:r>
      <w:r>
        <w:t xml:space="preserve"> </w:t>
      </w:r>
      <w:r>
        <w:t xml:space="preserve">Соединение</w:t>
      </w:r>
      <w:r>
        <w:t xml:space="preserve"> </w:t>
      </w:r>
      <w:r>
        <w:t xml:space="preserve">труб</w:t>
      </w:r>
      <w:r>
        <w:t xml:space="preserve"> </w:t>
      </w:r>
      <w:r>
        <w:t xml:space="preserve">и</w:t>
      </w:r>
      <w:r>
        <w:t xml:space="preserve"> </w:t>
      </w:r>
      <w:r>
        <w:t xml:space="preserve">деталей</w:t>
      </w:r>
      <w:r>
        <w:t xml:space="preserve"> </w:t>
      </w:r>
      <w:r>
        <w:t xml:space="preserve">выполнить</w:t>
      </w:r>
      <w:r>
        <w:t xml:space="preserve"> </w:t>
      </w:r>
      <w:r>
        <w:t xml:space="preserve">по</w:t>
      </w:r>
      <w:r>
        <w:t xml:space="preserve"> </w:t>
      </w:r>
      <w:r>
        <w:t xml:space="preserve">технологии</w:t>
      </w:r>
      <w:r>
        <w:t xml:space="preserve"> </w:t>
      </w:r>
      <w:r>
        <w:t xml:space="preserve">ручной</w:t>
      </w:r>
      <w:r>
        <w:t xml:space="preserve"> </w:t>
      </w:r>
      <w:r>
        <w:t xml:space="preserve">электродуговой</w:t>
      </w:r>
      <w:r>
        <w:t xml:space="preserve"> </w:t>
      </w:r>
      <w:r>
        <w:t xml:space="preserve">сварки</w:t>
      </w:r>
      <w:r>
        <w:t xml:space="preserve"> </w:t>
      </w:r>
      <w:r>
        <w:t xml:space="preserve">с</w:t>
      </w:r>
      <w:r>
        <w:t xml:space="preserve"> </w:t>
      </w:r>
      <w:r>
        <w:t xml:space="preserve">защитой</w:t>
      </w:r>
      <w:r>
        <w:t xml:space="preserve"> </w:t>
      </w:r>
      <w:r>
        <w:t xml:space="preserve">сварных</w:t>
      </w:r>
      <w:r>
        <w:t xml:space="preserve"> </w:t>
      </w:r>
      <w:r>
        <w:t xml:space="preserve">стыков.</w:t>
      </w:r>
      <w:r>
        <w:t xml:space="preserve"> </w:t>
      </w:r>
    </w:p>
    <w:p>
      <w:pPr>
        <w:pStyle w:val="Normal"/>
        <w:ind w:firstLine="709"/>
        <w:jc w:val="both"/>
      </w:pPr>
      <w:r>
        <w:t xml:space="preserve">Трубопроводы</w:t>
      </w:r>
      <w:r>
        <w:t xml:space="preserve"> </w:t>
      </w:r>
      <w:r>
        <w:t xml:space="preserve">реагента</w:t>
      </w:r>
      <w:r>
        <w:t xml:space="preserve"> </w:t>
      </w:r>
      <w:r>
        <w:rPr>
          <w:bCs/>
        </w:rPr>
        <w:t xml:space="preserve">приняты</w:t>
      </w:r>
      <w:r>
        <w:rPr>
          <w:bCs/>
        </w:rPr>
        <w:t xml:space="preserve"> </w:t>
      </w:r>
      <w:r>
        <w:rPr>
          <w:bCs/>
        </w:rPr>
        <w:t xml:space="preserve">из</w:t>
      </w:r>
      <w:r>
        <w:rPr>
          <w:bCs/>
        </w:rPr>
        <w:t xml:space="preserve"> </w:t>
      </w:r>
      <w:r>
        <w:rPr>
          <w:bCs/>
        </w:rPr>
        <w:t xml:space="preserve">труб</w:t>
      </w:r>
      <w:r>
        <w:rPr>
          <w:bCs/>
        </w:rPr>
        <w:t xml:space="preserve"> </w:t>
      </w:r>
      <w:r>
        <w:rPr>
          <w:bCs/>
        </w:rPr>
        <w:t xml:space="preserve">стальных</w:t>
      </w:r>
      <w:r>
        <w:rPr>
          <w:bCs/>
        </w:rPr>
        <w:t xml:space="preserve"> </w:t>
      </w:r>
      <w:r>
        <w:rPr>
          <w:bCs/>
        </w:rPr>
        <w:t xml:space="preserve">бесшовных</w:t>
      </w:r>
      <w:r>
        <w:rPr>
          <w:bCs/>
        </w:rPr>
        <w:t xml:space="preserve"> </w:t>
      </w:r>
      <w:r>
        <w:rPr>
          <w:bCs/>
        </w:rPr>
        <w:t xml:space="preserve">горячедеформированных</w:t>
      </w:r>
      <w:r>
        <w:rPr>
          <w:bCs/>
        </w:rPr>
        <w:t xml:space="preserve"> </w:t>
      </w:r>
      <w:r>
        <w:rPr>
          <w:bCs/>
        </w:rPr>
        <w:t xml:space="preserve">повышенной</w:t>
      </w:r>
      <w:r>
        <w:rPr>
          <w:bCs/>
        </w:rPr>
        <w:t xml:space="preserve"> </w:t>
      </w:r>
      <w:r>
        <w:rPr>
          <w:bCs/>
        </w:rPr>
        <w:t xml:space="preserve">эксплуатационной</w:t>
      </w:r>
      <w:r>
        <w:rPr>
          <w:bCs/>
        </w:rPr>
        <w:t xml:space="preserve"> </w:t>
      </w:r>
      <w:r>
        <w:rPr>
          <w:bCs/>
        </w:rPr>
        <w:t xml:space="preserve">надежности</w:t>
      </w:r>
      <w:r>
        <w:rPr>
          <w:bCs/>
        </w:rPr>
        <w:t xml:space="preserve"> </w:t>
      </w:r>
      <w:r>
        <w:rPr>
          <w:bCs/>
        </w:rPr>
        <w:t xml:space="preserve">из</w:t>
      </w:r>
      <w:r>
        <w:rPr>
          <w:bCs/>
        </w:rPr>
        <w:t xml:space="preserve"> </w:t>
      </w:r>
      <w:r>
        <w:rPr>
          <w:bCs/>
        </w:rPr>
        <w:t xml:space="preserve">стали</w:t>
      </w:r>
      <w:r>
        <w:rPr>
          <w:bCs/>
        </w:rPr>
        <w:t xml:space="preserve"> </w:t>
      </w:r>
      <w:r>
        <w:rPr>
          <w:bCs/>
        </w:rPr>
        <w:t xml:space="preserve">                                       </w:t>
      </w:r>
      <w:r>
        <w:rPr>
          <w:bCs/>
        </w:rPr>
        <w:t xml:space="preserve">20</w:t>
      </w:r>
      <w:r>
        <w:rPr>
          <w:bCs/>
        </w:rPr>
        <w:t xml:space="preserve"> </w:t>
      </w:r>
      <w:r>
        <w:rPr>
          <w:bCs/>
        </w:rPr>
        <w:t xml:space="preserve">гр.</w:t>
      </w:r>
      <w:r>
        <w:rPr>
          <w:bCs/>
        </w:rPr>
        <w:t xml:space="preserve"> </w:t>
      </w:r>
      <w:r>
        <w:rPr>
          <w:bCs/>
        </w:rPr>
        <w:t xml:space="preserve">А</w:t>
      </w:r>
      <w:r>
        <w:rPr>
          <w:bCs/>
        </w:rPr>
        <w:t xml:space="preserve"> </w:t>
      </w:r>
      <w:r>
        <w:rPr>
          <w:bCs/>
        </w:rPr>
        <w:t xml:space="preserve">(К48).</w:t>
      </w:r>
    </w:p>
    <w:p>
      <w:pPr>
        <w:pStyle w:val="Normal"/>
        <w:ind w:firstLine="709"/>
        <w:jc w:val="both"/>
      </w:pPr>
      <w:r>
        <w:rPr>
          <w:bCs/>
        </w:rPr>
        <w:t xml:space="preserve">Выкидные</w:t>
      </w:r>
      <w:r>
        <w:rPr>
          <w:bCs/>
        </w:rPr>
        <w:t xml:space="preserve"> </w:t>
      </w:r>
      <w:r>
        <w:rPr>
          <w:bCs/>
        </w:rPr>
        <w:t xml:space="preserve">трубопроводы</w:t>
      </w:r>
      <w:r>
        <w:rPr>
          <w:bCs/>
        </w:rPr>
        <w:t xml:space="preserve"> </w:t>
      </w:r>
      <w:r>
        <w:rPr>
          <w:bCs/>
        </w:rPr>
        <w:t xml:space="preserve">прокладываются</w:t>
      </w:r>
      <w:r>
        <w:rPr>
          <w:bCs/>
        </w:rPr>
        <w:t xml:space="preserve"> </w:t>
      </w:r>
      <w:r>
        <w:rPr>
          <w:bCs/>
        </w:rPr>
        <w:t xml:space="preserve">от</w:t>
      </w:r>
      <w:r>
        <w:rPr>
          <w:bCs/>
        </w:rPr>
        <w:t xml:space="preserve"> </w:t>
      </w:r>
      <w:r>
        <w:rPr>
          <w:bCs/>
        </w:rPr>
        <w:t xml:space="preserve">устья</w:t>
      </w:r>
      <w:r>
        <w:rPr>
          <w:bCs/>
        </w:rPr>
        <w:t xml:space="preserve"> </w:t>
      </w:r>
      <w:r>
        <w:rPr>
          <w:bCs/>
        </w:rPr>
        <w:t xml:space="preserve">добывающих</w:t>
      </w:r>
      <w:r>
        <w:rPr>
          <w:bCs/>
        </w:rPr>
        <w:t xml:space="preserve"> </w:t>
      </w:r>
      <w:r>
        <w:rPr>
          <w:bCs/>
        </w:rPr>
        <w:t xml:space="preserve">скважин</w:t>
      </w:r>
      <w:r>
        <w:rPr>
          <w:bCs/>
        </w:rPr>
        <w:t xml:space="preserve"> </w:t>
      </w:r>
      <w:r>
        <w:rPr>
          <w:bCs/>
        </w:rPr>
        <w:t xml:space="preserve">до</w:t>
      </w:r>
      <w:r>
        <w:rPr>
          <w:bCs/>
        </w:rPr>
        <w:t xml:space="preserve"> </w:t>
      </w:r>
      <w:r>
        <w:rPr>
          <w:bCs/>
        </w:rPr>
        <w:t xml:space="preserve">измерительной</w:t>
      </w:r>
      <w:r>
        <w:rPr>
          <w:bCs/>
        </w:rPr>
        <w:t xml:space="preserve"> </w:t>
      </w:r>
      <w:r>
        <w:rPr>
          <w:bCs/>
        </w:rPr>
        <w:t xml:space="preserve">установки</w:t>
      </w:r>
      <w:r>
        <w:rPr>
          <w:bCs/>
        </w:rPr>
        <w:t xml:space="preserve"> </w:t>
      </w:r>
      <w:r>
        <w:rPr>
          <w:bCs/>
        </w:rPr>
        <w:t xml:space="preserve">самостоятельно</w:t>
      </w:r>
      <w:r>
        <w:rPr>
          <w:bCs/>
        </w:rPr>
        <w:t xml:space="preserve"> </w:t>
      </w:r>
      <w:r>
        <w:rPr>
          <w:bCs/>
        </w:rPr>
        <w:t xml:space="preserve">с</w:t>
      </w:r>
      <w:r>
        <w:rPr>
          <w:bCs/>
        </w:rPr>
        <w:t xml:space="preserve"> </w:t>
      </w:r>
      <w:r>
        <w:rPr>
          <w:bCs/>
        </w:rPr>
        <w:t xml:space="preserve">целью</w:t>
      </w:r>
      <w:r>
        <w:rPr>
          <w:bCs/>
        </w:rPr>
        <w:t xml:space="preserve"> </w:t>
      </w:r>
      <w:r>
        <w:rPr>
          <w:bCs/>
        </w:rPr>
        <w:t xml:space="preserve">измерения</w:t>
      </w:r>
      <w:r>
        <w:rPr>
          <w:bCs/>
        </w:rPr>
        <w:t xml:space="preserve"> </w:t>
      </w:r>
      <w:r>
        <w:rPr>
          <w:bCs/>
        </w:rPr>
        <w:t xml:space="preserve">продукции</w:t>
      </w:r>
      <w:r>
        <w:rPr>
          <w:bCs/>
        </w:rPr>
        <w:t xml:space="preserve"> </w:t>
      </w:r>
      <w:r>
        <w:rPr>
          <w:bCs/>
        </w:rPr>
        <w:t xml:space="preserve">каждой</w:t>
      </w:r>
      <w:r>
        <w:rPr>
          <w:bCs/>
        </w:rPr>
        <w:t xml:space="preserve"> </w:t>
      </w:r>
      <w:r>
        <w:rPr>
          <w:bCs/>
        </w:rPr>
        <w:t xml:space="preserve">скважины.</w:t>
      </w:r>
      <w:r>
        <w:rPr>
          <w:bCs/>
        </w:rPr>
        <w:t xml:space="preserve"> </w:t>
      </w:r>
      <w:r>
        <w:t xml:space="preserve">Трубы</w:t>
      </w:r>
      <w:r>
        <w:t xml:space="preserve"> </w:t>
      </w:r>
      <w:r>
        <w:t xml:space="preserve">должны</w:t>
      </w:r>
      <w:r>
        <w:t xml:space="preserve"> </w:t>
      </w:r>
      <w:r>
        <w:t xml:space="preserve">быть</w:t>
      </w:r>
      <w:r>
        <w:t xml:space="preserve"> </w:t>
      </w:r>
      <w:r>
        <w:t xml:space="preserve">испытаны</w:t>
      </w:r>
      <w:r>
        <w:t xml:space="preserve"> </w:t>
      </w:r>
      <w:r>
        <w:t xml:space="preserve">на</w:t>
      </w:r>
      <w:r>
        <w:t xml:space="preserve"> </w:t>
      </w:r>
      <w:r>
        <w:t xml:space="preserve">заводе-изготовителе</w:t>
      </w:r>
      <w:r>
        <w:t xml:space="preserve"> </w:t>
      </w:r>
      <w:r>
        <w:t xml:space="preserve">пробным</w:t>
      </w:r>
      <w:r>
        <w:t xml:space="preserve"> </w:t>
      </w:r>
      <w:r>
        <w:t xml:space="preserve">гидравлическим</w:t>
      </w:r>
      <w:r>
        <w:t xml:space="preserve"> </w:t>
      </w:r>
      <w:r>
        <w:t xml:space="preserve">давлением</w:t>
      </w:r>
      <w:r>
        <w:t xml:space="preserve"> </w:t>
      </w:r>
      <w:r>
        <w:t xml:space="preserve">и</w:t>
      </w:r>
      <w:r>
        <w:t xml:space="preserve"> </w:t>
      </w:r>
      <w:r>
        <w:t xml:space="preserve">иметь</w:t>
      </w:r>
      <w:r>
        <w:t xml:space="preserve"> </w:t>
      </w:r>
      <w:r>
        <w:t xml:space="preserve">указание</w:t>
      </w:r>
      <w:r>
        <w:t xml:space="preserve"> </w:t>
      </w:r>
      <w:r>
        <w:t xml:space="preserve">в</w:t>
      </w:r>
      <w:r>
        <w:t xml:space="preserve"> </w:t>
      </w:r>
      <w:r>
        <w:t xml:space="preserve">сертификате</w:t>
      </w:r>
      <w:r>
        <w:t xml:space="preserve"> </w:t>
      </w:r>
      <w:r>
        <w:t xml:space="preserve">о</w:t>
      </w:r>
      <w:r>
        <w:t xml:space="preserve"> </w:t>
      </w:r>
      <w:r>
        <w:t xml:space="preserve">величине</w:t>
      </w:r>
      <w:r>
        <w:t xml:space="preserve"> </w:t>
      </w:r>
      <w:r>
        <w:t xml:space="preserve">пробного</w:t>
      </w:r>
      <w:r>
        <w:t xml:space="preserve"> </w:t>
      </w:r>
      <w:r>
        <w:t xml:space="preserve">давления.</w:t>
      </w:r>
    </w:p>
    <w:p>
      <w:pPr>
        <w:pStyle w:val="Normal"/>
        <w:ind w:firstLine="709"/>
        <w:jc w:val="both"/>
        <w:rPr>
          <w:bCs/>
        </w:rPr>
      </w:pPr>
      <w:r>
        <w:rPr>
          <w:bCs/>
        </w:rPr>
        <w:t xml:space="preserve">При</w:t>
      </w:r>
      <w:r>
        <w:rPr>
          <w:bCs/>
        </w:rPr>
        <w:t xml:space="preserve"> </w:t>
      </w:r>
      <w:r>
        <w:rPr>
          <w:bCs/>
        </w:rPr>
        <w:t xml:space="preserve">монтаже</w:t>
      </w:r>
      <w:r>
        <w:rPr>
          <w:bCs/>
        </w:rPr>
        <w:t xml:space="preserve"> </w:t>
      </w:r>
      <w:r>
        <w:rPr>
          <w:bCs/>
        </w:rPr>
        <w:t xml:space="preserve">следует</w:t>
      </w:r>
      <w:r>
        <w:rPr>
          <w:bCs/>
        </w:rPr>
        <w:t xml:space="preserve"> </w:t>
      </w:r>
      <w:r>
        <w:rPr>
          <w:bCs/>
        </w:rPr>
        <w:t xml:space="preserve">осуществлять</w:t>
      </w:r>
      <w:r>
        <w:rPr>
          <w:bCs/>
        </w:rPr>
        <w:t xml:space="preserve"> </w:t>
      </w:r>
      <w:r>
        <w:rPr>
          <w:bCs/>
        </w:rPr>
        <w:t xml:space="preserve">входной</w:t>
      </w:r>
      <w:r>
        <w:rPr>
          <w:bCs/>
        </w:rPr>
        <w:t xml:space="preserve"> </w:t>
      </w:r>
      <w:r>
        <w:rPr>
          <w:bCs/>
        </w:rPr>
        <w:t xml:space="preserve">контроль</w:t>
      </w:r>
      <w:r>
        <w:rPr>
          <w:bCs/>
        </w:rPr>
        <w:t xml:space="preserve"> </w:t>
      </w:r>
      <w:r>
        <w:rPr>
          <w:bCs/>
        </w:rPr>
        <w:t xml:space="preserve">качества</w:t>
      </w:r>
      <w:r>
        <w:rPr>
          <w:bCs/>
        </w:rPr>
        <w:t xml:space="preserve"> </w:t>
      </w:r>
      <w:r>
        <w:rPr>
          <w:bCs/>
        </w:rPr>
        <w:t xml:space="preserve">материалов,</w:t>
      </w:r>
      <w:r>
        <w:rPr>
          <w:bCs/>
        </w:rPr>
        <w:t xml:space="preserve"> </w:t>
      </w:r>
      <w:r>
        <w:rPr>
          <w:bCs/>
        </w:rPr>
        <w:t xml:space="preserve">деталей</w:t>
      </w:r>
      <w:r>
        <w:rPr>
          <w:bCs/>
        </w:rPr>
        <w:t xml:space="preserve"> </w:t>
      </w:r>
      <w:r>
        <w:rPr>
          <w:bCs/>
        </w:rPr>
        <w:t xml:space="preserve">трубопроводов</w:t>
      </w:r>
      <w:r>
        <w:rPr>
          <w:bCs/>
        </w:rPr>
        <w:t xml:space="preserve"> </w:t>
      </w:r>
      <w:r>
        <w:rPr>
          <w:bCs/>
        </w:rPr>
        <w:t xml:space="preserve">и</w:t>
      </w:r>
      <w:r>
        <w:rPr>
          <w:bCs/>
        </w:rPr>
        <w:t xml:space="preserve"> </w:t>
      </w:r>
      <w:r>
        <w:rPr>
          <w:bCs/>
        </w:rPr>
        <w:t xml:space="preserve">арматуры</w:t>
      </w:r>
      <w:r>
        <w:rPr>
          <w:bCs/>
        </w:rPr>
        <w:t xml:space="preserve"> </w:t>
      </w:r>
      <w:r>
        <w:rPr>
          <w:bCs/>
        </w:rPr>
        <w:t xml:space="preserve">на</w:t>
      </w:r>
      <w:r>
        <w:rPr>
          <w:bCs/>
        </w:rPr>
        <w:t xml:space="preserve"> </w:t>
      </w:r>
      <w:r>
        <w:rPr>
          <w:bCs/>
        </w:rPr>
        <w:t xml:space="preserve">соответствие</w:t>
      </w:r>
      <w:r>
        <w:rPr>
          <w:bCs/>
        </w:rPr>
        <w:t xml:space="preserve"> </w:t>
      </w:r>
      <w:r>
        <w:rPr>
          <w:bCs/>
        </w:rPr>
        <w:t xml:space="preserve">их</w:t>
      </w:r>
      <w:r>
        <w:rPr>
          <w:bCs/>
        </w:rPr>
        <w:t xml:space="preserve"> </w:t>
      </w:r>
      <w:r>
        <w:rPr>
          <w:bCs/>
        </w:rPr>
        <w:t xml:space="preserve">сертификатам,</w:t>
      </w:r>
      <w:r>
        <w:rPr>
          <w:bCs/>
        </w:rPr>
        <w:t xml:space="preserve"> </w:t>
      </w:r>
      <w:r>
        <w:rPr>
          <w:bCs/>
        </w:rPr>
        <w:t xml:space="preserve">техническим</w:t>
      </w:r>
      <w:r>
        <w:rPr>
          <w:bCs/>
        </w:rPr>
        <w:t xml:space="preserve"> </w:t>
      </w:r>
      <w:r>
        <w:rPr>
          <w:bCs/>
        </w:rPr>
        <w:t xml:space="preserve">условиям.</w:t>
      </w:r>
    </w:p>
    <w:p>
      <w:pPr>
        <w:pStyle w:val="Normal"/>
        <w:jc w:val="right"/>
      </w:pPr>
      <w:r>
        <w:t xml:space="preserve">Таблица</w:t>
      </w:r>
      <w:r>
        <w:t xml:space="preserve"> </w:t>
      </w:r>
      <w:r>
        <w:t xml:space="preserve">1</w:t>
      </w:r>
    </w:p>
    <w:p>
      <w:pPr>
        <w:pStyle w:val="Normal"/>
        <w:jc w:val="both"/>
      </w:pPr>
    </w:p>
    <w:p>
      <w:pPr>
        <w:pStyle w:val="Normal"/>
        <w:jc w:val="center"/>
      </w:pPr>
      <w:r>
        <w:t xml:space="preserve">Протяженность</w:t>
      </w:r>
      <w:r>
        <w:t xml:space="preserve"> </w:t>
      </w:r>
      <w:r>
        <w:t xml:space="preserve">трубопроводов</w:t>
      </w:r>
      <w:r>
        <w:t xml:space="preserve"> </w:t>
      </w:r>
      <w:r>
        <w:t xml:space="preserve">на</w:t>
      </w:r>
      <w:r>
        <w:t xml:space="preserve"> </w:t>
      </w:r>
      <w:r>
        <w:t xml:space="preserve">площадках</w:t>
      </w:r>
      <w:r>
        <w:t xml:space="preserve"> </w:t>
      </w:r>
      <w:r>
        <w:t xml:space="preserve">кустов</w:t>
      </w:r>
      <w:r>
        <w:t xml:space="preserve"> </w:t>
      </w:r>
      <w:r>
        <w:t xml:space="preserve">скважин</w:t>
      </w:r>
      <w:r>
        <w:t xml:space="preserve"> </w:t>
      </w:r>
      <w:r>
        <w:t xml:space="preserve">№№</w:t>
      </w:r>
      <w:r>
        <w:t xml:space="preserve"> </w:t>
      </w:r>
      <w:r>
        <w:t xml:space="preserve">12Б,</w:t>
      </w:r>
      <w:r>
        <w:t xml:space="preserve"> </w:t>
      </w:r>
      <w:r>
        <w:t xml:space="preserve">67</w:t>
      </w:r>
    </w:p>
    <w:p>
      <w:pPr>
        <w:pStyle w:val="Normal"/>
        <w:jc w:val="both"/>
      </w:pPr>
    </w:p>
    <w:tbl>
      <w:tblPr>
        <w:tblpPr w:horzAnchor="text" w:tblpX="122" w:vertAnchor="text" w:tblpY="1" w:leftFromText="180" w:rightFromText="180"/>
        <w:tblW w:w="487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563"/>
        <w:gridCol w:w="1498"/>
        <w:gridCol w:w="1927"/>
        <w:gridCol w:w="1759"/>
        <w:gridCol w:w="1867"/>
      </w:tblGrid>
      <w:tr>
        <w:trPr>
          <w:cantSplit/>
          <w:trHeight w:val="68"/>
        </w:trPr>
        <w:tc>
          <w:tcPr>
            <w:tcW w:w="1333" w:type="pct"/>
            <w:vMerge w:val="restart"/>
            <w:textDirection w:val="lrTb"/>
            <w:vAlign w:val="top"/>
          </w:tcPr>
          <w:p>
            <w:pPr>
              <w:pStyle w:val="Normal"/>
              <w:framePr w:hSpace="180" w:wrap="around" w:vAnchor="text" w:hAnchor="text" w:x="122" w:y="1"/>
              <w:jc w:val="center"/>
            </w:pPr>
            <w:r>
              <w:t xml:space="preserve">Наименование</w:t>
            </w:r>
          </w:p>
        </w:tc>
        <w:tc>
          <w:tcPr>
            <w:tcW w:w="1781" w:type="pct"/>
            <w:gridSpan w:val="2"/>
            <w:textDirection w:val="lrTb"/>
            <w:vAlign w:val="top"/>
          </w:tcPr>
          <w:p>
            <w:pPr>
              <w:pStyle w:val="Normal"/>
              <w:framePr w:hSpace="180" w:wrap="around" w:vAnchor="text" w:hAnchor="text" w:x="122" w:y="1"/>
              <w:jc w:val="center"/>
            </w:pPr>
            <w:r>
              <w:t xml:space="preserve">Куст</w:t>
            </w:r>
            <w:r>
              <w:t xml:space="preserve"> </w:t>
            </w:r>
            <w:r>
              <w:t xml:space="preserve">№12Б</w:t>
            </w:r>
          </w:p>
          <w:p>
            <w:pPr>
              <w:pStyle w:val="Normal"/>
              <w:framePr w:hSpace="180" w:wrap="around" w:vAnchor="text" w:hAnchor="text" w:x="122" w:y="1"/>
              <w:jc w:val="center"/>
            </w:pPr>
            <w:r>
              <w:t xml:space="preserve">Выкидные</w:t>
            </w:r>
            <w:r>
              <w:t xml:space="preserve"> </w:t>
            </w:r>
            <w:r>
              <w:t xml:space="preserve">линии</w:t>
            </w:r>
            <w:r>
              <w:t xml:space="preserve"> </w:t>
            </w:r>
            <w:r>
              <w:t xml:space="preserve">(Н19,</w:t>
            </w:r>
            <w:r>
              <w:t xml:space="preserve"> </w:t>
            </w:r>
            <w:r>
              <w:t xml:space="preserve">Н62)</w:t>
            </w:r>
          </w:p>
        </w:tc>
        <w:tc>
          <w:tcPr>
            <w:tcW w:w="1886" w:type="pct"/>
            <w:gridSpan w:val="2"/>
            <w:textDirection w:val="lrTb"/>
            <w:vAlign w:val="top"/>
          </w:tcPr>
          <w:p>
            <w:pPr>
              <w:pStyle w:val="Normal"/>
              <w:framePr w:hSpace="180" w:wrap="around" w:vAnchor="text" w:hAnchor="text" w:x="122" w:y="1"/>
              <w:jc w:val="center"/>
            </w:pPr>
            <w:r>
              <w:t xml:space="preserve">Куст</w:t>
            </w:r>
            <w:r>
              <w:t xml:space="preserve"> </w:t>
            </w:r>
            <w:r>
              <w:t xml:space="preserve">67</w:t>
            </w:r>
          </w:p>
          <w:p>
            <w:pPr>
              <w:pStyle w:val="Normal"/>
              <w:framePr w:hSpace="180" w:wrap="around" w:vAnchor="text" w:hAnchor="text" w:x="122" w:y="1"/>
              <w:jc w:val="center"/>
            </w:pPr>
            <w:r>
              <w:t xml:space="preserve">Выкидные</w:t>
            </w:r>
            <w:r>
              <w:t xml:space="preserve"> </w:t>
            </w:r>
            <w:r>
              <w:t xml:space="preserve">линии</w:t>
            </w:r>
            <w:r>
              <w:t xml:space="preserve"> </w:t>
            </w:r>
            <w:r>
              <w:t xml:space="preserve">(Н19,</w:t>
            </w:r>
            <w:r>
              <w:t xml:space="preserve"> </w:t>
            </w:r>
            <w:r>
              <w:t xml:space="preserve">Н62)</w:t>
            </w:r>
          </w:p>
        </w:tc>
      </w:tr>
      <w:tr>
        <w:trPr>
          <w:cantSplit/>
          <w:trHeight w:val="68"/>
        </w:trPr>
        <w:tc>
          <w:tcPr>
            <w:tcW w:w="1333" w:type="pct"/>
            <w:vMerge w:val="continue"/>
            <w:textDirection w:val="lrTb"/>
            <w:vAlign w:val="top"/>
          </w:tcPr>
          <w:p>
            <w:pPr>
              <w:pStyle w:val="Normal"/>
              <w:framePr w:hSpace="180" w:wrap="around" w:vAnchor="text" w:hAnchor="text" w:x="122" w:y="1"/>
              <w:jc w:val="center"/>
            </w:pPr>
          </w:p>
        </w:tc>
        <w:tc>
          <w:tcPr>
            <w:tcW w:w="779" w:type="pct"/>
            <w:textDirection w:val="lrTb"/>
            <w:vAlign w:val="top"/>
          </w:tcPr>
          <w:p>
            <w:pPr>
              <w:pStyle w:val="Normal"/>
              <w:framePr w:hSpace="180" w:wrap="around" w:vAnchor="text" w:hAnchor="text" w:x="122" w:y="1"/>
              <w:jc w:val="center"/>
            </w:pPr>
            <w:r>
              <w:t xml:space="preserve">Дхs,</w:t>
            </w:r>
            <w:r>
              <w:t xml:space="preserve"> </w:t>
            </w:r>
            <w:r>
              <w:t xml:space="preserve">мм</w:t>
            </w:r>
          </w:p>
        </w:tc>
        <w:tc>
          <w:tcPr>
            <w:tcW w:w="1002" w:type="pct"/>
            <w:textDirection w:val="lrTb"/>
            <w:vAlign w:val="top"/>
          </w:tcPr>
          <w:p>
            <w:pPr>
              <w:pStyle w:val="Normal"/>
              <w:framePr w:hSpace="180" w:wrap="around" w:vAnchor="text" w:hAnchor="text" w:x="122" w:y="1"/>
              <w:jc w:val="center"/>
            </w:pPr>
            <w:r>
              <w:t xml:space="preserve">Длина,</w:t>
            </w:r>
            <w:r>
              <w:t xml:space="preserve"> </w:t>
            </w:r>
            <w:r>
              <w:t xml:space="preserve">м</w:t>
            </w:r>
          </w:p>
        </w:tc>
        <w:tc>
          <w:tcPr>
            <w:tcW w:w="915" w:type="pct"/>
            <w:textDirection w:val="lrTb"/>
            <w:vAlign w:val="top"/>
          </w:tcPr>
          <w:p>
            <w:pPr>
              <w:pStyle w:val="Normal"/>
              <w:framePr w:hSpace="180" w:wrap="around" w:vAnchor="text" w:hAnchor="text" w:x="122" w:y="1"/>
              <w:jc w:val="center"/>
            </w:pPr>
            <w:r>
              <w:t xml:space="preserve">Дхs,</w:t>
            </w:r>
            <w:r>
              <w:t xml:space="preserve"> </w:t>
            </w:r>
            <w:r>
              <w:t xml:space="preserve">мм</w:t>
            </w:r>
          </w:p>
        </w:tc>
        <w:tc>
          <w:tcPr>
            <w:tcW w:w="971" w:type="pct"/>
            <w:textDirection w:val="lrTb"/>
            <w:vAlign w:val="top"/>
          </w:tcPr>
          <w:p>
            <w:pPr>
              <w:pStyle w:val="Normal"/>
              <w:framePr w:hSpace="180" w:wrap="around" w:vAnchor="text" w:hAnchor="text" w:x="122" w:y="1"/>
              <w:jc w:val="center"/>
            </w:pPr>
            <w:r>
              <w:t xml:space="preserve">Длина,</w:t>
            </w:r>
            <w:r>
              <w:t xml:space="preserve"> </w:t>
            </w:r>
            <w:r>
              <w:t xml:space="preserve">м</w:t>
            </w:r>
          </w:p>
        </w:tc>
      </w:tr>
      <w:tr>
        <w:trPr>
          <w:trHeight w:val="68"/>
        </w:trPr>
        <w:tc>
          <w:tcPr>
            <w:tcW w:w="1333" w:type="pct"/>
            <w:textDirection w:val="lrTb"/>
            <w:vAlign w:val="top"/>
          </w:tcPr>
          <w:p>
            <w:pPr>
              <w:pStyle w:val="Normal"/>
              <w:framePr w:hSpace="180" w:wrap="around" w:vAnchor="text" w:hAnchor="text" w:x="122" w:y="1"/>
              <w:jc w:val="center"/>
            </w:pPr>
            <w:r>
              <w:t xml:space="preserve">надземно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27</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60</w:t>
            </w:r>
          </w:p>
        </w:tc>
      </w:tr>
      <w:tr>
        <w:trPr>
          <w:trHeight w:val="68"/>
        </w:trPr>
        <w:tc>
          <w:tcPr>
            <w:tcW w:w="1333" w:type="pct"/>
            <w:textDirection w:val="lrTb"/>
            <w:vAlign w:val="top"/>
          </w:tcPr>
          <w:p>
            <w:pPr>
              <w:pStyle w:val="Normal"/>
              <w:framePr w:hSpace="180" w:wrap="around" w:vAnchor="text" w:hAnchor="text" w:x="122" w:y="1"/>
              <w:jc w:val="center"/>
            </w:pPr>
            <w:r>
              <w:t xml:space="preserve">подземно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195</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640</w:t>
            </w:r>
          </w:p>
        </w:tc>
      </w:tr>
      <w:tr>
        <w:trPr>
          <w:trHeight w:val="68"/>
        </w:trPr>
        <w:tc>
          <w:tcPr>
            <w:tcW w:w="5000" w:type="pct"/>
            <w:gridSpan w:val="5"/>
            <w:textDirection w:val="lrTb"/>
            <w:vAlign w:val="top"/>
          </w:tcPr>
          <w:p>
            <w:pPr>
              <w:pStyle w:val="Normal"/>
              <w:framePr w:hSpace="180" w:wrap="around" w:vAnchor="text" w:hAnchor="text" w:x="122" w:y="1"/>
              <w:jc w:val="center"/>
            </w:pPr>
            <w:r>
              <w:t xml:space="preserve">Нефтегазосборный</w:t>
            </w:r>
            <w:r>
              <w:t xml:space="preserve"> </w:t>
            </w:r>
            <w:r>
              <w:t xml:space="preserve">трубопровод</w:t>
            </w:r>
            <w:r>
              <w:t xml:space="preserve"> </w:t>
            </w:r>
            <w:r>
              <w:t xml:space="preserve">от</w:t>
            </w:r>
            <w:r>
              <w:t xml:space="preserve"> </w:t>
            </w:r>
            <w:r>
              <w:t xml:space="preserve">АГЗУ</w:t>
            </w:r>
            <w:r>
              <w:t xml:space="preserve"> </w:t>
            </w:r>
            <w:r>
              <w:t xml:space="preserve">(Н1)</w:t>
            </w:r>
          </w:p>
        </w:tc>
      </w:tr>
      <w:tr>
        <w:trPr>
          <w:trHeight w:val="68"/>
        </w:trPr>
        <w:tc>
          <w:tcPr>
            <w:tcW w:w="1333" w:type="pct"/>
            <w:textDirection w:val="lrTb"/>
            <w:vAlign w:val="top"/>
          </w:tcPr>
          <w:p>
            <w:pPr>
              <w:pStyle w:val="Normal"/>
              <w:framePr w:hSpace="180" w:wrap="around" w:vAnchor="text" w:hAnchor="text" w:x="122" w:y="1"/>
              <w:jc w:val="center"/>
            </w:pPr>
            <w:r>
              <w:t xml:space="preserve">надземно</w:t>
            </w:r>
          </w:p>
        </w:tc>
        <w:tc>
          <w:tcPr>
            <w:tcW w:w="779" w:type="pct"/>
            <w:textDirection w:val="lrTb"/>
            <w:vAlign w:val="top"/>
          </w:tcPr>
          <w:p>
            <w:pPr>
              <w:pStyle w:val="Normal"/>
              <w:framePr w:hSpace="180" w:wrap="around" w:vAnchor="text" w:hAnchor="text" w:x="122" w:y="1"/>
              <w:jc w:val="center"/>
            </w:pPr>
            <w:r>
              <w:t xml:space="preserve">114х5</w:t>
            </w:r>
          </w:p>
        </w:tc>
        <w:tc>
          <w:tcPr>
            <w:tcW w:w="1002" w:type="pct"/>
            <w:textDirection w:val="lrTb"/>
            <w:vAlign w:val="top"/>
          </w:tcPr>
          <w:p>
            <w:pPr>
              <w:pStyle w:val="Normal"/>
              <w:framePr w:hSpace="180" w:wrap="around" w:vAnchor="text" w:hAnchor="text" w:x="122" w:y="1"/>
              <w:jc w:val="center"/>
            </w:pPr>
            <w:r>
              <w:t xml:space="preserve">2</w:t>
            </w:r>
          </w:p>
        </w:tc>
        <w:tc>
          <w:tcPr>
            <w:tcW w:w="915" w:type="pct"/>
            <w:textDirection w:val="lrTb"/>
            <w:vAlign w:val="top"/>
          </w:tcPr>
          <w:p>
            <w:pPr>
              <w:pStyle w:val="Normal"/>
              <w:framePr w:hSpace="180" w:wrap="around" w:vAnchor="text" w:hAnchor="text" w:x="122" w:y="1"/>
              <w:jc w:val="center"/>
            </w:pPr>
            <w:r>
              <w:t xml:space="preserve">114х5</w:t>
            </w:r>
          </w:p>
        </w:tc>
        <w:tc>
          <w:tcPr>
            <w:tcW w:w="971" w:type="pct"/>
            <w:textDirection w:val="lrTb"/>
            <w:vAlign w:val="top"/>
          </w:tcPr>
          <w:p>
            <w:pPr>
              <w:pStyle w:val="Normal"/>
              <w:framePr w:hSpace="180" w:wrap="around" w:vAnchor="text" w:hAnchor="text" w:x="122" w:y="1"/>
              <w:jc w:val="center"/>
            </w:pPr>
            <w:r>
              <w:t xml:space="preserve">3</w:t>
            </w:r>
          </w:p>
        </w:tc>
      </w:tr>
      <w:tr>
        <w:trPr>
          <w:trHeight w:val="68"/>
        </w:trPr>
        <w:tc>
          <w:tcPr>
            <w:tcW w:w="1333" w:type="pct"/>
            <w:textDirection w:val="lrTb"/>
            <w:vAlign w:val="top"/>
          </w:tcPr>
          <w:p>
            <w:pPr>
              <w:pStyle w:val="Normal"/>
              <w:framePr w:hSpace="180" w:wrap="around" w:vAnchor="text" w:hAnchor="text" w:x="122" w:y="1"/>
              <w:jc w:val="center"/>
            </w:pPr>
            <w:r>
              <w:t xml:space="preserve">подземно</w:t>
            </w:r>
          </w:p>
        </w:tc>
        <w:tc>
          <w:tcPr>
            <w:tcW w:w="779" w:type="pct"/>
            <w:textDirection w:val="lrTb"/>
            <w:vAlign w:val="top"/>
          </w:tcPr>
          <w:p>
            <w:pPr>
              <w:pStyle w:val="Normal"/>
              <w:framePr w:hSpace="180" w:wrap="around" w:vAnchor="text" w:hAnchor="text" w:x="122" w:y="1"/>
              <w:jc w:val="center"/>
            </w:pPr>
            <w:r>
              <w:t xml:space="preserve">114х5</w:t>
            </w:r>
          </w:p>
        </w:tc>
        <w:tc>
          <w:tcPr>
            <w:tcW w:w="1002" w:type="pct"/>
            <w:textDirection w:val="lrTb"/>
            <w:vAlign w:val="top"/>
          </w:tcPr>
          <w:p>
            <w:pPr>
              <w:pStyle w:val="Normal"/>
              <w:framePr w:hSpace="180" w:wrap="around" w:vAnchor="text" w:hAnchor="text" w:x="122" w:y="1"/>
              <w:jc w:val="center"/>
            </w:pPr>
            <w:r>
              <w:t xml:space="preserve">33</w:t>
            </w:r>
          </w:p>
        </w:tc>
        <w:tc>
          <w:tcPr>
            <w:tcW w:w="915" w:type="pct"/>
            <w:textDirection w:val="lrTb"/>
            <w:vAlign w:val="top"/>
          </w:tcPr>
          <w:p>
            <w:pPr>
              <w:pStyle w:val="Normal"/>
              <w:framePr w:hSpace="180" w:wrap="around" w:vAnchor="text" w:hAnchor="text" w:x="122" w:y="1"/>
              <w:jc w:val="center"/>
            </w:pPr>
            <w:r>
              <w:t xml:space="preserve">114х5</w:t>
            </w:r>
          </w:p>
        </w:tc>
        <w:tc>
          <w:tcPr>
            <w:tcW w:w="971" w:type="pct"/>
            <w:textDirection w:val="lrTb"/>
            <w:vAlign w:val="top"/>
          </w:tcPr>
          <w:p>
            <w:pPr>
              <w:pStyle w:val="Normal"/>
              <w:framePr w:hSpace="180" w:wrap="around" w:vAnchor="text" w:hAnchor="text" w:x="122" w:y="1"/>
              <w:jc w:val="center"/>
            </w:pPr>
            <w:r>
              <w:t xml:space="preserve">145</w:t>
            </w:r>
          </w:p>
        </w:tc>
      </w:tr>
      <w:tr>
        <w:trPr>
          <w:trHeight w:val="68"/>
        </w:trPr>
        <w:tc>
          <w:tcPr>
            <w:tcW w:w="5000" w:type="pct"/>
            <w:gridSpan w:val="5"/>
            <w:textDirection w:val="lrTb"/>
            <w:vAlign w:val="top"/>
          </w:tcPr>
          <w:p>
            <w:pPr>
              <w:pStyle w:val="Normal"/>
              <w:framePr w:hSpace="180" w:wrap="around" w:vAnchor="text" w:hAnchor="text" w:x="122" w:y="1"/>
              <w:jc w:val="center"/>
            </w:pPr>
            <w:r>
              <w:t xml:space="preserve">Дренажные</w:t>
            </w:r>
            <w:r>
              <w:t xml:space="preserve"> </w:t>
            </w:r>
            <w:r>
              <w:t xml:space="preserve">трубопроводы</w:t>
            </w:r>
          </w:p>
        </w:tc>
      </w:tr>
      <w:tr>
        <w:trPr>
          <w:trHeight w:val="68"/>
        </w:trPr>
        <w:tc>
          <w:tcPr>
            <w:tcW w:w="1333" w:type="pct"/>
            <w:textDirection w:val="lrTb"/>
            <w:vAlign w:val="top"/>
          </w:tcPr>
          <w:p>
            <w:pPr>
              <w:pStyle w:val="Normal"/>
              <w:framePr w:hSpace="180" w:wrap="around" w:vAnchor="text" w:hAnchor="text" w:x="122" w:y="1"/>
              <w:jc w:val="center"/>
            </w:pPr>
            <w:r>
              <w:t xml:space="preserve">надземно</w:t>
            </w:r>
          </w:p>
        </w:tc>
        <w:tc>
          <w:tcPr>
            <w:tcW w:w="779" w:type="pct"/>
            <w:textDirection w:val="lrTb"/>
            <w:vAlign w:val="top"/>
          </w:tcPr>
          <w:p>
            <w:pPr>
              <w:pStyle w:val="Normal"/>
              <w:framePr w:hSpace="180" w:wrap="around" w:vAnchor="text" w:hAnchor="text" w:x="122" w:y="1"/>
              <w:jc w:val="center"/>
            </w:pPr>
            <w:r>
              <w:t xml:space="preserve">89х5</w:t>
            </w:r>
          </w:p>
        </w:tc>
        <w:tc>
          <w:tcPr>
            <w:tcW w:w="1002" w:type="pct"/>
            <w:textDirection w:val="lrTb"/>
            <w:vAlign w:val="top"/>
          </w:tcPr>
          <w:p>
            <w:pPr>
              <w:pStyle w:val="Normal"/>
              <w:framePr w:hSpace="180" w:wrap="around" w:vAnchor="text" w:hAnchor="text" w:x="122" w:y="1"/>
              <w:jc w:val="center"/>
            </w:pPr>
            <w:r>
              <w:t xml:space="preserve">4</w:t>
            </w:r>
          </w:p>
        </w:tc>
        <w:tc>
          <w:tcPr>
            <w:tcW w:w="915" w:type="pct"/>
            <w:textDirection w:val="lrTb"/>
            <w:vAlign w:val="top"/>
          </w:tcPr>
          <w:p>
            <w:pPr>
              <w:pStyle w:val="Normal"/>
              <w:framePr w:hSpace="180" w:wrap="around" w:vAnchor="text" w:hAnchor="text" w:x="122" w:y="1"/>
              <w:jc w:val="center"/>
            </w:pPr>
            <w:r>
              <w:t xml:space="preserve">89х5</w:t>
            </w:r>
          </w:p>
        </w:tc>
        <w:tc>
          <w:tcPr>
            <w:tcW w:w="971" w:type="pct"/>
            <w:textDirection w:val="lrTb"/>
            <w:vAlign w:val="top"/>
          </w:tcPr>
          <w:p>
            <w:pPr>
              <w:pStyle w:val="Normal"/>
              <w:framePr w:hSpace="180" w:wrap="around" w:vAnchor="text" w:hAnchor="text" w:x="122" w:y="1"/>
              <w:jc w:val="center"/>
            </w:pPr>
            <w:r>
              <w:t xml:space="preserve">8</w:t>
            </w:r>
          </w:p>
        </w:tc>
      </w:tr>
      <w:tr>
        <w:trPr>
          <w:trHeight w:val="68"/>
        </w:trPr>
        <w:tc>
          <w:tcPr>
            <w:tcW w:w="1333" w:type="pct"/>
            <w:textDirection w:val="lrTb"/>
            <w:vAlign w:val="top"/>
          </w:tcPr>
          <w:p>
            <w:pPr>
              <w:pStyle w:val="Normal"/>
              <w:framePr w:hSpace="180" w:wrap="around" w:vAnchor="text" w:hAnchor="text" w:x="122" w:y="1"/>
              <w:jc w:val="center"/>
            </w:pPr>
            <w:r>
              <w:t xml:space="preserve">подземно</w:t>
            </w:r>
          </w:p>
        </w:tc>
        <w:tc>
          <w:tcPr>
            <w:tcW w:w="779" w:type="pct"/>
            <w:textDirection w:val="lrTb"/>
            <w:vAlign w:val="top"/>
          </w:tcPr>
          <w:p>
            <w:pPr>
              <w:pStyle w:val="Normal"/>
              <w:framePr w:hSpace="180" w:wrap="around" w:vAnchor="text" w:hAnchor="text" w:x="122" w:y="1"/>
              <w:jc w:val="center"/>
            </w:pPr>
            <w:r>
              <w:t xml:space="preserve">89х5</w:t>
            </w:r>
          </w:p>
        </w:tc>
        <w:tc>
          <w:tcPr>
            <w:tcW w:w="1002" w:type="pct"/>
            <w:textDirection w:val="lrTb"/>
            <w:vAlign w:val="top"/>
          </w:tcPr>
          <w:p>
            <w:pPr>
              <w:pStyle w:val="Normal"/>
              <w:framePr w:hSpace="180" w:wrap="around" w:vAnchor="text" w:hAnchor="text" w:x="122" w:y="1"/>
              <w:jc w:val="center"/>
            </w:pPr>
            <w:r>
              <w:t xml:space="preserve">60</w:t>
            </w:r>
          </w:p>
        </w:tc>
        <w:tc>
          <w:tcPr>
            <w:tcW w:w="915" w:type="pct"/>
            <w:textDirection w:val="lrTb"/>
            <w:vAlign w:val="top"/>
          </w:tcPr>
          <w:p>
            <w:pPr>
              <w:pStyle w:val="Normal"/>
              <w:framePr w:hSpace="180" w:wrap="around" w:vAnchor="text" w:hAnchor="text" w:x="122" w:y="1"/>
              <w:jc w:val="center"/>
            </w:pPr>
            <w:r>
              <w:t xml:space="preserve">89х5</w:t>
            </w:r>
          </w:p>
        </w:tc>
        <w:tc>
          <w:tcPr>
            <w:tcW w:w="971" w:type="pct"/>
            <w:textDirection w:val="lrTb"/>
            <w:vAlign w:val="top"/>
          </w:tcPr>
          <w:p>
            <w:pPr>
              <w:pStyle w:val="Normal"/>
              <w:framePr w:hSpace="180" w:wrap="around" w:vAnchor="text" w:hAnchor="text" w:x="122" w:y="1"/>
              <w:jc w:val="center"/>
            </w:pPr>
            <w:r>
              <w:t xml:space="preserve">165</w:t>
            </w:r>
          </w:p>
        </w:tc>
      </w:tr>
      <w:tr>
        <w:trPr>
          <w:trHeight w:val="68"/>
        </w:trPr>
        <w:tc>
          <w:tcPr>
            <w:tcW w:w="5000" w:type="pct"/>
            <w:gridSpan w:val="5"/>
            <w:textDirection w:val="lrTb"/>
            <w:vAlign w:val="top"/>
          </w:tcPr>
          <w:p>
            <w:pPr>
              <w:pStyle w:val="Normal"/>
              <w:framePr w:hSpace="180" w:wrap="around" w:vAnchor="text" w:hAnchor="text" w:x="122" w:y="1"/>
              <w:jc w:val="center"/>
            </w:pPr>
            <w:r>
              <w:t xml:space="preserve">Водовод</w:t>
            </w:r>
            <w:r>
              <w:t xml:space="preserve"> </w:t>
            </w:r>
            <w:r>
              <w:t xml:space="preserve">от</w:t>
            </w:r>
            <w:r>
              <w:t xml:space="preserve"> </w:t>
            </w:r>
            <w:r>
              <w:t xml:space="preserve">водозаборной</w:t>
            </w:r>
            <w:r>
              <w:t xml:space="preserve"> </w:t>
            </w:r>
            <w:r>
              <w:t xml:space="preserve">скважины</w:t>
            </w:r>
            <w:r>
              <w:t xml:space="preserve"> </w:t>
            </w:r>
            <w:r>
              <w:t xml:space="preserve">до</w:t>
            </w:r>
            <w:r>
              <w:t xml:space="preserve"> </w:t>
            </w:r>
            <w:r>
              <w:t xml:space="preserve">водовода-коллектора</w:t>
            </w:r>
            <w:r>
              <w:t xml:space="preserve"> </w:t>
            </w:r>
            <w:r>
              <w:t xml:space="preserve">(ВВ1)</w:t>
            </w:r>
          </w:p>
        </w:tc>
      </w:tr>
      <w:tr>
        <w:trPr>
          <w:trHeight w:val="68"/>
        </w:trPr>
        <w:tc>
          <w:tcPr>
            <w:tcW w:w="1333" w:type="pct"/>
            <w:textDirection w:val="lrTb"/>
            <w:vAlign w:val="top"/>
          </w:tcPr>
          <w:p>
            <w:pPr>
              <w:pStyle w:val="Normal"/>
              <w:framePr w:hSpace="180" w:wrap="around" w:vAnchor="text" w:hAnchor="text" w:x="122" w:y="1"/>
              <w:jc w:val="center"/>
            </w:pPr>
            <w:r>
              <w:t xml:space="preserve">надземно</w:t>
            </w:r>
          </w:p>
        </w:tc>
        <w:tc>
          <w:tcPr>
            <w:tcW w:w="779" w:type="pct"/>
            <w:textDirection w:val="lrTb"/>
            <w:vAlign w:val="top"/>
          </w:tcPr>
          <w:p>
            <w:pPr>
              <w:pStyle w:val="Normal"/>
              <w:framePr w:hSpace="180" w:wrap="around" w:vAnchor="text" w:hAnchor="text" w:x="122" w:y="1"/>
              <w:jc w:val="center"/>
            </w:pPr>
            <w:r>
              <w:t xml:space="preserve">-</w:t>
            </w:r>
          </w:p>
        </w:tc>
        <w:tc>
          <w:tcPr>
            <w:tcW w:w="1002" w:type="pct"/>
            <w:textDirection w:val="lrTb"/>
            <w:vAlign w:val="top"/>
          </w:tcPr>
          <w:p>
            <w:pPr>
              <w:pStyle w:val="Normal"/>
              <w:framePr w:hSpace="180" w:wrap="around" w:vAnchor="text" w:hAnchor="text" w:x="122" w:y="1"/>
              <w:jc w:val="center"/>
            </w:pPr>
            <w:r>
              <w:t xml:space="preserve">-</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10</w:t>
            </w:r>
          </w:p>
        </w:tc>
      </w:tr>
      <w:tr>
        <w:trPr>
          <w:trHeight w:val="68"/>
        </w:trPr>
        <w:tc>
          <w:tcPr>
            <w:tcW w:w="1333" w:type="pct"/>
            <w:textDirection w:val="lrTb"/>
            <w:vAlign w:val="top"/>
          </w:tcPr>
          <w:p>
            <w:pPr>
              <w:pStyle w:val="Normal"/>
              <w:framePr w:hSpace="180" w:wrap="around" w:vAnchor="text" w:hAnchor="text" w:x="122" w:y="1"/>
              <w:jc w:val="center"/>
            </w:pPr>
            <w:r>
              <w:t xml:space="preserve">подземно</w:t>
            </w:r>
          </w:p>
        </w:tc>
        <w:tc>
          <w:tcPr>
            <w:tcW w:w="779" w:type="pct"/>
            <w:textDirection w:val="lrTb"/>
            <w:vAlign w:val="top"/>
          </w:tcPr>
          <w:p>
            <w:pPr>
              <w:pStyle w:val="Normal"/>
              <w:framePr w:hSpace="180" w:wrap="around" w:vAnchor="text" w:hAnchor="text" w:x="122" w:y="1"/>
              <w:jc w:val="center"/>
            </w:pPr>
            <w:r>
              <w:t xml:space="preserve">-</w:t>
            </w:r>
          </w:p>
        </w:tc>
        <w:tc>
          <w:tcPr>
            <w:tcW w:w="1002" w:type="pct"/>
            <w:textDirection w:val="lrTb"/>
            <w:vAlign w:val="top"/>
          </w:tcPr>
          <w:p>
            <w:pPr>
              <w:pStyle w:val="Normal"/>
              <w:framePr w:hSpace="180" w:wrap="around" w:vAnchor="text" w:hAnchor="text" w:x="122" w:y="1"/>
              <w:jc w:val="center"/>
            </w:pPr>
            <w:r>
              <w:t xml:space="preserve">-</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30</w:t>
            </w:r>
          </w:p>
        </w:tc>
      </w:tr>
      <w:tr>
        <w:trPr>
          <w:trHeight w:val="68"/>
        </w:trPr>
        <w:tc>
          <w:tcPr>
            <w:tcW w:w="5000" w:type="pct"/>
            <w:gridSpan w:val="5"/>
            <w:textDirection w:val="lrTb"/>
            <w:vAlign w:val="top"/>
          </w:tcPr>
          <w:p>
            <w:pPr>
              <w:pStyle w:val="Normal"/>
              <w:framePr w:hSpace="180" w:wrap="around" w:vAnchor="text" w:hAnchor="text" w:x="122" w:y="1"/>
              <w:jc w:val="center"/>
            </w:pPr>
            <w:r>
              <w:t xml:space="preserve">Водовод</w:t>
            </w:r>
            <w:r>
              <w:t xml:space="preserve"> </w:t>
            </w:r>
            <w:r>
              <w:t xml:space="preserve">до</w:t>
            </w:r>
            <w:r>
              <w:t xml:space="preserve"> </w:t>
            </w:r>
            <w:r>
              <w:t xml:space="preserve">нагнетательных</w:t>
            </w:r>
            <w:r>
              <w:t xml:space="preserve"> </w:t>
            </w:r>
            <w:r>
              <w:t xml:space="preserve">скважин</w:t>
            </w:r>
            <w:r>
              <w:t xml:space="preserve"> </w:t>
            </w:r>
            <w:r>
              <w:t xml:space="preserve">(ВВ5)</w:t>
            </w:r>
          </w:p>
        </w:tc>
      </w:tr>
      <w:tr>
        <w:trPr>
          <w:trHeight w:val="68"/>
        </w:trPr>
        <w:tc>
          <w:tcPr>
            <w:tcW w:w="1333" w:type="pct"/>
            <w:textDirection w:val="lrTb"/>
            <w:vAlign w:val="top"/>
          </w:tcPr>
          <w:p>
            <w:pPr>
              <w:pStyle w:val="Normal"/>
              <w:framePr w:hSpace="180" w:wrap="around" w:vAnchor="text" w:hAnchor="text" w:x="122" w:y="1"/>
              <w:jc w:val="center"/>
            </w:pPr>
            <w:r>
              <w:t xml:space="preserve">надземно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12</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35</w:t>
            </w:r>
          </w:p>
        </w:tc>
      </w:tr>
      <w:tr>
        <w:trPr>
          <w:trHeight w:val="68"/>
        </w:trPr>
        <w:tc>
          <w:tcPr>
            <w:tcW w:w="1333" w:type="pct"/>
            <w:textDirection w:val="lrTb"/>
            <w:vAlign w:val="top"/>
          </w:tcPr>
          <w:p>
            <w:pPr>
              <w:pStyle w:val="Normal"/>
              <w:framePr w:hSpace="180" w:wrap="around" w:vAnchor="text" w:hAnchor="text" w:x="122" w:y="1"/>
              <w:jc w:val="center"/>
            </w:pPr>
            <w:r>
              <w:t xml:space="preserve">подземно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60</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170</w:t>
            </w:r>
          </w:p>
        </w:tc>
      </w:tr>
      <w:tr>
        <w:trPr>
          <w:trHeight w:val="68"/>
        </w:trPr>
        <w:tc>
          <w:tcPr>
            <w:tcW w:w="5000" w:type="pct"/>
            <w:gridSpan w:val="5"/>
            <w:textDirection w:val="lrTb"/>
            <w:vAlign w:val="top"/>
          </w:tcPr>
          <w:p>
            <w:pPr>
              <w:pStyle w:val="Normal"/>
              <w:framePr w:hSpace="180" w:wrap="around" w:vAnchor="text" w:hAnchor="text" w:x="122" w:y="1"/>
              <w:jc w:val="center"/>
            </w:pPr>
            <w:r>
              <w:t xml:space="preserve">Высоконапорный</w:t>
            </w:r>
            <w:r>
              <w:t xml:space="preserve"> </w:t>
            </w:r>
            <w:r>
              <w:t xml:space="preserve">водовод-коллектор</w:t>
            </w:r>
            <w:r>
              <w:t xml:space="preserve"> </w:t>
            </w:r>
            <w:r>
              <w:t xml:space="preserve">(ВВ4)</w:t>
            </w:r>
          </w:p>
        </w:tc>
      </w:tr>
      <w:tr>
        <w:trPr>
          <w:trHeight w:val="68"/>
        </w:trPr>
        <w:tc>
          <w:tcPr>
            <w:tcW w:w="1333" w:type="pct"/>
            <w:textDirection w:val="lrTb"/>
            <w:vAlign w:val="top"/>
          </w:tcPr>
          <w:p>
            <w:pPr>
              <w:pStyle w:val="Normal"/>
              <w:framePr w:hSpace="180" w:wrap="around" w:vAnchor="text" w:hAnchor="text" w:x="122" w:y="1"/>
              <w:jc w:val="center"/>
            </w:pPr>
            <w:r>
              <w:t xml:space="preserve">надземно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5</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3</w:t>
            </w:r>
          </w:p>
        </w:tc>
      </w:tr>
      <w:tr>
        <w:trPr>
          <w:trHeight w:val="68"/>
        </w:trPr>
        <w:tc>
          <w:tcPr>
            <w:tcW w:w="1333" w:type="pct"/>
            <w:textDirection w:val="lrTb"/>
            <w:vAlign w:val="top"/>
          </w:tcPr>
          <w:p>
            <w:pPr>
              <w:pStyle w:val="Normal"/>
              <w:framePr w:hSpace="180" w:wrap="around" w:vAnchor="text" w:hAnchor="text" w:x="122" w:y="1"/>
              <w:jc w:val="center"/>
            </w:pPr>
            <w:r>
              <w:t xml:space="preserve">подземно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60</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w:t>
            </w:r>
          </w:p>
        </w:tc>
      </w:tr>
      <w:tr>
        <w:trPr>
          <w:trHeight w:val="68"/>
        </w:trPr>
        <w:tc>
          <w:tcPr>
            <w:tcW w:w="5000" w:type="pct"/>
            <w:gridSpan w:val="5"/>
            <w:textDirection w:val="lrTb"/>
            <w:vAlign w:val="top"/>
          </w:tcPr>
          <w:p>
            <w:pPr>
              <w:pStyle w:val="Normal"/>
              <w:framePr w:hSpace="180" w:wrap="around" w:vAnchor="text" w:hAnchor="text" w:x="122" w:y="1"/>
              <w:jc w:val="center"/>
            </w:pPr>
            <w:r>
              <w:t xml:space="preserve">Высоконапорный</w:t>
            </w:r>
            <w:r>
              <w:t xml:space="preserve"> </w:t>
            </w:r>
            <w:r>
              <w:t xml:space="preserve">водовод</w:t>
            </w:r>
            <w:r>
              <w:t xml:space="preserve"> </w:t>
            </w:r>
            <w:r>
              <w:t xml:space="preserve">к</w:t>
            </w:r>
            <w:r>
              <w:t xml:space="preserve"> </w:t>
            </w:r>
            <w:r>
              <w:t xml:space="preserve">узлу</w:t>
            </w:r>
            <w:r>
              <w:t xml:space="preserve"> </w:t>
            </w:r>
            <w:r>
              <w:t xml:space="preserve">забора</w:t>
            </w:r>
            <w:r>
              <w:t xml:space="preserve"> </w:t>
            </w:r>
            <w:r>
              <w:t xml:space="preserve">воды</w:t>
            </w:r>
            <w:r>
              <w:t xml:space="preserve"> </w:t>
            </w:r>
            <w:r>
              <w:t xml:space="preserve">(ВВ2)</w:t>
            </w:r>
          </w:p>
        </w:tc>
      </w:tr>
      <w:tr>
        <w:trPr>
          <w:trHeight w:val="68"/>
        </w:trPr>
        <w:tc>
          <w:tcPr>
            <w:tcW w:w="1333" w:type="pct"/>
            <w:textDirection w:val="lrTb"/>
            <w:vAlign w:val="top"/>
          </w:tcPr>
          <w:p>
            <w:pPr>
              <w:pStyle w:val="Normal"/>
              <w:framePr w:hSpace="180" w:wrap="around" w:vAnchor="text" w:hAnchor="text" w:x="122" w:y="1"/>
              <w:jc w:val="center"/>
            </w:pPr>
            <w:r>
              <w:t xml:space="preserve">надземно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5</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3</w:t>
            </w:r>
          </w:p>
        </w:tc>
      </w:tr>
      <w:tr>
        <w:trPr>
          <w:trHeight w:val="68"/>
        </w:trPr>
        <w:tc>
          <w:tcPr>
            <w:tcW w:w="1333" w:type="pct"/>
            <w:textDirection w:val="lrTb"/>
            <w:vAlign w:val="top"/>
          </w:tcPr>
          <w:p>
            <w:pPr>
              <w:pStyle w:val="Normal"/>
              <w:framePr w:hSpace="180" w:wrap="around" w:vAnchor="text" w:hAnchor="text" w:x="122" w:y="1"/>
              <w:jc w:val="center"/>
            </w:pPr>
            <w:r>
              <w:t xml:space="preserve">подземно</w:t>
            </w:r>
          </w:p>
        </w:tc>
        <w:tc>
          <w:tcPr>
            <w:tcW w:w="779" w:type="pct"/>
            <w:textDirection w:val="lrTb"/>
            <w:vAlign w:val="top"/>
          </w:tcPr>
          <w:p>
            <w:pPr>
              <w:pStyle w:val="Normal"/>
              <w:framePr w:hSpace="180" w:wrap="around" w:vAnchor="text" w:hAnchor="text" w:x="122" w:y="1"/>
              <w:jc w:val="center"/>
            </w:pPr>
            <w:r>
              <w:t xml:space="preserve">89х8</w:t>
            </w:r>
          </w:p>
        </w:tc>
        <w:tc>
          <w:tcPr>
            <w:tcW w:w="1002" w:type="pct"/>
            <w:textDirection w:val="lrTb"/>
            <w:vAlign w:val="top"/>
          </w:tcPr>
          <w:p>
            <w:pPr>
              <w:pStyle w:val="Normal"/>
              <w:framePr w:hSpace="180" w:wrap="around" w:vAnchor="text" w:hAnchor="text" w:x="122" w:y="1"/>
              <w:jc w:val="center"/>
            </w:pPr>
            <w:r>
              <w:t xml:space="preserve">60</w:t>
            </w:r>
          </w:p>
        </w:tc>
        <w:tc>
          <w:tcPr>
            <w:tcW w:w="915" w:type="pct"/>
            <w:textDirection w:val="lrTb"/>
            <w:vAlign w:val="top"/>
          </w:tcPr>
          <w:p>
            <w:pPr>
              <w:pStyle w:val="Normal"/>
              <w:framePr w:hSpace="180" w:wrap="around" w:vAnchor="text" w:hAnchor="text" w:x="122" w:y="1"/>
              <w:jc w:val="center"/>
            </w:pPr>
            <w:r>
              <w:t xml:space="preserve">89х8</w:t>
            </w:r>
          </w:p>
        </w:tc>
        <w:tc>
          <w:tcPr>
            <w:tcW w:w="971" w:type="pct"/>
            <w:textDirection w:val="lrTb"/>
            <w:vAlign w:val="top"/>
          </w:tcPr>
          <w:p>
            <w:pPr>
              <w:pStyle w:val="Normal"/>
              <w:framePr w:hSpace="180" w:wrap="around" w:vAnchor="text" w:hAnchor="text" w:x="122" w:y="1"/>
              <w:jc w:val="center"/>
            </w:pPr>
            <w:r>
              <w:t xml:space="preserve">-</w:t>
            </w:r>
          </w:p>
        </w:tc>
      </w:tr>
      <w:tr>
        <w:trPr>
          <w:trHeight w:val="68"/>
        </w:trPr>
        <w:tc>
          <w:tcPr>
            <w:tcW w:w="5000" w:type="pct"/>
            <w:gridSpan w:val="5"/>
            <w:textDirection w:val="lrTb"/>
            <w:vAlign w:val="top"/>
          </w:tcPr>
          <w:p>
            <w:pPr>
              <w:pStyle w:val="Normal"/>
              <w:framePr w:hSpace="180" w:wrap="around" w:vAnchor="text" w:hAnchor="text" w:x="122" w:y="1"/>
              <w:jc w:val="center"/>
            </w:pPr>
            <w:r>
              <w:t xml:space="preserve">Трубопровод</w:t>
            </w:r>
            <w:r>
              <w:t xml:space="preserve"> </w:t>
            </w:r>
            <w:r>
              <w:t xml:space="preserve">реагента</w:t>
            </w:r>
            <w:r>
              <w:t xml:space="preserve"> </w:t>
            </w:r>
            <w:r>
              <w:t xml:space="preserve">(Р1)</w:t>
            </w:r>
          </w:p>
        </w:tc>
      </w:tr>
      <w:tr>
        <w:trPr>
          <w:trHeight w:val="68"/>
        </w:trPr>
        <w:tc>
          <w:tcPr>
            <w:tcW w:w="1333" w:type="pct"/>
            <w:textDirection w:val="lrTb"/>
            <w:vAlign w:val="top"/>
          </w:tcPr>
          <w:p>
            <w:pPr>
              <w:pStyle w:val="Normal"/>
              <w:framePr w:hSpace="180" w:wrap="around" w:vAnchor="text" w:hAnchor="text" w:x="122" w:y="1"/>
            </w:pPr>
            <w:r>
              <w:t xml:space="preserve">надземно</w:t>
            </w:r>
          </w:p>
        </w:tc>
        <w:tc>
          <w:tcPr>
            <w:tcW w:w="779" w:type="pct"/>
            <w:textDirection w:val="lrTb"/>
            <w:vAlign w:val="top"/>
          </w:tcPr>
          <w:p>
            <w:pPr>
              <w:pStyle w:val="Normal"/>
              <w:framePr w:hSpace="180" w:wrap="around" w:vAnchor="text" w:hAnchor="text" w:x="122" w:y="1"/>
              <w:jc w:val="center"/>
            </w:pPr>
            <w:r>
              <w:t xml:space="preserve">22х4</w:t>
            </w:r>
          </w:p>
        </w:tc>
        <w:tc>
          <w:tcPr>
            <w:tcW w:w="1002" w:type="pct"/>
            <w:textDirection w:val="lrTb"/>
            <w:vAlign w:val="top"/>
          </w:tcPr>
          <w:p>
            <w:pPr>
              <w:pStyle w:val="Normal"/>
              <w:framePr w:hSpace="180" w:wrap="around" w:vAnchor="text" w:hAnchor="text" w:x="122" w:y="1"/>
            </w:pPr>
            <w:r>
              <w:t xml:space="preserve">30</w:t>
            </w:r>
          </w:p>
        </w:tc>
        <w:tc>
          <w:tcPr>
            <w:tcW w:w="915" w:type="pct"/>
            <w:textDirection w:val="lrTb"/>
            <w:vAlign w:val="top"/>
          </w:tcPr>
          <w:p>
            <w:pPr>
              <w:pStyle w:val="Normal"/>
              <w:framePr w:hSpace="180" w:wrap="around" w:vAnchor="text" w:hAnchor="text" w:x="122" w:y="1"/>
              <w:jc w:val="center"/>
            </w:pPr>
            <w:r>
              <w:t xml:space="preserve">22х4</w:t>
            </w:r>
          </w:p>
        </w:tc>
        <w:tc>
          <w:tcPr>
            <w:tcW w:w="971" w:type="pct"/>
            <w:textDirection w:val="lrTb"/>
            <w:vAlign w:val="top"/>
          </w:tcPr>
          <w:p>
            <w:pPr>
              <w:pStyle w:val="Normal"/>
              <w:framePr w:hSpace="180" w:wrap="around" w:vAnchor="text" w:hAnchor="text" w:x="122" w:y="1"/>
            </w:pPr>
            <w:r>
              <w:t xml:space="preserve">30</w:t>
            </w:r>
          </w:p>
        </w:tc>
      </w:tr>
    </w:tbl>
    <w:p>
      <w:pPr>
        <w:pStyle w:val="Normal"/>
      </w:pPr>
    </w:p>
    <w:p>
      <w:pPr>
        <w:pStyle w:val="Normal"/>
        <w:jc w:val="right"/>
      </w:pPr>
      <w:r>
        <w:t xml:space="preserve">Таблица</w:t>
      </w:r>
      <w:r>
        <w:t xml:space="preserve"> </w:t>
      </w:r>
      <w:r>
        <w:t xml:space="preserve">2</w:t>
      </w:r>
    </w:p>
    <w:p>
      <w:pPr>
        <w:pStyle w:val="Normal"/>
      </w:pPr>
    </w:p>
    <w:p>
      <w:pPr>
        <w:pStyle w:val="Normal"/>
        <w:jc w:val="center"/>
      </w:pPr>
      <w:r>
        <w:t xml:space="preserve">Основные</w:t>
      </w:r>
      <w:r>
        <w:t xml:space="preserve"> </w:t>
      </w:r>
      <w:r>
        <w:t xml:space="preserve">технико-экономические</w:t>
      </w:r>
      <w:r>
        <w:t xml:space="preserve"> </w:t>
      </w:r>
      <w:r>
        <w:t xml:space="preserve">показатели</w:t>
      </w:r>
      <w:bookmarkStart w:id="27" w:name="_Toc111630908"/>
    </w:p>
    <w:p>
      <w:pPr>
        <w:pStyle w:val="Normal"/>
      </w:pPr>
    </w:p>
    <w:tbl>
      <w:tblPr>
        <w:tblW w:w="4887"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Pr>
      <w:tblGrid>
        <w:gridCol w:w="2977"/>
        <w:gridCol w:w="1682"/>
        <w:gridCol w:w="1572"/>
        <w:gridCol w:w="1851"/>
        <w:gridCol w:w="1549"/>
      </w:tblGrid>
      <w:tr>
        <w:trPr>
          <w:trHeight w:val="68"/>
        </w:trPr>
        <w:tc>
          <w:tcPr>
            <w:tcW w:w="1546" w:type="pct"/>
            <w:textDirection w:val="lrTb"/>
            <w:vAlign w:val="top"/>
          </w:tcPr>
          <w:p>
            <w:pPr>
              <w:pStyle w:val="Normal"/>
              <w:ind w:right="-141" w:firstLine="34"/>
              <w:jc w:val="center"/>
            </w:pPr>
            <w:r>
              <w:t xml:space="preserve">Наименование</w:t>
            </w:r>
            <w:r>
              <w:t xml:space="preserve"> </w:t>
            </w:r>
          </w:p>
          <w:p>
            <w:pPr>
              <w:pStyle w:val="Normal"/>
              <w:ind w:right="-141" w:firstLine="34"/>
              <w:jc w:val="center"/>
            </w:pPr>
          </w:p>
        </w:tc>
        <w:tc>
          <w:tcPr>
            <w:tcW w:w="873" w:type="pct"/>
            <w:textDirection w:val="lrTb"/>
            <w:vAlign w:val="top"/>
          </w:tcPr>
          <w:p>
            <w:pPr>
              <w:pStyle w:val="Normal"/>
              <w:tabs>
                <w:tab w:val="left" w:pos="1572" w:leader="none"/>
              </w:tabs>
              <w:ind w:hanging="13"/>
              <w:jc w:val="center"/>
            </w:pPr>
            <w:r>
              <w:t xml:space="preserve">Типоразмер</w:t>
            </w:r>
          </w:p>
          <w:p>
            <w:pPr>
              <w:pStyle w:val="Normal"/>
              <w:tabs>
                <w:tab w:val="left" w:pos="1572" w:leader="none"/>
              </w:tabs>
              <w:ind w:hanging="13"/>
              <w:jc w:val="center"/>
            </w:pPr>
            <w:r>
              <w:t xml:space="preserve">трубопровода,</w:t>
            </w:r>
            <w:r>
              <w:t xml:space="preserve"> </w:t>
            </w:r>
            <w:r>
              <w:t xml:space="preserve">мм</w:t>
            </w:r>
          </w:p>
        </w:tc>
        <w:tc>
          <w:tcPr>
            <w:tcW w:w="816" w:type="pct"/>
            <w:textDirection w:val="lrTb"/>
            <w:vAlign w:val="top"/>
          </w:tcPr>
          <w:p>
            <w:pPr>
              <w:pStyle w:val="Normal"/>
              <w:ind w:hanging="24"/>
              <w:jc w:val="center"/>
            </w:pPr>
            <w:r>
              <w:t xml:space="preserve">Объем</w:t>
            </w:r>
            <w:r>
              <w:t xml:space="preserve"> </w:t>
            </w:r>
            <w:r>
              <w:t xml:space="preserve">перекачки,</w:t>
            </w:r>
            <w:r>
              <w:t xml:space="preserve"> </w:t>
            </w:r>
            <w:r>
              <w:t xml:space="preserve">м</w:t>
            </w:r>
            <w:r>
              <w:rPr>
                <w:vertAlign w:val="superscript"/>
              </w:rPr>
              <w:t xml:space="preserve">3</w:t>
            </w:r>
            <w:r>
              <w:t xml:space="preserve">/сут</w:t>
            </w:r>
          </w:p>
        </w:tc>
        <w:tc>
          <w:tcPr>
            <w:tcW w:w="961" w:type="pct"/>
            <w:textDirection w:val="lrTb"/>
            <w:vAlign w:val="top"/>
          </w:tcPr>
          <w:p>
            <w:pPr>
              <w:pStyle w:val="Normal"/>
              <w:ind w:hanging="24"/>
              <w:jc w:val="center"/>
            </w:pPr>
            <w:r>
              <w:t xml:space="preserve">Протяженность,</w:t>
            </w:r>
            <w:r>
              <w:t xml:space="preserve"> </w:t>
            </w:r>
            <w:r>
              <w:t xml:space="preserve">м</w:t>
            </w:r>
          </w:p>
        </w:tc>
        <w:tc>
          <w:tcPr>
            <w:tcW w:w="805" w:type="pct"/>
            <w:textDirection w:val="lrTb"/>
            <w:vAlign w:val="top"/>
          </w:tcPr>
          <w:p>
            <w:pPr>
              <w:pStyle w:val="Normal"/>
              <w:ind w:hanging="98"/>
              <w:jc w:val="center"/>
            </w:pPr>
            <w:r>
              <w:t xml:space="preserve">Предельно</w:t>
            </w:r>
          </w:p>
          <w:p>
            <w:pPr>
              <w:pStyle w:val="Normal"/>
              <w:ind w:hanging="98"/>
              <w:jc w:val="center"/>
            </w:pPr>
            <w:r>
              <w:t xml:space="preserve">допустимые</w:t>
            </w:r>
            <w:r>
              <w:t xml:space="preserve"> </w:t>
            </w:r>
            <w:r>
              <w:t xml:space="preserve">отклонения,</w:t>
            </w:r>
          </w:p>
          <w:p>
            <w:pPr>
              <w:pStyle w:val="Normal"/>
              <w:ind w:hanging="98"/>
              <w:jc w:val="center"/>
            </w:pPr>
            <w:r>
              <w:t xml:space="preserve">м</w:t>
            </w:r>
          </w:p>
        </w:tc>
      </w:tr>
      <w:tr>
        <w:trPr>
          <w:trHeight w:val="68"/>
        </w:trPr>
        <w:tc>
          <w:tcPr>
            <w:tcW w:w="1546" w:type="pct"/>
            <w:textDirection w:val="lrTb"/>
            <w:vAlign w:val="top"/>
          </w:tcPr>
          <w:p>
            <w:pPr>
              <w:pStyle w:val="Normal"/>
            </w:pPr>
            <w:r>
              <w:t xml:space="preserve">Нефтегазосборный</w:t>
            </w:r>
            <w:r>
              <w:t xml:space="preserve"> </w:t>
            </w:r>
            <w:r>
              <w:t xml:space="preserve">трубопровод</w:t>
            </w:r>
            <w:r>
              <w:t xml:space="preserve"> </w:t>
            </w:r>
          </w:p>
          <w:p>
            <w:pPr>
              <w:pStyle w:val="Normal"/>
            </w:pPr>
            <w:r>
              <w:t xml:space="preserve">К-12Б</w:t>
            </w:r>
            <w:r>
              <w:t xml:space="preserve"> </w:t>
            </w:r>
            <w:r>
              <w:t xml:space="preserve">-</w:t>
            </w:r>
            <w:r>
              <w:t xml:space="preserve"> </w:t>
            </w:r>
            <w:r>
              <w:t xml:space="preserve">т.</w:t>
            </w:r>
            <w:r>
              <w:t xml:space="preserve"> </w:t>
            </w:r>
            <w:r>
              <w:t xml:space="preserve">вр.</w:t>
            </w:r>
            <w:r>
              <w:t xml:space="preserve"> </w:t>
            </w:r>
            <w:r>
              <w:t xml:space="preserve">К-12Б</w:t>
            </w:r>
          </w:p>
        </w:tc>
        <w:tc>
          <w:tcPr>
            <w:tcW w:w="873" w:type="pct"/>
            <w:textDirection w:val="lrTb"/>
            <w:vAlign w:val="top"/>
          </w:tcPr>
          <w:p>
            <w:pPr>
              <w:pStyle w:val="Normal"/>
              <w:ind w:left="-94" w:right="-141"/>
              <w:jc w:val="center"/>
            </w:pPr>
            <w:r>
              <w:t xml:space="preserve">Ø114х5</w:t>
            </w:r>
          </w:p>
        </w:tc>
        <w:tc>
          <w:tcPr>
            <w:tcW w:w="816" w:type="pct"/>
            <w:textDirection w:val="lrTb"/>
            <w:vAlign w:val="top"/>
          </w:tcPr>
          <w:p>
            <w:pPr>
              <w:pStyle w:val="Normal"/>
              <w:ind w:left="-94" w:right="-141"/>
              <w:jc w:val="center"/>
              <w:rPr>
                <w:rFonts w:eastAsia="Calibri"/>
              </w:rPr>
            </w:pPr>
            <w:r>
              <w:t xml:space="preserve">103,0</w:t>
            </w:r>
            <w:r>
              <w:rPr>
                <w:rFonts w:eastAsia="Calibri"/>
              </w:rPr>
            </w:r>
          </w:p>
        </w:tc>
        <w:tc>
          <w:tcPr>
            <w:tcW w:w="961" w:type="pct"/>
            <w:textDirection w:val="lrTb"/>
            <w:vAlign w:val="top"/>
          </w:tcPr>
          <w:p>
            <w:pPr>
              <w:pStyle w:val="Normal"/>
              <w:ind w:left="-94" w:right="-141"/>
              <w:jc w:val="center"/>
              <w:rPr>
                <w:rFonts w:eastAsia="Calibri"/>
              </w:rPr>
            </w:pPr>
            <w:r>
              <w:rPr>
                <w:rFonts w:eastAsia="Calibri"/>
              </w:rPr>
              <w:t xml:space="preserve">655,12</w:t>
            </w:r>
          </w:p>
        </w:tc>
        <w:tc>
          <w:tcPr>
            <w:tcW w:w="805" w:type="pct"/>
            <w:textDirection w:val="lrTb"/>
            <w:vAlign w:val="top"/>
          </w:tcPr>
          <w:p>
            <w:pPr>
              <w:pStyle w:val="Normal"/>
              <w:ind w:left="-284" w:right="-141" w:firstLine="200"/>
              <w:jc w:val="center"/>
            </w:pPr>
            <w:r>
              <w:t xml:space="preserve">±17,36</w:t>
            </w:r>
          </w:p>
        </w:tc>
      </w:tr>
      <w:tr>
        <w:trPr>
          <w:trHeight w:val="68"/>
        </w:trPr>
        <w:tc>
          <w:tcPr>
            <w:tcW w:w="1546" w:type="pct"/>
            <w:textDirection w:val="lrTb"/>
            <w:vAlign w:val="top"/>
          </w:tcPr>
          <w:p>
            <w:pPr>
              <w:pStyle w:val="Normal"/>
            </w:pPr>
            <w:r>
              <w:t xml:space="preserve">Нефтегазосборный</w:t>
            </w:r>
            <w:r>
              <w:t xml:space="preserve"> </w:t>
            </w:r>
            <w:r>
              <w:t xml:space="preserve">трубопровод</w:t>
            </w:r>
            <w:r>
              <w:t xml:space="preserve"> </w:t>
            </w:r>
          </w:p>
          <w:p>
            <w:pPr>
              <w:pStyle w:val="Normal"/>
            </w:pPr>
            <w:r>
              <w:t xml:space="preserve">К-67</w:t>
            </w:r>
            <w:r>
              <w:t xml:space="preserve"> </w:t>
            </w:r>
            <w:r>
              <w:t xml:space="preserve">-</w:t>
            </w:r>
            <w:r>
              <w:t xml:space="preserve"> </w:t>
            </w:r>
            <w:r>
              <w:t xml:space="preserve">т.</w:t>
            </w:r>
            <w:r>
              <w:t xml:space="preserve"> </w:t>
            </w:r>
            <w:r>
              <w:t xml:space="preserve">вр.</w:t>
            </w:r>
            <w:r>
              <w:t xml:space="preserve"> </w:t>
            </w:r>
            <w:r>
              <w:t xml:space="preserve">К-67</w:t>
            </w:r>
          </w:p>
        </w:tc>
        <w:tc>
          <w:tcPr>
            <w:tcW w:w="873" w:type="pct"/>
            <w:textDirection w:val="lrTb"/>
            <w:vAlign w:val="top"/>
          </w:tcPr>
          <w:p>
            <w:pPr>
              <w:pStyle w:val="Normal"/>
              <w:ind w:left="-94" w:right="-141"/>
              <w:jc w:val="center"/>
            </w:pPr>
            <w:r>
              <w:t xml:space="preserve">Ø114х5</w:t>
            </w:r>
          </w:p>
        </w:tc>
        <w:tc>
          <w:tcPr>
            <w:tcW w:w="816" w:type="pct"/>
            <w:textDirection w:val="lrTb"/>
            <w:vAlign w:val="top"/>
          </w:tcPr>
          <w:p>
            <w:pPr>
              <w:pStyle w:val="Normal"/>
              <w:ind w:left="-94" w:right="-141"/>
              <w:jc w:val="center"/>
            </w:pPr>
            <w:r>
              <w:t xml:space="preserve">252,0</w:t>
            </w:r>
          </w:p>
        </w:tc>
        <w:tc>
          <w:tcPr>
            <w:tcW w:w="961" w:type="pct"/>
            <w:textDirection w:val="lrTb"/>
            <w:vAlign w:val="top"/>
          </w:tcPr>
          <w:p>
            <w:pPr>
              <w:pStyle w:val="Normal"/>
              <w:ind w:left="-94" w:right="-141"/>
              <w:jc w:val="center"/>
              <w:rPr>
                <w:rFonts w:eastAsia="Calibri"/>
              </w:rPr>
            </w:pPr>
            <w:r>
              <w:rPr>
                <w:rFonts w:eastAsia="Calibri"/>
                <w:lang w:val="en-US"/>
              </w:rPr>
              <w:t xml:space="preserve">913</w:t>
            </w:r>
            <w:r>
              <w:rPr>
                <w:rFonts w:eastAsia="Calibri"/>
              </w:rPr>
              <w:t xml:space="preserve">,</w:t>
            </w:r>
            <w:r>
              <w:rPr>
                <w:rFonts w:eastAsia="Calibri"/>
                <w:lang w:val="en-US"/>
              </w:rPr>
              <w:t xml:space="preserve">19</w:t>
            </w:r>
            <w:r>
              <w:rPr>
                <w:rFonts w:eastAsia="Calibri"/>
              </w:rPr>
            </w:r>
          </w:p>
        </w:tc>
        <w:tc>
          <w:tcPr>
            <w:tcW w:w="805" w:type="pct"/>
            <w:textDirection w:val="lrTb"/>
            <w:vAlign w:val="top"/>
          </w:tcPr>
          <w:p>
            <w:pPr>
              <w:pStyle w:val="Normal"/>
              <w:ind w:left="-284" w:right="-141" w:firstLine="200"/>
              <w:jc w:val="center"/>
            </w:pPr>
            <w:r>
              <w:t xml:space="preserve">±24,20</w:t>
            </w:r>
          </w:p>
        </w:tc>
      </w:tr>
      <w:tr>
        <w:trPr>
          <w:trHeight w:val="68"/>
        </w:trPr>
        <w:tc>
          <w:tcPr>
            <w:tcW w:w="1546" w:type="pct"/>
            <w:textDirection w:val="lrTb"/>
            <w:vAlign w:val="top"/>
          </w:tcPr>
          <w:p>
            <w:pPr>
              <w:pStyle w:val="Normal"/>
            </w:pPr>
            <w:r>
              <w:t xml:space="preserve">Высоконапорный</w:t>
            </w:r>
            <w:r>
              <w:t xml:space="preserve"> </w:t>
            </w:r>
            <w:r>
              <w:t xml:space="preserve">водовод</w:t>
            </w:r>
          </w:p>
          <w:p>
            <w:pPr>
              <w:pStyle w:val="Normal"/>
            </w:pPr>
            <w:r>
              <w:t xml:space="preserve">т.вр.</w:t>
            </w:r>
            <w:r>
              <w:t xml:space="preserve"> </w:t>
            </w:r>
            <w:r>
              <w:t xml:space="preserve">К-12Б</w:t>
            </w:r>
            <w:r>
              <w:t xml:space="preserve"> </w:t>
            </w:r>
            <w:r>
              <w:t xml:space="preserve">-</w:t>
            </w:r>
            <w:r>
              <w:t xml:space="preserve"> </w:t>
            </w:r>
            <w:r>
              <w:t xml:space="preserve">К-12Б</w:t>
            </w:r>
          </w:p>
        </w:tc>
        <w:tc>
          <w:tcPr>
            <w:tcW w:w="873" w:type="pct"/>
            <w:textDirection w:val="lrTb"/>
            <w:vAlign w:val="top"/>
          </w:tcPr>
          <w:p>
            <w:pPr>
              <w:pStyle w:val="Normal"/>
              <w:ind w:left="-94" w:right="-141"/>
              <w:jc w:val="center"/>
            </w:pPr>
            <w:r>
              <w:t xml:space="preserve">Ø114х10</w:t>
            </w:r>
          </w:p>
        </w:tc>
        <w:tc>
          <w:tcPr>
            <w:tcW w:w="816" w:type="pct"/>
            <w:textDirection w:val="lrTb"/>
            <w:vAlign w:val="top"/>
          </w:tcPr>
          <w:p>
            <w:pPr>
              <w:pStyle w:val="Normal"/>
              <w:ind w:left="-94" w:right="-141"/>
              <w:jc w:val="center"/>
            </w:pPr>
            <w:r>
              <w:t xml:space="preserve">200</w:t>
            </w:r>
          </w:p>
        </w:tc>
        <w:tc>
          <w:tcPr>
            <w:tcW w:w="961" w:type="pct"/>
            <w:textDirection w:val="lrTb"/>
            <w:vAlign w:val="top"/>
          </w:tcPr>
          <w:p>
            <w:pPr>
              <w:pStyle w:val="Normal"/>
              <w:ind w:left="-94" w:right="-141"/>
              <w:jc w:val="center"/>
              <w:rPr>
                <w:rFonts w:eastAsia="Calibri"/>
              </w:rPr>
            </w:pPr>
            <w:r>
              <w:rPr>
                <w:rFonts w:eastAsia="Calibri"/>
              </w:rPr>
              <w:t xml:space="preserve">650,26</w:t>
            </w:r>
          </w:p>
        </w:tc>
        <w:tc>
          <w:tcPr>
            <w:tcW w:w="805" w:type="pct"/>
            <w:textDirection w:val="lrTb"/>
            <w:vAlign w:val="top"/>
          </w:tcPr>
          <w:p>
            <w:pPr>
              <w:pStyle w:val="Normal"/>
              <w:ind w:left="-284" w:right="-141" w:firstLine="200"/>
              <w:jc w:val="center"/>
              <w:rPr>
                <w:highlight w:val="yellow"/>
              </w:rPr>
            </w:pPr>
            <w:r>
              <w:t xml:space="preserve">±17,22</w:t>
            </w:r>
            <w:r>
              <w:rPr>
                <w:highlight w:val="yellow"/>
              </w:rPr>
            </w:r>
          </w:p>
        </w:tc>
      </w:tr>
      <w:tr>
        <w:trPr>
          <w:trHeight w:val="68"/>
        </w:trPr>
        <w:tc>
          <w:tcPr>
            <w:tcW w:w="1546" w:type="pct"/>
            <w:textDirection w:val="lrTb"/>
            <w:vAlign w:val="top"/>
          </w:tcPr>
          <w:p>
            <w:pPr>
              <w:pStyle w:val="Normal"/>
            </w:pPr>
            <w:r>
              <w:t xml:space="preserve">ВЛ</w:t>
            </w:r>
            <w:r>
              <w:t xml:space="preserve"> </w:t>
            </w:r>
            <w:r>
              <w:t xml:space="preserve">6кВ</w:t>
            </w:r>
            <w:r>
              <w:t xml:space="preserve"> </w:t>
            </w:r>
            <w:r>
              <w:t xml:space="preserve">на</w:t>
            </w:r>
            <w:r>
              <w:t xml:space="preserve"> </w:t>
            </w:r>
            <w:r>
              <w:t xml:space="preserve">куст</w:t>
            </w:r>
            <w:r>
              <w:t xml:space="preserve"> </w:t>
            </w:r>
            <w:r>
              <w:t xml:space="preserve">№12Б</w:t>
            </w:r>
            <w:r>
              <w:t xml:space="preserve"> </w:t>
            </w:r>
            <w:r>
              <w:t xml:space="preserve">линия</w:t>
            </w:r>
            <w:r>
              <w:t xml:space="preserve"> </w:t>
            </w:r>
            <w:r>
              <w:t xml:space="preserve">1</w:t>
            </w:r>
          </w:p>
        </w:tc>
        <w:tc>
          <w:tcPr>
            <w:tcW w:w="873" w:type="pct"/>
            <w:textDirection w:val="lrTb"/>
            <w:vAlign w:val="top"/>
          </w:tcPr>
          <w:p>
            <w:pPr>
              <w:pStyle w:val="Normal"/>
              <w:ind w:left="-94" w:right="-141"/>
              <w:jc w:val="center"/>
            </w:pPr>
            <w:r>
              <w:t xml:space="preserve">-</w:t>
            </w:r>
          </w:p>
        </w:tc>
        <w:tc>
          <w:tcPr>
            <w:tcW w:w="816" w:type="pct"/>
            <w:textDirection w:val="lrTb"/>
            <w:vAlign w:val="top"/>
          </w:tcPr>
          <w:p>
            <w:pPr>
              <w:pStyle w:val="Normal"/>
              <w:ind w:left="-94" w:right="-141"/>
              <w:jc w:val="center"/>
            </w:pPr>
            <w:r>
              <w:t xml:space="preserve">-</w:t>
            </w:r>
          </w:p>
        </w:tc>
        <w:tc>
          <w:tcPr>
            <w:tcW w:w="961" w:type="pct"/>
            <w:textDirection w:val="lrTb"/>
            <w:vAlign w:val="top"/>
          </w:tcPr>
          <w:p>
            <w:pPr>
              <w:pStyle w:val="Normal"/>
              <w:ind w:left="-94" w:right="-141"/>
              <w:jc w:val="center"/>
            </w:pPr>
            <w:r>
              <w:t xml:space="preserve">0,74</w:t>
            </w:r>
          </w:p>
        </w:tc>
        <w:tc>
          <w:tcPr>
            <w:tcW w:w="805" w:type="pct"/>
            <w:textDirection w:val="lrTb"/>
            <w:vAlign w:val="top"/>
          </w:tcPr>
          <w:p>
            <w:pPr>
              <w:pStyle w:val="Normal"/>
              <w:ind w:left="-94" w:right="-141"/>
              <w:jc w:val="center"/>
            </w:pPr>
            <w:r>
              <w:t xml:space="preserve">-</w:t>
            </w:r>
          </w:p>
        </w:tc>
      </w:tr>
      <w:tr>
        <w:trPr>
          <w:trHeight w:val="68"/>
        </w:trPr>
        <w:tc>
          <w:tcPr>
            <w:tcW w:w="1546" w:type="pct"/>
            <w:textDirection w:val="lrTb"/>
            <w:vAlign w:val="top"/>
          </w:tcPr>
          <w:p>
            <w:pPr>
              <w:pStyle w:val="Normal"/>
            </w:pPr>
            <w:r>
              <w:t xml:space="preserve">ВЛ</w:t>
            </w:r>
            <w:r>
              <w:t xml:space="preserve"> </w:t>
            </w:r>
            <w:r>
              <w:t xml:space="preserve">6кВ</w:t>
            </w:r>
            <w:r>
              <w:t xml:space="preserve"> </w:t>
            </w:r>
            <w:r>
              <w:t xml:space="preserve">на</w:t>
            </w:r>
            <w:r>
              <w:t xml:space="preserve"> </w:t>
            </w:r>
            <w:r>
              <w:t xml:space="preserve">куст</w:t>
            </w:r>
            <w:r>
              <w:t xml:space="preserve"> </w:t>
            </w:r>
            <w:r>
              <w:t xml:space="preserve">№12Б</w:t>
            </w:r>
            <w:r>
              <w:t xml:space="preserve"> </w:t>
            </w:r>
            <w:r>
              <w:t xml:space="preserve">линия</w:t>
            </w:r>
            <w:r>
              <w:t xml:space="preserve"> </w:t>
            </w:r>
            <w:r>
              <w:t xml:space="preserve">2</w:t>
            </w:r>
          </w:p>
        </w:tc>
        <w:tc>
          <w:tcPr>
            <w:tcW w:w="873" w:type="pct"/>
            <w:textDirection w:val="lrTb"/>
            <w:vAlign w:val="top"/>
          </w:tcPr>
          <w:p>
            <w:pPr>
              <w:pStyle w:val="Normal"/>
              <w:ind w:left="-94" w:right="-141"/>
              <w:jc w:val="center"/>
            </w:pPr>
            <w:r>
              <w:t xml:space="preserve">-</w:t>
            </w:r>
          </w:p>
        </w:tc>
        <w:tc>
          <w:tcPr>
            <w:tcW w:w="816" w:type="pct"/>
            <w:textDirection w:val="lrTb"/>
            <w:vAlign w:val="top"/>
          </w:tcPr>
          <w:p>
            <w:pPr>
              <w:pStyle w:val="Normal"/>
              <w:ind w:left="-94" w:right="-141"/>
              <w:jc w:val="center"/>
            </w:pPr>
            <w:r>
              <w:t xml:space="preserve">-</w:t>
            </w:r>
          </w:p>
        </w:tc>
        <w:tc>
          <w:tcPr>
            <w:tcW w:w="961" w:type="pct"/>
            <w:textDirection w:val="lrTb"/>
            <w:vAlign w:val="top"/>
          </w:tcPr>
          <w:p>
            <w:pPr>
              <w:pStyle w:val="Normal"/>
              <w:ind w:left="-94" w:right="-141"/>
              <w:jc w:val="center"/>
            </w:pPr>
            <w:r>
              <w:t xml:space="preserve">0,77</w:t>
            </w:r>
          </w:p>
        </w:tc>
        <w:tc>
          <w:tcPr>
            <w:tcW w:w="805" w:type="pct"/>
            <w:textDirection w:val="lrTb"/>
            <w:vAlign w:val="top"/>
          </w:tcPr>
          <w:p>
            <w:pPr>
              <w:pStyle w:val="Normal"/>
              <w:ind w:left="-94" w:right="-141"/>
              <w:jc w:val="center"/>
            </w:pPr>
            <w:r>
              <w:t xml:space="preserve">-</w:t>
            </w:r>
          </w:p>
        </w:tc>
      </w:tr>
      <w:tr>
        <w:trPr>
          <w:trHeight w:val="68"/>
        </w:trPr>
        <w:tc>
          <w:tcPr>
            <w:tcW w:w="1546" w:type="pct"/>
            <w:textDirection w:val="lrTb"/>
            <w:vAlign w:val="top"/>
          </w:tcPr>
          <w:p>
            <w:pPr>
              <w:pStyle w:val="Normal"/>
            </w:pPr>
            <w:r>
              <w:t xml:space="preserve">ВЛ</w:t>
            </w:r>
            <w:r>
              <w:t xml:space="preserve"> </w:t>
            </w:r>
            <w:r>
              <w:t xml:space="preserve">6кВ</w:t>
            </w:r>
            <w:r>
              <w:t xml:space="preserve"> </w:t>
            </w:r>
            <w:r>
              <w:t xml:space="preserve">на</w:t>
            </w:r>
            <w:r>
              <w:t xml:space="preserve"> </w:t>
            </w:r>
            <w:r>
              <w:t xml:space="preserve">куст</w:t>
            </w:r>
            <w:r>
              <w:t xml:space="preserve"> </w:t>
            </w:r>
            <w:r>
              <w:t xml:space="preserve">№67</w:t>
            </w:r>
            <w:r>
              <w:t xml:space="preserve"> </w:t>
            </w:r>
            <w:r>
              <w:t xml:space="preserve">линия</w:t>
            </w:r>
            <w:r>
              <w:t xml:space="preserve"> </w:t>
            </w:r>
            <w:r>
              <w:t xml:space="preserve">1</w:t>
            </w:r>
          </w:p>
        </w:tc>
        <w:tc>
          <w:tcPr>
            <w:tcW w:w="873" w:type="pct"/>
            <w:textDirection w:val="lrTb"/>
            <w:vAlign w:val="top"/>
          </w:tcPr>
          <w:p>
            <w:pPr>
              <w:pStyle w:val="Normal"/>
              <w:ind w:left="-94" w:right="-141"/>
              <w:jc w:val="center"/>
            </w:pPr>
            <w:r>
              <w:t xml:space="preserve">-</w:t>
            </w:r>
          </w:p>
        </w:tc>
        <w:tc>
          <w:tcPr>
            <w:tcW w:w="816" w:type="pct"/>
            <w:textDirection w:val="lrTb"/>
            <w:vAlign w:val="top"/>
          </w:tcPr>
          <w:p>
            <w:pPr>
              <w:pStyle w:val="Normal"/>
              <w:ind w:left="-94" w:right="-141"/>
              <w:jc w:val="center"/>
            </w:pPr>
            <w:r>
              <w:t xml:space="preserve">-</w:t>
            </w:r>
          </w:p>
        </w:tc>
        <w:tc>
          <w:tcPr>
            <w:tcW w:w="961" w:type="pct"/>
            <w:textDirection w:val="lrTb"/>
            <w:vAlign w:val="top"/>
          </w:tcPr>
          <w:p>
            <w:pPr>
              <w:pStyle w:val="Normal"/>
              <w:ind w:left="-94" w:right="-141"/>
              <w:jc w:val="center"/>
            </w:pPr>
            <w:r>
              <w:t xml:space="preserve">0,62</w:t>
            </w:r>
          </w:p>
        </w:tc>
        <w:tc>
          <w:tcPr>
            <w:tcW w:w="805" w:type="pct"/>
            <w:textDirection w:val="lrTb"/>
            <w:vAlign w:val="top"/>
          </w:tcPr>
          <w:p>
            <w:pPr>
              <w:pStyle w:val="Normal"/>
              <w:ind w:left="-94" w:right="-141"/>
              <w:jc w:val="center"/>
            </w:pPr>
            <w:r>
              <w:t xml:space="preserve">-</w:t>
            </w:r>
          </w:p>
        </w:tc>
      </w:tr>
      <w:tr>
        <w:trPr>
          <w:trHeight w:val="68"/>
        </w:trPr>
        <w:tc>
          <w:tcPr>
            <w:tcW w:w="1546" w:type="pct"/>
            <w:textDirection w:val="lrTb"/>
            <w:vAlign w:val="top"/>
          </w:tcPr>
          <w:p>
            <w:pPr>
              <w:pStyle w:val="Normal"/>
              <w:tabs>
                <w:tab w:val="left" w:pos="0" w:leader="none"/>
              </w:tabs>
            </w:pPr>
            <w:r>
              <w:t xml:space="preserve">ВЛ</w:t>
            </w:r>
            <w:r>
              <w:t xml:space="preserve"> </w:t>
            </w:r>
            <w:r>
              <w:t xml:space="preserve">6кВ</w:t>
            </w:r>
            <w:r>
              <w:t xml:space="preserve"> </w:t>
            </w:r>
            <w:r>
              <w:t xml:space="preserve">на</w:t>
            </w:r>
            <w:r>
              <w:t xml:space="preserve"> </w:t>
            </w:r>
            <w:r>
              <w:t xml:space="preserve">куст</w:t>
            </w:r>
            <w:r>
              <w:t xml:space="preserve"> </w:t>
            </w:r>
            <w:r>
              <w:t xml:space="preserve">№67</w:t>
            </w:r>
            <w:r>
              <w:t xml:space="preserve"> </w:t>
            </w:r>
            <w:r>
              <w:t xml:space="preserve">линия</w:t>
            </w:r>
            <w:r>
              <w:t xml:space="preserve"> </w:t>
            </w:r>
            <w:r>
              <w:t xml:space="preserve">2</w:t>
            </w:r>
          </w:p>
        </w:tc>
        <w:tc>
          <w:tcPr>
            <w:tcW w:w="873" w:type="pct"/>
            <w:textDirection w:val="lrTb"/>
            <w:vAlign w:val="top"/>
          </w:tcPr>
          <w:p>
            <w:pPr>
              <w:pStyle w:val="Normal"/>
              <w:ind w:left="-94" w:right="-141"/>
              <w:jc w:val="center"/>
            </w:pPr>
            <w:r>
              <w:t xml:space="preserve">-</w:t>
            </w:r>
          </w:p>
        </w:tc>
        <w:tc>
          <w:tcPr>
            <w:tcW w:w="816" w:type="pct"/>
            <w:textDirection w:val="lrTb"/>
            <w:vAlign w:val="top"/>
          </w:tcPr>
          <w:p>
            <w:pPr>
              <w:pStyle w:val="Normal"/>
              <w:ind w:left="-94" w:right="-141"/>
              <w:jc w:val="center"/>
            </w:pPr>
            <w:r>
              <w:t xml:space="preserve">-</w:t>
            </w:r>
          </w:p>
        </w:tc>
        <w:tc>
          <w:tcPr>
            <w:tcW w:w="961" w:type="pct"/>
            <w:textDirection w:val="lrTb"/>
            <w:vAlign w:val="top"/>
          </w:tcPr>
          <w:p>
            <w:pPr>
              <w:pStyle w:val="Normal"/>
              <w:ind w:left="-94" w:right="-141"/>
              <w:jc w:val="center"/>
            </w:pPr>
            <w:r>
              <w:t xml:space="preserve">0,66</w:t>
            </w:r>
          </w:p>
        </w:tc>
        <w:tc>
          <w:tcPr>
            <w:tcW w:w="805" w:type="pct"/>
            <w:textDirection w:val="lrTb"/>
            <w:vAlign w:val="top"/>
          </w:tcPr>
          <w:p>
            <w:pPr>
              <w:pStyle w:val="Normal"/>
              <w:ind w:left="-94" w:right="-141"/>
              <w:jc w:val="center"/>
            </w:pPr>
            <w:r>
              <w:t xml:space="preserve">-</w:t>
            </w:r>
          </w:p>
        </w:tc>
      </w:tr>
    </w:tbl>
    <w:p>
      <w:pPr>
        <w:pStyle w:val="Normal"/>
        <w:ind w:firstLine="709"/>
        <w:jc w:val="both"/>
      </w:pPr>
    </w:p>
    <w:p>
      <w:pPr>
        <w:pStyle w:val="Normal"/>
        <w:ind w:firstLine="709"/>
        <w:jc w:val="both"/>
      </w:pPr>
      <w:r>
        <w:t xml:space="preserve">Проектируемые</w:t>
      </w:r>
      <w:r>
        <w:t xml:space="preserve"> </w:t>
      </w:r>
      <w:r>
        <w:t xml:space="preserve">высоконапорные</w:t>
      </w:r>
      <w:r>
        <w:t xml:space="preserve"> </w:t>
      </w:r>
      <w:r>
        <w:t xml:space="preserve">водоводы</w:t>
      </w:r>
      <w:r>
        <w:t xml:space="preserve"> </w:t>
      </w:r>
      <w:r>
        <w:t xml:space="preserve">предназначены</w:t>
      </w:r>
      <w:r>
        <w:t xml:space="preserve"> </w:t>
      </w:r>
      <w:r>
        <w:t xml:space="preserve">для</w:t>
      </w:r>
      <w:r>
        <w:t xml:space="preserve"> </w:t>
      </w:r>
      <w:r>
        <w:t xml:space="preserve">транспортировки</w:t>
      </w:r>
      <w:r>
        <w:t xml:space="preserve"> </w:t>
      </w:r>
      <w:r>
        <w:t xml:space="preserve">очищенной</w:t>
      </w:r>
      <w:r>
        <w:t xml:space="preserve"> </w:t>
      </w:r>
      <w:r>
        <w:t xml:space="preserve">пластовой</w:t>
      </w:r>
      <w:r>
        <w:t xml:space="preserve"> </w:t>
      </w:r>
      <w:r>
        <w:t xml:space="preserve">воды</w:t>
      </w:r>
      <w:r>
        <w:t xml:space="preserve"> </w:t>
      </w:r>
      <w:r>
        <w:t xml:space="preserve">на</w:t>
      </w:r>
      <w:r>
        <w:t xml:space="preserve"> </w:t>
      </w:r>
      <w:r>
        <w:t xml:space="preserve">кустовые</w:t>
      </w:r>
      <w:r>
        <w:t xml:space="preserve"> </w:t>
      </w:r>
      <w:r>
        <w:t xml:space="preserve">площадки</w:t>
      </w:r>
      <w:r>
        <w:t xml:space="preserve"> </w:t>
      </w:r>
      <w:r>
        <w:t xml:space="preserve">№12Б.</w:t>
      </w:r>
    </w:p>
    <w:p>
      <w:pPr>
        <w:pStyle w:val="Normal"/>
        <w:ind w:firstLine="709"/>
        <w:jc w:val="both"/>
      </w:pPr>
      <w:bookmarkStart w:id="28" w:name="_Hlk103785486"/>
      <w:r>
        <w:t xml:space="preserve">1)</w:t>
      </w:r>
      <w:r>
        <w:t xml:space="preserve"> </w:t>
      </w:r>
      <w:r>
        <w:t xml:space="preserve">Высоконапорный</w:t>
      </w:r>
      <w:r>
        <w:t xml:space="preserve"> </w:t>
      </w:r>
      <w:r>
        <w:t xml:space="preserve">водовод</w:t>
      </w:r>
      <w:r>
        <w:t xml:space="preserve"> </w:t>
      </w:r>
      <w:r>
        <w:t xml:space="preserve">т.вр.К-12Б</w:t>
      </w:r>
      <w:r>
        <w:t xml:space="preserve"> </w:t>
      </w:r>
      <w:r>
        <w:t xml:space="preserve">-</w:t>
      </w:r>
      <w:r>
        <w:t xml:space="preserve"> </w:t>
      </w:r>
      <w:r>
        <w:t xml:space="preserve">К-</w:t>
      </w:r>
      <w:bookmarkEnd w:id="28"/>
      <w:r>
        <w:t xml:space="preserve">12Б:</w:t>
      </w:r>
    </w:p>
    <w:p>
      <w:pPr>
        <w:pStyle w:val="Normal"/>
        <w:ind w:firstLine="709"/>
        <w:jc w:val="both"/>
      </w:pPr>
      <w:r>
        <w:t xml:space="preserve">начало</w:t>
      </w:r>
      <w:r>
        <w:t xml:space="preserve"> </w:t>
      </w:r>
      <w:r>
        <w:t xml:space="preserve">участка</w:t>
      </w:r>
      <w:r>
        <w:t xml:space="preserve"> </w:t>
      </w:r>
      <w:r>
        <w:t xml:space="preserve">-</w:t>
      </w:r>
      <w:r>
        <w:t xml:space="preserve"> </w:t>
      </w:r>
      <w:r>
        <w:t xml:space="preserve">врезка</w:t>
      </w:r>
      <w:r>
        <w:t xml:space="preserve"> </w:t>
      </w:r>
      <w:r>
        <w:t xml:space="preserve">в</w:t>
      </w:r>
      <w:r>
        <w:t xml:space="preserve"> </w:t>
      </w:r>
      <w:r>
        <w:t xml:space="preserve">существующий</w:t>
      </w:r>
      <w:r>
        <w:t xml:space="preserve"> </w:t>
      </w:r>
      <w:r>
        <w:t xml:space="preserve">трубопровод</w:t>
      </w:r>
      <w:r>
        <w:t xml:space="preserve"> </w:t>
      </w:r>
      <w:r>
        <w:t xml:space="preserve">с</w:t>
      </w:r>
      <w:r>
        <w:t xml:space="preserve"> </w:t>
      </w:r>
      <w:r>
        <w:t xml:space="preserve">обустройством</w:t>
      </w:r>
      <w:r>
        <w:t xml:space="preserve"> </w:t>
      </w:r>
      <w:r>
        <w:t xml:space="preserve">узла</w:t>
      </w:r>
      <w:r>
        <w:t xml:space="preserve"> </w:t>
      </w:r>
      <w:r>
        <w:t xml:space="preserve">задвижек</w:t>
      </w:r>
      <w:r>
        <w:t xml:space="preserve"> </w:t>
      </w:r>
      <w:r>
        <w:t xml:space="preserve">УП-12Б;</w:t>
      </w:r>
    </w:p>
    <w:p>
      <w:pPr>
        <w:pStyle w:val="Normal"/>
        <w:ind w:firstLine="709"/>
        <w:jc w:val="both"/>
      </w:pPr>
      <w:r>
        <w:t xml:space="preserve">конец</w:t>
      </w:r>
      <w:r>
        <w:t xml:space="preserve"> </w:t>
      </w:r>
      <w:r>
        <w:t xml:space="preserve">участка</w:t>
      </w:r>
      <w:r>
        <w:t xml:space="preserve"> </w:t>
      </w:r>
      <w:r>
        <w:t xml:space="preserve">-</w:t>
      </w:r>
      <w:r>
        <w:t xml:space="preserve"> </w:t>
      </w:r>
      <w:r>
        <w:t xml:space="preserve">обвалование</w:t>
      </w:r>
      <w:r>
        <w:t xml:space="preserve"> </w:t>
      </w:r>
      <w:r>
        <w:t xml:space="preserve">куста</w:t>
      </w:r>
      <w:r>
        <w:t xml:space="preserve"> </w:t>
      </w:r>
      <w:r>
        <w:t xml:space="preserve">№12Б;</w:t>
      </w:r>
    </w:p>
    <w:p>
      <w:pPr>
        <w:pStyle w:val="Normal"/>
        <w:ind w:firstLine="709"/>
        <w:jc w:val="both"/>
      </w:pPr>
      <w:r>
        <w:t xml:space="preserve">начало</w:t>
      </w:r>
      <w:r>
        <w:t xml:space="preserve"> </w:t>
      </w:r>
      <w:r>
        <w:t xml:space="preserve">участка</w:t>
      </w:r>
      <w:r>
        <w:t xml:space="preserve"> </w:t>
      </w:r>
      <w:r>
        <w:t xml:space="preserve">-</w:t>
      </w:r>
      <w:r>
        <w:t xml:space="preserve"> </w:t>
      </w:r>
      <w:r>
        <w:t xml:space="preserve">врезка</w:t>
      </w:r>
      <w:r>
        <w:t xml:space="preserve"> </w:t>
      </w:r>
      <w:r>
        <w:t xml:space="preserve">в</w:t>
      </w:r>
      <w:r>
        <w:t xml:space="preserve"> </w:t>
      </w:r>
      <w:r>
        <w:t xml:space="preserve">существующий</w:t>
      </w:r>
      <w:r>
        <w:t xml:space="preserve"> </w:t>
      </w:r>
      <w:r>
        <w:t xml:space="preserve">трубопровод</w:t>
      </w:r>
      <w:r>
        <w:t xml:space="preserve"> </w:t>
      </w:r>
      <w:r>
        <w:t xml:space="preserve">с</w:t>
      </w:r>
      <w:r>
        <w:t xml:space="preserve"> </w:t>
      </w:r>
      <w:r>
        <w:t xml:space="preserve">обустройством</w:t>
      </w:r>
      <w:r>
        <w:t xml:space="preserve"> </w:t>
      </w:r>
      <w:r>
        <w:t xml:space="preserve">узла</w:t>
      </w:r>
      <w:r>
        <w:t xml:space="preserve"> </w:t>
      </w:r>
      <w:r>
        <w:t xml:space="preserve">задвижек</w:t>
      </w:r>
      <w:r>
        <w:t xml:space="preserve"> </w:t>
      </w:r>
      <w:r>
        <w:t xml:space="preserve">УП-66;</w:t>
      </w:r>
    </w:p>
    <w:p>
      <w:pPr>
        <w:pStyle w:val="Normal"/>
        <w:ind w:firstLine="709"/>
        <w:jc w:val="both"/>
      </w:pPr>
      <w:r>
        <w:t xml:space="preserve">конец</w:t>
      </w:r>
      <w:r>
        <w:t xml:space="preserve"> </w:t>
      </w:r>
      <w:r>
        <w:t xml:space="preserve">участка</w:t>
      </w:r>
      <w:r>
        <w:t xml:space="preserve"> </w:t>
      </w:r>
      <w:r>
        <w:t xml:space="preserve">-</w:t>
      </w:r>
      <w:r>
        <w:t xml:space="preserve"> </w:t>
      </w:r>
      <w:r>
        <w:t xml:space="preserve">обвалование</w:t>
      </w:r>
      <w:r>
        <w:t xml:space="preserve"> </w:t>
      </w:r>
      <w:r>
        <w:t xml:space="preserve">куста</w:t>
      </w:r>
      <w:r>
        <w:t xml:space="preserve"> </w:t>
      </w:r>
      <w:r>
        <w:t xml:space="preserve">№66.</w:t>
      </w:r>
    </w:p>
    <w:p>
      <w:pPr>
        <w:pStyle w:val="Normal"/>
        <w:ind w:firstLine="709"/>
        <w:jc w:val="both"/>
      </w:pPr>
      <w:r>
        <w:t xml:space="preserve">Проектируемые</w:t>
      </w:r>
      <w:r>
        <w:t xml:space="preserve"> </w:t>
      </w:r>
      <w:r>
        <w:t xml:space="preserve">линии</w:t>
      </w:r>
      <w:r>
        <w:t xml:space="preserve"> </w:t>
      </w:r>
      <w:r>
        <w:t xml:space="preserve">ВЛ</w:t>
      </w:r>
      <w:r>
        <w:t xml:space="preserve"> </w:t>
      </w:r>
      <w:r>
        <w:t xml:space="preserve">6кВ</w:t>
      </w:r>
      <w:r>
        <w:t xml:space="preserve"> </w:t>
      </w:r>
      <w:r>
        <w:t xml:space="preserve">предназначены</w:t>
      </w:r>
      <w:r>
        <w:t xml:space="preserve"> </w:t>
      </w:r>
      <w:r>
        <w:t xml:space="preserve">для</w:t>
      </w:r>
      <w:r>
        <w:t xml:space="preserve"> </w:t>
      </w:r>
      <w:r>
        <w:t xml:space="preserve">внешнего</w:t>
      </w:r>
      <w:r>
        <w:t xml:space="preserve"> </w:t>
      </w:r>
      <w:r>
        <w:t xml:space="preserve">электроснабжения</w:t>
      </w:r>
      <w:r>
        <w:t xml:space="preserve"> </w:t>
      </w:r>
      <w:r>
        <w:t xml:space="preserve">кустов</w:t>
      </w:r>
      <w:r>
        <w:t xml:space="preserve"> </w:t>
      </w:r>
      <w:r>
        <w:t xml:space="preserve">№12Б,</w:t>
      </w:r>
      <w:r>
        <w:t xml:space="preserve"> </w:t>
      </w:r>
      <w:r>
        <w:t xml:space="preserve">№66,</w:t>
      </w:r>
      <w:r>
        <w:t xml:space="preserve"> </w:t>
      </w:r>
      <w:r>
        <w:t xml:space="preserve">№67</w:t>
      </w:r>
      <w:r>
        <w:t xml:space="preserve"> </w:t>
      </w:r>
      <w:r>
        <w:t xml:space="preserve">соответственно.</w:t>
      </w:r>
    </w:p>
    <w:p>
      <w:pPr>
        <w:pStyle w:val="Normal"/>
        <w:ind w:firstLine="709"/>
        <w:jc w:val="both"/>
      </w:pPr>
      <w:r>
        <w:t xml:space="preserve">ВЛ-6</w:t>
      </w:r>
      <w:r>
        <w:t xml:space="preserve"> </w:t>
      </w:r>
      <w:r>
        <w:t xml:space="preserve">кВ</w:t>
      </w:r>
      <w:r>
        <w:t xml:space="preserve"> </w:t>
      </w:r>
      <w:r>
        <w:t xml:space="preserve">ф.</w:t>
      </w:r>
      <w:r>
        <w:t xml:space="preserve"> </w:t>
      </w:r>
      <w:r>
        <w:t xml:space="preserve">«5»</w:t>
      </w:r>
      <w:r>
        <w:t xml:space="preserve"> </w:t>
      </w:r>
      <w:r>
        <w:t xml:space="preserve">на</w:t>
      </w:r>
      <w:r>
        <w:t xml:space="preserve"> </w:t>
      </w:r>
      <w:r>
        <w:t xml:space="preserve">куст</w:t>
      </w:r>
      <w:r>
        <w:t xml:space="preserve"> </w:t>
      </w:r>
      <w:r>
        <w:t xml:space="preserve">№12Б</w:t>
      </w:r>
    </w:p>
    <w:p>
      <w:pPr>
        <w:pStyle w:val="Normal"/>
        <w:ind w:firstLine="709"/>
        <w:jc w:val="both"/>
      </w:pPr>
      <w:r>
        <w:t xml:space="preserve">Начало</w:t>
      </w:r>
      <w:r>
        <w:t xml:space="preserve"> </w:t>
      </w:r>
      <w:r>
        <w:t xml:space="preserve">трассы</w:t>
      </w:r>
      <w:r>
        <w:t xml:space="preserve"> </w:t>
      </w:r>
      <w:r>
        <w:t xml:space="preserve">(ПК0)</w:t>
      </w:r>
      <w:r>
        <w:t xml:space="preserve"> </w:t>
      </w:r>
      <w:r>
        <w:t xml:space="preserve">-</w:t>
      </w:r>
      <w:r>
        <w:t xml:space="preserve"> </w:t>
      </w:r>
      <w:r>
        <w:t xml:space="preserve">соответствует</w:t>
      </w:r>
      <w:r>
        <w:t xml:space="preserve"> </w:t>
      </w:r>
      <w:r>
        <w:t xml:space="preserve">существующей</w:t>
      </w:r>
      <w:r>
        <w:t xml:space="preserve"> </w:t>
      </w:r>
      <w:r>
        <w:t xml:space="preserve">линии</w:t>
      </w:r>
      <w:r>
        <w:t xml:space="preserve"> </w:t>
      </w:r>
      <w:r>
        <w:t xml:space="preserve">ВЛ</w:t>
      </w:r>
      <w:r>
        <w:t xml:space="preserve"> </w:t>
      </w:r>
      <w:r>
        <w:t xml:space="preserve">6кВ</w:t>
      </w:r>
      <w:r>
        <w:t xml:space="preserve"> </w:t>
      </w:r>
      <w:r>
        <w:t xml:space="preserve">ф.5,</w:t>
      </w:r>
      <w:r>
        <w:t xml:space="preserve"> </w:t>
      </w:r>
      <w:r>
        <w:t xml:space="preserve">конец</w:t>
      </w:r>
      <w:r>
        <w:t xml:space="preserve"> </w:t>
      </w:r>
      <w:r>
        <w:t xml:space="preserve">трассы</w:t>
      </w:r>
      <w:r>
        <w:t xml:space="preserve"> </w:t>
      </w:r>
      <w:r>
        <w:t xml:space="preserve">(ПК7+43.09)</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№12Б.</w:t>
      </w:r>
      <w:r>
        <w:t xml:space="preserve"> </w:t>
      </w:r>
      <w:r>
        <w:t xml:space="preserve">Протяженность</w:t>
      </w:r>
      <w:r>
        <w:t xml:space="preserve"> </w:t>
      </w:r>
      <w:r>
        <w:t xml:space="preserve">участка</w:t>
      </w:r>
      <w:r>
        <w:t xml:space="preserve"> </w:t>
      </w:r>
      <w:r>
        <w:t xml:space="preserve">738.10</w:t>
      </w:r>
      <w:r>
        <w:t xml:space="preserve"> </w:t>
      </w:r>
      <w:r>
        <w:t xml:space="preserve">м.</w:t>
      </w:r>
      <w:r>
        <w:t xml:space="preserve"> </w:t>
      </w:r>
      <w:r>
        <w:t xml:space="preserve">Проектируемая</w:t>
      </w:r>
      <w:r>
        <w:t xml:space="preserve"> </w:t>
      </w:r>
      <w:r>
        <w:t xml:space="preserve">ВЛ</w:t>
      </w:r>
      <w:r>
        <w:t xml:space="preserve"> </w:t>
      </w:r>
      <w:r>
        <w:t xml:space="preserve">проходит</w:t>
      </w:r>
      <w:r>
        <w:t xml:space="preserve"> </w:t>
      </w:r>
      <w:r>
        <w:t xml:space="preserve">в</w:t>
      </w:r>
      <w:r>
        <w:t xml:space="preserve"> </w:t>
      </w:r>
      <w:r>
        <w:t xml:space="preserve">юго-западном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ВЛ</w:t>
      </w:r>
      <w:r>
        <w:t xml:space="preserve"> </w:t>
      </w:r>
      <w:r>
        <w:t xml:space="preserve">пересекает</w:t>
      </w:r>
      <w:r>
        <w:t xml:space="preserve"> </w:t>
      </w:r>
      <w:r>
        <w:t xml:space="preserve">водные</w:t>
      </w:r>
      <w:r>
        <w:t xml:space="preserve"> </w:t>
      </w:r>
      <w:r>
        <w:t xml:space="preserve">объекты,</w:t>
      </w:r>
      <w:r>
        <w:t xml:space="preserve"> </w:t>
      </w:r>
      <w:r>
        <w:t xml:space="preserve">существующие</w:t>
      </w:r>
      <w:r>
        <w:t xml:space="preserve"> </w:t>
      </w:r>
      <w:r>
        <w:t xml:space="preserve">и</w:t>
      </w:r>
      <w:r>
        <w:t xml:space="preserve"> </w:t>
      </w:r>
      <w:r>
        <w:t xml:space="preserve">проектные</w:t>
      </w:r>
      <w:r>
        <w:t xml:space="preserve"> </w:t>
      </w:r>
      <w:r>
        <w:t xml:space="preserve">коммуникации:</w:t>
      </w:r>
      <w:r>
        <w:t xml:space="preserve"> </w:t>
      </w:r>
      <w:r>
        <w:t xml:space="preserve">линии</w:t>
      </w:r>
      <w:r>
        <w:t xml:space="preserve"> </w:t>
      </w:r>
      <w:r>
        <w:t xml:space="preserve">ВЛ,</w:t>
      </w:r>
      <w:r>
        <w:t xml:space="preserve"> </w:t>
      </w:r>
      <w:r>
        <w:t xml:space="preserve">нефтегазосборную</w:t>
      </w:r>
      <w:r>
        <w:t xml:space="preserve"> </w:t>
      </w:r>
      <w:r>
        <w:t xml:space="preserve">сеть,</w:t>
      </w:r>
      <w:r>
        <w:t xml:space="preserve"> </w:t>
      </w:r>
      <w:r>
        <w:t xml:space="preserve">высоконапорный</w:t>
      </w:r>
      <w:r>
        <w:t xml:space="preserve"> </w:t>
      </w:r>
      <w:r>
        <w:t xml:space="preserve">водовод,</w:t>
      </w:r>
      <w:r>
        <w:t xml:space="preserve"> </w:t>
      </w:r>
      <w:r>
        <w:t xml:space="preserve">автодорогу.</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74.13</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77.77</w:t>
      </w:r>
      <w:r>
        <w:t xml:space="preserve"> </w:t>
      </w:r>
      <w:r>
        <w:t xml:space="preserve">м.</w:t>
      </w:r>
      <w:r>
        <w:t xml:space="preserve"> </w:t>
      </w:r>
    </w:p>
    <w:p>
      <w:pPr>
        <w:pStyle w:val="Normal"/>
        <w:ind w:firstLine="709"/>
        <w:jc w:val="both"/>
      </w:pPr>
      <w:r>
        <w:t xml:space="preserve">ВЛ-6</w:t>
      </w:r>
      <w:r>
        <w:t xml:space="preserve"> </w:t>
      </w:r>
      <w:r>
        <w:t xml:space="preserve">кВ</w:t>
      </w:r>
      <w:r>
        <w:t xml:space="preserve"> </w:t>
      </w:r>
      <w:r>
        <w:t xml:space="preserve">ф.</w:t>
      </w:r>
      <w:r>
        <w:t xml:space="preserve"> </w:t>
      </w:r>
      <w:r>
        <w:t xml:space="preserve">«6»</w:t>
      </w:r>
      <w:r>
        <w:t xml:space="preserve"> </w:t>
      </w:r>
      <w:r>
        <w:t xml:space="preserve">на</w:t>
      </w:r>
      <w:r>
        <w:t xml:space="preserve"> </w:t>
      </w:r>
      <w:r>
        <w:t xml:space="preserve">куст</w:t>
      </w:r>
      <w:r>
        <w:t xml:space="preserve"> </w:t>
      </w:r>
      <w:r>
        <w:t xml:space="preserve">№12Б</w:t>
      </w:r>
    </w:p>
    <w:p>
      <w:pPr>
        <w:pStyle w:val="Normal"/>
        <w:ind w:firstLine="709"/>
        <w:jc w:val="both"/>
      </w:pPr>
      <w:r>
        <w:t xml:space="preserve">Начало</w:t>
      </w:r>
      <w:r>
        <w:t xml:space="preserve"> </w:t>
      </w:r>
      <w:r>
        <w:t xml:space="preserve">трассы</w:t>
      </w:r>
      <w:r>
        <w:t xml:space="preserve"> </w:t>
      </w:r>
      <w:r>
        <w:t xml:space="preserve">(ПК0)</w:t>
      </w:r>
      <w:r>
        <w:t xml:space="preserve"> </w:t>
      </w:r>
      <w:r>
        <w:t xml:space="preserve">-</w:t>
      </w:r>
      <w:r>
        <w:t xml:space="preserve"> </w:t>
      </w:r>
      <w:r>
        <w:t xml:space="preserve">соответствует</w:t>
      </w:r>
      <w:r>
        <w:t xml:space="preserve"> </w:t>
      </w:r>
      <w:r>
        <w:t xml:space="preserve">опоре</w:t>
      </w:r>
      <w:r>
        <w:t xml:space="preserve"> </w:t>
      </w:r>
      <w:r>
        <w:t xml:space="preserve">№23/96</w:t>
      </w:r>
      <w:r>
        <w:t xml:space="preserve"> </w:t>
      </w:r>
      <w:r>
        <w:t xml:space="preserve">ф.6</w:t>
      </w:r>
      <w:r>
        <w:t xml:space="preserve"> </w:t>
      </w:r>
      <w:r>
        <w:t xml:space="preserve">куст</w:t>
      </w:r>
      <w:r>
        <w:t xml:space="preserve"> </w:t>
      </w:r>
      <w:r>
        <w:t xml:space="preserve">№12</w:t>
      </w:r>
      <w:r>
        <w:t xml:space="preserve"> </w:t>
      </w:r>
      <w:r>
        <w:t xml:space="preserve">Потанай-Картопьинского</w:t>
      </w:r>
      <w:r>
        <w:t xml:space="preserve"> </w:t>
      </w:r>
      <w:r>
        <w:t xml:space="preserve">м-я</w:t>
      </w:r>
      <w:r>
        <w:t xml:space="preserve"> </w:t>
      </w:r>
      <w:r>
        <w:t xml:space="preserve">2019</w:t>
      </w:r>
      <w:r>
        <w:t xml:space="preserve"> </w:t>
      </w:r>
      <w:r>
        <w:t xml:space="preserve">г</w:t>
      </w:r>
      <w:r>
        <w:t xml:space="preserve">.</w:t>
      </w:r>
      <w:r>
        <w:t xml:space="preserve">,</w:t>
      </w:r>
      <w:r>
        <w:t xml:space="preserve"> </w:t>
      </w:r>
      <w:r>
        <w:t xml:space="preserve">конец</w:t>
      </w:r>
      <w:r>
        <w:t xml:space="preserve"> </w:t>
      </w:r>
      <w:r>
        <w:t xml:space="preserve">трассы</w:t>
      </w:r>
      <w:r>
        <w:t xml:space="preserve"> </w:t>
      </w:r>
      <w:r>
        <w:t xml:space="preserve">(ПК7+77.46)</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№12Б.</w:t>
      </w:r>
      <w:r>
        <w:t xml:space="preserve"> </w:t>
      </w:r>
      <w:r>
        <w:t xml:space="preserve">Протяженность</w:t>
      </w:r>
      <w:r>
        <w:t xml:space="preserve"> </w:t>
      </w:r>
      <w:r>
        <w:t xml:space="preserve">участка</w:t>
      </w:r>
      <w:r>
        <w:t xml:space="preserve"> </w:t>
      </w:r>
      <w:r>
        <w:t xml:space="preserve">772.78м.</w:t>
      </w:r>
      <w:r>
        <w:t xml:space="preserve"> </w:t>
      </w:r>
      <w:r>
        <w:t xml:space="preserve">Проектируемая</w:t>
      </w:r>
      <w:r>
        <w:t xml:space="preserve"> </w:t>
      </w:r>
      <w:r>
        <w:t xml:space="preserve">ВЛ</w:t>
      </w:r>
      <w:r>
        <w:t xml:space="preserve"> </w:t>
      </w:r>
      <w:r>
        <w:t xml:space="preserve">проходит</w:t>
      </w:r>
      <w:r>
        <w:t xml:space="preserve"> </w:t>
      </w:r>
      <w:r>
        <w:t xml:space="preserve">в</w:t>
      </w:r>
      <w:r>
        <w:t xml:space="preserve"> </w:t>
      </w:r>
      <w:r>
        <w:t xml:space="preserve">юго-западном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ВЛ</w:t>
      </w:r>
      <w:r>
        <w:t xml:space="preserve"> </w:t>
      </w:r>
      <w:r>
        <w:t xml:space="preserve">пересекает</w:t>
      </w:r>
      <w:r>
        <w:t xml:space="preserve"> </w:t>
      </w:r>
      <w:r>
        <w:t xml:space="preserve">водные</w:t>
      </w:r>
      <w:r>
        <w:t xml:space="preserve"> </w:t>
      </w:r>
      <w:r>
        <w:t xml:space="preserve">объекты</w:t>
      </w:r>
      <w:r>
        <w:t xml:space="preserve"> </w:t>
      </w:r>
      <w:r>
        <w:t xml:space="preserve">и</w:t>
      </w:r>
      <w:r>
        <w:t xml:space="preserve"> </w:t>
      </w:r>
      <w:r>
        <w:t xml:space="preserve">проектные</w:t>
      </w:r>
      <w:r>
        <w:t xml:space="preserve"> </w:t>
      </w:r>
      <w:r>
        <w:t xml:space="preserve">коммуникации:</w:t>
      </w:r>
      <w:r>
        <w:t xml:space="preserve"> </w:t>
      </w:r>
      <w:r>
        <w:t xml:space="preserve">нефтегазосборную</w:t>
      </w:r>
      <w:r>
        <w:t xml:space="preserve"> </w:t>
      </w:r>
      <w:r>
        <w:t xml:space="preserve">сеть,</w:t>
      </w:r>
      <w:r>
        <w:t xml:space="preserve"> </w:t>
      </w:r>
      <w:r>
        <w:t xml:space="preserve">высоконапорный</w:t>
      </w:r>
      <w:r>
        <w:t xml:space="preserve"> </w:t>
      </w:r>
      <w:r>
        <w:t xml:space="preserve">водовод,</w:t>
      </w:r>
      <w:r>
        <w:t xml:space="preserve"> </w:t>
      </w:r>
      <w:r>
        <w:t xml:space="preserve">автодорогу.</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74.13</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77.77</w:t>
      </w:r>
      <w:r>
        <w:t xml:space="preserve"> </w:t>
      </w:r>
      <w:r>
        <w:t xml:space="preserve">м.</w:t>
      </w:r>
      <w:r>
        <w:t xml:space="preserve"> </w:t>
      </w:r>
    </w:p>
    <w:p>
      <w:pPr>
        <w:pStyle w:val="Normal"/>
        <w:ind w:firstLine="709"/>
        <w:jc w:val="both"/>
      </w:pPr>
      <w:r>
        <w:t xml:space="preserve">ВЛ-6</w:t>
      </w:r>
      <w:r>
        <w:t xml:space="preserve"> </w:t>
      </w:r>
      <w:r>
        <w:t xml:space="preserve">кВ</w:t>
      </w:r>
      <w:r>
        <w:t xml:space="preserve"> </w:t>
      </w:r>
      <w:r>
        <w:t xml:space="preserve">ф.</w:t>
      </w:r>
      <w:r>
        <w:t xml:space="preserve"> </w:t>
      </w:r>
      <w:r>
        <w:t xml:space="preserve">«5»</w:t>
      </w:r>
      <w:r>
        <w:t xml:space="preserve"> </w:t>
      </w:r>
      <w:r>
        <w:t xml:space="preserve">на</w:t>
      </w:r>
      <w:r>
        <w:t xml:space="preserve"> </w:t>
      </w:r>
      <w:r>
        <w:t xml:space="preserve">куст</w:t>
      </w:r>
      <w:r>
        <w:t xml:space="preserve"> </w:t>
      </w:r>
      <w:r>
        <w:t xml:space="preserve">№66</w:t>
      </w:r>
    </w:p>
    <w:p>
      <w:pPr>
        <w:pStyle w:val="Normal"/>
        <w:ind w:firstLine="709"/>
        <w:jc w:val="both"/>
      </w:pPr>
      <w:r>
        <w:t xml:space="preserve">Начало</w:t>
      </w:r>
      <w:r>
        <w:t xml:space="preserve"> </w:t>
      </w:r>
      <w:r>
        <w:t xml:space="preserve">трассы</w:t>
      </w:r>
      <w:r>
        <w:t xml:space="preserve"> </w:t>
      </w:r>
      <w:r>
        <w:t xml:space="preserve">(ПК0)</w:t>
      </w:r>
      <w:r>
        <w:t xml:space="preserve"> </w:t>
      </w:r>
      <w:r>
        <w:t xml:space="preserve">-</w:t>
      </w:r>
      <w:r>
        <w:t xml:space="preserve"> </w:t>
      </w:r>
      <w:r>
        <w:t xml:space="preserve">соответствует</w:t>
      </w:r>
      <w:r>
        <w:t xml:space="preserve"> </w:t>
      </w:r>
      <w:r>
        <w:t xml:space="preserve">существующей</w:t>
      </w:r>
      <w:r>
        <w:t xml:space="preserve"> </w:t>
      </w:r>
      <w:r>
        <w:t xml:space="preserve">линии</w:t>
      </w:r>
      <w:r>
        <w:t xml:space="preserve"> </w:t>
      </w:r>
      <w:r>
        <w:t xml:space="preserve">ВЛ</w:t>
      </w:r>
      <w:r>
        <w:t xml:space="preserve"> </w:t>
      </w:r>
      <w:r>
        <w:t xml:space="preserve">6кВ</w:t>
      </w:r>
      <w:r>
        <w:t xml:space="preserve"> </w:t>
      </w:r>
      <w:r>
        <w:t xml:space="preserve">3пр,</w:t>
      </w:r>
      <w:r>
        <w:t xml:space="preserve"> </w:t>
      </w:r>
      <w:r>
        <w:t xml:space="preserve">конец</w:t>
      </w:r>
      <w:r>
        <w:t xml:space="preserve"> </w:t>
      </w:r>
      <w:r>
        <w:t xml:space="preserve">трассы</w:t>
      </w:r>
      <w:r>
        <w:t xml:space="preserve"> </w:t>
      </w:r>
      <w:r>
        <w:t xml:space="preserve">(ПК25+96.11)</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№66.</w:t>
      </w:r>
      <w:r>
        <w:t xml:space="preserve"> </w:t>
      </w:r>
      <w:r>
        <w:t xml:space="preserve">Протяженность</w:t>
      </w:r>
      <w:r>
        <w:t xml:space="preserve"> </w:t>
      </w:r>
      <w:r>
        <w:t xml:space="preserve">участка</w:t>
      </w:r>
      <w:r>
        <w:t xml:space="preserve"> </w:t>
      </w:r>
      <w:r>
        <w:t xml:space="preserve">                 </w:t>
      </w:r>
      <w:r>
        <w:t xml:space="preserve">2596.11</w:t>
      </w:r>
      <w:r>
        <w:t xml:space="preserve"> </w:t>
      </w:r>
      <w:r>
        <w:t xml:space="preserve">м.</w:t>
      </w:r>
      <w:r>
        <w:t xml:space="preserve"> </w:t>
      </w:r>
      <w:r>
        <w:t xml:space="preserve">Проектируемая</w:t>
      </w:r>
      <w:r>
        <w:t xml:space="preserve"> </w:t>
      </w:r>
      <w:r>
        <w:t xml:space="preserve">проходит</w:t>
      </w:r>
      <w:r>
        <w:t xml:space="preserve"> </w:t>
      </w:r>
      <w:r>
        <w:t xml:space="preserve">в</w:t>
      </w:r>
      <w:r>
        <w:t xml:space="preserve"> </w:t>
      </w:r>
      <w:r>
        <w:t xml:space="preserve">юго-западном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высоковольтная</w:t>
      </w:r>
      <w:r>
        <w:t xml:space="preserve"> </w:t>
      </w:r>
      <w:r>
        <w:t xml:space="preserve">линия</w:t>
      </w:r>
      <w:r>
        <w:t xml:space="preserve"> </w:t>
      </w:r>
      <w:r>
        <w:t xml:space="preserve">пересекает</w:t>
      </w:r>
      <w:r>
        <w:t xml:space="preserve"> </w:t>
      </w:r>
      <w:r>
        <w:t xml:space="preserve">проектные</w:t>
      </w:r>
      <w:r>
        <w:t xml:space="preserve"> </w:t>
      </w:r>
      <w:r>
        <w:t xml:space="preserve">коммуникации:</w:t>
      </w:r>
      <w:r>
        <w:t xml:space="preserve"> </w:t>
      </w:r>
      <w:r>
        <w:t xml:space="preserve">нефтегазосборную</w:t>
      </w:r>
      <w:r>
        <w:t xml:space="preserve"> </w:t>
      </w:r>
      <w:r>
        <w:t xml:space="preserve">сеть,</w:t>
      </w:r>
      <w:r>
        <w:t xml:space="preserve"> </w:t>
      </w:r>
      <w:r>
        <w:t xml:space="preserve">высоконапорный</w:t>
      </w:r>
      <w:r>
        <w:t xml:space="preserve"> </w:t>
      </w:r>
      <w:r>
        <w:t xml:space="preserve">водовод.</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78.04</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78.72</w:t>
      </w:r>
      <w:r>
        <w:t xml:space="preserve"> </w:t>
      </w:r>
      <w:r>
        <w:t xml:space="preserve">м.</w:t>
      </w:r>
      <w:r>
        <w:t xml:space="preserve"> </w:t>
      </w:r>
    </w:p>
    <w:p>
      <w:pPr>
        <w:pStyle w:val="Normal"/>
        <w:ind w:firstLine="709"/>
        <w:jc w:val="both"/>
      </w:pPr>
      <w:r>
        <w:t xml:space="preserve">ВЛ-6</w:t>
      </w:r>
      <w:r>
        <w:t xml:space="preserve"> </w:t>
      </w:r>
      <w:r>
        <w:t xml:space="preserve">кВ</w:t>
      </w:r>
      <w:r>
        <w:t xml:space="preserve"> </w:t>
      </w:r>
      <w:r>
        <w:t xml:space="preserve">ф.</w:t>
      </w:r>
      <w:r>
        <w:t xml:space="preserve"> </w:t>
      </w:r>
      <w:r>
        <w:t xml:space="preserve">«6»</w:t>
      </w:r>
      <w:r>
        <w:t xml:space="preserve"> </w:t>
      </w:r>
      <w:r>
        <w:t xml:space="preserve">на</w:t>
      </w:r>
      <w:r>
        <w:t xml:space="preserve"> </w:t>
      </w:r>
      <w:r>
        <w:t xml:space="preserve">куст</w:t>
      </w:r>
      <w:r>
        <w:t xml:space="preserve"> </w:t>
      </w:r>
      <w:r>
        <w:t xml:space="preserve">№66</w:t>
      </w:r>
    </w:p>
    <w:p>
      <w:pPr>
        <w:pStyle w:val="Normal"/>
        <w:ind w:firstLine="709"/>
        <w:jc w:val="both"/>
      </w:pPr>
      <w:r>
        <w:t xml:space="preserve">Начало</w:t>
      </w:r>
      <w:r>
        <w:t xml:space="preserve"> </w:t>
      </w:r>
      <w:r>
        <w:t xml:space="preserve">трассы</w:t>
      </w:r>
      <w:r>
        <w:t xml:space="preserve"> </w:t>
      </w:r>
      <w:r>
        <w:t xml:space="preserve">(ПК0)</w:t>
      </w:r>
      <w:r>
        <w:t xml:space="preserve"> </w:t>
      </w:r>
      <w:r>
        <w:t xml:space="preserve">-</w:t>
      </w:r>
      <w:r>
        <w:t xml:space="preserve"> </w:t>
      </w:r>
      <w:r>
        <w:t xml:space="preserve">соответствует</w:t>
      </w:r>
      <w:r>
        <w:t xml:space="preserve"> </w:t>
      </w:r>
      <w:r>
        <w:t xml:space="preserve">опоре</w:t>
      </w:r>
      <w:r>
        <w:t xml:space="preserve"> </w:t>
      </w:r>
      <w:r>
        <w:t xml:space="preserve">№23/68/6</w:t>
      </w:r>
      <w:r>
        <w:t xml:space="preserve"> </w:t>
      </w:r>
      <w:r>
        <w:t xml:space="preserve">ф.6</w:t>
      </w:r>
      <w:r>
        <w:t xml:space="preserve"> </w:t>
      </w:r>
      <w:r>
        <w:t xml:space="preserve">скв.№238</w:t>
      </w:r>
      <w:r>
        <w:t xml:space="preserve"> </w:t>
      </w:r>
      <w:r>
        <w:t xml:space="preserve">Пайтыхского</w:t>
      </w:r>
      <w:r>
        <w:t xml:space="preserve"> </w:t>
      </w:r>
      <w:r>
        <w:t xml:space="preserve">месторождения,</w:t>
      </w:r>
      <w:r>
        <w:t xml:space="preserve"> </w:t>
      </w:r>
      <w:r>
        <w:t xml:space="preserve">конец</w:t>
      </w:r>
      <w:r>
        <w:t xml:space="preserve"> </w:t>
      </w:r>
      <w:r>
        <w:t xml:space="preserve">трассы</w:t>
      </w:r>
      <w:r>
        <w:t xml:space="preserve"> </w:t>
      </w:r>
      <w:r>
        <w:t xml:space="preserve">(ПК23+85.68)</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№66.</w:t>
      </w:r>
      <w:r>
        <w:t xml:space="preserve"> </w:t>
      </w:r>
      <w:r>
        <w:t xml:space="preserve">Протяженность</w:t>
      </w:r>
      <w:r>
        <w:t xml:space="preserve"> </w:t>
      </w:r>
      <w:r>
        <w:t xml:space="preserve">участка</w:t>
      </w:r>
      <w:r>
        <w:t xml:space="preserve"> </w:t>
      </w:r>
      <w:r>
        <w:t xml:space="preserve">2385.68м.</w:t>
      </w:r>
      <w:r>
        <w:t xml:space="preserve"> </w:t>
      </w:r>
      <w:r>
        <w:t xml:space="preserve">Проектируемая</w:t>
      </w:r>
      <w:r>
        <w:t xml:space="preserve"> </w:t>
      </w:r>
      <w:r>
        <w:t xml:space="preserve">ВЛ</w:t>
      </w:r>
      <w:r>
        <w:t xml:space="preserve"> </w:t>
      </w:r>
      <w:r>
        <w:t xml:space="preserve">проходит</w:t>
      </w:r>
      <w:r>
        <w:t xml:space="preserve"> </w:t>
      </w:r>
      <w:r>
        <w:t xml:space="preserve">в</w:t>
      </w:r>
      <w:r>
        <w:t xml:space="preserve"> </w:t>
      </w:r>
      <w:r>
        <w:t xml:space="preserve">юго-западном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ВЛ</w:t>
      </w:r>
      <w:r>
        <w:t xml:space="preserve"> </w:t>
      </w:r>
      <w:r>
        <w:t xml:space="preserve">пересекает</w:t>
      </w:r>
      <w:r>
        <w:t xml:space="preserve"> </w:t>
      </w:r>
      <w:r>
        <w:t xml:space="preserve">проектные</w:t>
      </w:r>
      <w:r>
        <w:t xml:space="preserve"> </w:t>
      </w:r>
      <w:r>
        <w:t xml:space="preserve">коммуникации:</w:t>
      </w:r>
      <w:r>
        <w:t xml:space="preserve"> </w:t>
      </w:r>
      <w:r>
        <w:t xml:space="preserve">нефтегазосборную</w:t>
      </w:r>
      <w:r>
        <w:t xml:space="preserve"> </w:t>
      </w:r>
      <w:r>
        <w:t xml:space="preserve">сеть,</w:t>
      </w:r>
      <w:r>
        <w:t xml:space="preserve"> </w:t>
      </w:r>
      <w:r>
        <w:t xml:space="preserve">высоконапорный</w:t>
      </w:r>
      <w:r>
        <w:t xml:space="preserve"> </w:t>
      </w:r>
      <w:r>
        <w:t xml:space="preserve">водовод.</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77.94</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79.51</w:t>
      </w:r>
      <w:r>
        <w:t xml:space="preserve"> </w:t>
      </w:r>
      <w:r>
        <w:t xml:space="preserve">м.</w:t>
      </w:r>
    </w:p>
    <w:p>
      <w:pPr>
        <w:pStyle w:val="Normal"/>
        <w:ind w:firstLine="709"/>
        <w:jc w:val="both"/>
      </w:pPr>
      <w:r>
        <w:t xml:space="preserve">ВЛ-6</w:t>
      </w:r>
      <w:r>
        <w:t xml:space="preserve"> </w:t>
      </w:r>
      <w:r>
        <w:t xml:space="preserve">кВ</w:t>
      </w:r>
      <w:r>
        <w:t xml:space="preserve"> </w:t>
      </w:r>
      <w:r>
        <w:t xml:space="preserve">ф.</w:t>
      </w:r>
      <w:r>
        <w:t xml:space="preserve"> </w:t>
      </w:r>
      <w:r>
        <w:t xml:space="preserve">«5»</w:t>
      </w:r>
      <w:r>
        <w:t xml:space="preserve"> </w:t>
      </w:r>
      <w:r>
        <w:t xml:space="preserve">на</w:t>
      </w:r>
      <w:r>
        <w:t xml:space="preserve"> </w:t>
      </w:r>
      <w:r>
        <w:t xml:space="preserve">куст</w:t>
      </w:r>
      <w:r>
        <w:t xml:space="preserve"> </w:t>
      </w:r>
      <w:r>
        <w:t xml:space="preserve">№67</w:t>
      </w:r>
    </w:p>
    <w:p>
      <w:pPr>
        <w:pStyle w:val="Normal"/>
        <w:ind w:firstLine="709"/>
        <w:jc w:val="both"/>
      </w:pPr>
      <w:r>
        <w:t xml:space="preserve">Начало</w:t>
      </w:r>
      <w:r>
        <w:t xml:space="preserve"> </w:t>
      </w:r>
      <w:r>
        <w:t xml:space="preserve">трассы</w:t>
      </w:r>
      <w:r>
        <w:t xml:space="preserve"> </w:t>
      </w:r>
      <w:r>
        <w:t xml:space="preserve">(ПК0)</w:t>
      </w:r>
      <w:r>
        <w:t xml:space="preserve"> </w:t>
      </w:r>
      <w:r>
        <w:t xml:space="preserve">-</w:t>
      </w:r>
      <w:r>
        <w:t xml:space="preserve"> </w:t>
      </w:r>
      <w:r>
        <w:t xml:space="preserve">соответствует</w:t>
      </w:r>
      <w:r>
        <w:t xml:space="preserve"> </w:t>
      </w:r>
      <w:r>
        <w:t xml:space="preserve">опоре</w:t>
      </w:r>
      <w:r>
        <w:t xml:space="preserve"> </w:t>
      </w:r>
      <w:r>
        <w:t xml:space="preserve">№151</w:t>
      </w:r>
      <w:r>
        <w:t xml:space="preserve"> </w:t>
      </w:r>
      <w:r>
        <w:t xml:space="preserve">ф.5</w:t>
      </w:r>
      <w:r>
        <w:t xml:space="preserve"> </w:t>
      </w:r>
      <w:r>
        <w:t xml:space="preserve">куст</w:t>
      </w:r>
      <w:r>
        <w:t xml:space="preserve"> </w:t>
      </w:r>
      <w:r>
        <w:t xml:space="preserve">№310Б</w:t>
      </w:r>
      <w:r>
        <w:t xml:space="preserve"> </w:t>
      </w:r>
      <w:r>
        <w:t xml:space="preserve">1</w:t>
      </w:r>
      <w:r>
        <w:t xml:space="preserve"> </w:t>
      </w:r>
      <w:r>
        <w:t xml:space="preserve">линия</w:t>
      </w:r>
      <w:r>
        <w:t xml:space="preserve"> </w:t>
      </w:r>
      <w:r>
        <w:t xml:space="preserve">Потанай-Картопьинского</w:t>
      </w:r>
      <w:r>
        <w:t xml:space="preserve"> </w:t>
      </w:r>
      <w:r>
        <w:t xml:space="preserve">м-я</w:t>
      </w:r>
      <w:r>
        <w:t xml:space="preserve"> </w:t>
      </w:r>
      <w:r>
        <w:t xml:space="preserve">2020</w:t>
      </w:r>
      <w:r>
        <w:t xml:space="preserve"> </w:t>
      </w:r>
      <w:r>
        <w:t xml:space="preserve">г.,</w:t>
      </w:r>
      <w:r>
        <w:t xml:space="preserve"> </w:t>
      </w:r>
      <w:r>
        <w:t xml:space="preserve">конец</w:t>
      </w:r>
      <w:r>
        <w:t xml:space="preserve"> </w:t>
      </w:r>
      <w:r>
        <w:t xml:space="preserve">трассы</w:t>
      </w:r>
      <w:r>
        <w:t xml:space="preserve"> </w:t>
      </w:r>
      <w:r>
        <w:t xml:space="preserve">(ПК6+19.70)</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№67.</w:t>
      </w:r>
      <w:r>
        <w:t xml:space="preserve"> </w:t>
      </w:r>
      <w:r>
        <w:t xml:space="preserve">Протяженность</w:t>
      </w:r>
      <w:r>
        <w:t xml:space="preserve"> </w:t>
      </w:r>
      <w:r>
        <w:t xml:space="preserve">участка</w:t>
      </w:r>
      <w:r>
        <w:t xml:space="preserve"> </w:t>
      </w:r>
      <w:r>
        <w:t xml:space="preserve">619.70м.</w:t>
      </w:r>
      <w:r>
        <w:t xml:space="preserve"> </w:t>
      </w:r>
      <w:r>
        <w:t xml:space="preserve">Проектируемая</w:t>
      </w:r>
      <w:r>
        <w:t xml:space="preserve"> </w:t>
      </w:r>
      <w:r>
        <w:t xml:space="preserve">ВЛ</w:t>
      </w:r>
      <w:r>
        <w:t xml:space="preserve"> </w:t>
      </w:r>
      <w:r>
        <w:t xml:space="preserve">проходит</w:t>
      </w:r>
      <w:r>
        <w:t xml:space="preserve"> </w:t>
      </w:r>
      <w:r>
        <w:t xml:space="preserve">в</w:t>
      </w:r>
      <w:r>
        <w:t xml:space="preserve"> </w:t>
      </w:r>
      <w:r>
        <w:t xml:space="preserve">южном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ВЛ</w:t>
      </w:r>
      <w:r>
        <w:t xml:space="preserve"> </w:t>
      </w:r>
      <w:r>
        <w:t xml:space="preserve">не</w:t>
      </w:r>
      <w:r>
        <w:t xml:space="preserve"> </w:t>
      </w:r>
      <w:r>
        <w:t xml:space="preserve">пересекает</w:t>
      </w:r>
      <w:r>
        <w:t xml:space="preserve"> </w:t>
      </w:r>
      <w:r>
        <w:t xml:space="preserve">существующие</w:t>
      </w:r>
      <w:r>
        <w:t xml:space="preserve"> </w:t>
      </w:r>
      <w:r>
        <w:t xml:space="preserve">и</w:t>
      </w:r>
      <w:r>
        <w:t xml:space="preserve"> </w:t>
      </w:r>
      <w:r>
        <w:t xml:space="preserve">проектные</w:t>
      </w:r>
      <w:r>
        <w:t xml:space="preserve"> </w:t>
      </w:r>
      <w:r>
        <w:t xml:space="preserve">коммуникации.</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79.65</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79.90</w:t>
      </w:r>
      <w:r>
        <w:t xml:space="preserve"> </w:t>
      </w:r>
      <w:r>
        <w:t xml:space="preserve">м.</w:t>
      </w:r>
    </w:p>
    <w:p>
      <w:pPr>
        <w:pStyle w:val="Normal"/>
        <w:ind w:firstLine="709"/>
        <w:jc w:val="both"/>
      </w:pPr>
      <w:r>
        <w:t xml:space="preserve">ВЛ-6</w:t>
      </w:r>
      <w:r>
        <w:t xml:space="preserve"> </w:t>
      </w:r>
      <w:r>
        <w:t xml:space="preserve">кВ</w:t>
      </w:r>
      <w:r>
        <w:t xml:space="preserve"> </w:t>
      </w:r>
      <w:r>
        <w:t xml:space="preserve">ф.</w:t>
      </w:r>
      <w:r>
        <w:t xml:space="preserve"> </w:t>
      </w:r>
      <w:r>
        <w:t xml:space="preserve">«13»</w:t>
      </w:r>
      <w:r>
        <w:t xml:space="preserve"> </w:t>
      </w:r>
      <w:r>
        <w:t xml:space="preserve">на</w:t>
      </w:r>
      <w:r>
        <w:t xml:space="preserve"> </w:t>
      </w:r>
      <w:r>
        <w:t xml:space="preserve">куст</w:t>
      </w:r>
      <w:r>
        <w:t xml:space="preserve"> </w:t>
      </w:r>
      <w:r>
        <w:t xml:space="preserve">№67</w:t>
      </w:r>
    </w:p>
    <w:p>
      <w:pPr>
        <w:pStyle w:val="Normal"/>
        <w:ind w:firstLine="709"/>
        <w:jc w:val="both"/>
      </w:pPr>
      <w:r>
        <w:t xml:space="preserve">Начало</w:t>
      </w:r>
      <w:r>
        <w:t xml:space="preserve"> </w:t>
      </w:r>
      <w:r>
        <w:t xml:space="preserve">трассы</w:t>
      </w:r>
      <w:r>
        <w:t xml:space="preserve"> </w:t>
      </w:r>
      <w:r>
        <w:t xml:space="preserve">(ПК0)</w:t>
      </w:r>
      <w:r>
        <w:t xml:space="preserve"> </w:t>
      </w:r>
      <w:r>
        <w:t xml:space="preserve">-</w:t>
      </w:r>
      <w:r>
        <w:t xml:space="preserve"> </w:t>
      </w:r>
      <w:r>
        <w:t xml:space="preserve">соответствует</w:t>
      </w:r>
      <w:r>
        <w:t xml:space="preserve"> </w:t>
      </w:r>
      <w:r>
        <w:t xml:space="preserve">опоре</w:t>
      </w:r>
      <w:r>
        <w:t xml:space="preserve"> </w:t>
      </w:r>
      <w:r>
        <w:t xml:space="preserve">№11</w:t>
      </w:r>
      <w:r>
        <w:t xml:space="preserve"> </w:t>
      </w:r>
      <w:r>
        <w:t xml:space="preserve">ф.13,</w:t>
      </w:r>
      <w:r>
        <w:t xml:space="preserve"> </w:t>
      </w:r>
      <w:r>
        <w:t xml:space="preserve">конец</w:t>
      </w:r>
      <w:r>
        <w:t xml:space="preserve"> </w:t>
      </w:r>
      <w:r>
        <w:t xml:space="preserve">трассы</w:t>
      </w:r>
      <w:r>
        <w:t xml:space="preserve"> </w:t>
      </w:r>
      <w:r>
        <w:t xml:space="preserve">(ПК6+60.12)</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№67.</w:t>
      </w:r>
      <w:r>
        <w:t xml:space="preserve"> </w:t>
      </w:r>
      <w:r>
        <w:t xml:space="preserve">Протяженность</w:t>
      </w:r>
      <w:r>
        <w:t xml:space="preserve"> </w:t>
      </w:r>
      <w:r>
        <w:t xml:space="preserve">участка</w:t>
      </w:r>
      <w:r>
        <w:t xml:space="preserve"> </w:t>
      </w:r>
      <w:r>
        <w:t xml:space="preserve">660.12</w:t>
      </w:r>
      <w:r>
        <w:t xml:space="preserve"> </w:t>
      </w:r>
      <w:r>
        <w:t xml:space="preserve">м.</w:t>
      </w:r>
      <w:r>
        <w:t xml:space="preserve"> </w:t>
      </w:r>
      <w:r>
        <w:t xml:space="preserve">Проектируемая</w:t>
      </w:r>
      <w:r>
        <w:t xml:space="preserve"> </w:t>
      </w:r>
      <w:r>
        <w:t xml:space="preserve">ВЛ</w:t>
      </w:r>
      <w:r>
        <w:t xml:space="preserve"> </w:t>
      </w:r>
      <w:r>
        <w:t xml:space="preserve">проходит</w:t>
      </w:r>
      <w:r>
        <w:t xml:space="preserve"> </w:t>
      </w:r>
      <w:r>
        <w:t xml:space="preserve">в</w:t>
      </w:r>
      <w:r>
        <w:t xml:space="preserve"> </w:t>
      </w:r>
      <w:r>
        <w:t xml:space="preserve">южном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ВЛ</w:t>
      </w:r>
      <w:r>
        <w:t xml:space="preserve"> </w:t>
      </w:r>
      <w:r>
        <w:t xml:space="preserve">не</w:t>
      </w:r>
      <w:r>
        <w:t xml:space="preserve"> </w:t>
      </w:r>
      <w:r>
        <w:t xml:space="preserve">пересекает</w:t>
      </w:r>
      <w:r>
        <w:t xml:space="preserve"> </w:t>
      </w:r>
      <w:r>
        <w:t xml:space="preserve">существующие</w:t>
      </w:r>
      <w:r>
        <w:t xml:space="preserve"> </w:t>
      </w:r>
      <w:r>
        <w:t xml:space="preserve">и</w:t>
      </w:r>
      <w:r>
        <w:t xml:space="preserve"> </w:t>
      </w:r>
      <w:r>
        <w:t xml:space="preserve">проектные</w:t>
      </w:r>
      <w:r>
        <w:t xml:space="preserve"> </w:t>
      </w:r>
      <w:r>
        <w:t xml:space="preserve">коммуникации.</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79.61</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79.90</w:t>
      </w:r>
      <w:r>
        <w:t xml:space="preserve"> </w:t>
      </w:r>
      <w:r>
        <w:t xml:space="preserve">м.</w:t>
      </w:r>
    </w:p>
    <w:p>
      <w:pPr>
        <w:pStyle w:val="Normal"/>
        <w:ind w:firstLine="709"/>
        <w:jc w:val="both"/>
      </w:pPr>
      <w:r>
        <w:t xml:space="preserve">Подъездная</w:t>
      </w:r>
      <w:r>
        <w:t xml:space="preserve"> </w:t>
      </w:r>
      <w:r>
        <w:t xml:space="preserve">автодорога</w:t>
      </w:r>
      <w:r>
        <w:t xml:space="preserve"> </w:t>
      </w:r>
      <w:r>
        <w:t xml:space="preserve">предназначена</w:t>
      </w:r>
      <w:r>
        <w:t xml:space="preserve"> </w:t>
      </w:r>
      <w:r>
        <w:t xml:space="preserve">для</w:t>
      </w:r>
      <w:r>
        <w:t xml:space="preserve"> </w:t>
      </w:r>
      <w:r>
        <w:t xml:space="preserve">организации</w:t>
      </w:r>
      <w:r>
        <w:t xml:space="preserve"> </w:t>
      </w:r>
      <w:r>
        <w:t xml:space="preserve">беспрепятственного</w:t>
      </w:r>
      <w:r>
        <w:t xml:space="preserve"> </w:t>
      </w:r>
      <w:r>
        <w:t xml:space="preserve">транспортного</w:t>
      </w:r>
      <w:r>
        <w:t xml:space="preserve"> </w:t>
      </w:r>
      <w:r>
        <w:t xml:space="preserve">сообщения</w:t>
      </w:r>
      <w:r>
        <w:t xml:space="preserve"> </w:t>
      </w:r>
      <w:r>
        <w:t xml:space="preserve">между</w:t>
      </w:r>
      <w:r>
        <w:t xml:space="preserve"> </w:t>
      </w:r>
      <w:r>
        <w:t xml:space="preserve">площадок</w:t>
      </w:r>
      <w:r>
        <w:t xml:space="preserve"> </w:t>
      </w:r>
      <w:r>
        <w:t xml:space="preserve">с</w:t>
      </w:r>
      <w:r>
        <w:t xml:space="preserve"> </w:t>
      </w:r>
      <w:r>
        <w:t xml:space="preserve">базами</w:t>
      </w:r>
      <w:r>
        <w:t xml:space="preserve"> </w:t>
      </w:r>
      <w:r>
        <w:t xml:space="preserve">снабжения,</w:t>
      </w:r>
      <w:r>
        <w:t xml:space="preserve"> </w:t>
      </w:r>
      <w:r>
        <w:t xml:space="preserve">ремонта</w:t>
      </w:r>
      <w:r>
        <w:t xml:space="preserve"> </w:t>
      </w:r>
      <w:r>
        <w:t xml:space="preserve">и</w:t>
      </w:r>
      <w:r>
        <w:t xml:space="preserve"> </w:t>
      </w:r>
      <w:r>
        <w:t xml:space="preserve">технического</w:t>
      </w:r>
      <w:r>
        <w:t xml:space="preserve"> </w:t>
      </w:r>
      <w:r>
        <w:t xml:space="preserve">обслуживания,</w:t>
      </w:r>
      <w:r>
        <w:t xml:space="preserve"> </w:t>
      </w:r>
      <w:r>
        <w:t xml:space="preserve">жильем</w:t>
      </w:r>
      <w:r>
        <w:t xml:space="preserve"> </w:t>
      </w:r>
      <w:r>
        <w:t xml:space="preserve">нефтяников,</w:t>
      </w:r>
      <w:r>
        <w:t xml:space="preserve"> </w:t>
      </w:r>
      <w:r>
        <w:t xml:space="preserve">а</w:t>
      </w:r>
      <w:r>
        <w:t xml:space="preserve"> </w:t>
      </w:r>
      <w:r>
        <w:t xml:space="preserve">также,</w:t>
      </w:r>
      <w:r>
        <w:t xml:space="preserve"> </w:t>
      </w:r>
      <w:r>
        <w:t xml:space="preserve">через</w:t>
      </w:r>
      <w:r>
        <w:t xml:space="preserve"> </w:t>
      </w:r>
      <w:r>
        <w:t xml:space="preserve">дороги</w:t>
      </w:r>
      <w:r>
        <w:t xml:space="preserve"> </w:t>
      </w:r>
      <w:r>
        <w:t xml:space="preserve">общей</w:t>
      </w:r>
      <w:r>
        <w:t xml:space="preserve"> </w:t>
      </w:r>
      <w:r>
        <w:t xml:space="preserve">сети</w:t>
      </w:r>
      <w:r>
        <w:t xml:space="preserve"> </w:t>
      </w:r>
      <w:r>
        <w:t xml:space="preserve">-</w:t>
      </w:r>
      <w:r>
        <w:t xml:space="preserve"> </w:t>
      </w:r>
      <w:r>
        <w:t xml:space="preserve">с</w:t>
      </w:r>
      <w:r>
        <w:t xml:space="preserve"> </w:t>
      </w:r>
      <w:r>
        <w:t xml:space="preserve">другими</w:t>
      </w:r>
      <w:r>
        <w:t xml:space="preserve"> </w:t>
      </w:r>
      <w:r>
        <w:t xml:space="preserve">нефтегазодобывающими</w:t>
      </w:r>
      <w:r>
        <w:t xml:space="preserve"> </w:t>
      </w:r>
      <w:r>
        <w:t xml:space="preserve">районами.</w:t>
      </w:r>
      <w:r>
        <w:t xml:space="preserve"> </w:t>
      </w:r>
    </w:p>
    <w:p>
      <w:pPr>
        <w:pStyle w:val="Normal"/>
        <w:ind w:firstLine="709"/>
        <w:jc w:val="both"/>
      </w:pPr>
    </w:p>
    <w:p>
      <w:pPr>
        <w:pStyle w:val="Normal"/>
        <w:ind w:firstLine="709"/>
        <w:jc w:val="right"/>
      </w:pPr>
      <w:r>
        <w:t xml:space="preserve">Таблица</w:t>
      </w:r>
      <w:r>
        <w:t xml:space="preserve"> </w:t>
      </w:r>
      <w:r>
        <w:t xml:space="preserve">3</w:t>
      </w:r>
    </w:p>
    <w:p>
      <w:pPr>
        <w:pStyle w:val="Normal"/>
        <w:ind w:firstLine="709"/>
        <w:jc w:val="both"/>
      </w:pPr>
    </w:p>
    <w:p>
      <w:pPr>
        <w:pStyle w:val="Normal"/>
        <w:jc w:val="center"/>
      </w:pPr>
      <w:r>
        <w:t xml:space="preserve">Основные</w:t>
      </w:r>
      <w:r>
        <w:t xml:space="preserve"> </w:t>
      </w:r>
      <w:r>
        <w:t xml:space="preserve">технические</w:t>
      </w:r>
      <w:r>
        <w:t xml:space="preserve"> </w:t>
      </w:r>
      <w:r>
        <w:t xml:space="preserve">нормативы</w:t>
      </w:r>
    </w:p>
    <w:p>
      <w:pPr>
        <w:pStyle w:val="Normal"/>
        <w:ind w:firstLine="709"/>
        <w:jc w:val="both"/>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124"/>
        <w:gridCol w:w="2841"/>
        <w:gridCol w:w="1680"/>
      </w:tblGrid>
      <w:tr>
        <w:trPr>
          <w:trHeight w:val="68"/>
        </w:trPr>
        <w:tc>
          <w:tcPr>
            <w:tcW w:w="5124" w:type="dxa"/>
            <w:textDirection w:val="lrTb"/>
            <w:vAlign w:val="top"/>
          </w:tcPr>
          <w:p>
            <w:pPr>
              <w:pStyle w:val="Normal"/>
              <w:jc w:val="center"/>
            </w:pPr>
            <w:r>
              <w:t xml:space="preserve">Наименование</w:t>
            </w:r>
          </w:p>
        </w:tc>
        <w:tc>
          <w:tcPr>
            <w:tcW w:w="2841" w:type="dxa"/>
            <w:textDirection w:val="lrTb"/>
            <w:vAlign w:val="top"/>
          </w:tcPr>
          <w:p>
            <w:pPr>
              <w:pStyle w:val="Normal"/>
              <w:jc w:val="center"/>
            </w:pPr>
            <w:r>
              <w:t xml:space="preserve">Ед</w:t>
            </w:r>
            <w:r>
              <w:t xml:space="preserve">иницы измерения</w:t>
            </w:r>
          </w:p>
        </w:tc>
        <w:tc>
          <w:tcPr>
            <w:tcW w:w="1680" w:type="dxa"/>
            <w:textDirection w:val="lrTb"/>
            <w:vAlign w:val="top"/>
          </w:tcPr>
          <w:p>
            <w:pPr>
              <w:pStyle w:val="Normal"/>
              <w:jc w:val="center"/>
            </w:pPr>
            <w:r>
              <w:t xml:space="preserve">Значение</w:t>
            </w:r>
          </w:p>
        </w:tc>
      </w:tr>
      <w:tr>
        <w:trPr>
          <w:trHeight w:val="68"/>
        </w:trPr>
        <w:tc>
          <w:tcPr>
            <w:tcW w:w="5124" w:type="dxa"/>
            <w:textDirection w:val="lrTb"/>
            <w:vAlign w:val="top"/>
          </w:tcPr>
          <w:p>
            <w:pPr>
              <w:pStyle w:val="Normal"/>
            </w:pPr>
            <w:r>
              <w:t xml:space="preserve">Категория</w:t>
            </w:r>
            <w:r>
              <w:t xml:space="preserve"> </w:t>
            </w:r>
            <w:r>
              <w:t xml:space="preserve">дороги</w:t>
            </w:r>
          </w:p>
        </w:tc>
        <w:tc>
          <w:tcPr>
            <w:tcW w:w="2841" w:type="dxa"/>
            <w:textDirection w:val="lrTb"/>
            <w:vAlign w:val="top"/>
          </w:tcPr>
          <w:p>
            <w:pPr>
              <w:pStyle w:val="Normal"/>
              <w:jc w:val="center"/>
            </w:pPr>
          </w:p>
        </w:tc>
        <w:tc>
          <w:tcPr>
            <w:tcW w:w="1680" w:type="dxa"/>
            <w:textDirection w:val="lrTb"/>
            <w:vAlign w:val="top"/>
          </w:tcPr>
          <w:p>
            <w:pPr>
              <w:pStyle w:val="Normal"/>
              <w:jc w:val="center"/>
            </w:pPr>
            <w:r>
              <w:t xml:space="preserve">I-н</w:t>
            </w:r>
          </w:p>
        </w:tc>
      </w:tr>
      <w:tr>
        <w:trPr>
          <w:trHeight w:val="68"/>
        </w:trPr>
        <w:tc>
          <w:tcPr>
            <w:tcW w:w="5124" w:type="dxa"/>
            <w:textDirection w:val="lrTb"/>
            <w:vAlign w:val="top"/>
          </w:tcPr>
          <w:p>
            <w:pPr>
              <w:pStyle w:val="Normal"/>
            </w:pPr>
            <w:r>
              <w:t xml:space="preserve">Расчетная</w:t>
            </w:r>
            <w:r>
              <w:t xml:space="preserve"> </w:t>
            </w:r>
            <w:r>
              <w:t xml:space="preserve">скорость:</w:t>
            </w:r>
          </w:p>
        </w:tc>
        <w:tc>
          <w:tcPr>
            <w:tcW w:w="2841" w:type="dxa"/>
            <w:textDirection w:val="lrTb"/>
            <w:vAlign w:val="top"/>
          </w:tcPr>
          <w:p>
            <w:pPr>
              <w:pStyle w:val="Normal"/>
              <w:jc w:val="center"/>
            </w:pPr>
          </w:p>
        </w:tc>
        <w:tc>
          <w:tcPr>
            <w:tcW w:w="1680" w:type="dxa"/>
            <w:textDirection w:val="lrTb"/>
            <w:vAlign w:val="top"/>
          </w:tcPr>
          <w:p>
            <w:pPr>
              <w:pStyle w:val="Normal"/>
              <w:jc w:val="center"/>
            </w:pPr>
          </w:p>
        </w:tc>
      </w:tr>
      <w:tr>
        <w:trPr>
          <w:trHeight w:val="68"/>
        </w:trPr>
        <w:tc>
          <w:tcPr>
            <w:tcW w:w="5124" w:type="dxa"/>
            <w:textDirection w:val="lrTb"/>
            <w:vAlign w:val="top"/>
          </w:tcPr>
          <w:p>
            <w:pPr>
              <w:pStyle w:val="Normal"/>
            </w:pPr>
            <w:r>
              <w:t xml:space="preserve">Расчетная</w:t>
            </w:r>
            <w:r>
              <w:t xml:space="preserve"> </w:t>
            </w:r>
            <w:r>
              <w:t xml:space="preserve">скорость:</w:t>
            </w:r>
          </w:p>
        </w:tc>
        <w:tc>
          <w:tcPr>
            <w:tcW w:w="2841" w:type="dxa"/>
            <w:textDirection w:val="lrTb"/>
            <w:vAlign w:val="top"/>
          </w:tcPr>
          <w:p>
            <w:pPr>
              <w:pStyle w:val="Normal"/>
              <w:jc w:val="center"/>
            </w:pPr>
          </w:p>
        </w:tc>
        <w:tc>
          <w:tcPr>
            <w:tcW w:w="1680" w:type="dxa"/>
            <w:textDirection w:val="lrTb"/>
            <w:vAlign w:val="top"/>
          </w:tcPr>
          <w:p>
            <w:pPr>
              <w:pStyle w:val="Normal"/>
              <w:jc w:val="center"/>
            </w:pPr>
          </w:p>
        </w:tc>
      </w:tr>
      <w:tr>
        <w:trPr>
          <w:trHeight w:val="68"/>
        </w:trPr>
        <w:tc>
          <w:tcPr>
            <w:tcW w:w="5124" w:type="dxa"/>
            <w:textDirection w:val="lrTb"/>
            <w:vAlign w:val="top"/>
          </w:tcPr>
          <w:p>
            <w:pPr>
              <w:pStyle w:val="Normal"/>
            </w:pPr>
            <w:r>
              <w:t xml:space="preserve">основная</w:t>
            </w:r>
          </w:p>
        </w:tc>
        <w:tc>
          <w:tcPr>
            <w:tcW w:w="2841" w:type="dxa"/>
            <w:textDirection w:val="lrTb"/>
            <w:vAlign w:val="top"/>
          </w:tcPr>
          <w:p>
            <w:pPr>
              <w:pStyle w:val="Normal"/>
              <w:jc w:val="center"/>
            </w:pPr>
            <w:r>
              <w:t xml:space="preserve">км</w:t>
            </w:r>
            <w:r>
              <w:t xml:space="preserve"> </w:t>
            </w:r>
            <w:r>
              <w:t xml:space="preserve">/</w:t>
            </w:r>
            <w:r>
              <w:t xml:space="preserve"> </w:t>
            </w:r>
            <w:r>
              <w:t xml:space="preserve">ч</w:t>
            </w:r>
          </w:p>
        </w:tc>
        <w:tc>
          <w:tcPr>
            <w:tcW w:w="1680" w:type="dxa"/>
            <w:textDirection w:val="lrTb"/>
            <w:vAlign w:val="top"/>
          </w:tcPr>
          <w:p>
            <w:pPr>
              <w:pStyle w:val="Normal"/>
              <w:jc w:val="center"/>
            </w:pPr>
            <w:r>
              <w:t xml:space="preserve">70</w:t>
            </w:r>
          </w:p>
        </w:tc>
      </w:tr>
      <w:tr>
        <w:trPr>
          <w:trHeight w:val="68"/>
        </w:trPr>
        <w:tc>
          <w:tcPr>
            <w:tcW w:w="5124" w:type="dxa"/>
            <w:textDirection w:val="lrTb"/>
            <w:vAlign w:val="top"/>
          </w:tcPr>
          <w:p>
            <w:pPr>
              <w:pStyle w:val="Normal"/>
            </w:pPr>
            <w:r>
              <w:t xml:space="preserve">в</w:t>
            </w:r>
            <w:r>
              <w:t xml:space="preserve"> </w:t>
            </w:r>
            <w:r>
              <w:t xml:space="preserve">трудных</w:t>
            </w:r>
            <w:r>
              <w:t xml:space="preserve"> </w:t>
            </w:r>
            <w:r>
              <w:t xml:space="preserve">условиях</w:t>
            </w:r>
          </w:p>
        </w:tc>
        <w:tc>
          <w:tcPr>
            <w:tcW w:w="2841" w:type="dxa"/>
            <w:textDirection w:val="lrTb"/>
            <w:vAlign w:val="top"/>
          </w:tcPr>
          <w:p>
            <w:pPr>
              <w:pStyle w:val="Normal"/>
              <w:jc w:val="center"/>
            </w:pPr>
            <w:r>
              <w:t xml:space="preserve">км</w:t>
            </w:r>
            <w:r>
              <w:t xml:space="preserve"> </w:t>
            </w:r>
            <w:r>
              <w:t xml:space="preserve">/</w:t>
            </w:r>
            <w:r>
              <w:t xml:space="preserve"> </w:t>
            </w:r>
            <w:r>
              <w:t xml:space="preserve">ч</w:t>
            </w:r>
          </w:p>
        </w:tc>
        <w:tc>
          <w:tcPr>
            <w:tcW w:w="1680" w:type="dxa"/>
            <w:textDirection w:val="lrTb"/>
            <w:vAlign w:val="top"/>
          </w:tcPr>
          <w:p>
            <w:pPr>
              <w:pStyle w:val="Normal"/>
              <w:jc w:val="center"/>
            </w:pPr>
            <w:r>
              <w:rPr>
                <w:lang w:val="en-US"/>
              </w:rPr>
              <w:t xml:space="preserve">30</w:t>
            </w:r>
          </w:p>
        </w:tc>
      </w:tr>
      <w:tr>
        <w:trPr>
          <w:trHeight w:val="68"/>
        </w:trPr>
        <w:tc>
          <w:tcPr>
            <w:tcW w:w="5124" w:type="dxa"/>
            <w:textDirection w:val="lrTb"/>
            <w:vAlign w:val="top"/>
          </w:tcPr>
          <w:p>
            <w:pPr>
              <w:pStyle w:val="Normal"/>
            </w:pPr>
            <w:r>
              <w:t xml:space="preserve">Число</w:t>
            </w:r>
            <w:r>
              <w:t xml:space="preserve"> </w:t>
            </w:r>
            <w:r>
              <w:t xml:space="preserve">полос</w:t>
            </w:r>
            <w:r>
              <w:t xml:space="preserve"> </w:t>
            </w:r>
            <w:r>
              <w:t xml:space="preserve">движения</w:t>
            </w:r>
          </w:p>
        </w:tc>
        <w:tc>
          <w:tcPr>
            <w:tcW w:w="2841" w:type="dxa"/>
            <w:textDirection w:val="lrTb"/>
            <w:vAlign w:val="top"/>
          </w:tcPr>
          <w:p>
            <w:pPr>
              <w:pStyle w:val="Normal"/>
              <w:jc w:val="center"/>
            </w:pPr>
            <w:r>
              <w:t xml:space="preserve">шт.</w:t>
            </w:r>
          </w:p>
        </w:tc>
        <w:tc>
          <w:tcPr>
            <w:tcW w:w="1680" w:type="dxa"/>
            <w:textDirection w:val="lrTb"/>
            <w:vAlign w:val="top"/>
          </w:tcPr>
          <w:p>
            <w:pPr>
              <w:pStyle w:val="Normal"/>
              <w:jc w:val="center"/>
              <w:rPr>
                <w:lang w:val="en-US"/>
              </w:rPr>
            </w:pPr>
            <w:r>
              <w:t xml:space="preserve">2</w:t>
            </w:r>
            <w:r>
              <w:rPr>
                <w:lang w:val="en-US"/>
              </w:rPr>
            </w:r>
          </w:p>
        </w:tc>
      </w:tr>
      <w:tr>
        <w:trPr>
          <w:trHeight w:val="68"/>
        </w:trPr>
        <w:tc>
          <w:tcPr>
            <w:tcW w:w="5124" w:type="dxa"/>
            <w:textDirection w:val="lrTb"/>
            <w:vAlign w:val="top"/>
          </w:tcPr>
          <w:p>
            <w:pPr>
              <w:pStyle w:val="Normal"/>
            </w:pPr>
            <w:r>
              <w:t xml:space="preserve">Ширина</w:t>
            </w:r>
            <w:r>
              <w:t xml:space="preserve"> </w:t>
            </w:r>
            <w:r>
              <w:t xml:space="preserve">земляного</w:t>
            </w:r>
            <w:r>
              <w:t xml:space="preserve"> </w:t>
            </w:r>
            <w:r>
              <w:t xml:space="preserve">полотна</w:t>
            </w:r>
          </w:p>
        </w:tc>
        <w:tc>
          <w:tcPr>
            <w:tcW w:w="2841" w:type="dxa"/>
            <w:textDirection w:val="lrTb"/>
            <w:vAlign w:val="top"/>
          </w:tcPr>
          <w:p>
            <w:pPr>
              <w:pStyle w:val="Normal"/>
              <w:jc w:val="center"/>
            </w:pPr>
            <w:r>
              <w:t xml:space="preserve">м</w:t>
            </w:r>
          </w:p>
        </w:tc>
        <w:tc>
          <w:tcPr>
            <w:tcW w:w="1680" w:type="dxa"/>
            <w:textDirection w:val="lrTb"/>
            <w:vAlign w:val="top"/>
          </w:tcPr>
          <w:p>
            <w:pPr>
              <w:pStyle w:val="Normal"/>
              <w:jc w:val="center"/>
              <w:rPr>
                <w:lang w:val="en-US"/>
              </w:rPr>
            </w:pPr>
            <w:r>
              <w:t xml:space="preserve">11,5</w:t>
            </w:r>
            <w:r>
              <w:rPr>
                <w:lang w:val="en-US"/>
              </w:rPr>
            </w:r>
          </w:p>
        </w:tc>
      </w:tr>
      <w:tr>
        <w:trPr>
          <w:trHeight w:val="68"/>
        </w:trPr>
        <w:tc>
          <w:tcPr>
            <w:tcW w:w="5124" w:type="dxa"/>
            <w:textDirection w:val="lrTb"/>
            <w:vAlign w:val="top"/>
          </w:tcPr>
          <w:p>
            <w:pPr>
              <w:pStyle w:val="Normal"/>
            </w:pPr>
            <w:r>
              <w:t xml:space="preserve">Ширина</w:t>
            </w:r>
            <w:r>
              <w:t xml:space="preserve"> </w:t>
            </w:r>
            <w:r>
              <w:t xml:space="preserve">проезжей</w:t>
            </w:r>
            <w:r>
              <w:t xml:space="preserve"> </w:t>
            </w:r>
            <w:r>
              <w:t xml:space="preserve">части</w:t>
            </w:r>
          </w:p>
        </w:tc>
        <w:tc>
          <w:tcPr>
            <w:tcW w:w="2841" w:type="dxa"/>
            <w:textDirection w:val="lrTb"/>
            <w:vAlign w:val="top"/>
          </w:tcPr>
          <w:p>
            <w:pPr>
              <w:pStyle w:val="Normal"/>
              <w:jc w:val="center"/>
            </w:pPr>
            <w:r>
              <w:t xml:space="preserve">м</w:t>
            </w:r>
          </w:p>
        </w:tc>
        <w:tc>
          <w:tcPr>
            <w:tcW w:w="1680" w:type="dxa"/>
            <w:textDirection w:val="lrTb"/>
            <w:vAlign w:val="top"/>
          </w:tcPr>
          <w:p>
            <w:pPr>
              <w:pStyle w:val="Normal"/>
              <w:jc w:val="center"/>
              <w:rPr>
                <w:lang w:val="en-US"/>
              </w:rPr>
            </w:pPr>
            <w:r>
              <w:t xml:space="preserve">6,5</w:t>
            </w:r>
            <w:r>
              <w:rPr>
                <w:lang w:val="en-US"/>
              </w:rPr>
            </w:r>
          </w:p>
        </w:tc>
      </w:tr>
      <w:tr>
        <w:trPr>
          <w:trHeight w:val="68"/>
        </w:trPr>
        <w:tc>
          <w:tcPr>
            <w:tcW w:w="5124" w:type="dxa"/>
            <w:textDirection w:val="lrTb"/>
            <w:vAlign w:val="top"/>
          </w:tcPr>
          <w:p>
            <w:pPr>
              <w:pStyle w:val="Normal"/>
            </w:pPr>
            <w:r>
              <w:t xml:space="preserve">Ширина</w:t>
            </w:r>
            <w:r>
              <w:t xml:space="preserve"> </w:t>
            </w:r>
            <w:r>
              <w:t xml:space="preserve">обочин</w:t>
            </w:r>
          </w:p>
        </w:tc>
        <w:tc>
          <w:tcPr>
            <w:tcW w:w="2841" w:type="dxa"/>
            <w:textDirection w:val="lrTb"/>
            <w:vAlign w:val="top"/>
          </w:tcPr>
          <w:p>
            <w:pPr>
              <w:pStyle w:val="Normal"/>
              <w:jc w:val="center"/>
            </w:pPr>
            <w:r>
              <w:t xml:space="preserve">м</w:t>
            </w:r>
          </w:p>
        </w:tc>
        <w:tc>
          <w:tcPr>
            <w:tcW w:w="1680" w:type="dxa"/>
            <w:textDirection w:val="lrTb"/>
            <w:vAlign w:val="top"/>
          </w:tcPr>
          <w:p>
            <w:pPr>
              <w:pStyle w:val="Normal"/>
              <w:jc w:val="center"/>
              <w:rPr>
                <w:lang w:val="en-US"/>
              </w:rPr>
            </w:pPr>
            <w:r>
              <w:t xml:space="preserve">2х2,5</w:t>
            </w:r>
            <w:r>
              <w:rPr>
                <w:lang w:val="en-US"/>
              </w:rPr>
            </w:r>
          </w:p>
        </w:tc>
      </w:tr>
    </w:tbl>
    <w:p>
      <w:pPr>
        <w:pStyle w:val="Normal"/>
        <w:ind w:firstLine="709"/>
        <w:jc w:val="both"/>
      </w:pPr>
      <w:bookmarkStart w:id="29" w:name="_Hlk104475335"/>
    </w:p>
    <w:p>
      <w:pPr>
        <w:pStyle w:val="Normal"/>
        <w:ind w:firstLine="709"/>
        <w:jc w:val="both"/>
      </w:pPr>
      <w:r>
        <w:t xml:space="preserve">Начало</w:t>
      </w:r>
      <w:r>
        <w:t xml:space="preserve"> </w:t>
      </w:r>
      <w:r>
        <w:t xml:space="preserve">трассы</w:t>
      </w:r>
      <w:r>
        <w:t xml:space="preserve"> </w:t>
      </w:r>
      <w:r>
        <w:t xml:space="preserve">автомобильной</w:t>
      </w:r>
      <w:r>
        <w:t xml:space="preserve"> </w:t>
      </w:r>
      <w:r>
        <w:t xml:space="preserve">дороги</w:t>
      </w:r>
      <w:r>
        <w:t xml:space="preserve"> </w:t>
      </w:r>
      <w:r>
        <w:t xml:space="preserve">на</w:t>
      </w:r>
      <w:r>
        <w:t xml:space="preserve"> </w:t>
      </w:r>
      <w:r>
        <w:t xml:space="preserve">куст</w:t>
      </w:r>
      <w:r>
        <w:t xml:space="preserve"> </w:t>
      </w:r>
      <w:r>
        <w:t xml:space="preserve">№12Б</w:t>
      </w:r>
      <w:r>
        <w:t xml:space="preserve"> </w:t>
      </w:r>
      <w:r>
        <w:t xml:space="preserve">(ПК0)</w:t>
      </w:r>
      <w:r>
        <w:t xml:space="preserve"> </w:t>
      </w:r>
      <w:r>
        <w:t xml:space="preserve">-</w:t>
      </w:r>
      <w:r>
        <w:t xml:space="preserve"> </w:t>
      </w:r>
      <w:r>
        <w:t xml:space="preserve">соответствует</w:t>
      </w:r>
      <w:r>
        <w:t xml:space="preserve"> </w:t>
      </w:r>
      <w:r>
        <w:t xml:space="preserve">существующей</w:t>
      </w:r>
      <w:r>
        <w:t xml:space="preserve"> </w:t>
      </w:r>
      <w:r>
        <w:t xml:space="preserve">автодороге</w:t>
      </w:r>
      <w:r>
        <w:t xml:space="preserve"> </w:t>
      </w:r>
      <w:r>
        <w:t xml:space="preserve">на</w:t>
      </w:r>
      <w:r>
        <w:t xml:space="preserve"> </w:t>
      </w:r>
      <w:r>
        <w:t xml:space="preserve">куст</w:t>
      </w:r>
      <w:r>
        <w:t xml:space="preserve"> </w:t>
      </w:r>
      <w:r>
        <w:t xml:space="preserve">12,</w:t>
      </w:r>
      <w:r>
        <w:t xml:space="preserve"> </w:t>
      </w:r>
      <w:r>
        <w:t xml:space="preserve">конец</w:t>
      </w:r>
      <w:r>
        <w:t xml:space="preserve"> </w:t>
      </w:r>
      <w:r>
        <w:t xml:space="preserve">трассы</w:t>
      </w:r>
      <w:r>
        <w:t xml:space="preserve"> </w:t>
      </w:r>
      <w:r>
        <w:t xml:space="preserve">(ПК6+51,78)</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№12Б.</w:t>
      </w:r>
      <w:r>
        <w:t xml:space="preserve"> </w:t>
      </w:r>
      <w:r>
        <w:t xml:space="preserve">Протяженность</w:t>
      </w:r>
      <w:r>
        <w:t xml:space="preserve"> </w:t>
      </w:r>
      <w:r>
        <w:t xml:space="preserve">участка</w:t>
      </w:r>
      <w:r>
        <w:t xml:space="preserve"> </w:t>
      </w:r>
      <w:r>
        <w:t xml:space="preserve">651,78м.</w:t>
      </w:r>
      <w:r>
        <w:t xml:space="preserve"> </w:t>
      </w:r>
      <w:r>
        <w:t xml:space="preserve">Проектируемая</w:t>
      </w:r>
      <w:r>
        <w:t xml:space="preserve"> </w:t>
      </w:r>
      <w:r>
        <w:t xml:space="preserve">автодорога</w:t>
      </w:r>
      <w:r>
        <w:t xml:space="preserve"> </w:t>
      </w:r>
      <w:r>
        <w:t xml:space="preserve">проходит</w:t>
      </w:r>
      <w:r>
        <w:t xml:space="preserve"> </w:t>
      </w:r>
      <w:r>
        <w:t xml:space="preserve">в</w:t>
      </w:r>
      <w:r>
        <w:t xml:space="preserve"> </w:t>
      </w:r>
      <w:r>
        <w:t xml:space="preserve">юго-западном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автодорога</w:t>
      </w:r>
      <w:r>
        <w:t xml:space="preserve"> </w:t>
      </w:r>
      <w:r>
        <w:t xml:space="preserve">пересекает</w:t>
      </w:r>
      <w:r>
        <w:t xml:space="preserve"> </w:t>
      </w:r>
      <w:r>
        <w:t xml:space="preserve">проектные</w:t>
      </w:r>
      <w:r>
        <w:t xml:space="preserve"> </w:t>
      </w:r>
      <w:r>
        <w:t xml:space="preserve">коммуникации:</w:t>
      </w:r>
      <w:r>
        <w:t xml:space="preserve"> </w:t>
      </w:r>
      <w:r>
        <w:t xml:space="preserve">нефтегазосборную</w:t>
      </w:r>
      <w:r>
        <w:t xml:space="preserve"> </w:t>
      </w:r>
      <w:r>
        <w:t xml:space="preserve">сеть,</w:t>
      </w:r>
      <w:r>
        <w:t xml:space="preserve"> </w:t>
      </w:r>
      <w:r>
        <w:t xml:space="preserve">высоконапорный</w:t>
      </w:r>
      <w:r>
        <w:t xml:space="preserve"> </w:t>
      </w:r>
      <w:r>
        <w:t xml:space="preserve">водовод.</w:t>
      </w:r>
    </w:p>
    <w:p>
      <w:pPr>
        <w:pStyle w:val="Normal"/>
        <w:ind w:firstLine="709"/>
        <w:jc w:val="both"/>
        <w:rPr>
          <w:b/>
        </w:rPr>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77.60</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78.52</w:t>
      </w:r>
      <w:r>
        <w:t xml:space="preserve"> м</w:t>
      </w:r>
      <w:r>
        <w:t xml:space="preserve">.</w:t>
      </w:r>
      <w:r>
        <w:rPr>
          <w:b/>
        </w:rPr>
      </w:r>
    </w:p>
    <w:p>
      <w:pPr>
        <w:pStyle w:val="Normal"/>
        <w:ind w:firstLine="709"/>
        <w:jc w:val="both"/>
      </w:pPr>
      <w:r>
        <w:t xml:space="preserve">Начало</w:t>
      </w:r>
      <w:r>
        <w:t xml:space="preserve"> </w:t>
      </w:r>
      <w:r>
        <w:t xml:space="preserve">трассы</w:t>
      </w:r>
      <w:r>
        <w:t xml:space="preserve"> </w:t>
      </w:r>
      <w:r>
        <w:t xml:space="preserve">автомобильной</w:t>
      </w:r>
      <w:r>
        <w:t xml:space="preserve"> </w:t>
      </w:r>
      <w:r>
        <w:t xml:space="preserve">дороги</w:t>
      </w:r>
      <w:r>
        <w:t xml:space="preserve"> </w:t>
      </w:r>
      <w:r>
        <w:t xml:space="preserve">на</w:t>
      </w:r>
      <w:r>
        <w:t xml:space="preserve"> </w:t>
      </w:r>
      <w:r>
        <w:t xml:space="preserve">куст</w:t>
      </w:r>
      <w:r>
        <w:t xml:space="preserve"> </w:t>
      </w:r>
      <w:r>
        <w:t xml:space="preserve">№66</w:t>
      </w:r>
      <w:r>
        <w:t xml:space="preserve"> </w:t>
      </w:r>
      <w:r>
        <w:t xml:space="preserve">(ПК0)</w:t>
      </w:r>
      <w:r>
        <w:t xml:space="preserve"> </w:t>
      </w:r>
      <w:r>
        <w:t xml:space="preserve">-</w:t>
      </w:r>
      <w:r>
        <w:t xml:space="preserve"> </w:t>
      </w:r>
      <w:r>
        <w:t xml:space="preserve">соответствует</w:t>
      </w:r>
      <w:r>
        <w:t xml:space="preserve"> </w:t>
      </w:r>
      <w:r>
        <w:t xml:space="preserve">существующей</w:t>
      </w:r>
      <w:r>
        <w:t xml:space="preserve"> </w:t>
      </w:r>
      <w:r>
        <w:t xml:space="preserve">автодороге</w:t>
      </w:r>
      <w:r>
        <w:t xml:space="preserve"> </w:t>
      </w:r>
      <w:r>
        <w:t xml:space="preserve">на</w:t>
      </w:r>
      <w:r>
        <w:t xml:space="preserve"> </w:t>
      </w:r>
      <w:r>
        <w:t xml:space="preserve">разведочную</w:t>
      </w:r>
      <w:r>
        <w:t xml:space="preserve"> </w:t>
      </w:r>
      <w:r>
        <w:t xml:space="preserve">скважину</w:t>
      </w:r>
      <w:r>
        <w:t xml:space="preserve"> </w:t>
      </w:r>
      <w:r>
        <w:t xml:space="preserve">238,</w:t>
      </w:r>
      <w:r>
        <w:t xml:space="preserve"> </w:t>
      </w:r>
      <w:r>
        <w:t xml:space="preserve">конец</w:t>
      </w:r>
      <w:r>
        <w:t xml:space="preserve"> </w:t>
      </w:r>
      <w:r>
        <w:t xml:space="preserve">трассы</w:t>
      </w:r>
      <w:r>
        <w:t xml:space="preserve"> </w:t>
      </w:r>
      <w:r>
        <w:t xml:space="preserve">(ПК24+68.54)</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№66.</w:t>
      </w:r>
      <w:r>
        <w:t xml:space="preserve"> </w:t>
      </w:r>
      <w:r>
        <w:t xml:space="preserve">Протяженность</w:t>
      </w:r>
      <w:r>
        <w:t xml:space="preserve"> </w:t>
      </w:r>
      <w:r>
        <w:t xml:space="preserve">участка</w:t>
      </w:r>
      <w:r>
        <w:t xml:space="preserve"> </w:t>
      </w:r>
      <w:r>
        <w:t xml:space="preserve">2</w:t>
      </w:r>
      <w:r>
        <w:t xml:space="preserve"> </w:t>
      </w:r>
      <w:r>
        <w:t xml:space="preserve">468.54</w:t>
      </w:r>
      <w:r>
        <w:t xml:space="preserve"> </w:t>
      </w:r>
      <w:r>
        <w:t xml:space="preserve">м.</w:t>
      </w:r>
      <w:r>
        <w:t xml:space="preserve"> </w:t>
      </w:r>
      <w:r>
        <w:t xml:space="preserve">Проектируемая</w:t>
      </w:r>
      <w:r>
        <w:t xml:space="preserve"> </w:t>
      </w:r>
      <w:r>
        <w:t xml:space="preserve">автодорога</w:t>
      </w:r>
      <w:r>
        <w:t xml:space="preserve"> </w:t>
      </w:r>
      <w:r>
        <w:t xml:space="preserve">проходит</w:t>
      </w:r>
      <w:r>
        <w:t xml:space="preserve"> </w:t>
      </w:r>
      <w:r>
        <w:t xml:space="preserve">в</w:t>
      </w:r>
      <w:r>
        <w:t xml:space="preserve"> </w:t>
      </w:r>
      <w:r>
        <w:t xml:space="preserve">юго-западном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автодорога</w:t>
      </w:r>
      <w:r>
        <w:t xml:space="preserve"> </w:t>
      </w:r>
      <w:r>
        <w:t xml:space="preserve">пересекает</w:t>
      </w:r>
      <w:r>
        <w:t xml:space="preserve"> </w:t>
      </w:r>
      <w:r>
        <w:t xml:space="preserve">проектные</w:t>
      </w:r>
      <w:r>
        <w:t xml:space="preserve"> </w:t>
      </w:r>
      <w:r>
        <w:t xml:space="preserve">коммуникации:</w:t>
      </w:r>
      <w:r>
        <w:t xml:space="preserve"> </w:t>
      </w:r>
      <w:r>
        <w:t xml:space="preserve">нефтегазосборную</w:t>
      </w:r>
      <w:r>
        <w:t xml:space="preserve"> </w:t>
      </w:r>
      <w:r>
        <w:t xml:space="preserve">сеть,</w:t>
      </w:r>
      <w:r>
        <w:t xml:space="preserve"> </w:t>
      </w:r>
      <w:r>
        <w:t xml:space="preserve">высоконапорный</w:t>
      </w:r>
      <w:r>
        <w:t xml:space="preserve"> </w:t>
      </w:r>
      <w:r>
        <w:t xml:space="preserve">водовод.</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78.02</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79.50</w:t>
      </w:r>
      <w:r>
        <w:t xml:space="preserve"> </w:t>
      </w:r>
      <w:r>
        <w:t xml:space="preserve">м.</w:t>
      </w:r>
    </w:p>
    <w:p>
      <w:pPr>
        <w:pStyle w:val="Normal"/>
        <w:ind w:firstLine="709"/>
        <w:jc w:val="both"/>
      </w:pPr>
      <w:r>
        <w:t xml:space="preserve">Начало</w:t>
      </w:r>
      <w:r>
        <w:t xml:space="preserve"> </w:t>
      </w:r>
      <w:r>
        <w:t xml:space="preserve">трассы</w:t>
      </w:r>
      <w:r>
        <w:t xml:space="preserve"> </w:t>
      </w:r>
      <w:r>
        <w:t xml:space="preserve">автомобильной</w:t>
      </w:r>
      <w:r>
        <w:t xml:space="preserve"> </w:t>
      </w:r>
      <w:r>
        <w:t xml:space="preserve">дороги</w:t>
      </w:r>
      <w:r>
        <w:t xml:space="preserve"> </w:t>
      </w:r>
      <w:r>
        <w:t xml:space="preserve">на</w:t>
      </w:r>
      <w:r>
        <w:t xml:space="preserve"> </w:t>
      </w:r>
      <w:r>
        <w:t xml:space="preserve">куст</w:t>
      </w:r>
      <w:r>
        <w:t xml:space="preserve"> </w:t>
      </w:r>
      <w:r>
        <w:t xml:space="preserve">№67</w:t>
      </w:r>
      <w:r>
        <w:t xml:space="preserve"> </w:t>
      </w:r>
      <w:r>
        <w:t xml:space="preserve">(ПК0)</w:t>
      </w:r>
      <w:r>
        <w:t xml:space="preserve"> </w:t>
      </w:r>
      <w:r>
        <w:t xml:space="preserve">-</w:t>
      </w:r>
      <w:r>
        <w:t xml:space="preserve"> </w:t>
      </w:r>
      <w:r>
        <w:t xml:space="preserve">соответствует</w:t>
      </w:r>
      <w:r>
        <w:t xml:space="preserve"> </w:t>
      </w:r>
      <w:r>
        <w:t xml:space="preserve">ПК4+87,5</w:t>
      </w:r>
      <w:r>
        <w:t xml:space="preserve"> </w:t>
      </w:r>
      <w:r>
        <w:t xml:space="preserve">автомобильной</w:t>
      </w:r>
      <w:r>
        <w:t xml:space="preserve"> </w:t>
      </w:r>
      <w:r>
        <w:t xml:space="preserve">дороги</w:t>
      </w:r>
      <w:r>
        <w:t xml:space="preserve"> </w:t>
      </w:r>
      <w:r>
        <w:t xml:space="preserve">на</w:t>
      </w:r>
      <w:r>
        <w:t xml:space="preserve"> </w:t>
      </w:r>
      <w:r>
        <w:t xml:space="preserve">куст</w:t>
      </w:r>
      <w:r>
        <w:t xml:space="preserve"> </w:t>
      </w:r>
      <w:r>
        <w:t xml:space="preserve">№12Б,</w:t>
      </w:r>
      <w:r>
        <w:t xml:space="preserve"> </w:t>
      </w:r>
      <w:r>
        <w:t xml:space="preserve">конец</w:t>
      </w:r>
      <w:r>
        <w:t xml:space="preserve"> </w:t>
      </w:r>
      <w:r>
        <w:t xml:space="preserve">трассы</w:t>
      </w:r>
      <w:r>
        <w:t xml:space="preserve"> </w:t>
      </w:r>
      <w:r>
        <w:t xml:space="preserve">(ПК28+44.69)</w:t>
      </w:r>
      <w:r>
        <w:t xml:space="preserve"> </w:t>
      </w:r>
      <w:r>
        <w:t xml:space="preserve">соответствует</w:t>
      </w:r>
      <w:r>
        <w:t xml:space="preserve"> </w:t>
      </w:r>
      <w:r>
        <w:t xml:space="preserve">границе</w:t>
      </w:r>
      <w:r>
        <w:t xml:space="preserve"> </w:t>
      </w:r>
      <w:r>
        <w:t xml:space="preserve">проектного</w:t>
      </w:r>
      <w:r>
        <w:t xml:space="preserve"> </w:t>
      </w:r>
      <w:r>
        <w:t xml:space="preserve">куста</w:t>
      </w:r>
      <w:r>
        <w:t xml:space="preserve"> </w:t>
      </w:r>
      <w:r>
        <w:t xml:space="preserve">№67.</w:t>
      </w:r>
      <w:r>
        <w:t xml:space="preserve"> </w:t>
      </w:r>
      <w:r>
        <w:t xml:space="preserve">Протяженность</w:t>
      </w:r>
      <w:r>
        <w:t xml:space="preserve"> </w:t>
      </w:r>
      <w:r>
        <w:t xml:space="preserve">участка</w:t>
      </w:r>
      <w:r>
        <w:t xml:space="preserve"> </w:t>
      </w:r>
      <w:r>
        <w:t xml:space="preserve">2</w:t>
      </w:r>
      <w:r>
        <w:t xml:space="preserve"> </w:t>
      </w:r>
      <w:r>
        <w:t xml:space="preserve">844.69</w:t>
      </w:r>
      <w:r>
        <w:t xml:space="preserve"> </w:t>
      </w:r>
      <w:r>
        <w:t xml:space="preserve">м.</w:t>
      </w:r>
      <w:r>
        <w:t xml:space="preserve"> </w:t>
      </w:r>
      <w:r>
        <w:t xml:space="preserve">Проектируемая</w:t>
      </w:r>
      <w:r>
        <w:t xml:space="preserve"> </w:t>
      </w:r>
      <w:r>
        <w:t xml:space="preserve">автодорога</w:t>
      </w:r>
      <w:r>
        <w:t xml:space="preserve"> </w:t>
      </w:r>
      <w:r>
        <w:t xml:space="preserve">проходит</w:t>
      </w:r>
      <w:r>
        <w:t xml:space="preserve"> </w:t>
      </w:r>
      <w:r>
        <w:t xml:space="preserve">в</w:t>
      </w:r>
      <w:r>
        <w:t xml:space="preserve"> </w:t>
      </w:r>
      <w:r>
        <w:t xml:space="preserve">южном</w:t>
      </w:r>
      <w:r>
        <w:t xml:space="preserve"> </w:t>
      </w:r>
      <w:r>
        <w:t xml:space="preserve">направлении.</w:t>
      </w:r>
    </w:p>
    <w:p>
      <w:pPr>
        <w:pStyle w:val="Normal"/>
        <w:ind w:firstLine="709"/>
        <w:jc w:val="both"/>
      </w:pPr>
      <w:r>
        <w:t xml:space="preserve">Трасса</w:t>
      </w:r>
      <w:r>
        <w:t xml:space="preserve"> </w:t>
      </w:r>
      <w:r>
        <w:t xml:space="preserve">следует</w:t>
      </w:r>
      <w:r>
        <w:t xml:space="preserve"> </w:t>
      </w:r>
      <w:r>
        <w:t xml:space="preserve">по</w:t>
      </w:r>
      <w:r>
        <w:t xml:space="preserve"> </w:t>
      </w:r>
      <w:r>
        <w:t xml:space="preserve">болотистой</w:t>
      </w:r>
      <w:r>
        <w:t xml:space="preserve"> </w:t>
      </w:r>
      <w:r>
        <w:t xml:space="preserve">местности,</w:t>
      </w:r>
      <w:r>
        <w:t xml:space="preserve"> </w:t>
      </w:r>
      <w:r>
        <w:t xml:space="preserve">покрытой</w:t>
      </w:r>
      <w:r>
        <w:t xml:space="preserve"> </w:t>
      </w:r>
      <w:r>
        <w:t xml:space="preserve">хвойным</w:t>
      </w:r>
      <w:r>
        <w:t xml:space="preserve"> </w:t>
      </w:r>
      <w:r>
        <w:t xml:space="preserve">лесом</w:t>
      </w:r>
      <w:r>
        <w:t xml:space="preserve"> </w:t>
      </w:r>
      <w:r>
        <w:t xml:space="preserve">(сосна)</w:t>
      </w:r>
      <w:r>
        <w:t xml:space="preserve"> </w:t>
      </w:r>
      <w:r>
        <w:t xml:space="preserve">с</w:t>
      </w:r>
      <w:r>
        <w:t xml:space="preserve"> </w:t>
      </w:r>
      <w:r>
        <w:t xml:space="preserve">высотой</w:t>
      </w:r>
      <w:r>
        <w:t xml:space="preserve"> </w:t>
      </w:r>
      <w:r>
        <w:t xml:space="preserve">деревьев</w:t>
      </w:r>
      <w:r>
        <w:t xml:space="preserve"> </w:t>
      </w:r>
      <w:r>
        <w:t xml:space="preserve">4</w:t>
      </w:r>
      <w:r>
        <w:t xml:space="preserve"> </w:t>
      </w:r>
      <w:r>
        <w:t xml:space="preserve">м.</w:t>
      </w:r>
      <w:r>
        <w:t xml:space="preserve"> </w:t>
      </w:r>
      <w:r>
        <w:t xml:space="preserve">Проектируемая</w:t>
      </w:r>
      <w:r>
        <w:t xml:space="preserve"> </w:t>
      </w:r>
      <w:r>
        <w:t xml:space="preserve">автодорога</w:t>
      </w:r>
      <w:r>
        <w:t xml:space="preserve"> </w:t>
      </w:r>
      <w:r>
        <w:t xml:space="preserve">пересекает</w:t>
      </w:r>
      <w:r>
        <w:t xml:space="preserve"> </w:t>
      </w:r>
      <w:r>
        <w:t xml:space="preserve">водные</w:t>
      </w:r>
      <w:r>
        <w:t xml:space="preserve"> </w:t>
      </w:r>
      <w:r>
        <w:t xml:space="preserve">объекты,</w:t>
      </w:r>
      <w:r>
        <w:t xml:space="preserve"> </w:t>
      </w:r>
      <w:r>
        <w:t xml:space="preserve">существующие</w:t>
      </w:r>
      <w:r>
        <w:t xml:space="preserve">                         </w:t>
      </w:r>
      <w:r>
        <w:t xml:space="preserve"> </w:t>
      </w:r>
      <w:r>
        <w:t xml:space="preserve">и</w:t>
      </w:r>
      <w:r>
        <w:t xml:space="preserve"> </w:t>
      </w:r>
      <w:r>
        <w:t xml:space="preserve">проектные</w:t>
      </w:r>
      <w:r>
        <w:t xml:space="preserve"> </w:t>
      </w:r>
      <w:r>
        <w:t xml:space="preserve">коммуникации:</w:t>
      </w:r>
      <w:r>
        <w:t xml:space="preserve"> </w:t>
      </w:r>
      <w:r>
        <w:t xml:space="preserve">зимник,</w:t>
      </w:r>
      <w:r>
        <w:t xml:space="preserve"> </w:t>
      </w:r>
      <w:r>
        <w:t xml:space="preserve">линии</w:t>
      </w:r>
      <w:r>
        <w:t xml:space="preserve"> </w:t>
      </w:r>
      <w:r>
        <w:t xml:space="preserve">ВЛ,</w:t>
      </w:r>
      <w:r>
        <w:t xml:space="preserve"> </w:t>
      </w:r>
      <w:r>
        <w:t xml:space="preserve">нефтегазосборную</w:t>
      </w:r>
      <w:r>
        <w:t xml:space="preserve"> </w:t>
      </w:r>
      <w:r>
        <w:t xml:space="preserve">сеть.</w:t>
      </w:r>
    </w:p>
    <w:p>
      <w:pPr>
        <w:pStyle w:val="Normal"/>
        <w:ind w:firstLine="709"/>
        <w:jc w:val="both"/>
      </w:pPr>
      <w:r>
        <w:t xml:space="preserve">Минимальная</w:t>
      </w:r>
      <w:r>
        <w:t xml:space="preserve"> </w:t>
      </w:r>
      <w:r>
        <w:t xml:space="preserve">отметка</w:t>
      </w:r>
      <w:r>
        <w:t xml:space="preserve"> </w:t>
      </w:r>
      <w:r>
        <w:t xml:space="preserve">высоты</w:t>
      </w:r>
      <w:r>
        <w:t xml:space="preserve"> </w:t>
      </w:r>
      <w:r>
        <w:t xml:space="preserve">по</w:t>
      </w:r>
      <w:r>
        <w:t xml:space="preserve"> </w:t>
      </w:r>
      <w:r>
        <w:t xml:space="preserve">трассе</w:t>
      </w:r>
      <w:r>
        <w:t xml:space="preserve"> </w:t>
      </w:r>
      <w:r>
        <w:t xml:space="preserve">76.95</w:t>
      </w:r>
      <w:r>
        <w:t xml:space="preserve"> </w:t>
      </w:r>
      <w:r>
        <w:t xml:space="preserve">м,</w:t>
      </w:r>
      <w:r>
        <w:t xml:space="preserve"> </w:t>
      </w:r>
      <w:r>
        <w:t xml:space="preserve">максимальная</w:t>
      </w:r>
      <w:r>
        <w:t xml:space="preserve"> </w:t>
      </w:r>
      <w:r>
        <w:t xml:space="preserve">отметка</w:t>
      </w:r>
      <w:r>
        <w:t xml:space="preserve"> </w:t>
      </w:r>
      <w:r>
        <w:t xml:space="preserve">-</w:t>
      </w:r>
      <w:r>
        <w:t xml:space="preserve"> </w:t>
      </w:r>
      <w:r>
        <w:t xml:space="preserve">79.84</w:t>
      </w:r>
      <w:r>
        <w:t xml:space="preserve"> </w:t>
      </w:r>
      <w:r>
        <w:t xml:space="preserve">м.</w:t>
      </w:r>
    </w:p>
    <w:p>
      <w:pPr>
        <w:pStyle w:val="Normal"/>
        <w:ind w:firstLine="709"/>
        <w:jc w:val="both"/>
      </w:pPr>
      <w:bookmarkEnd w:id="29"/>
      <w:r>
        <w:t xml:space="preserve">Продольный</w:t>
      </w:r>
      <w:r>
        <w:t xml:space="preserve"> </w:t>
      </w:r>
      <w:r>
        <w:t xml:space="preserve">профиль</w:t>
      </w:r>
      <w:r>
        <w:t xml:space="preserve"> </w:t>
      </w:r>
      <w:r>
        <w:t xml:space="preserve">подъездных</w:t>
      </w:r>
      <w:r>
        <w:t xml:space="preserve"> </w:t>
      </w:r>
      <w:r>
        <w:t xml:space="preserve">дорог</w:t>
      </w:r>
      <w:r>
        <w:t xml:space="preserve"> </w:t>
      </w:r>
      <w:r>
        <w:t xml:space="preserve">запроектирован</w:t>
      </w:r>
      <w:r>
        <w:t xml:space="preserve"> </w:t>
      </w:r>
      <w:r>
        <w:t xml:space="preserve">из</w:t>
      </w:r>
      <w:r>
        <w:t xml:space="preserve"> </w:t>
      </w:r>
      <w:r>
        <w:t xml:space="preserve">условия</w:t>
      </w:r>
      <w:r>
        <w:t xml:space="preserve"> </w:t>
      </w:r>
      <w:r>
        <w:t xml:space="preserve">обеспечения</w:t>
      </w:r>
      <w:r>
        <w:t xml:space="preserve"> </w:t>
      </w:r>
      <w:r>
        <w:t xml:space="preserve">плавности</w:t>
      </w:r>
      <w:r>
        <w:t xml:space="preserve"> </w:t>
      </w:r>
      <w:r>
        <w:t xml:space="preserve">и</w:t>
      </w:r>
      <w:r>
        <w:t xml:space="preserve"> </w:t>
      </w:r>
      <w:r>
        <w:t xml:space="preserve">безопасности</w:t>
      </w:r>
      <w:r>
        <w:t xml:space="preserve"> </w:t>
      </w:r>
      <w:r>
        <w:t xml:space="preserve">движения,</w:t>
      </w:r>
      <w:r>
        <w:t xml:space="preserve"> </w:t>
      </w:r>
      <w:r>
        <w:t xml:space="preserve">с</w:t>
      </w:r>
      <w:r>
        <w:t xml:space="preserve"> </w:t>
      </w:r>
      <w:r>
        <w:t xml:space="preserve">учетом</w:t>
      </w:r>
      <w:r>
        <w:t xml:space="preserve"> </w:t>
      </w:r>
      <w:r>
        <w:t xml:space="preserve">рельефа</w:t>
      </w:r>
      <w:r>
        <w:t xml:space="preserve"> </w:t>
      </w:r>
      <w:r>
        <w:t xml:space="preserve">местности.</w:t>
      </w:r>
    </w:p>
    <w:p>
      <w:pPr>
        <w:pStyle w:val="Normal"/>
        <w:ind w:firstLine="709"/>
        <w:jc w:val="both"/>
      </w:pPr>
      <w:r>
        <w:t xml:space="preserve">На</w:t>
      </w:r>
      <w:r>
        <w:t xml:space="preserve"> </w:t>
      </w:r>
      <w:r>
        <w:t xml:space="preserve">основании</w:t>
      </w:r>
      <w:r>
        <w:t xml:space="preserve"> </w:t>
      </w:r>
      <w:r>
        <w:t xml:space="preserve">Типовых</w:t>
      </w:r>
      <w:r>
        <w:t xml:space="preserve"> </w:t>
      </w:r>
      <w:r>
        <w:t xml:space="preserve">технических</w:t>
      </w:r>
      <w:r>
        <w:t xml:space="preserve"> </w:t>
      </w:r>
      <w:r>
        <w:t xml:space="preserve">условий</w:t>
      </w:r>
      <w:r>
        <w:t xml:space="preserve"> </w:t>
      </w:r>
      <w:r>
        <w:t xml:space="preserve">на</w:t>
      </w:r>
      <w:r>
        <w:t xml:space="preserve"> </w:t>
      </w:r>
      <w:r>
        <w:t xml:space="preserve">проектирование</w:t>
      </w:r>
      <w:r>
        <w:t xml:space="preserve"> </w:t>
      </w:r>
      <w:r>
        <w:t xml:space="preserve">автомобильных</w:t>
      </w:r>
      <w:r>
        <w:t xml:space="preserve"> </w:t>
      </w:r>
      <w:r>
        <w:t xml:space="preserve">дорог</w:t>
      </w:r>
      <w:r>
        <w:t xml:space="preserve"> </w:t>
      </w:r>
      <w:r>
        <w:t xml:space="preserve">территориально-производственного предприятия</w:t>
      </w:r>
      <w:r>
        <w:t xml:space="preserve"> </w:t>
      </w:r>
      <w:r>
        <w:t xml:space="preserve">«Урайнефтегаз»</w:t>
      </w:r>
      <w:r>
        <w:t xml:space="preserve"> </w:t>
      </w:r>
      <w:r>
        <w:t xml:space="preserve">дорога</w:t>
      </w:r>
      <w:r>
        <w:t xml:space="preserve"> </w:t>
      </w:r>
      <w:r>
        <w:t xml:space="preserve">относится</w:t>
      </w:r>
      <w:r>
        <w:t xml:space="preserve"> </w:t>
      </w:r>
      <w:r>
        <w:t xml:space="preserve">          </w:t>
      </w:r>
      <w:r>
        <w:t xml:space="preserve">к</w:t>
      </w:r>
      <w:r>
        <w:t xml:space="preserve"> </w:t>
      </w:r>
      <w:r>
        <w:rPr>
          <w:lang w:val="en-US"/>
        </w:rPr>
        <w:t xml:space="preserve">I</w:t>
      </w:r>
      <w:r>
        <w:t xml:space="preserve">-н</w:t>
      </w:r>
      <w:r>
        <w:t xml:space="preserve"> </w:t>
      </w:r>
      <w:r>
        <w:t xml:space="preserve">категории.</w:t>
      </w:r>
    </w:p>
    <w:p>
      <w:pPr>
        <w:pStyle w:val="Normal"/>
        <w:ind w:firstLine="709"/>
        <w:jc w:val="both"/>
      </w:pPr>
      <w:r>
        <w:t xml:space="preserve">Согласно</w:t>
      </w:r>
      <w:r>
        <w:t xml:space="preserve"> </w:t>
      </w:r>
      <w:r>
        <w:t xml:space="preserve">СП</w:t>
      </w:r>
      <w:r>
        <w:t xml:space="preserve"> </w:t>
      </w:r>
      <w:r>
        <w:t xml:space="preserve">37.13330.2012</w:t>
      </w:r>
      <w:r>
        <w:t xml:space="preserve"> </w:t>
      </w:r>
      <w:r>
        <w:t xml:space="preserve">подъездная</w:t>
      </w:r>
      <w:r>
        <w:t xml:space="preserve"> </w:t>
      </w:r>
      <w:r>
        <w:t xml:space="preserve">дорога</w:t>
      </w:r>
      <w:r>
        <w:t xml:space="preserve"> </w:t>
      </w:r>
      <w:r>
        <w:rPr>
          <w:lang w:val="en-US"/>
        </w:rPr>
        <w:t xml:space="preserve">I</w:t>
      </w:r>
      <w:r>
        <w:t xml:space="preserve">-н</w:t>
      </w:r>
      <w:r>
        <w:t xml:space="preserve"> </w:t>
      </w:r>
      <w:r>
        <w:t xml:space="preserve">категории</w:t>
      </w:r>
      <w:r>
        <w:t xml:space="preserve"> </w:t>
      </w:r>
      <w:r>
        <w:t xml:space="preserve">классифицируются</w:t>
      </w:r>
      <w:r>
        <w:t xml:space="preserve"> </w:t>
      </w:r>
      <w:r>
        <w:t xml:space="preserve">по</w:t>
      </w:r>
      <w:r>
        <w:t xml:space="preserve"> </w:t>
      </w:r>
      <w:r>
        <w:t xml:space="preserve">месту</w:t>
      </w:r>
      <w:r>
        <w:t xml:space="preserve"> </w:t>
      </w:r>
      <w:r>
        <w:t xml:space="preserve">расположения</w:t>
      </w:r>
      <w:r>
        <w:t xml:space="preserve"> </w:t>
      </w:r>
      <w:r>
        <w:t xml:space="preserve">на</w:t>
      </w:r>
      <w:r>
        <w:t xml:space="preserve"> </w:t>
      </w:r>
      <w:r>
        <w:t xml:space="preserve">межплощадочную,</w:t>
      </w:r>
      <w:r>
        <w:t xml:space="preserve"> </w:t>
      </w:r>
      <w:r>
        <w:t xml:space="preserve">по</w:t>
      </w:r>
      <w:r>
        <w:t xml:space="preserve"> </w:t>
      </w:r>
      <w:r>
        <w:t xml:space="preserve">назначению:</w:t>
      </w:r>
      <w:r>
        <w:t xml:space="preserve"> </w:t>
      </w:r>
      <w:r>
        <w:t xml:space="preserve">основные,</w:t>
      </w:r>
      <w:r>
        <w:t xml:space="preserve"> </w:t>
      </w:r>
      <w:r>
        <w:t xml:space="preserve">по</w:t>
      </w:r>
      <w:r>
        <w:t xml:space="preserve"> </w:t>
      </w:r>
      <w:r>
        <w:t xml:space="preserve">сроку</w:t>
      </w:r>
      <w:r>
        <w:t xml:space="preserve"> </w:t>
      </w:r>
      <w:r>
        <w:t xml:space="preserve">использования:</w:t>
      </w:r>
      <w:r>
        <w:t xml:space="preserve"> </w:t>
      </w:r>
      <w:r>
        <w:t xml:space="preserve">постоянная,</w:t>
      </w:r>
      <w:r>
        <w:t xml:space="preserve"> </w:t>
      </w:r>
      <w:r>
        <w:t xml:space="preserve">по</w:t>
      </w:r>
      <w:r>
        <w:t xml:space="preserve"> </w:t>
      </w:r>
      <w:r>
        <w:t xml:space="preserve">объе</w:t>
      </w:r>
      <w:r>
        <w:t xml:space="preserve">му</w:t>
      </w:r>
      <w:r>
        <w:t xml:space="preserve"> </w:t>
      </w:r>
      <w:r>
        <w:t xml:space="preserve">перевозок</w:t>
      </w:r>
      <w:r>
        <w:t xml:space="preserve"> </w:t>
      </w:r>
      <w:r>
        <w:t xml:space="preserve">-</w:t>
      </w:r>
      <w:r>
        <w:t xml:space="preserve"> </w:t>
      </w:r>
      <w:r>
        <w:t xml:space="preserve">менее</w:t>
      </w:r>
      <w:r>
        <w:t xml:space="preserve"> </w:t>
      </w:r>
      <w:r>
        <w:t xml:space="preserve">200</w:t>
      </w:r>
      <w:r>
        <w:t xml:space="preserve"> </w:t>
      </w:r>
      <w:r>
        <w:t xml:space="preserve">стандартных</w:t>
      </w:r>
      <w:r>
        <w:t xml:space="preserve"> </w:t>
      </w:r>
      <w:r>
        <w:t xml:space="preserve">автомобилей</w:t>
      </w:r>
      <w:r>
        <w:t xml:space="preserve"> </w:t>
      </w:r>
      <w:r>
        <w:t xml:space="preserve">грузоподъемностью</w:t>
      </w:r>
      <w:r>
        <w:t xml:space="preserve"> </w:t>
      </w:r>
      <w:r>
        <w:t xml:space="preserve">15</w:t>
      </w:r>
      <w:r>
        <w:t xml:space="preserve"> </w:t>
      </w:r>
      <w:r>
        <w:t xml:space="preserve">т</w:t>
      </w:r>
      <w:r>
        <w:t xml:space="preserve"> </w:t>
      </w:r>
      <w:r>
        <w:t xml:space="preserve">в</w:t>
      </w:r>
      <w:r>
        <w:t xml:space="preserve"> </w:t>
      </w:r>
      <w:r>
        <w:t xml:space="preserve">сутки.</w:t>
      </w:r>
    </w:p>
    <w:p>
      <w:pPr>
        <w:pStyle w:val="Normal"/>
        <w:ind w:firstLine="709"/>
        <w:jc w:val="both"/>
      </w:pPr>
    </w:p>
    <w:p>
      <w:pPr>
        <w:pStyle w:val="Normal"/>
        <w:ind w:firstLine="709"/>
        <w:jc w:val="right"/>
      </w:pPr>
      <w:r>
        <w:t xml:space="preserve">Таблица</w:t>
      </w:r>
      <w:r>
        <w:t xml:space="preserve"> </w:t>
      </w:r>
      <w:r>
        <w:t xml:space="preserve">4</w:t>
      </w:r>
    </w:p>
    <w:p>
      <w:pPr>
        <w:pStyle w:val="Normal"/>
        <w:ind w:firstLine="709"/>
        <w:jc w:val="both"/>
      </w:pPr>
    </w:p>
    <w:p>
      <w:pPr>
        <w:pStyle w:val="Normal"/>
        <w:jc w:val="center"/>
      </w:pPr>
      <w:r>
        <w:t xml:space="preserve">Основные</w:t>
      </w:r>
      <w:r>
        <w:t xml:space="preserve"> </w:t>
      </w:r>
      <w:r>
        <w:t xml:space="preserve">технические</w:t>
      </w:r>
      <w:r>
        <w:t xml:space="preserve"> </w:t>
      </w:r>
      <w:r>
        <w:t xml:space="preserve">показатели</w:t>
      </w:r>
      <w:r>
        <w:t xml:space="preserve"> </w:t>
      </w:r>
      <w:r>
        <w:t xml:space="preserve">автомобильной</w:t>
      </w:r>
      <w:r>
        <w:t xml:space="preserve"> </w:t>
      </w:r>
      <w:r>
        <w:t xml:space="preserve">дороги</w:t>
      </w:r>
    </w:p>
    <w:p>
      <w:pPr>
        <w:pStyle w:val="Normal"/>
        <w:ind w:firstLine="709"/>
        <w:jc w:val="both"/>
      </w:pP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Pr>
      <w:tblGrid>
        <w:gridCol w:w="5118"/>
        <w:gridCol w:w="2315"/>
        <w:gridCol w:w="2206"/>
      </w:tblGrid>
      <w:tr>
        <w:trPr>
          <w:trHeight w:val="68"/>
        </w:trPr>
        <w:tc>
          <w:tcPr>
            <w:tcW w:w="5118" w:type="dxa"/>
            <w:textDirection w:val="lrTb"/>
            <w:vAlign w:val="top"/>
          </w:tcPr>
          <w:p>
            <w:pPr>
              <w:pStyle w:val="Normal"/>
              <w:ind w:right="-70"/>
              <w:jc w:val="center"/>
              <w:rPr>
                <w:bCs/>
              </w:rPr>
            </w:pPr>
            <w:r>
              <w:rPr>
                <w:bCs/>
              </w:rPr>
              <w:t xml:space="preserve">Технические</w:t>
            </w:r>
            <w:r>
              <w:rPr>
                <w:bCs/>
              </w:rPr>
              <w:t xml:space="preserve"> </w:t>
            </w:r>
            <w:r>
              <w:rPr>
                <w:bCs/>
              </w:rPr>
              <w:t xml:space="preserve">показатели</w:t>
            </w:r>
          </w:p>
        </w:tc>
        <w:tc>
          <w:tcPr>
            <w:tcW w:w="2315" w:type="dxa"/>
            <w:textDirection w:val="lrTb"/>
            <w:vAlign w:val="top"/>
          </w:tcPr>
          <w:p>
            <w:pPr>
              <w:pStyle w:val="Normal"/>
              <w:ind w:left="-108" w:right="-108"/>
              <w:jc w:val="center"/>
              <w:rPr>
                <w:bCs/>
              </w:rPr>
            </w:pPr>
            <w:r>
              <w:rPr>
                <w:bCs/>
              </w:rPr>
              <w:t xml:space="preserve">Автомобильная</w:t>
            </w:r>
            <w:r>
              <w:rPr>
                <w:bCs/>
              </w:rPr>
              <w:t xml:space="preserve"> </w:t>
            </w:r>
            <w:r>
              <w:rPr>
                <w:bCs/>
              </w:rPr>
              <w:t xml:space="preserve">дорога</w:t>
            </w:r>
            <w:r>
              <w:rPr>
                <w:bCs/>
              </w:rPr>
              <w:t xml:space="preserve"> </w:t>
            </w:r>
            <w:r>
              <w:rPr>
                <w:bCs/>
              </w:rPr>
              <w:t xml:space="preserve">на</w:t>
            </w:r>
            <w:r>
              <w:rPr>
                <w:bCs/>
              </w:rPr>
              <w:t xml:space="preserve"> </w:t>
            </w:r>
            <w:r>
              <w:rPr>
                <w:bCs/>
              </w:rPr>
              <w:t xml:space="preserve">куст</w:t>
            </w:r>
            <w:r>
              <w:rPr>
                <w:bCs/>
              </w:rPr>
              <w:t xml:space="preserve"> </w:t>
            </w:r>
            <w:r>
              <w:rPr>
                <w:bCs/>
              </w:rPr>
              <w:t xml:space="preserve">№12Б</w:t>
            </w:r>
          </w:p>
        </w:tc>
        <w:tc>
          <w:tcPr>
            <w:tcW w:w="2206" w:type="dxa"/>
            <w:textDirection w:val="lrTb"/>
            <w:vAlign w:val="top"/>
          </w:tcPr>
          <w:p>
            <w:pPr>
              <w:pStyle w:val="Normal"/>
              <w:ind w:left="-108" w:right="-108"/>
              <w:jc w:val="center"/>
              <w:rPr>
                <w:bCs/>
              </w:rPr>
            </w:pPr>
            <w:r>
              <w:rPr>
                <w:bCs/>
              </w:rPr>
              <w:t xml:space="preserve">Автомобильная</w:t>
            </w:r>
            <w:r>
              <w:rPr>
                <w:bCs/>
              </w:rPr>
              <w:t xml:space="preserve"> </w:t>
            </w:r>
            <w:r>
              <w:rPr>
                <w:bCs/>
              </w:rPr>
              <w:t xml:space="preserve">дорога</w:t>
            </w:r>
            <w:r>
              <w:rPr>
                <w:bCs/>
              </w:rPr>
              <w:t xml:space="preserve"> </w:t>
            </w:r>
            <w:r>
              <w:rPr>
                <w:bCs/>
              </w:rPr>
              <w:t xml:space="preserve">на</w:t>
            </w:r>
            <w:r>
              <w:rPr>
                <w:bCs/>
              </w:rPr>
              <w:t xml:space="preserve"> </w:t>
            </w:r>
            <w:r>
              <w:rPr>
                <w:bCs/>
              </w:rPr>
              <w:t xml:space="preserve">куст</w:t>
            </w:r>
            <w:r>
              <w:rPr>
                <w:bCs/>
              </w:rPr>
              <w:t xml:space="preserve"> </w:t>
            </w:r>
            <w:r>
              <w:rPr>
                <w:bCs/>
              </w:rPr>
              <w:t xml:space="preserve">№67</w:t>
            </w:r>
          </w:p>
        </w:tc>
      </w:tr>
      <w:tr>
        <w:trPr>
          <w:trHeight w:val="68"/>
        </w:trPr>
        <w:tc>
          <w:tcPr>
            <w:tcW w:w="5118" w:type="dxa"/>
            <w:textDirection w:val="lrTb"/>
            <w:vAlign w:val="top"/>
          </w:tcPr>
          <w:p>
            <w:pPr>
              <w:pStyle w:val="Normal"/>
              <w:rPr>
                <w:bCs/>
              </w:rPr>
            </w:pPr>
            <w:r>
              <w:rPr>
                <w:bCs/>
              </w:rPr>
              <w:t xml:space="preserve">Ширина</w:t>
            </w:r>
            <w:r>
              <w:rPr>
                <w:bCs/>
              </w:rPr>
              <w:t xml:space="preserve"> </w:t>
            </w:r>
            <w:r>
              <w:rPr>
                <w:bCs/>
              </w:rPr>
              <w:t xml:space="preserve">проезжей</w:t>
            </w:r>
            <w:r>
              <w:rPr>
                <w:bCs/>
              </w:rPr>
              <w:t xml:space="preserve"> </w:t>
            </w:r>
            <w:r>
              <w:rPr>
                <w:bCs/>
              </w:rPr>
              <w:t xml:space="preserve">части,</w:t>
            </w:r>
            <w:r>
              <w:rPr>
                <w:bCs/>
              </w:rPr>
              <w:t xml:space="preserve"> </w:t>
            </w:r>
            <w:r>
              <w:rPr>
                <w:bCs/>
              </w:rPr>
              <w:t xml:space="preserve">м</w:t>
            </w:r>
          </w:p>
        </w:tc>
        <w:tc>
          <w:tcPr>
            <w:tcW w:w="2315" w:type="dxa"/>
            <w:textDirection w:val="lrTb"/>
            <w:vAlign w:val="top"/>
          </w:tcPr>
          <w:p>
            <w:pPr>
              <w:pStyle w:val="Normal"/>
              <w:ind w:left="72" w:right="72"/>
              <w:jc w:val="center"/>
              <w:rPr>
                <w:bCs/>
              </w:rPr>
            </w:pPr>
            <w:r>
              <w:rPr>
                <w:bCs/>
              </w:rPr>
              <w:t xml:space="preserve">6,5</w:t>
            </w:r>
          </w:p>
        </w:tc>
        <w:tc>
          <w:tcPr>
            <w:tcW w:w="2206" w:type="dxa"/>
            <w:textDirection w:val="lrTb"/>
            <w:vAlign w:val="top"/>
          </w:tcPr>
          <w:p>
            <w:pPr>
              <w:pStyle w:val="Normal"/>
              <w:ind w:right="72"/>
              <w:jc w:val="center"/>
              <w:rPr>
                <w:bCs/>
              </w:rPr>
            </w:pPr>
            <w:r>
              <w:rPr>
                <w:bCs/>
              </w:rPr>
              <w:t xml:space="preserve">6,5</w:t>
            </w:r>
          </w:p>
        </w:tc>
      </w:tr>
      <w:tr>
        <w:trPr>
          <w:trHeight w:val="68"/>
        </w:trPr>
        <w:tc>
          <w:tcPr>
            <w:tcW w:w="5118" w:type="dxa"/>
            <w:textDirection w:val="lrTb"/>
            <w:vAlign w:val="top"/>
          </w:tcPr>
          <w:p>
            <w:pPr>
              <w:pStyle w:val="Normal"/>
              <w:ind w:left="22"/>
              <w:rPr>
                <w:bCs/>
              </w:rPr>
            </w:pPr>
            <w:r>
              <w:rPr>
                <w:bCs/>
              </w:rPr>
              <w:t xml:space="preserve">Ширина</w:t>
            </w:r>
            <w:r>
              <w:rPr>
                <w:bCs/>
              </w:rPr>
              <w:t xml:space="preserve"> </w:t>
            </w:r>
            <w:r>
              <w:rPr>
                <w:bCs/>
              </w:rPr>
              <w:t xml:space="preserve">обочин,</w:t>
            </w:r>
            <w:r>
              <w:rPr>
                <w:bCs/>
              </w:rPr>
              <w:t xml:space="preserve"> </w:t>
            </w:r>
            <w:r>
              <w:rPr>
                <w:bCs/>
              </w:rPr>
              <w:t xml:space="preserve">м</w:t>
            </w:r>
          </w:p>
        </w:tc>
        <w:tc>
          <w:tcPr>
            <w:tcW w:w="2315" w:type="dxa"/>
            <w:textDirection w:val="lrTb"/>
            <w:vAlign w:val="top"/>
          </w:tcPr>
          <w:p>
            <w:pPr>
              <w:pStyle w:val="Normal"/>
              <w:ind w:left="72" w:right="72"/>
              <w:jc w:val="center"/>
              <w:rPr>
                <w:bCs/>
              </w:rPr>
            </w:pPr>
            <w:r>
              <w:rPr>
                <w:bCs/>
              </w:rPr>
              <w:t xml:space="preserve">2х2,5</w:t>
            </w:r>
          </w:p>
        </w:tc>
        <w:tc>
          <w:tcPr>
            <w:tcW w:w="2206" w:type="dxa"/>
            <w:textDirection w:val="lrTb"/>
            <w:vAlign w:val="top"/>
          </w:tcPr>
          <w:p>
            <w:pPr>
              <w:pStyle w:val="Normal"/>
              <w:ind w:left="72" w:right="72"/>
              <w:jc w:val="center"/>
              <w:rPr>
                <w:bCs/>
              </w:rPr>
            </w:pPr>
            <w:r>
              <w:rPr>
                <w:bCs/>
              </w:rPr>
              <w:t xml:space="preserve">2х2,5</w:t>
            </w:r>
          </w:p>
        </w:tc>
      </w:tr>
      <w:tr>
        <w:trPr>
          <w:trHeight w:val="68"/>
        </w:trPr>
        <w:tc>
          <w:tcPr>
            <w:tcW w:w="5118" w:type="dxa"/>
            <w:textDirection w:val="lrTb"/>
            <w:vAlign w:val="top"/>
          </w:tcPr>
          <w:p>
            <w:pPr>
              <w:pStyle w:val="Normal"/>
              <w:ind w:left="22"/>
              <w:rPr>
                <w:bCs/>
              </w:rPr>
            </w:pPr>
            <w:r>
              <w:rPr>
                <w:bCs/>
              </w:rPr>
              <w:t xml:space="preserve">Протяженность</w:t>
            </w:r>
            <w:r>
              <w:rPr>
                <w:bCs/>
              </w:rPr>
              <w:t xml:space="preserve"> </w:t>
            </w:r>
            <w:r>
              <w:rPr>
                <w:bCs/>
              </w:rPr>
              <w:t xml:space="preserve">земляного</w:t>
            </w:r>
            <w:r>
              <w:rPr>
                <w:bCs/>
              </w:rPr>
              <w:t xml:space="preserve"> </w:t>
            </w:r>
            <w:r>
              <w:rPr>
                <w:bCs/>
              </w:rPr>
              <w:t xml:space="preserve">полотна</w:t>
            </w:r>
            <w:r>
              <w:rPr>
                <w:bCs/>
              </w:rPr>
              <w:t xml:space="preserve"> </w:t>
            </w:r>
            <w:r>
              <w:rPr>
                <w:bCs/>
              </w:rPr>
              <w:t xml:space="preserve">в</w:t>
            </w:r>
            <w:r>
              <w:rPr>
                <w:bCs/>
              </w:rPr>
              <w:t xml:space="preserve"> </w:t>
            </w:r>
            <w:r>
              <w:rPr>
                <w:bCs/>
              </w:rPr>
              <w:t xml:space="preserve">насыпях,</w:t>
            </w:r>
            <w:r>
              <w:rPr>
                <w:bCs/>
              </w:rPr>
              <w:t xml:space="preserve"> </w:t>
            </w:r>
            <w:r>
              <w:rPr>
                <w:bCs/>
              </w:rPr>
              <w:t xml:space="preserve">м</w:t>
            </w:r>
          </w:p>
        </w:tc>
        <w:tc>
          <w:tcPr>
            <w:tcW w:w="2315" w:type="dxa"/>
            <w:textDirection w:val="lrTb"/>
            <w:vAlign w:val="top"/>
          </w:tcPr>
          <w:p>
            <w:pPr>
              <w:pStyle w:val="Normal"/>
              <w:ind w:right="-70"/>
              <w:jc w:val="center"/>
              <w:rPr>
                <w:bCs/>
              </w:rPr>
            </w:pPr>
            <w:r>
              <w:rPr>
                <w:bCs/>
              </w:rPr>
              <w:t xml:space="preserve">126,64</w:t>
            </w:r>
          </w:p>
        </w:tc>
        <w:tc>
          <w:tcPr>
            <w:tcW w:w="2206" w:type="dxa"/>
            <w:textDirection w:val="lrTb"/>
            <w:vAlign w:val="top"/>
          </w:tcPr>
          <w:p>
            <w:pPr>
              <w:pStyle w:val="Normal"/>
              <w:ind w:left="72" w:right="72"/>
              <w:jc w:val="center"/>
              <w:rPr>
                <w:bCs/>
              </w:rPr>
            </w:pPr>
            <w:r>
              <w:rPr>
                <w:bCs/>
              </w:rPr>
              <w:t xml:space="preserve">126,64</w:t>
            </w:r>
          </w:p>
        </w:tc>
      </w:tr>
      <w:tr>
        <w:trPr>
          <w:trHeight w:val="68"/>
        </w:trPr>
        <w:tc>
          <w:tcPr>
            <w:tcW w:w="5118" w:type="dxa"/>
            <w:textDirection w:val="lrTb"/>
            <w:vAlign w:val="top"/>
          </w:tcPr>
          <w:p>
            <w:pPr>
              <w:pStyle w:val="Normal"/>
              <w:ind w:left="22"/>
              <w:rPr>
                <w:bCs/>
              </w:rPr>
            </w:pPr>
            <w:r>
              <w:rPr>
                <w:bCs/>
              </w:rPr>
              <w:t xml:space="preserve">Протяженность</w:t>
            </w:r>
            <w:r>
              <w:rPr>
                <w:bCs/>
              </w:rPr>
              <w:t xml:space="preserve"> </w:t>
            </w:r>
            <w:r>
              <w:rPr>
                <w:bCs/>
              </w:rPr>
              <w:t xml:space="preserve">земляного</w:t>
            </w:r>
            <w:r>
              <w:rPr>
                <w:bCs/>
              </w:rPr>
              <w:t xml:space="preserve"> </w:t>
            </w:r>
            <w:r>
              <w:rPr>
                <w:bCs/>
              </w:rPr>
              <w:t xml:space="preserve">полотна</w:t>
            </w:r>
            <w:r>
              <w:rPr>
                <w:bCs/>
              </w:rPr>
              <w:t xml:space="preserve"> </w:t>
            </w:r>
            <w:r>
              <w:rPr>
                <w:bCs/>
              </w:rPr>
              <w:t xml:space="preserve">в</w:t>
            </w:r>
            <w:r>
              <w:rPr>
                <w:bCs/>
              </w:rPr>
              <w:t xml:space="preserve"> </w:t>
            </w:r>
            <w:r>
              <w:rPr>
                <w:bCs/>
              </w:rPr>
              <w:t xml:space="preserve">выемках,</w:t>
            </w:r>
            <w:r>
              <w:rPr>
                <w:bCs/>
              </w:rPr>
              <w:t xml:space="preserve"> </w:t>
            </w:r>
            <w:r>
              <w:rPr>
                <w:bCs/>
              </w:rPr>
              <w:t xml:space="preserve">м</w:t>
            </w:r>
          </w:p>
        </w:tc>
        <w:tc>
          <w:tcPr>
            <w:tcW w:w="2315" w:type="dxa"/>
            <w:textDirection w:val="lrTb"/>
            <w:vAlign w:val="top"/>
          </w:tcPr>
          <w:p>
            <w:pPr>
              <w:pStyle w:val="Normal"/>
              <w:ind w:left="72" w:right="72"/>
              <w:jc w:val="center"/>
              <w:rPr>
                <w:bCs/>
              </w:rPr>
            </w:pPr>
            <w:r>
              <w:rPr>
                <w:bCs/>
              </w:rPr>
              <w:t xml:space="preserve">-</w:t>
            </w:r>
          </w:p>
        </w:tc>
        <w:tc>
          <w:tcPr>
            <w:tcW w:w="2206" w:type="dxa"/>
            <w:textDirection w:val="lrTb"/>
            <w:vAlign w:val="top"/>
          </w:tcPr>
          <w:p>
            <w:pPr>
              <w:pStyle w:val="Normal"/>
              <w:ind w:left="72" w:right="72"/>
              <w:jc w:val="center"/>
              <w:rPr>
                <w:bCs/>
              </w:rPr>
            </w:pPr>
            <w:r>
              <w:rPr>
                <w:bCs/>
              </w:rPr>
              <w:t xml:space="preserve">-</w:t>
            </w:r>
          </w:p>
        </w:tc>
      </w:tr>
      <w:tr>
        <w:trPr>
          <w:trHeight w:val="68"/>
        </w:trPr>
        <w:tc>
          <w:tcPr>
            <w:tcW w:w="5118" w:type="dxa"/>
            <w:textDirection w:val="lrTb"/>
            <w:vAlign w:val="top"/>
          </w:tcPr>
          <w:p>
            <w:pPr>
              <w:pStyle w:val="Normal"/>
              <w:ind w:left="22"/>
              <w:rPr>
                <w:bCs/>
              </w:rPr>
            </w:pPr>
            <w:r>
              <w:rPr>
                <w:bCs/>
              </w:rPr>
              <w:t xml:space="preserve">Максимальная</w:t>
            </w:r>
            <w:r>
              <w:rPr>
                <w:bCs/>
              </w:rPr>
              <w:t xml:space="preserve"> </w:t>
            </w:r>
            <w:r>
              <w:rPr>
                <w:bCs/>
              </w:rPr>
              <w:t xml:space="preserve">высота</w:t>
            </w:r>
            <w:r>
              <w:rPr>
                <w:bCs/>
              </w:rPr>
              <w:t xml:space="preserve"> </w:t>
            </w:r>
            <w:r>
              <w:rPr>
                <w:bCs/>
              </w:rPr>
              <w:t xml:space="preserve">насыпи,</w:t>
            </w:r>
            <w:r>
              <w:rPr>
                <w:bCs/>
              </w:rPr>
              <w:t xml:space="preserve"> </w:t>
            </w:r>
            <w:r>
              <w:rPr>
                <w:bCs/>
              </w:rPr>
              <w:t xml:space="preserve">м</w:t>
            </w:r>
          </w:p>
        </w:tc>
        <w:tc>
          <w:tcPr>
            <w:tcW w:w="2315" w:type="dxa"/>
            <w:textDirection w:val="lrTb"/>
            <w:vAlign w:val="top"/>
          </w:tcPr>
          <w:p>
            <w:pPr>
              <w:pStyle w:val="Normal"/>
              <w:ind w:left="72" w:right="72"/>
              <w:jc w:val="center"/>
              <w:rPr>
                <w:bCs/>
              </w:rPr>
            </w:pPr>
            <w:r>
              <w:rPr>
                <w:bCs/>
              </w:rPr>
              <w:t xml:space="preserve">2,34</w:t>
            </w:r>
          </w:p>
        </w:tc>
        <w:tc>
          <w:tcPr>
            <w:tcW w:w="2206" w:type="dxa"/>
            <w:textDirection w:val="lrTb"/>
            <w:vAlign w:val="top"/>
          </w:tcPr>
          <w:p>
            <w:pPr>
              <w:pStyle w:val="Normal"/>
              <w:ind w:right="72"/>
              <w:jc w:val="center"/>
              <w:rPr>
                <w:bCs/>
              </w:rPr>
            </w:pPr>
            <w:r>
              <w:rPr>
                <w:bCs/>
              </w:rPr>
              <w:t xml:space="preserve">2,33</w:t>
            </w:r>
          </w:p>
        </w:tc>
      </w:tr>
      <w:tr>
        <w:trPr>
          <w:trHeight w:val="68"/>
        </w:trPr>
        <w:tc>
          <w:tcPr>
            <w:tcW w:w="5118" w:type="dxa"/>
            <w:textDirection w:val="lrTb"/>
            <w:vAlign w:val="top"/>
          </w:tcPr>
          <w:p>
            <w:pPr>
              <w:pStyle w:val="Normal"/>
              <w:ind w:left="22"/>
              <w:rPr>
                <w:bCs/>
              </w:rPr>
            </w:pPr>
            <w:r>
              <w:rPr>
                <w:bCs/>
              </w:rPr>
              <w:t xml:space="preserve">Максимальная</w:t>
            </w:r>
            <w:r>
              <w:rPr>
                <w:bCs/>
              </w:rPr>
              <w:t xml:space="preserve"> </w:t>
            </w:r>
            <w:r>
              <w:rPr>
                <w:bCs/>
              </w:rPr>
              <w:t xml:space="preserve">глубина</w:t>
            </w:r>
            <w:r>
              <w:rPr>
                <w:bCs/>
              </w:rPr>
              <w:t xml:space="preserve"> </w:t>
            </w:r>
            <w:r>
              <w:rPr>
                <w:bCs/>
              </w:rPr>
              <w:t xml:space="preserve">выемки,</w:t>
            </w:r>
            <w:r>
              <w:rPr>
                <w:bCs/>
              </w:rPr>
              <w:t xml:space="preserve"> </w:t>
            </w:r>
            <w:r>
              <w:rPr>
                <w:bCs/>
              </w:rPr>
              <w:t xml:space="preserve">м</w:t>
            </w:r>
          </w:p>
        </w:tc>
        <w:tc>
          <w:tcPr>
            <w:tcW w:w="2315" w:type="dxa"/>
            <w:textDirection w:val="lrTb"/>
            <w:vAlign w:val="top"/>
          </w:tcPr>
          <w:p>
            <w:pPr>
              <w:pStyle w:val="Normal"/>
              <w:jc w:val="center"/>
              <w:rPr>
                <w:bCs/>
              </w:rPr>
            </w:pPr>
            <w:r>
              <w:rPr>
                <w:bCs/>
              </w:rPr>
              <w:t xml:space="preserve">-</w:t>
            </w:r>
          </w:p>
        </w:tc>
        <w:tc>
          <w:tcPr>
            <w:tcW w:w="2206" w:type="dxa"/>
            <w:textDirection w:val="lrTb"/>
            <w:vAlign w:val="top"/>
          </w:tcPr>
          <w:p>
            <w:pPr>
              <w:pStyle w:val="Normal"/>
              <w:ind w:left="72" w:right="72"/>
              <w:jc w:val="center"/>
              <w:rPr>
                <w:bCs/>
              </w:rPr>
            </w:pPr>
            <w:r>
              <w:rPr>
                <w:bCs/>
              </w:rPr>
              <w:t xml:space="preserve">-</w:t>
            </w:r>
          </w:p>
        </w:tc>
      </w:tr>
    </w:tbl>
    <w:p>
      <w:pPr>
        <w:pStyle w:val="Normal"/>
        <w:ind w:firstLine="709"/>
        <w:jc w:val="both"/>
      </w:pPr>
    </w:p>
    <w:p>
      <w:pPr>
        <w:pStyle w:val="Normal"/>
        <w:ind w:firstLine="709"/>
        <w:jc w:val="both"/>
      </w:pPr>
      <w:r>
        <w:t xml:space="preserve">1</w:t>
      </w:r>
      <w:r>
        <w:t xml:space="preserve">.2</w:t>
      </w:r>
      <w:r>
        <w:t xml:space="preserve">.</w:t>
      </w:r>
      <w:r>
        <w:t xml:space="preserve"> </w:t>
      </w:r>
      <w:r>
        <w:t xml:space="preserve">Перечень</w:t>
      </w:r>
      <w:r>
        <w:t xml:space="preserve"> </w:t>
      </w:r>
      <w:r>
        <w:t xml:space="preserve">субъектов</w:t>
      </w:r>
      <w:r>
        <w:t xml:space="preserve"> </w:t>
      </w:r>
      <w:r>
        <w:t xml:space="preserve">Российской</w:t>
      </w:r>
      <w:r>
        <w:t xml:space="preserve"> </w:t>
      </w:r>
      <w:r>
        <w:t xml:space="preserve">Федерации,</w:t>
      </w:r>
      <w:r>
        <w:t xml:space="preserve"> </w:t>
      </w:r>
      <w:r>
        <w:t xml:space="preserve">перечень</w:t>
      </w:r>
      <w:r>
        <w:t xml:space="preserve"> </w:t>
      </w:r>
      <w:r>
        <w:t xml:space="preserve">муниципальных</w:t>
      </w:r>
      <w:r>
        <w:t xml:space="preserve"> </w:t>
      </w:r>
      <w:r>
        <w:t xml:space="preserve">районов</w:t>
      </w:r>
      <w:r>
        <w:t xml:space="preserve"> </w:t>
      </w:r>
      <w:r>
        <w:t xml:space="preserve">городских</w:t>
      </w:r>
      <w:r>
        <w:t xml:space="preserve"> </w:t>
      </w:r>
      <w:r>
        <w:t xml:space="preserve">округов</w:t>
      </w:r>
      <w:r>
        <w:t xml:space="preserve"> </w:t>
      </w:r>
      <w:r>
        <w:t xml:space="preserve">в</w:t>
      </w:r>
      <w:r>
        <w:t xml:space="preserve"> </w:t>
      </w:r>
      <w:r>
        <w:t xml:space="preserve">составе</w:t>
      </w:r>
      <w:r>
        <w:t xml:space="preserve"> </w:t>
      </w:r>
      <w:r>
        <w:t xml:space="preserve">субъектов</w:t>
      </w:r>
      <w:r>
        <w:t xml:space="preserve"> </w:t>
      </w:r>
      <w:r>
        <w:t xml:space="preserve">Российской</w:t>
      </w:r>
      <w:r>
        <w:t xml:space="preserve"> </w:t>
      </w:r>
      <w:r>
        <w:t xml:space="preserve">федерации,</w:t>
      </w:r>
      <w:r>
        <w:t xml:space="preserve"> </w:t>
      </w:r>
      <w:r>
        <w:t xml:space="preserve">перечень</w:t>
      </w:r>
      <w:r>
        <w:t xml:space="preserve"> </w:t>
      </w:r>
      <w:r>
        <w:t xml:space="preserve">поселений,</w:t>
      </w:r>
      <w:r>
        <w:t xml:space="preserve"> </w:t>
      </w:r>
      <w:r>
        <w:t xml:space="preserve">населённых</w:t>
      </w:r>
      <w:r>
        <w:t xml:space="preserve"> </w:t>
      </w:r>
      <w:r>
        <w:t xml:space="preserve">пунктов,</w:t>
      </w:r>
      <w:r>
        <w:t xml:space="preserve"> </w:t>
      </w:r>
      <w:r>
        <w:t xml:space="preserve">внутригородских</w:t>
      </w:r>
      <w:r>
        <w:t xml:space="preserve"> </w:t>
      </w:r>
      <w:r>
        <w:t xml:space="preserve">территорий</w:t>
      </w:r>
      <w:r>
        <w:t xml:space="preserve"> </w:t>
      </w:r>
      <w:r>
        <w:t xml:space="preserve">городов</w:t>
      </w:r>
      <w:r>
        <w:t xml:space="preserve"> </w:t>
      </w:r>
      <w:r>
        <w:t xml:space="preserve">федерального</w:t>
      </w:r>
      <w:r>
        <w:t xml:space="preserve"> </w:t>
      </w:r>
      <w:r>
        <w:t xml:space="preserve">значения,</w:t>
      </w:r>
      <w:r>
        <w:t xml:space="preserve"> </w:t>
      </w:r>
      <w:r>
        <w:t xml:space="preserve">на</w:t>
      </w:r>
      <w:r>
        <w:t xml:space="preserve"> </w:t>
      </w:r>
      <w:r>
        <w:t xml:space="preserve">территориях</w:t>
      </w:r>
      <w:r>
        <w:t xml:space="preserve"> </w:t>
      </w:r>
      <w:r>
        <w:t xml:space="preserve">которых</w:t>
      </w:r>
      <w:r>
        <w:t xml:space="preserve"> </w:t>
      </w:r>
      <w:r>
        <w:t xml:space="preserve">устанавливаются</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линейных</w:t>
      </w:r>
      <w:r>
        <w:t xml:space="preserve"> </w:t>
      </w:r>
      <w:r>
        <w:t xml:space="preserve">объектов</w:t>
      </w:r>
      <w:bookmarkEnd w:id="27"/>
      <w:r>
        <w:t xml:space="preserve">.</w:t>
      </w:r>
    </w:p>
    <w:p>
      <w:pPr>
        <w:pStyle w:val="Normal"/>
        <w:ind w:firstLine="709"/>
        <w:jc w:val="both"/>
      </w:pPr>
      <w:r>
        <w:t xml:space="preserve">Объект</w:t>
      </w:r>
      <w:r>
        <w:t xml:space="preserve"> </w:t>
      </w:r>
      <w:r>
        <w:t xml:space="preserve">строительства</w:t>
      </w:r>
      <w:r>
        <w:t xml:space="preserve"> </w:t>
      </w: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Инженерные</w:t>
      </w:r>
      <w:r>
        <w:t xml:space="preserve"> </w:t>
      </w:r>
      <w:r>
        <w:t xml:space="preserve">коммуникации</w:t>
      </w:r>
      <w:r>
        <w:fldChar w:fldCharType="end"/>
      </w:r>
      <w:r>
        <w:t xml:space="preserve">»</w:t>
      </w:r>
      <w:r>
        <w:t xml:space="preserve"> </w:t>
      </w:r>
      <w:r>
        <w:t xml:space="preserve">расположен</w:t>
      </w:r>
      <w:r>
        <w:t xml:space="preserve"> </w:t>
      </w:r>
      <w:r>
        <w:t xml:space="preserve">на</w:t>
      </w:r>
      <w:r>
        <w:t xml:space="preserve"> </w:t>
      </w:r>
      <w:r>
        <w:t xml:space="preserve">территории</w:t>
      </w:r>
      <w:r>
        <w:t xml:space="preserve"> </w:t>
      </w:r>
      <w:r>
        <w:t xml:space="preserve">Потанай-Картопьинского</w:t>
      </w:r>
      <w:r>
        <w:t xml:space="preserve"> </w:t>
      </w:r>
      <w:r>
        <w:t xml:space="preserve">месторождения,</w:t>
      </w:r>
      <w:r>
        <w:t xml:space="preserve"> </w:t>
      </w:r>
      <w:r>
        <w:t xml:space="preserve">в</w:t>
      </w:r>
      <w:r>
        <w:t xml:space="preserve"> </w:t>
      </w:r>
      <w:r>
        <w:t xml:space="preserve">Кондинском</w:t>
      </w:r>
      <w:r>
        <w:t xml:space="preserve"> </w:t>
      </w:r>
      <w:r>
        <w:t xml:space="preserve">районе</w:t>
      </w:r>
      <w:r>
        <w:t xml:space="preserve"> </w:t>
      </w:r>
      <w:r>
        <w:t xml:space="preserve">Ханты-Мансийского</w:t>
      </w:r>
      <w:r>
        <w:t xml:space="preserve"> </w:t>
      </w:r>
      <w:r>
        <w:t xml:space="preserve">автономного</w:t>
      </w:r>
      <w:r>
        <w:t xml:space="preserve"> </w:t>
      </w:r>
      <w:r>
        <w:t xml:space="preserve">округа</w:t>
      </w:r>
      <w:r>
        <w:t xml:space="preserve"> </w:t>
      </w:r>
      <w:r>
        <w:t xml:space="preserve">–</w:t>
      </w:r>
      <w:r>
        <w:t xml:space="preserve"> </w:t>
      </w:r>
      <w:r>
        <w:t xml:space="preserve">Югр</w:t>
      </w:r>
      <w:r>
        <w:t xml:space="preserve">ы</w:t>
      </w:r>
      <w:r>
        <w:t xml:space="preserve"> </w:t>
      </w:r>
      <w:r>
        <w:t xml:space="preserve">Тюменской</w:t>
      </w:r>
      <w:r>
        <w:t xml:space="preserve"> </w:t>
      </w:r>
      <w:r>
        <w:t xml:space="preserve">области.</w:t>
      </w:r>
    </w:p>
    <w:p>
      <w:pPr>
        <w:pStyle w:val="Normal"/>
        <w:ind w:firstLine="709"/>
        <w:jc w:val="both"/>
      </w:pPr>
      <w:r>
        <w:t xml:space="preserve">Зона</w:t>
      </w:r>
      <w:r>
        <w:t xml:space="preserve"> </w:t>
      </w:r>
      <w:r>
        <w:t xml:space="preserve">планируемого</w:t>
      </w:r>
      <w:r>
        <w:t xml:space="preserve"> </w:t>
      </w:r>
      <w:r>
        <w:t xml:space="preserve">размещения</w:t>
      </w:r>
      <w:r>
        <w:t xml:space="preserve"> </w:t>
      </w:r>
      <w:r>
        <w:t xml:space="preserve">проектируемого</w:t>
      </w:r>
      <w:r>
        <w:t xml:space="preserve"> </w:t>
      </w:r>
      <w:r>
        <w:t xml:space="preserve">объекта</w:t>
      </w:r>
      <w:r>
        <w:t xml:space="preserve"> </w:t>
      </w:r>
      <w:r>
        <w:t xml:space="preserve">расположена</w:t>
      </w:r>
      <w:r>
        <w:t xml:space="preserve"> </w:t>
      </w:r>
      <w:r>
        <w:t xml:space="preserve">на</w:t>
      </w:r>
      <w:r>
        <w:t xml:space="preserve"> </w:t>
      </w:r>
      <w:r>
        <w:t xml:space="preserve">землях</w:t>
      </w:r>
      <w:r>
        <w:t xml:space="preserve"> </w:t>
      </w:r>
      <w:r>
        <w:t xml:space="preserve">территориального</w:t>
      </w:r>
      <w:r>
        <w:t xml:space="preserve"> </w:t>
      </w:r>
      <w:r>
        <w:t xml:space="preserve">управления</w:t>
      </w:r>
      <w:r>
        <w:t xml:space="preserve"> </w:t>
      </w:r>
      <w:r>
        <w:t xml:space="preserve">Урайского</w:t>
      </w:r>
      <w:r>
        <w:t xml:space="preserve"> </w:t>
      </w:r>
      <w:r>
        <w:t xml:space="preserve">лесничеств</w:t>
      </w:r>
      <w:r>
        <w:t xml:space="preserve">а - </w:t>
      </w:r>
      <w:r>
        <w:t xml:space="preserve">лицензедержатель</w:t>
      </w:r>
      <w:r>
        <w:t xml:space="preserve"> общество                   с ограниченной ответственностью «ЛУКОЙЛ-Западная Сибирь» территориально-производственного предприятия «Урайнефтегаз»</w:t>
      </w:r>
      <w:r>
        <w:t xml:space="preserve">.</w:t>
      </w:r>
    </w:p>
    <w:p>
      <w:pPr>
        <w:pStyle w:val="Normal"/>
        <w:ind w:firstLine="709"/>
        <w:jc w:val="both"/>
      </w:pPr>
      <w:bookmarkStart w:id="30" w:name="_Toc111630909"/>
      <w:r>
        <w:t xml:space="preserve">1</w:t>
      </w:r>
      <w:r>
        <w:t xml:space="preserve">.3</w:t>
      </w:r>
      <w:r>
        <w:t xml:space="preserve">.</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линейных</w:t>
      </w:r>
      <w:r>
        <w:t xml:space="preserve"> </w:t>
      </w:r>
      <w:r>
        <w:t xml:space="preserve">объектов</w:t>
      </w:r>
      <w:bookmarkEnd w:id="30"/>
      <w:r>
        <w:t xml:space="preserve">.</w:t>
      </w:r>
    </w:p>
    <w:p>
      <w:pPr>
        <w:pStyle w:val="Normal"/>
        <w:ind w:firstLine="709"/>
        <w:jc w:val="both"/>
      </w:pPr>
      <w:bookmarkStart w:id="31" w:name="_Toc108170173"/>
    </w:p>
    <w:p>
      <w:pPr>
        <w:pStyle w:val="Normal"/>
        <w:jc w:val="right"/>
      </w:pPr>
      <w:r>
        <w:t xml:space="preserve">Таблица</w:t>
      </w:r>
      <w:r>
        <w:t xml:space="preserve"> </w:t>
      </w:r>
      <w:r>
        <w:t xml:space="preserve">5</w:t>
      </w:r>
    </w:p>
    <w:p>
      <w:pPr>
        <w:pStyle w:val="Normal"/>
        <w:jc w:val="both"/>
      </w:pPr>
    </w:p>
    <w:p>
      <w:pPr>
        <w:pStyle w:val="Normal"/>
        <w:jc w:val="center"/>
      </w:pPr>
      <w:r>
        <w:t xml:space="preserve">Координаты</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объекта</w:t>
      </w:r>
      <w:r>
        <w:t xml:space="preserve"> </w:t>
      </w:r>
    </w:p>
    <w:p>
      <w:pPr>
        <w:pStyle w:val="Normal"/>
        <w:jc w:val="center"/>
      </w:pP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p>
    <w:p>
      <w:pPr>
        <w:pStyle w:val="Normal"/>
        <w:jc w:val="center"/>
      </w:pPr>
      <w:r>
        <w:t xml:space="preserve">Инженерные</w:t>
      </w:r>
      <w:r>
        <w:t xml:space="preserve"> </w:t>
      </w:r>
      <w:r>
        <w:t xml:space="preserve">коммуникации</w:t>
      </w:r>
      <w:r>
        <w:fldChar w:fldCharType="end"/>
      </w:r>
      <w:r>
        <w:t xml:space="preserve">»</w:t>
      </w:r>
      <w:r>
        <w:t xml:space="preserve"> </w:t>
      </w:r>
      <w:r>
        <w:t xml:space="preserve">в</w:t>
      </w:r>
      <w:r>
        <w:t xml:space="preserve"> </w:t>
      </w:r>
      <w:r>
        <w:t xml:space="preserve">системе</w:t>
      </w:r>
      <w:r>
        <w:t xml:space="preserve"> </w:t>
      </w:r>
      <w:r>
        <w:t xml:space="preserve">координат</w:t>
      </w:r>
      <w:r>
        <w:t xml:space="preserve"> </w:t>
      </w:r>
      <w:r>
        <w:t xml:space="preserve">МКС-86,</w:t>
      </w:r>
      <w:r>
        <w:t xml:space="preserve"> </w:t>
      </w:r>
      <w:r>
        <w:t xml:space="preserve">зона</w:t>
      </w:r>
      <w:r>
        <w:t xml:space="preserve"> </w:t>
      </w:r>
      <w:r>
        <w:t xml:space="preserve">-2:</w:t>
      </w:r>
    </w:p>
    <w:p>
      <w:pPr>
        <w:pStyle w:val="Normal"/>
        <w:ind w:firstLine="709"/>
        <w:jc w:val="both"/>
      </w:pPr>
    </w:p>
    <w:tbl>
      <w:tblPr>
        <w:tblW w:w="9558" w:type="dxa"/>
        <w:jc w:val="center"/>
        <w:tblInd w:w="-1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106"/>
        <w:gridCol w:w="1929"/>
        <w:gridCol w:w="1826"/>
        <w:gridCol w:w="998"/>
        <w:gridCol w:w="1938"/>
        <w:gridCol w:w="1761"/>
      </w:tblGrid>
      <w:tr>
        <w:trPr>
          <w:trHeight w:val="68"/>
        </w:trPr>
        <w:tc>
          <w:tcPr>
            <w:tcW w:w="1106" w:type="dxa"/>
            <w:noWrap/>
            <w:textDirection w:val="lrTb"/>
            <w:vAlign w:val="top"/>
          </w:tcPr>
          <w:p>
            <w:pPr>
              <w:pStyle w:val="Normal"/>
              <w:jc w:val="center"/>
              <w:rPr>
                <w:color w:val="000000"/>
              </w:rPr>
            </w:pPr>
            <w:r>
              <w:rPr>
                <w:color w:val="000000"/>
              </w:rPr>
              <w:t xml:space="preserve">№п/п</w:t>
            </w:r>
          </w:p>
        </w:tc>
        <w:tc>
          <w:tcPr>
            <w:tcW w:w="1929" w:type="dxa"/>
            <w:noWrap/>
            <w:textDirection w:val="lrTb"/>
            <w:vAlign w:val="top"/>
          </w:tcPr>
          <w:p>
            <w:pPr>
              <w:pStyle w:val="Normal"/>
              <w:jc w:val="center"/>
              <w:rPr>
                <w:color w:val="000000"/>
              </w:rPr>
            </w:pPr>
            <w:r>
              <w:rPr>
                <w:color w:val="000000"/>
              </w:rPr>
              <w:t xml:space="preserve">х</w:t>
            </w:r>
          </w:p>
        </w:tc>
        <w:tc>
          <w:tcPr>
            <w:tcW w:w="1826" w:type="dxa"/>
            <w:noWrap/>
            <w:textDirection w:val="lrTb"/>
            <w:vAlign w:val="top"/>
          </w:tcPr>
          <w:p>
            <w:pPr>
              <w:pStyle w:val="Normal"/>
              <w:jc w:val="center"/>
              <w:rPr>
                <w:color w:val="000000"/>
              </w:rPr>
            </w:pPr>
            <w:r>
              <w:rPr>
                <w:color w:val="000000"/>
              </w:rPr>
              <w:t xml:space="preserve">у</w:t>
            </w:r>
          </w:p>
        </w:tc>
        <w:tc>
          <w:tcPr>
            <w:tcW w:w="998" w:type="dxa"/>
            <w:noWrap/>
            <w:textDirection w:val="lrTb"/>
            <w:vAlign w:val="top"/>
          </w:tcPr>
          <w:p>
            <w:pPr>
              <w:pStyle w:val="Normal"/>
              <w:jc w:val="center"/>
              <w:rPr>
                <w:color w:val="000000"/>
              </w:rPr>
            </w:pPr>
            <w:r>
              <w:rPr>
                <w:color w:val="000000"/>
              </w:rPr>
              <w:t xml:space="preserve">№п/п</w:t>
            </w:r>
          </w:p>
        </w:tc>
        <w:tc>
          <w:tcPr>
            <w:tcW w:w="1938" w:type="dxa"/>
            <w:noWrap/>
            <w:textDirection w:val="lrTb"/>
            <w:vAlign w:val="top"/>
          </w:tcPr>
          <w:p>
            <w:pPr>
              <w:pStyle w:val="Normal"/>
              <w:jc w:val="center"/>
              <w:rPr>
                <w:color w:val="000000"/>
              </w:rPr>
            </w:pPr>
            <w:r>
              <w:rPr>
                <w:color w:val="000000"/>
              </w:rPr>
              <w:t xml:space="preserve">х</w:t>
            </w:r>
          </w:p>
        </w:tc>
        <w:tc>
          <w:tcPr>
            <w:tcW w:w="1761" w:type="dxa"/>
            <w:noWrap/>
            <w:textDirection w:val="lrTb"/>
            <w:vAlign w:val="top"/>
          </w:tcPr>
          <w:p>
            <w:pPr>
              <w:pStyle w:val="Normal"/>
              <w:jc w:val="center"/>
              <w:rPr>
                <w:color w:val="000000"/>
              </w:rPr>
            </w:pPr>
            <w:r>
              <w:rPr>
                <w:color w:val="000000"/>
              </w:rPr>
              <w:t xml:space="preserve">у</w:t>
            </w:r>
          </w:p>
        </w:tc>
      </w:tr>
      <w:tr>
        <w:trPr>
          <w:trHeight w:val="68"/>
        </w:trPr>
        <w:tc>
          <w:tcPr>
            <w:tcW w:w="1106" w:type="dxa"/>
            <w:noWrap/>
            <w:textDirection w:val="lrTb"/>
            <w:vAlign w:val="top"/>
          </w:tcPr>
          <w:p>
            <w:pPr>
              <w:pStyle w:val="Normal"/>
              <w:jc w:val="center"/>
              <w:rPr>
                <w:color w:val="000000"/>
              </w:rPr>
            </w:pPr>
            <w:r>
              <w:rPr>
                <w:color w:val="000000"/>
              </w:rPr>
              <w:t xml:space="preserve">1</w:t>
            </w:r>
          </w:p>
        </w:tc>
        <w:tc>
          <w:tcPr>
            <w:tcW w:w="1929" w:type="dxa"/>
            <w:noWrap/>
            <w:textDirection w:val="lrTb"/>
            <w:vAlign w:val="top"/>
          </w:tcPr>
          <w:p>
            <w:pPr>
              <w:pStyle w:val="Normal"/>
              <w:jc w:val="center"/>
              <w:rPr>
                <w:color w:val="000000"/>
              </w:rPr>
            </w:pPr>
            <w:r>
              <w:rPr>
                <w:color w:val="000000"/>
              </w:rPr>
              <w:t xml:space="preserve">2469385,14</w:t>
            </w:r>
          </w:p>
        </w:tc>
        <w:tc>
          <w:tcPr>
            <w:tcW w:w="1826" w:type="dxa"/>
            <w:noWrap/>
            <w:textDirection w:val="lrTb"/>
            <w:vAlign w:val="top"/>
          </w:tcPr>
          <w:p>
            <w:pPr>
              <w:pStyle w:val="Normal"/>
              <w:jc w:val="center"/>
              <w:rPr>
                <w:color w:val="000000"/>
              </w:rPr>
            </w:pPr>
            <w:r>
              <w:rPr>
                <w:color w:val="000000"/>
              </w:rPr>
              <w:t xml:space="preserve">970025,75</w:t>
            </w:r>
          </w:p>
        </w:tc>
        <w:tc>
          <w:tcPr>
            <w:tcW w:w="998" w:type="dxa"/>
            <w:noWrap/>
            <w:textDirection w:val="lrTb"/>
            <w:vAlign w:val="top"/>
          </w:tcPr>
          <w:p>
            <w:pPr>
              <w:pStyle w:val="Normal"/>
              <w:jc w:val="center"/>
              <w:rPr>
                <w:color w:val="000000"/>
              </w:rPr>
            </w:pPr>
            <w:r>
              <w:rPr>
                <w:color w:val="000000"/>
              </w:rPr>
              <w:t xml:space="preserve">133</w:t>
            </w:r>
          </w:p>
        </w:tc>
        <w:tc>
          <w:tcPr>
            <w:tcW w:w="1938" w:type="dxa"/>
            <w:noWrap/>
            <w:textDirection w:val="lrTb"/>
            <w:vAlign w:val="top"/>
          </w:tcPr>
          <w:p>
            <w:pPr>
              <w:pStyle w:val="Normal"/>
              <w:jc w:val="center"/>
              <w:rPr>
                <w:color w:val="000000"/>
              </w:rPr>
            </w:pPr>
            <w:r>
              <w:rPr>
                <w:color w:val="000000"/>
              </w:rPr>
              <w:t xml:space="preserve">2468954,12</w:t>
            </w:r>
          </w:p>
        </w:tc>
        <w:tc>
          <w:tcPr>
            <w:tcW w:w="1761" w:type="dxa"/>
            <w:noWrap/>
            <w:textDirection w:val="lrTb"/>
            <w:vAlign w:val="top"/>
          </w:tcPr>
          <w:p>
            <w:pPr>
              <w:pStyle w:val="Normal"/>
              <w:jc w:val="center"/>
              <w:rPr>
                <w:color w:val="000000"/>
              </w:rPr>
            </w:pPr>
            <w:r>
              <w:rPr>
                <w:color w:val="000000"/>
              </w:rPr>
              <w:t xml:space="preserve">969475,94</w:t>
            </w:r>
          </w:p>
        </w:tc>
      </w:tr>
      <w:tr>
        <w:trPr>
          <w:trHeight w:val="68"/>
        </w:trPr>
        <w:tc>
          <w:tcPr>
            <w:tcW w:w="1106" w:type="dxa"/>
            <w:noWrap/>
            <w:textDirection w:val="lrTb"/>
            <w:vAlign w:val="top"/>
          </w:tcPr>
          <w:p>
            <w:pPr>
              <w:pStyle w:val="Normal"/>
              <w:jc w:val="center"/>
              <w:rPr>
                <w:color w:val="000000"/>
              </w:rPr>
            </w:pPr>
            <w:r>
              <w:rPr>
                <w:color w:val="000000"/>
              </w:rPr>
              <w:t xml:space="preserve">2</w:t>
            </w:r>
          </w:p>
        </w:tc>
        <w:tc>
          <w:tcPr>
            <w:tcW w:w="1929" w:type="dxa"/>
            <w:noWrap/>
            <w:textDirection w:val="lrTb"/>
            <w:vAlign w:val="top"/>
          </w:tcPr>
          <w:p>
            <w:pPr>
              <w:pStyle w:val="Normal"/>
              <w:jc w:val="center"/>
              <w:rPr>
                <w:color w:val="000000"/>
              </w:rPr>
            </w:pPr>
            <w:r>
              <w:rPr>
                <w:color w:val="000000"/>
              </w:rPr>
              <w:t xml:space="preserve">2469351,44</w:t>
            </w:r>
          </w:p>
        </w:tc>
        <w:tc>
          <w:tcPr>
            <w:tcW w:w="1826" w:type="dxa"/>
            <w:noWrap/>
            <w:textDirection w:val="lrTb"/>
            <w:vAlign w:val="top"/>
          </w:tcPr>
          <w:p>
            <w:pPr>
              <w:pStyle w:val="Normal"/>
              <w:jc w:val="center"/>
              <w:rPr>
                <w:color w:val="000000"/>
              </w:rPr>
            </w:pPr>
            <w:r>
              <w:rPr>
                <w:color w:val="000000"/>
              </w:rPr>
              <w:t xml:space="preserve">970025,75</w:t>
            </w:r>
          </w:p>
        </w:tc>
        <w:tc>
          <w:tcPr>
            <w:tcW w:w="998" w:type="dxa"/>
            <w:noWrap/>
            <w:textDirection w:val="lrTb"/>
            <w:vAlign w:val="top"/>
          </w:tcPr>
          <w:p>
            <w:pPr>
              <w:pStyle w:val="Normal"/>
              <w:jc w:val="center"/>
              <w:rPr>
                <w:color w:val="000000"/>
              </w:rPr>
            </w:pPr>
            <w:r>
              <w:rPr>
                <w:color w:val="000000"/>
              </w:rPr>
              <w:t xml:space="preserve">134</w:t>
            </w:r>
          </w:p>
        </w:tc>
        <w:tc>
          <w:tcPr>
            <w:tcW w:w="1938" w:type="dxa"/>
            <w:noWrap/>
            <w:textDirection w:val="lrTb"/>
            <w:vAlign w:val="top"/>
          </w:tcPr>
          <w:p>
            <w:pPr>
              <w:pStyle w:val="Normal"/>
              <w:jc w:val="center"/>
              <w:rPr>
                <w:color w:val="000000"/>
              </w:rPr>
            </w:pPr>
            <w:r>
              <w:rPr>
                <w:color w:val="000000"/>
              </w:rPr>
              <w:t xml:space="preserve">2468972,99</w:t>
            </w:r>
          </w:p>
        </w:tc>
        <w:tc>
          <w:tcPr>
            <w:tcW w:w="1761" w:type="dxa"/>
            <w:noWrap/>
            <w:textDirection w:val="lrTb"/>
            <w:vAlign w:val="top"/>
          </w:tcPr>
          <w:p>
            <w:pPr>
              <w:pStyle w:val="Normal"/>
              <w:jc w:val="center"/>
              <w:rPr>
                <w:color w:val="000000"/>
              </w:rPr>
            </w:pPr>
            <w:r>
              <w:rPr>
                <w:color w:val="000000"/>
              </w:rPr>
              <w:t xml:space="preserve">969504,46</w:t>
            </w:r>
          </w:p>
        </w:tc>
      </w:tr>
      <w:tr>
        <w:trPr>
          <w:trHeight w:val="68"/>
        </w:trPr>
        <w:tc>
          <w:tcPr>
            <w:tcW w:w="1106" w:type="dxa"/>
            <w:noWrap/>
            <w:textDirection w:val="lrTb"/>
            <w:vAlign w:val="top"/>
          </w:tcPr>
          <w:p>
            <w:pPr>
              <w:pStyle w:val="Normal"/>
              <w:jc w:val="center"/>
              <w:rPr>
                <w:color w:val="000000"/>
              </w:rPr>
            </w:pPr>
            <w:r>
              <w:rPr>
                <w:color w:val="000000"/>
              </w:rPr>
              <w:t xml:space="preserve">3</w:t>
            </w:r>
          </w:p>
        </w:tc>
        <w:tc>
          <w:tcPr>
            <w:tcW w:w="1929" w:type="dxa"/>
            <w:noWrap/>
            <w:textDirection w:val="lrTb"/>
            <w:vAlign w:val="top"/>
          </w:tcPr>
          <w:p>
            <w:pPr>
              <w:pStyle w:val="Normal"/>
              <w:jc w:val="center"/>
              <w:rPr>
                <w:color w:val="000000"/>
              </w:rPr>
            </w:pPr>
            <w:r>
              <w:rPr>
                <w:color w:val="000000"/>
              </w:rPr>
              <w:t xml:space="preserve">2469350,26</w:t>
            </w:r>
          </w:p>
        </w:tc>
        <w:tc>
          <w:tcPr>
            <w:tcW w:w="1826" w:type="dxa"/>
            <w:noWrap/>
            <w:textDirection w:val="lrTb"/>
            <w:vAlign w:val="top"/>
          </w:tcPr>
          <w:p>
            <w:pPr>
              <w:pStyle w:val="Normal"/>
              <w:jc w:val="center"/>
              <w:rPr>
                <w:color w:val="000000"/>
              </w:rPr>
            </w:pPr>
            <w:r>
              <w:rPr>
                <w:color w:val="000000"/>
              </w:rPr>
              <w:t xml:space="preserve">970026,65</w:t>
            </w:r>
          </w:p>
        </w:tc>
        <w:tc>
          <w:tcPr>
            <w:tcW w:w="998" w:type="dxa"/>
            <w:noWrap/>
            <w:textDirection w:val="lrTb"/>
            <w:vAlign w:val="top"/>
          </w:tcPr>
          <w:p>
            <w:pPr>
              <w:pStyle w:val="Normal"/>
              <w:jc w:val="center"/>
              <w:rPr>
                <w:color w:val="000000"/>
              </w:rPr>
            </w:pPr>
            <w:r>
              <w:rPr>
                <w:color w:val="000000"/>
              </w:rPr>
              <w:t xml:space="preserve">135</w:t>
            </w:r>
          </w:p>
        </w:tc>
        <w:tc>
          <w:tcPr>
            <w:tcW w:w="1938" w:type="dxa"/>
            <w:noWrap/>
            <w:textDirection w:val="lrTb"/>
            <w:vAlign w:val="top"/>
          </w:tcPr>
          <w:p>
            <w:pPr>
              <w:pStyle w:val="Normal"/>
              <w:jc w:val="center"/>
              <w:rPr>
                <w:color w:val="000000"/>
              </w:rPr>
            </w:pPr>
            <w:r>
              <w:rPr>
                <w:color w:val="000000"/>
              </w:rPr>
              <w:t xml:space="preserve">2468984,10</w:t>
            </w:r>
          </w:p>
        </w:tc>
        <w:tc>
          <w:tcPr>
            <w:tcW w:w="1761" w:type="dxa"/>
            <w:noWrap/>
            <w:textDirection w:val="lrTb"/>
            <w:vAlign w:val="top"/>
          </w:tcPr>
          <w:p>
            <w:pPr>
              <w:pStyle w:val="Normal"/>
              <w:jc w:val="center"/>
              <w:rPr>
                <w:color w:val="000000"/>
              </w:rPr>
            </w:pPr>
            <w:r>
              <w:rPr>
                <w:color w:val="000000"/>
              </w:rPr>
              <w:t xml:space="preserve">969521,10</w:t>
            </w:r>
          </w:p>
        </w:tc>
      </w:tr>
      <w:tr>
        <w:trPr>
          <w:trHeight w:val="68"/>
        </w:trPr>
        <w:tc>
          <w:tcPr>
            <w:tcW w:w="1106" w:type="dxa"/>
            <w:noWrap/>
            <w:textDirection w:val="lrTb"/>
            <w:vAlign w:val="top"/>
          </w:tcPr>
          <w:p>
            <w:pPr>
              <w:pStyle w:val="Normal"/>
              <w:jc w:val="center"/>
              <w:rPr>
                <w:color w:val="000000"/>
              </w:rPr>
            </w:pPr>
            <w:r>
              <w:rPr>
                <w:color w:val="000000"/>
              </w:rPr>
              <w:t xml:space="preserve">4</w:t>
            </w:r>
          </w:p>
        </w:tc>
        <w:tc>
          <w:tcPr>
            <w:tcW w:w="1929" w:type="dxa"/>
            <w:noWrap/>
            <w:textDirection w:val="lrTb"/>
            <w:vAlign w:val="top"/>
          </w:tcPr>
          <w:p>
            <w:pPr>
              <w:pStyle w:val="Normal"/>
              <w:jc w:val="center"/>
              <w:rPr>
                <w:color w:val="000000"/>
              </w:rPr>
            </w:pPr>
            <w:r>
              <w:rPr>
                <w:color w:val="000000"/>
              </w:rPr>
              <w:t xml:space="preserve">2469348,14</w:t>
            </w:r>
          </w:p>
        </w:tc>
        <w:tc>
          <w:tcPr>
            <w:tcW w:w="1826" w:type="dxa"/>
            <w:noWrap/>
            <w:textDirection w:val="lrTb"/>
            <w:vAlign w:val="top"/>
          </w:tcPr>
          <w:p>
            <w:pPr>
              <w:pStyle w:val="Normal"/>
              <w:jc w:val="center"/>
              <w:rPr>
                <w:color w:val="000000"/>
              </w:rPr>
            </w:pPr>
            <w:r>
              <w:rPr>
                <w:color w:val="000000"/>
              </w:rPr>
              <w:t xml:space="preserve">970023,47</w:t>
            </w:r>
          </w:p>
        </w:tc>
        <w:tc>
          <w:tcPr>
            <w:tcW w:w="998" w:type="dxa"/>
            <w:noWrap/>
            <w:textDirection w:val="lrTb"/>
            <w:vAlign w:val="top"/>
          </w:tcPr>
          <w:p>
            <w:pPr>
              <w:pStyle w:val="Normal"/>
              <w:jc w:val="center"/>
              <w:rPr>
                <w:color w:val="000000"/>
              </w:rPr>
            </w:pPr>
            <w:r>
              <w:rPr>
                <w:color w:val="000000"/>
              </w:rPr>
              <w:t xml:space="preserve">136</w:t>
            </w:r>
          </w:p>
        </w:tc>
        <w:tc>
          <w:tcPr>
            <w:tcW w:w="1938" w:type="dxa"/>
            <w:noWrap/>
            <w:textDirection w:val="lrTb"/>
            <w:vAlign w:val="top"/>
          </w:tcPr>
          <w:p>
            <w:pPr>
              <w:pStyle w:val="Normal"/>
              <w:jc w:val="center"/>
              <w:rPr>
                <w:color w:val="000000"/>
              </w:rPr>
            </w:pPr>
            <w:r>
              <w:rPr>
                <w:color w:val="000000"/>
              </w:rPr>
              <w:t xml:space="preserve">2469006,47</w:t>
            </w:r>
          </w:p>
        </w:tc>
        <w:tc>
          <w:tcPr>
            <w:tcW w:w="1761" w:type="dxa"/>
            <w:noWrap/>
            <w:textDirection w:val="lrTb"/>
            <w:vAlign w:val="top"/>
          </w:tcPr>
          <w:p>
            <w:pPr>
              <w:pStyle w:val="Normal"/>
              <w:jc w:val="center"/>
              <w:rPr>
                <w:color w:val="000000"/>
              </w:rPr>
            </w:pPr>
            <w:r>
              <w:rPr>
                <w:color w:val="000000"/>
              </w:rPr>
              <w:t xml:space="preserve">969554,27</w:t>
            </w:r>
          </w:p>
        </w:tc>
      </w:tr>
      <w:tr>
        <w:trPr>
          <w:trHeight w:val="68"/>
        </w:trPr>
        <w:tc>
          <w:tcPr>
            <w:tcW w:w="1106" w:type="dxa"/>
            <w:noWrap/>
            <w:textDirection w:val="lrTb"/>
            <w:vAlign w:val="top"/>
          </w:tcPr>
          <w:p>
            <w:pPr>
              <w:pStyle w:val="Normal"/>
              <w:jc w:val="center"/>
              <w:rPr>
                <w:color w:val="000000"/>
              </w:rPr>
            </w:pPr>
            <w:r>
              <w:rPr>
                <w:color w:val="000000"/>
              </w:rPr>
              <w:t xml:space="preserve">5</w:t>
            </w:r>
          </w:p>
        </w:tc>
        <w:tc>
          <w:tcPr>
            <w:tcW w:w="1929" w:type="dxa"/>
            <w:noWrap/>
            <w:textDirection w:val="lrTb"/>
            <w:vAlign w:val="top"/>
          </w:tcPr>
          <w:p>
            <w:pPr>
              <w:pStyle w:val="Normal"/>
              <w:jc w:val="center"/>
              <w:rPr>
                <w:color w:val="000000"/>
              </w:rPr>
            </w:pPr>
            <w:r>
              <w:rPr>
                <w:color w:val="000000"/>
              </w:rPr>
              <w:t xml:space="preserve">2469292,45</w:t>
            </w:r>
          </w:p>
        </w:tc>
        <w:tc>
          <w:tcPr>
            <w:tcW w:w="1826" w:type="dxa"/>
            <w:noWrap/>
            <w:textDirection w:val="lrTb"/>
            <w:vAlign w:val="top"/>
          </w:tcPr>
          <w:p>
            <w:pPr>
              <w:pStyle w:val="Normal"/>
              <w:jc w:val="center"/>
              <w:rPr>
                <w:color w:val="000000"/>
              </w:rPr>
            </w:pPr>
            <w:r>
              <w:rPr>
                <w:color w:val="000000"/>
              </w:rPr>
              <w:t xml:space="preserve">969940,44</w:t>
            </w:r>
          </w:p>
        </w:tc>
        <w:tc>
          <w:tcPr>
            <w:tcW w:w="998" w:type="dxa"/>
            <w:noWrap/>
            <w:textDirection w:val="lrTb"/>
            <w:vAlign w:val="top"/>
          </w:tcPr>
          <w:p>
            <w:pPr>
              <w:pStyle w:val="Normal"/>
              <w:jc w:val="center"/>
              <w:rPr>
                <w:color w:val="000000"/>
              </w:rPr>
            </w:pPr>
            <w:r>
              <w:rPr>
                <w:color w:val="000000"/>
              </w:rPr>
              <w:t xml:space="preserve">137</w:t>
            </w:r>
          </w:p>
        </w:tc>
        <w:tc>
          <w:tcPr>
            <w:tcW w:w="1938" w:type="dxa"/>
            <w:noWrap/>
            <w:textDirection w:val="lrTb"/>
            <w:vAlign w:val="top"/>
          </w:tcPr>
          <w:p>
            <w:pPr>
              <w:pStyle w:val="Normal"/>
              <w:jc w:val="center"/>
              <w:rPr>
                <w:color w:val="000000"/>
              </w:rPr>
            </w:pPr>
            <w:r>
              <w:rPr>
                <w:color w:val="000000"/>
              </w:rPr>
              <w:t xml:space="preserve">2469062,10</w:t>
            </w:r>
          </w:p>
        </w:tc>
        <w:tc>
          <w:tcPr>
            <w:tcW w:w="1761" w:type="dxa"/>
            <w:noWrap/>
            <w:textDirection w:val="lrTb"/>
            <w:vAlign w:val="top"/>
          </w:tcPr>
          <w:p>
            <w:pPr>
              <w:pStyle w:val="Normal"/>
              <w:jc w:val="center"/>
              <w:rPr>
                <w:color w:val="000000"/>
              </w:rPr>
            </w:pPr>
            <w:r>
              <w:rPr>
                <w:color w:val="000000"/>
              </w:rPr>
              <w:t xml:space="preserve">969637,36</w:t>
            </w:r>
          </w:p>
        </w:tc>
      </w:tr>
      <w:tr>
        <w:trPr>
          <w:trHeight w:val="68"/>
        </w:trPr>
        <w:tc>
          <w:tcPr>
            <w:tcW w:w="1106" w:type="dxa"/>
            <w:noWrap/>
            <w:textDirection w:val="lrTb"/>
            <w:vAlign w:val="top"/>
          </w:tcPr>
          <w:p>
            <w:pPr>
              <w:pStyle w:val="Normal"/>
              <w:jc w:val="center"/>
              <w:rPr>
                <w:color w:val="000000"/>
              </w:rPr>
            </w:pPr>
            <w:r>
              <w:rPr>
                <w:color w:val="000000"/>
              </w:rPr>
              <w:t xml:space="preserve">6</w:t>
            </w:r>
          </w:p>
        </w:tc>
        <w:tc>
          <w:tcPr>
            <w:tcW w:w="1929" w:type="dxa"/>
            <w:noWrap/>
            <w:textDirection w:val="lrTb"/>
            <w:vAlign w:val="top"/>
          </w:tcPr>
          <w:p>
            <w:pPr>
              <w:pStyle w:val="Normal"/>
              <w:jc w:val="center"/>
              <w:rPr>
                <w:color w:val="000000"/>
              </w:rPr>
            </w:pPr>
            <w:r>
              <w:rPr>
                <w:color w:val="000000"/>
              </w:rPr>
              <w:t xml:space="preserve">2469180,96</w:t>
            </w:r>
          </w:p>
        </w:tc>
        <w:tc>
          <w:tcPr>
            <w:tcW w:w="1826" w:type="dxa"/>
            <w:noWrap/>
            <w:textDirection w:val="lrTb"/>
            <w:vAlign w:val="top"/>
          </w:tcPr>
          <w:p>
            <w:pPr>
              <w:pStyle w:val="Normal"/>
              <w:jc w:val="center"/>
              <w:rPr>
                <w:color w:val="000000"/>
              </w:rPr>
            </w:pPr>
            <w:r>
              <w:rPr>
                <w:color w:val="000000"/>
              </w:rPr>
              <w:t xml:space="preserve">969774,34</w:t>
            </w:r>
          </w:p>
        </w:tc>
        <w:tc>
          <w:tcPr>
            <w:tcW w:w="998" w:type="dxa"/>
            <w:noWrap/>
            <w:textDirection w:val="lrTb"/>
            <w:vAlign w:val="top"/>
          </w:tcPr>
          <w:p>
            <w:pPr>
              <w:pStyle w:val="Normal"/>
              <w:jc w:val="center"/>
              <w:rPr>
                <w:color w:val="000000"/>
              </w:rPr>
            </w:pPr>
            <w:r>
              <w:rPr>
                <w:color w:val="000000"/>
              </w:rPr>
              <w:t xml:space="preserve">138</w:t>
            </w:r>
          </w:p>
        </w:tc>
        <w:tc>
          <w:tcPr>
            <w:tcW w:w="1938" w:type="dxa"/>
            <w:noWrap/>
            <w:textDirection w:val="lrTb"/>
            <w:vAlign w:val="top"/>
          </w:tcPr>
          <w:p>
            <w:pPr>
              <w:pStyle w:val="Normal"/>
              <w:jc w:val="center"/>
              <w:rPr>
                <w:color w:val="000000"/>
              </w:rPr>
            </w:pPr>
            <w:r>
              <w:rPr>
                <w:color w:val="000000"/>
              </w:rPr>
              <w:t xml:space="preserve">2469095,67</w:t>
            </w:r>
          </w:p>
        </w:tc>
        <w:tc>
          <w:tcPr>
            <w:tcW w:w="1761" w:type="dxa"/>
            <w:noWrap/>
            <w:textDirection w:val="lrTb"/>
            <w:vAlign w:val="top"/>
          </w:tcPr>
          <w:p>
            <w:pPr>
              <w:pStyle w:val="Normal"/>
              <w:jc w:val="center"/>
              <w:rPr>
                <w:color w:val="000000"/>
              </w:rPr>
            </w:pPr>
            <w:r>
              <w:rPr>
                <w:color w:val="000000"/>
              </w:rPr>
              <w:t xml:space="preserve">969687,06</w:t>
            </w:r>
          </w:p>
        </w:tc>
      </w:tr>
      <w:tr>
        <w:trPr>
          <w:trHeight w:val="68"/>
        </w:trPr>
        <w:tc>
          <w:tcPr>
            <w:tcW w:w="1106" w:type="dxa"/>
            <w:noWrap/>
            <w:textDirection w:val="lrTb"/>
            <w:vAlign w:val="top"/>
          </w:tcPr>
          <w:p>
            <w:pPr>
              <w:pStyle w:val="Normal"/>
              <w:jc w:val="center"/>
              <w:rPr>
                <w:color w:val="000000"/>
              </w:rPr>
            </w:pPr>
            <w:r>
              <w:rPr>
                <w:color w:val="000000"/>
              </w:rPr>
              <w:t xml:space="preserve">7</w:t>
            </w:r>
          </w:p>
        </w:tc>
        <w:tc>
          <w:tcPr>
            <w:tcW w:w="1929" w:type="dxa"/>
            <w:noWrap/>
            <w:textDirection w:val="lrTb"/>
            <w:vAlign w:val="top"/>
          </w:tcPr>
          <w:p>
            <w:pPr>
              <w:pStyle w:val="Normal"/>
              <w:jc w:val="center"/>
              <w:rPr>
                <w:color w:val="000000"/>
              </w:rPr>
            </w:pPr>
            <w:r>
              <w:rPr>
                <w:color w:val="000000"/>
              </w:rPr>
              <w:t xml:space="preserve">2469114,24</w:t>
            </w:r>
          </w:p>
        </w:tc>
        <w:tc>
          <w:tcPr>
            <w:tcW w:w="1826" w:type="dxa"/>
            <w:noWrap/>
            <w:textDirection w:val="lrTb"/>
            <w:vAlign w:val="top"/>
          </w:tcPr>
          <w:p>
            <w:pPr>
              <w:pStyle w:val="Normal"/>
              <w:jc w:val="center"/>
              <w:rPr>
                <w:color w:val="000000"/>
              </w:rPr>
            </w:pPr>
            <w:r>
              <w:rPr>
                <w:color w:val="000000"/>
              </w:rPr>
              <w:t xml:space="preserve">969674,62</w:t>
            </w:r>
          </w:p>
        </w:tc>
        <w:tc>
          <w:tcPr>
            <w:tcW w:w="998" w:type="dxa"/>
            <w:noWrap/>
            <w:textDirection w:val="lrTb"/>
            <w:vAlign w:val="top"/>
          </w:tcPr>
          <w:p>
            <w:pPr>
              <w:pStyle w:val="Normal"/>
              <w:jc w:val="center"/>
              <w:rPr>
                <w:color w:val="000000"/>
              </w:rPr>
            </w:pPr>
            <w:r>
              <w:rPr>
                <w:color w:val="000000"/>
              </w:rPr>
              <w:t xml:space="preserve">139</w:t>
            </w:r>
          </w:p>
        </w:tc>
        <w:tc>
          <w:tcPr>
            <w:tcW w:w="1938" w:type="dxa"/>
            <w:noWrap/>
            <w:textDirection w:val="lrTb"/>
            <w:vAlign w:val="top"/>
          </w:tcPr>
          <w:p>
            <w:pPr>
              <w:pStyle w:val="Normal"/>
              <w:jc w:val="center"/>
              <w:rPr>
                <w:color w:val="000000"/>
              </w:rPr>
            </w:pPr>
            <w:r>
              <w:rPr>
                <w:color w:val="000000"/>
              </w:rPr>
              <w:t xml:space="preserve">2469151,51</w:t>
            </w:r>
          </w:p>
        </w:tc>
        <w:tc>
          <w:tcPr>
            <w:tcW w:w="1761" w:type="dxa"/>
            <w:noWrap/>
            <w:textDirection w:val="lrTb"/>
            <w:vAlign w:val="top"/>
          </w:tcPr>
          <w:p>
            <w:pPr>
              <w:pStyle w:val="Normal"/>
              <w:jc w:val="center"/>
              <w:rPr>
                <w:color w:val="000000"/>
              </w:rPr>
            </w:pPr>
            <w:r>
              <w:rPr>
                <w:color w:val="000000"/>
              </w:rPr>
              <w:t xml:space="preserve">969770,03</w:t>
            </w:r>
          </w:p>
        </w:tc>
      </w:tr>
      <w:tr>
        <w:trPr>
          <w:trHeight w:val="68"/>
        </w:trPr>
        <w:tc>
          <w:tcPr>
            <w:tcW w:w="1106" w:type="dxa"/>
            <w:noWrap/>
            <w:textDirection w:val="lrTb"/>
            <w:vAlign w:val="top"/>
          </w:tcPr>
          <w:p>
            <w:pPr>
              <w:pStyle w:val="Normal"/>
              <w:jc w:val="center"/>
              <w:rPr>
                <w:color w:val="000000"/>
              </w:rPr>
            </w:pPr>
            <w:r>
              <w:rPr>
                <w:color w:val="000000"/>
              </w:rPr>
              <w:t xml:space="preserve">8</w:t>
            </w:r>
          </w:p>
        </w:tc>
        <w:tc>
          <w:tcPr>
            <w:tcW w:w="1929" w:type="dxa"/>
            <w:noWrap/>
            <w:textDirection w:val="lrTb"/>
            <w:vAlign w:val="top"/>
          </w:tcPr>
          <w:p>
            <w:pPr>
              <w:pStyle w:val="Normal"/>
              <w:jc w:val="center"/>
              <w:rPr>
                <w:color w:val="000000"/>
              </w:rPr>
            </w:pPr>
            <w:r>
              <w:rPr>
                <w:color w:val="000000"/>
              </w:rPr>
              <w:t xml:space="preserve">2469081,03</w:t>
            </w:r>
          </w:p>
        </w:tc>
        <w:tc>
          <w:tcPr>
            <w:tcW w:w="1826" w:type="dxa"/>
            <w:noWrap/>
            <w:textDirection w:val="lrTb"/>
            <w:vAlign w:val="top"/>
          </w:tcPr>
          <w:p>
            <w:pPr>
              <w:pStyle w:val="Normal"/>
              <w:jc w:val="center"/>
              <w:rPr>
                <w:color w:val="000000"/>
              </w:rPr>
            </w:pPr>
            <w:r>
              <w:rPr>
                <w:color w:val="000000"/>
              </w:rPr>
              <w:t xml:space="preserve">969624,68</w:t>
            </w:r>
          </w:p>
        </w:tc>
        <w:tc>
          <w:tcPr>
            <w:tcW w:w="998" w:type="dxa"/>
            <w:noWrap/>
            <w:textDirection w:val="lrTb"/>
            <w:vAlign w:val="top"/>
          </w:tcPr>
          <w:p>
            <w:pPr>
              <w:pStyle w:val="Normal"/>
              <w:jc w:val="center"/>
              <w:rPr>
                <w:color w:val="000000"/>
              </w:rPr>
            </w:pPr>
            <w:r>
              <w:rPr>
                <w:color w:val="000000"/>
              </w:rPr>
              <w:t xml:space="preserve">140</w:t>
            </w:r>
          </w:p>
        </w:tc>
        <w:tc>
          <w:tcPr>
            <w:tcW w:w="1938" w:type="dxa"/>
            <w:noWrap/>
            <w:textDirection w:val="lrTb"/>
            <w:vAlign w:val="top"/>
          </w:tcPr>
          <w:p>
            <w:pPr>
              <w:pStyle w:val="Normal"/>
              <w:jc w:val="center"/>
              <w:rPr>
                <w:color w:val="000000"/>
              </w:rPr>
            </w:pPr>
            <w:r>
              <w:rPr>
                <w:color w:val="000000"/>
              </w:rPr>
              <w:t xml:space="preserve">2469273,61</w:t>
            </w:r>
          </w:p>
        </w:tc>
        <w:tc>
          <w:tcPr>
            <w:tcW w:w="1761" w:type="dxa"/>
            <w:noWrap/>
            <w:textDirection w:val="lrTb"/>
            <w:vAlign w:val="top"/>
          </w:tcPr>
          <w:p>
            <w:pPr>
              <w:pStyle w:val="Normal"/>
              <w:jc w:val="center"/>
              <w:rPr>
                <w:color w:val="000000"/>
              </w:rPr>
            </w:pPr>
            <w:r>
              <w:rPr>
                <w:color w:val="000000"/>
              </w:rPr>
              <w:t xml:space="preserve">969953,05</w:t>
            </w:r>
          </w:p>
        </w:tc>
      </w:tr>
      <w:tr>
        <w:trPr>
          <w:trHeight w:val="68"/>
        </w:trPr>
        <w:tc>
          <w:tcPr>
            <w:tcW w:w="1106" w:type="dxa"/>
            <w:noWrap/>
            <w:textDirection w:val="lrTb"/>
            <w:vAlign w:val="top"/>
          </w:tcPr>
          <w:p>
            <w:pPr>
              <w:pStyle w:val="Normal"/>
              <w:jc w:val="center"/>
              <w:rPr>
                <w:color w:val="000000"/>
              </w:rPr>
            </w:pPr>
            <w:r>
              <w:rPr>
                <w:color w:val="000000"/>
              </w:rPr>
              <w:t xml:space="preserve">9</w:t>
            </w:r>
          </w:p>
        </w:tc>
        <w:tc>
          <w:tcPr>
            <w:tcW w:w="1929" w:type="dxa"/>
            <w:noWrap/>
            <w:textDirection w:val="lrTb"/>
            <w:vAlign w:val="top"/>
          </w:tcPr>
          <w:p>
            <w:pPr>
              <w:pStyle w:val="Normal"/>
              <w:jc w:val="center"/>
              <w:rPr>
                <w:color w:val="000000"/>
              </w:rPr>
            </w:pPr>
            <w:r>
              <w:rPr>
                <w:color w:val="000000"/>
              </w:rPr>
              <w:t xml:space="preserve">2469025,40</w:t>
            </w:r>
          </w:p>
        </w:tc>
        <w:tc>
          <w:tcPr>
            <w:tcW w:w="1826" w:type="dxa"/>
            <w:noWrap/>
            <w:textDirection w:val="lrTb"/>
            <w:vAlign w:val="top"/>
          </w:tcPr>
          <w:p>
            <w:pPr>
              <w:pStyle w:val="Normal"/>
              <w:jc w:val="center"/>
              <w:rPr>
                <w:color w:val="000000"/>
              </w:rPr>
            </w:pPr>
            <w:r>
              <w:rPr>
                <w:color w:val="000000"/>
              </w:rPr>
              <w:t xml:space="preserve">969541,58</w:t>
            </w:r>
          </w:p>
        </w:tc>
        <w:tc>
          <w:tcPr>
            <w:tcW w:w="998" w:type="dxa"/>
            <w:noWrap/>
            <w:textDirection w:val="lrTb"/>
            <w:vAlign w:val="top"/>
          </w:tcPr>
          <w:p>
            <w:pPr>
              <w:pStyle w:val="Normal"/>
              <w:jc w:val="center"/>
              <w:rPr>
                <w:color w:val="000000"/>
              </w:rPr>
            </w:pPr>
            <w:r>
              <w:rPr>
                <w:color w:val="000000"/>
              </w:rPr>
              <w:t xml:space="preserve">141</w:t>
            </w:r>
          </w:p>
        </w:tc>
        <w:tc>
          <w:tcPr>
            <w:tcW w:w="1938" w:type="dxa"/>
            <w:noWrap/>
            <w:textDirection w:val="lrTb"/>
            <w:vAlign w:val="top"/>
          </w:tcPr>
          <w:p>
            <w:pPr>
              <w:pStyle w:val="Normal"/>
              <w:jc w:val="center"/>
              <w:rPr>
                <w:color w:val="000000"/>
              </w:rPr>
            </w:pPr>
            <w:r>
              <w:rPr>
                <w:color w:val="000000"/>
              </w:rPr>
              <w:t xml:space="preserve">2469278,68</w:t>
            </w:r>
          </w:p>
        </w:tc>
        <w:tc>
          <w:tcPr>
            <w:tcW w:w="1761" w:type="dxa"/>
            <w:noWrap/>
            <w:textDirection w:val="lrTb"/>
            <w:vAlign w:val="top"/>
          </w:tcPr>
          <w:p>
            <w:pPr>
              <w:pStyle w:val="Normal"/>
              <w:jc w:val="center"/>
              <w:rPr>
                <w:color w:val="000000"/>
              </w:rPr>
            </w:pPr>
            <w:r>
              <w:rPr>
                <w:color w:val="000000"/>
              </w:rPr>
              <w:t xml:space="preserve">969960,63</w:t>
            </w:r>
          </w:p>
        </w:tc>
      </w:tr>
      <w:tr>
        <w:trPr>
          <w:trHeight w:val="68"/>
        </w:trPr>
        <w:tc>
          <w:tcPr>
            <w:tcW w:w="1106" w:type="dxa"/>
            <w:noWrap/>
            <w:textDirection w:val="lrTb"/>
            <w:vAlign w:val="top"/>
          </w:tcPr>
          <w:p>
            <w:pPr>
              <w:pStyle w:val="Normal"/>
              <w:jc w:val="center"/>
              <w:rPr>
                <w:color w:val="000000"/>
              </w:rPr>
            </w:pPr>
            <w:r>
              <w:rPr>
                <w:color w:val="000000"/>
              </w:rPr>
              <w:t xml:space="preserve">10</w:t>
            </w:r>
          </w:p>
        </w:tc>
        <w:tc>
          <w:tcPr>
            <w:tcW w:w="1929" w:type="dxa"/>
            <w:noWrap/>
            <w:textDirection w:val="lrTb"/>
            <w:vAlign w:val="top"/>
          </w:tcPr>
          <w:p>
            <w:pPr>
              <w:pStyle w:val="Normal"/>
              <w:jc w:val="center"/>
              <w:rPr>
                <w:color w:val="000000"/>
              </w:rPr>
            </w:pPr>
            <w:r>
              <w:rPr>
                <w:color w:val="000000"/>
              </w:rPr>
              <w:t xml:space="preserve">2469003,11</w:t>
            </w:r>
          </w:p>
        </w:tc>
        <w:tc>
          <w:tcPr>
            <w:tcW w:w="1826" w:type="dxa"/>
            <w:noWrap/>
            <w:textDirection w:val="lrTb"/>
            <w:vAlign w:val="top"/>
          </w:tcPr>
          <w:p>
            <w:pPr>
              <w:pStyle w:val="Normal"/>
              <w:jc w:val="center"/>
              <w:rPr>
                <w:color w:val="000000"/>
              </w:rPr>
            </w:pPr>
            <w:r>
              <w:rPr>
                <w:color w:val="000000"/>
              </w:rPr>
              <w:t xml:space="preserve">969508,34</w:t>
            </w:r>
          </w:p>
        </w:tc>
        <w:tc>
          <w:tcPr>
            <w:tcW w:w="998" w:type="dxa"/>
            <w:noWrap/>
            <w:textDirection w:val="lrTb"/>
            <w:vAlign w:val="top"/>
          </w:tcPr>
          <w:p>
            <w:pPr>
              <w:pStyle w:val="Normal"/>
              <w:jc w:val="center"/>
              <w:rPr>
                <w:color w:val="000000"/>
              </w:rPr>
            </w:pPr>
            <w:r>
              <w:rPr>
                <w:color w:val="000000"/>
              </w:rPr>
              <w:t xml:space="preserve">142</w:t>
            </w:r>
          </w:p>
        </w:tc>
        <w:tc>
          <w:tcPr>
            <w:tcW w:w="1938" w:type="dxa"/>
            <w:noWrap/>
            <w:textDirection w:val="lrTb"/>
            <w:vAlign w:val="top"/>
          </w:tcPr>
          <w:p>
            <w:pPr>
              <w:pStyle w:val="Normal"/>
              <w:jc w:val="center"/>
              <w:rPr>
                <w:color w:val="000000"/>
              </w:rPr>
            </w:pPr>
            <w:r>
              <w:rPr>
                <w:color w:val="000000"/>
              </w:rPr>
              <w:t xml:space="preserve">2469254,60</w:t>
            </w:r>
          </w:p>
        </w:tc>
        <w:tc>
          <w:tcPr>
            <w:tcW w:w="1761" w:type="dxa"/>
            <w:noWrap/>
            <w:textDirection w:val="lrTb"/>
            <w:vAlign w:val="top"/>
          </w:tcPr>
          <w:p>
            <w:pPr>
              <w:pStyle w:val="Normal"/>
              <w:jc w:val="center"/>
              <w:rPr>
                <w:color w:val="000000"/>
              </w:rPr>
            </w:pPr>
            <w:r>
              <w:rPr>
                <w:color w:val="000000"/>
              </w:rPr>
              <w:t xml:space="preserve">969976,77</w:t>
            </w:r>
          </w:p>
        </w:tc>
      </w:tr>
      <w:tr>
        <w:trPr>
          <w:trHeight w:val="68"/>
        </w:trPr>
        <w:tc>
          <w:tcPr>
            <w:tcW w:w="1106" w:type="dxa"/>
            <w:noWrap/>
            <w:textDirection w:val="lrTb"/>
            <w:vAlign w:val="top"/>
          </w:tcPr>
          <w:p>
            <w:pPr>
              <w:pStyle w:val="Normal"/>
              <w:jc w:val="center"/>
              <w:rPr>
                <w:color w:val="000000"/>
              </w:rPr>
            </w:pPr>
            <w:r>
              <w:rPr>
                <w:color w:val="000000"/>
              </w:rPr>
              <w:t xml:space="preserve">11</w:t>
            </w:r>
          </w:p>
        </w:tc>
        <w:tc>
          <w:tcPr>
            <w:tcW w:w="1929" w:type="dxa"/>
            <w:noWrap/>
            <w:textDirection w:val="lrTb"/>
            <w:vAlign w:val="top"/>
          </w:tcPr>
          <w:p>
            <w:pPr>
              <w:pStyle w:val="Normal"/>
              <w:jc w:val="center"/>
              <w:rPr>
                <w:color w:val="000000"/>
              </w:rPr>
            </w:pPr>
            <w:r>
              <w:rPr>
                <w:color w:val="000000"/>
              </w:rPr>
              <w:t xml:space="preserve">2468991,92</w:t>
            </w:r>
          </w:p>
        </w:tc>
        <w:tc>
          <w:tcPr>
            <w:tcW w:w="1826" w:type="dxa"/>
            <w:noWrap/>
            <w:textDirection w:val="lrTb"/>
            <w:vAlign w:val="top"/>
          </w:tcPr>
          <w:p>
            <w:pPr>
              <w:pStyle w:val="Normal"/>
              <w:jc w:val="center"/>
              <w:rPr>
                <w:color w:val="000000"/>
              </w:rPr>
            </w:pPr>
            <w:r>
              <w:rPr>
                <w:color w:val="000000"/>
              </w:rPr>
              <w:t xml:space="preserve">969491,77</w:t>
            </w:r>
          </w:p>
        </w:tc>
        <w:tc>
          <w:tcPr>
            <w:tcW w:w="998" w:type="dxa"/>
            <w:noWrap/>
            <w:textDirection w:val="lrTb"/>
            <w:vAlign w:val="top"/>
          </w:tcPr>
          <w:p>
            <w:pPr>
              <w:pStyle w:val="Normal"/>
              <w:jc w:val="center"/>
              <w:rPr>
                <w:color w:val="000000"/>
              </w:rPr>
            </w:pPr>
            <w:r>
              <w:rPr>
                <w:color w:val="000000"/>
              </w:rPr>
              <w:t xml:space="preserve">143</w:t>
            </w:r>
          </w:p>
        </w:tc>
        <w:tc>
          <w:tcPr>
            <w:tcW w:w="1938" w:type="dxa"/>
            <w:noWrap/>
            <w:textDirection w:val="lrTb"/>
            <w:vAlign w:val="top"/>
          </w:tcPr>
          <w:p>
            <w:pPr>
              <w:pStyle w:val="Normal"/>
              <w:jc w:val="center"/>
              <w:rPr>
                <w:color w:val="000000"/>
              </w:rPr>
            </w:pPr>
            <w:r>
              <w:rPr>
                <w:color w:val="000000"/>
              </w:rPr>
              <w:t xml:space="preserve">2469260,00</w:t>
            </w:r>
          </w:p>
        </w:tc>
        <w:tc>
          <w:tcPr>
            <w:tcW w:w="1761" w:type="dxa"/>
            <w:noWrap/>
            <w:textDirection w:val="lrTb"/>
            <w:vAlign w:val="top"/>
          </w:tcPr>
          <w:p>
            <w:pPr>
              <w:pStyle w:val="Normal"/>
              <w:jc w:val="center"/>
              <w:rPr>
                <w:color w:val="000000"/>
              </w:rPr>
            </w:pPr>
            <w:r>
              <w:rPr>
                <w:color w:val="000000"/>
              </w:rPr>
              <w:t xml:space="preserve">969982,17</w:t>
            </w:r>
          </w:p>
        </w:tc>
      </w:tr>
      <w:tr>
        <w:trPr>
          <w:trHeight w:val="68"/>
        </w:trPr>
        <w:tc>
          <w:tcPr>
            <w:tcW w:w="1106" w:type="dxa"/>
            <w:noWrap/>
            <w:textDirection w:val="lrTb"/>
            <w:vAlign w:val="top"/>
          </w:tcPr>
          <w:p>
            <w:pPr>
              <w:pStyle w:val="Normal"/>
              <w:jc w:val="center"/>
              <w:rPr>
                <w:color w:val="000000"/>
              </w:rPr>
            </w:pPr>
            <w:r>
              <w:rPr>
                <w:color w:val="000000"/>
              </w:rPr>
              <w:t xml:space="preserve">12</w:t>
            </w:r>
          </w:p>
        </w:tc>
        <w:tc>
          <w:tcPr>
            <w:tcW w:w="1929" w:type="dxa"/>
            <w:noWrap/>
            <w:textDirection w:val="lrTb"/>
            <w:vAlign w:val="top"/>
          </w:tcPr>
          <w:p>
            <w:pPr>
              <w:pStyle w:val="Normal"/>
              <w:jc w:val="center"/>
              <w:rPr>
                <w:color w:val="000000"/>
              </w:rPr>
            </w:pPr>
            <w:r>
              <w:rPr>
                <w:color w:val="000000"/>
              </w:rPr>
              <w:t xml:space="preserve">2468973,57</w:t>
            </w:r>
          </w:p>
        </w:tc>
        <w:tc>
          <w:tcPr>
            <w:tcW w:w="1826" w:type="dxa"/>
            <w:noWrap/>
            <w:textDirection w:val="lrTb"/>
            <w:vAlign w:val="top"/>
          </w:tcPr>
          <w:p>
            <w:pPr>
              <w:pStyle w:val="Normal"/>
              <w:jc w:val="center"/>
              <w:rPr>
                <w:color w:val="000000"/>
              </w:rPr>
            </w:pPr>
            <w:r>
              <w:rPr>
                <w:color w:val="000000"/>
              </w:rPr>
              <w:t xml:space="preserve">969463,90</w:t>
            </w:r>
          </w:p>
        </w:tc>
        <w:tc>
          <w:tcPr>
            <w:tcW w:w="998" w:type="dxa"/>
            <w:noWrap/>
            <w:textDirection w:val="lrTb"/>
            <w:vAlign w:val="top"/>
          </w:tcPr>
          <w:p>
            <w:pPr>
              <w:pStyle w:val="Normal"/>
              <w:jc w:val="center"/>
              <w:rPr>
                <w:color w:val="000000"/>
              </w:rPr>
            </w:pPr>
            <w:r>
              <w:rPr>
                <w:color w:val="000000"/>
              </w:rPr>
              <w:t xml:space="preserve">144</w:t>
            </w:r>
          </w:p>
        </w:tc>
        <w:tc>
          <w:tcPr>
            <w:tcW w:w="1938" w:type="dxa"/>
            <w:noWrap/>
            <w:textDirection w:val="lrTb"/>
            <w:vAlign w:val="top"/>
          </w:tcPr>
          <w:p>
            <w:pPr>
              <w:pStyle w:val="Normal"/>
              <w:jc w:val="center"/>
              <w:rPr>
                <w:color w:val="000000"/>
              </w:rPr>
            </w:pPr>
            <w:r>
              <w:rPr>
                <w:color w:val="000000"/>
              </w:rPr>
              <w:t xml:space="preserve">2469243,77</w:t>
            </w:r>
          </w:p>
        </w:tc>
        <w:tc>
          <w:tcPr>
            <w:tcW w:w="1761" w:type="dxa"/>
            <w:noWrap/>
            <w:textDirection w:val="lrTb"/>
            <w:vAlign w:val="top"/>
          </w:tcPr>
          <w:p>
            <w:pPr>
              <w:pStyle w:val="Normal"/>
              <w:jc w:val="center"/>
              <w:rPr>
                <w:color w:val="000000"/>
              </w:rPr>
            </w:pPr>
            <w:r>
              <w:rPr>
                <w:color w:val="000000"/>
              </w:rPr>
              <w:t xml:space="preserve">969993,05</w:t>
            </w:r>
          </w:p>
        </w:tc>
      </w:tr>
      <w:tr>
        <w:trPr>
          <w:trHeight w:val="68"/>
        </w:trPr>
        <w:tc>
          <w:tcPr>
            <w:tcW w:w="1106" w:type="dxa"/>
            <w:noWrap/>
            <w:textDirection w:val="lrTb"/>
            <w:vAlign w:val="top"/>
          </w:tcPr>
          <w:p>
            <w:pPr>
              <w:pStyle w:val="Normal"/>
              <w:jc w:val="center"/>
              <w:rPr>
                <w:color w:val="000000"/>
              </w:rPr>
            </w:pPr>
            <w:r>
              <w:rPr>
                <w:color w:val="000000"/>
              </w:rPr>
              <w:t xml:space="preserve">13</w:t>
            </w:r>
          </w:p>
        </w:tc>
        <w:tc>
          <w:tcPr>
            <w:tcW w:w="1929" w:type="dxa"/>
            <w:noWrap/>
            <w:textDirection w:val="lrTb"/>
            <w:vAlign w:val="top"/>
          </w:tcPr>
          <w:p>
            <w:pPr>
              <w:pStyle w:val="Normal"/>
              <w:jc w:val="center"/>
              <w:rPr>
                <w:color w:val="000000"/>
              </w:rPr>
            </w:pPr>
            <w:r>
              <w:rPr>
                <w:color w:val="000000"/>
              </w:rPr>
              <w:t xml:space="preserve">2468964,15</w:t>
            </w:r>
          </w:p>
        </w:tc>
        <w:tc>
          <w:tcPr>
            <w:tcW w:w="1826" w:type="dxa"/>
            <w:noWrap/>
            <w:textDirection w:val="lrTb"/>
            <w:vAlign w:val="top"/>
          </w:tcPr>
          <w:p>
            <w:pPr>
              <w:pStyle w:val="Normal"/>
              <w:jc w:val="center"/>
              <w:rPr>
                <w:color w:val="000000"/>
              </w:rPr>
            </w:pPr>
            <w:r>
              <w:rPr>
                <w:color w:val="000000"/>
              </w:rPr>
              <w:t xml:space="preserve">969447,53</w:t>
            </w:r>
          </w:p>
        </w:tc>
        <w:tc>
          <w:tcPr>
            <w:tcW w:w="998" w:type="dxa"/>
            <w:noWrap/>
            <w:textDirection w:val="lrTb"/>
            <w:vAlign w:val="top"/>
          </w:tcPr>
          <w:p>
            <w:pPr>
              <w:pStyle w:val="Normal"/>
              <w:jc w:val="center"/>
              <w:rPr>
                <w:color w:val="000000"/>
              </w:rPr>
            </w:pPr>
            <w:r>
              <w:rPr>
                <w:color w:val="000000"/>
              </w:rPr>
              <w:t xml:space="preserve">145</w:t>
            </w:r>
          </w:p>
        </w:tc>
        <w:tc>
          <w:tcPr>
            <w:tcW w:w="1938" w:type="dxa"/>
            <w:noWrap/>
            <w:textDirection w:val="lrTb"/>
            <w:vAlign w:val="top"/>
          </w:tcPr>
          <w:p>
            <w:pPr>
              <w:pStyle w:val="Normal"/>
              <w:jc w:val="center"/>
              <w:rPr>
                <w:color w:val="000000"/>
              </w:rPr>
            </w:pPr>
            <w:r>
              <w:rPr>
                <w:color w:val="000000"/>
              </w:rPr>
              <w:t xml:space="preserve">2469221,97</w:t>
            </w:r>
          </w:p>
        </w:tc>
        <w:tc>
          <w:tcPr>
            <w:tcW w:w="1761" w:type="dxa"/>
            <w:noWrap/>
            <w:textDirection w:val="lrTb"/>
            <w:vAlign w:val="top"/>
          </w:tcPr>
          <w:p>
            <w:pPr>
              <w:pStyle w:val="Normal"/>
              <w:jc w:val="center"/>
              <w:rPr>
                <w:color w:val="000000"/>
              </w:rPr>
            </w:pPr>
            <w:r>
              <w:rPr>
                <w:color w:val="000000"/>
              </w:rPr>
              <w:t xml:space="preserve">970014,84</w:t>
            </w:r>
          </w:p>
        </w:tc>
      </w:tr>
      <w:tr>
        <w:trPr>
          <w:trHeight w:val="68"/>
        </w:trPr>
        <w:tc>
          <w:tcPr>
            <w:tcW w:w="1106" w:type="dxa"/>
            <w:noWrap/>
            <w:textDirection w:val="lrTb"/>
            <w:vAlign w:val="top"/>
          </w:tcPr>
          <w:p>
            <w:pPr>
              <w:pStyle w:val="Normal"/>
              <w:jc w:val="center"/>
              <w:rPr>
                <w:color w:val="000000"/>
              </w:rPr>
            </w:pPr>
            <w:r>
              <w:rPr>
                <w:color w:val="000000"/>
              </w:rPr>
              <w:t xml:space="preserve">14</w:t>
            </w:r>
          </w:p>
        </w:tc>
        <w:tc>
          <w:tcPr>
            <w:tcW w:w="1929" w:type="dxa"/>
            <w:noWrap/>
            <w:textDirection w:val="lrTb"/>
            <w:vAlign w:val="top"/>
          </w:tcPr>
          <w:p>
            <w:pPr>
              <w:pStyle w:val="Normal"/>
              <w:jc w:val="center"/>
              <w:rPr>
                <w:color w:val="000000"/>
              </w:rPr>
            </w:pPr>
            <w:r>
              <w:rPr>
                <w:color w:val="000000"/>
              </w:rPr>
              <w:t xml:space="preserve">2468958,21</w:t>
            </w:r>
          </w:p>
        </w:tc>
        <w:tc>
          <w:tcPr>
            <w:tcW w:w="1826" w:type="dxa"/>
            <w:noWrap/>
            <w:textDirection w:val="lrTb"/>
            <w:vAlign w:val="top"/>
          </w:tcPr>
          <w:p>
            <w:pPr>
              <w:pStyle w:val="Normal"/>
              <w:jc w:val="center"/>
              <w:rPr>
                <w:color w:val="000000"/>
              </w:rPr>
            </w:pPr>
            <w:r>
              <w:rPr>
                <w:color w:val="000000"/>
              </w:rPr>
              <w:t xml:space="preserve">969436,06</w:t>
            </w:r>
          </w:p>
        </w:tc>
        <w:tc>
          <w:tcPr>
            <w:tcW w:w="998" w:type="dxa"/>
            <w:noWrap/>
            <w:textDirection w:val="lrTb"/>
            <w:vAlign w:val="top"/>
          </w:tcPr>
          <w:p>
            <w:pPr>
              <w:pStyle w:val="Normal"/>
              <w:jc w:val="center"/>
              <w:rPr>
                <w:color w:val="000000"/>
              </w:rPr>
            </w:pPr>
            <w:r>
              <w:rPr>
                <w:color w:val="000000"/>
              </w:rPr>
              <w:t xml:space="preserve">146</w:t>
            </w:r>
          </w:p>
        </w:tc>
        <w:tc>
          <w:tcPr>
            <w:tcW w:w="1938" w:type="dxa"/>
            <w:noWrap/>
            <w:textDirection w:val="lrTb"/>
            <w:vAlign w:val="top"/>
          </w:tcPr>
          <w:p>
            <w:pPr>
              <w:pStyle w:val="Normal"/>
              <w:jc w:val="center"/>
              <w:rPr>
                <w:color w:val="000000"/>
              </w:rPr>
            </w:pPr>
            <w:r>
              <w:rPr>
                <w:color w:val="000000"/>
              </w:rPr>
              <w:t xml:space="preserve">2469225,50</w:t>
            </w:r>
          </w:p>
        </w:tc>
        <w:tc>
          <w:tcPr>
            <w:tcW w:w="1761" w:type="dxa"/>
            <w:noWrap/>
            <w:textDirection w:val="lrTb"/>
            <w:vAlign w:val="top"/>
          </w:tcPr>
          <w:p>
            <w:pPr>
              <w:pStyle w:val="Normal"/>
              <w:jc w:val="center"/>
              <w:rPr>
                <w:color w:val="000000"/>
              </w:rPr>
            </w:pPr>
            <w:r>
              <w:rPr>
                <w:color w:val="000000"/>
              </w:rPr>
              <w:t xml:space="preserve">970018,38</w:t>
            </w:r>
          </w:p>
        </w:tc>
      </w:tr>
      <w:tr>
        <w:trPr>
          <w:trHeight w:val="68"/>
        </w:trPr>
        <w:tc>
          <w:tcPr>
            <w:tcW w:w="1106" w:type="dxa"/>
            <w:noWrap/>
            <w:textDirection w:val="lrTb"/>
            <w:vAlign w:val="top"/>
          </w:tcPr>
          <w:p>
            <w:pPr>
              <w:pStyle w:val="Normal"/>
              <w:jc w:val="center"/>
              <w:rPr>
                <w:color w:val="000000"/>
              </w:rPr>
            </w:pPr>
            <w:r>
              <w:rPr>
                <w:color w:val="000000"/>
              </w:rPr>
              <w:t xml:space="preserve">15</w:t>
            </w:r>
          </w:p>
        </w:tc>
        <w:tc>
          <w:tcPr>
            <w:tcW w:w="1929" w:type="dxa"/>
            <w:noWrap/>
            <w:textDirection w:val="lrTb"/>
            <w:vAlign w:val="top"/>
          </w:tcPr>
          <w:p>
            <w:pPr>
              <w:pStyle w:val="Normal"/>
              <w:jc w:val="center"/>
              <w:rPr>
                <w:color w:val="000000"/>
              </w:rPr>
            </w:pPr>
            <w:r>
              <w:rPr>
                <w:color w:val="000000"/>
              </w:rPr>
              <w:t xml:space="preserve">2468952,68</w:t>
            </w:r>
          </w:p>
        </w:tc>
        <w:tc>
          <w:tcPr>
            <w:tcW w:w="1826" w:type="dxa"/>
            <w:noWrap/>
            <w:textDirection w:val="lrTb"/>
            <w:vAlign w:val="top"/>
          </w:tcPr>
          <w:p>
            <w:pPr>
              <w:pStyle w:val="Normal"/>
              <w:jc w:val="center"/>
              <w:rPr>
                <w:color w:val="000000"/>
              </w:rPr>
            </w:pPr>
            <w:r>
              <w:rPr>
                <w:color w:val="000000"/>
              </w:rPr>
              <w:t xml:space="preserve">969424,41</w:t>
            </w:r>
          </w:p>
        </w:tc>
        <w:tc>
          <w:tcPr>
            <w:tcW w:w="998" w:type="dxa"/>
            <w:noWrap/>
            <w:textDirection w:val="lrTb"/>
            <w:vAlign w:val="top"/>
          </w:tcPr>
          <w:p>
            <w:pPr>
              <w:pStyle w:val="Normal"/>
              <w:jc w:val="center"/>
              <w:rPr>
                <w:color w:val="000000"/>
              </w:rPr>
            </w:pPr>
            <w:r>
              <w:rPr>
                <w:color w:val="000000"/>
              </w:rPr>
              <w:t xml:space="preserve">147</w:t>
            </w:r>
          </w:p>
        </w:tc>
        <w:tc>
          <w:tcPr>
            <w:tcW w:w="1938" w:type="dxa"/>
            <w:noWrap/>
            <w:textDirection w:val="lrTb"/>
            <w:vAlign w:val="top"/>
          </w:tcPr>
          <w:p>
            <w:pPr>
              <w:pStyle w:val="Normal"/>
              <w:jc w:val="center"/>
              <w:rPr>
                <w:color w:val="000000"/>
              </w:rPr>
            </w:pPr>
            <w:r>
              <w:rPr>
                <w:color w:val="000000"/>
              </w:rPr>
              <w:t xml:space="preserve">2469246,95</w:t>
            </w:r>
          </w:p>
        </w:tc>
        <w:tc>
          <w:tcPr>
            <w:tcW w:w="1761" w:type="dxa"/>
            <w:noWrap/>
            <w:textDirection w:val="lrTb"/>
            <w:vAlign w:val="top"/>
          </w:tcPr>
          <w:p>
            <w:pPr>
              <w:pStyle w:val="Normal"/>
              <w:jc w:val="center"/>
              <w:rPr>
                <w:color w:val="000000"/>
              </w:rPr>
            </w:pPr>
            <w:r>
              <w:rPr>
                <w:color w:val="000000"/>
              </w:rPr>
              <w:t xml:space="preserve">969996,93</w:t>
            </w:r>
          </w:p>
        </w:tc>
      </w:tr>
      <w:tr>
        <w:trPr>
          <w:trHeight w:val="68"/>
        </w:trPr>
        <w:tc>
          <w:tcPr>
            <w:tcW w:w="1106" w:type="dxa"/>
            <w:noWrap/>
            <w:textDirection w:val="lrTb"/>
            <w:vAlign w:val="top"/>
          </w:tcPr>
          <w:p>
            <w:pPr>
              <w:pStyle w:val="Normal"/>
              <w:jc w:val="center"/>
              <w:rPr>
                <w:color w:val="000000"/>
              </w:rPr>
            </w:pPr>
            <w:r>
              <w:rPr>
                <w:color w:val="000000"/>
              </w:rPr>
              <w:t xml:space="preserve">16</w:t>
            </w:r>
          </w:p>
        </w:tc>
        <w:tc>
          <w:tcPr>
            <w:tcW w:w="1929" w:type="dxa"/>
            <w:noWrap/>
            <w:textDirection w:val="lrTb"/>
            <w:vAlign w:val="top"/>
          </w:tcPr>
          <w:p>
            <w:pPr>
              <w:pStyle w:val="Normal"/>
              <w:jc w:val="center"/>
              <w:rPr>
                <w:color w:val="000000"/>
              </w:rPr>
            </w:pPr>
            <w:r>
              <w:rPr>
                <w:color w:val="000000"/>
              </w:rPr>
              <w:t xml:space="preserve">2468947,57</w:t>
            </w:r>
          </w:p>
        </w:tc>
        <w:tc>
          <w:tcPr>
            <w:tcW w:w="1826" w:type="dxa"/>
            <w:noWrap/>
            <w:textDirection w:val="lrTb"/>
            <w:vAlign w:val="top"/>
          </w:tcPr>
          <w:p>
            <w:pPr>
              <w:pStyle w:val="Normal"/>
              <w:jc w:val="center"/>
              <w:rPr>
                <w:color w:val="000000"/>
              </w:rPr>
            </w:pPr>
            <w:r>
              <w:rPr>
                <w:color w:val="000000"/>
              </w:rPr>
              <w:t xml:space="preserve">969412,56</w:t>
            </w:r>
          </w:p>
        </w:tc>
        <w:tc>
          <w:tcPr>
            <w:tcW w:w="998" w:type="dxa"/>
            <w:noWrap/>
            <w:textDirection w:val="lrTb"/>
            <w:vAlign w:val="top"/>
          </w:tcPr>
          <w:p>
            <w:pPr>
              <w:pStyle w:val="Normal"/>
              <w:jc w:val="center"/>
              <w:rPr>
                <w:color w:val="000000"/>
              </w:rPr>
            </w:pPr>
            <w:r>
              <w:rPr>
                <w:color w:val="000000"/>
              </w:rPr>
              <w:t xml:space="preserve">148</w:t>
            </w:r>
          </w:p>
        </w:tc>
        <w:tc>
          <w:tcPr>
            <w:tcW w:w="1938" w:type="dxa"/>
            <w:noWrap/>
            <w:textDirection w:val="lrTb"/>
            <w:vAlign w:val="top"/>
          </w:tcPr>
          <w:p>
            <w:pPr>
              <w:pStyle w:val="Normal"/>
              <w:jc w:val="center"/>
              <w:rPr>
                <w:color w:val="000000"/>
              </w:rPr>
            </w:pPr>
            <w:r>
              <w:rPr>
                <w:color w:val="000000"/>
              </w:rPr>
              <w:t xml:space="preserve">2469263,61</w:t>
            </w:r>
          </w:p>
        </w:tc>
        <w:tc>
          <w:tcPr>
            <w:tcW w:w="1761" w:type="dxa"/>
            <w:noWrap/>
            <w:textDirection w:val="lrTb"/>
            <w:vAlign w:val="top"/>
          </w:tcPr>
          <w:p>
            <w:pPr>
              <w:pStyle w:val="Normal"/>
              <w:jc w:val="center"/>
              <w:rPr>
                <w:color w:val="000000"/>
              </w:rPr>
            </w:pPr>
            <w:r>
              <w:rPr>
                <w:color w:val="000000"/>
              </w:rPr>
              <w:t xml:space="preserve">969985,78</w:t>
            </w:r>
          </w:p>
        </w:tc>
      </w:tr>
      <w:tr>
        <w:trPr>
          <w:trHeight w:val="68"/>
        </w:trPr>
        <w:tc>
          <w:tcPr>
            <w:tcW w:w="1106" w:type="dxa"/>
            <w:noWrap/>
            <w:textDirection w:val="lrTb"/>
            <w:vAlign w:val="top"/>
          </w:tcPr>
          <w:p>
            <w:pPr>
              <w:pStyle w:val="Normal"/>
              <w:jc w:val="center"/>
              <w:rPr>
                <w:color w:val="000000"/>
              </w:rPr>
            </w:pPr>
            <w:r>
              <w:rPr>
                <w:color w:val="000000"/>
              </w:rPr>
              <w:t xml:space="preserve">17</w:t>
            </w:r>
          </w:p>
        </w:tc>
        <w:tc>
          <w:tcPr>
            <w:tcW w:w="1929" w:type="dxa"/>
            <w:noWrap/>
            <w:textDirection w:val="lrTb"/>
            <w:vAlign w:val="top"/>
          </w:tcPr>
          <w:p>
            <w:pPr>
              <w:pStyle w:val="Normal"/>
              <w:jc w:val="center"/>
              <w:rPr>
                <w:color w:val="000000"/>
              </w:rPr>
            </w:pPr>
            <w:r>
              <w:rPr>
                <w:color w:val="000000"/>
              </w:rPr>
              <w:t xml:space="preserve">2468942,92</w:t>
            </w:r>
          </w:p>
        </w:tc>
        <w:tc>
          <w:tcPr>
            <w:tcW w:w="1826" w:type="dxa"/>
            <w:noWrap/>
            <w:textDirection w:val="lrTb"/>
            <w:vAlign w:val="top"/>
          </w:tcPr>
          <w:p>
            <w:pPr>
              <w:pStyle w:val="Normal"/>
              <w:jc w:val="center"/>
              <w:rPr>
                <w:color w:val="000000"/>
              </w:rPr>
            </w:pPr>
            <w:r>
              <w:rPr>
                <w:color w:val="000000"/>
              </w:rPr>
              <w:t xml:space="preserve">969400,53</w:t>
            </w:r>
          </w:p>
        </w:tc>
        <w:tc>
          <w:tcPr>
            <w:tcW w:w="998" w:type="dxa"/>
            <w:noWrap/>
            <w:textDirection w:val="lrTb"/>
            <w:vAlign w:val="top"/>
          </w:tcPr>
          <w:p>
            <w:pPr>
              <w:pStyle w:val="Normal"/>
              <w:jc w:val="center"/>
              <w:rPr>
                <w:color w:val="000000"/>
              </w:rPr>
            </w:pPr>
            <w:r>
              <w:rPr>
                <w:color w:val="000000"/>
              </w:rPr>
              <w:t xml:space="preserve">149</w:t>
            </w:r>
          </w:p>
        </w:tc>
        <w:tc>
          <w:tcPr>
            <w:tcW w:w="1938" w:type="dxa"/>
            <w:noWrap/>
            <w:textDirection w:val="lrTb"/>
            <w:vAlign w:val="top"/>
          </w:tcPr>
          <w:p>
            <w:pPr>
              <w:pStyle w:val="Normal"/>
              <w:jc w:val="center"/>
              <w:rPr>
                <w:color w:val="000000"/>
              </w:rPr>
            </w:pPr>
            <w:r>
              <w:rPr>
                <w:color w:val="000000"/>
              </w:rPr>
              <w:t xml:space="preserve">2469267,07</w:t>
            </w:r>
          </w:p>
        </w:tc>
        <w:tc>
          <w:tcPr>
            <w:tcW w:w="1761" w:type="dxa"/>
            <w:noWrap/>
            <w:textDirection w:val="lrTb"/>
            <w:vAlign w:val="top"/>
          </w:tcPr>
          <w:p>
            <w:pPr>
              <w:pStyle w:val="Normal"/>
              <w:jc w:val="center"/>
              <w:rPr>
                <w:color w:val="000000"/>
              </w:rPr>
            </w:pPr>
            <w:r>
              <w:rPr>
                <w:color w:val="000000"/>
              </w:rPr>
              <w:t xml:space="preserve">969989,24</w:t>
            </w:r>
          </w:p>
        </w:tc>
      </w:tr>
      <w:tr>
        <w:trPr>
          <w:trHeight w:val="68"/>
        </w:trPr>
        <w:tc>
          <w:tcPr>
            <w:tcW w:w="1106" w:type="dxa"/>
            <w:noWrap/>
            <w:textDirection w:val="lrTb"/>
            <w:vAlign w:val="top"/>
          </w:tcPr>
          <w:p>
            <w:pPr>
              <w:pStyle w:val="Normal"/>
              <w:jc w:val="center"/>
              <w:rPr>
                <w:color w:val="000000"/>
              </w:rPr>
            </w:pPr>
            <w:r>
              <w:rPr>
                <w:color w:val="000000"/>
              </w:rPr>
              <w:t xml:space="preserve">18</w:t>
            </w:r>
          </w:p>
        </w:tc>
        <w:tc>
          <w:tcPr>
            <w:tcW w:w="1929" w:type="dxa"/>
            <w:noWrap/>
            <w:textDirection w:val="lrTb"/>
            <w:vAlign w:val="top"/>
          </w:tcPr>
          <w:p>
            <w:pPr>
              <w:pStyle w:val="Normal"/>
              <w:jc w:val="center"/>
              <w:rPr>
                <w:color w:val="000000"/>
              </w:rPr>
            </w:pPr>
            <w:r>
              <w:rPr>
                <w:color w:val="000000"/>
              </w:rPr>
              <w:t xml:space="preserve">2468934,88</w:t>
            </w:r>
          </w:p>
        </w:tc>
        <w:tc>
          <w:tcPr>
            <w:tcW w:w="1826" w:type="dxa"/>
            <w:noWrap/>
            <w:textDirection w:val="lrTb"/>
            <w:vAlign w:val="top"/>
          </w:tcPr>
          <w:p>
            <w:pPr>
              <w:pStyle w:val="Normal"/>
              <w:jc w:val="center"/>
              <w:rPr>
                <w:color w:val="000000"/>
              </w:rPr>
            </w:pPr>
            <w:r>
              <w:rPr>
                <w:color w:val="000000"/>
              </w:rPr>
              <w:t xml:space="preserve">969375,53</w:t>
            </w:r>
          </w:p>
        </w:tc>
        <w:tc>
          <w:tcPr>
            <w:tcW w:w="998" w:type="dxa"/>
            <w:noWrap/>
            <w:textDirection w:val="lrTb"/>
            <w:vAlign w:val="top"/>
          </w:tcPr>
          <w:p>
            <w:pPr>
              <w:pStyle w:val="Normal"/>
              <w:jc w:val="center"/>
              <w:rPr>
                <w:color w:val="000000"/>
              </w:rPr>
            </w:pPr>
            <w:r>
              <w:rPr>
                <w:color w:val="000000"/>
              </w:rPr>
              <w:t xml:space="preserve">150</w:t>
            </w:r>
          </w:p>
        </w:tc>
        <w:tc>
          <w:tcPr>
            <w:tcW w:w="1938" w:type="dxa"/>
            <w:noWrap/>
            <w:textDirection w:val="lrTb"/>
            <w:vAlign w:val="top"/>
          </w:tcPr>
          <w:p>
            <w:pPr>
              <w:pStyle w:val="Normal"/>
              <w:jc w:val="center"/>
              <w:rPr>
                <w:color w:val="000000"/>
              </w:rPr>
            </w:pPr>
            <w:r>
              <w:rPr>
                <w:color w:val="000000"/>
              </w:rPr>
              <w:t xml:space="preserve">2469269,04</w:t>
            </w:r>
          </w:p>
        </w:tc>
        <w:tc>
          <w:tcPr>
            <w:tcW w:w="1761" w:type="dxa"/>
            <w:noWrap/>
            <w:textDirection w:val="lrTb"/>
            <w:vAlign w:val="top"/>
          </w:tcPr>
          <w:p>
            <w:pPr>
              <w:pStyle w:val="Normal"/>
              <w:jc w:val="center"/>
              <w:rPr>
                <w:color w:val="000000"/>
              </w:rPr>
            </w:pPr>
            <w:r>
              <w:rPr>
                <w:color w:val="000000"/>
              </w:rPr>
              <w:t xml:space="preserve">969991,21</w:t>
            </w:r>
          </w:p>
        </w:tc>
      </w:tr>
      <w:tr>
        <w:trPr>
          <w:trHeight w:val="68"/>
        </w:trPr>
        <w:tc>
          <w:tcPr>
            <w:tcW w:w="1106" w:type="dxa"/>
            <w:noWrap/>
            <w:textDirection w:val="lrTb"/>
            <w:vAlign w:val="top"/>
          </w:tcPr>
          <w:p>
            <w:pPr>
              <w:pStyle w:val="Normal"/>
              <w:jc w:val="center"/>
              <w:rPr>
                <w:color w:val="000000"/>
              </w:rPr>
            </w:pPr>
            <w:r>
              <w:rPr>
                <w:color w:val="000000"/>
              </w:rPr>
              <w:t xml:space="preserve">19</w:t>
            </w:r>
          </w:p>
        </w:tc>
        <w:tc>
          <w:tcPr>
            <w:tcW w:w="1929" w:type="dxa"/>
            <w:noWrap/>
            <w:textDirection w:val="lrTb"/>
            <w:vAlign w:val="top"/>
          </w:tcPr>
          <w:p>
            <w:pPr>
              <w:pStyle w:val="Normal"/>
              <w:jc w:val="center"/>
              <w:rPr>
                <w:color w:val="000000"/>
              </w:rPr>
            </w:pPr>
            <w:r>
              <w:rPr>
                <w:color w:val="000000"/>
              </w:rPr>
              <w:t xml:space="preserve">2468931,86</w:t>
            </w:r>
          </w:p>
        </w:tc>
        <w:tc>
          <w:tcPr>
            <w:tcW w:w="1826" w:type="dxa"/>
            <w:noWrap/>
            <w:textDirection w:val="lrTb"/>
            <w:vAlign w:val="top"/>
          </w:tcPr>
          <w:p>
            <w:pPr>
              <w:pStyle w:val="Normal"/>
              <w:jc w:val="center"/>
              <w:rPr>
                <w:color w:val="000000"/>
              </w:rPr>
            </w:pPr>
            <w:r>
              <w:rPr>
                <w:color w:val="000000"/>
              </w:rPr>
              <w:t xml:space="preserve">969363,53</w:t>
            </w:r>
          </w:p>
        </w:tc>
        <w:tc>
          <w:tcPr>
            <w:tcW w:w="998" w:type="dxa"/>
            <w:noWrap/>
            <w:textDirection w:val="lrTb"/>
            <w:vAlign w:val="top"/>
          </w:tcPr>
          <w:p>
            <w:pPr>
              <w:pStyle w:val="Normal"/>
              <w:jc w:val="center"/>
              <w:rPr>
                <w:color w:val="000000"/>
              </w:rPr>
            </w:pPr>
            <w:r>
              <w:rPr>
                <w:color w:val="000000"/>
              </w:rPr>
              <w:t xml:space="preserve">151</w:t>
            </w:r>
          </w:p>
        </w:tc>
        <w:tc>
          <w:tcPr>
            <w:tcW w:w="1938" w:type="dxa"/>
            <w:noWrap/>
            <w:textDirection w:val="lrTb"/>
            <w:vAlign w:val="top"/>
          </w:tcPr>
          <w:p>
            <w:pPr>
              <w:pStyle w:val="Normal"/>
              <w:jc w:val="center"/>
              <w:rPr>
                <w:color w:val="000000"/>
              </w:rPr>
            </w:pPr>
            <w:r>
              <w:rPr>
                <w:color w:val="000000"/>
              </w:rPr>
              <w:t xml:space="preserve">2469252,82</w:t>
            </w:r>
          </w:p>
        </w:tc>
        <w:tc>
          <w:tcPr>
            <w:tcW w:w="1761" w:type="dxa"/>
            <w:noWrap/>
            <w:textDirection w:val="lrTb"/>
            <w:vAlign w:val="top"/>
          </w:tcPr>
          <w:p>
            <w:pPr>
              <w:pStyle w:val="Normal"/>
              <w:jc w:val="center"/>
              <w:rPr>
                <w:color w:val="000000"/>
              </w:rPr>
            </w:pPr>
            <w:r>
              <w:rPr>
                <w:color w:val="000000"/>
              </w:rPr>
              <w:t xml:space="preserve">970002,08</w:t>
            </w:r>
          </w:p>
        </w:tc>
      </w:tr>
      <w:tr>
        <w:trPr>
          <w:trHeight w:val="68"/>
        </w:trPr>
        <w:tc>
          <w:tcPr>
            <w:tcW w:w="1106" w:type="dxa"/>
            <w:noWrap/>
            <w:textDirection w:val="lrTb"/>
            <w:vAlign w:val="top"/>
          </w:tcPr>
          <w:p>
            <w:pPr>
              <w:pStyle w:val="Normal"/>
              <w:jc w:val="center"/>
              <w:rPr>
                <w:color w:val="000000"/>
              </w:rPr>
            </w:pPr>
            <w:r>
              <w:rPr>
                <w:color w:val="000000"/>
              </w:rPr>
              <w:t xml:space="preserve">20</w:t>
            </w:r>
          </w:p>
        </w:tc>
        <w:tc>
          <w:tcPr>
            <w:tcW w:w="1929" w:type="dxa"/>
            <w:noWrap/>
            <w:textDirection w:val="lrTb"/>
            <w:vAlign w:val="top"/>
          </w:tcPr>
          <w:p>
            <w:pPr>
              <w:pStyle w:val="Normal"/>
              <w:jc w:val="center"/>
              <w:rPr>
                <w:color w:val="000000"/>
              </w:rPr>
            </w:pPr>
            <w:r>
              <w:rPr>
                <w:color w:val="000000"/>
              </w:rPr>
              <w:t xml:space="preserve">2468928,19</w:t>
            </w:r>
          </w:p>
        </w:tc>
        <w:tc>
          <w:tcPr>
            <w:tcW w:w="1826" w:type="dxa"/>
            <w:noWrap/>
            <w:textDirection w:val="lrTb"/>
            <w:vAlign w:val="top"/>
          </w:tcPr>
          <w:p>
            <w:pPr>
              <w:pStyle w:val="Normal"/>
              <w:jc w:val="center"/>
              <w:rPr>
                <w:color w:val="000000"/>
              </w:rPr>
            </w:pPr>
            <w:r>
              <w:rPr>
                <w:color w:val="000000"/>
              </w:rPr>
              <w:t xml:space="preserve">969344,57</w:t>
            </w:r>
          </w:p>
        </w:tc>
        <w:tc>
          <w:tcPr>
            <w:tcW w:w="998" w:type="dxa"/>
            <w:noWrap/>
            <w:textDirection w:val="lrTb"/>
            <w:vAlign w:val="top"/>
          </w:tcPr>
          <w:p>
            <w:pPr>
              <w:pStyle w:val="Normal"/>
              <w:jc w:val="center"/>
              <w:rPr>
                <w:color w:val="000000"/>
              </w:rPr>
            </w:pPr>
            <w:r>
              <w:rPr>
                <w:color w:val="000000"/>
              </w:rPr>
              <w:t xml:space="preserve">152</w:t>
            </w:r>
          </w:p>
        </w:tc>
        <w:tc>
          <w:tcPr>
            <w:tcW w:w="1938" w:type="dxa"/>
            <w:noWrap/>
            <w:textDirection w:val="lrTb"/>
            <w:vAlign w:val="top"/>
          </w:tcPr>
          <w:p>
            <w:pPr>
              <w:pStyle w:val="Normal"/>
              <w:jc w:val="center"/>
              <w:rPr>
                <w:color w:val="000000"/>
              </w:rPr>
            </w:pPr>
            <w:r>
              <w:rPr>
                <w:color w:val="000000"/>
              </w:rPr>
              <w:t xml:space="preserve">2469231,04</w:t>
            </w:r>
          </w:p>
        </w:tc>
        <w:tc>
          <w:tcPr>
            <w:tcW w:w="1761" w:type="dxa"/>
            <w:noWrap/>
            <w:textDirection w:val="lrTb"/>
            <w:vAlign w:val="top"/>
          </w:tcPr>
          <w:p>
            <w:pPr>
              <w:pStyle w:val="Normal"/>
              <w:jc w:val="center"/>
              <w:rPr>
                <w:color w:val="000000"/>
              </w:rPr>
            </w:pPr>
            <w:r>
              <w:rPr>
                <w:color w:val="000000"/>
              </w:rPr>
              <w:t xml:space="preserve">970023,92</w:t>
            </w:r>
          </w:p>
        </w:tc>
      </w:tr>
      <w:tr>
        <w:trPr>
          <w:trHeight w:val="68"/>
        </w:trPr>
        <w:tc>
          <w:tcPr>
            <w:tcW w:w="1106" w:type="dxa"/>
            <w:noWrap/>
            <w:textDirection w:val="lrTb"/>
            <w:vAlign w:val="top"/>
          </w:tcPr>
          <w:p>
            <w:pPr>
              <w:pStyle w:val="Normal"/>
              <w:jc w:val="center"/>
              <w:rPr>
                <w:color w:val="000000"/>
              </w:rPr>
            </w:pPr>
            <w:r>
              <w:rPr>
                <w:color w:val="000000"/>
              </w:rPr>
              <w:t xml:space="preserve">21</w:t>
            </w:r>
          </w:p>
        </w:tc>
        <w:tc>
          <w:tcPr>
            <w:tcW w:w="1929" w:type="dxa"/>
            <w:noWrap/>
            <w:textDirection w:val="lrTb"/>
            <w:vAlign w:val="top"/>
          </w:tcPr>
          <w:p>
            <w:pPr>
              <w:pStyle w:val="Normal"/>
              <w:jc w:val="center"/>
              <w:rPr>
                <w:color w:val="000000"/>
              </w:rPr>
            </w:pPr>
            <w:r>
              <w:rPr>
                <w:color w:val="000000"/>
              </w:rPr>
              <w:t xml:space="preserve">2468926,19</w:t>
            </w:r>
          </w:p>
        </w:tc>
        <w:tc>
          <w:tcPr>
            <w:tcW w:w="1826" w:type="dxa"/>
            <w:noWrap/>
            <w:textDirection w:val="lrTb"/>
            <w:vAlign w:val="top"/>
          </w:tcPr>
          <w:p>
            <w:pPr>
              <w:pStyle w:val="Normal"/>
              <w:jc w:val="center"/>
              <w:rPr>
                <w:color w:val="000000"/>
              </w:rPr>
            </w:pPr>
            <w:r>
              <w:rPr>
                <w:color w:val="000000"/>
              </w:rPr>
              <w:t xml:space="preserve">969329,76</w:t>
            </w:r>
          </w:p>
        </w:tc>
        <w:tc>
          <w:tcPr>
            <w:tcW w:w="998" w:type="dxa"/>
            <w:noWrap/>
            <w:textDirection w:val="lrTb"/>
            <w:vAlign w:val="top"/>
          </w:tcPr>
          <w:p>
            <w:pPr>
              <w:pStyle w:val="Normal"/>
              <w:jc w:val="center"/>
              <w:rPr>
                <w:color w:val="000000"/>
              </w:rPr>
            </w:pPr>
            <w:r>
              <w:rPr>
                <w:color w:val="000000"/>
              </w:rPr>
              <w:t xml:space="preserve">153</w:t>
            </w:r>
          </w:p>
        </w:tc>
        <w:tc>
          <w:tcPr>
            <w:tcW w:w="1938" w:type="dxa"/>
            <w:noWrap/>
            <w:textDirection w:val="lrTb"/>
            <w:vAlign w:val="top"/>
          </w:tcPr>
          <w:p>
            <w:pPr>
              <w:pStyle w:val="Normal"/>
              <w:jc w:val="center"/>
              <w:rPr>
                <w:color w:val="000000"/>
              </w:rPr>
            </w:pPr>
            <w:r>
              <w:rPr>
                <w:color w:val="000000"/>
              </w:rPr>
              <w:t xml:space="preserve">2469234,58</w:t>
            </w:r>
          </w:p>
        </w:tc>
        <w:tc>
          <w:tcPr>
            <w:tcW w:w="1761" w:type="dxa"/>
            <w:noWrap/>
            <w:textDirection w:val="lrTb"/>
            <w:vAlign w:val="top"/>
          </w:tcPr>
          <w:p>
            <w:pPr>
              <w:pStyle w:val="Normal"/>
              <w:jc w:val="center"/>
              <w:rPr>
                <w:color w:val="000000"/>
              </w:rPr>
            </w:pPr>
            <w:r>
              <w:rPr>
                <w:color w:val="000000"/>
              </w:rPr>
              <w:t xml:space="preserve">970027,46</w:t>
            </w:r>
          </w:p>
        </w:tc>
      </w:tr>
      <w:tr>
        <w:trPr>
          <w:trHeight w:val="68"/>
        </w:trPr>
        <w:tc>
          <w:tcPr>
            <w:tcW w:w="1106" w:type="dxa"/>
            <w:noWrap/>
            <w:textDirection w:val="lrTb"/>
            <w:vAlign w:val="top"/>
          </w:tcPr>
          <w:p>
            <w:pPr>
              <w:pStyle w:val="Normal"/>
              <w:jc w:val="center"/>
              <w:rPr>
                <w:color w:val="000000"/>
              </w:rPr>
            </w:pPr>
            <w:r>
              <w:rPr>
                <w:color w:val="000000"/>
              </w:rPr>
              <w:t xml:space="preserve">22</w:t>
            </w:r>
          </w:p>
        </w:tc>
        <w:tc>
          <w:tcPr>
            <w:tcW w:w="1929" w:type="dxa"/>
            <w:noWrap/>
            <w:textDirection w:val="lrTb"/>
            <w:vAlign w:val="top"/>
          </w:tcPr>
          <w:p>
            <w:pPr>
              <w:pStyle w:val="Normal"/>
              <w:jc w:val="center"/>
              <w:rPr>
                <w:color w:val="000000"/>
              </w:rPr>
            </w:pPr>
            <w:r>
              <w:rPr>
                <w:color w:val="000000"/>
              </w:rPr>
              <w:t xml:space="preserve">2468925,17</w:t>
            </w:r>
          </w:p>
        </w:tc>
        <w:tc>
          <w:tcPr>
            <w:tcW w:w="1826" w:type="dxa"/>
            <w:noWrap/>
            <w:textDirection w:val="lrTb"/>
            <w:vAlign w:val="top"/>
          </w:tcPr>
          <w:p>
            <w:pPr>
              <w:pStyle w:val="Normal"/>
              <w:jc w:val="center"/>
              <w:rPr>
                <w:color w:val="000000"/>
              </w:rPr>
            </w:pPr>
            <w:r>
              <w:rPr>
                <w:color w:val="000000"/>
              </w:rPr>
              <w:t xml:space="preserve">969318,31</w:t>
            </w:r>
          </w:p>
        </w:tc>
        <w:tc>
          <w:tcPr>
            <w:tcW w:w="998" w:type="dxa"/>
            <w:noWrap/>
            <w:textDirection w:val="lrTb"/>
            <w:vAlign w:val="top"/>
          </w:tcPr>
          <w:p>
            <w:pPr>
              <w:pStyle w:val="Normal"/>
              <w:jc w:val="center"/>
              <w:rPr>
                <w:color w:val="000000"/>
              </w:rPr>
            </w:pPr>
            <w:r>
              <w:rPr>
                <w:color w:val="000000"/>
              </w:rPr>
              <w:t xml:space="preserve">154</w:t>
            </w:r>
          </w:p>
        </w:tc>
        <w:tc>
          <w:tcPr>
            <w:tcW w:w="1938" w:type="dxa"/>
            <w:noWrap/>
            <w:textDirection w:val="lrTb"/>
            <w:vAlign w:val="top"/>
          </w:tcPr>
          <w:p>
            <w:pPr>
              <w:pStyle w:val="Normal"/>
              <w:jc w:val="center"/>
              <w:rPr>
                <w:color w:val="000000"/>
              </w:rPr>
            </w:pPr>
            <w:r>
              <w:rPr>
                <w:color w:val="000000"/>
              </w:rPr>
              <w:t xml:space="preserve">2469256,02</w:t>
            </w:r>
          </w:p>
        </w:tc>
        <w:tc>
          <w:tcPr>
            <w:tcW w:w="1761" w:type="dxa"/>
            <w:noWrap/>
            <w:textDirection w:val="lrTb"/>
            <w:vAlign w:val="top"/>
          </w:tcPr>
          <w:p>
            <w:pPr>
              <w:pStyle w:val="Normal"/>
              <w:jc w:val="center"/>
              <w:rPr>
                <w:color w:val="000000"/>
              </w:rPr>
            </w:pPr>
            <w:r>
              <w:rPr>
                <w:color w:val="000000"/>
              </w:rPr>
              <w:t xml:space="preserve">970005,96</w:t>
            </w:r>
          </w:p>
        </w:tc>
      </w:tr>
      <w:tr>
        <w:trPr>
          <w:trHeight w:val="68"/>
        </w:trPr>
        <w:tc>
          <w:tcPr>
            <w:tcW w:w="1106" w:type="dxa"/>
            <w:noWrap/>
            <w:textDirection w:val="lrTb"/>
            <w:vAlign w:val="top"/>
          </w:tcPr>
          <w:p>
            <w:pPr>
              <w:pStyle w:val="Normal"/>
              <w:jc w:val="center"/>
              <w:rPr>
                <w:color w:val="000000"/>
              </w:rPr>
            </w:pPr>
            <w:r>
              <w:rPr>
                <w:color w:val="000000"/>
              </w:rPr>
              <w:t xml:space="preserve">23</w:t>
            </w:r>
          </w:p>
        </w:tc>
        <w:tc>
          <w:tcPr>
            <w:tcW w:w="1929" w:type="dxa"/>
            <w:noWrap/>
            <w:textDirection w:val="lrTb"/>
            <w:vAlign w:val="top"/>
          </w:tcPr>
          <w:p>
            <w:pPr>
              <w:pStyle w:val="Normal"/>
              <w:jc w:val="center"/>
              <w:rPr>
                <w:color w:val="000000"/>
              </w:rPr>
            </w:pPr>
            <w:r>
              <w:rPr>
                <w:color w:val="000000"/>
              </w:rPr>
              <w:t xml:space="preserve">2468924,48</w:t>
            </w:r>
          </w:p>
        </w:tc>
        <w:tc>
          <w:tcPr>
            <w:tcW w:w="1826" w:type="dxa"/>
            <w:noWrap/>
            <w:textDirection w:val="lrTb"/>
            <w:vAlign w:val="top"/>
          </w:tcPr>
          <w:p>
            <w:pPr>
              <w:pStyle w:val="Normal"/>
              <w:jc w:val="center"/>
              <w:rPr>
                <w:color w:val="000000"/>
              </w:rPr>
            </w:pPr>
            <w:r>
              <w:rPr>
                <w:color w:val="000000"/>
              </w:rPr>
              <w:t xml:space="preserve">969306,16</w:t>
            </w:r>
          </w:p>
        </w:tc>
        <w:tc>
          <w:tcPr>
            <w:tcW w:w="998" w:type="dxa"/>
            <w:noWrap/>
            <w:textDirection w:val="lrTb"/>
            <w:vAlign w:val="top"/>
          </w:tcPr>
          <w:p>
            <w:pPr>
              <w:pStyle w:val="Normal"/>
              <w:jc w:val="center"/>
              <w:rPr>
                <w:color w:val="000000"/>
              </w:rPr>
            </w:pPr>
            <w:r>
              <w:rPr>
                <w:color w:val="000000"/>
              </w:rPr>
              <w:t xml:space="preserve">155</w:t>
            </w:r>
          </w:p>
        </w:tc>
        <w:tc>
          <w:tcPr>
            <w:tcW w:w="1938" w:type="dxa"/>
            <w:noWrap/>
            <w:textDirection w:val="lrTb"/>
            <w:vAlign w:val="top"/>
          </w:tcPr>
          <w:p>
            <w:pPr>
              <w:pStyle w:val="Normal"/>
              <w:jc w:val="center"/>
              <w:rPr>
                <w:color w:val="000000"/>
              </w:rPr>
            </w:pPr>
            <w:r>
              <w:rPr>
                <w:color w:val="000000"/>
              </w:rPr>
              <w:t xml:space="preserve">2469272,65</w:t>
            </w:r>
          </w:p>
        </w:tc>
        <w:tc>
          <w:tcPr>
            <w:tcW w:w="1761" w:type="dxa"/>
            <w:noWrap/>
            <w:textDirection w:val="lrTb"/>
            <w:vAlign w:val="top"/>
          </w:tcPr>
          <w:p>
            <w:pPr>
              <w:pStyle w:val="Normal"/>
              <w:jc w:val="center"/>
              <w:rPr>
                <w:color w:val="000000"/>
              </w:rPr>
            </w:pPr>
            <w:r>
              <w:rPr>
                <w:color w:val="000000"/>
              </w:rPr>
              <w:t xml:space="preserve">969994,82</w:t>
            </w:r>
          </w:p>
        </w:tc>
      </w:tr>
      <w:tr>
        <w:trPr>
          <w:trHeight w:val="68"/>
        </w:trPr>
        <w:tc>
          <w:tcPr>
            <w:tcW w:w="1106" w:type="dxa"/>
            <w:noWrap/>
            <w:textDirection w:val="lrTb"/>
            <w:vAlign w:val="top"/>
          </w:tcPr>
          <w:p>
            <w:pPr>
              <w:pStyle w:val="Normal"/>
              <w:jc w:val="center"/>
              <w:rPr>
                <w:color w:val="000000"/>
              </w:rPr>
            </w:pPr>
            <w:r>
              <w:rPr>
                <w:color w:val="000000"/>
              </w:rPr>
              <w:t xml:space="preserve">24</w:t>
            </w:r>
          </w:p>
        </w:tc>
        <w:tc>
          <w:tcPr>
            <w:tcW w:w="1929" w:type="dxa"/>
            <w:noWrap/>
            <w:textDirection w:val="lrTb"/>
            <w:vAlign w:val="top"/>
          </w:tcPr>
          <w:p>
            <w:pPr>
              <w:pStyle w:val="Normal"/>
              <w:jc w:val="center"/>
              <w:rPr>
                <w:color w:val="000000"/>
              </w:rPr>
            </w:pPr>
            <w:r>
              <w:rPr>
                <w:color w:val="000000"/>
              </w:rPr>
              <w:t xml:space="preserve">2468924,30</w:t>
            </w:r>
          </w:p>
        </w:tc>
        <w:tc>
          <w:tcPr>
            <w:tcW w:w="1826" w:type="dxa"/>
            <w:noWrap/>
            <w:textDirection w:val="lrTb"/>
            <w:vAlign w:val="top"/>
          </w:tcPr>
          <w:p>
            <w:pPr>
              <w:pStyle w:val="Normal"/>
              <w:jc w:val="center"/>
              <w:rPr>
                <w:color w:val="000000"/>
              </w:rPr>
            </w:pPr>
            <w:r>
              <w:rPr>
                <w:color w:val="000000"/>
              </w:rPr>
              <w:t xml:space="preserve">969282,74</w:t>
            </w:r>
          </w:p>
        </w:tc>
        <w:tc>
          <w:tcPr>
            <w:tcW w:w="998" w:type="dxa"/>
            <w:noWrap/>
            <w:textDirection w:val="lrTb"/>
            <w:vAlign w:val="top"/>
          </w:tcPr>
          <w:p>
            <w:pPr>
              <w:pStyle w:val="Normal"/>
              <w:jc w:val="center"/>
              <w:rPr>
                <w:color w:val="000000"/>
              </w:rPr>
            </w:pPr>
            <w:r>
              <w:rPr>
                <w:color w:val="000000"/>
              </w:rPr>
              <w:t xml:space="preserve">156</w:t>
            </w:r>
          </w:p>
        </w:tc>
        <w:tc>
          <w:tcPr>
            <w:tcW w:w="1938" w:type="dxa"/>
            <w:noWrap/>
            <w:textDirection w:val="lrTb"/>
            <w:vAlign w:val="top"/>
          </w:tcPr>
          <w:p>
            <w:pPr>
              <w:pStyle w:val="Normal"/>
              <w:jc w:val="center"/>
              <w:rPr>
                <w:color w:val="000000"/>
              </w:rPr>
            </w:pPr>
            <w:r>
              <w:rPr>
                <w:color w:val="000000"/>
              </w:rPr>
              <w:t xml:space="preserve">2469283,19</w:t>
            </w:r>
          </w:p>
        </w:tc>
        <w:tc>
          <w:tcPr>
            <w:tcW w:w="1761" w:type="dxa"/>
            <w:noWrap/>
            <w:textDirection w:val="lrTb"/>
            <w:vAlign w:val="top"/>
          </w:tcPr>
          <w:p>
            <w:pPr>
              <w:pStyle w:val="Normal"/>
              <w:jc w:val="center"/>
              <w:rPr>
                <w:color w:val="000000"/>
              </w:rPr>
            </w:pPr>
            <w:r>
              <w:rPr>
                <w:color w:val="000000"/>
              </w:rPr>
              <w:t xml:space="preserve">970005,36</w:t>
            </w:r>
          </w:p>
        </w:tc>
      </w:tr>
      <w:tr>
        <w:trPr>
          <w:trHeight w:val="68"/>
        </w:trPr>
        <w:tc>
          <w:tcPr>
            <w:tcW w:w="1106" w:type="dxa"/>
            <w:noWrap/>
            <w:textDirection w:val="lrTb"/>
            <w:vAlign w:val="top"/>
          </w:tcPr>
          <w:p>
            <w:pPr>
              <w:pStyle w:val="Normal"/>
              <w:jc w:val="center"/>
              <w:rPr>
                <w:color w:val="000000"/>
              </w:rPr>
            </w:pPr>
            <w:r>
              <w:rPr>
                <w:color w:val="000000"/>
              </w:rPr>
              <w:t xml:space="preserve">25</w:t>
            </w:r>
          </w:p>
        </w:tc>
        <w:tc>
          <w:tcPr>
            <w:tcW w:w="1929" w:type="dxa"/>
            <w:noWrap/>
            <w:textDirection w:val="lrTb"/>
            <w:vAlign w:val="top"/>
          </w:tcPr>
          <w:p>
            <w:pPr>
              <w:pStyle w:val="Normal"/>
              <w:jc w:val="center"/>
              <w:rPr>
                <w:color w:val="000000"/>
              </w:rPr>
            </w:pPr>
            <w:r>
              <w:rPr>
                <w:color w:val="000000"/>
              </w:rPr>
              <w:t xml:space="preserve">2468926,44</w:t>
            </w:r>
          </w:p>
        </w:tc>
        <w:tc>
          <w:tcPr>
            <w:tcW w:w="1826" w:type="dxa"/>
            <w:noWrap/>
            <w:textDirection w:val="lrTb"/>
            <w:vAlign w:val="top"/>
          </w:tcPr>
          <w:p>
            <w:pPr>
              <w:pStyle w:val="Normal"/>
              <w:jc w:val="center"/>
              <w:rPr>
                <w:color w:val="000000"/>
              </w:rPr>
            </w:pPr>
            <w:r>
              <w:rPr>
                <w:color w:val="000000"/>
              </w:rPr>
              <w:t xml:space="preserve">969280,47</w:t>
            </w:r>
          </w:p>
        </w:tc>
        <w:tc>
          <w:tcPr>
            <w:tcW w:w="998" w:type="dxa"/>
            <w:noWrap/>
            <w:textDirection w:val="lrTb"/>
            <w:vAlign w:val="top"/>
          </w:tcPr>
          <w:p>
            <w:pPr>
              <w:pStyle w:val="Normal"/>
              <w:jc w:val="center"/>
              <w:rPr>
                <w:color w:val="000000"/>
              </w:rPr>
            </w:pPr>
            <w:r>
              <w:rPr>
                <w:color w:val="000000"/>
              </w:rPr>
              <w:t xml:space="preserve">157</w:t>
            </w:r>
          </w:p>
        </w:tc>
        <w:tc>
          <w:tcPr>
            <w:tcW w:w="1938" w:type="dxa"/>
            <w:noWrap/>
            <w:textDirection w:val="lrTb"/>
            <w:vAlign w:val="top"/>
          </w:tcPr>
          <w:p>
            <w:pPr>
              <w:pStyle w:val="Normal"/>
              <w:jc w:val="center"/>
              <w:rPr>
                <w:color w:val="000000"/>
              </w:rPr>
            </w:pPr>
            <w:r>
              <w:rPr>
                <w:color w:val="000000"/>
              </w:rPr>
              <w:t xml:space="preserve">2469316,06</w:t>
            </w:r>
          </w:p>
        </w:tc>
        <w:tc>
          <w:tcPr>
            <w:tcW w:w="1761" w:type="dxa"/>
            <w:noWrap/>
            <w:textDirection w:val="lrTb"/>
            <w:vAlign w:val="top"/>
          </w:tcPr>
          <w:p>
            <w:pPr>
              <w:pStyle w:val="Normal"/>
              <w:jc w:val="center"/>
              <w:rPr>
                <w:color w:val="000000"/>
              </w:rPr>
            </w:pPr>
            <w:r>
              <w:rPr>
                <w:color w:val="000000"/>
              </w:rPr>
              <w:t xml:space="preserve">970054,42</w:t>
            </w:r>
          </w:p>
        </w:tc>
      </w:tr>
      <w:tr>
        <w:trPr>
          <w:trHeight w:val="68"/>
        </w:trPr>
        <w:tc>
          <w:tcPr>
            <w:tcW w:w="1106" w:type="dxa"/>
            <w:noWrap/>
            <w:textDirection w:val="lrTb"/>
            <w:vAlign w:val="top"/>
          </w:tcPr>
          <w:p>
            <w:pPr>
              <w:pStyle w:val="Normal"/>
              <w:jc w:val="center"/>
              <w:rPr>
                <w:color w:val="000000"/>
              </w:rPr>
            </w:pPr>
            <w:r>
              <w:rPr>
                <w:color w:val="000000"/>
              </w:rPr>
              <w:t xml:space="preserve">№п/п</w:t>
            </w:r>
          </w:p>
        </w:tc>
        <w:tc>
          <w:tcPr>
            <w:tcW w:w="1929" w:type="dxa"/>
            <w:noWrap/>
            <w:textDirection w:val="lrTb"/>
            <w:vAlign w:val="top"/>
          </w:tcPr>
          <w:p>
            <w:pPr>
              <w:pStyle w:val="Normal"/>
              <w:jc w:val="center"/>
              <w:rPr>
                <w:color w:val="000000"/>
              </w:rPr>
            </w:pPr>
            <w:r>
              <w:rPr>
                <w:color w:val="000000"/>
              </w:rPr>
              <w:t xml:space="preserve">х</w:t>
            </w:r>
          </w:p>
        </w:tc>
        <w:tc>
          <w:tcPr>
            <w:tcW w:w="1826" w:type="dxa"/>
            <w:noWrap/>
            <w:textDirection w:val="lrTb"/>
            <w:vAlign w:val="top"/>
          </w:tcPr>
          <w:p>
            <w:pPr>
              <w:pStyle w:val="Normal"/>
              <w:jc w:val="center"/>
              <w:rPr>
                <w:color w:val="000000"/>
              </w:rPr>
            </w:pPr>
            <w:r>
              <w:rPr>
                <w:color w:val="000000"/>
              </w:rPr>
              <w:t xml:space="preserve">у</w:t>
            </w:r>
          </w:p>
        </w:tc>
        <w:tc>
          <w:tcPr>
            <w:tcW w:w="998" w:type="dxa"/>
            <w:noWrap/>
            <w:textDirection w:val="lrTb"/>
            <w:vAlign w:val="top"/>
          </w:tcPr>
          <w:p>
            <w:pPr>
              <w:pStyle w:val="Normal"/>
              <w:jc w:val="center"/>
              <w:rPr>
                <w:color w:val="000000"/>
              </w:rPr>
            </w:pPr>
            <w:r>
              <w:rPr>
                <w:color w:val="000000"/>
              </w:rPr>
              <w:t xml:space="preserve">№п/п</w:t>
            </w:r>
          </w:p>
        </w:tc>
        <w:tc>
          <w:tcPr>
            <w:tcW w:w="1938" w:type="dxa"/>
            <w:noWrap/>
            <w:textDirection w:val="lrTb"/>
            <w:vAlign w:val="top"/>
          </w:tcPr>
          <w:p>
            <w:pPr>
              <w:pStyle w:val="Normal"/>
              <w:jc w:val="center"/>
              <w:rPr>
                <w:color w:val="000000"/>
              </w:rPr>
            </w:pPr>
            <w:r>
              <w:rPr>
                <w:color w:val="000000"/>
              </w:rPr>
              <w:t xml:space="preserve">х</w:t>
            </w:r>
          </w:p>
        </w:tc>
        <w:tc>
          <w:tcPr>
            <w:tcW w:w="1761" w:type="dxa"/>
            <w:noWrap/>
            <w:textDirection w:val="lrTb"/>
            <w:vAlign w:val="top"/>
          </w:tcPr>
          <w:p>
            <w:pPr>
              <w:pStyle w:val="Normal"/>
              <w:jc w:val="center"/>
              <w:rPr>
                <w:color w:val="000000"/>
              </w:rPr>
            </w:pPr>
            <w:r>
              <w:rPr>
                <w:color w:val="000000"/>
              </w:rPr>
              <w:t xml:space="preserve">у</w:t>
            </w:r>
          </w:p>
        </w:tc>
      </w:tr>
      <w:tr>
        <w:trPr>
          <w:trHeight w:val="68"/>
        </w:trPr>
        <w:tc>
          <w:tcPr>
            <w:tcW w:w="1106" w:type="dxa"/>
            <w:noWrap/>
            <w:textDirection w:val="lrTb"/>
            <w:vAlign w:val="top"/>
          </w:tcPr>
          <w:p>
            <w:pPr>
              <w:pStyle w:val="Normal"/>
              <w:jc w:val="center"/>
              <w:rPr>
                <w:color w:val="000000"/>
              </w:rPr>
            </w:pPr>
            <w:r>
              <w:rPr>
                <w:color w:val="000000"/>
              </w:rPr>
              <w:t xml:space="preserve">26</w:t>
            </w:r>
          </w:p>
        </w:tc>
        <w:tc>
          <w:tcPr>
            <w:tcW w:w="1929" w:type="dxa"/>
            <w:noWrap/>
            <w:textDirection w:val="lrTb"/>
            <w:vAlign w:val="top"/>
          </w:tcPr>
          <w:p>
            <w:pPr>
              <w:pStyle w:val="Normal"/>
              <w:jc w:val="center"/>
              <w:rPr>
                <w:color w:val="000000"/>
              </w:rPr>
            </w:pPr>
            <w:r>
              <w:rPr>
                <w:color w:val="000000"/>
              </w:rPr>
              <w:t xml:space="preserve">2468927,06</w:t>
            </w:r>
          </w:p>
        </w:tc>
        <w:tc>
          <w:tcPr>
            <w:tcW w:w="1826" w:type="dxa"/>
            <w:noWrap/>
            <w:textDirection w:val="lrTb"/>
            <w:vAlign w:val="top"/>
          </w:tcPr>
          <w:p>
            <w:pPr>
              <w:pStyle w:val="Normal"/>
              <w:jc w:val="center"/>
              <w:rPr>
                <w:color w:val="000000"/>
              </w:rPr>
            </w:pPr>
            <w:r>
              <w:rPr>
                <w:color w:val="000000"/>
              </w:rPr>
              <w:t xml:space="preserve">969266,92</w:t>
            </w:r>
          </w:p>
        </w:tc>
        <w:tc>
          <w:tcPr>
            <w:tcW w:w="998" w:type="dxa"/>
            <w:noWrap/>
            <w:textDirection w:val="lrTb"/>
            <w:vAlign w:val="top"/>
          </w:tcPr>
          <w:p>
            <w:pPr>
              <w:pStyle w:val="Normal"/>
              <w:jc w:val="center"/>
              <w:rPr>
                <w:color w:val="000000"/>
              </w:rPr>
            </w:pPr>
            <w:r>
              <w:rPr>
                <w:color w:val="000000"/>
              </w:rPr>
              <w:t xml:space="preserve">158</w:t>
            </w:r>
          </w:p>
        </w:tc>
        <w:tc>
          <w:tcPr>
            <w:tcW w:w="1938" w:type="dxa"/>
            <w:noWrap/>
            <w:textDirection w:val="lrTb"/>
            <w:vAlign w:val="top"/>
          </w:tcPr>
          <w:p>
            <w:pPr>
              <w:pStyle w:val="Normal"/>
              <w:jc w:val="center"/>
              <w:rPr>
                <w:color w:val="000000"/>
              </w:rPr>
            </w:pPr>
            <w:r>
              <w:rPr>
                <w:color w:val="000000"/>
              </w:rPr>
              <w:t xml:space="preserve">2469314,07</w:t>
            </w:r>
          </w:p>
        </w:tc>
        <w:tc>
          <w:tcPr>
            <w:tcW w:w="1761" w:type="dxa"/>
            <w:noWrap/>
            <w:textDirection w:val="lrTb"/>
            <w:vAlign w:val="top"/>
          </w:tcPr>
          <w:p>
            <w:pPr>
              <w:pStyle w:val="Normal"/>
              <w:jc w:val="center"/>
              <w:rPr>
                <w:color w:val="000000"/>
              </w:rPr>
            </w:pPr>
            <w:r>
              <w:rPr>
                <w:color w:val="000000"/>
              </w:rPr>
              <w:t xml:space="preserve">970055,93</w:t>
            </w:r>
          </w:p>
        </w:tc>
      </w:tr>
      <w:tr>
        <w:trPr>
          <w:trHeight w:val="68"/>
        </w:trPr>
        <w:tc>
          <w:tcPr>
            <w:tcW w:w="1106" w:type="dxa"/>
            <w:noWrap/>
            <w:textDirection w:val="lrTb"/>
            <w:vAlign w:val="top"/>
          </w:tcPr>
          <w:p>
            <w:pPr>
              <w:pStyle w:val="Normal"/>
              <w:jc w:val="center"/>
              <w:rPr>
                <w:color w:val="000000"/>
              </w:rPr>
            </w:pPr>
            <w:r>
              <w:rPr>
                <w:color w:val="000000"/>
              </w:rPr>
              <w:t xml:space="preserve">27</w:t>
            </w:r>
          </w:p>
        </w:tc>
        <w:tc>
          <w:tcPr>
            <w:tcW w:w="1929" w:type="dxa"/>
            <w:noWrap/>
            <w:textDirection w:val="lrTb"/>
            <w:vAlign w:val="top"/>
          </w:tcPr>
          <w:p>
            <w:pPr>
              <w:pStyle w:val="Normal"/>
              <w:jc w:val="center"/>
              <w:rPr>
                <w:color w:val="000000"/>
              </w:rPr>
            </w:pPr>
            <w:r>
              <w:rPr>
                <w:color w:val="000000"/>
              </w:rPr>
              <w:t xml:space="preserve">2468924,96</w:t>
            </w:r>
          </w:p>
        </w:tc>
        <w:tc>
          <w:tcPr>
            <w:tcW w:w="1826" w:type="dxa"/>
            <w:noWrap/>
            <w:textDirection w:val="lrTb"/>
            <w:vAlign w:val="top"/>
          </w:tcPr>
          <w:p>
            <w:pPr>
              <w:pStyle w:val="Normal"/>
              <w:jc w:val="center"/>
              <w:rPr>
                <w:color w:val="000000"/>
              </w:rPr>
            </w:pPr>
            <w:r>
              <w:rPr>
                <w:color w:val="000000"/>
              </w:rPr>
              <w:t xml:space="preserve">969265,09</w:t>
            </w:r>
          </w:p>
        </w:tc>
        <w:tc>
          <w:tcPr>
            <w:tcW w:w="998" w:type="dxa"/>
            <w:noWrap/>
            <w:textDirection w:val="lrTb"/>
            <w:vAlign w:val="top"/>
          </w:tcPr>
          <w:p>
            <w:pPr>
              <w:pStyle w:val="Normal"/>
              <w:jc w:val="center"/>
              <w:rPr>
                <w:color w:val="000000"/>
              </w:rPr>
            </w:pPr>
            <w:r>
              <w:rPr>
                <w:color w:val="000000"/>
              </w:rPr>
              <w:t xml:space="preserve">159</w:t>
            </w:r>
          </w:p>
        </w:tc>
        <w:tc>
          <w:tcPr>
            <w:tcW w:w="1938" w:type="dxa"/>
            <w:noWrap/>
            <w:textDirection w:val="lrTb"/>
            <w:vAlign w:val="top"/>
          </w:tcPr>
          <w:p>
            <w:pPr>
              <w:pStyle w:val="Normal"/>
              <w:jc w:val="center"/>
              <w:rPr>
                <w:color w:val="000000"/>
              </w:rPr>
            </w:pPr>
            <w:r>
              <w:rPr>
                <w:color w:val="000000"/>
              </w:rPr>
              <w:t xml:space="preserve">2469310,07</w:t>
            </w:r>
          </w:p>
        </w:tc>
        <w:tc>
          <w:tcPr>
            <w:tcW w:w="1761" w:type="dxa"/>
            <w:noWrap/>
            <w:textDirection w:val="lrTb"/>
            <w:vAlign w:val="top"/>
          </w:tcPr>
          <w:p>
            <w:pPr>
              <w:pStyle w:val="Normal"/>
              <w:jc w:val="center"/>
              <w:rPr>
                <w:color w:val="000000"/>
              </w:rPr>
            </w:pPr>
            <w:r>
              <w:rPr>
                <w:color w:val="000000"/>
              </w:rPr>
              <w:t xml:space="preserve">970058,95</w:t>
            </w:r>
          </w:p>
        </w:tc>
      </w:tr>
      <w:tr>
        <w:trPr>
          <w:trHeight w:val="68"/>
        </w:trPr>
        <w:tc>
          <w:tcPr>
            <w:tcW w:w="1106" w:type="dxa"/>
            <w:noWrap/>
            <w:textDirection w:val="lrTb"/>
            <w:vAlign w:val="top"/>
          </w:tcPr>
          <w:p>
            <w:pPr>
              <w:pStyle w:val="Normal"/>
              <w:jc w:val="center"/>
              <w:rPr>
                <w:color w:val="000000"/>
              </w:rPr>
            </w:pPr>
            <w:r>
              <w:rPr>
                <w:color w:val="000000"/>
              </w:rPr>
              <w:t xml:space="preserve">28</w:t>
            </w:r>
          </w:p>
        </w:tc>
        <w:tc>
          <w:tcPr>
            <w:tcW w:w="1929" w:type="dxa"/>
            <w:noWrap/>
            <w:textDirection w:val="lrTb"/>
            <w:vAlign w:val="top"/>
          </w:tcPr>
          <w:p>
            <w:pPr>
              <w:pStyle w:val="Normal"/>
              <w:jc w:val="center"/>
              <w:rPr>
                <w:color w:val="000000"/>
              </w:rPr>
            </w:pPr>
            <w:r>
              <w:rPr>
                <w:color w:val="000000"/>
              </w:rPr>
              <w:t xml:space="preserve">2468925,54</w:t>
            </w:r>
          </w:p>
        </w:tc>
        <w:tc>
          <w:tcPr>
            <w:tcW w:w="1826" w:type="dxa"/>
            <w:noWrap/>
            <w:textDirection w:val="lrTb"/>
            <w:vAlign w:val="top"/>
          </w:tcPr>
          <w:p>
            <w:pPr>
              <w:pStyle w:val="Normal"/>
              <w:jc w:val="center"/>
              <w:rPr>
                <w:color w:val="000000"/>
              </w:rPr>
            </w:pPr>
            <w:r>
              <w:rPr>
                <w:color w:val="000000"/>
              </w:rPr>
              <w:t xml:space="preserve">969254,66</w:t>
            </w:r>
          </w:p>
        </w:tc>
        <w:tc>
          <w:tcPr>
            <w:tcW w:w="998" w:type="dxa"/>
            <w:noWrap/>
            <w:textDirection w:val="lrTb"/>
            <w:vAlign w:val="top"/>
          </w:tcPr>
          <w:p>
            <w:pPr>
              <w:pStyle w:val="Normal"/>
              <w:jc w:val="center"/>
              <w:rPr>
                <w:color w:val="000000"/>
              </w:rPr>
            </w:pPr>
            <w:r>
              <w:rPr>
                <w:color w:val="000000"/>
              </w:rPr>
              <w:t xml:space="preserve">160</w:t>
            </w:r>
          </w:p>
        </w:tc>
        <w:tc>
          <w:tcPr>
            <w:tcW w:w="1938" w:type="dxa"/>
            <w:noWrap/>
            <w:textDirection w:val="lrTb"/>
            <w:vAlign w:val="top"/>
          </w:tcPr>
          <w:p>
            <w:pPr>
              <w:pStyle w:val="Normal"/>
              <w:jc w:val="center"/>
              <w:rPr>
                <w:color w:val="000000"/>
              </w:rPr>
            </w:pPr>
            <w:r>
              <w:rPr>
                <w:color w:val="000000"/>
              </w:rPr>
              <w:t xml:space="preserve">2469285,03</w:t>
            </w:r>
          </w:p>
        </w:tc>
        <w:tc>
          <w:tcPr>
            <w:tcW w:w="1761" w:type="dxa"/>
            <w:noWrap/>
            <w:textDirection w:val="lrTb"/>
            <w:vAlign w:val="top"/>
          </w:tcPr>
          <w:p>
            <w:pPr>
              <w:pStyle w:val="Normal"/>
              <w:jc w:val="center"/>
              <w:rPr>
                <w:color w:val="000000"/>
              </w:rPr>
            </w:pPr>
            <w:r>
              <w:rPr>
                <w:color w:val="000000"/>
              </w:rPr>
              <w:t xml:space="preserve">970077,91</w:t>
            </w:r>
          </w:p>
        </w:tc>
      </w:tr>
      <w:tr>
        <w:trPr>
          <w:trHeight w:val="68"/>
        </w:trPr>
        <w:tc>
          <w:tcPr>
            <w:tcW w:w="1106" w:type="dxa"/>
            <w:noWrap/>
            <w:textDirection w:val="lrTb"/>
            <w:vAlign w:val="top"/>
          </w:tcPr>
          <w:p>
            <w:pPr>
              <w:pStyle w:val="Normal"/>
              <w:jc w:val="center"/>
              <w:rPr>
                <w:color w:val="000000"/>
              </w:rPr>
            </w:pPr>
            <w:r>
              <w:rPr>
                <w:color w:val="000000"/>
              </w:rPr>
              <w:t xml:space="preserve">29</w:t>
            </w:r>
          </w:p>
        </w:tc>
        <w:tc>
          <w:tcPr>
            <w:tcW w:w="1929" w:type="dxa"/>
            <w:noWrap/>
            <w:textDirection w:val="lrTb"/>
            <w:vAlign w:val="top"/>
          </w:tcPr>
          <w:p>
            <w:pPr>
              <w:pStyle w:val="Normal"/>
              <w:jc w:val="center"/>
              <w:rPr>
                <w:color w:val="000000"/>
              </w:rPr>
            </w:pPr>
            <w:r>
              <w:rPr>
                <w:color w:val="000000"/>
              </w:rPr>
              <w:t xml:space="preserve">2468926,75</w:t>
            </w:r>
          </w:p>
        </w:tc>
        <w:tc>
          <w:tcPr>
            <w:tcW w:w="1826" w:type="dxa"/>
            <w:noWrap/>
            <w:textDirection w:val="lrTb"/>
            <w:vAlign w:val="top"/>
          </w:tcPr>
          <w:p>
            <w:pPr>
              <w:pStyle w:val="Normal"/>
              <w:jc w:val="center"/>
              <w:rPr>
                <w:color w:val="000000"/>
              </w:rPr>
            </w:pPr>
            <w:r>
              <w:rPr>
                <w:color w:val="000000"/>
              </w:rPr>
              <w:t xml:space="preserve">969241,87</w:t>
            </w:r>
          </w:p>
        </w:tc>
        <w:tc>
          <w:tcPr>
            <w:tcW w:w="998" w:type="dxa"/>
            <w:noWrap/>
            <w:textDirection w:val="lrTb"/>
            <w:vAlign w:val="top"/>
          </w:tcPr>
          <w:p>
            <w:pPr>
              <w:pStyle w:val="Normal"/>
              <w:jc w:val="center"/>
              <w:rPr>
                <w:color w:val="000000"/>
              </w:rPr>
            </w:pPr>
            <w:r>
              <w:rPr>
                <w:color w:val="000000"/>
              </w:rPr>
              <w:t xml:space="preserve">161</w:t>
            </w:r>
          </w:p>
        </w:tc>
        <w:tc>
          <w:tcPr>
            <w:tcW w:w="1938" w:type="dxa"/>
            <w:noWrap/>
            <w:textDirection w:val="lrTb"/>
            <w:vAlign w:val="top"/>
          </w:tcPr>
          <w:p>
            <w:pPr>
              <w:pStyle w:val="Normal"/>
              <w:jc w:val="center"/>
              <w:rPr>
                <w:color w:val="000000"/>
              </w:rPr>
            </w:pPr>
            <w:r>
              <w:rPr>
                <w:color w:val="000000"/>
              </w:rPr>
              <w:t xml:space="preserve">2469288,60</w:t>
            </w:r>
          </w:p>
        </w:tc>
        <w:tc>
          <w:tcPr>
            <w:tcW w:w="1761" w:type="dxa"/>
            <w:noWrap/>
            <w:textDirection w:val="lrTb"/>
            <w:vAlign w:val="top"/>
          </w:tcPr>
          <w:p>
            <w:pPr>
              <w:pStyle w:val="Normal"/>
              <w:jc w:val="center"/>
              <w:rPr>
                <w:color w:val="000000"/>
              </w:rPr>
            </w:pPr>
            <w:r>
              <w:rPr>
                <w:color w:val="000000"/>
              </w:rPr>
              <w:t xml:space="preserve">970081,48</w:t>
            </w:r>
          </w:p>
        </w:tc>
      </w:tr>
      <w:tr>
        <w:trPr>
          <w:trHeight w:val="68"/>
        </w:trPr>
        <w:tc>
          <w:tcPr>
            <w:tcW w:w="1106" w:type="dxa"/>
            <w:noWrap/>
            <w:textDirection w:val="lrTb"/>
            <w:vAlign w:val="top"/>
          </w:tcPr>
          <w:p>
            <w:pPr>
              <w:pStyle w:val="Normal"/>
              <w:jc w:val="center"/>
              <w:rPr>
                <w:color w:val="000000"/>
              </w:rPr>
            </w:pPr>
            <w:r>
              <w:rPr>
                <w:color w:val="000000"/>
              </w:rPr>
              <w:t xml:space="preserve">30</w:t>
            </w:r>
          </w:p>
        </w:tc>
        <w:tc>
          <w:tcPr>
            <w:tcW w:w="1929" w:type="dxa"/>
            <w:noWrap/>
            <w:textDirection w:val="lrTb"/>
            <w:vAlign w:val="top"/>
          </w:tcPr>
          <w:p>
            <w:pPr>
              <w:pStyle w:val="Normal"/>
              <w:jc w:val="center"/>
              <w:rPr>
                <w:color w:val="000000"/>
              </w:rPr>
            </w:pPr>
            <w:r>
              <w:rPr>
                <w:color w:val="000000"/>
              </w:rPr>
              <w:t xml:space="preserve">2468928,39</w:t>
            </w:r>
          </w:p>
        </w:tc>
        <w:tc>
          <w:tcPr>
            <w:tcW w:w="1826" w:type="dxa"/>
            <w:noWrap/>
            <w:textDirection w:val="lrTb"/>
            <w:vAlign w:val="top"/>
          </w:tcPr>
          <w:p>
            <w:pPr>
              <w:pStyle w:val="Normal"/>
              <w:jc w:val="center"/>
              <w:rPr>
                <w:color w:val="000000"/>
              </w:rPr>
            </w:pPr>
            <w:r>
              <w:rPr>
                <w:color w:val="000000"/>
              </w:rPr>
              <w:t xml:space="preserve">969229,87</w:t>
            </w:r>
          </w:p>
        </w:tc>
        <w:tc>
          <w:tcPr>
            <w:tcW w:w="998" w:type="dxa"/>
            <w:noWrap/>
            <w:textDirection w:val="lrTb"/>
            <w:vAlign w:val="top"/>
          </w:tcPr>
          <w:p>
            <w:pPr>
              <w:pStyle w:val="Normal"/>
              <w:jc w:val="center"/>
              <w:rPr>
                <w:color w:val="000000"/>
              </w:rPr>
            </w:pPr>
            <w:r>
              <w:rPr>
                <w:color w:val="000000"/>
              </w:rPr>
              <w:t xml:space="preserve">162</w:t>
            </w:r>
          </w:p>
        </w:tc>
        <w:tc>
          <w:tcPr>
            <w:tcW w:w="1938" w:type="dxa"/>
            <w:noWrap/>
            <w:textDirection w:val="lrTb"/>
            <w:vAlign w:val="top"/>
          </w:tcPr>
          <w:p>
            <w:pPr>
              <w:pStyle w:val="Normal"/>
              <w:jc w:val="center"/>
              <w:rPr>
                <w:color w:val="000000"/>
              </w:rPr>
            </w:pPr>
            <w:r>
              <w:rPr>
                <w:color w:val="000000"/>
              </w:rPr>
              <w:t xml:space="preserve">2469312,86</w:t>
            </w:r>
          </w:p>
        </w:tc>
        <w:tc>
          <w:tcPr>
            <w:tcW w:w="1761" w:type="dxa"/>
            <w:noWrap/>
            <w:textDirection w:val="lrTb"/>
            <w:vAlign w:val="top"/>
          </w:tcPr>
          <w:p>
            <w:pPr>
              <w:pStyle w:val="Normal"/>
              <w:jc w:val="center"/>
              <w:rPr>
                <w:color w:val="000000"/>
              </w:rPr>
            </w:pPr>
            <w:r>
              <w:rPr>
                <w:color w:val="000000"/>
              </w:rPr>
              <w:t xml:space="preserve">970063,12</w:t>
            </w:r>
          </w:p>
        </w:tc>
      </w:tr>
      <w:tr>
        <w:trPr>
          <w:trHeight w:val="68"/>
        </w:trPr>
        <w:tc>
          <w:tcPr>
            <w:tcW w:w="1106" w:type="dxa"/>
            <w:noWrap/>
            <w:textDirection w:val="lrTb"/>
            <w:vAlign w:val="top"/>
          </w:tcPr>
          <w:p>
            <w:pPr>
              <w:pStyle w:val="Normal"/>
              <w:jc w:val="center"/>
              <w:rPr>
                <w:color w:val="000000"/>
              </w:rPr>
            </w:pPr>
            <w:r>
              <w:rPr>
                <w:color w:val="000000"/>
              </w:rPr>
              <w:t xml:space="preserve">31</w:t>
            </w:r>
          </w:p>
        </w:tc>
        <w:tc>
          <w:tcPr>
            <w:tcW w:w="1929" w:type="dxa"/>
            <w:noWrap/>
            <w:textDirection w:val="lrTb"/>
            <w:vAlign w:val="top"/>
          </w:tcPr>
          <w:p>
            <w:pPr>
              <w:pStyle w:val="Normal"/>
              <w:jc w:val="center"/>
              <w:rPr>
                <w:color w:val="000000"/>
              </w:rPr>
            </w:pPr>
            <w:r>
              <w:rPr>
                <w:color w:val="000000"/>
              </w:rPr>
              <w:t xml:space="preserve">2468932,10</w:t>
            </w:r>
          </w:p>
        </w:tc>
        <w:tc>
          <w:tcPr>
            <w:tcW w:w="1826" w:type="dxa"/>
            <w:noWrap/>
            <w:textDirection w:val="lrTb"/>
            <w:vAlign w:val="top"/>
          </w:tcPr>
          <w:p>
            <w:pPr>
              <w:pStyle w:val="Normal"/>
              <w:jc w:val="center"/>
              <w:rPr>
                <w:color w:val="000000"/>
              </w:rPr>
            </w:pPr>
            <w:r>
              <w:rPr>
                <w:color w:val="000000"/>
              </w:rPr>
              <w:t xml:space="preserve">969210,20</w:t>
            </w:r>
          </w:p>
        </w:tc>
        <w:tc>
          <w:tcPr>
            <w:tcW w:w="998" w:type="dxa"/>
            <w:noWrap/>
            <w:textDirection w:val="lrTb"/>
            <w:vAlign w:val="top"/>
          </w:tcPr>
          <w:p>
            <w:pPr>
              <w:pStyle w:val="Normal"/>
              <w:jc w:val="center"/>
              <w:rPr>
                <w:color w:val="000000"/>
              </w:rPr>
            </w:pPr>
            <w:r>
              <w:rPr>
                <w:color w:val="000000"/>
              </w:rPr>
              <w:t xml:space="preserve">163</w:t>
            </w:r>
          </w:p>
        </w:tc>
        <w:tc>
          <w:tcPr>
            <w:tcW w:w="1938" w:type="dxa"/>
            <w:noWrap/>
            <w:textDirection w:val="lrTb"/>
            <w:vAlign w:val="top"/>
          </w:tcPr>
          <w:p>
            <w:pPr>
              <w:pStyle w:val="Normal"/>
              <w:jc w:val="center"/>
              <w:rPr>
                <w:color w:val="000000"/>
              </w:rPr>
            </w:pPr>
            <w:r>
              <w:rPr>
                <w:color w:val="000000"/>
              </w:rPr>
              <w:t xml:space="preserve">2469316,85</w:t>
            </w:r>
          </w:p>
        </w:tc>
        <w:tc>
          <w:tcPr>
            <w:tcW w:w="1761" w:type="dxa"/>
            <w:noWrap/>
            <w:textDirection w:val="lrTb"/>
            <w:vAlign w:val="top"/>
          </w:tcPr>
          <w:p>
            <w:pPr>
              <w:pStyle w:val="Normal"/>
              <w:jc w:val="center"/>
              <w:rPr>
                <w:color w:val="000000"/>
              </w:rPr>
            </w:pPr>
            <w:r>
              <w:rPr>
                <w:color w:val="000000"/>
              </w:rPr>
              <w:t xml:space="preserve">970060,09</w:t>
            </w:r>
          </w:p>
        </w:tc>
      </w:tr>
      <w:tr>
        <w:trPr>
          <w:trHeight w:val="68"/>
        </w:trPr>
        <w:tc>
          <w:tcPr>
            <w:tcW w:w="1106" w:type="dxa"/>
            <w:noWrap/>
            <w:textDirection w:val="lrTb"/>
            <w:vAlign w:val="top"/>
          </w:tcPr>
          <w:p>
            <w:pPr>
              <w:pStyle w:val="Normal"/>
              <w:jc w:val="center"/>
              <w:rPr>
                <w:color w:val="000000"/>
              </w:rPr>
            </w:pPr>
            <w:r>
              <w:rPr>
                <w:color w:val="000000"/>
              </w:rPr>
              <w:t xml:space="preserve">32</w:t>
            </w:r>
          </w:p>
        </w:tc>
        <w:tc>
          <w:tcPr>
            <w:tcW w:w="1929" w:type="dxa"/>
            <w:noWrap/>
            <w:textDirection w:val="lrTb"/>
            <w:vAlign w:val="top"/>
          </w:tcPr>
          <w:p>
            <w:pPr>
              <w:pStyle w:val="Normal"/>
              <w:jc w:val="center"/>
              <w:rPr>
                <w:color w:val="000000"/>
              </w:rPr>
            </w:pPr>
            <w:r>
              <w:rPr>
                <w:color w:val="000000"/>
              </w:rPr>
              <w:t xml:space="preserve">2468938,43</w:t>
            </w:r>
          </w:p>
        </w:tc>
        <w:tc>
          <w:tcPr>
            <w:tcW w:w="1826" w:type="dxa"/>
            <w:noWrap/>
            <w:textDirection w:val="lrTb"/>
            <w:vAlign w:val="top"/>
          </w:tcPr>
          <w:p>
            <w:pPr>
              <w:pStyle w:val="Normal"/>
              <w:jc w:val="center"/>
              <w:rPr>
                <w:color w:val="000000"/>
              </w:rPr>
            </w:pPr>
            <w:r>
              <w:rPr>
                <w:color w:val="000000"/>
              </w:rPr>
              <w:t xml:space="preserve">969185,22</w:t>
            </w:r>
          </w:p>
        </w:tc>
        <w:tc>
          <w:tcPr>
            <w:tcW w:w="998" w:type="dxa"/>
            <w:noWrap/>
            <w:textDirection w:val="lrTb"/>
            <w:vAlign w:val="top"/>
          </w:tcPr>
          <w:p>
            <w:pPr>
              <w:pStyle w:val="Normal"/>
              <w:jc w:val="center"/>
              <w:rPr>
                <w:color w:val="000000"/>
              </w:rPr>
            </w:pPr>
            <w:r>
              <w:rPr>
                <w:color w:val="000000"/>
              </w:rPr>
              <w:t xml:space="preserve">164</w:t>
            </w:r>
          </w:p>
        </w:tc>
        <w:tc>
          <w:tcPr>
            <w:tcW w:w="1938" w:type="dxa"/>
            <w:noWrap/>
            <w:textDirection w:val="lrTb"/>
            <w:vAlign w:val="top"/>
          </w:tcPr>
          <w:p>
            <w:pPr>
              <w:pStyle w:val="Normal"/>
              <w:jc w:val="center"/>
              <w:rPr>
                <w:color w:val="000000"/>
              </w:rPr>
            </w:pPr>
            <w:r>
              <w:rPr>
                <w:color w:val="000000"/>
              </w:rPr>
              <w:t xml:space="preserve">2469318,85</w:t>
            </w:r>
          </w:p>
        </w:tc>
        <w:tc>
          <w:tcPr>
            <w:tcW w:w="1761" w:type="dxa"/>
            <w:noWrap/>
            <w:textDirection w:val="lrTb"/>
            <w:vAlign w:val="top"/>
          </w:tcPr>
          <w:p>
            <w:pPr>
              <w:pStyle w:val="Normal"/>
              <w:jc w:val="center"/>
              <w:rPr>
                <w:color w:val="000000"/>
              </w:rPr>
            </w:pPr>
            <w:r>
              <w:rPr>
                <w:color w:val="000000"/>
              </w:rPr>
              <w:t xml:space="preserve">970058,58</w:t>
            </w:r>
          </w:p>
        </w:tc>
      </w:tr>
      <w:tr>
        <w:trPr>
          <w:trHeight w:val="68"/>
        </w:trPr>
        <w:tc>
          <w:tcPr>
            <w:tcW w:w="1106" w:type="dxa"/>
            <w:noWrap/>
            <w:textDirection w:val="lrTb"/>
            <w:vAlign w:val="top"/>
          </w:tcPr>
          <w:p>
            <w:pPr>
              <w:pStyle w:val="Normal"/>
              <w:jc w:val="center"/>
              <w:rPr>
                <w:color w:val="000000"/>
              </w:rPr>
            </w:pPr>
            <w:r>
              <w:rPr>
                <w:color w:val="000000"/>
              </w:rPr>
              <w:t xml:space="preserve">33</w:t>
            </w:r>
          </w:p>
        </w:tc>
        <w:tc>
          <w:tcPr>
            <w:tcW w:w="1929" w:type="dxa"/>
            <w:noWrap/>
            <w:textDirection w:val="lrTb"/>
            <w:vAlign w:val="top"/>
          </w:tcPr>
          <w:p>
            <w:pPr>
              <w:pStyle w:val="Normal"/>
              <w:jc w:val="center"/>
              <w:rPr>
                <w:color w:val="000000"/>
              </w:rPr>
            </w:pPr>
            <w:r>
              <w:rPr>
                <w:color w:val="000000"/>
              </w:rPr>
              <w:t xml:space="preserve">2468946,59</w:t>
            </w:r>
          </w:p>
        </w:tc>
        <w:tc>
          <w:tcPr>
            <w:tcW w:w="1826" w:type="dxa"/>
            <w:noWrap/>
            <w:textDirection w:val="lrTb"/>
            <w:vAlign w:val="top"/>
          </w:tcPr>
          <w:p>
            <w:pPr>
              <w:pStyle w:val="Normal"/>
              <w:jc w:val="center"/>
              <w:rPr>
                <w:color w:val="000000"/>
              </w:rPr>
            </w:pPr>
            <w:r>
              <w:rPr>
                <w:color w:val="000000"/>
              </w:rPr>
              <w:t xml:space="preserve">969160,80</w:t>
            </w:r>
          </w:p>
        </w:tc>
        <w:tc>
          <w:tcPr>
            <w:tcW w:w="998" w:type="dxa"/>
            <w:noWrap/>
            <w:textDirection w:val="lrTb"/>
            <w:vAlign w:val="top"/>
          </w:tcPr>
          <w:p>
            <w:pPr>
              <w:pStyle w:val="Normal"/>
              <w:jc w:val="center"/>
              <w:rPr>
                <w:color w:val="000000"/>
              </w:rPr>
            </w:pPr>
            <w:r>
              <w:rPr>
                <w:color w:val="000000"/>
              </w:rPr>
              <w:t xml:space="preserve">165</w:t>
            </w:r>
          </w:p>
        </w:tc>
        <w:tc>
          <w:tcPr>
            <w:tcW w:w="1938" w:type="dxa"/>
            <w:noWrap/>
            <w:textDirection w:val="lrTb"/>
            <w:vAlign w:val="top"/>
          </w:tcPr>
          <w:p>
            <w:pPr>
              <w:pStyle w:val="Normal"/>
              <w:jc w:val="center"/>
              <w:rPr>
                <w:color w:val="000000"/>
              </w:rPr>
            </w:pPr>
            <w:r>
              <w:rPr>
                <w:color w:val="000000"/>
              </w:rPr>
              <w:t xml:space="preserve">2469321,83</w:t>
            </w:r>
          </w:p>
        </w:tc>
        <w:tc>
          <w:tcPr>
            <w:tcW w:w="1761" w:type="dxa"/>
            <w:noWrap/>
            <w:textDirection w:val="lrTb"/>
            <w:vAlign w:val="top"/>
          </w:tcPr>
          <w:p>
            <w:pPr>
              <w:pStyle w:val="Normal"/>
              <w:jc w:val="center"/>
              <w:rPr>
                <w:color w:val="000000"/>
              </w:rPr>
            </w:pPr>
            <w:r>
              <w:rPr>
                <w:color w:val="000000"/>
              </w:rPr>
              <w:t xml:space="preserve">970063,03</w:t>
            </w:r>
          </w:p>
        </w:tc>
      </w:tr>
      <w:tr>
        <w:trPr>
          <w:trHeight w:val="68"/>
        </w:trPr>
        <w:tc>
          <w:tcPr>
            <w:tcW w:w="1106" w:type="dxa"/>
            <w:noWrap/>
            <w:textDirection w:val="lrTb"/>
            <w:vAlign w:val="top"/>
          </w:tcPr>
          <w:p>
            <w:pPr>
              <w:pStyle w:val="Normal"/>
              <w:jc w:val="center"/>
              <w:rPr>
                <w:color w:val="000000"/>
              </w:rPr>
            </w:pPr>
            <w:r>
              <w:rPr>
                <w:color w:val="000000"/>
              </w:rPr>
              <w:t xml:space="preserve">34</w:t>
            </w:r>
          </w:p>
        </w:tc>
        <w:tc>
          <w:tcPr>
            <w:tcW w:w="1929" w:type="dxa"/>
            <w:noWrap/>
            <w:textDirection w:val="lrTb"/>
            <w:vAlign w:val="top"/>
          </w:tcPr>
          <w:p>
            <w:pPr>
              <w:pStyle w:val="Normal"/>
              <w:jc w:val="center"/>
              <w:rPr>
                <w:color w:val="000000"/>
              </w:rPr>
            </w:pPr>
            <w:r>
              <w:rPr>
                <w:color w:val="000000"/>
              </w:rPr>
              <w:t xml:space="preserve">2468951,96</w:t>
            </w:r>
          </w:p>
        </w:tc>
        <w:tc>
          <w:tcPr>
            <w:tcW w:w="1826" w:type="dxa"/>
            <w:noWrap/>
            <w:textDirection w:val="lrTb"/>
            <w:vAlign w:val="top"/>
          </w:tcPr>
          <w:p>
            <w:pPr>
              <w:pStyle w:val="Normal"/>
              <w:jc w:val="center"/>
              <w:rPr>
                <w:color w:val="000000"/>
              </w:rPr>
            </w:pPr>
            <w:r>
              <w:rPr>
                <w:color w:val="000000"/>
              </w:rPr>
              <w:t xml:space="preserve">969147,44</w:t>
            </w:r>
          </w:p>
        </w:tc>
        <w:tc>
          <w:tcPr>
            <w:tcW w:w="998" w:type="dxa"/>
            <w:noWrap/>
            <w:textDirection w:val="lrTb"/>
            <w:vAlign w:val="top"/>
          </w:tcPr>
          <w:p>
            <w:pPr>
              <w:pStyle w:val="Normal"/>
              <w:jc w:val="center"/>
              <w:rPr>
                <w:color w:val="000000"/>
              </w:rPr>
            </w:pPr>
            <w:r>
              <w:rPr>
                <w:color w:val="000000"/>
              </w:rPr>
              <w:t xml:space="preserve">166</w:t>
            </w:r>
          </w:p>
        </w:tc>
        <w:tc>
          <w:tcPr>
            <w:tcW w:w="1938" w:type="dxa"/>
            <w:noWrap/>
            <w:textDirection w:val="lrTb"/>
            <w:vAlign w:val="top"/>
          </w:tcPr>
          <w:p>
            <w:pPr>
              <w:pStyle w:val="Normal"/>
              <w:jc w:val="center"/>
              <w:rPr>
                <w:color w:val="000000"/>
              </w:rPr>
            </w:pPr>
            <w:r>
              <w:rPr>
                <w:color w:val="000000"/>
              </w:rPr>
              <w:t xml:space="preserve">2469319,78</w:t>
            </w:r>
          </w:p>
        </w:tc>
        <w:tc>
          <w:tcPr>
            <w:tcW w:w="1761" w:type="dxa"/>
            <w:noWrap/>
            <w:textDirection w:val="lrTb"/>
            <w:vAlign w:val="top"/>
          </w:tcPr>
          <w:p>
            <w:pPr>
              <w:pStyle w:val="Normal"/>
              <w:jc w:val="center"/>
              <w:rPr>
                <w:color w:val="000000"/>
              </w:rPr>
            </w:pPr>
            <w:r>
              <w:rPr>
                <w:color w:val="000000"/>
              </w:rPr>
              <w:t xml:space="preserve">970064,46</w:t>
            </w:r>
          </w:p>
        </w:tc>
      </w:tr>
      <w:tr>
        <w:trPr>
          <w:trHeight w:val="68"/>
        </w:trPr>
        <w:tc>
          <w:tcPr>
            <w:tcW w:w="1106" w:type="dxa"/>
            <w:noWrap/>
            <w:textDirection w:val="lrTb"/>
            <w:vAlign w:val="top"/>
          </w:tcPr>
          <w:p>
            <w:pPr>
              <w:pStyle w:val="Normal"/>
              <w:jc w:val="center"/>
              <w:rPr>
                <w:color w:val="000000"/>
              </w:rPr>
            </w:pPr>
            <w:r>
              <w:rPr>
                <w:color w:val="000000"/>
              </w:rPr>
              <w:t xml:space="preserve">35</w:t>
            </w:r>
          </w:p>
        </w:tc>
        <w:tc>
          <w:tcPr>
            <w:tcW w:w="1929" w:type="dxa"/>
            <w:noWrap/>
            <w:textDirection w:val="lrTb"/>
            <w:vAlign w:val="top"/>
          </w:tcPr>
          <w:p>
            <w:pPr>
              <w:pStyle w:val="Normal"/>
              <w:jc w:val="center"/>
              <w:rPr>
                <w:color w:val="000000"/>
              </w:rPr>
            </w:pPr>
            <w:r>
              <w:rPr>
                <w:color w:val="000000"/>
              </w:rPr>
              <w:t xml:space="preserve">2468966,71</w:t>
            </w:r>
          </w:p>
        </w:tc>
        <w:tc>
          <w:tcPr>
            <w:tcW w:w="1826" w:type="dxa"/>
            <w:noWrap/>
            <w:textDirection w:val="lrTb"/>
            <w:vAlign w:val="top"/>
          </w:tcPr>
          <w:p>
            <w:pPr>
              <w:pStyle w:val="Normal"/>
              <w:jc w:val="center"/>
              <w:rPr>
                <w:color w:val="000000"/>
              </w:rPr>
            </w:pPr>
            <w:r>
              <w:rPr>
                <w:color w:val="000000"/>
              </w:rPr>
              <w:t xml:space="preserve">969118,60</w:t>
            </w:r>
          </w:p>
        </w:tc>
        <w:tc>
          <w:tcPr>
            <w:tcW w:w="998" w:type="dxa"/>
            <w:noWrap/>
            <w:textDirection w:val="lrTb"/>
            <w:vAlign w:val="top"/>
          </w:tcPr>
          <w:p>
            <w:pPr>
              <w:pStyle w:val="Normal"/>
              <w:jc w:val="center"/>
              <w:rPr>
                <w:color w:val="000000"/>
              </w:rPr>
            </w:pPr>
            <w:r>
              <w:rPr>
                <w:color w:val="000000"/>
              </w:rPr>
              <w:t xml:space="preserve">167</w:t>
            </w:r>
          </w:p>
        </w:tc>
        <w:tc>
          <w:tcPr>
            <w:tcW w:w="1938" w:type="dxa"/>
            <w:noWrap/>
            <w:textDirection w:val="lrTb"/>
            <w:vAlign w:val="top"/>
          </w:tcPr>
          <w:p>
            <w:pPr>
              <w:pStyle w:val="Normal"/>
              <w:jc w:val="center"/>
              <w:rPr>
                <w:color w:val="000000"/>
              </w:rPr>
            </w:pPr>
            <w:r>
              <w:rPr>
                <w:color w:val="000000"/>
              </w:rPr>
              <w:t xml:space="preserve">2469315,67</w:t>
            </w:r>
          </w:p>
        </w:tc>
        <w:tc>
          <w:tcPr>
            <w:tcW w:w="1761" w:type="dxa"/>
            <w:noWrap/>
            <w:textDirection w:val="lrTb"/>
            <w:vAlign w:val="top"/>
          </w:tcPr>
          <w:p>
            <w:pPr>
              <w:pStyle w:val="Normal"/>
              <w:jc w:val="center"/>
              <w:rPr>
                <w:color w:val="000000"/>
              </w:rPr>
            </w:pPr>
            <w:r>
              <w:rPr>
                <w:color w:val="000000"/>
              </w:rPr>
              <w:t xml:space="preserve">970067,31</w:t>
            </w:r>
          </w:p>
        </w:tc>
      </w:tr>
      <w:tr>
        <w:trPr>
          <w:trHeight w:val="68"/>
        </w:trPr>
        <w:tc>
          <w:tcPr>
            <w:tcW w:w="1106" w:type="dxa"/>
            <w:noWrap/>
            <w:textDirection w:val="lrTb"/>
            <w:vAlign w:val="top"/>
          </w:tcPr>
          <w:p>
            <w:pPr>
              <w:pStyle w:val="Normal"/>
              <w:jc w:val="center"/>
              <w:rPr>
                <w:color w:val="000000"/>
              </w:rPr>
            </w:pPr>
            <w:r>
              <w:rPr>
                <w:color w:val="000000"/>
              </w:rPr>
              <w:t xml:space="preserve">36</w:t>
            </w:r>
          </w:p>
        </w:tc>
        <w:tc>
          <w:tcPr>
            <w:tcW w:w="1929" w:type="dxa"/>
            <w:noWrap/>
            <w:textDirection w:val="lrTb"/>
            <w:vAlign w:val="top"/>
          </w:tcPr>
          <w:p>
            <w:pPr>
              <w:pStyle w:val="Normal"/>
              <w:jc w:val="center"/>
              <w:rPr>
                <w:color w:val="000000"/>
              </w:rPr>
            </w:pPr>
            <w:r>
              <w:rPr>
                <w:color w:val="000000"/>
              </w:rPr>
              <w:t xml:space="preserve">2469021,75</w:t>
            </w:r>
          </w:p>
        </w:tc>
        <w:tc>
          <w:tcPr>
            <w:tcW w:w="1826" w:type="dxa"/>
            <w:noWrap/>
            <w:textDirection w:val="lrTb"/>
            <w:vAlign w:val="top"/>
          </w:tcPr>
          <w:p>
            <w:pPr>
              <w:pStyle w:val="Normal"/>
              <w:jc w:val="center"/>
              <w:rPr>
                <w:color w:val="000000"/>
              </w:rPr>
            </w:pPr>
            <w:r>
              <w:rPr>
                <w:color w:val="000000"/>
              </w:rPr>
              <w:t xml:space="preserve">969021,47</w:t>
            </w:r>
          </w:p>
        </w:tc>
        <w:tc>
          <w:tcPr>
            <w:tcW w:w="998" w:type="dxa"/>
            <w:noWrap/>
            <w:textDirection w:val="lrTb"/>
            <w:vAlign w:val="top"/>
          </w:tcPr>
          <w:p>
            <w:pPr>
              <w:pStyle w:val="Normal"/>
              <w:jc w:val="center"/>
              <w:rPr>
                <w:color w:val="000000"/>
              </w:rPr>
            </w:pPr>
            <w:r>
              <w:rPr>
                <w:color w:val="000000"/>
              </w:rPr>
              <w:t xml:space="preserve">168</w:t>
            </w:r>
          </w:p>
        </w:tc>
        <w:tc>
          <w:tcPr>
            <w:tcW w:w="1938" w:type="dxa"/>
            <w:noWrap/>
            <w:textDirection w:val="lrTb"/>
            <w:vAlign w:val="top"/>
          </w:tcPr>
          <w:p>
            <w:pPr>
              <w:pStyle w:val="Normal"/>
              <w:jc w:val="center"/>
              <w:rPr>
                <w:color w:val="000000"/>
              </w:rPr>
            </w:pPr>
            <w:r>
              <w:rPr>
                <w:color w:val="000000"/>
              </w:rPr>
              <w:t xml:space="preserve">2469291,35</w:t>
            </w:r>
          </w:p>
        </w:tc>
        <w:tc>
          <w:tcPr>
            <w:tcW w:w="1761" w:type="dxa"/>
            <w:noWrap/>
            <w:textDirection w:val="lrTb"/>
            <w:vAlign w:val="top"/>
          </w:tcPr>
          <w:p>
            <w:pPr>
              <w:pStyle w:val="Normal"/>
              <w:jc w:val="center"/>
              <w:rPr>
                <w:color w:val="000000"/>
              </w:rPr>
            </w:pPr>
            <w:r>
              <w:rPr>
                <w:color w:val="000000"/>
              </w:rPr>
              <w:t xml:space="preserve">970084,23</w:t>
            </w:r>
          </w:p>
        </w:tc>
      </w:tr>
      <w:tr>
        <w:trPr>
          <w:trHeight w:val="68"/>
        </w:trPr>
        <w:tc>
          <w:tcPr>
            <w:tcW w:w="1106" w:type="dxa"/>
            <w:noWrap/>
            <w:textDirection w:val="lrTb"/>
            <w:vAlign w:val="top"/>
          </w:tcPr>
          <w:p>
            <w:pPr>
              <w:pStyle w:val="Normal"/>
              <w:jc w:val="center"/>
              <w:rPr>
                <w:color w:val="000000"/>
              </w:rPr>
            </w:pPr>
            <w:r>
              <w:rPr>
                <w:color w:val="000000"/>
              </w:rPr>
              <w:t xml:space="preserve">37</w:t>
            </w:r>
          </w:p>
        </w:tc>
        <w:tc>
          <w:tcPr>
            <w:tcW w:w="1929" w:type="dxa"/>
            <w:noWrap/>
            <w:textDirection w:val="lrTb"/>
            <w:vAlign w:val="top"/>
          </w:tcPr>
          <w:p>
            <w:pPr>
              <w:pStyle w:val="Normal"/>
              <w:jc w:val="center"/>
              <w:rPr>
                <w:color w:val="000000"/>
              </w:rPr>
            </w:pPr>
            <w:r>
              <w:rPr>
                <w:color w:val="000000"/>
              </w:rPr>
              <w:t xml:space="preserve">2469061,23</w:t>
            </w:r>
          </w:p>
        </w:tc>
        <w:tc>
          <w:tcPr>
            <w:tcW w:w="1826" w:type="dxa"/>
            <w:noWrap/>
            <w:textDirection w:val="lrTb"/>
            <w:vAlign w:val="top"/>
          </w:tcPr>
          <w:p>
            <w:pPr>
              <w:pStyle w:val="Normal"/>
              <w:jc w:val="center"/>
              <w:rPr>
                <w:color w:val="000000"/>
              </w:rPr>
            </w:pPr>
            <w:r>
              <w:rPr>
                <w:color w:val="000000"/>
              </w:rPr>
              <w:t xml:space="preserve">968951,96</w:t>
            </w:r>
          </w:p>
        </w:tc>
        <w:tc>
          <w:tcPr>
            <w:tcW w:w="998" w:type="dxa"/>
            <w:noWrap/>
            <w:textDirection w:val="lrTb"/>
            <w:vAlign w:val="top"/>
          </w:tcPr>
          <w:p>
            <w:pPr>
              <w:pStyle w:val="Normal"/>
              <w:jc w:val="center"/>
              <w:rPr>
                <w:color w:val="000000"/>
              </w:rPr>
            </w:pPr>
            <w:r>
              <w:rPr>
                <w:color w:val="000000"/>
              </w:rPr>
              <w:t xml:space="preserve">169</w:t>
            </w:r>
          </w:p>
        </w:tc>
        <w:tc>
          <w:tcPr>
            <w:tcW w:w="1938" w:type="dxa"/>
            <w:noWrap/>
            <w:textDirection w:val="lrTb"/>
            <w:vAlign w:val="top"/>
          </w:tcPr>
          <w:p>
            <w:pPr>
              <w:pStyle w:val="Normal"/>
              <w:jc w:val="center"/>
              <w:rPr>
                <w:color w:val="000000"/>
              </w:rPr>
            </w:pPr>
            <w:r>
              <w:rPr>
                <w:color w:val="000000"/>
              </w:rPr>
              <w:t xml:space="preserve">2469294,94</w:t>
            </w:r>
          </w:p>
        </w:tc>
        <w:tc>
          <w:tcPr>
            <w:tcW w:w="1761" w:type="dxa"/>
            <w:noWrap/>
            <w:textDirection w:val="lrTb"/>
            <w:vAlign w:val="top"/>
          </w:tcPr>
          <w:p>
            <w:pPr>
              <w:pStyle w:val="Normal"/>
              <w:jc w:val="center"/>
              <w:rPr>
                <w:color w:val="000000"/>
              </w:rPr>
            </w:pPr>
            <w:r>
              <w:rPr>
                <w:color w:val="000000"/>
              </w:rPr>
              <w:t xml:space="preserve">970087,82</w:t>
            </w:r>
          </w:p>
        </w:tc>
      </w:tr>
      <w:tr>
        <w:trPr>
          <w:trHeight w:val="68"/>
        </w:trPr>
        <w:tc>
          <w:tcPr>
            <w:tcW w:w="1106" w:type="dxa"/>
            <w:noWrap/>
            <w:textDirection w:val="lrTb"/>
            <w:vAlign w:val="top"/>
          </w:tcPr>
          <w:p>
            <w:pPr>
              <w:pStyle w:val="Normal"/>
              <w:jc w:val="center"/>
              <w:rPr>
                <w:color w:val="000000"/>
              </w:rPr>
            </w:pPr>
            <w:r>
              <w:rPr>
                <w:color w:val="000000"/>
              </w:rPr>
              <w:t xml:space="preserve">38</w:t>
            </w:r>
          </w:p>
        </w:tc>
        <w:tc>
          <w:tcPr>
            <w:tcW w:w="1929" w:type="dxa"/>
            <w:noWrap/>
            <w:textDirection w:val="lrTb"/>
            <w:vAlign w:val="top"/>
          </w:tcPr>
          <w:p>
            <w:pPr>
              <w:pStyle w:val="Normal"/>
              <w:jc w:val="center"/>
              <w:rPr>
                <w:color w:val="000000"/>
              </w:rPr>
            </w:pPr>
            <w:r>
              <w:rPr>
                <w:color w:val="000000"/>
              </w:rPr>
              <w:t xml:space="preserve">2469120,74</w:t>
            </w:r>
          </w:p>
        </w:tc>
        <w:tc>
          <w:tcPr>
            <w:tcW w:w="1826" w:type="dxa"/>
            <w:noWrap/>
            <w:textDirection w:val="lrTb"/>
            <w:vAlign w:val="top"/>
          </w:tcPr>
          <w:p>
            <w:pPr>
              <w:pStyle w:val="Normal"/>
              <w:jc w:val="center"/>
              <w:rPr>
                <w:color w:val="000000"/>
              </w:rPr>
            </w:pPr>
            <w:r>
              <w:rPr>
                <w:color w:val="000000"/>
              </w:rPr>
              <w:t xml:space="preserve">968847,73</w:t>
            </w:r>
          </w:p>
        </w:tc>
        <w:tc>
          <w:tcPr>
            <w:tcW w:w="998" w:type="dxa"/>
            <w:noWrap/>
            <w:textDirection w:val="lrTb"/>
            <w:vAlign w:val="top"/>
          </w:tcPr>
          <w:p>
            <w:pPr>
              <w:pStyle w:val="Normal"/>
              <w:jc w:val="center"/>
              <w:rPr>
                <w:color w:val="000000"/>
              </w:rPr>
            </w:pPr>
            <w:r>
              <w:rPr>
                <w:color w:val="000000"/>
              </w:rPr>
              <w:t xml:space="preserve">170</w:t>
            </w:r>
          </w:p>
        </w:tc>
        <w:tc>
          <w:tcPr>
            <w:tcW w:w="1938" w:type="dxa"/>
            <w:noWrap/>
            <w:textDirection w:val="lrTb"/>
            <w:vAlign w:val="top"/>
          </w:tcPr>
          <w:p>
            <w:pPr>
              <w:pStyle w:val="Normal"/>
              <w:jc w:val="center"/>
              <w:rPr>
                <w:color w:val="000000"/>
              </w:rPr>
            </w:pPr>
            <w:r>
              <w:rPr>
                <w:color w:val="000000"/>
              </w:rPr>
              <w:t xml:space="preserve">2469318,46</w:t>
            </w:r>
          </w:p>
        </w:tc>
        <w:tc>
          <w:tcPr>
            <w:tcW w:w="1761" w:type="dxa"/>
            <w:noWrap/>
            <w:textDirection w:val="lrTb"/>
            <w:vAlign w:val="top"/>
          </w:tcPr>
          <w:p>
            <w:pPr>
              <w:pStyle w:val="Normal"/>
              <w:jc w:val="center"/>
              <w:rPr>
                <w:color w:val="000000"/>
              </w:rPr>
            </w:pPr>
            <w:r>
              <w:rPr>
                <w:color w:val="000000"/>
              </w:rPr>
              <w:t xml:space="preserve">970071,46</w:t>
            </w:r>
          </w:p>
        </w:tc>
      </w:tr>
      <w:tr>
        <w:trPr>
          <w:trHeight w:val="68"/>
        </w:trPr>
        <w:tc>
          <w:tcPr>
            <w:tcW w:w="1106" w:type="dxa"/>
            <w:noWrap/>
            <w:textDirection w:val="lrTb"/>
            <w:vAlign w:val="top"/>
          </w:tcPr>
          <w:p>
            <w:pPr>
              <w:pStyle w:val="Normal"/>
              <w:jc w:val="center"/>
              <w:rPr>
                <w:color w:val="000000"/>
              </w:rPr>
            </w:pPr>
            <w:r>
              <w:rPr>
                <w:color w:val="000000"/>
              </w:rPr>
              <w:t xml:space="preserve">39</w:t>
            </w:r>
          </w:p>
        </w:tc>
        <w:tc>
          <w:tcPr>
            <w:tcW w:w="1929" w:type="dxa"/>
            <w:noWrap/>
            <w:textDirection w:val="lrTb"/>
            <w:vAlign w:val="top"/>
          </w:tcPr>
          <w:p>
            <w:pPr>
              <w:pStyle w:val="Normal"/>
              <w:jc w:val="center"/>
              <w:rPr>
                <w:color w:val="000000"/>
              </w:rPr>
            </w:pPr>
            <w:r>
              <w:rPr>
                <w:color w:val="000000"/>
              </w:rPr>
              <w:t xml:space="preserve">2469140,08</w:t>
            </w:r>
          </w:p>
        </w:tc>
        <w:tc>
          <w:tcPr>
            <w:tcW w:w="1826" w:type="dxa"/>
            <w:noWrap/>
            <w:textDirection w:val="lrTb"/>
            <w:vAlign w:val="top"/>
          </w:tcPr>
          <w:p>
            <w:pPr>
              <w:pStyle w:val="Normal"/>
              <w:jc w:val="center"/>
              <w:rPr>
                <w:color w:val="000000"/>
              </w:rPr>
            </w:pPr>
            <w:r>
              <w:rPr>
                <w:color w:val="000000"/>
              </w:rPr>
              <w:t xml:space="preserve">968812,71</w:t>
            </w:r>
          </w:p>
        </w:tc>
        <w:tc>
          <w:tcPr>
            <w:tcW w:w="998" w:type="dxa"/>
            <w:noWrap/>
            <w:textDirection w:val="lrTb"/>
            <w:vAlign w:val="top"/>
          </w:tcPr>
          <w:p>
            <w:pPr>
              <w:pStyle w:val="Normal"/>
              <w:jc w:val="center"/>
              <w:rPr>
                <w:color w:val="000000"/>
              </w:rPr>
            </w:pPr>
            <w:r>
              <w:rPr>
                <w:color w:val="000000"/>
              </w:rPr>
              <w:t xml:space="preserve">171</w:t>
            </w:r>
          </w:p>
        </w:tc>
        <w:tc>
          <w:tcPr>
            <w:tcW w:w="1938" w:type="dxa"/>
            <w:noWrap/>
            <w:textDirection w:val="lrTb"/>
            <w:vAlign w:val="top"/>
          </w:tcPr>
          <w:p>
            <w:pPr>
              <w:pStyle w:val="Normal"/>
              <w:jc w:val="center"/>
              <w:rPr>
                <w:color w:val="000000"/>
              </w:rPr>
            </w:pPr>
            <w:r>
              <w:rPr>
                <w:color w:val="000000"/>
              </w:rPr>
              <w:t xml:space="preserve">2469322,56</w:t>
            </w:r>
          </w:p>
        </w:tc>
        <w:tc>
          <w:tcPr>
            <w:tcW w:w="1761" w:type="dxa"/>
            <w:noWrap/>
            <w:textDirection w:val="lrTb"/>
            <w:vAlign w:val="top"/>
          </w:tcPr>
          <w:p>
            <w:pPr>
              <w:pStyle w:val="Normal"/>
              <w:jc w:val="center"/>
              <w:rPr>
                <w:color w:val="000000"/>
              </w:rPr>
            </w:pPr>
            <w:r>
              <w:rPr>
                <w:color w:val="000000"/>
              </w:rPr>
              <w:t xml:space="preserve">970068,61</w:t>
            </w:r>
          </w:p>
        </w:tc>
      </w:tr>
      <w:tr>
        <w:trPr>
          <w:trHeight w:val="68"/>
        </w:trPr>
        <w:tc>
          <w:tcPr>
            <w:tcW w:w="1106" w:type="dxa"/>
            <w:noWrap/>
            <w:textDirection w:val="lrTb"/>
            <w:vAlign w:val="top"/>
          </w:tcPr>
          <w:p>
            <w:pPr>
              <w:pStyle w:val="Normal"/>
              <w:jc w:val="center"/>
              <w:rPr>
                <w:color w:val="000000"/>
              </w:rPr>
            </w:pPr>
            <w:r>
              <w:rPr>
                <w:color w:val="000000"/>
              </w:rPr>
              <w:t xml:space="preserve">40</w:t>
            </w:r>
          </w:p>
        </w:tc>
        <w:tc>
          <w:tcPr>
            <w:tcW w:w="1929" w:type="dxa"/>
            <w:noWrap/>
            <w:textDirection w:val="lrTb"/>
            <w:vAlign w:val="top"/>
          </w:tcPr>
          <w:p>
            <w:pPr>
              <w:pStyle w:val="Normal"/>
              <w:jc w:val="center"/>
              <w:rPr>
                <w:color w:val="000000"/>
              </w:rPr>
            </w:pPr>
            <w:r>
              <w:rPr>
                <w:color w:val="000000"/>
              </w:rPr>
              <w:t xml:space="preserve">2469189,11</w:t>
            </w:r>
          </w:p>
        </w:tc>
        <w:tc>
          <w:tcPr>
            <w:tcW w:w="1826" w:type="dxa"/>
            <w:noWrap/>
            <w:textDirection w:val="lrTb"/>
            <w:vAlign w:val="top"/>
          </w:tcPr>
          <w:p>
            <w:pPr>
              <w:pStyle w:val="Normal"/>
              <w:jc w:val="center"/>
              <w:rPr>
                <w:color w:val="000000"/>
              </w:rPr>
            </w:pPr>
            <w:r>
              <w:rPr>
                <w:color w:val="000000"/>
              </w:rPr>
              <w:t xml:space="preserve">968725,60</w:t>
            </w:r>
          </w:p>
        </w:tc>
        <w:tc>
          <w:tcPr>
            <w:tcW w:w="998" w:type="dxa"/>
            <w:noWrap/>
            <w:textDirection w:val="lrTb"/>
            <w:vAlign w:val="top"/>
          </w:tcPr>
          <w:p>
            <w:pPr>
              <w:pStyle w:val="Normal"/>
              <w:jc w:val="center"/>
              <w:rPr>
                <w:color w:val="000000"/>
              </w:rPr>
            </w:pPr>
            <w:r>
              <w:rPr>
                <w:color w:val="000000"/>
              </w:rPr>
              <w:t xml:space="preserve">172</w:t>
            </w:r>
          </w:p>
        </w:tc>
        <w:tc>
          <w:tcPr>
            <w:tcW w:w="1938" w:type="dxa"/>
            <w:noWrap/>
            <w:textDirection w:val="lrTb"/>
            <w:vAlign w:val="top"/>
          </w:tcPr>
          <w:p>
            <w:pPr>
              <w:pStyle w:val="Normal"/>
              <w:jc w:val="center"/>
              <w:rPr>
                <w:color w:val="000000"/>
              </w:rPr>
            </w:pPr>
            <w:r>
              <w:rPr>
                <w:color w:val="000000"/>
              </w:rPr>
              <w:t xml:space="preserve">2469324,61</w:t>
            </w:r>
          </w:p>
        </w:tc>
        <w:tc>
          <w:tcPr>
            <w:tcW w:w="1761" w:type="dxa"/>
            <w:noWrap/>
            <w:textDirection w:val="lrTb"/>
            <w:vAlign w:val="top"/>
          </w:tcPr>
          <w:p>
            <w:pPr>
              <w:pStyle w:val="Normal"/>
              <w:jc w:val="center"/>
              <w:rPr>
                <w:color w:val="000000"/>
              </w:rPr>
            </w:pPr>
            <w:r>
              <w:rPr>
                <w:color w:val="000000"/>
              </w:rPr>
              <w:t xml:space="preserve">970067,19</w:t>
            </w:r>
          </w:p>
        </w:tc>
      </w:tr>
      <w:tr>
        <w:trPr>
          <w:trHeight w:val="68"/>
        </w:trPr>
        <w:tc>
          <w:tcPr>
            <w:tcW w:w="1106" w:type="dxa"/>
            <w:noWrap/>
            <w:textDirection w:val="lrTb"/>
            <w:vAlign w:val="top"/>
          </w:tcPr>
          <w:p>
            <w:pPr>
              <w:pStyle w:val="Normal"/>
              <w:jc w:val="center"/>
              <w:rPr>
                <w:color w:val="000000"/>
              </w:rPr>
            </w:pPr>
            <w:r>
              <w:rPr>
                <w:color w:val="000000"/>
              </w:rPr>
              <w:t xml:space="preserve">41</w:t>
            </w:r>
          </w:p>
        </w:tc>
        <w:tc>
          <w:tcPr>
            <w:tcW w:w="1929" w:type="dxa"/>
            <w:noWrap/>
            <w:textDirection w:val="lrTb"/>
            <w:vAlign w:val="top"/>
          </w:tcPr>
          <w:p>
            <w:pPr>
              <w:pStyle w:val="Normal"/>
              <w:jc w:val="center"/>
              <w:rPr>
                <w:color w:val="000000"/>
              </w:rPr>
            </w:pPr>
            <w:r>
              <w:rPr>
                <w:color w:val="000000"/>
              </w:rPr>
              <w:t xml:space="preserve">2469228,92</w:t>
            </w:r>
          </w:p>
        </w:tc>
        <w:tc>
          <w:tcPr>
            <w:tcW w:w="1826" w:type="dxa"/>
            <w:noWrap/>
            <w:textDirection w:val="lrTb"/>
            <w:vAlign w:val="top"/>
          </w:tcPr>
          <w:p>
            <w:pPr>
              <w:pStyle w:val="Normal"/>
              <w:jc w:val="center"/>
              <w:rPr>
                <w:color w:val="000000"/>
              </w:rPr>
            </w:pPr>
            <w:r>
              <w:rPr>
                <w:color w:val="000000"/>
              </w:rPr>
              <w:t xml:space="preserve">968656,18</w:t>
            </w:r>
          </w:p>
        </w:tc>
        <w:tc>
          <w:tcPr>
            <w:tcW w:w="998" w:type="dxa"/>
            <w:noWrap/>
            <w:textDirection w:val="lrTb"/>
            <w:vAlign w:val="top"/>
          </w:tcPr>
          <w:p>
            <w:pPr>
              <w:pStyle w:val="Normal"/>
              <w:jc w:val="center"/>
              <w:rPr>
                <w:color w:val="000000"/>
              </w:rPr>
            </w:pPr>
            <w:r>
              <w:rPr>
                <w:color w:val="000000"/>
              </w:rPr>
              <w:t xml:space="preserve">173</w:t>
            </w:r>
          </w:p>
        </w:tc>
        <w:tc>
          <w:tcPr>
            <w:tcW w:w="1938" w:type="dxa"/>
            <w:noWrap/>
            <w:textDirection w:val="lrTb"/>
            <w:vAlign w:val="top"/>
          </w:tcPr>
          <w:p>
            <w:pPr>
              <w:pStyle w:val="Normal"/>
              <w:jc w:val="center"/>
              <w:rPr>
                <w:color w:val="000000"/>
              </w:rPr>
            </w:pPr>
            <w:r>
              <w:rPr>
                <w:color w:val="000000"/>
              </w:rPr>
              <w:t xml:space="preserve">2469349,88</w:t>
            </w:r>
          </w:p>
        </w:tc>
        <w:tc>
          <w:tcPr>
            <w:tcW w:w="1761" w:type="dxa"/>
            <w:noWrap/>
            <w:textDirection w:val="lrTb"/>
            <w:vAlign w:val="top"/>
          </w:tcPr>
          <w:p>
            <w:pPr>
              <w:pStyle w:val="Normal"/>
              <w:jc w:val="center"/>
              <w:rPr>
                <w:color w:val="000000"/>
              </w:rPr>
            </w:pPr>
            <w:r>
              <w:rPr>
                <w:color w:val="000000"/>
              </w:rPr>
              <w:t xml:space="preserve">970104,91</w:t>
            </w:r>
          </w:p>
        </w:tc>
      </w:tr>
      <w:tr>
        <w:trPr>
          <w:trHeight w:val="68"/>
        </w:trPr>
        <w:tc>
          <w:tcPr>
            <w:tcW w:w="1106" w:type="dxa"/>
            <w:noWrap/>
            <w:textDirection w:val="lrTb"/>
            <w:vAlign w:val="top"/>
          </w:tcPr>
          <w:p>
            <w:pPr>
              <w:pStyle w:val="Normal"/>
              <w:jc w:val="center"/>
              <w:rPr>
                <w:color w:val="000000"/>
              </w:rPr>
            </w:pPr>
            <w:r>
              <w:rPr>
                <w:color w:val="000000"/>
              </w:rPr>
              <w:t xml:space="preserve">42</w:t>
            </w:r>
          </w:p>
        </w:tc>
        <w:tc>
          <w:tcPr>
            <w:tcW w:w="1929" w:type="dxa"/>
            <w:noWrap/>
            <w:textDirection w:val="lrTb"/>
            <w:vAlign w:val="top"/>
          </w:tcPr>
          <w:p>
            <w:pPr>
              <w:pStyle w:val="Normal"/>
              <w:jc w:val="center"/>
              <w:rPr>
                <w:color w:val="000000"/>
              </w:rPr>
            </w:pPr>
            <w:r>
              <w:rPr>
                <w:color w:val="000000"/>
              </w:rPr>
              <w:t xml:space="preserve">2469277,88</w:t>
            </w:r>
          </w:p>
        </w:tc>
        <w:tc>
          <w:tcPr>
            <w:tcW w:w="1826" w:type="dxa"/>
            <w:noWrap/>
            <w:textDirection w:val="lrTb"/>
            <w:vAlign w:val="top"/>
          </w:tcPr>
          <w:p>
            <w:pPr>
              <w:pStyle w:val="Normal"/>
              <w:jc w:val="center"/>
              <w:rPr>
                <w:color w:val="000000"/>
              </w:rPr>
            </w:pPr>
            <w:r>
              <w:rPr>
                <w:color w:val="000000"/>
              </w:rPr>
              <w:t xml:space="preserve">968568,96</w:t>
            </w:r>
          </w:p>
        </w:tc>
        <w:tc>
          <w:tcPr>
            <w:tcW w:w="998" w:type="dxa"/>
            <w:noWrap/>
            <w:textDirection w:val="lrTb"/>
            <w:vAlign w:val="top"/>
          </w:tcPr>
          <w:p>
            <w:pPr>
              <w:pStyle w:val="Normal"/>
              <w:jc w:val="center"/>
              <w:rPr>
                <w:color w:val="000000"/>
              </w:rPr>
            </w:pPr>
            <w:r>
              <w:rPr>
                <w:color w:val="000000"/>
              </w:rPr>
              <w:t xml:space="preserve">174</w:t>
            </w:r>
          </w:p>
        </w:tc>
        <w:tc>
          <w:tcPr>
            <w:tcW w:w="1938" w:type="dxa"/>
            <w:noWrap/>
            <w:textDirection w:val="lrTb"/>
            <w:vAlign w:val="top"/>
          </w:tcPr>
          <w:p>
            <w:pPr>
              <w:pStyle w:val="Normal"/>
              <w:jc w:val="center"/>
              <w:rPr>
                <w:color w:val="000000"/>
              </w:rPr>
            </w:pPr>
            <w:r>
              <w:rPr>
                <w:color w:val="000000"/>
              </w:rPr>
              <w:t xml:space="preserve">2469347,79</w:t>
            </w:r>
          </w:p>
        </w:tc>
        <w:tc>
          <w:tcPr>
            <w:tcW w:w="1761" w:type="dxa"/>
            <w:noWrap/>
            <w:textDirection w:val="lrTb"/>
            <w:vAlign w:val="top"/>
          </w:tcPr>
          <w:p>
            <w:pPr>
              <w:pStyle w:val="Normal"/>
              <w:jc w:val="center"/>
              <w:rPr>
                <w:color w:val="000000"/>
              </w:rPr>
            </w:pPr>
            <w:r>
              <w:rPr>
                <w:color w:val="000000"/>
              </w:rPr>
              <w:t xml:space="preserve">970106,27</w:t>
            </w:r>
          </w:p>
        </w:tc>
      </w:tr>
      <w:tr>
        <w:trPr>
          <w:trHeight w:val="68"/>
        </w:trPr>
        <w:tc>
          <w:tcPr>
            <w:tcW w:w="1106" w:type="dxa"/>
            <w:noWrap/>
            <w:textDirection w:val="lrTb"/>
            <w:vAlign w:val="top"/>
          </w:tcPr>
          <w:p>
            <w:pPr>
              <w:pStyle w:val="Normal"/>
              <w:jc w:val="center"/>
              <w:rPr>
                <w:color w:val="000000"/>
              </w:rPr>
            </w:pPr>
            <w:r>
              <w:rPr>
                <w:color w:val="000000"/>
              </w:rPr>
              <w:t xml:space="preserve">43</w:t>
            </w:r>
          </w:p>
        </w:tc>
        <w:tc>
          <w:tcPr>
            <w:tcW w:w="1929" w:type="dxa"/>
            <w:noWrap/>
            <w:textDirection w:val="lrTb"/>
            <w:vAlign w:val="top"/>
          </w:tcPr>
          <w:p>
            <w:pPr>
              <w:pStyle w:val="Normal"/>
              <w:jc w:val="center"/>
              <w:rPr>
                <w:color w:val="000000"/>
              </w:rPr>
            </w:pPr>
            <w:r>
              <w:rPr>
                <w:color w:val="000000"/>
              </w:rPr>
              <w:t xml:space="preserve">2469327,05</w:t>
            </w:r>
          </w:p>
        </w:tc>
        <w:tc>
          <w:tcPr>
            <w:tcW w:w="1826" w:type="dxa"/>
            <w:noWrap/>
            <w:textDirection w:val="lrTb"/>
            <w:vAlign w:val="top"/>
          </w:tcPr>
          <w:p>
            <w:pPr>
              <w:pStyle w:val="Normal"/>
              <w:jc w:val="center"/>
              <w:rPr>
                <w:color w:val="000000"/>
              </w:rPr>
            </w:pPr>
            <w:r>
              <w:rPr>
                <w:color w:val="000000"/>
              </w:rPr>
              <w:t xml:space="preserve">968481,94</w:t>
            </w:r>
          </w:p>
        </w:tc>
        <w:tc>
          <w:tcPr>
            <w:tcW w:w="998" w:type="dxa"/>
            <w:noWrap/>
            <w:textDirection w:val="lrTb"/>
            <w:vAlign w:val="top"/>
          </w:tcPr>
          <w:p>
            <w:pPr>
              <w:pStyle w:val="Normal"/>
              <w:jc w:val="center"/>
              <w:rPr>
                <w:color w:val="000000"/>
              </w:rPr>
            </w:pPr>
            <w:r>
              <w:rPr>
                <w:color w:val="000000"/>
              </w:rPr>
              <w:t xml:space="preserve">175</w:t>
            </w:r>
          </w:p>
        </w:tc>
        <w:tc>
          <w:tcPr>
            <w:tcW w:w="1938" w:type="dxa"/>
            <w:noWrap/>
            <w:textDirection w:val="lrTb"/>
            <w:vAlign w:val="top"/>
          </w:tcPr>
          <w:p>
            <w:pPr>
              <w:pStyle w:val="Normal"/>
              <w:jc w:val="center"/>
              <w:rPr>
                <w:color w:val="000000"/>
              </w:rPr>
            </w:pPr>
            <w:r>
              <w:rPr>
                <w:color w:val="000000"/>
              </w:rPr>
              <w:t xml:space="preserve">2469343,60</w:t>
            </w:r>
          </w:p>
        </w:tc>
        <w:tc>
          <w:tcPr>
            <w:tcW w:w="1761" w:type="dxa"/>
            <w:noWrap/>
            <w:textDirection w:val="lrTb"/>
            <w:vAlign w:val="top"/>
          </w:tcPr>
          <w:p>
            <w:pPr>
              <w:pStyle w:val="Normal"/>
              <w:jc w:val="center"/>
              <w:rPr>
                <w:color w:val="000000"/>
              </w:rPr>
            </w:pPr>
            <w:r>
              <w:rPr>
                <w:color w:val="000000"/>
              </w:rPr>
              <w:t xml:space="preserve">970109,00</w:t>
            </w:r>
          </w:p>
        </w:tc>
      </w:tr>
      <w:tr>
        <w:trPr>
          <w:trHeight w:val="68"/>
        </w:trPr>
        <w:tc>
          <w:tcPr>
            <w:tcW w:w="1106" w:type="dxa"/>
            <w:noWrap/>
            <w:textDirection w:val="lrTb"/>
            <w:vAlign w:val="top"/>
          </w:tcPr>
          <w:p>
            <w:pPr>
              <w:pStyle w:val="Normal"/>
              <w:jc w:val="center"/>
              <w:rPr>
                <w:color w:val="000000"/>
              </w:rPr>
            </w:pPr>
            <w:r>
              <w:rPr>
                <w:color w:val="000000"/>
              </w:rPr>
              <w:t xml:space="preserve">44</w:t>
            </w:r>
          </w:p>
        </w:tc>
        <w:tc>
          <w:tcPr>
            <w:tcW w:w="1929" w:type="dxa"/>
            <w:noWrap/>
            <w:textDirection w:val="lrTb"/>
            <w:vAlign w:val="top"/>
          </w:tcPr>
          <w:p>
            <w:pPr>
              <w:pStyle w:val="Normal"/>
              <w:jc w:val="center"/>
              <w:rPr>
                <w:color w:val="000000"/>
              </w:rPr>
            </w:pPr>
            <w:r>
              <w:rPr>
                <w:color w:val="000000"/>
              </w:rPr>
              <w:t xml:space="preserve">2469356,75</w:t>
            </w:r>
          </w:p>
        </w:tc>
        <w:tc>
          <w:tcPr>
            <w:tcW w:w="1826" w:type="dxa"/>
            <w:noWrap/>
            <w:textDirection w:val="lrTb"/>
            <w:vAlign w:val="top"/>
          </w:tcPr>
          <w:p>
            <w:pPr>
              <w:pStyle w:val="Normal"/>
              <w:jc w:val="center"/>
              <w:rPr>
                <w:color w:val="000000"/>
              </w:rPr>
            </w:pPr>
            <w:r>
              <w:rPr>
                <w:color w:val="000000"/>
              </w:rPr>
              <w:t xml:space="preserve">968429,75</w:t>
            </w:r>
          </w:p>
        </w:tc>
        <w:tc>
          <w:tcPr>
            <w:tcW w:w="998" w:type="dxa"/>
            <w:noWrap/>
            <w:textDirection w:val="lrTb"/>
            <w:vAlign w:val="top"/>
          </w:tcPr>
          <w:p>
            <w:pPr>
              <w:pStyle w:val="Normal"/>
              <w:jc w:val="center"/>
              <w:rPr>
                <w:color w:val="000000"/>
              </w:rPr>
            </w:pPr>
            <w:r>
              <w:rPr>
                <w:color w:val="000000"/>
              </w:rPr>
              <w:t xml:space="preserve">176</w:t>
            </w:r>
          </w:p>
        </w:tc>
        <w:tc>
          <w:tcPr>
            <w:tcW w:w="1938" w:type="dxa"/>
            <w:noWrap/>
            <w:textDirection w:val="lrTb"/>
            <w:vAlign w:val="top"/>
          </w:tcPr>
          <w:p>
            <w:pPr>
              <w:pStyle w:val="Normal"/>
              <w:jc w:val="center"/>
              <w:rPr>
                <w:color w:val="000000"/>
              </w:rPr>
            </w:pPr>
            <w:r>
              <w:rPr>
                <w:color w:val="000000"/>
              </w:rPr>
              <w:t xml:space="preserve">2469333,16</w:t>
            </w:r>
          </w:p>
        </w:tc>
        <w:tc>
          <w:tcPr>
            <w:tcW w:w="1761" w:type="dxa"/>
            <w:noWrap/>
            <w:textDirection w:val="lrTb"/>
            <w:vAlign w:val="top"/>
          </w:tcPr>
          <w:p>
            <w:pPr>
              <w:pStyle w:val="Normal"/>
              <w:jc w:val="center"/>
              <w:rPr>
                <w:color w:val="000000"/>
              </w:rPr>
            </w:pPr>
            <w:r>
              <w:rPr>
                <w:color w:val="000000"/>
              </w:rPr>
              <w:t xml:space="preserve">970115,80</w:t>
            </w:r>
          </w:p>
        </w:tc>
      </w:tr>
      <w:tr>
        <w:trPr>
          <w:trHeight w:val="68"/>
        </w:trPr>
        <w:tc>
          <w:tcPr>
            <w:tcW w:w="1106" w:type="dxa"/>
            <w:noWrap/>
            <w:textDirection w:val="lrTb"/>
            <w:vAlign w:val="top"/>
          </w:tcPr>
          <w:p>
            <w:pPr>
              <w:pStyle w:val="Normal"/>
              <w:jc w:val="center"/>
              <w:rPr>
                <w:color w:val="000000"/>
              </w:rPr>
            </w:pPr>
            <w:r>
              <w:rPr>
                <w:color w:val="000000"/>
              </w:rPr>
              <w:t xml:space="preserve">45</w:t>
            </w:r>
          </w:p>
        </w:tc>
        <w:tc>
          <w:tcPr>
            <w:tcW w:w="1929" w:type="dxa"/>
            <w:noWrap/>
            <w:textDirection w:val="lrTb"/>
            <w:vAlign w:val="top"/>
          </w:tcPr>
          <w:p>
            <w:pPr>
              <w:pStyle w:val="Normal"/>
              <w:jc w:val="center"/>
              <w:rPr>
                <w:color w:val="000000"/>
              </w:rPr>
            </w:pPr>
            <w:r>
              <w:rPr>
                <w:color w:val="000000"/>
              </w:rPr>
              <w:t xml:space="preserve">2469386,70</w:t>
            </w:r>
          </w:p>
        </w:tc>
        <w:tc>
          <w:tcPr>
            <w:tcW w:w="1826" w:type="dxa"/>
            <w:noWrap/>
            <w:textDirection w:val="lrTb"/>
            <w:vAlign w:val="top"/>
          </w:tcPr>
          <w:p>
            <w:pPr>
              <w:pStyle w:val="Normal"/>
              <w:jc w:val="center"/>
              <w:rPr>
                <w:color w:val="000000"/>
              </w:rPr>
            </w:pPr>
            <w:r>
              <w:rPr>
                <w:color w:val="000000"/>
              </w:rPr>
              <w:t xml:space="preserve">968377,86</w:t>
            </w:r>
          </w:p>
        </w:tc>
        <w:tc>
          <w:tcPr>
            <w:tcW w:w="998" w:type="dxa"/>
            <w:noWrap/>
            <w:textDirection w:val="lrTb"/>
            <w:vAlign w:val="top"/>
          </w:tcPr>
          <w:p>
            <w:pPr>
              <w:pStyle w:val="Normal"/>
              <w:jc w:val="center"/>
              <w:rPr>
                <w:color w:val="000000"/>
              </w:rPr>
            </w:pPr>
            <w:r>
              <w:rPr>
                <w:color w:val="000000"/>
              </w:rPr>
              <w:t xml:space="preserve">177</w:t>
            </w:r>
          </w:p>
        </w:tc>
        <w:tc>
          <w:tcPr>
            <w:tcW w:w="1938" w:type="dxa"/>
            <w:noWrap/>
            <w:textDirection w:val="lrTb"/>
            <w:vAlign w:val="top"/>
          </w:tcPr>
          <w:p>
            <w:pPr>
              <w:pStyle w:val="Normal"/>
              <w:jc w:val="center"/>
              <w:rPr>
                <w:color w:val="000000"/>
              </w:rPr>
            </w:pPr>
            <w:r>
              <w:rPr>
                <w:color w:val="000000"/>
              </w:rPr>
              <w:t xml:space="preserve">2469326,97</w:t>
            </w:r>
          </w:p>
        </w:tc>
        <w:tc>
          <w:tcPr>
            <w:tcW w:w="1761" w:type="dxa"/>
            <w:noWrap/>
            <w:textDirection w:val="lrTb"/>
            <w:vAlign w:val="top"/>
          </w:tcPr>
          <w:p>
            <w:pPr>
              <w:pStyle w:val="Normal"/>
              <w:jc w:val="center"/>
              <w:rPr>
                <w:color w:val="000000"/>
              </w:rPr>
            </w:pPr>
            <w:r>
              <w:rPr>
                <w:color w:val="000000"/>
              </w:rPr>
              <w:t xml:space="preserve">970119,85</w:t>
            </w:r>
          </w:p>
        </w:tc>
      </w:tr>
      <w:tr>
        <w:trPr>
          <w:trHeight w:val="68"/>
        </w:trPr>
        <w:tc>
          <w:tcPr>
            <w:tcW w:w="1106" w:type="dxa"/>
            <w:noWrap/>
            <w:textDirection w:val="lrTb"/>
            <w:vAlign w:val="top"/>
          </w:tcPr>
          <w:p>
            <w:pPr>
              <w:pStyle w:val="Normal"/>
              <w:jc w:val="center"/>
              <w:rPr>
                <w:color w:val="000000"/>
              </w:rPr>
            </w:pPr>
            <w:r>
              <w:rPr>
                <w:color w:val="000000"/>
              </w:rPr>
              <w:t xml:space="preserve">46</w:t>
            </w:r>
          </w:p>
        </w:tc>
        <w:tc>
          <w:tcPr>
            <w:tcW w:w="1929" w:type="dxa"/>
            <w:noWrap/>
            <w:textDirection w:val="lrTb"/>
            <w:vAlign w:val="top"/>
          </w:tcPr>
          <w:p>
            <w:pPr>
              <w:pStyle w:val="Normal"/>
              <w:jc w:val="center"/>
              <w:rPr>
                <w:color w:val="000000"/>
              </w:rPr>
            </w:pPr>
            <w:r>
              <w:rPr>
                <w:color w:val="000000"/>
              </w:rPr>
              <w:t xml:space="preserve">2469417,19</w:t>
            </w:r>
          </w:p>
        </w:tc>
        <w:tc>
          <w:tcPr>
            <w:tcW w:w="1826" w:type="dxa"/>
            <w:noWrap/>
            <w:textDirection w:val="lrTb"/>
            <w:vAlign w:val="top"/>
          </w:tcPr>
          <w:p>
            <w:pPr>
              <w:pStyle w:val="Normal"/>
              <w:jc w:val="center"/>
              <w:rPr>
                <w:color w:val="000000"/>
              </w:rPr>
            </w:pPr>
            <w:r>
              <w:rPr>
                <w:color w:val="000000"/>
              </w:rPr>
              <w:t xml:space="preserve">968326,14</w:t>
            </w:r>
          </w:p>
        </w:tc>
        <w:tc>
          <w:tcPr>
            <w:tcW w:w="998" w:type="dxa"/>
            <w:noWrap/>
            <w:textDirection w:val="lrTb"/>
            <w:vAlign w:val="top"/>
          </w:tcPr>
          <w:p>
            <w:pPr>
              <w:pStyle w:val="Normal"/>
              <w:jc w:val="center"/>
              <w:rPr>
                <w:color w:val="000000"/>
              </w:rPr>
            </w:pPr>
            <w:r>
              <w:rPr>
                <w:color w:val="000000"/>
              </w:rPr>
              <w:t xml:space="preserve">178</w:t>
            </w:r>
          </w:p>
        </w:tc>
        <w:tc>
          <w:tcPr>
            <w:tcW w:w="1938" w:type="dxa"/>
            <w:noWrap/>
            <w:textDirection w:val="lrTb"/>
            <w:vAlign w:val="top"/>
          </w:tcPr>
          <w:p>
            <w:pPr>
              <w:pStyle w:val="Normal"/>
              <w:jc w:val="center"/>
              <w:rPr>
                <w:color w:val="000000"/>
              </w:rPr>
            </w:pPr>
            <w:r>
              <w:rPr>
                <w:color w:val="000000"/>
              </w:rPr>
              <w:t xml:space="preserve">2469329,80</w:t>
            </w:r>
          </w:p>
        </w:tc>
        <w:tc>
          <w:tcPr>
            <w:tcW w:w="1761" w:type="dxa"/>
            <w:noWrap/>
            <w:textDirection w:val="lrTb"/>
            <w:vAlign w:val="top"/>
          </w:tcPr>
          <w:p>
            <w:pPr>
              <w:pStyle w:val="Normal"/>
              <w:jc w:val="center"/>
              <w:rPr>
                <w:color w:val="000000"/>
              </w:rPr>
            </w:pPr>
            <w:r>
              <w:rPr>
                <w:color w:val="000000"/>
              </w:rPr>
              <w:t xml:space="preserve">970122,68</w:t>
            </w:r>
          </w:p>
        </w:tc>
      </w:tr>
      <w:tr>
        <w:trPr>
          <w:trHeight w:val="68"/>
        </w:trPr>
        <w:tc>
          <w:tcPr>
            <w:tcW w:w="1106" w:type="dxa"/>
            <w:noWrap/>
            <w:textDirection w:val="lrTb"/>
            <w:vAlign w:val="top"/>
          </w:tcPr>
          <w:p>
            <w:pPr>
              <w:pStyle w:val="Normal"/>
              <w:jc w:val="center"/>
              <w:rPr>
                <w:color w:val="000000"/>
              </w:rPr>
            </w:pPr>
            <w:r>
              <w:rPr>
                <w:color w:val="000000"/>
              </w:rPr>
              <w:t xml:space="preserve">47</w:t>
            </w:r>
          </w:p>
        </w:tc>
        <w:tc>
          <w:tcPr>
            <w:tcW w:w="1929" w:type="dxa"/>
            <w:noWrap/>
            <w:textDirection w:val="lrTb"/>
            <w:vAlign w:val="top"/>
          </w:tcPr>
          <w:p>
            <w:pPr>
              <w:pStyle w:val="Normal"/>
              <w:jc w:val="center"/>
              <w:rPr>
                <w:color w:val="000000"/>
              </w:rPr>
            </w:pPr>
            <w:r>
              <w:rPr>
                <w:color w:val="000000"/>
              </w:rPr>
              <w:t xml:space="preserve">2469420,56</w:t>
            </w:r>
          </w:p>
        </w:tc>
        <w:tc>
          <w:tcPr>
            <w:tcW w:w="1826" w:type="dxa"/>
            <w:noWrap/>
            <w:textDirection w:val="lrTb"/>
            <w:vAlign w:val="top"/>
          </w:tcPr>
          <w:p>
            <w:pPr>
              <w:pStyle w:val="Normal"/>
              <w:jc w:val="center"/>
              <w:rPr>
                <w:color w:val="000000"/>
              </w:rPr>
            </w:pPr>
            <w:r>
              <w:rPr>
                <w:color w:val="000000"/>
              </w:rPr>
              <w:t xml:space="preserve">968324,88</w:t>
            </w:r>
          </w:p>
        </w:tc>
        <w:tc>
          <w:tcPr>
            <w:tcW w:w="998" w:type="dxa"/>
            <w:noWrap/>
            <w:textDirection w:val="lrTb"/>
            <w:vAlign w:val="top"/>
          </w:tcPr>
          <w:p>
            <w:pPr>
              <w:pStyle w:val="Normal"/>
              <w:jc w:val="center"/>
              <w:rPr>
                <w:color w:val="000000"/>
              </w:rPr>
            </w:pPr>
            <w:r>
              <w:rPr>
                <w:color w:val="000000"/>
              </w:rPr>
              <w:t xml:space="preserve">179</w:t>
            </w:r>
          </w:p>
        </w:tc>
        <w:tc>
          <w:tcPr>
            <w:tcW w:w="1938" w:type="dxa"/>
            <w:noWrap/>
            <w:textDirection w:val="lrTb"/>
            <w:vAlign w:val="top"/>
          </w:tcPr>
          <w:p>
            <w:pPr>
              <w:pStyle w:val="Normal"/>
              <w:jc w:val="center"/>
              <w:rPr>
                <w:color w:val="000000"/>
              </w:rPr>
            </w:pPr>
            <w:r>
              <w:rPr>
                <w:color w:val="000000"/>
              </w:rPr>
              <w:t xml:space="preserve">2469263,07</w:t>
            </w:r>
          </w:p>
        </w:tc>
        <w:tc>
          <w:tcPr>
            <w:tcW w:w="1761" w:type="dxa"/>
            <w:noWrap/>
            <w:textDirection w:val="lrTb"/>
            <w:vAlign w:val="top"/>
          </w:tcPr>
          <w:p>
            <w:pPr>
              <w:pStyle w:val="Normal"/>
              <w:jc w:val="center"/>
              <w:rPr>
                <w:color w:val="000000"/>
              </w:rPr>
            </w:pPr>
            <w:r>
              <w:rPr>
                <w:color w:val="000000"/>
              </w:rPr>
              <w:t xml:space="preserve">970189,41</w:t>
            </w:r>
          </w:p>
        </w:tc>
      </w:tr>
      <w:tr>
        <w:trPr>
          <w:trHeight w:val="68"/>
        </w:trPr>
        <w:tc>
          <w:tcPr>
            <w:tcW w:w="1106" w:type="dxa"/>
            <w:noWrap/>
            <w:textDirection w:val="lrTb"/>
            <w:vAlign w:val="top"/>
          </w:tcPr>
          <w:p>
            <w:pPr>
              <w:pStyle w:val="Normal"/>
              <w:jc w:val="center"/>
              <w:rPr>
                <w:color w:val="000000"/>
              </w:rPr>
            </w:pPr>
            <w:r>
              <w:rPr>
                <w:color w:val="000000"/>
              </w:rPr>
              <w:t xml:space="preserve">48</w:t>
            </w:r>
          </w:p>
        </w:tc>
        <w:tc>
          <w:tcPr>
            <w:tcW w:w="1929" w:type="dxa"/>
            <w:noWrap/>
            <w:textDirection w:val="lrTb"/>
            <w:vAlign w:val="top"/>
          </w:tcPr>
          <w:p>
            <w:pPr>
              <w:pStyle w:val="Normal"/>
              <w:jc w:val="center"/>
              <w:rPr>
                <w:color w:val="000000"/>
              </w:rPr>
            </w:pPr>
            <w:r>
              <w:rPr>
                <w:color w:val="000000"/>
              </w:rPr>
              <w:t xml:space="preserve">2469427,27</w:t>
            </w:r>
          </w:p>
        </w:tc>
        <w:tc>
          <w:tcPr>
            <w:tcW w:w="1826" w:type="dxa"/>
            <w:noWrap/>
            <w:textDirection w:val="lrTb"/>
            <w:vAlign w:val="top"/>
          </w:tcPr>
          <w:p>
            <w:pPr>
              <w:pStyle w:val="Normal"/>
              <w:jc w:val="center"/>
              <w:rPr>
                <w:color w:val="000000"/>
              </w:rPr>
            </w:pPr>
            <w:r>
              <w:rPr>
                <w:color w:val="000000"/>
              </w:rPr>
              <w:t xml:space="preserve">968313,14</w:t>
            </w:r>
          </w:p>
        </w:tc>
        <w:tc>
          <w:tcPr>
            <w:tcW w:w="998" w:type="dxa"/>
            <w:noWrap/>
            <w:textDirection w:val="lrTb"/>
            <w:vAlign w:val="top"/>
          </w:tcPr>
          <w:p>
            <w:pPr>
              <w:pStyle w:val="Normal"/>
              <w:jc w:val="center"/>
              <w:rPr>
                <w:color w:val="000000"/>
              </w:rPr>
            </w:pPr>
            <w:r>
              <w:rPr>
                <w:color w:val="000000"/>
              </w:rPr>
              <w:t xml:space="preserve">180</w:t>
            </w:r>
          </w:p>
        </w:tc>
        <w:tc>
          <w:tcPr>
            <w:tcW w:w="1938" w:type="dxa"/>
            <w:noWrap/>
            <w:textDirection w:val="lrTb"/>
            <w:vAlign w:val="top"/>
          </w:tcPr>
          <w:p>
            <w:pPr>
              <w:pStyle w:val="Normal"/>
              <w:jc w:val="center"/>
              <w:rPr>
                <w:color w:val="000000"/>
              </w:rPr>
            </w:pPr>
            <w:r>
              <w:rPr>
                <w:color w:val="000000"/>
              </w:rPr>
              <w:t xml:space="preserve">2469312,40</w:t>
            </w:r>
          </w:p>
        </w:tc>
        <w:tc>
          <w:tcPr>
            <w:tcW w:w="1761" w:type="dxa"/>
            <w:noWrap/>
            <w:textDirection w:val="lrTb"/>
            <w:vAlign w:val="top"/>
          </w:tcPr>
          <w:p>
            <w:pPr>
              <w:pStyle w:val="Normal"/>
              <w:jc w:val="center"/>
              <w:rPr>
                <w:color w:val="000000"/>
              </w:rPr>
            </w:pPr>
            <w:r>
              <w:rPr>
                <w:color w:val="000000"/>
              </w:rPr>
              <w:t xml:space="preserve">970156,91</w:t>
            </w:r>
          </w:p>
        </w:tc>
      </w:tr>
      <w:tr>
        <w:trPr>
          <w:trHeight w:val="68"/>
        </w:trPr>
        <w:tc>
          <w:tcPr>
            <w:tcW w:w="1106" w:type="dxa"/>
            <w:noWrap/>
            <w:textDirection w:val="lrTb"/>
            <w:vAlign w:val="top"/>
          </w:tcPr>
          <w:p>
            <w:pPr>
              <w:pStyle w:val="Normal"/>
              <w:jc w:val="center"/>
              <w:rPr>
                <w:color w:val="000000"/>
              </w:rPr>
            </w:pPr>
            <w:r>
              <w:rPr>
                <w:color w:val="000000"/>
              </w:rPr>
              <w:t xml:space="preserve">49</w:t>
            </w:r>
          </w:p>
        </w:tc>
        <w:tc>
          <w:tcPr>
            <w:tcW w:w="1929" w:type="dxa"/>
            <w:noWrap/>
            <w:textDirection w:val="lrTb"/>
            <w:vAlign w:val="top"/>
          </w:tcPr>
          <w:p>
            <w:pPr>
              <w:pStyle w:val="Normal"/>
              <w:jc w:val="center"/>
              <w:rPr>
                <w:color w:val="000000"/>
              </w:rPr>
            </w:pPr>
            <w:r>
              <w:rPr>
                <w:color w:val="000000"/>
              </w:rPr>
              <w:t xml:space="preserve">2469427,13</w:t>
            </w:r>
          </w:p>
        </w:tc>
        <w:tc>
          <w:tcPr>
            <w:tcW w:w="1826" w:type="dxa"/>
            <w:noWrap/>
            <w:textDirection w:val="lrTb"/>
            <w:vAlign w:val="top"/>
          </w:tcPr>
          <w:p>
            <w:pPr>
              <w:pStyle w:val="Normal"/>
              <w:jc w:val="center"/>
              <w:rPr>
                <w:color w:val="000000"/>
              </w:rPr>
            </w:pPr>
            <w:r>
              <w:rPr>
                <w:color w:val="000000"/>
              </w:rPr>
              <w:t xml:space="preserve">968308,73</w:t>
            </w:r>
          </w:p>
        </w:tc>
        <w:tc>
          <w:tcPr>
            <w:tcW w:w="998" w:type="dxa"/>
            <w:noWrap/>
            <w:textDirection w:val="lrTb"/>
            <w:vAlign w:val="top"/>
          </w:tcPr>
          <w:p>
            <w:pPr>
              <w:pStyle w:val="Normal"/>
              <w:jc w:val="center"/>
              <w:rPr>
                <w:color w:val="000000"/>
              </w:rPr>
            </w:pPr>
            <w:r>
              <w:rPr>
                <w:color w:val="000000"/>
              </w:rPr>
              <w:t xml:space="preserve">181</w:t>
            </w:r>
          </w:p>
        </w:tc>
        <w:tc>
          <w:tcPr>
            <w:tcW w:w="1938" w:type="dxa"/>
            <w:noWrap/>
            <w:textDirection w:val="lrTb"/>
            <w:vAlign w:val="top"/>
          </w:tcPr>
          <w:p>
            <w:pPr>
              <w:pStyle w:val="Normal"/>
              <w:jc w:val="center"/>
              <w:rPr>
                <w:color w:val="000000"/>
              </w:rPr>
            </w:pPr>
            <w:r>
              <w:rPr>
                <w:color w:val="000000"/>
              </w:rPr>
              <w:t xml:space="preserve">2469345,67</w:t>
            </w:r>
          </w:p>
        </w:tc>
        <w:tc>
          <w:tcPr>
            <w:tcW w:w="1761" w:type="dxa"/>
            <w:noWrap/>
            <w:textDirection w:val="lrTb"/>
            <w:vAlign w:val="top"/>
          </w:tcPr>
          <w:p>
            <w:pPr>
              <w:pStyle w:val="Normal"/>
              <w:jc w:val="center"/>
              <w:rPr>
                <w:color w:val="000000"/>
              </w:rPr>
            </w:pPr>
            <w:r>
              <w:rPr>
                <w:color w:val="000000"/>
              </w:rPr>
              <w:t xml:space="preserve">970134,73</w:t>
            </w:r>
          </w:p>
        </w:tc>
      </w:tr>
      <w:tr>
        <w:trPr>
          <w:trHeight w:val="68"/>
        </w:trPr>
        <w:tc>
          <w:tcPr>
            <w:tcW w:w="1106" w:type="dxa"/>
            <w:noWrap/>
            <w:textDirection w:val="lrTb"/>
            <w:vAlign w:val="top"/>
          </w:tcPr>
          <w:p>
            <w:pPr>
              <w:pStyle w:val="Normal"/>
              <w:jc w:val="center"/>
              <w:rPr>
                <w:color w:val="000000"/>
              </w:rPr>
            </w:pPr>
            <w:r>
              <w:rPr>
                <w:color w:val="000000"/>
              </w:rPr>
              <w:t xml:space="preserve">50</w:t>
            </w:r>
          </w:p>
        </w:tc>
        <w:tc>
          <w:tcPr>
            <w:tcW w:w="1929" w:type="dxa"/>
            <w:noWrap/>
            <w:textDirection w:val="lrTb"/>
            <w:vAlign w:val="top"/>
          </w:tcPr>
          <w:p>
            <w:pPr>
              <w:pStyle w:val="Normal"/>
              <w:jc w:val="center"/>
              <w:rPr>
                <w:color w:val="000000"/>
              </w:rPr>
            </w:pPr>
            <w:r>
              <w:rPr>
                <w:color w:val="000000"/>
              </w:rPr>
              <w:t xml:space="preserve">2469437,06</w:t>
            </w:r>
          </w:p>
        </w:tc>
        <w:tc>
          <w:tcPr>
            <w:tcW w:w="1826" w:type="dxa"/>
            <w:noWrap/>
            <w:textDirection w:val="lrTb"/>
            <w:vAlign w:val="top"/>
          </w:tcPr>
          <w:p>
            <w:pPr>
              <w:pStyle w:val="Normal"/>
              <w:jc w:val="center"/>
              <w:rPr>
                <w:color w:val="000000"/>
              </w:rPr>
            </w:pPr>
            <w:r>
              <w:rPr>
                <w:color w:val="000000"/>
              </w:rPr>
              <w:t xml:space="preserve">968291,34</w:t>
            </w:r>
          </w:p>
        </w:tc>
        <w:tc>
          <w:tcPr>
            <w:tcW w:w="998" w:type="dxa"/>
            <w:noWrap/>
            <w:textDirection w:val="lrTb"/>
            <w:vAlign w:val="top"/>
          </w:tcPr>
          <w:p>
            <w:pPr>
              <w:pStyle w:val="Normal"/>
              <w:jc w:val="center"/>
              <w:rPr>
                <w:color w:val="000000"/>
              </w:rPr>
            </w:pPr>
            <w:r>
              <w:rPr>
                <w:color w:val="000000"/>
              </w:rPr>
              <w:t xml:space="preserve">182</w:t>
            </w:r>
          </w:p>
        </w:tc>
        <w:tc>
          <w:tcPr>
            <w:tcW w:w="1938" w:type="dxa"/>
            <w:noWrap/>
            <w:textDirection w:val="lrTb"/>
            <w:vAlign w:val="top"/>
          </w:tcPr>
          <w:p>
            <w:pPr>
              <w:pStyle w:val="Normal"/>
              <w:jc w:val="center"/>
              <w:rPr>
                <w:color w:val="000000"/>
              </w:rPr>
            </w:pPr>
            <w:r>
              <w:rPr>
                <w:color w:val="000000"/>
              </w:rPr>
              <w:t xml:space="preserve">2469356,19</w:t>
            </w:r>
          </w:p>
        </w:tc>
        <w:tc>
          <w:tcPr>
            <w:tcW w:w="1761" w:type="dxa"/>
            <w:noWrap/>
            <w:textDirection w:val="lrTb"/>
            <w:vAlign w:val="top"/>
          </w:tcPr>
          <w:p>
            <w:pPr>
              <w:pStyle w:val="Normal"/>
              <w:jc w:val="center"/>
              <w:rPr>
                <w:color w:val="000000"/>
              </w:rPr>
            </w:pPr>
            <w:r>
              <w:rPr>
                <w:color w:val="000000"/>
              </w:rPr>
              <w:t xml:space="preserve">970127,79</w:t>
            </w:r>
          </w:p>
        </w:tc>
      </w:tr>
      <w:tr>
        <w:trPr>
          <w:trHeight w:val="68"/>
        </w:trPr>
        <w:tc>
          <w:tcPr>
            <w:tcW w:w="1106" w:type="dxa"/>
            <w:noWrap/>
            <w:textDirection w:val="lrTb"/>
            <w:vAlign w:val="top"/>
          </w:tcPr>
          <w:p>
            <w:pPr>
              <w:pStyle w:val="Normal"/>
              <w:jc w:val="center"/>
              <w:rPr>
                <w:color w:val="000000"/>
              </w:rPr>
            </w:pPr>
            <w:r>
              <w:rPr>
                <w:color w:val="000000"/>
              </w:rPr>
              <w:t xml:space="preserve">51</w:t>
            </w:r>
          </w:p>
        </w:tc>
        <w:tc>
          <w:tcPr>
            <w:tcW w:w="1929" w:type="dxa"/>
            <w:noWrap/>
            <w:textDirection w:val="lrTb"/>
            <w:vAlign w:val="top"/>
          </w:tcPr>
          <w:p>
            <w:pPr>
              <w:pStyle w:val="Normal"/>
              <w:jc w:val="center"/>
              <w:rPr>
                <w:color w:val="000000"/>
              </w:rPr>
            </w:pPr>
            <w:r>
              <w:rPr>
                <w:color w:val="000000"/>
              </w:rPr>
              <w:t xml:space="preserve">2469475,36</w:t>
            </w:r>
          </w:p>
        </w:tc>
        <w:tc>
          <w:tcPr>
            <w:tcW w:w="1826" w:type="dxa"/>
            <w:noWrap/>
            <w:textDirection w:val="lrTb"/>
            <w:vAlign w:val="top"/>
          </w:tcPr>
          <w:p>
            <w:pPr>
              <w:pStyle w:val="Normal"/>
              <w:jc w:val="center"/>
              <w:rPr>
                <w:color w:val="000000"/>
              </w:rPr>
            </w:pPr>
            <w:r>
              <w:rPr>
                <w:color w:val="000000"/>
              </w:rPr>
              <w:t xml:space="preserve">968221,03</w:t>
            </w:r>
          </w:p>
        </w:tc>
        <w:tc>
          <w:tcPr>
            <w:tcW w:w="998" w:type="dxa"/>
            <w:noWrap/>
            <w:textDirection w:val="lrTb"/>
            <w:vAlign w:val="top"/>
          </w:tcPr>
          <w:p>
            <w:pPr>
              <w:pStyle w:val="Normal"/>
              <w:jc w:val="center"/>
              <w:rPr>
                <w:color w:val="000000"/>
              </w:rPr>
            </w:pPr>
            <w:r>
              <w:rPr>
                <w:color w:val="000000"/>
              </w:rPr>
              <w:t xml:space="preserve">183</w:t>
            </w:r>
          </w:p>
        </w:tc>
        <w:tc>
          <w:tcPr>
            <w:tcW w:w="1938" w:type="dxa"/>
            <w:noWrap/>
            <w:textDirection w:val="lrTb"/>
            <w:vAlign w:val="top"/>
          </w:tcPr>
          <w:p>
            <w:pPr>
              <w:pStyle w:val="Normal"/>
              <w:jc w:val="center"/>
              <w:rPr>
                <w:color w:val="000000"/>
              </w:rPr>
            </w:pPr>
            <w:r>
              <w:rPr>
                <w:color w:val="000000"/>
              </w:rPr>
              <w:t xml:space="preserve">2469360,36</w:t>
            </w:r>
          </w:p>
        </w:tc>
        <w:tc>
          <w:tcPr>
            <w:tcW w:w="1761" w:type="dxa"/>
            <w:noWrap/>
            <w:textDirection w:val="lrTb"/>
            <w:vAlign w:val="top"/>
          </w:tcPr>
          <w:p>
            <w:pPr>
              <w:pStyle w:val="Normal"/>
              <w:jc w:val="center"/>
              <w:rPr>
                <w:color w:val="000000"/>
              </w:rPr>
            </w:pPr>
            <w:r>
              <w:rPr>
                <w:color w:val="000000"/>
              </w:rPr>
              <w:t xml:space="preserve">970125,03</w:t>
            </w:r>
          </w:p>
        </w:tc>
      </w:tr>
      <w:tr>
        <w:trPr>
          <w:trHeight w:val="68"/>
        </w:trPr>
        <w:tc>
          <w:tcPr>
            <w:tcW w:w="1106" w:type="dxa"/>
            <w:noWrap/>
            <w:textDirection w:val="lrTb"/>
            <w:vAlign w:val="top"/>
          </w:tcPr>
          <w:p>
            <w:pPr>
              <w:pStyle w:val="Normal"/>
              <w:jc w:val="center"/>
              <w:rPr>
                <w:color w:val="000000"/>
              </w:rPr>
            </w:pPr>
            <w:r>
              <w:rPr>
                <w:color w:val="000000"/>
              </w:rPr>
              <w:t xml:space="preserve">52</w:t>
            </w:r>
          </w:p>
        </w:tc>
        <w:tc>
          <w:tcPr>
            <w:tcW w:w="1929" w:type="dxa"/>
            <w:noWrap/>
            <w:textDirection w:val="lrTb"/>
            <w:vAlign w:val="top"/>
          </w:tcPr>
          <w:p>
            <w:pPr>
              <w:pStyle w:val="Normal"/>
              <w:jc w:val="center"/>
              <w:rPr>
                <w:color w:val="000000"/>
              </w:rPr>
            </w:pPr>
            <w:r>
              <w:rPr>
                <w:color w:val="000000"/>
              </w:rPr>
              <w:t xml:space="preserve">2469479,59</w:t>
            </w:r>
          </w:p>
        </w:tc>
        <w:tc>
          <w:tcPr>
            <w:tcW w:w="1826" w:type="dxa"/>
            <w:noWrap/>
            <w:textDirection w:val="lrTb"/>
            <w:vAlign w:val="top"/>
          </w:tcPr>
          <w:p>
            <w:pPr>
              <w:pStyle w:val="Normal"/>
              <w:jc w:val="center"/>
              <w:rPr>
                <w:color w:val="000000"/>
              </w:rPr>
            </w:pPr>
            <w:r>
              <w:rPr>
                <w:color w:val="000000"/>
              </w:rPr>
              <w:t xml:space="preserve">968214,63</w:t>
            </w:r>
          </w:p>
        </w:tc>
        <w:tc>
          <w:tcPr>
            <w:tcW w:w="998" w:type="dxa"/>
            <w:noWrap/>
            <w:textDirection w:val="lrTb"/>
            <w:vAlign w:val="top"/>
          </w:tcPr>
          <w:p>
            <w:pPr>
              <w:pStyle w:val="Normal"/>
              <w:jc w:val="center"/>
              <w:rPr>
                <w:color w:val="000000"/>
              </w:rPr>
            </w:pPr>
            <w:r>
              <w:rPr>
                <w:color w:val="000000"/>
              </w:rPr>
              <w:t xml:space="preserve">184</w:t>
            </w:r>
          </w:p>
        </w:tc>
        <w:tc>
          <w:tcPr>
            <w:tcW w:w="1938" w:type="dxa"/>
            <w:noWrap/>
            <w:textDirection w:val="lrTb"/>
            <w:vAlign w:val="top"/>
          </w:tcPr>
          <w:p>
            <w:pPr>
              <w:pStyle w:val="Normal"/>
              <w:jc w:val="center"/>
              <w:rPr>
                <w:color w:val="000000"/>
              </w:rPr>
            </w:pPr>
            <w:r>
              <w:rPr>
                <w:color w:val="000000"/>
              </w:rPr>
              <w:t xml:space="preserve">2469362,44</w:t>
            </w:r>
          </w:p>
        </w:tc>
        <w:tc>
          <w:tcPr>
            <w:tcW w:w="1761" w:type="dxa"/>
            <w:noWrap/>
            <w:textDirection w:val="lrTb"/>
            <w:vAlign w:val="top"/>
          </w:tcPr>
          <w:p>
            <w:pPr>
              <w:pStyle w:val="Normal"/>
              <w:jc w:val="center"/>
              <w:rPr>
                <w:color w:val="000000"/>
              </w:rPr>
            </w:pPr>
            <w:r>
              <w:rPr>
                <w:color w:val="000000"/>
              </w:rPr>
              <w:t xml:space="preserve">970123,66</w:t>
            </w:r>
          </w:p>
        </w:tc>
      </w:tr>
      <w:tr>
        <w:trPr>
          <w:trHeight w:val="68"/>
        </w:trPr>
        <w:tc>
          <w:tcPr>
            <w:tcW w:w="1106" w:type="dxa"/>
            <w:noWrap/>
            <w:textDirection w:val="lrTb"/>
            <w:vAlign w:val="top"/>
          </w:tcPr>
          <w:p>
            <w:pPr>
              <w:pStyle w:val="Normal"/>
              <w:jc w:val="center"/>
              <w:rPr>
                <w:color w:val="000000"/>
              </w:rPr>
            </w:pPr>
            <w:r>
              <w:rPr>
                <w:color w:val="000000"/>
              </w:rPr>
              <w:t xml:space="preserve">53</w:t>
            </w:r>
          </w:p>
        </w:tc>
        <w:tc>
          <w:tcPr>
            <w:tcW w:w="1929" w:type="dxa"/>
            <w:noWrap/>
            <w:textDirection w:val="lrTb"/>
            <w:vAlign w:val="top"/>
          </w:tcPr>
          <w:p>
            <w:pPr>
              <w:pStyle w:val="Normal"/>
              <w:jc w:val="center"/>
              <w:rPr>
                <w:color w:val="000000"/>
              </w:rPr>
            </w:pPr>
            <w:r>
              <w:rPr>
                <w:color w:val="000000"/>
              </w:rPr>
              <w:t xml:space="preserve">2469531,13</w:t>
            </w:r>
          </w:p>
        </w:tc>
        <w:tc>
          <w:tcPr>
            <w:tcW w:w="1826" w:type="dxa"/>
            <w:noWrap/>
            <w:textDirection w:val="lrTb"/>
            <w:vAlign w:val="top"/>
          </w:tcPr>
          <w:p>
            <w:pPr>
              <w:pStyle w:val="Normal"/>
              <w:jc w:val="center"/>
              <w:rPr>
                <w:color w:val="000000"/>
              </w:rPr>
            </w:pPr>
            <w:r>
              <w:rPr>
                <w:color w:val="000000"/>
              </w:rPr>
              <w:t xml:space="preserve">968247,63</w:t>
            </w:r>
          </w:p>
        </w:tc>
        <w:tc>
          <w:tcPr>
            <w:tcW w:w="998" w:type="dxa"/>
            <w:noWrap/>
            <w:textDirection w:val="lrTb"/>
            <w:vAlign w:val="top"/>
          </w:tcPr>
          <w:p>
            <w:pPr>
              <w:pStyle w:val="Normal"/>
              <w:jc w:val="center"/>
              <w:rPr>
                <w:color w:val="000000"/>
              </w:rPr>
            </w:pPr>
            <w:r>
              <w:rPr>
                <w:color w:val="000000"/>
              </w:rPr>
              <w:t xml:space="preserve">185</w:t>
            </w:r>
          </w:p>
        </w:tc>
        <w:tc>
          <w:tcPr>
            <w:tcW w:w="1938" w:type="dxa"/>
            <w:noWrap/>
            <w:textDirection w:val="lrTb"/>
            <w:vAlign w:val="top"/>
          </w:tcPr>
          <w:p>
            <w:pPr>
              <w:pStyle w:val="Normal"/>
              <w:jc w:val="center"/>
              <w:rPr>
                <w:color w:val="000000"/>
              </w:rPr>
            </w:pPr>
            <w:r>
              <w:rPr>
                <w:color w:val="000000"/>
              </w:rPr>
              <w:t xml:space="preserve">2469405,68</w:t>
            </w:r>
          </w:p>
        </w:tc>
        <w:tc>
          <w:tcPr>
            <w:tcW w:w="1761" w:type="dxa"/>
            <w:noWrap/>
            <w:textDirection w:val="lrTb"/>
            <w:vAlign w:val="top"/>
          </w:tcPr>
          <w:p>
            <w:pPr>
              <w:pStyle w:val="Normal"/>
              <w:jc w:val="center"/>
              <w:rPr>
                <w:color w:val="000000"/>
              </w:rPr>
            </w:pPr>
            <w:r>
              <w:rPr>
                <w:color w:val="000000"/>
              </w:rPr>
              <w:t xml:space="preserve">970188,20</w:t>
            </w:r>
          </w:p>
        </w:tc>
      </w:tr>
      <w:tr>
        <w:trPr>
          <w:trHeight w:val="68"/>
        </w:trPr>
        <w:tc>
          <w:tcPr>
            <w:tcW w:w="1106" w:type="dxa"/>
            <w:noWrap/>
            <w:textDirection w:val="lrTb"/>
            <w:vAlign w:val="top"/>
          </w:tcPr>
          <w:p>
            <w:pPr>
              <w:pStyle w:val="Normal"/>
              <w:jc w:val="center"/>
              <w:rPr>
                <w:color w:val="000000"/>
              </w:rPr>
            </w:pPr>
            <w:r>
              <w:rPr>
                <w:color w:val="000000"/>
              </w:rPr>
              <w:t xml:space="preserve">54</w:t>
            </w:r>
          </w:p>
        </w:tc>
        <w:tc>
          <w:tcPr>
            <w:tcW w:w="1929" w:type="dxa"/>
            <w:noWrap/>
            <w:textDirection w:val="lrTb"/>
            <w:vAlign w:val="top"/>
          </w:tcPr>
          <w:p>
            <w:pPr>
              <w:pStyle w:val="Normal"/>
              <w:jc w:val="center"/>
              <w:rPr>
                <w:color w:val="000000"/>
              </w:rPr>
            </w:pPr>
            <w:r>
              <w:rPr>
                <w:color w:val="000000"/>
              </w:rPr>
              <w:t xml:space="preserve">2469587,18</w:t>
            </w:r>
          </w:p>
        </w:tc>
        <w:tc>
          <w:tcPr>
            <w:tcW w:w="1826" w:type="dxa"/>
            <w:noWrap/>
            <w:textDirection w:val="lrTb"/>
            <w:vAlign w:val="top"/>
          </w:tcPr>
          <w:p>
            <w:pPr>
              <w:pStyle w:val="Normal"/>
              <w:jc w:val="center"/>
              <w:rPr>
                <w:color w:val="000000"/>
              </w:rPr>
            </w:pPr>
            <w:r>
              <w:rPr>
                <w:color w:val="000000"/>
              </w:rPr>
              <w:t xml:space="preserve">968160,88</w:t>
            </w:r>
          </w:p>
        </w:tc>
        <w:tc>
          <w:tcPr>
            <w:tcW w:w="998" w:type="dxa"/>
            <w:noWrap/>
            <w:textDirection w:val="lrTb"/>
            <w:vAlign w:val="top"/>
          </w:tcPr>
          <w:p>
            <w:pPr>
              <w:pStyle w:val="Normal"/>
              <w:jc w:val="center"/>
              <w:rPr>
                <w:color w:val="000000"/>
              </w:rPr>
            </w:pPr>
            <w:r>
              <w:rPr>
                <w:color w:val="000000"/>
              </w:rPr>
              <w:t xml:space="preserve">186</w:t>
            </w:r>
          </w:p>
        </w:tc>
        <w:tc>
          <w:tcPr>
            <w:tcW w:w="1938" w:type="dxa"/>
            <w:noWrap/>
            <w:textDirection w:val="lrTb"/>
            <w:vAlign w:val="top"/>
          </w:tcPr>
          <w:p>
            <w:pPr>
              <w:pStyle w:val="Normal"/>
              <w:jc w:val="center"/>
              <w:rPr>
                <w:color w:val="000000"/>
              </w:rPr>
            </w:pPr>
            <w:r>
              <w:rPr>
                <w:color w:val="000000"/>
              </w:rPr>
              <w:t xml:space="preserve">2469403,88</w:t>
            </w:r>
          </w:p>
        </w:tc>
        <w:tc>
          <w:tcPr>
            <w:tcW w:w="1761" w:type="dxa"/>
            <w:noWrap/>
            <w:textDirection w:val="lrTb"/>
            <w:vAlign w:val="top"/>
          </w:tcPr>
          <w:p>
            <w:pPr>
              <w:pStyle w:val="Normal"/>
              <w:jc w:val="center"/>
              <w:rPr>
                <w:color w:val="000000"/>
              </w:rPr>
            </w:pPr>
            <w:r>
              <w:rPr>
                <w:color w:val="000000"/>
              </w:rPr>
              <w:t xml:space="preserve">970190,00</w:t>
            </w:r>
          </w:p>
        </w:tc>
      </w:tr>
      <w:tr>
        <w:trPr>
          <w:trHeight w:val="68"/>
        </w:trPr>
        <w:tc>
          <w:tcPr>
            <w:tcW w:w="1106" w:type="dxa"/>
            <w:noWrap/>
            <w:textDirection w:val="lrTb"/>
            <w:vAlign w:val="top"/>
          </w:tcPr>
          <w:p>
            <w:pPr>
              <w:pStyle w:val="Normal"/>
              <w:jc w:val="center"/>
              <w:rPr>
                <w:color w:val="000000"/>
              </w:rPr>
            </w:pPr>
            <w:r>
              <w:rPr>
                <w:color w:val="000000"/>
              </w:rPr>
              <w:t xml:space="preserve">55</w:t>
            </w:r>
          </w:p>
        </w:tc>
        <w:tc>
          <w:tcPr>
            <w:tcW w:w="1929" w:type="dxa"/>
            <w:noWrap/>
            <w:textDirection w:val="lrTb"/>
            <w:vAlign w:val="top"/>
          </w:tcPr>
          <w:p>
            <w:pPr>
              <w:pStyle w:val="Normal"/>
              <w:jc w:val="center"/>
              <w:rPr>
                <w:color w:val="000000"/>
              </w:rPr>
            </w:pPr>
            <w:r>
              <w:rPr>
                <w:color w:val="000000"/>
              </w:rPr>
              <w:t xml:space="preserve">2469550,26</w:t>
            </w:r>
          </w:p>
        </w:tc>
        <w:tc>
          <w:tcPr>
            <w:tcW w:w="1826" w:type="dxa"/>
            <w:noWrap/>
            <w:textDirection w:val="lrTb"/>
            <w:vAlign w:val="top"/>
          </w:tcPr>
          <w:p>
            <w:pPr>
              <w:pStyle w:val="Normal"/>
              <w:jc w:val="center"/>
              <w:rPr>
                <w:color w:val="000000"/>
              </w:rPr>
            </w:pPr>
            <w:r>
              <w:rPr>
                <w:color w:val="000000"/>
              </w:rPr>
              <w:t xml:space="preserve">968136,73</w:t>
            </w:r>
          </w:p>
        </w:tc>
        <w:tc>
          <w:tcPr>
            <w:tcW w:w="998" w:type="dxa"/>
            <w:noWrap/>
            <w:textDirection w:val="lrTb"/>
            <w:vAlign w:val="top"/>
          </w:tcPr>
          <w:p>
            <w:pPr>
              <w:pStyle w:val="Normal"/>
              <w:jc w:val="center"/>
              <w:rPr>
                <w:color w:val="000000"/>
              </w:rPr>
            </w:pPr>
            <w:r>
              <w:rPr>
                <w:color w:val="000000"/>
              </w:rPr>
              <w:t xml:space="preserve">187</w:t>
            </w:r>
          </w:p>
        </w:tc>
        <w:tc>
          <w:tcPr>
            <w:tcW w:w="1938" w:type="dxa"/>
            <w:noWrap/>
            <w:textDirection w:val="lrTb"/>
            <w:vAlign w:val="top"/>
          </w:tcPr>
          <w:p>
            <w:pPr>
              <w:pStyle w:val="Normal"/>
              <w:jc w:val="center"/>
              <w:rPr>
                <w:color w:val="000000"/>
              </w:rPr>
            </w:pPr>
            <w:r>
              <w:rPr>
                <w:color w:val="000000"/>
              </w:rPr>
              <w:t xml:space="preserve">2469400,28</w:t>
            </w:r>
          </w:p>
        </w:tc>
        <w:tc>
          <w:tcPr>
            <w:tcW w:w="1761" w:type="dxa"/>
            <w:noWrap/>
            <w:textDirection w:val="lrTb"/>
            <w:vAlign w:val="top"/>
          </w:tcPr>
          <w:p>
            <w:pPr>
              <w:pStyle w:val="Normal"/>
              <w:jc w:val="center"/>
              <w:rPr>
                <w:color w:val="000000"/>
              </w:rPr>
            </w:pPr>
            <w:r>
              <w:rPr>
                <w:color w:val="000000"/>
              </w:rPr>
              <w:t xml:space="preserve">970193,60</w:t>
            </w:r>
          </w:p>
        </w:tc>
      </w:tr>
      <w:tr>
        <w:trPr>
          <w:trHeight w:val="68"/>
        </w:trPr>
        <w:tc>
          <w:tcPr>
            <w:tcW w:w="1106" w:type="dxa"/>
            <w:noWrap/>
            <w:textDirection w:val="lrTb"/>
            <w:vAlign w:val="top"/>
          </w:tcPr>
          <w:p>
            <w:pPr>
              <w:pStyle w:val="Normal"/>
              <w:jc w:val="center"/>
              <w:rPr>
                <w:color w:val="000000"/>
              </w:rPr>
            </w:pPr>
            <w:r>
              <w:rPr>
                <w:color w:val="000000"/>
              </w:rPr>
              <w:t xml:space="preserve">56</w:t>
            </w:r>
          </w:p>
        </w:tc>
        <w:tc>
          <w:tcPr>
            <w:tcW w:w="1929" w:type="dxa"/>
            <w:noWrap/>
            <w:textDirection w:val="lrTb"/>
            <w:vAlign w:val="top"/>
          </w:tcPr>
          <w:p>
            <w:pPr>
              <w:pStyle w:val="Normal"/>
              <w:jc w:val="center"/>
              <w:rPr>
                <w:color w:val="000000"/>
              </w:rPr>
            </w:pPr>
            <w:r>
              <w:rPr>
                <w:color w:val="000000"/>
              </w:rPr>
              <w:t xml:space="preserve">2469569,51</w:t>
            </w:r>
          </w:p>
        </w:tc>
        <w:tc>
          <w:tcPr>
            <w:tcW w:w="1826" w:type="dxa"/>
            <w:noWrap/>
            <w:textDirection w:val="lrTb"/>
            <w:vAlign w:val="top"/>
          </w:tcPr>
          <w:p>
            <w:pPr>
              <w:pStyle w:val="Normal"/>
              <w:jc w:val="center"/>
              <w:rPr>
                <w:color w:val="000000"/>
              </w:rPr>
            </w:pPr>
            <w:r>
              <w:rPr>
                <w:color w:val="000000"/>
              </w:rPr>
              <w:t xml:space="preserve">968102,42</w:t>
            </w:r>
          </w:p>
        </w:tc>
        <w:tc>
          <w:tcPr>
            <w:tcW w:w="998" w:type="dxa"/>
            <w:noWrap/>
            <w:textDirection w:val="lrTb"/>
            <w:vAlign w:val="top"/>
          </w:tcPr>
          <w:p>
            <w:pPr>
              <w:pStyle w:val="Normal"/>
              <w:jc w:val="center"/>
              <w:rPr>
                <w:color w:val="000000"/>
              </w:rPr>
            </w:pPr>
            <w:r>
              <w:rPr>
                <w:color w:val="000000"/>
              </w:rPr>
              <w:t xml:space="preserve">188</w:t>
            </w:r>
          </w:p>
        </w:tc>
        <w:tc>
          <w:tcPr>
            <w:tcW w:w="1938" w:type="dxa"/>
            <w:noWrap/>
            <w:textDirection w:val="lrTb"/>
            <w:vAlign w:val="top"/>
          </w:tcPr>
          <w:p>
            <w:pPr>
              <w:pStyle w:val="Normal"/>
              <w:jc w:val="center"/>
              <w:rPr>
                <w:color w:val="000000"/>
              </w:rPr>
            </w:pPr>
            <w:r>
              <w:rPr>
                <w:color w:val="000000"/>
              </w:rPr>
              <w:t xml:space="preserve">2469518,64</w:t>
            </w:r>
          </w:p>
        </w:tc>
        <w:tc>
          <w:tcPr>
            <w:tcW w:w="1761" w:type="dxa"/>
            <w:noWrap/>
            <w:textDirection w:val="lrTb"/>
            <w:vAlign w:val="top"/>
          </w:tcPr>
          <w:p>
            <w:pPr>
              <w:pStyle w:val="Normal"/>
              <w:jc w:val="center"/>
              <w:rPr>
                <w:color w:val="000000"/>
              </w:rPr>
            </w:pPr>
            <w:r>
              <w:rPr>
                <w:color w:val="000000"/>
              </w:rPr>
              <w:t xml:space="preserve">970370,29</w:t>
            </w:r>
          </w:p>
        </w:tc>
      </w:tr>
      <w:tr>
        <w:trPr>
          <w:trHeight w:val="68"/>
        </w:trPr>
        <w:tc>
          <w:tcPr>
            <w:tcW w:w="1106" w:type="dxa"/>
            <w:noWrap/>
            <w:textDirection w:val="lrTb"/>
            <w:vAlign w:val="top"/>
          </w:tcPr>
          <w:p>
            <w:pPr>
              <w:pStyle w:val="Normal"/>
              <w:jc w:val="center"/>
              <w:rPr>
                <w:color w:val="000000"/>
              </w:rPr>
            </w:pPr>
            <w:r>
              <w:rPr>
                <w:color w:val="000000"/>
              </w:rPr>
              <w:t xml:space="preserve">57</w:t>
            </w:r>
          </w:p>
        </w:tc>
        <w:tc>
          <w:tcPr>
            <w:tcW w:w="1929" w:type="dxa"/>
            <w:noWrap/>
            <w:textDirection w:val="lrTb"/>
            <w:vAlign w:val="top"/>
          </w:tcPr>
          <w:p>
            <w:pPr>
              <w:pStyle w:val="Normal"/>
              <w:jc w:val="center"/>
              <w:rPr>
                <w:color w:val="000000"/>
              </w:rPr>
            </w:pPr>
            <w:r>
              <w:rPr>
                <w:color w:val="000000"/>
              </w:rPr>
              <w:t xml:space="preserve">2469605,46</w:t>
            </w:r>
          </w:p>
        </w:tc>
        <w:tc>
          <w:tcPr>
            <w:tcW w:w="1826" w:type="dxa"/>
            <w:noWrap/>
            <w:textDirection w:val="lrTb"/>
            <w:vAlign w:val="top"/>
          </w:tcPr>
          <w:p>
            <w:pPr>
              <w:pStyle w:val="Normal"/>
              <w:jc w:val="center"/>
              <w:rPr>
                <w:color w:val="000000"/>
              </w:rPr>
            </w:pPr>
            <w:r>
              <w:rPr>
                <w:color w:val="000000"/>
              </w:rPr>
              <w:t xml:space="preserve">967968,48</w:t>
            </w:r>
          </w:p>
        </w:tc>
        <w:tc>
          <w:tcPr>
            <w:tcW w:w="998" w:type="dxa"/>
            <w:noWrap/>
            <w:textDirection w:val="lrTb"/>
            <w:vAlign w:val="top"/>
          </w:tcPr>
          <w:p>
            <w:pPr>
              <w:pStyle w:val="Normal"/>
              <w:jc w:val="center"/>
              <w:rPr>
                <w:color w:val="000000"/>
              </w:rPr>
            </w:pPr>
            <w:r>
              <w:rPr>
                <w:color w:val="000000"/>
              </w:rPr>
              <w:t xml:space="preserve">189</w:t>
            </w:r>
          </w:p>
        </w:tc>
        <w:tc>
          <w:tcPr>
            <w:tcW w:w="1938" w:type="dxa"/>
            <w:noWrap/>
            <w:textDirection w:val="lrTb"/>
            <w:vAlign w:val="top"/>
          </w:tcPr>
          <w:p>
            <w:pPr>
              <w:pStyle w:val="Normal"/>
              <w:jc w:val="center"/>
              <w:rPr>
                <w:color w:val="000000"/>
              </w:rPr>
            </w:pPr>
            <w:r>
              <w:rPr>
                <w:color w:val="000000"/>
              </w:rPr>
              <w:t xml:space="preserve">2469472,08</w:t>
            </w:r>
          </w:p>
        </w:tc>
        <w:tc>
          <w:tcPr>
            <w:tcW w:w="1761" w:type="dxa"/>
            <w:noWrap/>
            <w:textDirection w:val="lrTb"/>
            <w:vAlign w:val="top"/>
          </w:tcPr>
          <w:p>
            <w:pPr>
              <w:pStyle w:val="Normal"/>
              <w:jc w:val="center"/>
              <w:rPr>
                <w:color w:val="000000"/>
              </w:rPr>
            </w:pPr>
            <w:r>
              <w:rPr>
                <w:color w:val="000000"/>
              </w:rPr>
              <w:t xml:space="preserve">970453,09</w:t>
            </w:r>
          </w:p>
        </w:tc>
      </w:tr>
      <w:tr>
        <w:trPr>
          <w:trHeight w:val="68"/>
        </w:trPr>
        <w:tc>
          <w:tcPr>
            <w:tcW w:w="1106" w:type="dxa"/>
            <w:noWrap/>
            <w:textDirection w:val="lrTb"/>
            <w:vAlign w:val="top"/>
          </w:tcPr>
          <w:p>
            <w:pPr>
              <w:pStyle w:val="Normal"/>
              <w:jc w:val="center"/>
              <w:rPr>
                <w:color w:val="000000"/>
              </w:rPr>
            </w:pPr>
            <w:r>
              <w:rPr>
                <w:color w:val="000000"/>
              </w:rPr>
              <w:t xml:space="preserve">58</w:t>
            </w:r>
          </w:p>
        </w:tc>
        <w:tc>
          <w:tcPr>
            <w:tcW w:w="1929" w:type="dxa"/>
            <w:noWrap/>
            <w:textDirection w:val="lrTb"/>
            <w:vAlign w:val="top"/>
          </w:tcPr>
          <w:p>
            <w:pPr>
              <w:pStyle w:val="Normal"/>
              <w:jc w:val="center"/>
              <w:rPr>
                <w:color w:val="000000"/>
              </w:rPr>
            </w:pPr>
            <w:r>
              <w:rPr>
                <w:color w:val="000000"/>
              </w:rPr>
              <w:t xml:space="preserve">2469605,47</w:t>
            </w:r>
          </w:p>
        </w:tc>
        <w:tc>
          <w:tcPr>
            <w:tcW w:w="1826" w:type="dxa"/>
            <w:noWrap/>
            <w:textDirection w:val="lrTb"/>
            <w:vAlign w:val="top"/>
          </w:tcPr>
          <w:p>
            <w:pPr>
              <w:pStyle w:val="Normal"/>
              <w:jc w:val="center"/>
              <w:rPr>
                <w:color w:val="000000"/>
              </w:rPr>
            </w:pPr>
            <w:r>
              <w:rPr>
                <w:color w:val="000000"/>
              </w:rPr>
              <w:t xml:space="preserve">967892,34</w:t>
            </w:r>
          </w:p>
        </w:tc>
        <w:tc>
          <w:tcPr>
            <w:tcW w:w="998" w:type="dxa"/>
            <w:noWrap/>
            <w:textDirection w:val="lrTb"/>
            <w:vAlign w:val="top"/>
          </w:tcPr>
          <w:p>
            <w:pPr>
              <w:pStyle w:val="Normal"/>
              <w:jc w:val="center"/>
              <w:rPr>
                <w:color w:val="000000"/>
              </w:rPr>
            </w:pPr>
            <w:r>
              <w:rPr>
                <w:color w:val="000000"/>
              </w:rPr>
              <w:t xml:space="preserve">190</w:t>
            </w:r>
          </w:p>
        </w:tc>
        <w:tc>
          <w:tcPr>
            <w:tcW w:w="1938" w:type="dxa"/>
            <w:noWrap/>
            <w:textDirection w:val="lrTb"/>
            <w:vAlign w:val="top"/>
          </w:tcPr>
          <w:p>
            <w:pPr>
              <w:pStyle w:val="Normal"/>
              <w:jc w:val="center"/>
              <w:rPr>
                <w:color w:val="000000"/>
              </w:rPr>
            </w:pPr>
            <w:r>
              <w:rPr>
                <w:color w:val="000000"/>
              </w:rPr>
              <w:t xml:space="preserve">2469513,14</w:t>
            </w:r>
          </w:p>
        </w:tc>
        <w:tc>
          <w:tcPr>
            <w:tcW w:w="1761" w:type="dxa"/>
            <w:noWrap/>
            <w:textDirection w:val="lrTb"/>
            <w:vAlign w:val="top"/>
          </w:tcPr>
          <w:p>
            <w:pPr>
              <w:pStyle w:val="Normal"/>
              <w:jc w:val="center"/>
              <w:rPr>
                <w:color w:val="000000"/>
              </w:rPr>
            </w:pPr>
            <w:r>
              <w:rPr>
                <w:color w:val="000000"/>
              </w:rPr>
              <w:t xml:space="preserve">970475,79</w:t>
            </w:r>
          </w:p>
        </w:tc>
      </w:tr>
      <w:tr>
        <w:trPr>
          <w:trHeight w:val="68"/>
        </w:trPr>
        <w:tc>
          <w:tcPr>
            <w:tcW w:w="1106" w:type="dxa"/>
            <w:noWrap/>
            <w:textDirection w:val="lrTb"/>
            <w:vAlign w:val="top"/>
          </w:tcPr>
          <w:p>
            <w:pPr>
              <w:pStyle w:val="Normal"/>
              <w:jc w:val="center"/>
              <w:rPr>
                <w:color w:val="000000"/>
              </w:rPr>
            </w:pPr>
            <w:r>
              <w:rPr>
                <w:color w:val="000000"/>
              </w:rPr>
              <w:t xml:space="preserve">59</w:t>
            </w:r>
          </w:p>
        </w:tc>
        <w:tc>
          <w:tcPr>
            <w:tcW w:w="1929" w:type="dxa"/>
            <w:noWrap/>
            <w:textDirection w:val="lrTb"/>
            <w:vAlign w:val="top"/>
          </w:tcPr>
          <w:p>
            <w:pPr>
              <w:pStyle w:val="Normal"/>
              <w:jc w:val="center"/>
              <w:rPr>
                <w:color w:val="000000"/>
              </w:rPr>
            </w:pPr>
            <w:r>
              <w:rPr>
                <w:color w:val="000000"/>
              </w:rPr>
              <w:t xml:space="preserve">2469597,98</w:t>
            </w:r>
          </w:p>
        </w:tc>
        <w:tc>
          <w:tcPr>
            <w:tcW w:w="1826" w:type="dxa"/>
            <w:noWrap/>
            <w:textDirection w:val="lrTb"/>
            <w:vAlign w:val="top"/>
          </w:tcPr>
          <w:p>
            <w:pPr>
              <w:pStyle w:val="Normal"/>
              <w:jc w:val="center"/>
              <w:rPr>
                <w:color w:val="000000"/>
              </w:rPr>
            </w:pPr>
            <w:r>
              <w:rPr>
                <w:color w:val="000000"/>
              </w:rPr>
              <w:t xml:space="preserve">967892,34</w:t>
            </w:r>
          </w:p>
        </w:tc>
        <w:tc>
          <w:tcPr>
            <w:tcW w:w="998" w:type="dxa"/>
            <w:noWrap/>
            <w:textDirection w:val="lrTb"/>
            <w:vAlign w:val="top"/>
          </w:tcPr>
          <w:p>
            <w:pPr>
              <w:pStyle w:val="Normal"/>
              <w:jc w:val="center"/>
              <w:rPr>
                <w:color w:val="000000"/>
              </w:rPr>
            </w:pPr>
            <w:r>
              <w:rPr>
                <w:color w:val="000000"/>
              </w:rPr>
              <w:t xml:space="preserve">191</w:t>
            </w:r>
          </w:p>
        </w:tc>
        <w:tc>
          <w:tcPr>
            <w:tcW w:w="1938" w:type="dxa"/>
            <w:noWrap/>
            <w:textDirection w:val="lrTb"/>
            <w:vAlign w:val="top"/>
          </w:tcPr>
          <w:p>
            <w:pPr>
              <w:pStyle w:val="Normal"/>
              <w:jc w:val="center"/>
              <w:rPr>
                <w:color w:val="000000"/>
              </w:rPr>
            </w:pPr>
            <w:r>
              <w:rPr>
                <w:color w:val="000000"/>
              </w:rPr>
              <w:t xml:space="preserve">2469538,27</w:t>
            </w:r>
          </w:p>
        </w:tc>
        <w:tc>
          <w:tcPr>
            <w:tcW w:w="1761" w:type="dxa"/>
            <w:noWrap/>
            <w:textDirection w:val="lrTb"/>
            <w:vAlign w:val="top"/>
          </w:tcPr>
          <w:p>
            <w:pPr>
              <w:pStyle w:val="Normal"/>
              <w:jc w:val="center"/>
              <w:rPr>
                <w:color w:val="000000"/>
              </w:rPr>
            </w:pPr>
            <w:r>
              <w:rPr>
                <w:color w:val="000000"/>
              </w:rPr>
              <w:t xml:space="preserve">970530,21</w:t>
            </w:r>
          </w:p>
        </w:tc>
      </w:tr>
      <w:tr>
        <w:trPr>
          <w:trHeight w:val="68"/>
        </w:trPr>
        <w:tc>
          <w:tcPr>
            <w:tcW w:w="1106" w:type="dxa"/>
            <w:noWrap/>
            <w:textDirection w:val="lrTb"/>
            <w:vAlign w:val="top"/>
          </w:tcPr>
          <w:p>
            <w:pPr>
              <w:pStyle w:val="Normal"/>
              <w:jc w:val="center"/>
              <w:rPr>
                <w:color w:val="000000"/>
              </w:rPr>
            </w:pPr>
            <w:r>
              <w:rPr>
                <w:color w:val="000000"/>
              </w:rPr>
              <w:t xml:space="preserve">60</w:t>
            </w:r>
          </w:p>
        </w:tc>
        <w:tc>
          <w:tcPr>
            <w:tcW w:w="1929" w:type="dxa"/>
            <w:noWrap/>
            <w:textDirection w:val="lrTb"/>
            <w:vAlign w:val="top"/>
          </w:tcPr>
          <w:p>
            <w:pPr>
              <w:pStyle w:val="Normal"/>
              <w:jc w:val="center"/>
              <w:rPr>
                <w:color w:val="000000"/>
              </w:rPr>
            </w:pPr>
            <w:r>
              <w:rPr>
                <w:color w:val="000000"/>
              </w:rPr>
              <w:t xml:space="preserve">2469598,02</w:t>
            </w:r>
          </w:p>
        </w:tc>
        <w:tc>
          <w:tcPr>
            <w:tcW w:w="1826" w:type="dxa"/>
            <w:noWrap/>
            <w:textDirection w:val="lrTb"/>
            <w:vAlign w:val="top"/>
          </w:tcPr>
          <w:p>
            <w:pPr>
              <w:pStyle w:val="Normal"/>
              <w:jc w:val="center"/>
              <w:rPr>
                <w:color w:val="000000"/>
              </w:rPr>
            </w:pPr>
            <w:r>
              <w:rPr>
                <w:color w:val="000000"/>
              </w:rPr>
              <w:t xml:space="preserve">967551,30</w:t>
            </w:r>
          </w:p>
        </w:tc>
        <w:tc>
          <w:tcPr>
            <w:tcW w:w="998" w:type="dxa"/>
            <w:noWrap/>
            <w:textDirection w:val="lrTb"/>
            <w:vAlign w:val="top"/>
          </w:tcPr>
          <w:p>
            <w:pPr>
              <w:pStyle w:val="Normal"/>
              <w:jc w:val="center"/>
              <w:rPr>
                <w:color w:val="000000"/>
              </w:rPr>
            </w:pPr>
            <w:r>
              <w:rPr>
                <w:color w:val="000000"/>
              </w:rPr>
              <w:t xml:space="preserve">192</w:t>
            </w:r>
          </w:p>
        </w:tc>
        <w:tc>
          <w:tcPr>
            <w:tcW w:w="1938" w:type="dxa"/>
            <w:noWrap/>
            <w:textDirection w:val="lrTb"/>
            <w:vAlign w:val="top"/>
          </w:tcPr>
          <w:p>
            <w:pPr>
              <w:pStyle w:val="Normal"/>
              <w:jc w:val="center"/>
              <w:rPr>
                <w:color w:val="000000"/>
              </w:rPr>
            </w:pPr>
            <w:r>
              <w:rPr>
                <w:color w:val="000000"/>
              </w:rPr>
              <w:t xml:space="preserve">2469540,00</w:t>
            </w:r>
          </w:p>
        </w:tc>
        <w:tc>
          <w:tcPr>
            <w:tcW w:w="1761" w:type="dxa"/>
            <w:noWrap/>
            <w:textDirection w:val="lrTb"/>
            <w:vAlign w:val="top"/>
          </w:tcPr>
          <w:p>
            <w:pPr>
              <w:pStyle w:val="Normal"/>
              <w:jc w:val="center"/>
              <w:rPr>
                <w:color w:val="000000"/>
              </w:rPr>
            </w:pPr>
            <w:r>
              <w:rPr>
                <w:color w:val="000000"/>
              </w:rPr>
              <w:t xml:space="preserve">970529,62</w:t>
            </w:r>
          </w:p>
        </w:tc>
      </w:tr>
      <w:tr>
        <w:trPr>
          <w:trHeight w:val="68"/>
        </w:trPr>
        <w:tc>
          <w:tcPr>
            <w:tcW w:w="1106" w:type="dxa"/>
            <w:noWrap/>
            <w:textDirection w:val="lrTb"/>
            <w:vAlign w:val="top"/>
          </w:tcPr>
          <w:p>
            <w:pPr>
              <w:pStyle w:val="Normal"/>
              <w:jc w:val="center"/>
              <w:rPr>
                <w:color w:val="000000"/>
              </w:rPr>
            </w:pPr>
            <w:r>
              <w:rPr>
                <w:color w:val="000000"/>
              </w:rPr>
              <w:t xml:space="preserve">61</w:t>
            </w:r>
          </w:p>
        </w:tc>
        <w:tc>
          <w:tcPr>
            <w:tcW w:w="1929" w:type="dxa"/>
            <w:noWrap/>
            <w:textDirection w:val="lrTb"/>
            <w:vAlign w:val="top"/>
          </w:tcPr>
          <w:p>
            <w:pPr>
              <w:pStyle w:val="Normal"/>
              <w:jc w:val="center"/>
              <w:rPr>
                <w:color w:val="000000"/>
              </w:rPr>
            </w:pPr>
            <w:r>
              <w:rPr>
                <w:color w:val="000000"/>
              </w:rPr>
              <w:t xml:space="preserve">2469583,97</w:t>
            </w:r>
          </w:p>
        </w:tc>
        <w:tc>
          <w:tcPr>
            <w:tcW w:w="1826" w:type="dxa"/>
            <w:noWrap/>
            <w:textDirection w:val="lrTb"/>
            <w:vAlign w:val="top"/>
          </w:tcPr>
          <w:p>
            <w:pPr>
              <w:pStyle w:val="Normal"/>
              <w:jc w:val="center"/>
              <w:rPr>
                <w:color w:val="000000"/>
              </w:rPr>
            </w:pPr>
            <w:r>
              <w:rPr>
                <w:color w:val="000000"/>
              </w:rPr>
              <w:t xml:space="preserve">967526,96</w:t>
            </w:r>
          </w:p>
        </w:tc>
        <w:tc>
          <w:tcPr>
            <w:tcW w:w="998" w:type="dxa"/>
            <w:noWrap/>
            <w:textDirection w:val="lrTb"/>
            <w:vAlign w:val="top"/>
          </w:tcPr>
          <w:p>
            <w:pPr>
              <w:pStyle w:val="Normal"/>
              <w:jc w:val="center"/>
              <w:rPr>
                <w:color w:val="000000"/>
              </w:rPr>
            </w:pPr>
            <w:r>
              <w:rPr>
                <w:color w:val="000000"/>
              </w:rPr>
              <w:t xml:space="preserve">193</w:t>
            </w:r>
          </w:p>
        </w:tc>
        <w:tc>
          <w:tcPr>
            <w:tcW w:w="1938" w:type="dxa"/>
            <w:noWrap/>
            <w:textDirection w:val="lrTb"/>
            <w:vAlign w:val="top"/>
          </w:tcPr>
          <w:p>
            <w:pPr>
              <w:pStyle w:val="Normal"/>
              <w:jc w:val="center"/>
              <w:rPr>
                <w:color w:val="000000"/>
              </w:rPr>
            </w:pPr>
            <w:r>
              <w:rPr>
                <w:color w:val="000000"/>
              </w:rPr>
              <w:t xml:space="preserve">2469535,59</w:t>
            </w:r>
          </w:p>
        </w:tc>
        <w:tc>
          <w:tcPr>
            <w:tcW w:w="1761" w:type="dxa"/>
            <w:noWrap/>
            <w:textDirection w:val="lrTb"/>
            <w:vAlign w:val="top"/>
          </w:tcPr>
          <w:p>
            <w:pPr>
              <w:pStyle w:val="Normal"/>
              <w:jc w:val="center"/>
              <w:rPr>
                <w:color w:val="000000"/>
              </w:rPr>
            </w:pPr>
            <w:r>
              <w:rPr>
                <w:color w:val="000000"/>
              </w:rPr>
              <w:t xml:space="preserve">970519,28</w:t>
            </w:r>
          </w:p>
        </w:tc>
      </w:tr>
      <w:tr>
        <w:trPr>
          <w:trHeight w:val="68"/>
        </w:trPr>
        <w:tc>
          <w:tcPr>
            <w:tcW w:w="1106" w:type="dxa"/>
            <w:noWrap/>
            <w:textDirection w:val="lrTb"/>
            <w:vAlign w:val="top"/>
          </w:tcPr>
          <w:p>
            <w:pPr>
              <w:pStyle w:val="Normal"/>
              <w:jc w:val="center"/>
              <w:rPr>
                <w:color w:val="000000"/>
              </w:rPr>
            </w:pPr>
            <w:r>
              <w:rPr>
                <w:color w:val="000000"/>
              </w:rPr>
              <w:t xml:space="preserve">62</w:t>
            </w:r>
          </w:p>
        </w:tc>
        <w:tc>
          <w:tcPr>
            <w:tcW w:w="1929" w:type="dxa"/>
            <w:noWrap/>
            <w:textDirection w:val="lrTb"/>
            <w:vAlign w:val="top"/>
          </w:tcPr>
          <w:p>
            <w:pPr>
              <w:pStyle w:val="Normal"/>
              <w:jc w:val="center"/>
              <w:rPr>
                <w:color w:val="000000"/>
              </w:rPr>
            </w:pPr>
            <w:r>
              <w:rPr>
                <w:color w:val="000000"/>
              </w:rPr>
              <w:t xml:space="preserve">2469555,83</w:t>
            </w:r>
          </w:p>
        </w:tc>
        <w:tc>
          <w:tcPr>
            <w:tcW w:w="1826" w:type="dxa"/>
            <w:noWrap/>
            <w:textDirection w:val="lrTb"/>
            <w:vAlign w:val="top"/>
          </w:tcPr>
          <w:p>
            <w:pPr>
              <w:pStyle w:val="Normal"/>
              <w:jc w:val="center"/>
              <w:rPr>
                <w:color w:val="000000"/>
              </w:rPr>
            </w:pPr>
            <w:r>
              <w:rPr>
                <w:color w:val="000000"/>
              </w:rPr>
              <w:t xml:space="preserve">967488,20</w:t>
            </w:r>
          </w:p>
        </w:tc>
        <w:tc>
          <w:tcPr>
            <w:tcW w:w="998" w:type="dxa"/>
            <w:noWrap/>
            <w:textDirection w:val="lrTb"/>
            <w:vAlign w:val="top"/>
          </w:tcPr>
          <w:p>
            <w:pPr>
              <w:pStyle w:val="Normal"/>
              <w:jc w:val="center"/>
              <w:rPr>
                <w:color w:val="000000"/>
              </w:rPr>
            </w:pPr>
            <w:r>
              <w:rPr>
                <w:color w:val="000000"/>
              </w:rPr>
              <w:t xml:space="preserve">194</w:t>
            </w:r>
          </w:p>
        </w:tc>
        <w:tc>
          <w:tcPr>
            <w:tcW w:w="1938" w:type="dxa"/>
            <w:noWrap/>
            <w:textDirection w:val="lrTb"/>
            <w:vAlign w:val="top"/>
          </w:tcPr>
          <w:p>
            <w:pPr>
              <w:pStyle w:val="Normal"/>
              <w:jc w:val="center"/>
              <w:rPr>
                <w:color w:val="000000"/>
              </w:rPr>
            </w:pPr>
            <w:r>
              <w:rPr>
                <w:color w:val="000000"/>
              </w:rPr>
              <w:t xml:space="preserve">2469535,65</w:t>
            </w:r>
          </w:p>
        </w:tc>
        <w:tc>
          <w:tcPr>
            <w:tcW w:w="1761" w:type="dxa"/>
            <w:noWrap/>
            <w:textDirection w:val="lrTb"/>
            <w:vAlign w:val="top"/>
          </w:tcPr>
          <w:p>
            <w:pPr>
              <w:pStyle w:val="Normal"/>
              <w:jc w:val="center"/>
              <w:rPr>
                <w:color w:val="000000"/>
              </w:rPr>
            </w:pPr>
            <w:r>
              <w:rPr>
                <w:color w:val="000000"/>
              </w:rPr>
              <w:t xml:space="preserve">970517,79</w:t>
            </w:r>
          </w:p>
        </w:tc>
      </w:tr>
      <w:tr>
        <w:trPr>
          <w:trHeight w:val="68"/>
        </w:trPr>
        <w:tc>
          <w:tcPr>
            <w:tcW w:w="1106" w:type="dxa"/>
            <w:noWrap/>
            <w:textDirection w:val="lrTb"/>
            <w:vAlign w:val="top"/>
          </w:tcPr>
          <w:p>
            <w:pPr>
              <w:pStyle w:val="Normal"/>
              <w:jc w:val="center"/>
              <w:rPr>
                <w:color w:val="000000"/>
              </w:rPr>
            </w:pPr>
            <w:r>
              <w:rPr>
                <w:color w:val="000000"/>
              </w:rPr>
              <w:t xml:space="preserve">63</w:t>
            </w:r>
          </w:p>
        </w:tc>
        <w:tc>
          <w:tcPr>
            <w:tcW w:w="1929" w:type="dxa"/>
            <w:noWrap/>
            <w:textDirection w:val="lrTb"/>
            <w:vAlign w:val="top"/>
          </w:tcPr>
          <w:p>
            <w:pPr>
              <w:pStyle w:val="Normal"/>
              <w:jc w:val="center"/>
              <w:rPr>
                <w:color w:val="000000"/>
              </w:rPr>
            </w:pPr>
            <w:r>
              <w:rPr>
                <w:color w:val="000000"/>
              </w:rPr>
              <w:t xml:space="preserve">2469555,83</w:t>
            </w:r>
          </w:p>
        </w:tc>
        <w:tc>
          <w:tcPr>
            <w:tcW w:w="1826" w:type="dxa"/>
            <w:noWrap/>
            <w:textDirection w:val="lrTb"/>
            <w:vAlign w:val="top"/>
          </w:tcPr>
          <w:p>
            <w:pPr>
              <w:pStyle w:val="Normal"/>
              <w:jc w:val="center"/>
              <w:rPr>
                <w:color w:val="000000"/>
              </w:rPr>
            </w:pPr>
            <w:r>
              <w:rPr>
                <w:color w:val="000000"/>
              </w:rPr>
              <w:t xml:space="preserve">967496,72</w:t>
            </w:r>
          </w:p>
        </w:tc>
        <w:tc>
          <w:tcPr>
            <w:tcW w:w="998" w:type="dxa"/>
            <w:noWrap/>
            <w:textDirection w:val="lrTb"/>
            <w:vAlign w:val="top"/>
          </w:tcPr>
          <w:p>
            <w:pPr>
              <w:pStyle w:val="Normal"/>
              <w:jc w:val="center"/>
              <w:rPr>
                <w:color w:val="000000"/>
              </w:rPr>
            </w:pPr>
            <w:r>
              <w:rPr>
                <w:color w:val="000000"/>
              </w:rPr>
              <w:t xml:space="preserve">195</w:t>
            </w:r>
          </w:p>
        </w:tc>
        <w:tc>
          <w:tcPr>
            <w:tcW w:w="1938" w:type="dxa"/>
            <w:noWrap/>
            <w:textDirection w:val="lrTb"/>
            <w:vAlign w:val="top"/>
          </w:tcPr>
          <w:p>
            <w:pPr>
              <w:pStyle w:val="Normal"/>
              <w:jc w:val="center"/>
              <w:rPr>
                <w:color w:val="000000"/>
              </w:rPr>
            </w:pPr>
            <w:r>
              <w:rPr>
                <w:color w:val="000000"/>
              </w:rPr>
              <w:t xml:space="preserve">2469536,16</w:t>
            </w:r>
          </w:p>
        </w:tc>
        <w:tc>
          <w:tcPr>
            <w:tcW w:w="1761" w:type="dxa"/>
            <w:noWrap/>
            <w:textDirection w:val="lrTb"/>
            <w:vAlign w:val="top"/>
          </w:tcPr>
          <w:p>
            <w:pPr>
              <w:pStyle w:val="Normal"/>
              <w:jc w:val="center"/>
              <w:rPr>
                <w:color w:val="000000"/>
              </w:rPr>
            </w:pPr>
            <w:r>
              <w:rPr>
                <w:color w:val="000000"/>
              </w:rPr>
              <w:t xml:space="preserve">970514,86</w:t>
            </w:r>
          </w:p>
        </w:tc>
      </w:tr>
      <w:tr>
        <w:trPr>
          <w:trHeight w:val="68"/>
        </w:trPr>
        <w:tc>
          <w:tcPr>
            <w:tcW w:w="1106" w:type="dxa"/>
            <w:noWrap/>
            <w:textDirection w:val="lrTb"/>
            <w:vAlign w:val="top"/>
          </w:tcPr>
          <w:p>
            <w:pPr>
              <w:pStyle w:val="Normal"/>
              <w:jc w:val="center"/>
              <w:rPr>
                <w:color w:val="000000"/>
              </w:rPr>
            </w:pPr>
            <w:r>
              <w:rPr>
                <w:color w:val="000000"/>
              </w:rPr>
              <w:t xml:space="preserve">64</w:t>
            </w:r>
          </w:p>
        </w:tc>
        <w:tc>
          <w:tcPr>
            <w:tcW w:w="1929" w:type="dxa"/>
            <w:noWrap/>
            <w:textDirection w:val="lrTb"/>
            <w:vAlign w:val="top"/>
          </w:tcPr>
          <w:p>
            <w:pPr>
              <w:pStyle w:val="Normal"/>
              <w:jc w:val="center"/>
              <w:rPr>
                <w:color w:val="000000"/>
              </w:rPr>
            </w:pPr>
            <w:r>
              <w:rPr>
                <w:color w:val="000000"/>
              </w:rPr>
              <w:t xml:space="preserve">2469579,76</w:t>
            </w:r>
          </w:p>
        </w:tc>
        <w:tc>
          <w:tcPr>
            <w:tcW w:w="1826" w:type="dxa"/>
            <w:noWrap/>
            <w:textDirection w:val="lrTb"/>
            <w:vAlign w:val="top"/>
          </w:tcPr>
          <w:p>
            <w:pPr>
              <w:pStyle w:val="Normal"/>
              <w:jc w:val="center"/>
              <w:rPr>
                <w:color w:val="000000"/>
              </w:rPr>
            </w:pPr>
            <w:r>
              <w:rPr>
                <w:color w:val="000000"/>
              </w:rPr>
              <w:t xml:space="preserve">967529,68</w:t>
            </w:r>
          </w:p>
        </w:tc>
        <w:tc>
          <w:tcPr>
            <w:tcW w:w="998" w:type="dxa"/>
            <w:noWrap/>
            <w:textDirection w:val="lrTb"/>
            <w:vAlign w:val="top"/>
          </w:tcPr>
          <w:p>
            <w:pPr>
              <w:pStyle w:val="Normal"/>
              <w:jc w:val="center"/>
              <w:rPr>
                <w:color w:val="000000"/>
              </w:rPr>
            </w:pPr>
            <w:r>
              <w:rPr>
                <w:color w:val="000000"/>
              </w:rPr>
              <w:t xml:space="preserve">196</w:t>
            </w:r>
          </w:p>
        </w:tc>
        <w:tc>
          <w:tcPr>
            <w:tcW w:w="1938" w:type="dxa"/>
            <w:noWrap/>
            <w:textDirection w:val="lrTb"/>
            <w:vAlign w:val="top"/>
          </w:tcPr>
          <w:p>
            <w:pPr>
              <w:pStyle w:val="Normal"/>
              <w:jc w:val="center"/>
              <w:rPr>
                <w:color w:val="000000"/>
              </w:rPr>
            </w:pPr>
            <w:r>
              <w:rPr>
                <w:color w:val="000000"/>
              </w:rPr>
              <w:t xml:space="preserve">2469537,18</w:t>
            </w:r>
          </w:p>
        </w:tc>
        <w:tc>
          <w:tcPr>
            <w:tcW w:w="1761" w:type="dxa"/>
            <w:noWrap/>
            <w:textDirection w:val="lrTb"/>
            <w:vAlign w:val="top"/>
          </w:tcPr>
          <w:p>
            <w:pPr>
              <w:pStyle w:val="Normal"/>
              <w:jc w:val="center"/>
              <w:rPr>
                <w:color w:val="000000"/>
              </w:rPr>
            </w:pPr>
            <w:r>
              <w:rPr>
                <w:color w:val="000000"/>
              </w:rPr>
              <w:t xml:space="preserve">970512,06</w:t>
            </w:r>
          </w:p>
        </w:tc>
      </w:tr>
      <w:tr>
        <w:trPr>
          <w:trHeight w:val="68"/>
        </w:trPr>
        <w:tc>
          <w:tcPr>
            <w:tcW w:w="1106" w:type="dxa"/>
            <w:noWrap/>
            <w:textDirection w:val="lrTb"/>
            <w:vAlign w:val="top"/>
          </w:tcPr>
          <w:p>
            <w:pPr>
              <w:pStyle w:val="Normal"/>
              <w:jc w:val="center"/>
              <w:rPr>
                <w:color w:val="000000"/>
              </w:rPr>
            </w:pPr>
            <w:r>
              <w:rPr>
                <w:color w:val="000000"/>
              </w:rPr>
              <w:t xml:space="preserve">65</w:t>
            </w:r>
          </w:p>
        </w:tc>
        <w:tc>
          <w:tcPr>
            <w:tcW w:w="1929" w:type="dxa"/>
            <w:noWrap/>
            <w:textDirection w:val="lrTb"/>
            <w:vAlign w:val="top"/>
          </w:tcPr>
          <w:p>
            <w:pPr>
              <w:pStyle w:val="Normal"/>
              <w:jc w:val="center"/>
              <w:rPr>
                <w:color w:val="000000"/>
              </w:rPr>
            </w:pPr>
            <w:r>
              <w:rPr>
                <w:color w:val="000000"/>
              </w:rPr>
              <w:t xml:space="preserve">2469593,02</w:t>
            </w:r>
          </w:p>
        </w:tc>
        <w:tc>
          <w:tcPr>
            <w:tcW w:w="1826" w:type="dxa"/>
            <w:noWrap/>
            <w:textDirection w:val="lrTb"/>
            <w:vAlign w:val="top"/>
          </w:tcPr>
          <w:p>
            <w:pPr>
              <w:pStyle w:val="Normal"/>
              <w:jc w:val="center"/>
              <w:rPr>
                <w:color w:val="000000"/>
              </w:rPr>
            </w:pPr>
            <w:r>
              <w:rPr>
                <w:color w:val="000000"/>
              </w:rPr>
              <w:t xml:space="preserve">967552,64</w:t>
            </w:r>
          </w:p>
        </w:tc>
        <w:tc>
          <w:tcPr>
            <w:tcW w:w="998" w:type="dxa"/>
            <w:noWrap/>
            <w:textDirection w:val="lrTb"/>
            <w:vAlign w:val="top"/>
          </w:tcPr>
          <w:p>
            <w:pPr>
              <w:pStyle w:val="Normal"/>
              <w:jc w:val="center"/>
              <w:rPr>
                <w:color w:val="000000"/>
              </w:rPr>
            </w:pPr>
            <w:r>
              <w:rPr>
                <w:color w:val="000000"/>
              </w:rPr>
              <w:t xml:space="preserve">197</w:t>
            </w:r>
          </w:p>
        </w:tc>
        <w:tc>
          <w:tcPr>
            <w:tcW w:w="1938" w:type="dxa"/>
            <w:noWrap/>
            <w:textDirection w:val="lrTb"/>
            <w:vAlign w:val="top"/>
          </w:tcPr>
          <w:p>
            <w:pPr>
              <w:pStyle w:val="Normal"/>
              <w:jc w:val="center"/>
              <w:rPr>
                <w:color w:val="000000"/>
              </w:rPr>
            </w:pPr>
            <w:r>
              <w:rPr>
                <w:color w:val="000000"/>
              </w:rPr>
              <w:t xml:space="preserve">2469537,65</w:t>
            </w:r>
          </w:p>
        </w:tc>
        <w:tc>
          <w:tcPr>
            <w:tcW w:w="1761" w:type="dxa"/>
            <w:noWrap/>
            <w:textDirection w:val="lrTb"/>
            <w:vAlign w:val="top"/>
          </w:tcPr>
          <w:p>
            <w:pPr>
              <w:pStyle w:val="Normal"/>
              <w:jc w:val="center"/>
              <w:rPr>
                <w:color w:val="000000"/>
              </w:rPr>
            </w:pPr>
            <w:r>
              <w:rPr>
                <w:color w:val="000000"/>
              </w:rPr>
              <w:t xml:space="preserve">970511,25</w:t>
            </w:r>
          </w:p>
        </w:tc>
      </w:tr>
      <w:tr>
        <w:trPr>
          <w:trHeight w:val="68"/>
        </w:trPr>
        <w:tc>
          <w:tcPr>
            <w:tcW w:w="1106" w:type="dxa"/>
            <w:noWrap/>
            <w:textDirection w:val="lrTb"/>
            <w:vAlign w:val="top"/>
          </w:tcPr>
          <w:p>
            <w:pPr>
              <w:pStyle w:val="Normal"/>
              <w:jc w:val="center"/>
              <w:rPr>
                <w:color w:val="000000"/>
              </w:rPr>
            </w:pPr>
            <w:r>
              <w:rPr>
                <w:color w:val="000000"/>
              </w:rPr>
              <w:t xml:space="preserve">66</w:t>
            </w:r>
          </w:p>
        </w:tc>
        <w:tc>
          <w:tcPr>
            <w:tcW w:w="1929" w:type="dxa"/>
            <w:noWrap/>
            <w:textDirection w:val="lrTb"/>
            <w:vAlign w:val="top"/>
          </w:tcPr>
          <w:p>
            <w:pPr>
              <w:pStyle w:val="Normal"/>
              <w:jc w:val="center"/>
              <w:rPr>
                <w:color w:val="000000"/>
              </w:rPr>
            </w:pPr>
            <w:r>
              <w:rPr>
                <w:color w:val="000000"/>
              </w:rPr>
              <w:t xml:space="preserve">2469592,98</w:t>
            </w:r>
          </w:p>
        </w:tc>
        <w:tc>
          <w:tcPr>
            <w:tcW w:w="1826" w:type="dxa"/>
            <w:noWrap/>
            <w:textDirection w:val="lrTb"/>
            <w:vAlign w:val="top"/>
          </w:tcPr>
          <w:p>
            <w:pPr>
              <w:pStyle w:val="Normal"/>
              <w:jc w:val="center"/>
              <w:rPr>
                <w:color w:val="000000"/>
              </w:rPr>
            </w:pPr>
            <w:r>
              <w:rPr>
                <w:color w:val="000000"/>
              </w:rPr>
              <w:t xml:space="preserve">967892,34</w:t>
            </w:r>
          </w:p>
        </w:tc>
        <w:tc>
          <w:tcPr>
            <w:tcW w:w="998" w:type="dxa"/>
            <w:noWrap/>
            <w:textDirection w:val="lrTb"/>
            <w:vAlign w:val="top"/>
          </w:tcPr>
          <w:p>
            <w:pPr>
              <w:pStyle w:val="Normal"/>
              <w:jc w:val="center"/>
              <w:rPr>
                <w:color w:val="000000"/>
              </w:rPr>
            </w:pPr>
            <w:r>
              <w:rPr>
                <w:color w:val="000000"/>
              </w:rPr>
              <w:t xml:space="preserve">198</w:t>
            </w:r>
          </w:p>
        </w:tc>
        <w:tc>
          <w:tcPr>
            <w:tcW w:w="1938" w:type="dxa"/>
            <w:noWrap/>
            <w:textDirection w:val="lrTb"/>
            <w:vAlign w:val="top"/>
          </w:tcPr>
          <w:p>
            <w:pPr>
              <w:pStyle w:val="Normal"/>
              <w:jc w:val="center"/>
              <w:rPr>
                <w:color w:val="000000"/>
              </w:rPr>
            </w:pPr>
            <w:r>
              <w:rPr>
                <w:color w:val="000000"/>
              </w:rPr>
              <w:t xml:space="preserve">2469540,74</w:t>
            </w:r>
          </w:p>
        </w:tc>
        <w:tc>
          <w:tcPr>
            <w:tcW w:w="1761" w:type="dxa"/>
            <w:noWrap/>
            <w:textDirection w:val="lrTb"/>
            <w:vAlign w:val="top"/>
          </w:tcPr>
          <w:p>
            <w:pPr>
              <w:pStyle w:val="Normal"/>
              <w:jc w:val="center"/>
              <w:rPr>
                <w:color w:val="000000"/>
              </w:rPr>
            </w:pPr>
            <w:r>
              <w:rPr>
                <w:color w:val="000000"/>
              </w:rPr>
              <w:t xml:space="preserve">970514,55</w:t>
            </w:r>
          </w:p>
        </w:tc>
      </w:tr>
      <w:tr>
        <w:trPr>
          <w:trHeight w:val="68"/>
        </w:trPr>
        <w:tc>
          <w:tcPr>
            <w:tcW w:w="1106" w:type="dxa"/>
            <w:noWrap/>
            <w:textDirection w:val="lrTb"/>
            <w:vAlign w:val="top"/>
          </w:tcPr>
          <w:p>
            <w:pPr>
              <w:pStyle w:val="Normal"/>
              <w:jc w:val="center"/>
              <w:rPr>
                <w:color w:val="000000"/>
              </w:rPr>
            </w:pPr>
            <w:r>
              <w:rPr>
                <w:color w:val="000000"/>
              </w:rPr>
              <w:t xml:space="preserve">67</w:t>
            </w:r>
          </w:p>
        </w:tc>
        <w:tc>
          <w:tcPr>
            <w:tcW w:w="1929" w:type="dxa"/>
            <w:noWrap/>
            <w:textDirection w:val="lrTb"/>
            <w:vAlign w:val="top"/>
          </w:tcPr>
          <w:p>
            <w:pPr>
              <w:pStyle w:val="Normal"/>
              <w:jc w:val="center"/>
              <w:rPr>
                <w:color w:val="000000"/>
              </w:rPr>
            </w:pPr>
            <w:r>
              <w:rPr>
                <w:color w:val="000000"/>
              </w:rPr>
              <w:t xml:space="preserve">2469585,48</w:t>
            </w:r>
          </w:p>
        </w:tc>
        <w:tc>
          <w:tcPr>
            <w:tcW w:w="1826" w:type="dxa"/>
            <w:noWrap/>
            <w:textDirection w:val="lrTb"/>
            <w:vAlign w:val="top"/>
          </w:tcPr>
          <w:p>
            <w:pPr>
              <w:pStyle w:val="Normal"/>
              <w:jc w:val="center"/>
              <w:rPr>
                <w:color w:val="000000"/>
              </w:rPr>
            </w:pPr>
            <w:r>
              <w:rPr>
                <w:color w:val="000000"/>
              </w:rPr>
              <w:t xml:space="preserve">967892,34</w:t>
            </w:r>
          </w:p>
        </w:tc>
        <w:tc>
          <w:tcPr>
            <w:tcW w:w="998" w:type="dxa"/>
            <w:noWrap/>
            <w:textDirection w:val="lrTb"/>
            <w:vAlign w:val="top"/>
          </w:tcPr>
          <w:p>
            <w:pPr>
              <w:pStyle w:val="Normal"/>
              <w:jc w:val="center"/>
              <w:rPr>
                <w:color w:val="000000"/>
              </w:rPr>
            </w:pPr>
            <w:r>
              <w:rPr>
                <w:color w:val="000000"/>
              </w:rPr>
              <w:t xml:space="preserve">199</w:t>
            </w:r>
          </w:p>
        </w:tc>
        <w:tc>
          <w:tcPr>
            <w:tcW w:w="1938" w:type="dxa"/>
            <w:noWrap/>
            <w:textDirection w:val="lrTb"/>
            <w:vAlign w:val="top"/>
          </w:tcPr>
          <w:p>
            <w:pPr>
              <w:pStyle w:val="Normal"/>
              <w:jc w:val="center"/>
              <w:rPr>
                <w:color w:val="000000"/>
              </w:rPr>
            </w:pPr>
            <w:r>
              <w:rPr>
                <w:color w:val="000000"/>
              </w:rPr>
              <w:t xml:space="preserve">2469542,46</w:t>
            </w:r>
          </w:p>
        </w:tc>
        <w:tc>
          <w:tcPr>
            <w:tcW w:w="1761" w:type="dxa"/>
            <w:noWrap/>
            <w:textDirection w:val="lrTb"/>
            <w:vAlign w:val="top"/>
          </w:tcPr>
          <w:p>
            <w:pPr>
              <w:pStyle w:val="Normal"/>
              <w:jc w:val="center"/>
              <w:rPr>
                <w:color w:val="000000"/>
              </w:rPr>
            </w:pPr>
            <w:r>
              <w:rPr>
                <w:color w:val="000000"/>
              </w:rPr>
              <w:t xml:space="preserve">970513,52</w:t>
            </w:r>
          </w:p>
        </w:tc>
      </w:tr>
      <w:tr>
        <w:trPr>
          <w:trHeight w:val="68"/>
        </w:trPr>
        <w:tc>
          <w:tcPr>
            <w:tcW w:w="1106" w:type="dxa"/>
            <w:noWrap/>
            <w:textDirection w:val="lrTb"/>
            <w:vAlign w:val="top"/>
          </w:tcPr>
          <w:p>
            <w:pPr>
              <w:pStyle w:val="Normal"/>
              <w:jc w:val="center"/>
              <w:rPr>
                <w:color w:val="000000"/>
              </w:rPr>
            </w:pPr>
            <w:r>
              <w:rPr>
                <w:color w:val="000000"/>
              </w:rPr>
              <w:t xml:space="preserve">68</w:t>
            </w:r>
          </w:p>
        </w:tc>
        <w:tc>
          <w:tcPr>
            <w:tcW w:w="1929" w:type="dxa"/>
            <w:noWrap/>
            <w:textDirection w:val="lrTb"/>
            <w:vAlign w:val="top"/>
          </w:tcPr>
          <w:p>
            <w:pPr>
              <w:pStyle w:val="Normal"/>
              <w:jc w:val="center"/>
              <w:rPr>
                <w:color w:val="000000"/>
              </w:rPr>
            </w:pPr>
            <w:r>
              <w:rPr>
                <w:color w:val="000000"/>
              </w:rPr>
              <w:t xml:space="preserve">2469585,53</w:t>
            </w:r>
          </w:p>
        </w:tc>
        <w:tc>
          <w:tcPr>
            <w:tcW w:w="1826" w:type="dxa"/>
            <w:noWrap/>
            <w:textDirection w:val="lrTb"/>
            <w:vAlign w:val="top"/>
          </w:tcPr>
          <w:p>
            <w:pPr>
              <w:pStyle w:val="Normal"/>
              <w:jc w:val="center"/>
              <w:rPr>
                <w:color w:val="000000"/>
              </w:rPr>
            </w:pPr>
            <w:r>
              <w:rPr>
                <w:color w:val="000000"/>
              </w:rPr>
              <w:t xml:space="preserve">967554,65</w:t>
            </w:r>
          </w:p>
        </w:tc>
        <w:tc>
          <w:tcPr>
            <w:tcW w:w="998" w:type="dxa"/>
            <w:noWrap/>
            <w:textDirection w:val="lrTb"/>
            <w:vAlign w:val="top"/>
          </w:tcPr>
          <w:p>
            <w:pPr>
              <w:pStyle w:val="Normal"/>
              <w:jc w:val="center"/>
              <w:rPr>
                <w:color w:val="000000"/>
              </w:rPr>
            </w:pPr>
            <w:r>
              <w:rPr>
                <w:color w:val="000000"/>
              </w:rPr>
              <w:t xml:space="preserve">200</w:t>
            </w:r>
          </w:p>
        </w:tc>
        <w:tc>
          <w:tcPr>
            <w:tcW w:w="1938" w:type="dxa"/>
            <w:noWrap/>
            <w:textDirection w:val="lrTb"/>
            <w:vAlign w:val="top"/>
          </w:tcPr>
          <w:p>
            <w:pPr>
              <w:pStyle w:val="Normal"/>
              <w:jc w:val="center"/>
              <w:rPr>
                <w:color w:val="000000"/>
              </w:rPr>
            </w:pPr>
            <w:r>
              <w:rPr>
                <w:color w:val="000000"/>
              </w:rPr>
              <w:t xml:space="preserve">2469546,62</w:t>
            </w:r>
          </w:p>
        </w:tc>
        <w:tc>
          <w:tcPr>
            <w:tcW w:w="1761" w:type="dxa"/>
            <w:noWrap/>
            <w:textDirection w:val="lrTb"/>
            <w:vAlign w:val="top"/>
          </w:tcPr>
          <w:p>
            <w:pPr>
              <w:pStyle w:val="Normal"/>
              <w:jc w:val="center"/>
              <w:rPr>
                <w:color w:val="000000"/>
              </w:rPr>
            </w:pPr>
            <w:r>
              <w:rPr>
                <w:color w:val="000000"/>
              </w:rPr>
              <w:t xml:space="preserve">970510,79</w:t>
            </w:r>
          </w:p>
        </w:tc>
      </w:tr>
      <w:tr>
        <w:trPr>
          <w:trHeight w:val="68"/>
        </w:trPr>
        <w:tc>
          <w:tcPr>
            <w:tcW w:w="1106" w:type="dxa"/>
            <w:noWrap/>
            <w:textDirection w:val="lrTb"/>
            <w:vAlign w:val="top"/>
          </w:tcPr>
          <w:p>
            <w:pPr>
              <w:pStyle w:val="Normal"/>
              <w:jc w:val="center"/>
              <w:rPr>
                <w:color w:val="000000"/>
              </w:rPr>
            </w:pPr>
            <w:r>
              <w:rPr>
                <w:color w:val="000000"/>
              </w:rPr>
              <w:t xml:space="preserve">69</w:t>
            </w:r>
          </w:p>
        </w:tc>
        <w:tc>
          <w:tcPr>
            <w:tcW w:w="1929" w:type="dxa"/>
            <w:noWrap/>
            <w:textDirection w:val="lrTb"/>
            <w:vAlign w:val="top"/>
          </w:tcPr>
          <w:p>
            <w:pPr>
              <w:pStyle w:val="Normal"/>
              <w:jc w:val="center"/>
              <w:rPr>
                <w:color w:val="000000"/>
              </w:rPr>
            </w:pPr>
            <w:r>
              <w:rPr>
                <w:color w:val="000000"/>
              </w:rPr>
              <w:t xml:space="preserve">2469573,47</w:t>
            </w:r>
          </w:p>
        </w:tc>
        <w:tc>
          <w:tcPr>
            <w:tcW w:w="1826" w:type="dxa"/>
            <w:noWrap/>
            <w:textDirection w:val="lrTb"/>
            <w:vAlign w:val="top"/>
          </w:tcPr>
          <w:p>
            <w:pPr>
              <w:pStyle w:val="Normal"/>
              <w:jc w:val="center"/>
              <w:rPr>
                <w:color w:val="000000"/>
              </w:rPr>
            </w:pPr>
            <w:r>
              <w:rPr>
                <w:color w:val="000000"/>
              </w:rPr>
              <w:t xml:space="preserve">967533,77</w:t>
            </w:r>
          </w:p>
        </w:tc>
        <w:tc>
          <w:tcPr>
            <w:tcW w:w="998" w:type="dxa"/>
            <w:noWrap/>
            <w:textDirection w:val="lrTb"/>
            <w:vAlign w:val="top"/>
          </w:tcPr>
          <w:p>
            <w:pPr>
              <w:pStyle w:val="Normal"/>
              <w:jc w:val="center"/>
              <w:rPr>
                <w:color w:val="000000"/>
              </w:rPr>
            </w:pPr>
            <w:r>
              <w:rPr>
                <w:color w:val="000000"/>
              </w:rPr>
              <w:t xml:space="preserve">201</w:t>
            </w:r>
          </w:p>
        </w:tc>
        <w:tc>
          <w:tcPr>
            <w:tcW w:w="1938" w:type="dxa"/>
            <w:noWrap/>
            <w:textDirection w:val="lrTb"/>
            <w:vAlign w:val="top"/>
          </w:tcPr>
          <w:p>
            <w:pPr>
              <w:pStyle w:val="Normal"/>
              <w:jc w:val="center"/>
              <w:rPr>
                <w:color w:val="000000"/>
              </w:rPr>
            </w:pPr>
            <w:r>
              <w:rPr>
                <w:color w:val="000000"/>
              </w:rPr>
              <w:t xml:space="preserve">2469552,67</w:t>
            </w:r>
          </w:p>
        </w:tc>
        <w:tc>
          <w:tcPr>
            <w:tcW w:w="1761" w:type="dxa"/>
            <w:noWrap/>
            <w:textDirection w:val="lrTb"/>
            <w:vAlign w:val="top"/>
          </w:tcPr>
          <w:p>
            <w:pPr>
              <w:pStyle w:val="Normal"/>
              <w:jc w:val="center"/>
              <w:rPr>
                <w:color w:val="000000"/>
              </w:rPr>
            </w:pPr>
            <w:r>
              <w:rPr>
                <w:color w:val="000000"/>
              </w:rPr>
              <w:t xml:space="preserve">970519,63</w:t>
            </w:r>
          </w:p>
        </w:tc>
      </w:tr>
      <w:tr>
        <w:trPr>
          <w:trHeight w:val="68"/>
        </w:trPr>
        <w:tc>
          <w:tcPr>
            <w:tcW w:w="1106" w:type="dxa"/>
            <w:noWrap/>
            <w:textDirection w:val="lrTb"/>
            <w:vAlign w:val="top"/>
          </w:tcPr>
          <w:p>
            <w:pPr>
              <w:pStyle w:val="Normal"/>
              <w:jc w:val="center"/>
              <w:rPr>
                <w:color w:val="000000"/>
              </w:rPr>
            </w:pPr>
            <w:r>
              <w:rPr>
                <w:color w:val="000000"/>
              </w:rPr>
              <w:t xml:space="preserve">70</w:t>
            </w:r>
          </w:p>
        </w:tc>
        <w:tc>
          <w:tcPr>
            <w:tcW w:w="1929" w:type="dxa"/>
            <w:noWrap/>
            <w:textDirection w:val="lrTb"/>
            <w:vAlign w:val="top"/>
          </w:tcPr>
          <w:p>
            <w:pPr>
              <w:pStyle w:val="Normal"/>
              <w:jc w:val="center"/>
              <w:rPr>
                <w:color w:val="000000"/>
              </w:rPr>
            </w:pPr>
            <w:r>
              <w:rPr>
                <w:color w:val="000000"/>
              </w:rPr>
              <w:t xml:space="preserve">2469555,79</w:t>
            </w:r>
          </w:p>
        </w:tc>
        <w:tc>
          <w:tcPr>
            <w:tcW w:w="1826" w:type="dxa"/>
            <w:noWrap/>
            <w:textDirection w:val="lrTb"/>
            <w:vAlign w:val="top"/>
          </w:tcPr>
          <w:p>
            <w:pPr>
              <w:pStyle w:val="Normal"/>
              <w:jc w:val="center"/>
              <w:rPr>
                <w:color w:val="000000"/>
              </w:rPr>
            </w:pPr>
            <w:r>
              <w:rPr>
                <w:color w:val="000000"/>
              </w:rPr>
              <w:t xml:space="preserve">967509,42</w:t>
            </w:r>
          </w:p>
        </w:tc>
        <w:tc>
          <w:tcPr>
            <w:tcW w:w="998" w:type="dxa"/>
            <w:noWrap/>
            <w:textDirection w:val="lrTb"/>
            <w:vAlign w:val="top"/>
          </w:tcPr>
          <w:p>
            <w:pPr>
              <w:pStyle w:val="Normal"/>
              <w:jc w:val="center"/>
              <w:rPr>
                <w:color w:val="000000"/>
              </w:rPr>
            </w:pPr>
            <w:r>
              <w:rPr>
                <w:color w:val="000000"/>
              </w:rPr>
              <w:t xml:space="preserve">202</w:t>
            </w:r>
          </w:p>
        </w:tc>
        <w:tc>
          <w:tcPr>
            <w:tcW w:w="1938" w:type="dxa"/>
            <w:noWrap/>
            <w:textDirection w:val="lrTb"/>
            <w:vAlign w:val="top"/>
          </w:tcPr>
          <w:p>
            <w:pPr>
              <w:pStyle w:val="Normal"/>
              <w:jc w:val="center"/>
              <w:rPr>
                <w:color w:val="000000"/>
              </w:rPr>
            </w:pPr>
            <w:r>
              <w:rPr>
                <w:color w:val="000000"/>
              </w:rPr>
              <w:t xml:space="preserve">2469609,82</w:t>
            </w:r>
          </w:p>
        </w:tc>
        <w:tc>
          <w:tcPr>
            <w:tcW w:w="1761" w:type="dxa"/>
            <w:noWrap/>
            <w:textDirection w:val="lrTb"/>
            <w:vAlign w:val="top"/>
          </w:tcPr>
          <w:p>
            <w:pPr>
              <w:pStyle w:val="Normal"/>
              <w:jc w:val="center"/>
              <w:rPr>
                <w:color w:val="000000"/>
              </w:rPr>
            </w:pPr>
            <w:r>
              <w:rPr>
                <w:color w:val="000000"/>
              </w:rPr>
              <w:t xml:space="preserve">970481,31</w:t>
            </w:r>
          </w:p>
        </w:tc>
      </w:tr>
      <w:tr>
        <w:trPr>
          <w:trHeight w:val="68"/>
        </w:trPr>
        <w:tc>
          <w:tcPr>
            <w:tcW w:w="1106" w:type="dxa"/>
            <w:noWrap/>
            <w:textDirection w:val="lrTb"/>
            <w:vAlign w:val="top"/>
          </w:tcPr>
          <w:p>
            <w:pPr>
              <w:pStyle w:val="Normal"/>
              <w:jc w:val="center"/>
              <w:rPr>
                <w:color w:val="000000"/>
              </w:rPr>
            </w:pPr>
            <w:r>
              <w:rPr>
                <w:color w:val="000000"/>
              </w:rPr>
              <w:t xml:space="preserve">71</w:t>
            </w:r>
          </w:p>
        </w:tc>
        <w:tc>
          <w:tcPr>
            <w:tcW w:w="1929" w:type="dxa"/>
            <w:noWrap/>
            <w:textDirection w:val="lrTb"/>
            <w:vAlign w:val="top"/>
          </w:tcPr>
          <w:p>
            <w:pPr>
              <w:pStyle w:val="Normal"/>
              <w:jc w:val="center"/>
              <w:rPr>
                <w:color w:val="000000"/>
              </w:rPr>
            </w:pPr>
            <w:r>
              <w:rPr>
                <w:color w:val="000000"/>
              </w:rPr>
              <w:t xml:space="preserve">2469555,83</w:t>
            </w:r>
          </w:p>
        </w:tc>
        <w:tc>
          <w:tcPr>
            <w:tcW w:w="1826" w:type="dxa"/>
            <w:noWrap/>
            <w:textDirection w:val="lrTb"/>
            <w:vAlign w:val="top"/>
          </w:tcPr>
          <w:p>
            <w:pPr>
              <w:pStyle w:val="Normal"/>
              <w:jc w:val="center"/>
              <w:rPr>
                <w:color w:val="000000"/>
              </w:rPr>
            </w:pPr>
            <w:r>
              <w:rPr>
                <w:color w:val="000000"/>
              </w:rPr>
              <w:t xml:space="preserve">967842,34</w:t>
            </w:r>
          </w:p>
        </w:tc>
        <w:tc>
          <w:tcPr>
            <w:tcW w:w="998" w:type="dxa"/>
            <w:noWrap/>
            <w:textDirection w:val="lrTb"/>
            <w:vAlign w:val="top"/>
          </w:tcPr>
          <w:p>
            <w:pPr>
              <w:pStyle w:val="Normal"/>
              <w:jc w:val="center"/>
              <w:rPr>
                <w:color w:val="000000"/>
              </w:rPr>
            </w:pPr>
            <w:r>
              <w:rPr>
                <w:color w:val="000000"/>
              </w:rPr>
              <w:t xml:space="preserve">203</w:t>
            </w:r>
          </w:p>
        </w:tc>
        <w:tc>
          <w:tcPr>
            <w:tcW w:w="1938" w:type="dxa"/>
            <w:noWrap/>
            <w:textDirection w:val="lrTb"/>
            <w:vAlign w:val="top"/>
          </w:tcPr>
          <w:p>
            <w:pPr>
              <w:pStyle w:val="Normal"/>
              <w:jc w:val="center"/>
              <w:rPr>
                <w:color w:val="000000"/>
              </w:rPr>
            </w:pPr>
            <w:r>
              <w:rPr>
                <w:color w:val="000000"/>
              </w:rPr>
              <w:t xml:space="preserve">2469624,31</w:t>
            </w:r>
          </w:p>
        </w:tc>
        <w:tc>
          <w:tcPr>
            <w:tcW w:w="1761" w:type="dxa"/>
            <w:noWrap/>
            <w:textDirection w:val="lrTb"/>
            <w:vAlign w:val="top"/>
          </w:tcPr>
          <w:p>
            <w:pPr>
              <w:pStyle w:val="Normal"/>
              <w:jc w:val="center"/>
              <w:rPr>
                <w:color w:val="000000"/>
              </w:rPr>
            </w:pPr>
            <w:r>
              <w:rPr>
                <w:color w:val="000000"/>
              </w:rPr>
              <w:t xml:space="preserve">970382,35</w:t>
            </w:r>
          </w:p>
        </w:tc>
      </w:tr>
      <w:tr>
        <w:trPr>
          <w:trHeight w:val="68"/>
        </w:trPr>
        <w:tc>
          <w:tcPr>
            <w:tcW w:w="1106" w:type="dxa"/>
            <w:noWrap/>
            <w:textDirection w:val="lrTb"/>
            <w:vAlign w:val="top"/>
          </w:tcPr>
          <w:p>
            <w:pPr>
              <w:pStyle w:val="Normal"/>
              <w:jc w:val="center"/>
              <w:rPr>
                <w:color w:val="000000"/>
              </w:rPr>
            </w:pPr>
            <w:r>
              <w:rPr>
                <w:color w:val="000000"/>
              </w:rPr>
              <w:t xml:space="preserve">72</w:t>
            </w:r>
          </w:p>
        </w:tc>
        <w:tc>
          <w:tcPr>
            <w:tcW w:w="1929" w:type="dxa"/>
            <w:noWrap/>
            <w:textDirection w:val="lrTb"/>
            <w:vAlign w:val="top"/>
          </w:tcPr>
          <w:p>
            <w:pPr>
              <w:pStyle w:val="Normal"/>
              <w:jc w:val="center"/>
              <w:rPr>
                <w:color w:val="000000"/>
              </w:rPr>
            </w:pPr>
            <w:r>
              <w:rPr>
                <w:color w:val="000000"/>
              </w:rPr>
              <w:t xml:space="preserve">2469558,96</w:t>
            </w:r>
          </w:p>
        </w:tc>
        <w:tc>
          <w:tcPr>
            <w:tcW w:w="1826" w:type="dxa"/>
            <w:noWrap/>
            <w:textDirection w:val="lrTb"/>
            <w:vAlign w:val="top"/>
          </w:tcPr>
          <w:p>
            <w:pPr>
              <w:pStyle w:val="Normal"/>
              <w:jc w:val="center"/>
              <w:rPr>
                <w:color w:val="000000"/>
              </w:rPr>
            </w:pPr>
            <w:r>
              <w:rPr>
                <w:color w:val="000000"/>
              </w:rPr>
              <w:t xml:space="preserve">967877,26</w:t>
            </w:r>
          </w:p>
        </w:tc>
        <w:tc>
          <w:tcPr>
            <w:tcW w:w="998" w:type="dxa"/>
            <w:noWrap/>
            <w:textDirection w:val="lrTb"/>
            <w:vAlign w:val="top"/>
          </w:tcPr>
          <w:p>
            <w:pPr>
              <w:pStyle w:val="Normal"/>
              <w:jc w:val="center"/>
              <w:rPr>
                <w:color w:val="000000"/>
              </w:rPr>
            </w:pPr>
            <w:r>
              <w:rPr>
                <w:color w:val="000000"/>
              </w:rPr>
              <w:t xml:space="preserve">204</w:t>
            </w:r>
          </w:p>
        </w:tc>
        <w:tc>
          <w:tcPr>
            <w:tcW w:w="1938" w:type="dxa"/>
            <w:noWrap/>
            <w:textDirection w:val="lrTb"/>
            <w:vAlign w:val="top"/>
          </w:tcPr>
          <w:p>
            <w:pPr>
              <w:pStyle w:val="Normal"/>
              <w:jc w:val="center"/>
              <w:rPr>
                <w:color w:val="000000"/>
              </w:rPr>
            </w:pPr>
            <w:r>
              <w:rPr>
                <w:color w:val="000000"/>
              </w:rPr>
              <w:t xml:space="preserve">2469410,70</w:t>
            </w:r>
          </w:p>
        </w:tc>
        <w:tc>
          <w:tcPr>
            <w:tcW w:w="1761" w:type="dxa"/>
            <w:noWrap/>
            <w:textDirection w:val="lrTb"/>
            <w:vAlign w:val="top"/>
          </w:tcPr>
          <w:p>
            <w:pPr>
              <w:pStyle w:val="Normal"/>
              <w:jc w:val="center"/>
              <w:rPr>
                <w:color w:val="000000"/>
              </w:rPr>
            </w:pPr>
            <w:r>
              <w:rPr>
                <w:color w:val="000000"/>
              </w:rPr>
              <w:t xml:space="preserve">970158,85</w:t>
            </w:r>
          </w:p>
        </w:tc>
      </w:tr>
      <w:tr>
        <w:trPr>
          <w:trHeight w:val="68"/>
        </w:trPr>
        <w:tc>
          <w:tcPr>
            <w:tcW w:w="1106" w:type="dxa"/>
            <w:noWrap/>
            <w:textDirection w:val="lrTb"/>
            <w:vAlign w:val="top"/>
          </w:tcPr>
          <w:p>
            <w:pPr>
              <w:pStyle w:val="Normal"/>
              <w:jc w:val="center"/>
              <w:rPr>
                <w:color w:val="000000"/>
              </w:rPr>
            </w:pPr>
            <w:r>
              <w:rPr>
                <w:color w:val="000000"/>
              </w:rPr>
              <w:t xml:space="preserve">№п/п</w:t>
            </w:r>
          </w:p>
        </w:tc>
        <w:tc>
          <w:tcPr>
            <w:tcW w:w="1929" w:type="dxa"/>
            <w:noWrap/>
            <w:textDirection w:val="lrTb"/>
            <w:vAlign w:val="top"/>
          </w:tcPr>
          <w:p>
            <w:pPr>
              <w:pStyle w:val="Normal"/>
              <w:jc w:val="center"/>
              <w:rPr>
                <w:color w:val="000000"/>
              </w:rPr>
            </w:pPr>
            <w:r>
              <w:rPr>
                <w:color w:val="000000"/>
              </w:rPr>
              <w:t xml:space="preserve">х</w:t>
            </w:r>
          </w:p>
        </w:tc>
        <w:tc>
          <w:tcPr>
            <w:tcW w:w="1826" w:type="dxa"/>
            <w:noWrap/>
            <w:textDirection w:val="lrTb"/>
            <w:vAlign w:val="top"/>
          </w:tcPr>
          <w:p>
            <w:pPr>
              <w:pStyle w:val="Normal"/>
              <w:jc w:val="center"/>
              <w:rPr>
                <w:color w:val="000000"/>
              </w:rPr>
            </w:pPr>
            <w:r>
              <w:rPr>
                <w:color w:val="000000"/>
              </w:rPr>
              <w:t xml:space="preserve">у</w:t>
            </w:r>
          </w:p>
        </w:tc>
        <w:tc>
          <w:tcPr>
            <w:tcW w:w="998" w:type="dxa"/>
            <w:noWrap/>
            <w:textDirection w:val="lrTb"/>
            <w:vAlign w:val="top"/>
          </w:tcPr>
          <w:p>
            <w:pPr>
              <w:pStyle w:val="Normal"/>
              <w:jc w:val="center"/>
              <w:rPr>
                <w:color w:val="000000"/>
              </w:rPr>
            </w:pPr>
            <w:r>
              <w:rPr>
                <w:color w:val="000000"/>
              </w:rPr>
              <w:t xml:space="preserve">№п/п</w:t>
            </w:r>
          </w:p>
        </w:tc>
        <w:tc>
          <w:tcPr>
            <w:tcW w:w="1938" w:type="dxa"/>
            <w:noWrap/>
            <w:textDirection w:val="lrTb"/>
            <w:vAlign w:val="top"/>
          </w:tcPr>
          <w:p>
            <w:pPr>
              <w:pStyle w:val="Normal"/>
              <w:jc w:val="center"/>
              <w:rPr>
                <w:color w:val="000000"/>
              </w:rPr>
            </w:pPr>
            <w:r>
              <w:rPr>
                <w:color w:val="000000"/>
              </w:rPr>
              <w:t xml:space="preserve">х</w:t>
            </w:r>
          </w:p>
        </w:tc>
        <w:tc>
          <w:tcPr>
            <w:tcW w:w="1761" w:type="dxa"/>
            <w:noWrap/>
            <w:textDirection w:val="lrTb"/>
            <w:vAlign w:val="top"/>
          </w:tcPr>
          <w:p>
            <w:pPr>
              <w:pStyle w:val="Normal"/>
              <w:jc w:val="center"/>
              <w:rPr>
                <w:color w:val="000000"/>
              </w:rPr>
            </w:pPr>
            <w:r>
              <w:rPr>
                <w:color w:val="000000"/>
              </w:rPr>
              <w:t xml:space="preserve">у</w:t>
            </w:r>
          </w:p>
        </w:tc>
      </w:tr>
      <w:tr>
        <w:trPr>
          <w:trHeight w:val="68"/>
        </w:trPr>
        <w:tc>
          <w:tcPr>
            <w:tcW w:w="1106" w:type="dxa"/>
            <w:noWrap/>
            <w:textDirection w:val="lrTb"/>
            <w:vAlign w:val="top"/>
          </w:tcPr>
          <w:p>
            <w:pPr>
              <w:pStyle w:val="Normal"/>
              <w:jc w:val="center"/>
              <w:rPr>
                <w:color w:val="000000"/>
              </w:rPr>
            </w:pPr>
            <w:r>
              <w:rPr>
                <w:color w:val="000000"/>
              </w:rPr>
              <w:t xml:space="preserve">73</w:t>
            </w:r>
          </w:p>
        </w:tc>
        <w:tc>
          <w:tcPr>
            <w:tcW w:w="1929" w:type="dxa"/>
            <w:noWrap/>
            <w:textDirection w:val="lrTb"/>
            <w:vAlign w:val="top"/>
          </w:tcPr>
          <w:p>
            <w:pPr>
              <w:pStyle w:val="Normal"/>
              <w:jc w:val="center"/>
              <w:rPr>
                <w:color w:val="000000"/>
              </w:rPr>
            </w:pPr>
            <w:r>
              <w:rPr>
                <w:color w:val="000000"/>
              </w:rPr>
              <w:t xml:space="preserve">2469558,91</w:t>
            </w:r>
          </w:p>
        </w:tc>
        <w:tc>
          <w:tcPr>
            <w:tcW w:w="1826" w:type="dxa"/>
            <w:noWrap/>
            <w:textDirection w:val="lrTb"/>
            <w:vAlign w:val="top"/>
          </w:tcPr>
          <w:p>
            <w:pPr>
              <w:pStyle w:val="Normal"/>
              <w:jc w:val="center"/>
              <w:rPr>
                <w:color w:val="000000"/>
              </w:rPr>
            </w:pPr>
            <w:r>
              <w:rPr>
                <w:color w:val="000000"/>
              </w:rPr>
              <w:t xml:space="preserve">967892,34</w:t>
            </w:r>
          </w:p>
        </w:tc>
        <w:tc>
          <w:tcPr>
            <w:tcW w:w="998" w:type="dxa"/>
            <w:noWrap/>
            <w:textDirection w:val="lrTb"/>
            <w:vAlign w:val="top"/>
          </w:tcPr>
          <w:p>
            <w:pPr>
              <w:pStyle w:val="Normal"/>
              <w:jc w:val="center"/>
              <w:rPr>
                <w:color w:val="000000"/>
              </w:rPr>
            </w:pPr>
            <w:r>
              <w:rPr>
                <w:color w:val="000000"/>
              </w:rPr>
              <w:t xml:space="preserve">205</w:t>
            </w:r>
          </w:p>
        </w:tc>
        <w:tc>
          <w:tcPr>
            <w:tcW w:w="1938" w:type="dxa"/>
            <w:noWrap/>
            <w:textDirection w:val="lrTb"/>
            <w:vAlign w:val="top"/>
          </w:tcPr>
          <w:p>
            <w:pPr>
              <w:pStyle w:val="Normal"/>
              <w:jc w:val="center"/>
              <w:rPr>
                <w:color w:val="000000"/>
              </w:rPr>
            </w:pPr>
            <w:r>
              <w:rPr>
                <w:color w:val="000000"/>
              </w:rPr>
              <w:t xml:space="preserve">2469420,23</w:t>
            </w:r>
          </w:p>
        </w:tc>
        <w:tc>
          <w:tcPr>
            <w:tcW w:w="1761" w:type="dxa"/>
            <w:noWrap/>
            <w:textDirection w:val="lrTb"/>
            <w:vAlign w:val="top"/>
          </w:tcPr>
          <w:p>
            <w:pPr>
              <w:pStyle w:val="Normal"/>
              <w:jc w:val="center"/>
              <w:rPr>
                <w:color w:val="000000"/>
              </w:rPr>
            </w:pPr>
            <w:r>
              <w:rPr>
                <w:color w:val="000000"/>
              </w:rPr>
              <w:t xml:space="preserve">970173,66</w:t>
            </w:r>
          </w:p>
        </w:tc>
      </w:tr>
      <w:tr>
        <w:trPr>
          <w:trHeight w:val="68"/>
        </w:trPr>
        <w:tc>
          <w:tcPr>
            <w:tcW w:w="1106" w:type="dxa"/>
            <w:noWrap/>
            <w:textDirection w:val="lrTb"/>
            <w:vAlign w:val="top"/>
          </w:tcPr>
          <w:p>
            <w:pPr>
              <w:pStyle w:val="Normal"/>
              <w:jc w:val="center"/>
              <w:rPr>
                <w:color w:val="000000"/>
              </w:rPr>
            </w:pPr>
            <w:r>
              <w:rPr>
                <w:color w:val="000000"/>
              </w:rPr>
              <w:t xml:space="preserve">74</w:t>
            </w:r>
          </w:p>
        </w:tc>
        <w:tc>
          <w:tcPr>
            <w:tcW w:w="1929" w:type="dxa"/>
            <w:noWrap/>
            <w:textDirection w:val="lrTb"/>
            <w:vAlign w:val="top"/>
          </w:tcPr>
          <w:p>
            <w:pPr>
              <w:pStyle w:val="Normal"/>
              <w:jc w:val="center"/>
              <w:rPr>
                <w:color w:val="000000"/>
              </w:rPr>
            </w:pPr>
            <w:r>
              <w:rPr>
                <w:color w:val="000000"/>
              </w:rPr>
              <w:t xml:space="preserve">2469558,89</w:t>
            </w:r>
          </w:p>
        </w:tc>
        <w:tc>
          <w:tcPr>
            <w:tcW w:w="1826" w:type="dxa"/>
            <w:noWrap/>
            <w:textDirection w:val="lrTb"/>
            <w:vAlign w:val="top"/>
          </w:tcPr>
          <w:p>
            <w:pPr>
              <w:pStyle w:val="Normal"/>
              <w:jc w:val="center"/>
              <w:rPr>
                <w:color w:val="000000"/>
              </w:rPr>
            </w:pPr>
            <w:r>
              <w:rPr>
                <w:color w:val="000000"/>
              </w:rPr>
              <w:t xml:space="preserve">967897,29</w:t>
            </w:r>
          </w:p>
        </w:tc>
        <w:tc>
          <w:tcPr>
            <w:tcW w:w="998" w:type="dxa"/>
            <w:noWrap/>
            <w:textDirection w:val="lrTb"/>
            <w:vAlign w:val="top"/>
          </w:tcPr>
          <w:p>
            <w:pPr>
              <w:pStyle w:val="Normal"/>
              <w:jc w:val="center"/>
              <w:rPr>
                <w:color w:val="000000"/>
              </w:rPr>
            </w:pPr>
            <w:r>
              <w:rPr>
                <w:color w:val="000000"/>
              </w:rPr>
              <w:t xml:space="preserve">206</w:t>
            </w:r>
          </w:p>
        </w:tc>
        <w:tc>
          <w:tcPr>
            <w:tcW w:w="1938" w:type="dxa"/>
            <w:noWrap/>
            <w:textDirection w:val="lrTb"/>
            <w:vAlign w:val="top"/>
          </w:tcPr>
          <w:p>
            <w:pPr>
              <w:pStyle w:val="Normal"/>
              <w:jc w:val="center"/>
              <w:rPr>
                <w:color w:val="000000"/>
              </w:rPr>
            </w:pPr>
            <w:r>
              <w:rPr>
                <w:color w:val="000000"/>
              </w:rPr>
              <w:t xml:space="preserve">2469412,89</w:t>
            </w:r>
          </w:p>
        </w:tc>
        <w:tc>
          <w:tcPr>
            <w:tcW w:w="1761" w:type="dxa"/>
            <w:noWrap/>
            <w:textDirection w:val="lrTb"/>
            <w:vAlign w:val="top"/>
          </w:tcPr>
          <w:p>
            <w:pPr>
              <w:pStyle w:val="Normal"/>
              <w:jc w:val="center"/>
              <w:rPr>
                <w:color w:val="000000"/>
              </w:rPr>
            </w:pPr>
            <w:r>
              <w:rPr>
                <w:color w:val="000000"/>
              </w:rPr>
              <w:t xml:space="preserve">970180,99</w:t>
            </w:r>
          </w:p>
        </w:tc>
      </w:tr>
      <w:tr>
        <w:trPr>
          <w:trHeight w:val="68"/>
        </w:trPr>
        <w:tc>
          <w:tcPr>
            <w:tcW w:w="1106" w:type="dxa"/>
            <w:noWrap/>
            <w:textDirection w:val="lrTb"/>
            <w:vAlign w:val="top"/>
          </w:tcPr>
          <w:p>
            <w:pPr>
              <w:pStyle w:val="Normal"/>
              <w:jc w:val="center"/>
              <w:rPr>
                <w:color w:val="000000"/>
              </w:rPr>
            </w:pPr>
            <w:r>
              <w:rPr>
                <w:color w:val="000000"/>
              </w:rPr>
              <w:t xml:space="preserve">75</w:t>
            </w:r>
          </w:p>
        </w:tc>
        <w:tc>
          <w:tcPr>
            <w:tcW w:w="1929" w:type="dxa"/>
            <w:noWrap/>
            <w:textDirection w:val="lrTb"/>
            <w:vAlign w:val="top"/>
          </w:tcPr>
          <w:p>
            <w:pPr>
              <w:pStyle w:val="Normal"/>
              <w:jc w:val="center"/>
              <w:rPr>
                <w:color w:val="000000"/>
              </w:rPr>
            </w:pPr>
            <w:r>
              <w:rPr>
                <w:color w:val="000000"/>
              </w:rPr>
              <w:t xml:space="preserve">2469558,54</w:t>
            </w:r>
          </w:p>
        </w:tc>
        <w:tc>
          <w:tcPr>
            <w:tcW w:w="1826" w:type="dxa"/>
            <w:noWrap/>
            <w:textDirection w:val="lrTb"/>
            <w:vAlign w:val="top"/>
          </w:tcPr>
          <w:p>
            <w:pPr>
              <w:pStyle w:val="Normal"/>
              <w:jc w:val="center"/>
              <w:rPr>
                <w:color w:val="000000"/>
              </w:rPr>
            </w:pPr>
            <w:r>
              <w:rPr>
                <w:color w:val="000000"/>
              </w:rPr>
              <w:t xml:space="preserve">967908,83</w:t>
            </w:r>
          </w:p>
        </w:tc>
        <w:tc>
          <w:tcPr>
            <w:tcW w:w="998" w:type="dxa"/>
            <w:noWrap/>
            <w:textDirection w:val="lrTb"/>
            <w:vAlign w:val="top"/>
          </w:tcPr>
          <w:p>
            <w:pPr>
              <w:pStyle w:val="Normal"/>
              <w:jc w:val="center"/>
              <w:rPr>
                <w:color w:val="000000"/>
              </w:rPr>
            </w:pPr>
            <w:r>
              <w:rPr>
                <w:color w:val="000000"/>
              </w:rPr>
              <w:t xml:space="preserve">207</w:t>
            </w:r>
          </w:p>
        </w:tc>
        <w:tc>
          <w:tcPr>
            <w:tcW w:w="1938" w:type="dxa"/>
            <w:noWrap/>
            <w:textDirection w:val="lrTb"/>
            <w:vAlign w:val="top"/>
          </w:tcPr>
          <w:p>
            <w:pPr>
              <w:pStyle w:val="Normal"/>
              <w:jc w:val="center"/>
              <w:rPr>
                <w:color w:val="000000"/>
              </w:rPr>
            </w:pPr>
            <w:r>
              <w:rPr>
                <w:color w:val="000000"/>
              </w:rPr>
              <w:t xml:space="preserve">2469371,35</w:t>
            </w:r>
          </w:p>
        </w:tc>
        <w:tc>
          <w:tcPr>
            <w:tcW w:w="1761" w:type="dxa"/>
            <w:noWrap/>
            <w:textDirection w:val="lrTb"/>
            <w:vAlign w:val="top"/>
          </w:tcPr>
          <w:p>
            <w:pPr>
              <w:pStyle w:val="Normal"/>
              <w:jc w:val="center"/>
              <w:rPr>
                <w:color w:val="000000"/>
              </w:rPr>
            </w:pPr>
            <w:r>
              <w:rPr>
                <w:color w:val="000000"/>
              </w:rPr>
              <w:t xml:space="preserve">970118,99</w:t>
            </w:r>
          </w:p>
        </w:tc>
      </w:tr>
      <w:tr>
        <w:trPr>
          <w:trHeight w:val="68"/>
        </w:trPr>
        <w:tc>
          <w:tcPr>
            <w:tcW w:w="1106" w:type="dxa"/>
            <w:noWrap/>
            <w:textDirection w:val="lrTb"/>
            <w:vAlign w:val="top"/>
          </w:tcPr>
          <w:p>
            <w:pPr>
              <w:pStyle w:val="Normal"/>
              <w:jc w:val="center"/>
              <w:rPr>
                <w:color w:val="000000"/>
              </w:rPr>
            </w:pPr>
            <w:r>
              <w:rPr>
                <w:color w:val="000000"/>
              </w:rPr>
              <w:t xml:space="preserve">76</w:t>
            </w:r>
          </w:p>
        </w:tc>
        <w:tc>
          <w:tcPr>
            <w:tcW w:w="1929" w:type="dxa"/>
            <w:noWrap/>
            <w:textDirection w:val="lrTb"/>
            <w:vAlign w:val="top"/>
          </w:tcPr>
          <w:p>
            <w:pPr>
              <w:pStyle w:val="Normal"/>
              <w:jc w:val="center"/>
              <w:rPr>
                <w:color w:val="000000"/>
              </w:rPr>
            </w:pPr>
            <w:r>
              <w:rPr>
                <w:color w:val="000000"/>
              </w:rPr>
              <w:t xml:space="preserve">2469558,16</w:t>
            </w:r>
          </w:p>
        </w:tc>
        <w:tc>
          <w:tcPr>
            <w:tcW w:w="1826" w:type="dxa"/>
            <w:noWrap/>
            <w:textDirection w:val="lrTb"/>
            <w:vAlign w:val="top"/>
          </w:tcPr>
          <w:p>
            <w:pPr>
              <w:pStyle w:val="Normal"/>
              <w:jc w:val="center"/>
              <w:rPr>
                <w:color w:val="000000"/>
              </w:rPr>
            </w:pPr>
            <w:r>
              <w:rPr>
                <w:color w:val="000000"/>
              </w:rPr>
              <w:t xml:space="preserve">967921,42</w:t>
            </w:r>
          </w:p>
        </w:tc>
        <w:tc>
          <w:tcPr>
            <w:tcW w:w="998" w:type="dxa"/>
            <w:noWrap/>
            <w:textDirection w:val="lrTb"/>
            <w:vAlign w:val="top"/>
          </w:tcPr>
          <w:p>
            <w:pPr>
              <w:pStyle w:val="Normal"/>
              <w:jc w:val="center"/>
              <w:rPr>
                <w:color w:val="000000"/>
              </w:rPr>
            </w:pPr>
            <w:r>
              <w:rPr>
                <w:color w:val="000000"/>
              </w:rPr>
              <w:t xml:space="preserve">208</w:t>
            </w:r>
          </w:p>
        </w:tc>
        <w:tc>
          <w:tcPr>
            <w:tcW w:w="1938" w:type="dxa"/>
            <w:noWrap/>
            <w:textDirection w:val="lrTb"/>
            <w:vAlign w:val="top"/>
          </w:tcPr>
          <w:p>
            <w:pPr>
              <w:pStyle w:val="Normal"/>
              <w:jc w:val="center"/>
              <w:rPr>
                <w:color w:val="000000"/>
              </w:rPr>
            </w:pPr>
            <w:r>
              <w:rPr>
                <w:color w:val="000000"/>
              </w:rPr>
              <w:t xml:space="preserve">2469372,86</w:t>
            </w:r>
          </w:p>
        </w:tc>
        <w:tc>
          <w:tcPr>
            <w:tcW w:w="1761" w:type="dxa"/>
            <w:noWrap/>
            <w:textDirection w:val="lrTb"/>
            <w:vAlign w:val="top"/>
          </w:tcPr>
          <w:p>
            <w:pPr>
              <w:pStyle w:val="Normal"/>
              <w:jc w:val="center"/>
              <w:rPr>
                <w:color w:val="000000"/>
              </w:rPr>
            </w:pPr>
            <w:r>
              <w:rPr>
                <w:color w:val="000000"/>
              </w:rPr>
              <w:t xml:space="preserve">970118,70</w:t>
            </w:r>
          </w:p>
        </w:tc>
      </w:tr>
      <w:tr>
        <w:trPr>
          <w:trHeight w:val="68"/>
        </w:trPr>
        <w:tc>
          <w:tcPr>
            <w:tcW w:w="1106" w:type="dxa"/>
            <w:noWrap/>
            <w:textDirection w:val="lrTb"/>
            <w:vAlign w:val="top"/>
          </w:tcPr>
          <w:p>
            <w:pPr>
              <w:pStyle w:val="Normal"/>
              <w:jc w:val="center"/>
              <w:rPr>
                <w:color w:val="000000"/>
              </w:rPr>
            </w:pPr>
            <w:r>
              <w:rPr>
                <w:color w:val="000000"/>
              </w:rPr>
              <w:t xml:space="preserve">77</w:t>
            </w:r>
          </w:p>
        </w:tc>
        <w:tc>
          <w:tcPr>
            <w:tcW w:w="1929" w:type="dxa"/>
            <w:noWrap/>
            <w:textDirection w:val="lrTb"/>
            <w:vAlign w:val="top"/>
          </w:tcPr>
          <w:p>
            <w:pPr>
              <w:pStyle w:val="Normal"/>
              <w:jc w:val="center"/>
              <w:rPr>
                <w:color w:val="000000"/>
              </w:rPr>
            </w:pPr>
            <w:r>
              <w:rPr>
                <w:color w:val="000000"/>
              </w:rPr>
              <w:t xml:space="preserve">2469557,71</w:t>
            </w:r>
          </w:p>
        </w:tc>
        <w:tc>
          <w:tcPr>
            <w:tcW w:w="1826" w:type="dxa"/>
            <w:noWrap/>
            <w:textDirection w:val="lrTb"/>
            <w:vAlign w:val="top"/>
          </w:tcPr>
          <w:p>
            <w:pPr>
              <w:pStyle w:val="Normal"/>
              <w:jc w:val="center"/>
              <w:rPr>
                <w:color w:val="000000"/>
              </w:rPr>
            </w:pPr>
            <w:r>
              <w:rPr>
                <w:color w:val="000000"/>
              </w:rPr>
              <w:t xml:space="preserve">967936,36</w:t>
            </w:r>
          </w:p>
        </w:tc>
        <w:tc>
          <w:tcPr>
            <w:tcW w:w="998" w:type="dxa"/>
            <w:noWrap/>
            <w:textDirection w:val="lrTb"/>
            <w:vAlign w:val="top"/>
          </w:tcPr>
          <w:p>
            <w:pPr>
              <w:pStyle w:val="Normal"/>
              <w:jc w:val="center"/>
              <w:rPr>
                <w:color w:val="000000"/>
              </w:rPr>
            </w:pPr>
            <w:r>
              <w:rPr>
                <w:color w:val="000000"/>
              </w:rPr>
              <w:t xml:space="preserve">209</w:t>
            </w:r>
          </w:p>
        </w:tc>
        <w:tc>
          <w:tcPr>
            <w:tcW w:w="1938" w:type="dxa"/>
            <w:noWrap/>
            <w:textDirection w:val="lrTb"/>
            <w:vAlign w:val="top"/>
          </w:tcPr>
          <w:p>
            <w:pPr>
              <w:pStyle w:val="Normal"/>
              <w:jc w:val="center"/>
              <w:rPr>
                <w:color w:val="000000"/>
              </w:rPr>
            </w:pPr>
            <w:r>
              <w:rPr>
                <w:color w:val="000000"/>
              </w:rPr>
              <w:t xml:space="preserve">2469374,31</w:t>
            </w:r>
          </w:p>
        </w:tc>
        <w:tc>
          <w:tcPr>
            <w:tcW w:w="1761" w:type="dxa"/>
            <w:noWrap/>
            <w:textDirection w:val="lrTb"/>
            <w:vAlign w:val="top"/>
          </w:tcPr>
          <w:p>
            <w:pPr>
              <w:pStyle w:val="Normal"/>
              <w:jc w:val="center"/>
              <w:rPr>
                <w:color w:val="000000"/>
              </w:rPr>
            </w:pPr>
            <w:r>
              <w:rPr>
                <w:color w:val="000000"/>
              </w:rPr>
              <w:t xml:space="preserve">970118,55</w:t>
            </w:r>
          </w:p>
        </w:tc>
      </w:tr>
      <w:tr>
        <w:trPr>
          <w:trHeight w:val="68"/>
        </w:trPr>
        <w:tc>
          <w:tcPr>
            <w:tcW w:w="1106" w:type="dxa"/>
            <w:noWrap/>
            <w:textDirection w:val="lrTb"/>
            <w:vAlign w:val="top"/>
          </w:tcPr>
          <w:p>
            <w:pPr>
              <w:pStyle w:val="Normal"/>
              <w:jc w:val="center"/>
              <w:rPr>
                <w:color w:val="000000"/>
              </w:rPr>
            </w:pPr>
            <w:r>
              <w:rPr>
                <w:color w:val="000000"/>
              </w:rPr>
              <w:t xml:space="preserve">78</w:t>
            </w:r>
          </w:p>
        </w:tc>
        <w:tc>
          <w:tcPr>
            <w:tcW w:w="1929" w:type="dxa"/>
            <w:noWrap/>
            <w:textDirection w:val="lrTb"/>
            <w:vAlign w:val="top"/>
          </w:tcPr>
          <w:p>
            <w:pPr>
              <w:pStyle w:val="Normal"/>
              <w:jc w:val="center"/>
              <w:rPr>
                <w:color w:val="000000"/>
              </w:rPr>
            </w:pPr>
            <w:r>
              <w:rPr>
                <w:color w:val="000000"/>
              </w:rPr>
              <w:t xml:space="preserve">2469555,75</w:t>
            </w:r>
          </w:p>
        </w:tc>
        <w:tc>
          <w:tcPr>
            <w:tcW w:w="1826" w:type="dxa"/>
            <w:noWrap/>
            <w:textDirection w:val="lrTb"/>
            <w:vAlign w:val="top"/>
          </w:tcPr>
          <w:p>
            <w:pPr>
              <w:pStyle w:val="Normal"/>
              <w:jc w:val="center"/>
              <w:rPr>
                <w:color w:val="000000"/>
              </w:rPr>
            </w:pPr>
            <w:r>
              <w:rPr>
                <w:color w:val="000000"/>
              </w:rPr>
              <w:t xml:space="preserve">967955,77</w:t>
            </w:r>
          </w:p>
        </w:tc>
        <w:tc>
          <w:tcPr>
            <w:tcW w:w="998" w:type="dxa"/>
            <w:noWrap/>
            <w:textDirection w:val="lrTb"/>
            <w:vAlign w:val="top"/>
          </w:tcPr>
          <w:p>
            <w:pPr>
              <w:pStyle w:val="Normal"/>
              <w:jc w:val="center"/>
              <w:rPr>
                <w:color w:val="000000"/>
              </w:rPr>
            </w:pPr>
            <w:r>
              <w:rPr>
                <w:color w:val="000000"/>
              </w:rPr>
              <w:t xml:space="preserve">210</w:t>
            </w:r>
          </w:p>
        </w:tc>
        <w:tc>
          <w:tcPr>
            <w:tcW w:w="1938" w:type="dxa"/>
            <w:noWrap/>
            <w:textDirection w:val="lrTb"/>
            <w:vAlign w:val="top"/>
          </w:tcPr>
          <w:p>
            <w:pPr>
              <w:pStyle w:val="Normal"/>
              <w:jc w:val="center"/>
              <w:rPr>
                <w:color w:val="000000"/>
              </w:rPr>
            </w:pPr>
            <w:r>
              <w:rPr>
                <w:color w:val="000000"/>
              </w:rPr>
              <w:t xml:space="preserve">2469375,76</w:t>
            </w:r>
          </w:p>
        </w:tc>
        <w:tc>
          <w:tcPr>
            <w:tcW w:w="1761" w:type="dxa"/>
            <w:noWrap/>
            <w:textDirection w:val="lrTb"/>
            <w:vAlign w:val="top"/>
          </w:tcPr>
          <w:p>
            <w:pPr>
              <w:pStyle w:val="Normal"/>
              <w:jc w:val="center"/>
              <w:rPr>
                <w:color w:val="000000"/>
              </w:rPr>
            </w:pPr>
            <w:r>
              <w:rPr>
                <w:color w:val="000000"/>
              </w:rPr>
              <w:t xml:space="preserve">970118,53</w:t>
            </w:r>
          </w:p>
        </w:tc>
      </w:tr>
      <w:tr>
        <w:trPr>
          <w:trHeight w:val="68"/>
        </w:trPr>
        <w:tc>
          <w:tcPr>
            <w:tcW w:w="1106" w:type="dxa"/>
            <w:noWrap/>
            <w:textDirection w:val="lrTb"/>
            <w:vAlign w:val="top"/>
          </w:tcPr>
          <w:p>
            <w:pPr>
              <w:pStyle w:val="Normal"/>
              <w:jc w:val="center"/>
              <w:rPr>
                <w:color w:val="000000"/>
              </w:rPr>
            </w:pPr>
            <w:r>
              <w:rPr>
                <w:color w:val="000000"/>
              </w:rPr>
              <w:t xml:space="preserve">79</w:t>
            </w:r>
          </w:p>
        </w:tc>
        <w:tc>
          <w:tcPr>
            <w:tcW w:w="1929" w:type="dxa"/>
            <w:noWrap/>
            <w:textDirection w:val="lrTb"/>
            <w:vAlign w:val="top"/>
          </w:tcPr>
          <w:p>
            <w:pPr>
              <w:pStyle w:val="Normal"/>
              <w:jc w:val="center"/>
              <w:rPr>
                <w:color w:val="000000"/>
              </w:rPr>
            </w:pPr>
            <w:r>
              <w:rPr>
                <w:color w:val="000000"/>
              </w:rPr>
              <w:t xml:space="preserve">2469547,60</w:t>
            </w:r>
          </w:p>
        </w:tc>
        <w:tc>
          <w:tcPr>
            <w:tcW w:w="1826" w:type="dxa"/>
            <w:noWrap/>
            <w:textDirection w:val="lrTb"/>
            <w:vAlign w:val="top"/>
          </w:tcPr>
          <w:p>
            <w:pPr>
              <w:pStyle w:val="Normal"/>
              <w:jc w:val="center"/>
              <w:rPr>
                <w:color w:val="000000"/>
              </w:rPr>
            </w:pPr>
            <w:r>
              <w:rPr>
                <w:color w:val="000000"/>
              </w:rPr>
              <w:t xml:space="preserve">968000,54</w:t>
            </w:r>
          </w:p>
        </w:tc>
        <w:tc>
          <w:tcPr>
            <w:tcW w:w="998" w:type="dxa"/>
            <w:noWrap/>
            <w:textDirection w:val="lrTb"/>
            <w:vAlign w:val="top"/>
          </w:tcPr>
          <w:p>
            <w:pPr>
              <w:pStyle w:val="Normal"/>
              <w:jc w:val="center"/>
              <w:rPr>
                <w:color w:val="000000"/>
              </w:rPr>
            </w:pPr>
            <w:r>
              <w:rPr>
                <w:color w:val="000000"/>
              </w:rPr>
              <w:t xml:space="preserve">211</w:t>
            </w:r>
          </w:p>
        </w:tc>
        <w:tc>
          <w:tcPr>
            <w:tcW w:w="1938" w:type="dxa"/>
            <w:noWrap/>
            <w:textDirection w:val="lrTb"/>
            <w:vAlign w:val="top"/>
          </w:tcPr>
          <w:p>
            <w:pPr>
              <w:pStyle w:val="Normal"/>
              <w:jc w:val="center"/>
              <w:rPr>
                <w:color w:val="000000"/>
              </w:rPr>
            </w:pPr>
            <w:r>
              <w:rPr>
                <w:color w:val="000000"/>
              </w:rPr>
              <w:t xml:space="preserve">2469377,22</w:t>
            </w:r>
          </w:p>
        </w:tc>
        <w:tc>
          <w:tcPr>
            <w:tcW w:w="1761" w:type="dxa"/>
            <w:noWrap/>
            <w:textDirection w:val="lrTb"/>
            <w:vAlign w:val="top"/>
          </w:tcPr>
          <w:p>
            <w:pPr>
              <w:pStyle w:val="Normal"/>
              <w:jc w:val="center"/>
              <w:rPr>
                <w:color w:val="000000"/>
              </w:rPr>
            </w:pPr>
            <w:r>
              <w:rPr>
                <w:color w:val="000000"/>
              </w:rPr>
              <w:t xml:space="preserve">970118,63</w:t>
            </w:r>
          </w:p>
        </w:tc>
      </w:tr>
      <w:tr>
        <w:trPr>
          <w:trHeight w:val="68"/>
        </w:trPr>
        <w:tc>
          <w:tcPr>
            <w:tcW w:w="1106" w:type="dxa"/>
            <w:noWrap/>
            <w:textDirection w:val="lrTb"/>
            <w:vAlign w:val="top"/>
          </w:tcPr>
          <w:p>
            <w:pPr>
              <w:pStyle w:val="Normal"/>
              <w:jc w:val="center"/>
              <w:rPr>
                <w:color w:val="000000"/>
              </w:rPr>
            </w:pPr>
            <w:r>
              <w:rPr>
                <w:color w:val="000000"/>
              </w:rPr>
              <w:t xml:space="preserve">80</w:t>
            </w:r>
          </w:p>
        </w:tc>
        <w:tc>
          <w:tcPr>
            <w:tcW w:w="1929" w:type="dxa"/>
            <w:noWrap/>
            <w:textDirection w:val="lrTb"/>
            <w:vAlign w:val="top"/>
          </w:tcPr>
          <w:p>
            <w:pPr>
              <w:pStyle w:val="Normal"/>
              <w:jc w:val="center"/>
              <w:rPr>
                <w:color w:val="000000"/>
              </w:rPr>
            </w:pPr>
            <w:r>
              <w:rPr>
                <w:color w:val="000000"/>
              </w:rPr>
              <w:t xml:space="preserve">2469542,84</w:t>
            </w:r>
          </w:p>
        </w:tc>
        <w:tc>
          <w:tcPr>
            <w:tcW w:w="1826" w:type="dxa"/>
            <w:noWrap/>
            <w:textDirection w:val="lrTb"/>
            <w:vAlign w:val="top"/>
          </w:tcPr>
          <w:p>
            <w:pPr>
              <w:pStyle w:val="Normal"/>
              <w:jc w:val="center"/>
              <w:rPr>
                <w:color w:val="000000"/>
              </w:rPr>
            </w:pPr>
            <w:r>
              <w:rPr>
                <w:color w:val="000000"/>
              </w:rPr>
              <w:t xml:space="preserve">968019,58</w:t>
            </w:r>
          </w:p>
        </w:tc>
        <w:tc>
          <w:tcPr>
            <w:tcW w:w="998" w:type="dxa"/>
            <w:noWrap/>
            <w:textDirection w:val="lrTb"/>
            <w:vAlign w:val="top"/>
          </w:tcPr>
          <w:p>
            <w:pPr>
              <w:pStyle w:val="Normal"/>
              <w:jc w:val="center"/>
              <w:rPr>
                <w:color w:val="000000"/>
              </w:rPr>
            </w:pPr>
            <w:r>
              <w:rPr>
                <w:color w:val="000000"/>
              </w:rPr>
              <w:t xml:space="preserve">212</w:t>
            </w:r>
          </w:p>
        </w:tc>
        <w:tc>
          <w:tcPr>
            <w:tcW w:w="1938" w:type="dxa"/>
            <w:noWrap/>
            <w:textDirection w:val="lrTb"/>
            <w:vAlign w:val="top"/>
          </w:tcPr>
          <w:p>
            <w:pPr>
              <w:pStyle w:val="Normal"/>
              <w:jc w:val="center"/>
              <w:rPr>
                <w:color w:val="000000"/>
              </w:rPr>
            </w:pPr>
            <w:r>
              <w:rPr>
                <w:color w:val="000000"/>
              </w:rPr>
              <w:t xml:space="preserve">2469378,67</w:t>
            </w:r>
          </w:p>
        </w:tc>
        <w:tc>
          <w:tcPr>
            <w:tcW w:w="1761" w:type="dxa"/>
            <w:noWrap/>
            <w:textDirection w:val="lrTb"/>
            <w:vAlign w:val="top"/>
          </w:tcPr>
          <w:p>
            <w:pPr>
              <w:pStyle w:val="Normal"/>
              <w:jc w:val="center"/>
              <w:rPr>
                <w:color w:val="000000"/>
              </w:rPr>
            </w:pPr>
            <w:r>
              <w:rPr>
                <w:color w:val="000000"/>
              </w:rPr>
              <w:t xml:space="preserve">970118,86</w:t>
            </w:r>
          </w:p>
        </w:tc>
      </w:tr>
      <w:tr>
        <w:trPr>
          <w:trHeight w:val="68"/>
        </w:trPr>
        <w:tc>
          <w:tcPr>
            <w:tcW w:w="1106" w:type="dxa"/>
            <w:noWrap/>
            <w:textDirection w:val="lrTb"/>
            <w:vAlign w:val="top"/>
          </w:tcPr>
          <w:p>
            <w:pPr>
              <w:pStyle w:val="Normal"/>
              <w:jc w:val="center"/>
              <w:rPr>
                <w:color w:val="000000"/>
              </w:rPr>
            </w:pPr>
            <w:r>
              <w:rPr>
                <w:color w:val="000000"/>
              </w:rPr>
              <w:t xml:space="preserve">81</w:t>
            </w:r>
          </w:p>
        </w:tc>
        <w:tc>
          <w:tcPr>
            <w:tcW w:w="1929" w:type="dxa"/>
            <w:noWrap/>
            <w:textDirection w:val="lrTb"/>
            <w:vAlign w:val="top"/>
          </w:tcPr>
          <w:p>
            <w:pPr>
              <w:pStyle w:val="Normal"/>
              <w:jc w:val="center"/>
              <w:rPr>
                <w:color w:val="000000"/>
              </w:rPr>
            </w:pPr>
            <w:r>
              <w:rPr>
                <w:color w:val="000000"/>
              </w:rPr>
              <w:t xml:space="preserve">2469539,47</w:t>
            </w:r>
          </w:p>
        </w:tc>
        <w:tc>
          <w:tcPr>
            <w:tcW w:w="1826" w:type="dxa"/>
            <w:noWrap/>
            <w:textDirection w:val="lrTb"/>
            <w:vAlign w:val="top"/>
          </w:tcPr>
          <w:p>
            <w:pPr>
              <w:pStyle w:val="Normal"/>
              <w:jc w:val="center"/>
              <w:rPr>
                <w:color w:val="000000"/>
              </w:rPr>
            </w:pPr>
            <w:r>
              <w:rPr>
                <w:color w:val="000000"/>
              </w:rPr>
              <w:t xml:space="preserve">968032,18</w:t>
            </w:r>
          </w:p>
        </w:tc>
        <w:tc>
          <w:tcPr>
            <w:tcW w:w="998" w:type="dxa"/>
            <w:noWrap/>
            <w:textDirection w:val="lrTb"/>
            <w:vAlign w:val="top"/>
          </w:tcPr>
          <w:p>
            <w:pPr>
              <w:pStyle w:val="Normal"/>
              <w:jc w:val="center"/>
              <w:rPr>
                <w:color w:val="000000"/>
              </w:rPr>
            </w:pPr>
            <w:r>
              <w:rPr>
                <w:color w:val="000000"/>
              </w:rPr>
              <w:t xml:space="preserve">213</w:t>
            </w:r>
          </w:p>
        </w:tc>
        <w:tc>
          <w:tcPr>
            <w:tcW w:w="1938" w:type="dxa"/>
            <w:noWrap/>
            <w:textDirection w:val="lrTb"/>
            <w:vAlign w:val="top"/>
          </w:tcPr>
          <w:p>
            <w:pPr>
              <w:pStyle w:val="Normal"/>
              <w:jc w:val="center"/>
              <w:rPr>
                <w:color w:val="000000"/>
              </w:rPr>
            </w:pPr>
            <w:r>
              <w:rPr>
                <w:color w:val="000000"/>
              </w:rPr>
              <w:t xml:space="preserve">2469380,08</w:t>
            </w:r>
          </w:p>
        </w:tc>
        <w:tc>
          <w:tcPr>
            <w:tcW w:w="1761" w:type="dxa"/>
            <w:noWrap/>
            <w:textDirection w:val="lrTb"/>
            <w:vAlign w:val="top"/>
          </w:tcPr>
          <w:p>
            <w:pPr>
              <w:pStyle w:val="Normal"/>
              <w:jc w:val="center"/>
              <w:rPr>
                <w:color w:val="000000"/>
              </w:rPr>
            </w:pPr>
            <w:r>
              <w:rPr>
                <w:color w:val="000000"/>
              </w:rPr>
              <w:t xml:space="preserve">970119,21</w:t>
            </w:r>
          </w:p>
        </w:tc>
      </w:tr>
      <w:tr>
        <w:trPr>
          <w:trHeight w:val="68"/>
        </w:trPr>
        <w:tc>
          <w:tcPr>
            <w:tcW w:w="1106" w:type="dxa"/>
            <w:noWrap/>
            <w:textDirection w:val="lrTb"/>
            <w:vAlign w:val="top"/>
          </w:tcPr>
          <w:p>
            <w:pPr>
              <w:pStyle w:val="Normal"/>
              <w:jc w:val="center"/>
              <w:rPr>
                <w:color w:val="000000"/>
              </w:rPr>
            </w:pPr>
            <w:r>
              <w:rPr>
                <w:color w:val="000000"/>
              </w:rPr>
              <w:t xml:space="preserve">82</w:t>
            </w:r>
          </w:p>
        </w:tc>
        <w:tc>
          <w:tcPr>
            <w:tcW w:w="1929" w:type="dxa"/>
            <w:noWrap/>
            <w:textDirection w:val="lrTb"/>
            <w:vAlign w:val="top"/>
          </w:tcPr>
          <w:p>
            <w:pPr>
              <w:pStyle w:val="Normal"/>
              <w:jc w:val="center"/>
              <w:rPr>
                <w:color w:val="000000"/>
              </w:rPr>
            </w:pPr>
            <w:r>
              <w:rPr>
                <w:color w:val="000000"/>
              </w:rPr>
              <w:t xml:space="preserve">2469537,42</w:t>
            </w:r>
          </w:p>
        </w:tc>
        <w:tc>
          <w:tcPr>
            <w:tcW w:w="1826" w:type="dxa"/>
            <w:noWrap/>
            <w:textDirection w:val="lrTb"/>
            <w:vAlign w:val="top"/>
          </w:tcPr>
          <w:p>
            <w:pPr>
              <w:pStyle w:val="Normal"/>
              <w:jc w:val="center"/>
              <w:rPr>
                <w:color w:val="000000"/>
              </w:rPr>
            </w:pPr>
            <w:r>
              <w:rPr>
                <w:color w:val="000000"/>
              </w:rPr>
              <w:t xml:space="preserve">968039,79</w:t>
            </w:r>
          </w:p>
        </w:tc>
        <w:tc>
          <w:tcPr>
            <w:tcW w:w="998" w:type="dxa"/>
            <w:noWrap/>
            <w:textDirection w:val="lrTb"/>
            <w:vAlign w:val="top"/>
          </w:tcPr>
          <w:p>
            <w:pPr>
              <w:pStyle w:val="Normal"/>
              <w:jc w:val="center"/>
              <w:rPr>
                <w:color w:val="000000"/>
              </w:rPr>
            </w:pPr>
            <w:r>
              <w:rPr>
                <w:color w:val="000000"/>
              </w:rPr>
              <w:t xml:space="preserve">214</w:t>
            </w:r>
          </w:p>
        </w:tc>
        <w:tc>
          <w:tcPr>
            <w:tcW w:w="1938" w:type="dxa"/>
            <w:noWrap/>
            <w:textDirection w:val="lrTb"/>
            <w:vAlign w:val="top"/>
          </w:tcPr>
          <w:p>
            <w:pPr>
              <w:pStyle w:val="Normal"/>
              <w:jc w:val="center"/>
              <w:rPr>
                <w:color w:val="000000"/>
              </w:rPr>
            </w:pPr>
            <w:r>
              <w:rPr>
                <w:color w:val="000000"/>
              </w:rPr>
              <w:t xml:space="preserve">2469380,66</w:t>
            </w:r>
          </w:p>
        </w:tc>
        <w:tc>
          <w:tcPr>
            <w:tcW w:w="1761" w:type="dxa"/>
            <w:noWrap/>
            <w:textDirection w:val="lrTb"/>
            <w:vAlign w:val="top"/>
          </w:tcPr>
          <w:p>
            <w:pPr>
              <w:pStyle w:val="Normal"/>
              <w:jc w:val="center"/>
              <w:rPr>
                <w:color w:val="000000"/>
              </w:rPr>
            </w:pPr>
            <w:r>
              <w:rPr>
                <w:color w:val="000000"/>
              </w:rPr>
              <w:t xml:space="preserve">970119,41</w:t>
            </w:r>
          </w:p>
        </w:tc>
      </w:tr>
      <w:tr>
        <w:trPr>
          <w:trHeight w:val="68"/>
        </w:trPr>
        <w:tc>
          <w:tcPr>
            <w:tcW w:w="1106" w:type="dxa"/>
            <w:noWrap/>
            <w:textDirection w:val="lrTb"/>
            <w:vAlign w:val="top"/>
          </w:tcPr>
          <w:p>
            <w:pPr>
              <w:pStyle w:val="Normal"/>
              <w:jc w:val="center"/>
              <w:rPr>
                <w:color w:val="000000"/>
              </w:rPr>
            </w:pPr>
            <w:r>
              <w:rPr>
                <w:color w:val="000000"/>
              </w:rPr>
              <w:t xml:space="preserve">83</w:t>
            </w:r>
          </w:p>
        </w:tc>
        <w:tc>
          <w:tcPr>
            <w:tcW w:w="1929" w:type="dxa"/>
            <w:noWrap/>
            <w:textDirection w:val="lrTb"/>
            <w:vAlign w:val="top"/>
          </w:tcPr>
          <w:p>
            <w:pPr>
              <w:pStyle w:val="Normal"/>
              <w:jc w:val="center"/>
              <w:rPr>
                <w:color w:val="000000"/>
              </w:rPr>
            </w:pPr>
            <w:r>
              <w:rPr>
                <w:color w:val="000000"/>
              </w:rPr>
              <w:t xml:space="preserve">2469533,37</w:t>
            </w:r>
          </w:p>
        </w:tc>
        <w:tc>
          <w:tcPr>
            <w:tcW w:w="1826" w:type="dxa"/>
            <w:noWrap/>
            <w:textDirection w:val="lrTb"/>
            <w:vAlign w:val="top"/>
          </w:tcPr>
          <w:p>
            <w:pPr>
              <w:pStyle w:val="Normal"/>
              <w:jc w:val="center"/>
              <w:rPr>
                <w:color w:val="000000"/>
              </w:rPr>
            </w:pPr>
            <w:r>
              <w:rPr>
                <w:color w:val="000000"/>
              </w:rPr>
              <w:t xml:space="preserve">968053,81</w:t>
            </w:r>
          </w:p>
        </w:tc>
        <w:tc>
          <w:tcPr>
            <w:tcW w:w="998" w:type="dxa"/>
            <w:noWrap/>
            <w:textDirection w:val="lrTb"/>
            <w:vAlign w:val="top"/>
          </w:tcPr>
          <w:p>
            <w:pPr>
              <w:pStyle w:val="Normal"/>
              <w:jc w:val="center"/>
              <w:rPr>
                <w:color w:val="000000"/>
              </w:rPr>
            </w:pPr>
            <w:r>
              <w:rPr>
                <w:color w:val="000000"/>
              </w:rPr>
              <w:t xml:space="preserve">215</w:t>
            </w:r>
          </w:p>
        </w:tc>
        <w:tc>
          <w:tcPr>
            <w:tcW w:w="1938" w:type="dxa"/>
            <w:noWrap/>
            <w:textDirection w:val="lrTb"/>
            <w:vAlign w:val="top"/>
          </w:tcPr>
          <w:p>
            <w:pPr>
              <w:pStyle w:val="Normal"/>
              <w:jc w:val="center"/>
              <w:rPr>
                <w:color w:val="000000"/>
              </w:rPr>
            </w:pPr>
            <w:r>
              <w:rPr>
                <w:color w:val="000000"/>
              </w:rPr>
              <w:t xml:space="preserve">2469381,46</w:t>
            </w:r>
          </w:p>
        </w:tc>
        <w:tc>
          <w:tcPr>
            <w:tcW w:w="1761" w:type="dxa"/>
            <w:noWrap/>
            <w:textDirection w:val="lrTb"/>
            <w:vAlign w:val="top"/>
          </w:tcPr>
          <w:p>
            <w:pPr>
              <w:pStyle w:val="Normal"/>
              <w:jc w:val="center"/>
              <w:rPr>
                <w:color w:val="000000"/>
              </w:rPr>
            </w:pPr>
            <w:r>
              <w:rPr>
                <w:color w:val="000000"/>
              </w:rPr>
              <w:t xml:space="preserve">970119,69</w:t>
            </w:r>
          </w:p>
        </w:tc>
      </w:tr>
      <w:tr>
        <w:trPr>
          <w:trHeight w:val="68"/>
        </w:trPr>
        <w:tc>
          <w:tcPr>
            <w:tcW w:w="1106" w:type="dxa"/>
            <w:noWrap/>
            <w:textDirection w:val="lrTb"/>
            <w:vAlign w:val="top"/>
          </w:tcPr>
          <w:p>
            <w:pPr>
              <w:pStyle w:val="Normal"/>
              <w:jc w:val="center"/>
              <w:rPr>
                <w:color w:val="000000"/>
              </w:rPr>
            </w:pPr>
            <w:r>
              <w:rPr>
                <w:color w:val="000000"/>
              </w:rPr>
              <w:t xml:space="preserve">84</w:t>
            </w:r>
          </w:p>
        </w:tc>
        <w:tc>
          <w:tcPr>
            <w:tcW w:w="1929" w:type="dxa"/>
            <w:noWrap/>
            <w:textDirection w:val="lrTb"/>
            <w:vAlign w:val="top"/>
          </w:tcPr>
          <w:p>
            <w:pPr>
              <w:pStyle w:val="Normal"/>
              <w:jc w:val="center"/>
              <w:rPr>
                <w:color w:val="000000"/>
              </w:rPr>
            </w:pPr>
            <w:r>
              <w:rPr>
                <w:color w:val="000000"/>
              </w:rPr>
              <w:t xml:space="preserve">2469528,13</w:t>
            </w:r>
          </w:p>
        </w:tc>
        <w:tc>
          <w:tcPr>
            <w:tcW w:w="1826" w:type="dxa"/>
            <w:noWrap/>
            <w:textDirection w:val="lrTb"/>
            <w:vAlign w:val="top"/>
          </w:tcPr>
          <w:p>
            <w:pPr>
              <w:pStyle w:val="Normal"/>
              <w:jc w:val="center"/>
              <w:rPr>
                <w:color w:val="000000"/>
              </w:rPr>
            </w:pPr>
            <w:r>
              <w:rPr>
                <w:color w:val="000000"/>
              </w:rPr>
              <w:t xml:space="preserve">968069,59</w:t>
            </w:r>
          </w:p>
        </w:tc>
        <w:tc>
          <w:tcPr>
            <w:tcW w:w="998" w:type="dxa"/>
            <w:noWrap/>
            <w:textDirection w:val="lrTb"/>
            <w:vAlign w:val="top"/>
          </w:tcPr>
          <w:p>
            <w:pPr>
              <w:pStyle w:val="Normal"/>
              <w:jc w:val="center"/>
              <w:rPr>
                <w:color w:val="000000"/>
              </w:rPr>
            </w:pPr>
            <w:r>
              <w:rPr>
                <w:color w:val="000000"/>
              </w:rPr>
              <w:t xml:space="preserve">216</w:t>
            </w:r>
          </w:p>
        </w:tc>
        <w:tc>
          <w:tcPr>
            <w:tcW w:w="1938" w:type="dxa"/>
            <w:noWrap/>
            <w:textDirection w:val="lrTb"/>
            <w:vAlign w:val="top"/>
          </w:tcPr>
          <w:p>
            <w:pPr>
              <w:pStyle w:val="Normal"/>
              <w:jc w:val="center"/>
              <w:rPr>
                <w:color w:val="000000"/>
              </w:rPr>
            </w:pPr>
            <w:r>
              <w:rPr>
                <w:color w:val="000000"/>
              </w:rPr>
              <w:t xml:space="preserve">2469382,79</w:t>
            </w:r>
          </w:p>
        </w:tc>
        <w:tc>
          <w:tcPr>
            <w:tcW w:w="1761" w:type="dxa"/>
            <w:noWrap/>
            <w:textDirection w:val="lrTb"/>
            <w:vAlign w:val="top"/>
          </w:tcPr>
          <w:p>
            <w:pPr>
              <w:pStyle w:val="Normal"/>
              <w:jc w:val="center"/>
              <w:rPr>
                <w:color w:val="000000"/>
              </w:rPr>
            </w:pPr>
            <w:r>
              <w:rPr>
                <w:color w:val="000000"/>
              </w:rPr>
              <w:t xml:space="preserve">970120,27</w:t>
            </w:r>
          </w:p>
        </w:tc>
      </w:tr>
      <w:tr>
        <w:trPr>
          <w:trHeight w:val="68"/>
        </w:trPr>
        <w:tc>
          <w:tcPr>
            <w:tcW w:w="1106" w:type="dxa"/>
            <w:noWrap/>
            <w:textDirection w:val="lrTb"/>
            <w:vAlign w:val="top"/>
          </w:tcPr>
          <w:p>
            <w:pPr>
              <w:pStyle w:val="Normal"/>
              <w:jc w:val="center"/>
              <w:rPr>
                <w:color w:val="000000"/>
              </w:rPr>
            </w:pPr>
            <w:r>
              <w:rPr>
                <w:color w:val="000000"/>
              </w:rPr>
              <w:t xml:space="preserve">85</w:t>
            </w:r>
          </w:p>
        </w:tc>
        <w:tc>
          <w:tcPr>
            <w:tcW w:w="1929" w:type="dxa"/>
            <w:noWrap/>
            <w:textDirection w:val="lrTb"/>
            <w:vAlign w:val="top"/>
          </w:tcPr>
          <w:p>
            <w:pPr>
              <w:pStyle w:val="Normal"/>
              <w:jc w:val="center"/>
              <w:rPr>
                <w:color w:val="000000"/>
              </w:rPr>
            </w:pPr>
            <w:r>
              <w:rPr>
                <w:color w:val="000000"/>
              </w:rPr>
              <w:t xml:space="preserve">2469528,04</w:t>
            </w:r>
          </w:p>
        </w:tc>
        <w:tc>
          <w:tcPr>
            <w:tcW w:w="1826" w:type="dxa"/>
            <w:noWrap/>
            <w:textDirection w:val="lrTb"/>
            <w:vAlign w:val="top"/>
          </w:tcPr>
          <w:p>
            <w:pPr>
              <w:pStyle w:val="Normal"/>
              <w:jc w:val="center"/>
              <w:rPr>
                <w:color w:val="000000"/>
              </w:rPr>
            </w:pPr>
            <w:r>
              <w:rPr>
                <w:color w:val="000000"/>
              </w:rPr>
              <w:t xml:space="preserve">968069,84</w:t>
            </w:r>
          </w:p>
        </w:tc>
        <w:tc>
          <w:tcPr>
            <w:tcW w:w="998" w:type="dxa"/>
            <w:noWrap/>
            <w:textDirection w:val="lrTb"/>
            <w:vAlign w:val="top"/>
          </w:tcPr>
          <w:p>
            <w:pPr>
              <w:pStyle w:val="Normal"/>
              <w:jc w:val="center"/>
              <w:rPr>
                <w:color w:val="000000"/>
              </w:rPr>
            </w:pPr>
            <w:r>
              <w:rPr>
                <w:color w:val="000000"/>
              </w:rPr>
              <w:t xml:space="preserve">217</w:t>
            </w:r>
          </w:p>
        </w:tc>
        <w:tc>
          <w:tcPr>
            <w:tcW w:w="1938" w:type="dxa"/>
            <w:noWrap/>
            <w:textDirection w:val="lrTb"/>
            <w:vAlign w:val="top"/>
          </w:tcPr>
          <w:p>
            <w:pPr>
              <w:pStyle w:val="Normal"/>
              <w:jc w:val="center"/>
              <w:rPr>
                <w:color w:val="000000"/>
              </w:rPr>
            </w:pPr>
            <w:r>
              <w:rPr>
                <w:color w:val="000000"/>
              </w:rPr>
              <w:t xml:space="preserve">2469384,07</w:t>
            </w:r>
          </w:p>
        </w:tc>
        <w:tc>
          <w:tcPr>
            <w:tcW w:w="1761" w:type="dxa"/>
            <w:noWrap/>
            <w:textDirection w:val="lrTb"/>
            <w:vAlign w:val="top"/>
          </w:tcPr>
          <w:p>
            <w:pPr>
              <w:pStyle w:val="Normal"/>
              <w:jc w:val="center"/>
              <w:rPr>
                <w:color w:val="000000"/>
              </w:rPr>
            </w:pPr>
            <w:r>
              <w:rPr>
                <w:color w:val="000000"/>
              </w:rPr>
              <w:t xml:space="preserve">970120,98</w:t>
            </w:r>
          </w:p>
        </w:tc>
      </w:tr>
      <w:tr>
        <w:trPr>
          <w:trHeight w:val="68"/>
        </w:trPr>
        <w:tc>
          <w:tcPr>
            <w:tcW w:w="1106" w:type="dxa"/>
            <w:noWrap/>
            <w:textDirection w:val="lrTb"/>
            <w:vAlign w:val="top"/>
          </w:tcPr>
          <w:p>
            <w:pPr>
              <w:pStyle w:val="Normal"/>
              <w:jc w:val="center"/>
              <w:rPr>
                <w:color w:val="000000"/>
              </w:rPr>
            </w:pPr>
            <w:r>
              <w:rPr>
                <w:color w:val="000000"/>
              </w:rPr>
              <w:t xml:space="preserve">86</w:t>
            </w:r>
          </w:p>
        </w:tc>
        <w:tc>
          <w:tcPr>
            <w:tcW w:w="1929" w:type="dxa"/>
            <w:noWrap/>
            <w:textDirection w:val="lrTb"/>
            <w:vAlign w:val="top"/>
          </w:tcPr>
          <w:p>
            <w:pPr>
              <w:pStyle w:val="Normal"/>
              <w:jc w:val="center"/>
              <w:rPr>
                <w:color w:val="000000"/>
              </w:rPr>
            </w:pPr>
            <w:r>
              <w:rPr>
                <w:color w:val="000000"/>
              </w:rPr>
              <w:t xml:space="preserve">2469521,02</w:t>
            </w:r>
          </w:p>
        </w:tc>
        <w:tc>
          <w:tcPr>
            <w:tcW w:w="1826" w:type="dxa"/>
            <w:noWrap/>
            <w:textDirection w:val="lrTb"/>
            <w:vAlign w:val="top"/>
          </w:tcPr>
          <w:p>
            <w:pPr>
              <w:pStyle w:val="Normal"/>
              <w:jc w:val="center"/>
              <w:rPr>
                <w:color w:val="000000"/>
              </w:rPr>
            </w:pPr>
            <w:r>
              <w:rPr>
                <w:color w:val="000000"/>
              </w:rPr>
              <w:t xml:space="preserve">968087,73</w:t>
            </w:r>
          </w:p>
        </w:tc>
        <w:tc>
          <w:tcPr>
            <w:tcW w:w="998" w:type="dxa"/>
            <w:noWrap/>
            <w:textDirection w:val="lrTb"/>
            <w:vAlign w:val="top"/>
          </w:tcPr>
          <w:p>
            <w:pPr>
              <w:pStyle w:val="Normal"/>
              <w:jc w:val="center"/>
              <w:rPr>
                <w:color w:val="000000"/>
              </w:rPr>
            </w:pPr>
            <w:r>
              <w:rPr>
                <w:color w:val="000000"/>
              </w:rPr>
              <w:t xml:space="preserve">218</w:t>
            </w:r>
          </w:p>
        </w:tc>
        <w:tc>
          <w:tcPr>
            <w:tcW w:w="1938" w:type="dxa"/>
            <w:noWrap/>
            <w:textDirection w:val="lrTb"/>
            <w:vAlign w:val="top"/>
          </w:tcPr>
          <w:p>
            <w:pPr>
              <w:pStyle w:val="Normal"/>
              <w:jc w:val="center"/>
              <w:rPr>
                <w:color w:val="000000"/>
              </w:rPr>
            </w:pPr>
            <w:r>
              <w:rPr>
                <w:color w:val="000000"/>
              </w:rPr>
              <w:t xml:space="preserve">2469385,28</w:t>
            </w:r>
          </w:p>
        </w:tc>
        <w:tc>
          <w:tcPr>
            <w:tcW w:w="1761" w:type="dxa"/>
            <w:noWrap/>
            <w:textDirection w:val="lrTb"/>
            <w:vAlign w:val="top"/>
          </w:tcPr>
          <w:p>
            <w:pPr>
              <w:pStyle w:val="Normal"/>
              <w:jc w:val="center"/>
              <w:rPr>
                <w:color w:val="000000"/>
              </w:rPr>
            </w:pPr>
            <w:r>
              <w:rPr>
                <w:color w:val="000000"/>
              </w:rPr>
              <w:t xml:space="preserve">970121,79</w:t>
            </w:r>
          </w:p>
        </w:tc>
      </w:tr>
      <w:tr>
        <w:trPr>
          <w:trHeight w:val="68"/>
        </w:trPr>
        <w:tc>
          <w:tcPr>
            <w:tcW w:w="1106" w:type="dxa"/>
            <w:noWrap/>
            <w:textDirection w:val="lrTb"/>
            <w:vAlign w:val="top"/>
          </w:tcPr>
          <w:p>
            <w:pPr>
              <w:pStyle w:val="Normal"/>
              <w:jc w:val="center"/>
              <w:rPr>
                <w:color w:val="000000"/>
              </w:rPr>
            </w:pPr>
            <w:r>
              <w:rPr>
                <w:color w:val="000000"/>
              </w:rPr>
              <w:t xml:space="preserve">87</w:t>
            </w:r>
          </w:p>
        </w:tc>
        <w:tc>
          <w:tcPr>
            <w:tcW w:w="1929" w:type="dxa"/>
            <w:noWrap/>
            <w:textDirection w:val="lrTb"/>
            <w:vAlign w:val="top"/>
          </w:tcPr>
          <w:p>
            <w:pPr>
              <w:pStyle w:val="Normal"/>
              <w:jc w:val="center"/>
              <w:rPr>
                <w:color w:val="000000"/>
              </w:rPr>
            </w:pPr>
            <w:r>
              <w:rPr>
                <w:color w:val="000000"/>
              </w:rPr>
              <w:t xml:space="preserve">2469515,89</w:t>
            </w:r>
          </w:p>
        </w:tc>
        <w:tc>
          <w:tcPr>
            <w:tcW w:w="1826" w:type="dxa"/>
            <w:noWrap/>
            <w:textDirection w:val="lrTb"/>
            <w:vAlign w:val="top"/>
          </w:tcPr>
          <w:p>
            <w:pPr>
              <w:pStyle w:val="Normal"/>
              <w:jc w:val="center"/>
              <w:rPr>
                <w:color w:val="000000"/>
              </w:rPr>
            </w:pPr>
            <w:r>
              <w:rPr>
                <w:color w:val="000000"/>
              </w:rPr>
              <w:t xml:space="preserve">968099,48</w:t>
            </w:r>
          </w:p>
        </w:tc>
        <w:tc>
          <w:tcPr>
            <w:tcW w:w="998" w:type="dxa"/>
            <w:noWrap/>
            <w:textDirection w:val="lrTb"/>
            <w:vAlign w:val="top"/>
          </w:tcPr>
          <w:p>
            <w:pPr>
              <w:pStyle w:val="Normal"/>
              <w:jc w:val="center"/>
              <w:rPr>
                <w:color w:val="000000"/>
              </w:rPr>
            </w:pPr>
            <w:r>
              <w:rPr>
                <w:color w:val="000000"/>
              </w:rPr>
              <w:t xml:space="preserve">219</w:t>
            </w:r>
          </w:p>
        </w:tc>
        <w:tc>
          <w:tcPr>
            <w:tcW w:w="1938" w:type="dxa"/>
            <w:noWrap/>
            <w:textDirection w:val="lrTb"/>
            <w:vAlign w:val="top"/>
          </w:tcPr>
          <w:p>
            <w:pPr>
              <w:pStyle w:val="Normal"/>
              <w:jc w:val="center"/>
              <w:rPr>
                <w:color w:val="000000"/>
              </w:rPr>
            </w:pPr>
            <w:r>
              <w:rPr>
                <w:color w:val="000000"/>
              </w:rPr>
              <w:t xml:space="preserve">2469386,43</w:t>
            </w:r>
          </w:p>
        </w:tc>
        <w:tc>
          <w:tcPr>
            <w:tcW w:w="1761" w:type="dxa"/>
            <w:noWrap/>
            <w:textDirection w:val="lrTb"/>
            <w:vAlign w:val="top"/>
          </w:tcPr>
          <w:p>
            <w:pPr>
              <w:pStyle w:val="Normal"/>
              <w:jc w:val="center"/>
              <w:rPr>
                <w:color w:val="000000"/>
              </w:rPr>
            </w:pPr>
            <w:r>
              <w:rPr>
                <w:color w:val="000000"/>
              </w:rPr>
              <w:t xml:space="preserve">970122,70</w:t>
            </w:r>
          </w:p>
        </w:tc>
      </w:tr>
      <w:tr>
        <w:trPr>
          <w:trHeight w:val="68"/>
        </w:trPr>
        <w:tc>
          <w:tcPr>
            <w:tcW w:w="1106" w:type="dxa"/>
            <w:noWrap/>
            <w:textDirection w:val="lrTb"/>
            <w:vAlign w:val="top"/>
          </w:tcPr>
          <w:p>
            <w:pPr>
              <w:pStyle w:val="Normal"/>
              <w:jc w:val="center"/>
              <w:rPr>
                <w:color w:val="000000"/>
              </w:rPr>
            </w:pPr>
            <w:r>
              <w:rPr>
                <w:color w:val="000000"/>
              </w:rPr>
              <w:t xml:space="preserve">88</w:t>
            </w:r>
          </w:p>
        </w:tc>
        <w:tc>
          <w:tcPr>
            <w:tcW w:w="1929" w:type="dxa"/>
            <w:noWrap/>
            <w:textDirection w:val="lrTb"/>
            <w:vAlign w:val="top"/>
          </w:tcPr>
          <w:p>
            <w:pPr>
              <w:pStyle w:val="Normal"/>
              <w:jc w:val="center"/>
              <w:rPr>
                <w:color w:val="000000"/>
              </w:rPr>
            </w:pPr>
            <w:r>
              <w:rPr>
                <w:color w:val="000000"/>
              </w:rPr>
              <w:t xml:space="preserve">2469510,24</w:t>
            </w:r>
          </w:p>
        </w:tc>
        <w:tc>
          <w:tcPr>
            <w:tcW w:w="1826" w:type="dxa"/>
            <w:noWrap/>
            <w:textDirection w:val="lrTb"/>
            <w:vAlign w:val="top"/>
          </w:tcPr>
          <w:p>
            <w:pPr>
              <w:pStyle w:val="Normal"/>
              <w:jc w:val="center"/>
              <w:rPr>
                <w:color w:val="000000"/>
              </w:rPr>
            </w:pPr>
            <w:r>
              <w:rPr>
                <w:color w:val="000000"/>
              </w:rPr>
              <w:t xml:space="preserve">968110,54</w:t>
            </w:r>
          </w:p>
        </w:tc>
        <w:tc>
          <w:tcPr>
            <w:tcW w:w="998" w:type="dxa"/>
            <w:noWrap/>
            <w:textDirection w:val="lrTb"/>
            <w:vAlign w:val="top"/>
          </w:tcPr>
          <w:p>
            <w:pPr>
              <w:pStyle w:val="Normal"/>
              <w:jc w:val="center"/>
              <w:rPr>
                <w:color w:val="000000"/>
              </w:rPr>
            </w:pPr>
            <w:r>
              <w:rPr>
                <w:color w:val="000000"/>
              </w:rPr>
              <w:t xml:space="preserve">220</w:t>
            </w:r>
          </w:p>
        </w:tc>
        <w:tc>
          <w:tcPr>
            <w:tcW w:w="1938" w:type="dxa"/>
            <w:noWrap/>
            <w:textDirection w:val="lrTb"/>
            <w:vAlign w:val="top"/>
          </w:tcPr>
          <w:p>
            <w:pPr>
              <w:pStyle w:val="Normal"/>
              <w:jc w:val="center"/>
              <w:rPr>
                <w:color w:val="000000"/>
              </w:rPr>
            </w:pPr>
            <w:r>
              <w:rPr>
                <w:color w:val="000000"/>
              </w:rPr>
              <w:t xml:space="preserve">2469387,49</w:t>
            </w:r>
          </w:p>
        </w:tc>
        <w:tc>
          <w:tcPr>
            <w:tcW w:w="1761" w:type="dxa"/>
            <w:noWrap/>
            <w:textDirection w:val="lrTb"/>
            <w:vAlign w:val="top"/>
          </w:tcPr>
          <w:p>
            <w:pPr>
              <w:pStyle w:val="Normal"/>
              <w:jc w:val="center"/>
              <w:rPr>
                <w:color w:val="000000"/>
              </w:rPr>
            </w:pPr>
            <w:r>
              <w:rPr>
                <w:color w:val="000000"/>
              </w:rPr>
              <w:t xml:space="preserve">970123,70</w:t>
            </w:r>
          </w:p>
        </w:tc>
      </w:tr>
      <w:tr>
        <w:trPr>
          <w:trHeight w:val="68"/>
        </w:trPr>
        <w:tc>
          <w:tcPr>
            <w:tcW w:w="1106" w:type="dxa"/>
            <w:noWrap/>
            <w:textDirection w:val="lrTb"/>
            <w:vAlign w:val="top"/>
          </w:tcPr>
          <w:p>
            <w:pPr>
              <w:pStyle w:val="Normal"/>
              <w:jc w:val="center"/>
              <w:rPr>
                <w:color w:val="000000"/>
              </w:rPr>
            </w:pPr>
            <w:r>
              <w:rPr>
                <w:color w:val="000000"/>
              </w:rPr>
              <w:t xml:space="preserve">89</w:t>
            </w:r>
          </w:p>
        </w:tc>
        <w:tc>
          <w:tcPr>
            <w:tcW w:w="1929" w:type="dxa"/>
            <w:noWrap/>
            <w:textDirection w:val="lrTb"/>
            <w:vAlign w:val="top"/>
          </w:tcPr>
          <w:p>
            <w:pPr>
              <w:pStyle w:val="Normal"/>
              <w:jc w:val="center"/>
              <w:rPr>
                <w:color w:val="000000"/>
              </w:rPr>
            </w:pPr>
            <w:r>
              <w:rPr>
                <w:color w:val="000000"/>
              </w:rPr>
              <w:t xml:space="preserve">2469499,62</w:t>
            </w:r>
          </w:p>
        </w:tc>
        <w:tc>
          <w:tcPr>
            <w:tcW w:w="1826" w:type="dxa"/>
            <w:noWrap/>
            <w:textDirection w:val="lrTb"/>
            <w:vAlign w:val="top"/>
          </w:tcPr>
          <w:p>
            <w:pPr>
              <w:pStyle w:val="Normal"/>
              <w:jc w:val="center"/>
              <w:rPr>
                <w:color w:val="000000"/>
              </w:rPr>
            </w:pPr>
            <w:r>
              <w:rPr>
                <w:color w:val="000000"/>
              </w:rPr>
              <w:t xml:space="preserve">968103,59</w:t>
            </w:r>
          </w:p>
        </w:tc>
        <w:tc>
          <w:tcPr>
            <w:tcW w:w="998" w:type="dxa"/>
            <w:noWrap/>
            <w:textDirection w:val="lrTb"/>
            <w:vAlign w:val="top"/>
          </w:tcPr>
          <w:p>
            <w:pPr>
              <w:pStyle w:val="Normal"/>
              <w:jc w:val="center"/>
              <w:rPr>
                <w:color w:val="000000"/>
              </w:rPr>
            </w:pPr>
            <w:r>
              <w:rPr>
                <w:color w:val="000000"/>
              </w:rPr>
              <w:t xml:space="preserve">221</w:t>
            </w:r>
          </w:p>
        </w:tc>
        <w:tc>
          <w:tcPr>
            <w:tcW w:w="1938" w:type="dxa"/>
            <w:noWrap/>
            <w:textDirection w:val="lrTb"/>
            <w:vAlign w:val="top"/>
          </w:tcPr>
          <w:p>
            <w:pPr>
              <w:pStyle w:val="Normal"/>
              <w:jc w:val="center"/>
              <w:rPr>
                <w:color w:val="000000"/>
              </w:rPr>
            </w:pPr>
            <w:r>
              <w:rPr>
                <w:color w:val="000000"/>
              </w:rPr>
              <w:t xml:space="preserve">2469388,45</w:t>
            </w:r>
          </w:p>
        </w:tc>
        <w:tc>
          <w:tcPr>
            <w:tcW w:w="1761" w:type="dxa"/>
            <w:noWrap/>
            <w:textDirection w:val="lrTb"/>
            <w:vAlign w:val="top"/>
          </w:tcPr>
          <w:p>
            <w:pPr>
              <w:pStyle w:val="Normal"/>
              <w:jc w:val="center"/>
              <w:rPr>
                <w:color w:val="000000"/>
              </w:rPr>
            </w:pPr>
            <w:r>
              <w:rPr>
                <w:color w:val="000000"/>
              </w:rPr>
              <w:t xml:space="preserve">970124,80</w:t>
            </w:r>
          </w:p>
        </w:tc>
      </w:tr>
      <w:tr>
        <w:trPr>
          <w:trHeight w:val="68"/>
        </w:trPr>
        <w:tc>
          <w:tcPr>
            <w:tcW w:w="1106" w:type="dxa"/>
            <w:noWrap/>
            <w:textDirection w:val="lrTb"/>
            <w:vAlign w:val="top"/>
          </w:tcPr>
          <w:p>
            <w:pPr>
              <w:pStyle w:val="Normal"/>
              <w:jc w:val="center"/>
              <w:rPr>
                <w:color w:val="000000"/>
              </w:rPr>
            </w:pPr>
            <w:r>
              <w:rPr>
                <w:color w:val="000000"/>
              </w:rPr>
              <w:t xml:space="preserve">90</w:t>
            </w:r>
          </w:p>
        </w:tc>
        <w:tc>
          <w:tcPr>
            <w:tcW w:w="1929" w:type="dxa"/>
            <w:noWrap/>
            <w:textDirection w:val="lrTb"/>
            <w:vAlign w:val="top"/>
          </w:tcPr>
          <w:p>
            <w:pPr>
              <w:pStyle w:val="Normal"/>
              <w:jc w:val="center"/>
              <w:rPr>
                <w:color w:val="000000"/>
              </w:rPr>
            </w:pPr>
            <w:r>
              <w:rPr>
                <w:color w:val="000000"/>
              </w:rPr>
              <w:t xml:space="preserve">2469443,56</w:t>
            </w:r>
          </w:p>
        </w:tc>
        <w:tc>
          <w:tcPr>
            <w:tcW w:w="1826" w:type="dxa"/>
            <w:noWrap/>
            <w:textDirection w:val="lrTb"/>
            <w:vAlign w:val="top"/>
          </w:tcPr>
          <w:p>
            <w:pPr>
              <w:pStyle w:val="Normal"/>
              <w:jc w:val="center"/>
              <w:rPr>
                <w:color w:val="000000"/>
              </w:rPr>
            </w:pPr>
            <w:r>
              <w:rPr>
                <w:color w:val="000000"/>
              </w:rPr>
              <w:t xml:space="preserve">968191,56</w:t>
            </w:r>
          </w:p>
        </w:tc>
        <w:tc>
          <w:tcPr>
            <w:tcW w:w="998" w:type="dxa"/>
            <w:noWrap/>
            <w:textDirection w:val="lrTb"/>
            <w:vAlign w:val="top"/>
          </w:tcPr>
          <w:p>
            <w:pPr>
              <w:pStyle w:val="Normal"/>
              <w:jc w:val="center"/>
              <w:rPr>
                <w:color w:val="000000"/>
              </w:rPr>
            </w:pPr>
            <w:r>
              <w:rPr>
                <w:color w:val="000000"/>
              </w:rPr>
              <w:t xml:space="preserve">222</w:t>
            </w:r>
          </w:p>
        </w:tc>
        <w:tc>
          <w:tcPr>
            <w:tcW w:w="1938" w:type="dxa"/>
            <w:noWrap/>
            <w:textDirection w:val="lrTb"/>
            <w:vAlign w:val="top"/>
          </w:tcPr>
          <w:p>
            <w:pPr>
              <w:pStyle w:val="Normal"/>
              <w:jc w:val="center"/>
              <w:rPr>
                <w:color w:val="000000"/>
              </w:rPr>
            </w:pPr>
            <w:r>
              <w:rPr>
                <w:color w:val="000000"/>
              </w:rPr>
              <w:t xml:space="preserve">2469389,32</w:t>
            </w:r>
          </w:p>
        </w:tc>
        <w:tc>
          <w:tcPr>
            <w:tcW w:w="1761" w:type="dxa"/>
            <w:noWrap/>
            <w:textDirection w:val="lrTb"/>
            <w:vAlign w:val="top"/>
          </w:tcPr>
          <w:p>
            <w:pPr>
              <w:pStyle w:val="Normal"/>
              <w:jc w:val="center"/>
              <w:rPr>
                <w:color w:val="000000"/>
              </w:rPr>
            </w:pPr>
            <w:r>
              <w:rPr>
                <w:color w:val="000000"/>
              </w:rPr>
              <w:t xml:space="preserve">970125,97</w:t>
            </w:r>
          </w:p>
        </w:tc>
      </w:tr>
      <w:tr>
        <w:trPr>
          <w:trHeight w:val="68"/>
        </w:trPr>
        <w:tc>
          <w:tcPr>
            <w:tcW w:w="1106" w:type="dxa"/>
            <w:noWrap/>
            <w:textDirection w:val="lrTb"/>
            <w:vAlign w:val="top"/>
          </w:tcPr>
          <w:p>
            <w:pPr>
              <w:pStyle w:val="Normal"/>
              <w:jc w:val="center"/>
              <w:rPr>
                <w:color w:val="000000"/>
              </w:rPr>
            </w:pPr>
            <w:r>
              <w:rPr>
                <w:color w:val="000000"/>
              </w:rPr>
              <w:t xml:space="preserve">91</w:t>
            </w:r>
          </w:p>
        </w:tc>
        <w:tc>
          <w:tcPr>
            <w:tcW w:w="1929" w:type="dxa"/>
            <w:noWrap/>
            <w:textDirection w:val="lrTb"/>
            <w:vAlign w:val="top"/>
          </w:tcPr>
          <w:p>
            <w:pPr>
              <w:pStyle w:val="Normal"/>
              <w:jc w:val="center"/>
              <w:rPr>
                <w:color w:val="000000"/>
              </w:rPr>
            </w:pPr>
            <w:r>
              <w:rPr>
                <w:color w:val="000000"/>
              </w:rPr>
              <w:t xml:space="preserve">2469459,57</w:t>
            </w:r>
          </w:p>
        </w:tc>
        <w:tc>
          <w:tcPr>
            <w:tcW w:w="1826" w:type="dxa"/>
            <w:noWrap/>
            <w:textDirection w:val="lrTb"/>
            <w:vAlign w:val="top"/>
          </w:tcPr>
          <w:p>
            <w:pPr>
              <w:pStyle w:val="Normal"/>
              <w:jc w:val="center"/>
              <w:rPr>
                <w:color w:val="000000"/>
              </w:rPr>
            </w:pPr>
            <w:r>
              <w:rPr>
                <w:color w:val="000000"/>
              </w:rPr>
              <w:t xml:space="preserve">968201,81</w:t>
            </w:r>
          </w:p>
        </w:tc>
        <w:tc>
          <w:tcPr>
            <w:tcW w:w="998" w:type="dxa"/>
            <w:noWrap/>
            <w:textDirection w:val="lrTb"/>
            <w:vAlign w:val="top"/>
          </w:tcPr>
          <w:p>
            <w:pPr>
              <w:pStyle w:val="Normal"/>
              <w:jc w:val="center"/>
              <w:rPr>
                <w:color w:val="000000"/>
              </w:rPr>
            </w:pPr>
            <w:r>
              <w:rPr>
                <w:color w:val="000000"/>
              </w:rPr>
              <w:t xml:space="preserve">223</w:t>
            </w:r>
          </w:p>
        </w:tc>
        <w:tc>
          <w:tcPr>
            <w:tcW w:w="1938" w:type="dxa"/>
            <w:noWrap/>
            <w:textDirection w:val="lrTb"/>
            <w:vAlign w:val="top"/>
          </w:tcPr>
          <w:p>
            <w:pPr>
              <w:pStyle w:val="Normal"/>
              <w:jc w:val="center"/>
              <w:rPr>
                <w:color w:val="000000"/>
              </w:rPr>
            </w:pPr>
            <w:r>
              <w:rPr>
                <w:color w:val="000000"/>
              </w:rPr>
              <w:t xml:space="preserve">2469389,68</w:t>
            </w:r>
          </w:p>
        </w:tc>
        <w:tc>
          <w:tcPr>
            <w:tcW w:w="1761" w:type="dxa"/>
            <w:noWrap/>
            <w:textDirection w:val="lrTb"/>
            <w:vAlign w:val="top"/>
          </w:tcPr>
          <w:p>
            <w:pPr>
              <w:pStyle w:val="Normal"/>
              <w:jc w:val="center"/>
              <w:rPr>
                <w:color w:val="000000"/>
              </w:rPr>
            </w:pPr>
            <w:r>
              <w:rPr>
                <w:color w:val="000000"/>
              </w:rPr>
              <w:t xml:space="preserve">970126,52</w:t>
            </w:r>
          </w:p>
        </w:tc>
      </w:tr>
      <w:tr>
        <w:trPr>
          <w:trHeight w:val="68"/>
        </w:trPr>
        <w:tc>
          <w:tcPr>
            <w:tcW w:w="1106" w:type="dxa"/>
            <w:noWrap/>
            <w:textDirection w:val="lrTb"/>
            <w:vAlign w:val="top"/>
          </w:tcPr>
          <w:p>
            <w:pPr>
              <w:pStyle w:val="Normal"/>
              <w:jc w:val="center"/>
              <w:rPr>
                <w:color w:val="000000"/>
              </w:rPr>
            </w:pPr>
            <w:r>
              <w:rPr>
                <w:color w:val="000000"/>
              </w:rPr>
              <w:t xml:space="preserve">92</w:t>
            </w:r>
          </w:p>
        </w:tc>
        <w:tc>
          <w:tcPr>
            <w:tcW w:w="1929" w:type="dxa"/>
            <w:noWrap/>
            <w:textDirection w:val="lrTb"/>
            <w:vAlign w:val="top"/>
          </w:tcPr>
          <w:p>
            <w:pPr>
              <w:pStyle w:val="Normal"/>
              <w:jc w:val="center"/>
              <w:rPr>
                <w:color w:val="000000"/>
              </w:rPr>
            </w:pPr>
            <w:r>
              <w:rPr>
                <w:color w:val="000000"/>
              </w:rPr>
              <w:t xml:space="preserve">2469455,17</w:t>
            </w:r>
          </w:p>
        </w:tc>
        <w:tc>
          <w:tcPr>
            <w:tcW w:w="1826" w:type="dxa"/>
            <w:noWrap/>
            <w:textDirection w:val="lrTb"/>
            <w:vAlign w:val="top"/>
          </w:tcPr>
          <w:p>
            <w:pPr>
              <w:pStyle w:val="Normal"/>
              <w:jc w:val="center"/>
              <w:rPr>
                <w:color w:val="000000"/>
              </w:rPr>
            </w:pPr>
            <w:r>
              <w:rPr>
                <w:color w:val="000000"/>
              </w:rPr>
              <w:t xml:space="preserve">968209,64</w:t>
            </w:r>
          </w:p>
        </w:tc>
        <w:tc>
          <w:tcPr>
            <w:tcW w:w="998" w:type="dxa"/>
            <w:noWrap/>
            <w:textDirection w:val="lrTb"/>
            <w:vAlign w:val="top"/>
          </w:tcPr>
          <w:p>
            <w:pPr>
              <w:pStyle w:val="Normal"/>
              <w:jc w:val="center"/>
              <w:rPr>
                <w:color w:val="000000"/>
              </w:rPr>
            </w:pPr>
            <w:r>
              <w:rPr>
                <w:color w:val="000000"/>
              </w:rPr>
              <w:t xml:space="preserve">224</w:t>
            </w:r>
          </w:p>
        </w:tc>
        <w:tc>
          <w:tcPr>
            <w:tcW w:w="1938" w:type="dxa"/>
            <w:noWrap/>
            <w:textDirection w:val="lrTb"/>
            <w:vAlign w:val="top"/>
          </w:tcPr>
          <w:p>
            <w:pPr>
              <w:pStyle w:val="Normal"/>
              <w:jc w:val="center"/>
              <w:rPr>
                <w:color w:val="000000"/>
              </w:rPr>
            </w:pPr>
            <w:r>
              <w:rPr>
                <w:color w:val="000000"/>
              </w:rPr>
              <w:t xml:space="preserve">2469390,97</w:t>
            </w:r>
          </w:p>
        </w:tc>
        <w:tc>
          <w:tcPr>
            <w:tcW w:w="1761" w:type="dxa"/>
            <w:noWrap/>
            <w:textDirection w:val="lrTb"/>
            <w:vAlign w:val="top"/>
          </w:tcPr>
          <w:p>
            <w:pPr>
              <w:pStyle w:val="Normal"/>
              <w:jc w:val="center"/>
              <w:rPr>
                <w:color w:val="000000"/>
              </w:rPr>
            </w:pPr>
            <w:r>
              <w:rPr>
                <w:color w:val="000000"/>
              </w:rPr>
              <w:t xml:space="preserve">970128,32</w:t>
            </w:r>
          </w:p>
        </w:tc>
      </w:tr>
      <w:tr>
        <w:trPr>
          <w:trHeight w:val="68"/>
        </w:trPr>
        <w:tc>
          <w:tcPr>
            <w:tcW w:w="1106" w:type="dxa"/>
            <w:noWrap/>
            <w:textDirection w:val="lrTb"/>
            <w:vAlign w:val="top"/>
          </w:tcPr>
          <w:p>
            <w:pPr>
              <w:pStyle w:val="Normal"/>
              <w:jc w:val="center"/>
              <w:rPr>
                <w:color w:val="000000"/>
              </w:rPr>
            </w:pPr>
            <w:r>
              <w:rPr>
                <w:color w:val="000000"/>
              </w:rPr>
              <w:t xml:space="preserve">93</w:t>
            </w:r>
          </w:p>
        </w:tc>
        <w:tc>
          <w:tcPr>
            <w:tcW w:w="1929" w:type="dxa"/>
            <w:noWrap/>
            <w:textDirection w:val="lrTb"/>
            <w:vAlign w:val="top"/>
          </w:tcPr>
          <w:p>
            <w:pPr>
              <w:pStyle w:val="Normal"/>
              <w:jc w:val="center"/>
              <w:rPr>
                <w:color w:val="000000"/>
              </w:rPr>
            </w:pPr>
            <w:r>
              <w:rPr>
                <w:color w:val="000000"/>
              </w:rPr>
              <w:t xml:space="preserve">2469414,71</w:t>
            </w:r>
          </w:p>
        </w:tc>
        <w:tc>
          <w:tcPr>
            <w:tcW w:w="1826" w:type="dxa"/>
            <w:noWrap/>
            <w:textDirection w:val="lrTb"/>
            <w:vAlign w:val="top"/>
          </w:tcPr>
          <w:p>
            <w:pPr>
              <w:pStyle w:val="Normal"/>
              <w:jc w:val="center"/>
              <w:rPr>
                <w:color w:val="000000"/>
              </w:rPr>
            </w:pPr>
            <w:r>
              <w:rPr>
                <w:color w:val="000000"/>
              </w:rPr>
              <w:t xml:space="preserve">968278,69</w:t>
            </w:r>
          </w:p>
        </w:tc>
        <w:tc>
          <w:tcPr>
            <w:tcW w:w="998" w:type="dxa"/>
            <w:noWrap/>
            <w:textDirection w:val="lrTb"/>
            <w:vAlign w:val="top"/>
          </w:tcPr>
          <w:p>
            <w:pPr>
              <w:pStyle w:val="Normal"/>
              <w:jc w:val="center"/>
              <w:rPr>
                <w:color w:val="000000"/>
              </w:rPr>
            </w:pPr>
            <w:r>
              <w:rPr>
                <w:color w:val="000000"/>
              </w:rPr>
              <w:t xml:space="preserve">225</w:t>
            </w:r>
          </w:p>
        </w:tc>
        <w:tc>
          <w:tcPr>
            <w:tcW w:w="1938" w:type="dxa"/>
            <w:noWrap/>
            <w:textDirection w:val="lrTb"/>
            <w:vAlign w:val="top"/>
          </w:tcPr>
          <w:p>
            <w:pPr>
              <w:pStyle w:val="Normal"/>
              <w:jc w:val="center"/>
              <w:rPr>
                <w:color w:val="000000"/>
              </w:rPr>
            </w:pPr>
            <w:r>
              <w:rPr>
                <w:color w:val="000000"/>
              </w:rPr>
              <w:t xml:space="preserve">2469410,70</w:t>
            </w:r>
          </w:p>
        </w:tc>
        <w:tc>
          <w:tcPr>
            <w:tcW w:w="1761" w:type="dxa"/>
            <w:noWrap/>
            <w:textDirection w:val="lrTb"/>
            <w:vAlign w:val="top"/>
          </w:tcPr>
          <w:p>
            <w:pPr>
              <w:pStyle w:val="Normal"/>
              <w:jc w:val="center"/>
              <w:rPr>
                <w:color w:val="000000"/>
              </w:rPr>
            </w:pPr>
            <w:r>
              <w:rPr>
                <w:color w:val="000000"/>
              </w:rPr>
              <w:t xml:space="preserve">970158,85</w:t>
            </w:r>
          </w:p>
        </w:tc>
      </w:tr>
      <w:tr>
        <w:trPr>
          <w:trHeight w:val="68"/>
        </w:trPr>
        <w:tc>
          <w:tcPr>
            <w:tcW w:w="1106" w:type="dxa"/>
            <w:noWrap/>
            <w:textDirection w:val="lrTb"/>
            <w:vAlign w:val="top"/>
          </w:tcPr>
          <w:p>
            <w:pPr>
              <w:pStyle w:val="Normal"/>
              <w:jc w:val="center"/>
              <w:rPr>
                <w:color w:val="000000"/>
              </w:rPr>
            </w:pPr>
            <w:r>
              <w:rPr>
                <w:color w:val="000000"/>
              </w:rPr>
              <w:t xml:space="preserve">94</w:t>
            </w:r>
          </w:p>
        </w:tc>
        <w:tc>
          <w:tcPr>
            <w:tcW w:w="1929" w:type="dxa"/>
            <w:noWrap/>
            <w:textDirection w:val="lrTb"/>
            <w:vAlign w:val="top"/>
          </w:tcPr>
          <w:p>
            <w:pPr>
              <w:pStyle w:val="Normal"/>
              <w:jc w:val="center"/>
              <w:rPr>
                <w:color w:val="000000"/>
              </w:rPr>
            </w:pPr>
            <w:r>
              <w:rPr>
                <w:color w:val="000000"/>
              </w:rPr>
              <w:t xml:space="preserve">2469404,78</w:t>
            </w:r>
          </w:p>
        </w:tc>
        <w:tc>
          <w:tcPr>
            <w:tcW w:w="1826" w:type="dxa"/>
            <w:noWrap/>
            <w:textDirection w:val="lrTb"/>
            <w:vAlign w:val="top"/>
          </w:tcPr>
          <w:p>
            <w:pPr>
              <w:pStyle w:val="Normal"/>
              <w:jc w:val="center"/>
              <w:rPr>
                <w:color w:val="000000"/>
              </w:rPr>
            </w:pPr>
            <w:r>
              <w:rPr>
                <w:color w:val="000000"/>
              </w:rPr>
              <w:t xml:space="preserve">968296,06</w:t>
            </w:r>
          </w:p>
        </w:tc>
        <w:tc>
          <w:tcPr>
            <w:tcW w:w="998" w:type="dxa"/>
            <w:noWrap/>
            <w:textDirection w:val="lrTb"/>
            <w:vAlign w:val="top"/>
          </w:tcPr>
          <w:p>
            <w:pPr>
              <w:pStyle w:val="Normal"/>
              <w:jc w:val="center"/>
              <w:rPr>
                <w:color w:val="000000"/>
              </w:rPr>
            </w:pPr>
            <w:r>
              <w:rPr>
                <w:color w:val="000000"/>
              </w:rPr>
              <w:t xml:space="preserve">226</w:t>
            </w:r>
          </w:p>
        </w:tc>
        <w:tc>
          <w:tcPr>
            <w:tcW w:w="1938" w:type="dxa"/>
            <w:noWrap/>
            <w:textDirection w:val="lrTb"/>
            <w:vAlign w:val="top"/>
          </w:tcPr>
          <w:p>
            <w:pPr>
              <w:pStyle w:val="Normal"/>
              <w:jc w:val="center"/>
              <w:rPr>
                <w:color w:val="000000"/>
              </w:rPr>
            </w:pPr>
            <w:r>
              <w:rPr>
                <w:color w:val="000000"/>
              </w:rPr>
              <w:t xml:space="preserve">970094,43</w:t>
            </w:r>
          </w:p>
        </w:tc>
        <w:tc>
          <w:tcPr>
            <w:tcW w:w="1761" w:type="dxa"/>
            <w:noWrap/>
            <w:textDirection w:val="lrTb"/>
            <w:vAlign w:val="top"/>
          </w:tcPr>
          <w:p>
            <w:pPr>
              <w:pStyle w:val="Normal"/>
              <w:jc w:val="center"/>
              <w:rPr>
                <w:color w:val="000000"/>
              </w:rPr>
            </w:pPr>
            <w:r>
              <w:rPr>
                <w:color w:val="000000"/>
              </w:rPr>
              <w:t xml:space="preserve">2469354,89</w:t>
            </w:r>
          </w:p>
        </w:tc>
      </w:tr>
      <w:tr>
        <w:trPr>
          <w:trHeight w:val="68"/>
        </w:trPr>
        <w:tc>
          <w:tcPr>
            <w:tcW w:w="1106" w:type="dxa"/>
            <w:noWrap/>
            <w:textDirection w:val="lrTb"/>
            <w:vAlign w:val="top"/>
          </w:tcPr>
          <w:p>
            <w:pPr>
              <w:pStyle w:val="Normal"/>
              <w:jc w:val="center"/>
              <w:rPr>
                <w:color w:val="000000"/>
              </w:rPr>
            </w:pPr>
            <w:r>
              <w:rPr>
                <w:color w:val="000000"/>
              </w:rPr>
              <w:t xml:space="preserve">95</w:t>
            </w:r>
          </w:p>
        </w:tc>
        <w:tc>
          <w:tcPr>
            <w:tcW w:w="1929" w:type="dxa"/>
            <w:noWrap/>
            <w:textDirection w:val="lrTb"/>
            <w:vAlign w:val="top"/>
          </w:tcPr>
          <w:p>
            <w:pPr>
              <w:pStyle w:val="Normal"/>
              <w:jc w:val="center"/>
              <w:rPr>
                <w:color w:val="000000"/>
              </w:rPr>
            </w:pPr>
            <w:r>
              <w:rPr>
                <w:color w:val="000000"/>
              </w:rPr>
              <w:t xml:space="preserve">2469400,96</w:t>
            </w:r>
          </w:p>
        </w:tc>
        <w:tc>
          <w:tcPr>
            <w:tcW w:w="1826" w:type="dxa"/>
            <w:noWrap/>
            <w:textDirection w:val="lrTb"/>
            <w:vAlign w:val="top"/>
          </w:tcPr>
          <w:p>
            <w:pPr>
              <w:pStyle w:val="Normal"/>
              <w:jc w:val="center"/>
              <w:rPr>
                <w:color w:val="000000"/>
              </w:rPr>
            </w:pPr>
            <w:r>
              <w:rPr>
                <w:color w:val="000000"/>
              </w:rPr>
              <w:t xml:space="preserve">968298,08</w:t>
            </w:r>
          </w:p>
        </w:tc>
        <w:tc>
          <w:tcPr>
            <w:tcW w:w="998" w:type="dxa"/>
            <w:noWrap/>
            <w:textDirection w:val="lrTb"/>
            <w:vAlign w:val="top"/>
          </w:tcPr>
          <w:p>
            <w:pPr>
              <w:pStyle w:val="Normal"/>
              <w:jc w:val="center"/>
              <w:rPr>
                <w:color w:val="000000"/>
              </w:rPr>
            </w:pPr>
            <w:r>
              <w:rPr>
                <w:color w:val="000000"/>
              </w:rPr>
              <w:t xml:space="preserve">227</w:t>
            </w:r>
          </w:p>
        </w:tc>
        <w:tc>
          <w:tcPr>
            <w:tcW w:w="1938" w:type="dxa"/>
            <w:noWrap/>
            <w:textDirection w:val="lrTb"/>
            <w:vAlign w:val="top"/>
          </w:tcPr>
          <w:p>
            <w:pPr>
              <w:pStyle w:val="Normal"/>
              <w:jc w:val="center"/>
              <w:rPr>
                <w:color w:val="000000"/>
              </w:rPr>
            </w:pPr>
            <w:r>
              <w:rPr>
                <w:color w:val="000000"/>
              </w:rPr>
              <w:t xml:space="preserve">970082,88</w:t>
            </w:r>
          </w:p>
        </w:tc>
        <w:tc>
          <w:tcPr>
            <w:tcW w:w="1761" w:type="dxa"/>
            <w:noWrap/>
            <w:textDirection w:val="lrTb"/>
            <w:vAlign w:val="top"/>
          </w:tcPr>
          <w:p>
            <w:pPr>
              <w:pStyle w:val="Normal"/>
              <w:jc w:val="center"/>
              <w:rPr>
                <w:color w:val="000000"/>
              </w:rPr>
            </w:pPr>
            <w:r>
              <w:rPr>
                <w:color w:val="000000"/>
              </w:rPr>
              <w:t xml:space="preserve">2469359,99</w:t>
            </w:r>
          </w:p>
        </w:tc>
      </w:tr>
      <w:tr>
        <w:trPr>
          <w:trHeight w:val="68"/>
        </w:trPr>
        <w:tc>
          <w:tcPr>
            <w:tcW w:w="1106" w:type="dxa"/>
            <w:noWrap/>
            <w:textDirection w:val="lrTb"/>
            <w:vAlign w:val="top"/>
          </w:tcPr>
          <w:p>
            <w:pPr>
              <w:pStyle w:val="Normal"/>
              <w:jc w:val="center"/>
              <w:rPr>
                <w:color w:val="000000"/>
              </w:rPr>
            </w:pPr>
            <w:r>
              <w:rPr>
                <w:color w:val="000000"/>
              </w:rPr>
              <w:t xml:space="preserve">96</w:t>
            </w:r>
          </w:p>
        </w:tc>
        <w:tc>
          <w:tcPr>
            <w:tcW w:w="1929" w:type="dxa"/>
            <w:noWrap/>
            <w:textDirection w:val="lrTb"/>
            <w:vAlign w:val="top"/>
          </w:tcPr>
          <w:p>
            <w:pPr>
              <w:pStyle w:val="Normal"/>
              <w:jc w:val="center"/>
              <w:rPr>
                <w:color w:val="000000"/>
              </w:rPr>
            </w:pPr>
            <w:r>
              <w:rPr>
                <w:color w:val="000000"/>
              </w:rPr>
              <w:t xml:space="preserve">2469394,23</w:t>
            </w:r>
          </w:p>
        </w:tc>
        <w:tc>
          <w:tcPr>
            <w:tcW w:w="1826" w:type="dxa"/>
            <w:noWrap/>
            <w:textDirection w:val="lrTb"/>
            <w:vAlign w:val="top"/>
          </w:tcPr>
          <w:p>
            <w:pPr>
              <w:pStyle w:val="Normal"/>
              <w:jc w:val="center"/>
              <w:rPr>
                <w:color w:val="000000"/>
              </w:rPr>
            </w:pPr>
            <w:r>
              <w:rPr>
                <w:color w:val="000000"/>
              </w:rPr>
              <w:t xml:space="preserve">968309,83</w:t>
            </w:r>
          </w:p>
        </w:tc>
        <w:tc>
          <w:tcPr>
            <w:tcW w:w="998" w:type="dxa"/>
            <w:noWrap/>
            <w:textDirection w:val="lrTb"/>
            <w:vAlign w:val="top"/>
          </w:tcPr>
          <w:p>
            <w:pPr>
              <w:pStyle w:val="Normal"/>
              <w:jc w:val="center"/>
              <w:rPr>
                <w:color w:val="000000"/>
              </w:rPr>
            </w:pPr>
            <w:r>
              <w:rPr>
                <w:color w:val="000000"/>
              </w:rPr>
              <w:t xml:space="preserve">228</w:t>
            </w:r>
          </w:p>
        </w:tc>
        <w:tc>
          <w:tcPr>
            <w:tcW w:w="1938" w:type="dxa"/>
            <w:noWrap/>
            <w:textDirection w:val="lrTb"/>
            <w:vAlign w:val="top"/>
          </w:tcPr>
          <w:p>
            <w:pPr>
              <w:pStyle w:val="Normal"/>
              <w:jc w:val="center"/>
              <w:rPr>
                <w:color w:val="000000"/>
              </w:rPr>
            </w:pPr>
            <w:r>
              <w:rPr>
                <w:color w:val="000000"/>
              </w:rPr>
              <w:t xml:space="preserve">970080,77</w:t>
            </w:r>
          </w:p>
        </w:tc>
        <w:tc>
          <w:tcPr>
            <w:tcW w:w="1761" w:type="dxa"/>
            <w:noWrap/>
            <w:textDirection w:val="lrTb"/>
            <w:vAlign w:val="top"/>
          </w:tcPr>
          <w:p>
            <w:pPr>
              <w:pStyle w:val="Normal"/>
              <w:jc w:val="center"/>
              <w:rPr>
                <w:color w:val="000000"/>
              </w:rPr>
            </w:pPr>
            <w:r>
              <w:rPr>
                <w:color w:val="000000"/>
              </w:rPr>
              <w:t xml:space="preserve">2469358,60</w:t>
            </w:r>
          </w:p>
        </w:tc>
      </w:tr>
      <w:tr>
        <w:trPr>
          <w:trHeight w:val="68"/>
        </w:trPr>
        <w:tc>
          <w:tcPr>
            <w:tcW w:w="1106" w:type="dxa"/>
            <w:noWrap/>
            <w:textDirection w:val="lrTb"/>
            <w:vAlign w:val="top"/>
          </w:tcPr>
          <w:p>
            <w:pPr>
              <w:pStyle w:val="Normal"/>
              <w:jc w:val="center"/>
              <w:rPr>
                <w:color w:val="000000"/>
              </w:rPr>
            </w:pPr>
            <w:r>
              <w:rPr>
                <w:color w:val="000000"/>
              </w:rPr>
              <w:t xml:space="preserve">97</w:t>
            </w:r>
          </w:p>
        </w:tc>
        <w:tc>
          <w:tcPr>
            <w:tcW w:w="1929" w:type="dxa"/>
            <w:noWrap/>
            <w:textDirection w:val="lrTb"/>
            <w:vAlign w:val="top"/>
          </w:tcPr>
          <w:p>
            <w:pPr>
              <w:pStyle w:val="Normal"/>
              <w:jc w:val="center"/>
              <w:rPr>
                <w:color w:val="000000"/>
              </w:rPr>
            </w:pPr>
            <w:r>
              <w:rPr>
                <w:color w:val="000000"/>
              </w:rPr>
              <w:t xml:space="preserve">2469395,04</w:t>
            </w:r>
          </w:p>
        </w:tc>
        <w:tc>
          <w:tcPr>
            <w:tcW w:w="1826" w:type="dxa"/>
            <w:noWrap/>
            <w:textDirection w:val="lrTb"/>
            <w:vAlign w:val="top"/>
          </w:tcPr>
          <w:p>
            <w:pPr>
              <w:pStyle w:val="Normal"/>
              <w:jc w:val="center"/>
              <w:rPr>
                <w:color w:val="000000"/>
              </w:rPr>
            </w:pPr>
            <w:r>
              <w:rPr>
                <w:color w:val="000000"/>
              </w:rPr>
              <w:t xml:space="preserve">968313,64</w:t>
            </w:r>
          </w:p>
        </w:tc>
        <w:tc>
          <w:tcPr>
            <w:tcW w:w="998" w:type="dxa"/>
            <w:noWrap/>
            <w:textDirection w:val="lrTb"/>
            <w:vAlign w:val="top"/>
          </w:tcPr>
          <w:p>
            <w:pPr>
              <w:pStyle w:val="Normal"/>
              <w:jc w:val="center"/>
              <w:rPr>
                <w:color w:val="000000"/>
              </w:rPr>
            </w:pPr>
            <w:r>
              <w:rPr>
                <w:color w:val="000000"/>
              </w:rPr>
              <w:t xml:space="preserve">229</w:t>
            </w:r>
          </w:p>
        </w:tc>
        <w:tc>
          <w:tcPr>
            <w:tcW w:w="1938" w:type="dxa"/>
            <w:noWrap/>
            <w:textDirection w:val="lrTb"/>
            <w:vAlign w:val="top"/>
          </w:tcPr>
          <w:p>
            <w:pPr>
              <w:pStyle w:val="Normal"/>
              <w:jc w:val="center"/>
              <w:rPr>
                <w:color w:val="000000"/>
              </w:rPr>
            </w:pPr>
            <w:r>
              <w:rPr>
                <w:color w:val="000000"/>
              </w:rPr>
              <w:t xml:space="preserve">970058,82</w:t>
            </w:r>
          </w:p>
        </w:tc>
        <w:tc>
          <w:tcPr>
            <w:tcW w:w="1761" w:type="dxa"/>
            <w:noWrap/>
            <w:textDirection w:val="lrTb"/>
            <w:vAlign w:val="top"/>
          </w:tcPr>
          <w:p>
            <w:pPr>
              <w:pStyle w:val="Normal"/>
              <w:jc w:val="center"/>
              <w:rPr>
                <w:color w:val="000000"/>
              </w:rPr>
            </w:pPr>
            <w:r>
              <w:rPr>
                <w:color w:val="000000"/>
              </w:rPr>
              <w:t xml:space="preserve">2469336,65</w:t>
            </w:r>
          </w:p>
        </w:tc>
      </w:tr>
      <w:tr>
        <w:trPr>
          <w:trHeight w:val="68"/>
        </w:trPr>
        <w:tc>
          <w:tcPr>
            <w:tcW w:w="1106" w:type="dxa"/>
            <w:noWrap/>
            <w:textDirection w:val="lrTb"/>
            <w:vAlign w:val="top"/>
          </w:tcPr>
          <w:p>
            <w:pPr>
              <w:pStyle w:val="Normal"/>
              <w:jc w:val="center"/>
              <w:rPr>
                <w:color w:val="000000"/>
              </w:rPr>
            </w:pPr>
            <w:r>
              <w:rPr>
                <w:color w:val="000000"/>
              </w:rPr>
              <w:t xml:space="preserve">98</w:t>
            </w:r>
          </w:p>
        </w:tc>
        <w:tc>
          <w:tcPr>
            <w:tcW w:w="1929" w:type="dxa"/>
            <w:noWrap/>
            <w:textDirection w:val="lrTb"/>
            <w:vAlign w:val="top"/>
          </w:tcPr>
          <w:p>
            <w:pPr>
              <w:pStyle w:val="Normal"/>
              <w:jc w:val="center"/>
              <w:rPr>
                <w:color w:val="000000"/>
              </w:rPr>
            </w:pPr>
            <w:r>
              <w:rPr>
                <w:color w:val="000000"/>
              </w:rPr>
              <w:t xml:space="preserve">2469366,06</w:t>
            </w:r>
          </w:p>
        </w:tc>
        <w:tc>
          <w:tcPr>
            <w:tcW w:w="1826" w:type="dxa"/>
            <w:noWrap/>
            <w:textDirection w:val="lrTb"/>
            <w:vAlign w:val="top"/>
          </w:tcPr>
          <w:p>
            <w:pPr>
              <w:pStyle w:val="Normal"/>
              <w:jc w:val="center"/>
              <w:rPr>
                <w:color w:val="000000"/>
              </w:rPr>
            </w:pPr>
            <w:r>
              <w:rPr>
                <w:color w:val="000000"/>
              </w:rPr>
              <w:t xml:space="preserve">968366,16</w:t>
            </w:r>
          </w:p>
        </w:tc>
        <w:tc>
          <w:tcPr>
            <w:tcW w:w="998" w:type="dxa"/>
            <w:noWrap/>
            <w:textDirection w:val="lrTb"/>
            <w:vAlign w:val="top"/>
          </w:tcPr>
          <w:p>
            <w:pPr>
              <w:pStyle w:val="Normal"/>
              <w:jc w:val="center"/>
              <w:rPr>
                <w:color w:val="000000"/>
              </w:rPr>
            </w:pPr>
            <w:r>
              <w:rPr>
                <w:color w:val="000000"/>
              </w:rPr>
              <w:t xml:space="preserve">230</w:t>
            </w:r>
          </w:p>
        </w:tc>
        <w:tc>
          <w:tcPr>
            <w:tcW w:w="1938" w:type="dxa"/>
            <w:noWrap/>
            <w:textDirection w:val="lrTb"/>
            <w:vAlign w:val="top"/>
          </w:tcPr>
          <w:p>
            <w:pPr>
              <w:pStyle w:val="Normal"/>
              <w:jc w:val="center"/>
              <w:rPr>
                <w:color w:val="000000"/>
              </w:rPr>
            </w:pPr>
            <w:r>
              <w:rPr>
                <w:color w:val="000000"/>
              </w:rPr>
              <w:t xml:space="preserve">970061,48</w:t>
            </w:r>
          </w:p>
        </w:tc>
        <w:tc>
          <w:tcPr>
            <w:tcW w:w="1761" w:type="dxa"/>
            <w:noWrap/>
            <w:textDirection w:val="lrTb"/>
            <w:vAlign w:val="top"/>
          </w:tcPr>
          <w:p>
            <w:pPr>
              <w:pStyle w:val="Normal"/>
              <w:jc w:val="center"/>
              <w:rPr>
                <w:color w:val="000000"/>
              </w:rPr>
            </w:pPr>
            <w:r>
              <w:rPr>
                <w:color w:val="000000"/>
              </w:rPr>
              <w:t xml:space="preserve">2469332,82</w:t>
            </w:r>
          </w:p>
        </w:tc>
      </w:tr>
      <w:tr>
        <w:trPr>
          <w:trHeight w:val="68"/>
        </w:trPr>
        <w:tc>
          <w:tcPr>
            <w:tcW w:w="1106" w:type="dxa"/>
            <w:noWrap/>
            <w:textDirection w:val="lrTb"/>
            <w:vAlign w:val="top"/>
          </w:tcPr>
          <w:p>
            <w:pPr>
              <w:pStyle w:val="Normal"/>
              <w:jc w:val="center"/>
              <w:rPr>
                <w:color w:val="000000"/>
              </w:rPr>
            </w:pPr>
            <w:r>
              <w:rPr>
                <w:color w:val="000000"/>
              </w:rPr>
              <w:t xml:space="preserve">99</w:t>
            </w:r>
          </w:p>
        </w:tc>
        <w:tc>
          <w:tcPr>
            <w:tcW w:w="1929" w:type="dxa"/>
            <w:noWrap/>
            <w:textDirection w:val="lrTb"/>
            <w:vAlign w:val="top"/>
          </w:tcPr>
          <w:p>
            <w:pPr>
              <w:pStyle w:val="Normal"/>
              <w:jc w:val="center"/>
              <w:rPr>
                <w:color w:val="000000"/>
              </w:rPr>
            </w:pPr>
            <w:r>
              <w:rPr>
                <w:color w:val="000000"/>
              </w:rPr>
              <w:t xml:space="preserve">2469336,98</w:t>
            </w:r>
          </w:p>
        </w:tc>
        <w:tc>
          <w:tcPr>
            <w:tcW w:w="1826" w:type="dxa"/>
            <w:noWrap/>
            <w:textDirection w:val="lrTb"/>
            <w:vAlign w:val="top"/>
          </w:tcPr>
          <w:p>
            <w:pPr>
              <w:pStyle w:val="Normal"/>
              <w:jc w:val="center"/>
              <w:rPr>
                <w:color w:val="000000"/>
              </w:rPr>
            </w:pPr>
            <w:r>
              <w:rPr>
                <w:color w:val="000000"/>
              </w:rPr>
              <w:t xml:space="preserve">968418,59</w:t>
            </w:r>
          </w:p>
        </w:tc>
        <w:tc>
          <w:tcPr>
            <w:tcW w:w="998" w:type="dxa"/>
            <w:noWrap/>
            <w:textDirection w:val="lrTb"/>
            <w:vAlign w:val="top"/>
          </w:tcPr>
          <w:p>
            <w:pPr>
              <w:pStyle w:val="Normal"/>
              <w:jc w:val="center"/>
              <w:rPr>
                <w:color w:val="000000"/>
              </w:rPr>
            </w:pPr>
            <w:r>
              <w:rPr>
                <w:color w:val="000000"/>
              </w:rPr>
              <w:t xml:space="preserve">231</w:t>
            </w:r>
          </w:p>
        </w:tc>
        <w:tc>
          <w:tcPr>
            <w:tcW w:w="1938" w:type="dxa"/>
            <w:noWrap/>
            <w:textDirection w:val="lrTb"/>
            <w:vAlign w:val="top"/>
          </w:tcPr>
          <w:p>
            <w:pPr>
              <w:pStyle w:val="Normal"/>
              <w:jc w:val="center"/>
              <w:rPr>
                <w:color w:val="000000"/>
              </w:rPr>
            </w:pPr>
            <w:r>
              <w:rPr>
                <w:color w:val="000000"/>
              </w:rPr>
              <w:t xml:space="preserve">970057,33</w:t>
            </w:r>
          </w:p>
        </w:tc>
        <w:tc>
          <w:tcPr>
            <w:tcW w:w="1761" w:type="dxa"/>
            <w:noWrap/>
            <w:textDirection w:val="lrTb"/>
            <w:vAlign w:val="top"/>
          </w:tcPr>
          <w:p>
            <w:pPr>
              <w:pStyle w:val="Normal"/>
              <w:jc w:val="center"/>
              <w:rPr>
                <w:color w:val="000000"/>
              </w:rPr>
            </w:pPr>
            <w:r>
              <w:rPr>
                <w:color w:val="000000"/>
              </w:rPr>
              <w:t xml:space="preserve">2469330,04</w:t>
            </w:r>
          </w:p>
        </w:tc>
      </w:tr>
      <w:tr>
        <w:trPr>
          <w:trHeight w:val="68"/>
        </w:trPr>
        <w:tc>
          <w:tcPr>
            <w:tcW w:w="1106" w:type="dxa"/>
            <w:noWrap/>
            <w:textDirection w:val="lrTb"/>
            <w:vAlign w:val="top"/>
          </w:tcPr>
          <w:p>
            <w:pPr>
              <w:pStyle w:val="Normal"/>
              <w:jc w:val="center"/>
              <w:rPr>
                <w:color w:val="000000"/>
              </w:rPr>
            </w:pPr>
            <w:r>
              <w:rPr>
                <w:color w:val="000000"/>
              </w:rPr>
              <w:t xml:space="preserve">100</w:t>
            </w:r>
          </w:p>
        </w:tc>
        <w:tc>
          <w:tcPr>
            <w:tcW w:w="1929" w:type="dxa"/>
            <w:noWrap/>
            <w:textDirection w:val="lrTb"/>
            <w:vAlign w:val="top"/>
          </w:tcPr>
          <w:p>
            <w:pPr>
              <w:pStyle w:val="Normal"/>
              <w:jc w:val="center"/>
              <w:rPr>
                <w:color w:val="000000"/>
              </w:rPr>
            </w:pPr>
            <w:r>
              <w:rPr>
                <w:color w:val="000000"/>
              </w:rPr>
              <w:t xml:space="preserve">2469307,69</w:t>
            </w:r>
          </w:p>
        </w:tc>
        <w:tc>
          <w:tcPr>
            <w:tcW w:w="1826" w:type="dxa"/>
            <w:noWrap/>
            <w:textDirection w:val="lrTb"/>
            <w:vAlign w:val="top"/>
          </w:tcPr>
          <w:p>
            <w:pPr>
              <w:pStyle w:val="Normal"/>
              <w:jc w:val="center"/>
              <w:rPr>
                <w:color w:val="000000"/>
              </w:rPr>
            </w:pPr>
            <w:r>
              <w:rPr>
                <w:color w:val="000000"/>
              </w:rPr>
              <w:t xml:space="preserve">968470,91</w:t>
            </w:r>
          </w:p>
        </w:tc>
        <w:tc>
          <w:tcPr>
            <w:tcW w:w="998" w:type="dxa"/>
            <w:noWrap/>
            <w:textDirection w:val="lrTb"/>
            <w:vAlign w:val="top"/>
          </w:tcPr>
          <w:p>
            <w:pPr>
              <w:pStyle w:val="Normal"/>
              <w:jc w:val="center"/>
              <w:rPr>
                <w:color w:val="000000"/>
              </w:rPr>
            </w:pPr>
            <w:r>
              <w:rPr>
                <w:color w:val="000000"/>
              </w:rPr>
              <w:t xml:space="preserve">232</w:t>
            </w:r>
          </w:p>
        </w:tc>
        <w:tc>
          <w:tcPr>
            <w:tcW w:w="1938" w:type="dxa"/>
            <w:noWrap/>
            <w:textDirection w:val="lrTb"/>
            <w:vAlign w:val="top"/>
          </w:tcPr>
          <w:p>
            <w:pPr>
              <w:pStyle w:val="Normal"/>
              <w:jc w:val="center"/>
              <w:rPr>
                <w:color w:val="000000"/>
              </w:rPr>
            </w:pPr>
            <w:r>
              <w:rPr>
                <w:color w:val="000000"/>
              </w:rPr>
              <w:t xml:space="preserve">970055,23</w:t>
            </w:r>
          </w:p>
        </w:tc>
        <w:tc>
          <w:tcPr>
            <w:tcW w:w="1761" w:type="dxa"/>
            <w:noWrap/>
            <w:textDirection w:val="lrTb"/>
            <w:vAlign w:val="top"/>
          </w:tcPr>
          <w:p>
            <w:pPr>
              <w:pStyle w:val="Normal"/>
              <w:jc w:val="center"/>
              <w:rPr>
                <w:color w:val="000000"/>
              </w:rPr>
            </w:pPr>
            <w:r>
              <w:rPr>
                <w:color w:val="000000"/>
              </w:rPr>
              <w:t xml:space="preserve">2469333,06</w:t>
            </w:r>
          </w:p>
        </w:tc>
      </w:tr>
      <w:tr>
        <w:trPr>
          <w:trHeight w:val="68"/>
        </w:trPr>
        <w:tc>
          <w:tcPr>
            <w:tcW w:w="1106" w:type="dxa"/>
            <w:noWrap/>
            <w:textDirection w:val="lrTb"/>
            <w:vAlign w:val="top"/>
          </w:tcPr>
          <w:p>
            <w:pPr>
              <w:pStyle w:val="Normal"/>
              <w:jc w:val="center"/>
              <w:rPr>
                <w:color w:val="000000"/>
              </w:rPr>
            </w:pPr>
            <w:r>
              <w:rPr>
                <w:color w:val="000000"/>
              </w:rPr>
              <w:t xml:space="preserve">101</w:t>
            </w:r>
          </w:p>
        </w:tc>
        <w:tc>
          <w:tcPr>
            <w:tcW w:w="1929" w:type="dxa"/>
            <w:noWrap/>
            <w:textDirection w:val="lrTb"/>
            <w:vAlign w:val="top"/>
          </w:tcPr>
          <w:p>
            <w:pPr>
              <w:pStyle w:val="Normal"/>
              <w:jc w:val="center"/>
              <w:rPr>
                <w:color w:val="000000"/>
              </w:rPr>
            </w:pPr>
            <w:r>
              <w:rPr>
                <w:color w:val="000000"/>
              </w:rPr>
              <w:t xml:space="preserve">2469258,18</w:t>
            </w:r>
          </w:p>
        </w:tc>
        <w:tc>
          <w:tcPr>
            <w:tcW w:w="1826" w:type="dxa"/>
            <w:noWrap/>
            <w:textDirection w:val="lrTb"/>
            <w:vAlign w:val="top"/>
          </w:tcPr>
          <w:p>
            <w:pPr>
              <w:pStyle w:val="Normal"/>
              <w:jc w:val="center"/>
              <w:rPr>
                <w:color w:val="000000"/>
              </w:rPr>
            </w:pPr>
            <w:r>
              <w:rPr>
                <w:color w:val="000000"/>
              </w:rPr>
              <w:t xml:space="preserve">968557,87</w:t>
            </w:r>
          </w:p>
        </w:tc>
        <w:tc>
          <w:tcPr>
            <w:tcW w:w="998" w:type="dxa"/>
            <w:noWrap/>
            <w:textDirection w:val="lrTb"/>
            <w:vAlign w:val="top"/>
          </w:tcPr>
          <w:p>
            <w:pPr>
              <w:pStyle w:val="Normal"/>
              <w:jc w:val="center"/>
              <w:rPr>
                <w:color w:val="000000"/>
              </w:rPr>
            </w:pPr>
            <w:r>
              <w:rPr>
                <w:color w:val="000000"/>
              </w:rPr>
              <w:t xml:space="preserve">233</w:t>
            </w:r>
          </w:p>
        </w:tc>
        <w:tc>
          <w:tcPr>
            <w:tcW w:w="1938" w:type="dxa"/>
            <w:noWrap/>
            <w:textDirection w:val="lrTb"/>
            <w:vAlign w:val="top"/>
          </w:tcPr>
          <w:p>
            <w:pPr>
              <w:pStyle w:val="Normal"/>
              <w:jc w:val="center"/>
              <w:rPr>
                <w:color w:val="000000"/>
              </w:rPr>
            </w:pPr>
            <w:r>
              <w:rPr>
                <w:color w:val="000000"/>
              </w:rPr>
              <w:t xml:space="preserve">970051,01</w:t>
            </w:r>
          </w:p>
        </w:tc>
        <w:tc>
          <w:tcPr>
            <w:tcW w:w="1761" w:type="dxa"/>
            <w:noWrap/>
            <w:textDirection w:val="lrTb"/>
            <w:vAlign w:val="top"/>
          </w:tcPr>
          <w:p>
            <w:pPr>
              <w:pStyle w:val="Normal"/>
              <w:jc w:val="center"/>
              <w:rPr>
                <w:color w:val="000000"/>
              </w:rPr>
            </w:pPr>
            <w:r>
              <w:rPr>
                <w:color w:val="000000"/>
              </w:rPr>
              <w:t xml:space="preserve">2469328,84</w:t>
            </w:r>
          </w:p>
        </w:tc>
      </w:tr>
      <w:tr>
        <w:trPr>
          <w:trHeight w:val="68"/>
        </w:trPr>
        <w:tc>
          <w:tcPr>
            <w:tcW w:w="1106" w:type="dxa"/>
            <w:noWrap/>
            <w:textDirection w:val="lrTb"/>
            <w:vAlign w:val="top"/>
          </w:tcPr>
          <w:p>
            <w:pPr>
              <w:pStyle w:val="Normal"/>
              <w:jc w:val="center"/>
              <w:rPr>
                <w:color w:val="000000"/>
              </w:rPr>
            </w:pPr>
            <w:r>
              <w:rPr>
                <w:color w:val="000000"/>
              </w:rPr>
              <w:t xml:space="preserve">102</w:t>
            </w:r>
          </w:p>
        </w:tc>
        <w:tc>
          <w:tcPr>
            <w:tcW w:w="1929" w:type="dxa"/>
            <w:noWrap/>
            <w:textDirection w:val="lrTb"/>
            <w:vAlign w:val="top"/>
          </w:tcPr>
          <w:p>
            <w:pPr>
              <w:pStyle w:val="Normal"/>
              <w:jc w:val="center"/>
              <w:rPr>
                <w:color w:val="000000"/>
              </w:rPr>
            </w:pPr>
            <w:r>
              <w:rPr>
                <w:color w:val="000000"/>
              </w:rPr>
              <w:t xml:space="preserve">2469208,82</w:t>
            </w:r>
          </w:p>
        </w:tc>
        <w:tc>
          <w:tcPr>
            <w:tcW w:w="1826" w:type="dxa"/>
            <w:noWrap/>
            <w:textDirection w:val="lrTb"/>
            <w:vAlign w:val="top"/>
          </w:tcPr>
          <w:p>
            <w:pPr>
              <w:pStyle w:val="Normal"/>
              <w:jc w:val="center"/>
              <w:rPr>
                <w:color w:val="000000"/>
              </w:rPr>
            </w:pPr>
            <w:r>
              <w:rPr>
                <w:color w:val="000000"/>
              </w:rPr>
              <w:t xml:space="preserve">968644,78</w:t>
            </w:r>
          </w:p>
        </w:tc>
        <w:tc>
          <w:tcPr>
            <w:tcW w:w="998" w:type="dxa"/>
            <w:noWrap/>
            <w:textDirection w:val="lrTb"/>
            <w:vAlign w:val="top"/>
          </w:tcPr>
          <w:p>
            <w:pPr>
              <w:pStyle w:val="Normal"/>
              <w:jc w:val="center"/>
              <w:rPr>
                <w:color w:val="000000"/>
              </w:rPr>
            </w:pPr>
            <w:r>
              <w:rPr>
                <w:color w:val="000000"/>
              </w:rPr>
              <w:t xml:space="preserve">234</w:t>
            </w:r>
          </w:p>
        </w:tc>
        <w:tc>
          <w:tcPr>
            <w:tcW w:w="1938" w:type="dxa"/>
            <w:noWrap/>
            <w:textDirection w:val="lrTb"/>
            <w:vAlign w:val="top"/>
          </w:tcPr>
          <w:p>
            <w:pPr>
              <w:pStyle w:val="Normal"/>
              <w:jc w:val="center"/>
              <w:rPr>
                <w:color w:val="000000"/>
              </w:rPr>
            </w:pPr>
            <w:r>
              <w:rPr>
                <w:color w:val="000000"/>
              </w:rPr>
              <w:t xml:space="preserve">970052,54</w:t>
            </w:r>
          </w:p>
        </w:tc>
        <w:tc>
          <w:tcPr>
            <w:tcW w:w="1761" w:type="dxa"/>
            <w:noWrap/>
            <w:textDirection w:val="lrTb"/>
            <w:vAlign w:val="top"/>
          </w:tcPr>
          <w:p>
            <w:pPr>
              <w:pStyle w:val="Normal"/>
              <w:jc w:val="center"/>
              <w:rPr>
                <w:color w:val="000000"/>
              </w:rPr>
            </w:pPr>
            <w:r>
              <w:rPr>
                <w:color w:val="000000"/>
              </w:rPr>
              <w:t xml:space="preserve">2469326,83</w:t>
            </w:r>
          </w:p>
        </w:tc>
      </w:tr>
      <w:tr>
        <w:trPr>
          <w:trHeight w:val="68"/>
        </w:trPr>
        <w:tc>
          <w:tcPr>
            <w:tcW w:w="1106" w:type="dxa"/>
            <w:noWrap/>
            <w:textDirection w:val="lrTb"/>
            <w:vAlign w:val="top"/>
          </w:tcPr>
          <w:p>
            <w:pPr>
              <w:pStyle w:val="Normal"/>
              <w:jc w:val="center"/>
              <w:rPr>
                <w:color w:val="000000"/>
              </w:rPr>
            </w:pPr>
            <w:r>
              <w:rPr>
                <w:color w:val="000000"/>
              </w:rPr>
              <w:t xml:space="preserve">103</w:t>
            </w:r>
          </w:p>
        </w:tc>
        <w:tc>
          <w:tcPr>
            <w:tcW w:w="1929" w:type="dxa"/>
            <w:noWrap/>
            <w:textDirection w:val="lrTb"/>
            <w:vAlign w:val="top"/>
          </w:tcPr>
          <w:p>
            <w:pPr>
              <w:pStyle w:val="Normal"/>
              <w:jc w:val="center"/>
              <w:rPr>
                <w:color w:val="000000"/>
              </w:rPr>
            </w:pPr>
            <w:r>
              <w:rPr>
                <w:color w:val="000000"/>
              </w:rPr>
              <w:t xml:space="preserve">2469169,60</w:t>
            </w:r>
          </w:p>
        </w:tc>
        <w:tc>
          <w:tcPr>
            <w:tcW w:w="1826" w:type="dxa"/>
            <w:noWrap/>
            <w:textDirection w:val="lrTb"/>
            <w:vAlign w:val="top"/>
          </w:tcPr>
          <w:p>
            <w:pPr>
              <w:pStyle w:val="Normal"/>
              <w:jc w:val="center"/>
              <w:rPr>
                <w:color w:val="000000"/>
              </w:rPr>
            </w:pPr>
            <w:r>
              <w:rPr>
                <w:color w:val="000000"/>
              </w:rPr>
              <w:t xml:space="preserve">968714,52</w:t>
            </w:r>
          </w:p>
        </w:tc>
        <w:tc>
          <w:tcPr>
            <w:tcW w:w="998" w:type="dxa"/>
            <w:noWrap/>
            <w:textDirection w:val="lrTb"/>
            <w:vAlign w:val="top"/>
          </w:tcPr>
          <w:p>
            <w:pPr>
              <w:pStyle w:val="Normal"/>
              <w:jc w:val="center"/>
              <w:rPr>
                <w:color w:val="000000"/>
              </w:rPr>
            </w:pPr>
            <w:r>
              <w:rPr>
                <w:color w:val="000000"/>
              </w:rPr>
              <w:t xml:space="preserve">235</w:t>
            </w:r>
          </w:p>
        </w:tc>
        <w:tc>
          <w:tcPr>
            <w:tcW w:w="1938" w:type="dxa"/>
            <w:noWrap/>
            <w:textDirection w:val="lrTb"/>
            <w:vAlign w:val="top"/>
          </w:tcPr>
          <w:p>
            <w:pPr>
              <w:pStyle w:val="Normal"/>
              <w:jc w:val="center"/>
              <w:rPr>
                <w:color w:val="000000"/>
              </w:rPr>
            </w:pPr>
            <w:r>
              <w:rPr>
                <w:color w:val="000000"/>
              </w:rPr>
              <w:t xml:space="preserve">970048,38</w:t>
            </w:r>
          </w:p>
        </w:tc>
        <w:tc>
          <w:tcPr>
            <w:tcW w:w="1761" w:type="dxa"/>
            <w:noWrap/>
            <w:textDirection w:val="lrTb"/>
            <w:vAlign w:val="top"/>
          </w:tcPr>
          <w:p>
            <w:pPr>
              <w:pStyle w:val="Normal"/>
              <w:jc w:val="center"/>
              <w:rPr>
                <w:color w:val="000000"/>
              </w:rPr>
            </w:pPr>
            <w:r>
              <w:rPr>
                <w:color w:val="000000"/>
              </w:rPr>
              <w:t xml:space="preserve">2469324,04</w:t>
            </w:r>
          </w:p>
        </w:tc>
      </w:tr>
      <w:tr>
        <w:trPr>
          <w:trHeight w:val="68"/>
        </w:trPr>
        <w:tc>
          <w:tcPr>
            <w:tcW w:w="1106" w:type="dxa"/>
            <w:noWrap/>
            <w:textDirection w:val="lrTb"/>
            <w:vAlign w:val="top"/>
          </w:tcPr>
          <w:p>
            <w:pPr>
              <w:pStyle w:val="Normal"/>
              <w:jc w:val="center"/>
              <w:rPr>
                <w:color w:val="000000"/>
              </w:rPr>
            </w:pPr>
            <w:r>
              <w:rPr>
                <w:color w:val="000000"/>
              </w:rPr>
              <w:t xml:space="preserve">104</w:t>
            </w:r>
          </w:p>
        </w:tc>
        <w:tc>
          <w:tcPr>
            <w:tcW w:w="1929" w:type="dxa"/>
            <w:noWrap/>
            <w:textDirection w:val="lrTb"/>
            <w:vAlign w:val="top"/>
          </w:tcPr>
          <w:p>
            <w:pPr>
              <w:pStyle w:val="Normal"/>
              <w:jc w:val="center"/>
              <w:rPr>
                <w:color w:val="000000"/>
              </w:rPr>
            </w:pPr>
            <w:r>
              <w:rPr>
                <w:color w:val="000000"/>
              </w:rPr>
              <w:t xml:space="preserve">2469120,26</w:t>
            </w:r>
          </w:p>
        </w:tc>
        <w:tc>
          <w:tcPr>
            <w:tcW w:w="1826" w:type="dxa"/>
            <w:noWrap/>
            <w:textDirection w:val="lrTb"/>
            <w:vAlign w:val="top"/>
          </w:tcPr>
          <w:p>
            <w:pPr>
              <w:pStyle w:val="Normal"/>
              <w:jc w:val="center"/>
              <w:rPr>
                <w:color w:val="000000"/>
              </w:rPr>
            </w:pPr>
            <w:r>
              <w:rPr>
                <w:color w:val="000000"/>
              </w:rPr>
              <w:t xml:space="preserve">968801,48</w:t>
            </w:r>
          </w:p>
        </w:tc>
        <w:tc>
          <w:tcPr>
            <w:tcW w:w="998" w:type="dxa"/>
            <w:noWrap/>
            <w:textDirection w:val="lrTb"/>
            <w:vAlign w:val="top"/>
          </w:tcPr>
          <w:p>
            <w:pPr>
              <w:pStyle w:val="Normal"/>
              <w:jc w:val="center"/>
              <w:rPr>
                <w:color w:val="000000"/>
              </w:rPr>
            </w:pPr>
            <w:r>
              <w:rPr>
                <w:color w:val="000000"/>
              </w:rPr>
              <w:t xml:space="preserve">236</w:t>
            </w:r>
          </w:p>
        </w:tc>
        <w:tc>
          <w:tcPr>
            <w:tcW w:w="1938" w:type="dxa"/>
            <w:noWrap/>
            <w:textDirection w:val="lrTb"/>
            <w:vAlign w:val="top"/>
          </w:tcPr>
          <w:p>
            <w:pPr>
              <w:pStyle w:val="Normal"/>
              <w:jc w:val="center"/>
              <w:rPr>
                <w:color w:val="000000"/>
              </w:rPr>
            </w:pPr>
            <w:r>
              <w:rPr>
                <w:color w:val="000000"/>
              </w:rPr>
              <w:t xml:space="preserve">970047,44</w:t>
            </w:r>
          </w:p>
        </w:tc>
        <w:tc>
          <w:tcPr>
            <w:tcW w:w="1761" w:type="dxa"/>
            <w:noWrap/>
            <w:textDirection w:val="lrTb"/>
            <w:vAlign w:val="top"/>
          </w:tcPr>
          <w:p>
            <w:pPr>
              <w:pStyle w:val="Normal"/>
              <w:jc w:val="center"/>
              <w:rPr>
                <w:color w:val="000000"/>
              </w:rPr>
            </w:pPr>
            <w:r>
              <w:rPr>
                <w:color w:val="000000"/>
              </w:rPr>
              <w:t xml:space="preserve">2469325,27</w:t>
            </w:r>
          </w:p>
        </w:tc>
      </w:tr>
      <w:tr>
        <w:trPr>
          <w:trHeight w:val="68"/>
        </w:trPr>
        <w:tc>
          <w:tcPr>
            <w:tcW w:w="1106" w:type="dxa"/>
            <w:noWrap/>
            <w:textDirection w:val="lrTb"/>
            <w:vAlign w:val="top"/>
          </w:tcPr>
          <w:p>
            <w:pPr>
              <w:pStyle w:val="Normal"/>
              <w:jc w:val="center"/>
              <w:rPr>
                <w:color w:val="000000"/>
              </w:rPr>
            </w:pPr>
            <w:r>
              <w:rPr>
                <w:color w:val="000000"/>
              </w:rPr>
              <w:t xml:space="preserve">105</w:t>
            </w:r>
          </w:p>
        </w:tc>
        <w:tc>
          <w:tcPr>
            <w:tcW w:w="1929" w:type="dxa"/>
            <w:noWrap/>
            <w:textDirection w:val="lrTb"/>
            <w:vAlign w:val="top"/>
          </w:tcPr>
          <w:p>
            <w:pPr>
              <w:pStyle w:val="Normal"/>
              <w:jc w:val="center"/>
            </w:pPr>
            <w:r>
              <w:rPr>
                <w:color w:val="000000"/>
              </w:rPr>
              <w:t xml:space="preserve">2469090,28</w:t>
            </w:r>
          </w:p>
        </w:tc>
        <w:tc>
          <w:tcPr>
            <w:tcW w:w="1826" w:type="dxa"/>
            <w:noWrap/>
            <w:textDirection w:val="lrTb"/>
            <w:vAlign w:val="top"/>
          </w:tcPr>
          <w:p>
            <w:pPr>
              <w:pStyle w:val="Normal"/>
              <w:jc w:val="center"/>
              <w:rPr>
                <w:color w:val="000000"/>
              </w:rPr>
            </w:pPr>
            <w:r>
              <w:rPr>
                <w:color w:val="000000"/>
              </w:rPr>
              <w:t xml:space="preserve">968853,50</w:t>
            </w:r>
          </w:p>
        </w:tc>
        <w:tc>
          <w:tcPr>
            <w:tcW w:w="998" w:type="dxa"/>
            <w:noWrap/>
            <w:textDirection w:val="lrTb"/>
            <w:vAlign w:val="top"/>
          </w:tcPr>
          <w:p>
            <w:pPr>
              <w:pStyle w:val="Normal"/>
              <w:jc w:val="center"/>
              <w:rPr>
                <w:color w:val="000000"/>
              </w:rPr>
            </w:pPr>
            <w:r>
              <w:rPr>
                <w:color w:val="000000"/>
              </w:rPr>
              <w:t xml:space="preserve">237</w:t>
            </w:r>
          </w:p>
        </w:tc>
        <w:tc>
          <w:tcPr>
            <w:tcW w:w="1938" w:type="dxa"/>
            <w:noWrap/>
            <w:textDirection w:val="lrTb"/>
            <w:vAlign w:val="top"/>
          </w:tcPr>
          <w:p>
            <w:pPr>
              <w:pStyle w:val="Normal"/>
              <w:jc w:val="center"/>
              <w:rPr>
                <w:color w:val="000000"/>
              </w:rPr>
            </w:pPr>
            <w:r>
              <w:rPr>
                <w:color w:val="000000"/>
              </w:rPr>
              <w:t xml:space="preserve">970041,81</w:t>
            </w:r>
          </w:p>
        </w:tc>
        <w:tc>
          <w:tcPr>
            <w:tcW w:w="1761" w:type="dxa"/>
            <w:noWrap/>
            <w:textDirection w:val="lrTb"/>
            <w:vAlign w:val="top"/>
          </w:tcPr>
          <w:p>
            <w:pPr>
              <w:pStyle w:val="Normal"/>
              <w:jc w:val="center"/>
              <w:rPr>
                <w:color w:val="000000"/>
              </w:rPr>
            </w:pPr>
            <w:r>
              <w:rPr>
                <w:color w:val="000000"/>
              </w:rPr>
              <w:t xml:space="preserve">2469319,64</w:t>
            </w:r>
          </w:p>
        </w:tc>
      </w:tr>
      <w:tr>
        <w:trPr>
          <w:trHeight w:val="68"/>
        </w:trPr>
        <w:tc>
          <w:tcPr>
            <w:tcW w:w="1106" w:type="dxa"/>
            <w:noWrap/>
            <w:textDirection w:val="lrTb"/>
            <w:vAlign w:val="top"/>
          </w:tcPr>
          <w:p>
            <w:pPr>
              <w:pStyle w:val="Normal"/>
              <w:jc w:val="center"/>
              <w:rPr>
                <w:color w:val="000000"/>
              </w:rPr>
            </w:pPr>
            <w:r>
              <w:rPr>
                <w:color w:val="000000"/>
              </w:rPr>
              <w:t xml:space="preserve">106</w:t>
            </w:r>
          </w:p>
        </w:tc>
        <w:tc>
          <w:tcPr>
            <w:tcW w:w="1929" w:type="dxa"/>
            <w:noWrap/>
            <w:textDirection w:val="lrTb"/>
            <w:vAlign w:val="top"/>
          </w:tcPr>
          <w:p>
            <w:pPr>
              <w:pStyle w:val="Normal"/>
              <w:jc w:val="center"/>
              <w:rPr>
                <w:color w:val="000000"/>
              </w:rPr>
            </w:pPr>
            <w:r>
              <w:rPr>
                <w:color w:val="000000"/>
              </w:rPr>
              <w:t xml:space="preserve">2469041,44</w:t>
            </w:r>
          </w:p>
        </w:tc>
        <w:tc>
          <w:tcPr>
            <w:tcW w:w="1826" w:type="dxa"/>
            <w:noWrap/>
            <w:textDirection w:val="lrTb"/>
            <w:vAlign w:val="top"/>
          </w:tcPr>
          <w:p>
            <w:pPr>
              <w:pStyle w:val="Normal"/>
              <w:jc w:val="center"/>
              <w:rPr>
                <w:color w:val="000000"/>
              </w:rPr>
            </w:pPr>
            <w:r>
              <w:rPr>
                <w:color w:val="000000"/>
              </w:rPr>
              <w:t xml:space="preserve">968940,69</w:t>
            </w:r>
          </w:p>
        </w:tc>
        <w:tc>
          <w:tcPr>
            <w:tcW w:w="998" w:type="dxa"/>
            <w:noWrap/>
            <w:textDirection w:val="lrTb"/>
            <w:vAlign w:val="top"/>
          </w:tcPr>
          <w:p>
            <w:pPr>
              <w:pStyle w:val="Normal"/>
              <w:jc w:val="center"/>
              <w:rPr>
                <w:color w:val="000000"/>
              </w:rPr>
            </w:pPr>
            <w:r>
              <w:rPr>
                <w:color w:val="000000"/>
              </w:rPr>
              <w:t xml:space="preserve">238</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2469532,63</w:t>
            </w:r>
          </w:p>
        </w:tc>
      </w:tr>
      <w:tr>
        <w:trPr>
          <w:trHeight w:val="68"/>
        </w:trPr>
        <w:tc>
          <w:tcPr>
            <w:tcW w:w="1106" w:type="dxa"/>
            <w:noWrap/>
            <w:textDirection w:val="lrTb"/>
            <w:vAlign w:val="top"/>
          </w:tcPr>
          <w:p>
            <w:pPr>
              <w:pStyle w:val="Normal"/>
              <w:jc w:val="center"/>
              <w:rPr>
                <w:color w:val="000000"/>
              </w:rPr>
            </w:pPr>
            <w:r>
              <w:rPr>
                <w:color w:val="000000"/>
              </w:rPr>
              <w:t xml:space="preserve">107</w:t>
            </w:r>
          </w:p>
        </w:tc>
        <w:tc>
          <w:tcPr>
            <w:tcW w:w="1929" w:type="dxa"/>
            <w:noWrap/>
            <w:textDirection w:val="lrTb"/>
            <w:vAlign w:val="top"/>
          </w:tcPr>
          <w:p>
            <w:pPr>
              <w:pStyle w:val="Normal"/>
              <w:jc w:val="center"/>
              <w:rPr>
                <w:color w:val="000000"/>
              </w:rPr>
            </w:pPr>
            <w:r>
              <w:rPr>
                <w:color w:val="000000"/>
              </w:rPr>
              <w:t xml:space="preserve">2469001,83</w:t>
            </w:r>
          </w:p>
        </w:tc>
        <w:tc>
          <w:tcPr>
            <w:tcW w:w="1826" w:type="dxa"/>
            <w:noWrap/>
            <w:textDirection w:val="lrTb"/>
            <w:vAlign w:val="top"/>
          </w:tcPr>
          <w:p>
            <w:pPr>
              <w:pStyle w:val="Normal"/>
              <w:jc w:val="center"/>
              <w:rPr>
                <w:color w:val="000000"/>
              </w:rPr>
            </w:pPr>
            <w:r>
              <w:rPr>
                <w:color w:val="000000"/>
              </w:rPr>
              <w:t xml:space="preserve">969010,26</w:t>
            </w:r>
          </w:p>
        </w:tc>
        <w:tc>
          <w:tcPr>
            <w:tcW w:w="998" w:type="dxa"/>
            <w:noWrap/>
            <w:textDirection w:val="lrTb"/>
            <w:vAlign w:val="top"/>
          </w:tcPr>
          <w:p>
            <w:pPr>
              <w:pStyle w:val="Normal"/>
              <w:jc w:val="center"/>
              <w:rPr>
                <w:color w:val="000000"/>
              </w:rPr>
            </w:pPr>
            <w:r>
              <w:rPr>
                <w:color w:val="000000"/>
              </w:rPr>
              <w:t xml:space="preserve">239</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2469531,12</w:t>
            </w:r>
          </w:p>
        </w:tc>
      </w:tr>
      <w:tr>
        <w:trPr>
          <w:trHeight w:val="68"/>
        </w:trPr>
        <w:tc>
          <w:tcPr>
            <w:tcW w:w="1106" w:type="dxa"/>
            <w:noWrap/>
            <w:textDirection w:val="lrTb"/>
            <w:vAlign w:val="top"/>
          </w:tcPr>
          <w:p>
            <w:pPr>
              <w:pStyle w:val="Normal"/>
              <w:jc w:val="center"/>
              <w:rPr>
                <w:color w:val="000000"/>
              </w:rPr>
            </w:pPr>
            <w:r>
              <w:rPr>
                <w:color w:val="000000"/>
              </w:rPr>
              <w:t xml:space="preserve">108</w:t>
            </w:r>
          </w:p>
        </w:tc>
        <w:tc>
          <w:tcPr>
            <w:tcW w:w="1929" w:type="dxa"/>
            <w:noWrap/>
            <w:textDirection w:val="lrTb"/>
            <w:vAlign w:val="top"/>
          </w:tcPr>
          <w:p>
            <w:pPr>
              <w:pStyle w:val="Normal"/>
              <w:jc w:val="center"/>
              <w:rPr>
                <w:color w:val="000000"/>
              </w:rPr>
            </w:pPr>
            <w:r>
              <w:rPr>
                <w:color w:val="000000"/>
              </w:rPr>
              <w:t xml:space="preserve">2468946,81</w:t>
            </w:r>
          </w:p>
        </w:tc>
        <w:tc>
          <w:tcPr>
            <w:tcW w:w="1826" w:type="dxa"/>
            <w:noWrap/>
            <w:textDirection w:val="lrTb"/>
            <w:vAlign w:val="top"/>
          </w:tcPr>
          <w:p>
            <w:pPr>
              <w:pStyle w:val="Normal"/>
              <w:jc w:val="center"/>
              <w:rPr>
                <w:color w:val="000000"/>
              </w:rPr>
            </w:pPr>
            <w:r>
              <w:rPr>
                <w:color w:val="000000"/>
              </w:rPr>
              <w:t xml:space="preserve">969107,39</w:t>
            </w:r>
          </w:p>
        </w:tc>
        <w:tc>
          <w:tcPr>
            <w:tcW w:w="998" w:type="dxa"/>
            <w:noWrap/>
            <w:textDirection w:val="lrTb"/>
            <w:vAlign w:val="top"/>
          </w:tcPr>
          <w:p>
            <w:pPr>
              <w:pStyle w:val="Normal"/>
              <w:jc w:val="center"/>
              <w:rPr>
                <w:color w:val="000000"/>
              </w:rPr>
            </w:pPr>
            <w:r>
              <w:rPr>
                <w:color w:val="000000"/>
              </w:rPr>
              <w:t xml:space="preserve">240</w:t>
            </w:r>
          </w:p>
        </w:tc>
        <w:tc>
          <w:tcPr>
            <w:tcW w:w="1938" w:type="dxa"/>
            <w:noWrap/>
            <w:textDirection w:val="lrTb"/>
            <w:vAlign w:val="top"/>
          </w:tcPr>
          <w:p>
            <w:pPr>
              <w:pStyle w:val="Normal"/>
              <w:jc w:val="center"/>
              <w:rPr>
                <w:color w:val="000000"/>
              </w:rPr>
            </w:pPr>
            <w:r>
              <w:rPr>
                <w:color w:val="000000"/>
              </w:rPr>
              <w:t xml:space="preserve">967842,34</w:t>
            </w:r>
          </w:p>
        </w:tc>
        <w:tc>
          <w:tcPr>
            <w:tcW w:w="1761" w:type="dxa"/>
            <w:noWrap/>
            <w:textDirection w:val="lrTb"/>
            <w:vAlign w:val="top"/>
          </w:tcPr>
          <w:p>
            <w:pPr>
              <w:pStyle w:val="Normal"/>
              <w:jc w:val="center"/>
              <w:rPr>
                <w:color w:val="000000"/>
              </w:rPr>
            </w:pPr>
            <w:r>
              <w:rPr>
                <w:color w:val="000000"/>
              </w:rPr>
              <w:t xml:space="preserve">2469531,15</w:t>
            </w:r>
          </w:p>
        </w:tc>
      </w:tr>
      <w:tr>
        <w:trPr>
          <w:trHeight w:val="68"/>
        </w:trPr>
        <w:tc>
          <w:tcPr>
            <w:tcW w:w="1106" w:type="dxa"/>
            <w:noWrap/>
            <w:textDirection w:val="lrTb"/>
            <w:vAlign w:val="top"/>
          </w:tcPr>
          <w:p>
            <w:pPr>
              <w:pStyle w:val="Normal"/>
              <w:jc w:val="center"/>
              <w:rPr>
                <w:color w:val="000000"/>
              </w:rPr>
            </w:pPr>
            <w:r>
              <w:rPr>
                <w:color w:val="000000"/>
              </w:rPr>
              <w:t xml:space="preserve">109</w:t>
            </w:r>
          </w:p>
        </w:tc>
        <w:tc>
          <w:tcPr>
            <w:tcW w:w="1929" w:type="dxa"/>
            <w:noWrap/>
            <w:textDirection w:val="lrTb"/>
            <w:vAlign w:val="top"/>
          </w:tcPr>
          <w:p>
            <w:pPr>
              <w:pStyle w:val="Normal"/>
              <w:jc w:val="center"/>
              <w:rPr>
                <w:color w:val="000000"/>
              </w:rPr>
            </w:pPr>
            <w:r>
              <w:rPr>
                <w:color w:val="000000"/>
              </w:rPr>
              <w:t xml:space="preserve">2468937,37</w:t>
            </w:r>
          </w:p>
        </w:tc>
        <w:tc>
          <w:tcPr>
            <w:tcW w:w="1826" w:type="dxa"/>
            <w:noWrap/>
            <w:textDirection w:val="lrTb"/>
            <w:vAlign w:val="top"/>
          </w:tcPr>
          <w:p>
            <w:pPr>
              <w:pStyle w:val="Normal"/>
              <w:jc w:val="center"/>
              <w:rPr>
                <w:color w:val="000000"/>
              </w:rPr>
            </w:pPr>
            <w:r>
              <w:rPr>
                <w:color w:val="000000"/>
              </w:rPr>
              <w:t xml:space="preserve">969125,35</w:t>
            </w:r>
          </w:p>
        </w:tc>
        <w:tc>
          <w:tcPr>
            <w:tcW w:w="998" w:type="dxa"/>
            <w:noWrap/>
            <w:textDirection w:val="lrTb"/>
            <w:vAlign w:val="top"/>
          </w:tcPr>
          <w:p>
            <w:pPr>
              <w:pStyle w:val="Normal"/>
              <w:jc w:val="center"/>
              <w:rPr>
                <w:color w:val="000000"/>
              </w:rPr>
            </w:pPr>
            <w:r>
              <w:rPr>
                <w:color w:val="000000"/>
              </w:rPr>
              <w:t xml:space="preserve">241</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2469526,12</w:t>
            </w:r>
          </w:p>
        </w:tc>
      </w:tr>
      <w:tr>
        <w:trPr>
          <w:trHeight w:val="68"/>
        </w:trPr>
        <w:tc>
          <w:tcPr>
            <w:tcW w:w="1106" w:type="dxa"/>
            <w:noWrap/>
            <w:textDirection w:val="lrTb"/>
            <w:vAlign w:val="top"/>
          </w:tcPr>
          <w:p>
            <w:pPr>
              <w:pStyle w:val="Normal"/>
              <w:jc w:val="center"/>
              <w:rPr>
                <w:color w:val="000000"/>
              </w:rPr>
            </w:pPr>
            <w:r>
              <w:rPr>
                <w:color w:val="000000"/>
              </w:rPr>
              <w:t xml:space="preserve">110</w:t>
            </w:r>
          </w:p>
        </w:tc>
        <w:tc>
          <w:tcPr>
            <w:tcW w:w="1929" w:type="dxa"/>
            <w:noWrap/>
            <w:textDirection w:val="lrTb"/>
            <w:vAlign w:val="top"/>
          </w:tcPr>
          <w:p>
            <w:pPr>
              <w:pStyle w:val="Normal"/>
              <w:jc w:val="center"/>
              <w:rPr>
                <w:color w:val="000000"/>
              </w:rPr>
            </w:pPr>
            <w:r>
              <w:rPr>
                <w:color w:val="000000"/>
              </w:rPr>
              <w:t xml:space="preserve">2468930,13</w:t>
            </w:r>
          </w:p>
        </w:tc>
        <w:tc>
          <w:tcPr>
            <w:tcW w:w="1826" w:type="dxa"/>
            <w:noWrap/>
            <w:textDirection w:val="lrTb"/>
            <w:vAlign w:val="top"/>
          </w:tcPr>
          <w:p>
            <w:pPr>
              <w:pStyle w:val="Normal"/>
              <w:jc w:val="center"/>
              <w:rPr>
                <w:color w:val="000000"/>
              </w:rPr>
            </w:pPr>
            <w:r>
              <w:rPr>
                <w:color w:val="000000"/>
              </w:rPr>
              <w:t xml:space="preserve">969140,98</w:t>
            </w:r>
          </w:p>
        </w:tc>
        <w:tc>
          <w:tcPr>
            <w:tcW w:w="998" w:type="dxa"/>
            <w:noWrap/>
            <w:textDirection w:val="lrTb"/>
            <w:vAlign w:val="top"/>
          </w:tcPr>
          <w:p>
            <w:pPr>
              <w:pStyle w:val="Normal"/>
              <w:jc w:val="center"/>
              <w:rPr>
                <w:color w:val="000000"/>
              </w:rPr>
            </w:pPr>
            <w:r>
              <w:rPr>
                <w:color w:val="000000"/>
              </w:rPr>
              <w:t xml:space="preserve">242</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2469522,65</w:t>
            </w:r>
          </w:p>
        </w:tc>
      </w:tr>
      <w:tr>
        <w:trPr>
          <w:trHeight w:val="68"/>
        </w:trPr>
        <w:tc>
          <w:tcPr>
            <w:tcW w:w="1106" w:type="dxa"/>
            <w:noWrap/>
            <w:textDirection w:val="lrTb"/>
            <w:vAlign w:val="top"/>
          </w:tcPr>
          <w:p>
            <w:pPr>
              <w:pStyle w:val="Normal"/>
              <w:jc w:val="center"/>
              <w:rPr>
                <w:color w:val="000000"/>
              </w:rPr>
            </w:pPr>
            <w:r>
              <w:rPr>
                <w:color w:val="000000"/>
              </w:rPr>
              <w:t xml:space="preserve">111</w:t>
            </w:r>
          </w:p>
        </w:tc>
        <w:tc>
          <w:tcPr>
            <w:tcW w:w="1929" w:type="dxa"/>
            <w:noWrap/>
            <w:textDirection w:val="lrTb"/>
            <w:vAlign w:val="top"/>
          </w:tcPr>
          <w:p>
            <w:pPr>
              <w:pStyle w:val="Normal"/>
              <w:jc w:val="center"/>
              <w:rPr>
                <w:color w:val="000000"/>
              </w:rPr>
            </w:pPr>
            <w:r>
              <w:rPr>
                <w:color w:val="000000"/>
              </w:rPr>
              <w:t xml:space="preserve">2468917,90</w:t>
            </w:r>
          </w:p>
        </w:tc>
        <w:tc>
          <w:tcPr>
            <w:tcW w:w="1826" w:type="dxa"/>
            <w:noWrap/>
            <w:textDirection w:val="lrTb"/>
            <w:vAlign w:val="top"/>
          </w:tcPr>
          <w:p>
            <w:pPr>
              <w:pStyle w:val="Normal"/>
              <w:jc w:val="center"/>
              <w:rPr>
                <w:color w:val="000000"/>
              </w:rPr>
            </w:pPr>
            <w:r>
              <w:rPr>
                <w:color w:val="000000"/>
              </w:rPr>
              <w:t xml:space="preserve">969171,65</w:t>
            </w:r>
          </w:p>
        </w:tc>
        <w:tc>
          <w:tcPr>
            <w:tcW w:w="998" w:type="dxa"/>
            <w:noWrap/>
            <w:textDirection w:val="lrTb"/>
            <w:vAlign w:val="top"/>
          </w:tcPr>
          <w:p>
            <w:pPr>
              <w:pStyle w:val="Normal"/>
              <w:jc w:val="center"/>
              <w:rPr>
                <w:color w:val="000000"/>
              </w:rPr>
            </w:pPr>
            <w:r>
              <w:rPr>
                <w:color w:val="000000"/>
              </w:rPr>
              <w:t xml:space="preserve">243</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2469519,13</w:t>
            </w:r>
          </w:p>
        </w:tc>
      </w:tr>
      <w:tr>
        <w:trPr>
          <w:trHeight w:val="68"/>
        </w:trPr>
        <w:tc>
          <w:tcPr>
            <w:tcW w:w="1106" w:type="dxa"/>
            <w:noWrap/>
            <w:textDirection w:val="lrTb"/>
            <w:vAlign w:val="top"/>
          </w:tcPr>
          <w:p>
            <w:pPr>
              <w:pStyle w:val="Normal"/>
              <w:jc w:val="center"/>
              <w:rPr>
                <w:color w:val="000000"/>
              </w:rPr>
            </w:pPr>
            <w:r>
              <w:rPr>
                <w:color w:val="000000"/>
              </w:rPr>
              <w:t xml:space="preserve">112</w:t>
            </w:r>
          </w:p>
        </w:tc>
        <w:tc>
          <w:tcPr>
            <w:tcW w:w="1929" w:type="dxa"/>
            <w:noWrap/>
            <w:textDirection w:val="lrTb"/>
            <w:vAlign w:val="top"/>
          </w:tcPr>
          <w:p>
            <w:pPr>
              <w:pStyle w:val="Normal"/>
              <w:jc w:val="center"/>
              <w:rPr>
                <w:color w:val="000000"/>
              </w:rPr>
            </w:pPr>
            <w:r>
              <w:rPr>
                <w:color w:val="000000"/>
              </w:rPr>
              <w:t xml:space="preserve">2468913,60</w:t>
            </w:r>
          </w:p>
        </w:tc>
        <w:tc>
          <w:tcPr>
            <w:tcW w:w="1826" w:type="dxa"/>
            <w:noWrap/>
            <w:textDirection w:val="lrTb"/>
            <w:vAlign w:val="top"/>
          </w:tcPr>
          <w:p>
            <w:pPr>
              <w:pStyle w:val="Normal"/>
              <w:jc w:val="center"/>
              <w:rPr>
                <w:color w:val="000000"/>
              </w:rPr>
            </w:pPr>
            <w:r>
              <w:rPr>
                <w:color w:val="000000"/>
              </w:rPr>
              <w:t xml:space="preserve">969184,74</w:t>
            </w:r>
          </w:p>
        </w:tc>
        <w:tc>
          <w:tcPr>
            <w:tcW w:w="998" w:type="dxa"/>
            <w:noWrap/>
            <w:textDirection w:val="lrTb"/>
            <w:vAlign w:val="top"/>
          </w:tcPr>
          <w:p>
            <w:pPr>
              <w:pStyle w:val="Normal"/>
              <w:jc w:val="center"/>
              <w:rPr>
                <w:color w:val="000000"/>
              </w:rPr>
            </w:pPr>
            <w:r>
              <w:rPr>
                <w:color w:val="000000"/>
              </w:rPr>
              <w:t xml:space="preserve">244</w:t>
            </w:r>
          </w:p>
        </w:tc>
        <w:tc>
          <w:tcPr>
            <w:tcW w:w="1938" w:type="dxa"/>
            <w:noWrap/>
            <w:textDirection w:val="lrTb"/>
            <w:vAlign w:val="top"/>
          </w:tcPr>
          <w:p>
            <w:pPr>
              <w:pStyle w:val="Normal"/>
              <w:jc w:val="center"/>
              <w:rPr>
                <w:color w:val="000000"/>
              </w:rPr>
            </w:pPr>
            <w:r>
              <w:rPr>
                <w:color w:val="000000"/>
              </w:rPr>
              <w:t xml:space="preserve">967842,34</w:t>
            </w:r>
          </w:p>
        </w:tc>
        <w:tc>
          <w:tcPr>
            <w:tcW w:w="1761" w:type="dxa"/>
            <w:noWrap/>
            <w:textDirection w:val="lrTb"/>
            <w:vAlign w:val="top"/>
          </w:tcPr>
          <w:p>
            <w:pPr>
              <w:pStyle w:val="Normal"/>
              <w:jc w:val="center"/>
              <w:rPr>
                <w:color w:val="000000"/>
              </w:rPr>
            </w:pPr>
            <w:r>
              <w:rPr>
                <w:color w:val="000000"/>
              </w:rPr>
              <w:t xml:space="preserve">2469519,16</w:t>
            </w:r>
          </w:p>
        </w:tc>
      </w:tr>
      <w:tr>
        <w:trPr>
          <w:trHeight w:val="68"/>
        </w:trPr>
        <w:tc>
          <w:tcPr>
            <w:tcW w:w="1106" w:type="dxa"/>
            <w:noWrap/>
            <w:textDirection w:val="lrTb"/>
            <w:vAlign w:val="top"/>
          </w:tcPr>
          <w:p>
            <w:pPr>
              <w:pStyle w:val="Normal"/>
              <w:jc w:val="center"/>
              <w:rPr>
                <w:color w:val="000000"/>
              </w:rPr>
            </w:pPr>
            <w:r>
              <w:rPr>
                <w:color w:val="000000"/>
              </w:rPr>
              <w:t xml:space="preserve">113</w:t>
            </w:r>
          </w:p>
        </w:tc>
        <w:tc>
          <w:tcPr>
            <w:tcW w:w="1929" w:type="dxa"/>
            <w:noWrap/>
            <w:textDirection w:val="lrTb"/>
            <w:vAlign w:val="top"/>
          </w:tcPr>
          <w:p>
            <w:pPr>
              <w:pStyle w:val="Normal"/>
              <w:jc w:val="center"/>
              <w:rPr>
                <w:color w:val="000000"/>
              </w:rPr>
            </w:pPr>
            <w:r>
              <w:rPr>
                <w:color w:val="000000"/>
              </w:rPr>
              <w:t xml:space="preserve">2468908,14</w:t>
            </w:r>
          </w:p>
        </w:tc>
        <w:tc>
          <w:tcPr>
            <w:tcW w:w="1826" w:type="dxa"/>
            <w:noWrap/>
            <w:textDirection w:val="lrTb"/>
            <w:vAlign w:val="top"/>
          </w:tcPr>
          <w:p>
            <w:pPr>
              <w:pStyle w:val="Normal"/>
              <w:jc w:val="center"/>
              <w:rPr>
                <w:color w:val="000000"/>
              </w:rPr>
            </w:pPr>
            <w:r>
              <w:rPr>
                <w:color w:val="000000"/>
              </w:rPr>
              <w:t xml:space="preserve">969204,72</w:t>
            </w:r>
          </w:p>
        </w:tc>
        <w:tc>
          <w:tcPr>
            <w:tcW w:w="998" w:type="dxa"/>
            <w:noWrap/>
            <w:textDirection w:val="lrTb"/>
            <w:vAlign w:val="top"/>
          </w:tcPr>
          <w:p>
            <w:pPr>
              <w:pStyle w:val="Normal"/>
              <w:jc w:val="center"/>
              <w:rPr>
                <w:color w:val="000000"/>
              </w:rPr>
            </w:pPr>
            <w:r>
              <w:rPr>
                <w:color w:val="000000"/>
              </w:rPr>
              <w:t xml:space="preserve">245</w:t>
            </w:r>
          </w:p>
        </w:tc>
        <w:tc>
          <w:tcPr>
            <w:tcW w:w="1938" w:type="dxa"/>
            <w:noWrap/>
            <w:textDirection w:val="lrTb"/>
            <w:vAlign w:val="top"/>
          </w:tcPr>
          <w:p>
            <w:pPr>
              <w:pStyle w:val="Normal"/>
              <w:jc w:val="center"/>
              <w:rPr>
                <w:color w:val="000000"/>
              </w:rPr>
            </w:pPr>
            <w:r>
              <w:rPr>
                <w:color w:val="000000"/>
              </w:rPr>
              <w:t xml:space="preserve">967842,34</w:t>
            </w:r>
          </w:p>
        </w:tc>
        <w:tc>
          <w:tcPr>
            <w:tcW w:w="1761" w:type="dxa"/>
            <w:noWrap/>
            <w:textDirection w:val="lrTb"/>
            <w:vAlign w:val="top"/>
          </w:tcPr>
          <w:p>
            <w:pPr>
              <w:pStyle w:val="Normal"/>
              <w:jc w:val="center"/>
              <w:rPr>
                <w:color w:val="000000"/>
              </w:rPr>
            </w:pPr>
            <w:r>
              <w:rPr>
                <w:color w:val="000000"/>
              </w:rPr>
              <w:t xml:space="preserve">2469514,16</w:t>
            </w:r>
          </w:p>
        </w:tc>
      </w:tr>
      <w:tr>
        <w:trPr>
          <w:trHeight w:val="68"/>
        </w:trPr>
        <w:tc>
          <w:tcPr>
            <w:tcW w:w="1106" w:type="dxa"/>
            <w:noWrap/>
            <w:textDirection w:val="lrTb"/>
            <w:vAlign w:val="top"/>
          </w:tcPr>
          <w:p>
            <w:pPr>
              <w:pStyle w:val="Normal"/>
              <w:jc w:val="center"/>
              <w:rPr>
                <w:color w:val="000000"/>
              </w:rPr>
            </w:pPr>
            <w:r>
              <w:rPr>
                <w:color w:val="000000"/>
              </w:rPr>
              <w:t xml:space="preserve">114</w:t>
            </w:r>
          </w:p>
        </w:tc>
        <w:tc>
          <w:tcPr>
            <w:tcW w:w="1929" w:type="dxa"/>
            <w:noWrap/>
            <w:textDirection w:val="lrTb"/>
            <w:vAlign w:val="top"/>
          </w:tcPr>
          <w:p>
            <w:pPr>
              <w:pStyle w:val="Normal"/>
              <w:jc w:val="center"/>
              <w:rPr>
                <w:color w:val="000000"/>
              </w:rPr>
            </w:pPr>
            <w:r>
              <w:rPr>
                <w:color w:val="000000"/>
              </w:rPr>
              <w:t xml:space="preserve">2468906,11</w:t>
            </w:r>
          </w:p>
        </w:tc>
        <w:tc>
          <w:tcPr>
            <w:tcW w:w="1826" w:type="dxa"/>
            <w:noWrap/>
            <w:textDirection w:val="lrTb"/>
            <w:vAlign w:val="top"/>
          </w:tcPr>
          <w:p>
            <w:pPr>
              <w:pStyle w:val="Normal"/>
              <w:jc w:val="center"/>
              <w:rPr>
                <w:color w:val="000000"/>
              </w:rPr>
            </w:pPr>
            <w:r>
              <w:rPr>
                <w:color w:val="000000"/>
              </w:rPr>
              <w:t xml:space="preserve">969213,68</w:t>
            </w:r>
          </w:p>
        </w:tc>
        <w:tc>
          <w:tcPr>
            <w:tcW w:w="998" w:type="dxa"/>
            <w:noWrap/>
            <w:textDirection w:val="lrTb"/>
            <w:vAlign w:val="top"/>
          </w:tcPr>
          <w:p>
            <w:pPr>
              <w:pStyle w:val="Normal"/>
              <w:jc w:val="center"/>
              <w:rPr>
                <w:color w:val="000000"/>
              </w:rPr>
            </w:pPr>
            <w:r>
              <w:rPr>
                <w:color w:val="000000"/>
              </w:rPr>
              <w:t xml:space="preserve">246</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2469514,12</w:t>
            </w:r>
          </w:p>
        </w:tc>
      </w:tr>
      <w:tr>
        <w:trPr>
          <w:trHeight w:val="68"/>
        </w:trPr>
        <w:tc>
          <w:tcPr>
            <w:tcW w:w="1106" w:type="dxa"/>
            <w:noWrap/>
            <w:textDirection w:val="lrTb"/>
            <w:vAlign w:val="top"/>
          </w:tcPr>
          <w:p>
            <w:pPr>
              <w:pStyle w:val="Normal"/>
              <w:jc w:val="center"/>
              <w:rPr>
                <w:color w:val="000000"/>
              </w:rPr>
            </w:pPr>
            <w:r>
              <w:rPr>
                <w:color w:val="000000"/>
              </w:rPr>
              <w:t xml:space="preserve">115</w:t>
            </w:r>
          </w:p>
        </w:tc>
        <w:tc>
          <w:tcPr>
            <w:tcW w:w="1929" w:type="dxa"/>
            <w:noWrap/>
            <w:textDirection w:val="lrTb"/>
            <w:vAlign w:val="top"/>
          </w:tcPr>
          <w:p>
            <w:pPr>
              <w:pStyle w:val="Normal"/>
              <w:jc w:val="center"/>
              <w:rPr>
                <w:color w:val="000000"/>
              </w:rPr>
            </w:pPr>
            <w:r>
              <w:rPr>
                <w:color w:val="000000"/>
              </w:rPr>
              <w:t xml:space="preserve">2468902,81</w:t>
            </w:r>
          </w:p>
        </w:tc>
        <w:tc>
          <w:tcPr>
            <w:tcW w:w="1826" w:type="dxa"/>
            <w:noWrap/>
            <w:textDirection w:val="lrTb"/>
            <w:vAlign w:val="top"/>
          </w:tcPr>
          <w:p>
            <w:pPr>
              <w:pStyle w:val="Normal"/>
              <w:jc w:val="center"/>
              <w:rPr>
                <w:color w:val="000000"/>
              </w:rPr>
            </w:pPr>
            <w:r>
              <w:rPr>
                <w:color w:val="000000"/>
              </w:rPr>
              <w:t xml:space="preserve">969231,83</w:t>
            </w:r>
          </w:p>
        </w:tc>
        <w:tc>
          <w:tcPr>
            <w:tcW w:w="998" w:type="dxa"/>
            <w:noWrap/>
            <w:textDirection w:val="lrTb"/>
            <w:vAlign w:val="top"/>
          </w:tcPr>
          <w:p>
            <w:pPr>
              <w:pStyle w:val="Normal"/>
              <w:jc w:val="center"/>
              <w:rPr>
                <w:color w:val="000000"/>
              </w:rPr>
            </w:pPr>
            <w:r>
              <w:rPr>
                <w:color w:val="000000"/>
              </w:rPr>
              <w:t xml:space="preserve">247</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2469512,62</w:t>
            </w:r>
          </w:p>
        </w:tc>
      </w:tr>
      <w:tr>
        <w:trPr>
          <w:trHeight w:val="68"/>
        </w:trPr>
        <w:tc>
          <w:tcPr>
            <w:tcW w:w="1106" w:type="dxa"/>
            <w:noWrap/>
            <w:textDirection w:val="lrTb"/>
            <w:vAlign w:val="top"/>
          </w:tcPr>
          <w:p>
            <w:pPr>
              <w:pStyle w:val="Normal"/>
              <w:jc w:val="center"/>
              <w:rPr>
                <w:color w:val="000000"/>
              </w:rPr>
            </w:pPr>
            <w:r>
              <w:rPr>
                <w:color w:val="000000"/>
              </w:rPr>
              <w:t xml:space="preserve">116</w:t>
            </w:r>
          </w:p>
        </w:tc>
        <w:tc>
          <w:tcPr>
            <w:tcW w:w="1929" w:type="dxa"/>
            <w:noWrap/>
            <w:textDirection w:val="lrTb"/>
            <w:vAlign w:val="top"/>
          </w:tcPr>
          <w:p>
            <w:pPr>
              <w:pStyle w:val="Normal"/>
              <w:jc w:val="center"/>
              <w:rPr>
                <w:color w:val="000000"/>
              </w:rPr>
            </w:pPr>
            <w:r>
              <w:rPr>
                <w:color w:val="000000"/>
              </w:rPr>
              <w:t xml:space="preserve">2468900,87</w:t>
            </w:r>
          </w:p>
        </w:tc>
        <w:tc>
          <w:tcPr>
            <w:tcW w:w="1826" w:type="dxa"/>
            <w:noWrap/>
            <w:textDirection w:val="lrTb"/>
            <w:vAlign w:val="top"/>
          </w:tcPr>
          <w:p>
            <w:pPr>
              <w:pStyle w:val="Normal"/>
              <w:jc w:val="center"/>
              <w:rPr>
                <w:color w:val="000000"/>
              </w:rPr>
            </w:pPr>
            <w:r>
              <w:rPr>
                <w:color w:val="000000"/>
              </w:rPr>
              <w:t xml:space="preserve">969245,49</w:t>
            </w:r>
          </w:p>
        </w:tc>
        <w:tc>
          <w:tcPr>
            <w:tcW w:w="998" w:type="dxa"/>
            <w:noWrap/>
            <w:textDirection w:val="lrTb"/>
            <w:vAlign w:val="top"/>
          </w:tcPr>
          <w:p>
            <w:pPr>
              <w:pStyle w:val="Normal"/>
              <w:jc w:val="center"/>
              <w:rPr>
                <w:color w:val="000000"/>
              </w:rPr>
            </w:pPr>
            <w:r>
              <w:rPr>
                <w:color w:val="000000"/>
              </w:rPr>
              <w:t xml:space="preserve">248</w:t>
            </w:r>
          </w:p>
        </w:tc>
        <w:tc>
          <w:tcPr>
            <w:tcW w:w="1938" w:type="dxa"/>
            <w:noWrap/>
            <w:textDirection w:val="lrTb"/>
            <w:vAlign w:val="top"/>
          </w:tcPr>
          <w:p>
            <w:pPr>
              <w:pStyle w:val="Normal"/>
              <w:jc w:val="center"/>
              <w:rPr>
                <w:color w:val="000000"/>
              </w:rPr>
            </w:pPr>
            <w:r>
              <w:rPr>
                <w:color w:val="000000"/>
              </w:rPr>
              <w:t xml:space="preserve">967899,01</w:t>
            </w:r>
          </w:p>
        </w:tc>
        <w:tc>
          <w:tcPr>
            <w:tcW w:w="1761" w:type="dxa"/>
            <w:noWrap/>
            <w:textDirection w:val="lrTb"/>
            <w:vAlign w:val="top"/>
          </w:tcPr>
          <w:p>
            <w:pPr>
              <w:pStyle w:val="Normal"/>
              <w:jc w:val="center"/>
              <w:rPr>
                <w:color w:val="000000"/>
              </w:rPr>
            </w:pPr>
            <w:r>
              <w:rPr>
                <w:color w:val="000000"/>
              </w:rPr>
              <w:t xml:space="preserve">2469512,62</w:t>
            </w:r>
          </w:p>
        </w:tc>
      </w:tr>
      <w:tr>
        <w:trPr>
          <w:trHeight w:val="68"/>
        </w:trPr>
        <w:tc>
          <w:tcPr>
            <w:tcW w:w="1106" w:type="dxa"/>
            <w:noWrap/>
            <w:textDirection w:val="lrTb"/>
            <w:vAlign w:val="top"/>
          </w:tcPr>
          <w:p>
            <w:pPr>
              <w:pStyle w:val="Normal"/>
              <w:jc w:val="center"/>
              <w:rPr>
                <w:color w:val="000000"/>
              </w:rPr>
            </w:pPr>
            <w:r>
              <w:rPr>
                <w:color w:val="000000"/>
              </w:rPr>
              <w:t xml:space="preserve">117</w:t>
            </w:r>
          </w:p>
        </w:tc>
        <w:tc>
          <w:tcPr>
            <w:tcW w:w="1929" w:type="dxa"/>
            <w:noWrap/>
            <w:textDirection w:val="lrTb"/>
            <w:vAlign w:val="top"/>
          </w:tcPr>
          <w:p>
            <w:pPr>
              <w:pStyle w:val="Normal"/>
              <w:jc w:val="center"/>
              <w:rPr>
                <w:color w:val="000000"/>
              </w:rPr>
            </w:pPr>
            <w:r>
              <w:rPr>
                <w:color w:val="000000"/>
              </w:rPr>
              <w:t xml:space="preserve">2468900,10</w:t>
            </w:r>
          </w:p>
        </w:tc>
        <w:tc>
          <w:tcPr>
            <w:tcW w:w="1826" w:type="dxa"/>
            <w:noWrap/>
            <w:textDirection w:val="lrTb"/>
            <w:vAlign w:val="top"/>
          </w:tcPr>
          <w:p>
            <w:pPr>
              <w:pStyle w:val="Normal"/>
              <w:jc w:val="center"/>
              <w:rPr>
                <w:color w:val="000000"/>
              </w:rPr>
            </w:pPr>
            <w:r>
              <w:rPr>
                <w:color w:val="000000"/>
              </w:rPr>
              <w:t xml:space="preserve">969252,35</w:t>
            </w:r>
          </w:p>
        </w:tc>
        <w:tc>
          <w:tcPr>
            <w:tcW w:w="998" w:type="dxa"/>
            <w:noWrap/>
            <w:textDirection w:val="lrTb"/>
            <w:vAlign w:val="top"/>
          </w:tcPr>
          <w:p>
            <w:pPr>
              <w:pStyle w:val="Normal"/>
              <w:jc w:val="center"/>
              <w:rPr>
                <w:color w:val="000000"/>
              </w:rPr>
            </w:pPr>
            <w:r>
              <w:rPr>
                <w:color w:val="000000"/>
              </w:rPr>
              <w:t xml:space="preserve">249</w:t>
            </w:r>
          </w:p>
        </w:tc>
        <w:tc>
          <w:tcPr>
            <w:tcW w:w="1938" w:type="dxa"/>
            <w:noWrap/>
            <w:textDirection w:val="lrTb"/>
            <w:vAlign w:val="top"/>
          </w:tcPr>
          <w:p>
            <w:pPr>
              <w:pStyle w:val="Normal"/>
              <w:jc w:val="center"/>
              <w:rPr>
                <w:color w:val="000000"/>
              </w:rPr>
            </w:pPr>
            <w:r>
              <w:rPr>
                <w:color w:val="000000"/>
              </w:rPr>
              <w:t xml:space="preserve">968070,55</w:t>
            </w:r>
          </w:p>
        </w:tc>
        <w:tc>
          <w:tcPr>
            <w:tcW w:w="1761" w:type="dxa"/>
            <w:noWrap/>
            <w:textDirection w:val="lrTb"/>
            <w:vAlign w:val="top"/>
          </w:tcPr>
          <w:p>
            <w:pPr>
              <w:pStyle w:val="Normal"/>
              <w:jc w:val="center"/>
              <w:rPr>
                <w:color w:val="000000"/>
              </w:rPr>
            </w:pPr>
            <w:r>
              <w:rPr>
                <w:color w:val="000000"/>
              </w:rPr>
              <w:t xml:space="preserve">2469406,88</w:t>
            </w:r>
          </w:p>
        </w:tc>
      </w:tr>
      <w:tr>
        <w:trPr>
          <w:trHeight w:val="68"/>
        </w:trPr>
        <w:tc>
          <w:tcPr>
            <w:tcW w:w="1106" w:type="dxa"/>
            <w:noWrap/>
            <w:textDirection w:val="lrTb"/>
            <w:vAlign w:val="top"/>
          </w:tcPr>
          <w:p>
            <w:pPr>
              <w:pStyle w:val="Normal"/>
              <w:jc w:val="center"/>
              <w:rPr>
                <w:color w:val="000000"/>
              </w:rPr>
            </w:pPr>
            <w:r>
              <w:rPr>
                <w:color w:val="000000"/>
              </w:rPr>
              <w:t xml:space="preserve">118</w:t>
            </w:r>
          </w:p>
        </w:tc>
        <w:tc>
          <w:tcPr>
            <w:tcW w:w="1929" w:type="dxa"/>
            <w:noWrap/>
            <w:textDirection w:val="lrTb"/>
            <w:vAlign w:val="top"/>
          </w:tcPr>
          <w:p>
            <w:pPr>
              <w:pStyle w:val="Normal"/>
              <w:jc w:val="center"/>
              <w:rPr>
                <w:color w:val="000000"/>
              </w:rPr>
            </w:pPr>
            <w:r>
              <w:rPr>
                <w:color w:val="000000"/>
              </w:rPr>
              <w:t xml:space="preserve">2468899,11</w:t>
            </w:r>
          </w:p>
        </w:tc>
        <w:tc>
          <w:tcPr>
            <w:tcW w:w="1826" w:type="dxa"/>
            <w:noWrap/>
            <w:textDirection w:val="lrTb"/>
            <w:vAlign w:val="top"/>
          </w:tcPr>
          <w:p>
            <w:pPr>
              <w:pStyle w:val="Normal"/>
              <w:jc w:val="center"/>
              <w:rPr>
                <w:color w:val="000000"/>
              </w:rPr>
            </w:pPr>
            <w:r>
              <w:rPr>
                <w:color w:val="000000"/>
              </w:rPr>
              <w:t xml:space="preserve">969263,59</w:t>
            </w:r>
          </w:p>
        </w:tc>
        <w:tc>
          <w:tcPr>
            <w:tcW w:w="998" w:type="dxa"/>
            <w:noWrap/>
            <w:textDirection w:val="lrTb"/>
            <w:vAlign w:val="top"/>
          </w:tcPr>
          <w:p>
            <w:pPr>
              <w:pStyle w:val="Normal"/>
              <w:jc w:val="center"/>
              <w:rPr>
                <w:color w:val="000000"/>
              </w:rPr>
            </w:pPr>
            <w:r>
              <w:rPr>
                <w:color w:val="000000"/>
              </w:rPr>
              <w:t xml:space="preserve">250</w:t>
            </w:r>
          </w:p>
        </w:tc>
        <w:tc>
          <w:tcPr>
            <w:tcW w:w="1938" w:type="dxa"/>
            <w:noWrap/>
            <w:textDirection w:val="lrTb"/>
            <w:vAlign w:val="top"/>
          </w:tcPr>
          <w:p>
            <w:pPr>
              <w:pStyle w:val="Normal"/>
              <w:jc w:val="center"/>
              <w:rPr>
                <w:color w:val="000000"/>
              </w:rPr>
            </w:pPr>
            <w:r>
              <w:rPr>
                <w:color w:val="000000"/>
              </w:rPr>
              <w:t xml:space="preserve">968074,52</w:t>
            </w:r>
          </w:p>
        </w:tc>
        <w:tc>
          <w:tcPr>
            <w:tcW w:w="1761" w:type="dxa"/>
            <w:noWrap/>
            <w:textDirection w:val="lrTb"/>
            <w:vAlign w:val="top"/>
          </w:tcPr>
          <w:p>
            <w:pPr>
              <w:pStyle w:val="Normal"/>
              <w:jc w:val="center"/>
              <w:rPr>
                <w:color w:val="000000"/>
              </w:rPr>
            </w:pPr>
            <w:r>
              <w:rPr>
                <w:color w:val="000000"/>
              </w:rPr>
              <w:t xml:space="preserve">2469404,43</w:t>
            </w:r>
          </w:p>
        </w:tc>
      </w:tr>
      <w:tr>
        <w:trPr>
          <w:trHeight w:val="68"/>
        </w:trPr>
        <w:tc>
          <w:tcPr>
            <w:tcW w:w="1106" w:type="dxa"/>
            <w:noWrap/>
            <w:textDirection w:val="lrTb"/>
            <w:vAlign w:val="top"/>
          </w:tcPr>
          <w:p>
            <w:pPr>
              <w:pStyle w:val="Normal"/>
              <w:jc w:val="center"/>
              <w:rPr>
                <w:color w:val="000000"/>
              </w:rPr>
            </w:pPr>
            <w:r>
              <w:rPr>
                <w:color w:val="000000"/>
              </w:rPr>
              <w:t xml:space="preserve">119</w:t>
            </w:r>
          </w:p>
        </w:tc>
        <w:tc>
          <w:tcPr>
            <w:tcW w:w="1929" w:type="dxa"/>
            <w:noWrap/>
            <w:textDirection w:val="lrTb"/>
            <w:vAlign w:val="top"/>
          </w:tcPr>
          <w:p>
            <w:pPr>
              <w:pStyle w:val="Normal"/>
              <w:jc w:val="center"/>
              <w:rPr>
                <w:color w:val="000000"/>
              </w:rPr>
            </w:pPr>
            <w:r>
              <w:rPr>
                <w:color w:val="000000"/>
              </w:rPr>
              <w:t xml:space="preserve">2468896,77</w:t>
            </w:r>
          </w:p>
        </w:tc>
        <w:tc>
          <w:tcPr>
            <w:tcW w:w="1826" w:type="dxa"/>
            <w:noWrap/>
            <w:textDirection w:val="lrTb"/>
            <w:vAlign w:val="top"/>
          </w:tcPr>
          <w:p>
            <w:pPr>
              <w:pStyle w:val="Normal"/>
              <w:jc w:val="center"/>
              <w:rPr>
                <w:color w:val="000000"/>
              </w:rPr>
            </w:pPr>
            <w:r>
              <w:rPr>
                <w:color w:val="000000"/>
              </w:rPr>
              <w:t xml:space="preserve">969265,58</w:t>
            </w:r>
          </w:p>
        </w:tc>
        <w:tc>
          <w:tcPr>
            <w:tcW w:w="998" w:type="dxa"/>
            <w:noWrap/>
            <w:textDirection w:val="lrTb"/>
            <w:vAlign w:val="top"/>
          </w:tcPr>
          <w:p>
            <w:pPr>
              <w:pStyle w:val="Normal"/>
              <w:jc w:val="center"/>
              <w:rPr>
                <w:color w:val="000000"/>
              </w:rPr>
            </w:pPr>
            <w:r>
              <w:rPr>
                <w:color w:val="000000"/>
              </w:rPr>
              <w:t xml:space="preserve">251</w:t>
            </w:r>
          </w:p>
        </w:tc>
        <w:tc>
          <w:tcPr>
            <w:tcW w:w="1938" w:type="dxa"/>
            <w:noWrap/>
            <w:textDirection w:val="lrTb"/>
            <w:vAlign w:val="top"/>
          </w:tcPr>
          <w:p>
            <w:pPr>
              <w:pStyle w:val="Normal"/>
              <w:jc w:val="center"/>
              <w:rPr>
                <w:color w:val="000000"/>
              </w:rPr>
            </w:pPr>
            <w:r>
              <w:rPr>
                <w:color w:val="000000"/>
              </w:rPr>
              <w:t xml:space="preserve">968078,63</w:t>
            </w:r>
          </w:p>
        </w:tc>
        <w:tc>
          <w:tcPr>
            <w:tcW w:w="1761" w:type="dxa"/>
            <w:noWrap/>
            <w:textDirection w:val="lrTb"/>
            <w:vAlign w:val="top"/>
          </w:tcPr>
          <w:p>
            <w:pPr>
              <w:pStyle w:val="Normal"/>
              <w:jc w:val="center"/>
              <w:rPr>
                <w:color w:val="000000"/>
              </w:rPr>
            </w:pPr>
            <w:r>
              <w:rPr>
                <w:color w:val="000000"/>
              </w:rPr>
              <w:t xml:space="preserve">2469411,20</w:t>
            </w:r>
          </w:p>
        </w:tc>
      </w:tr>
      <w:tr>
        <w:trPr>
          <w:trHeight w:val="68"/>
        </w:trPr>
        <w:tc>
          <w:tcPr>
            <w:tcW w:w="1106" w:type="dxa"/>
            <w:noWrap/>
            <w:textDirection w:val="lrTb"/>
            <w:vAlign w:val="top"/>
          </w:tcPr>
          <w:p>
            <w:pPr>
              <w:pStyle w:val="Normal"/>
              <w:jc w:val="center"/>
              <w:rPr>
                <w:color w:val="000000"/>
              </w:rPr>
            </w:pPr>
            <w:r>
              <w:rPr>
                <w:color w:val="000000"/>
              </w:rPr>
              <w:t xml:space="preserve">№п/п</w:t>
            </w:r>
          </w:p>
        </w:tc>
        <w:tc>
          <w:tcPr>
            <w:tcW w:w="1929" w:type="dxa"/>
            <w:noWrap/>
            <w:textDirection w:val="lrTb"/>
            <w:vAlign w:val="top"/>
          </w:tcPr>
          <w:p>
            <w:pPr>
              <w:pStyle w:val="Normal"/>
              <w:jc w:val="center"/>
              <w:rPr>
                <w:color w:val="000000"/>
              </w:rPr>
            </w:pPr>
            <w:r>
              <w:rPr>
                <w:color w:val="000000"/>
              </w:rPr>
              <w:t xml:space="preserve">х</w:t>
            </w:r>
          </w:p>
        </w:tc>
        <w:tc>
          <w:tcPr>
            <w:tcW w:w="1826" w:type="dxa"/>
            <w:noWrap/>
            <w:textDirection w:val="lrTb"/>
            <w:vAlign w:val="top"/>
          </w:tcPr>
          <w:p>
            <w:pPr>
              <w:pStyle w:val="Normal"/>
              <w:jc w:val="center"/>
              <w:rPr>
                <w:color w:val="000000"/>
              </w:rPr>
            </w:pPr>
            <w:r>
              <w:rPr>
                <w:color w:val="000000"/>
              </w:rPr>
              <w:t xml:space="preserve">у</w:t>
            </w:r>
          </w:p>
        </w:tc>
        <w:tc>
          <w:tcPr>
            <w:tcW w:w="998" w:type="dxa"/>
            <w:noWrap/>
            <w:textDirection w:val="lrTb"/>
            <w:vAlign w:val="top"/>
          </w:tcPr>
          <w:p>
            <w:pPr>
              <w:pStyle w:val="Normal"/>
              <w:jc w:val="center"/>
              <w:rPr>
                <w:color w:val="000000"/>
              </w:rPr>
            </w:pPr>
            <w:r>
              <w:rPr>
                <w:color w:val="000000"/>
              </w:rPr>
              <w:t xml:space="preserve">№п/п</w:t>
            </w:r>
          </w:p>
        </w:tc>
        <w:tc>
          <w:tcPr>
            <w:tcW w:w="1938" w:type="dxa"/>
            <w:noWrap/>
            <w:textDirection w:val="lrTb"/>
            <w:vAlign w:val="top"/>
          </w:tcPr>
          <w:p>
            <w:pPr>
              <w:pStyle w:val="Normal"/>
              <w:jc w:val="center"/>
              <w:rPr>
                <w:color w:val="000000"/>
              </w:rPr>
            </w:pPr>
            <w:r>
              <w:rPr>
                <w:color w:val="000000"/>
              </w:rPr>
              <w:t xml:space="preserve">х</w:t>
            </w:r>
          </w:p>
        </w:tc>
        <w:tc>
          <w:tcPr>
            <w:tcW w:w="1761" w:type="dxa"/>
            <w:noWrap/>
            <w:textDirection w:val="lrTb"/>
            <w:vAlign w:val="top"/>
          </w:tcPr>
          <w:p>
            <w:pPr>
              <w:pStyle w:val="Normal"/>
              <w:jc w:val="center"/>
              <w:rPr>
                <w:color w:val="000000"/>
              </w:rPr>
            </w:pPr>
            <w:r>
              <w:rPr>
                <w:color w:val="000000"/>
              </w:rPr>
              <w:t xml:space="preserve">у</w:t>
            </w:r>
          </w:p>
        </w:tc>
      </w:tr>
      <w:tr>
        <w:trPr>
          <w:trHeight w:val="68"/>
        </w:trPr>
        <w:tc>
          <w:tcPr>
            <w:tcW w:w="1106" w:type="dxa"/>
            <w:noWrap/>
            <w:textDirection w:val="lrTb"/>
            <w:vAlign w:val="top"/>
          </w:tcPr>
          <w:p>
            <w:pPr>
              <w:pStyle w:val="Normal"/>
              <w:jc w:val="center"/>
              <w:rPr>
                <w:color w:val="000000"/>
              </w:rPr>
            </w:pPr>
            <w:r>
              <w:rPr>
                <w:color w:val="000000"/>
              </w:rPr>
              <w:t xml:space="preserve">120</w:t>
            </w:r>
          </w:p>
        </w:tc>
        <w:tc>
          <w:tcPr>
            <w:tcW w:w="1929" w:type="dxa"/>
            <w:noWrap/>
            <w:textDirection w:val="lrTb"/>
            <w:vAlign w:val="top"/>
          </w:tcPr>
          <w:p>
            <w:pPr>
              <w:pStyle w:val="Normal"/>
              <w:jc w:val="center"/>
              <w:rPr>
                <w:color w:val="000000"/>
              </w:rPr>
            </w:pPr>
            <w:r>
              <w:rPr>
                <w:color w:val="000000"/>
              </w:rPr>
              <w:t xml:space="preserve">2468896,15</w:t>
            </w:r>
          </w:p>
        </w:tc>
        <w:tc>
          <w:tcPr>
            <w:tcW w:w="1826" w:type="dxa"/>
            <w:noWrap/>
            <w:textDirection w:val="lrTb"/>
            <w:vAlign w:val="top"/>
          </w:tcPr>
          <w:p>
            <w:pPr>
              <w:pStyle w:val="Normal"/>
              <w:jc w:val="center"/>
              <w:rPr>
                <w:color w:val="000000"/>
              </w:rPr>
            </w:pPr>
            <w:r>
              <w:rPr>
                <w:color w:val="000000"/>
              </w:rPr>
              <w:t xml:space="preserve">969279,04</w:t>
            </w:r>
          </w:p>
        </w:tc>
        <w:tc>
          <w:tcPr>
            <w:tcW w:w="998" w:type="dxa"/>
            <w:noWrap/>
            <w:textDirection w:val="lrTb"/>
            <w:vAlign w:val="top"/>
          </w:tcPr>
          <w:p>
            <w:pPr>
              <w:pStyle w:val="Normal"/>
              <w:jc w:val="center"/>
              <w:rPr>
                <w:color w:val="000000"/>
              </w:rPr>
            </w:pPr>
            <w:r>
              <w:rPr>
                <w:color w:val="000000"/>
              </w:rPr>
              <w:t xml:space="preserve">252</w:t>
            </w:r>
          </w:p>
        </w:tc>
        <w:tc>
          <w:tcPr>
            <w:tcW w:w="1938" w:type="dxa"/>
            <w:noWrap/>
            <w:textDirection w:val="lrTb"/>
            <w:vAlign w:val="top"/>
          </w:tcPr>
          <w:p>
            <w:pPr>
              <w:pStyle w:val="Normal"/>
              <w:jc w:val="center"/>
              <w:rPr>
                <w:color w:val="000000"/>
              </w:rPr>
            </w:pPr>
            <w:r>
              <w:rPr>
                <w:color w:val="000000"/>
              </w:rPr>
              <w:t xml:space="preserve">968074,81</w:t>
            </w:r>
          </w:p>
        </w:tc>
        <w:tc>
          <w:tcPr>
            <w:tcW w:w="1761" w:type="dxa"/>
            <w:noWrap/>
            <w:textDirection w:val="lrTb"/>
            <w:vAlign w:val="top"/>
          </w:tcPr>
          <w:p>
            <w:pPr>
              <w:pStyle w:val="Normal"/>
              <w:jc w:val="center"/>
              <w:rPr>
                <w:color w:val="000000"/>
              </w:rPr>
            </w:pPr>
            <w:r>
              <w:rPr>
                <w:color w:val="000000"/>
              </w:rPr>
              <w:t xml:space="preserve">2469413,80</w:t>
            </w:r>
          </w:p>
        </w:tc>
      </w:tr>
      <w:tr>
        <w:trPr>
          <w:trHeight w:val="68"/>
        </w:trPr>
        <w:tc>
          <w:tcPr>
            <w:tcW w:w="1106" w:type="dxa"/>
            <w:noWrap/>
            <w:textDirection w:val="lrTb"/>
            <w:vAlign w:val="top"/>
          </w:tcPr>
          <w:p>
            <w:pPr>
              <w:pStyle w:val="Normal"/>
              <w:jc w:val="center"/>
              <w:rPr>
                <w:color w:val="000000"/>
              </w:rPr>
            </w:pPr>
            <w:r>
              <w:rPr>
                <w:color w:val="000000"/>
              </w:rPr>
              <w:t xml:space="preserve">121</w:t>
            </w:r>
          </w:p>
        </w:tc>
        <w:tc>
          <w:tcPr>
            <w:tcW w:w="1929" w:type="dxa"/>
            <w:noWrap/>
            <w:textDirection w:val="lrTb"/>
            <w:vAlign w:val="top"/>
          </w:tcPr>
          <w:p>
            <w:pPr>
              <w:pStyle w:val="Normal"/>
              <w:jc w:val="center"/>
              <w:rPr>
                <w:color w:val="000000"/>
              </w:rPr>
            </w:pPr>
            <w:r>
              <w:rPr>
                <w:color w:val="000000"/>
              </w:rPr>
              <w:t xml:space="preserve">2468898,48</w:t>
            </w:r>
          </w:p>
        </w:tc>
        <w:tc>
          <w:tcPr>
            <w:tcW w:w="1826" w:type="dxa"/>
            <w:noWrap/>
            <w:textDirection w:val="lrTb"/>
            <w:vAlign w:val="top"/>
          </w:tcPr>
          <w:p>
            <w:pPr>
              <w:pStyle w:val="Normal"/>
              <w:jc w:val="center"/>
              <w:rPr>
                <w:color w:val="000000"/>
              </w:rPr>
            </w:pPr>
            <w:r>
              <w:rPr>
                <w:color w:val="000000"/>
              </w:rPr>
              <w:t xml:space="preserve">969282,46</w:t>
            </w:r>
          </w:p>
        </w:tc>
        <w:tc>
          <w:tcPr>
            <w:tcW w:w="998" w:type="dxa"/>
            <w:noWrap/>
            <w:textDirection w:val="lrTb"/>
            <w:vAlign w:val="top"/>
          </w:tcPr>
          <w:p>
            <w:pPr>
              <w:pStyle w:val="Normal"/>
              <w:jc w:val="center"/>
              <w:rPr>
                <w:color w:val="000000"/>
              </w:rPr>
            </w:pPr>
            <w:r>
              <w:rPr>
                <w:color w:val="000000"/>
              </w:rPr>
              <w:t xml:space="preserve">253</w:t>
            </w:r>
          </w:p>
        </w:tc>
        <w:tc>
          <w:tcPr>
            <w:tcW w:w="1938" w:type="dxa"/>
            <w:noWrap/>
            <w:textDirection w:val="lrTb"/>
            <w:vAlign w:val="top"/>
          </w:tcPr>
          <w:p>
            <w:pPr>
              <w:pStyle w:val="Normal"/>
              <w:jc w:val="center"/>
              <w:rPr>
                <w:color w:val="000000"/>
              </w:rPr>
            </w:pPr>
            <w:r>
              <w:rPr>
                <w:color w:val="000000"/>
              </w:rPr>
              <w:t xml:space="preserve">968046,02</w:t>
            </w:r>
          </w:p>
        </w:tc>
        <w:tc>
          <w:tcPr>
            <w:tcW w:w="1761" w:type="dxa"/>
            <w:noWrap/>
            <w:textDirection w:val="lrTb"/>
            <w:vAlign w:val="top"/>
          </w:tcPr>
          <w:p>
            <w:pPr>
              <w:pStyle w:val="Normal"/>
              <w:jc w:val="center"/>
              <w:rPr>
                <w:color w:val="000000"/>
              </w:rPr>
            </w:pPr>
            <w:r>
              <w:rPr>
                <w:color w:val="000000"/>
              </w:rPr>
              <w:t xml:space="preserve">2469433,38</w:t>
            </w:r>
          </w:p>
        </w:tc>
      </w:tr>
      <w:tr>
        <w:trPr>
          <w:trHeight w:val="68"/>
        </w:trPr>
        <w:tc>
          <w:tcPr>
            <w:tcW w:w="1106" w:type="dxa"/>
            <w:noWrap/>
            <w:textDirection w:val="lrTb"/>
            <w:vAlign w:val="top"/>
          </w:tcPr>
          <w:p>
            <w:pPr>
              <w:pStyle w:val="Normal"/>
              <w:jc w:val="center"/>
              <w:rPr>
                <w:color w:val="000000"/>
              </w:rPr>
            </w:pPr>
            <w:r>
              <w:rPr>
                <w:color w:val="000000"/>
              </w:rPr>
              <w:t xml:space="preserve">122</w:t>
            </w:r>
          </w:p>
        </w:tc>
        <w:tc>
          <w:tcPr>
            <w:tcW w:w="1929" w:type="dxa"/>
            <w:noWrap/>
            <w:textDirection w:val="lrTb"/>
            <w:vAlign w:val="top"/>
          </w:tcPr>
          <w:p>
            <w:pPr>
              <w:pStyle w:val="Normal"/>
              <w:jc w:val="center"/>
              <w:rPr>
                <w:color w:val="000000"/>
              </w:rPr>
            </w:pPr>
            <w:r>
              <w:rPr>
                <w:color w:val="000000"/>
              </w:rPr>
              <w:t xml:space="preserve">2468899,54</w:t>
            </w:r>
          </w:p>
        </w:tc>
        <w:tc>
          <w:tcPr>
            <w:tcW w:w="1826" w:type="dxa"/>
            <w:noWrap/>
            <w:textDirection w:val="lrTb"/>
            <w:vAlign w:val="top"/>
          </w:tcPr>
          <w:p>
            <w:pPr>
              <w:pStyle w:val="Normal"/>
              <w:jc w:val="center"/>
              <w:rPr>
                <w:color w:val="000000"/>
              </w:rPr>
            </w:pPr>
            <w:r>
              <w:rPr>
                <w:color w:val="000000"/>
              </w:rPr>
              <w:t xml:space="preserve">969307,68</w:t>
            </w:r>
          </w:p>
        </w:tc>
        <w:tc>
          <w:tcPr>
            <w:tcW w:w="998" w:type="dxa"/>
            <w:noWrap/>
            <w:textDirection w:val="lrTb"/>
            <w:vAlign w:val="top"/>
          </w:tcPr>
          <w:p>
            <w:pPr>
              <w:pStyle w:val="Normal"/>
              <w:jc w:val="center"/>
              <w:rPr>
                <w:color w:val="000000"/>
              </w:rPr>
            </w:pPr>
            <w:r>
              <w:rPr>
                <w:color w:val="000000"/>
              </w:rPr>
              <w:t xml:space="preserve">254</w:t>
            </w:r>
          </w:p>
        </w:tc>
        <w:tc>
          <w:tcPr>
            <w:tcW w:w="1938" w:type="dxa"/>
            <w:noWrap/>
            <w:textDirection w:val="lrTb"/>
            <w:vAlign w:val="top"/>
          </w:tcPr>
          <w:p>
            <w:pPr>
              <w:pStyle w:val="Normal"/>
              <w:jc w:val="center"/>
              <w:rPr>
                <w:color w:val="000000"/>
              </w:rPr>
            </w:pPr>
            <w:r>
              <w:rPr>
                <w:color w:val="000000"/>
              </w:rPr>
              <w:t xml:space="preserve">968081,22</w:t>
            </w:r>
          </w:p>
        </w:tc>
        <w:tc>
          <w:tcPr>
            <w:tcW w:w="1761" w:type="dxa"/>
            <w:noWrap/>
            <w:textDirection w:val="lrTb"/>
            <w:vAlign w:val="top"/>
          </w:tcPr>
          <w:p>
            <w:pPr>
              <w:pStyle w:val="Normal"/>
              <w:jc w:val="center"/>
              <w:rPr>
                <w:color w:val="000000"/>
              </w:rPr>
            </w:pPr>
            <w:r>
              <w:rPr>
                <w:color w:val="000000"/>
              </w:rPr>
              <w:t xml:space="preserve">2469424,21</w:t>
            </w:r>
          </w:p>
        </w:tc>
      </w:tr>
      <w:tr>
        <w:trPr>
          <w:trHeight w:val="68"/>
        </w:trPr>
        <w:tc>
          <w:tcPr>
            <w:tcW w:w="1106" w:type="dxa"/>
            <w:noWrap/>
            <w:textDirection w:val="lrTb"/>
            <w:vAlign w:val="top"/>
          </w:tcPr>
          <w:p>
            <w:pPr>
              <w:pStyle w:val="Normal"/>
              <w:jc w:val="center"/>
              <w:rPr>
                <w:color w:val="000000"/>
              </w:rPr>
            </w:pPr>
            <w:r>
              <w:rPr>
                <w:color w:val="000000"/>
              </w:rPr>
              <w:t xml:space="preserve">123</w:t>
            </w:r>
          </w:p>
        </w:tc>
        <w:tc>
          <w:tcPr>
            <w:tcW w:w="1929" w:type="dxa"/>
            <w:noWrap/>
            <w:textDirection w:val="lrTb"/>
            <w:vAlign w:val="top"/>
          </w:tcPr>
          <w:p>
            <w:pPr>
              <w:pStyle w:val="Normal"/>
              <w:jc w:val="center"/>
              <w:rPr>
                <w:color w:val="000000"/>
              </w:rPr>
            </w:pPr>
            <w:r>
              <w:rPr>
                <w:color w:val="000000"/>
              </w:rPr>
              <w:t xml:space="preserve">2468900,80</w:t>
            </w:r>
          </w:p>
        </w:tc>
        <w:tc>
          <w:tcPr>
            <w:tcW w:w="1826" w:type="dxa"/>
            <w:noWrap/>
            <w:textDirection w:val="lrTb"/>
            <w:vAlign w:val="top"/>
          </w:tcPr>
          <w:p>
            <w:pPr>
              <w:pStyle w:val="Normal"/>
              <w:jc w:val="center"/>
              <w:rPr>
                <w:color w:val="000000"/>
              </w:rPr>
            </w:pPr>
            <w:r>
              <w:rPr>
                <w:color w:val="000000"/>
              </w:rPr>
              <w:t xml:space="preserve">969320,65</w:t>
            </w:r>
          </w:p>
        </w:tc>
        <w:tc>
          <w:tcPr>
            <w:tcW w:w="998" w:type="dxa"/>
            <w:noWrap/>
            <w:textDirection w:val="lrTb"/>
            <w:vAlign w:val="top"/>
          </w:tcPr>
          <w:p>
            <w:pPr>
              <w:pStyle w:val="Normal"/>
              <w:jc w:val="center"/>
              <w:rPr>
                <w:color w:val="000000"/>
              </w:rPr>
            </w:pPr>
            <w:r>
              <w:rPr>
                <w:color w:val="000000"/>
              </w:rPr>
              <w:t xml:space="preserve">255</w:t>
            </w:r>
          </w:p>
        </w:tc>
        <w:tc>
          <w:tcPr>
            <w:tcW w:w="1938" w:type="dxa"/>
            <w:noWrap/>
            <w:textDirection w:val="lrTb"/>
            <w:vAlign w:val="top"/>
          </w:tcPr>
          <w:p>
            <w:pPr>
              <w:pStyle w:val="Normal"/>
              <w:jc w:val="center"/>
              <w:rPr>
                <w:color w:val="000000"/>
              </w:rPr>
            </w:pPr>
            <w:r>
              <w:rPr>
                <w:color w:val="000000"/>
              </w:rPr>
              <w:t xml:space="preserve">968086,30</w:t>
            </w:r>
          </w:p>
        </w:tc>
        <w:tc>
          <w:tcPr>
            <w:tcW w:w="1761" w:type="dxa"/>
            <w:noWrap/>
            <w:textDirection w:val="lrTb"/>
            <w:vAlign w:val="top"/>
          </w:tcPr>
          <w:p>
            <w:pPr>
              <w:pStyle w:val="Normal"/>
              <w:jc w:val="center"/>
              <w:rPr>
                <w:color w:val="000000"/>
              </w:rPr>
            </w:pPr>
            <w:r>
              <w:rPr>
                <w:color w:val="000000"/>
              </w:rPr>
              <w:t xml:space="preserve">2469422,89</w:t>
            </w:r>
          </w:p>
        </w:tc>
      </w:tr>
      <w:tr>
        <w:trPr>
          <w:trHeight w:val="68"/>
        </w:trPr>
        <w:tc>
          <w:tcPr>
            <w:tcW w:w="1106" w:type="dxa"/>
            <w:noWrap/>
            <w:textDirection w:val="lrTb"/>
            <w:vAlign w:val="top"/>
          </w:tcPr>
          <w:p>
            <w:pPr>
              <w:pStyle w:val="Normal"/>
              <w:jc w:val="center"/>
              <w:rPr>
                <w:color w:val="000000"/>
              </w:rPr>
            </w:pPr>
            <w:r>
              <w:rPr>
                <w:color w:val="000000"/>
              </w:rPr>
              <w:t xml:space="preserve">124</w:t>
            </w:r>
          </w:p>
        </w:tc>
        <w:tc>
          <w:tcPr>
            <w:tcW w:w="1929" w:type="dxa"/>
            <w:noWrap/>
            <w:textDirection w:val="lrTb"/>
            <w:vAlign w:val="top"/>
          </w:tcPr>
          <w:p>
            <w:pPr>
              <w:pStyle w:val="Normal"/>
              <w:jc w:val="center"/>
              <w:rPr>
                <w:color w:val="000000"/>
              </w:rPr>
            </w:pPr>
            <w:r>
              <w:rPr>
                <w:color w:val="000000"/>
              </w:rPr>
              <w:t xml:space="preserve">2468902,38</w:t>
            </w:r>
          </w:p>
        </w:tc>
        <w:tc>
          <w:tcPr>
            <w:tcW w:w="1826" w:type="dxa"/>
            <w:noWrap/>
            <w:textDirection w:val="lrTb"/>
            <w:vAlign w:val="top"/>
          </w:tcPr>
          <w:p>
            <w:pPr>
              <w:pStyle w:val="Normal"/>
              <w:jc w:val="center"/>
              <w:rPr>
                <w:color w:val="000000"/>
              </w:rPr>
            </w:pPr>
            <w:r>
              <w:rPr>
                <w:color w:val="000000"/>
              </w:rPr>
              <w:t xml:space="preserve">969332,84</w:t>
            </w:r>
          </w:p>
        </w:tc>
        <w:tc>
          <w:tcPr>
            <w:tcW w:w="998" w:type="dxa"/>
            <w:noWrap/>
            <w:textDirection w:val="lrTb"/>
            <w:vAlign w:val="top"/>
          </w:tcPr>
          <w:p>
            <w:pPr>
              <w:pStyle w:val="Normal"/>
              <w:jc w:val="center"/>
              <w:rPr>
                <w:color w:val="000000"/>
              </w:rPr>
            </w:pPr>
            <w:r>
              <w:rPr>
                <w:color w:val="000000"/>
              </w:rPr>
              <w:t xml:space="preserve">256</w:t>
            </w:r>
          </w:p>
        </w:tc>
        <w:tc>
          <w:tcPr>
            <w:tcW w:w="1938" w:type="dxa"/>
            <w:noWrap/>
            <w:textDirection w:val="lrTb"/>
            <w:vAlign w:val="top"/>
          </w:tcPr>
          <w:p>
            <w:pPr>
              <w:pStyle w:val="Normal"/>
              <w:jc w:val="center"/>
              <w:rPr>
                <w:color w:val="000000"/>
              </w:rPr>
            </w:pPr>
            <w:r>
              <w:rPr>
                <w:color w:val="000000"/>
              </w:rPr>
              <w:t xml:space="preserve">968088,40</w:t>
            </w:r>
          </w:p>
        </w:tc>
        <w:tc>
          <w:tcPr>
            <w:tcW w:w="1761" w:type="dxa"/>
            <w:noWrap/>
            <w:textDirection w:val="lrTb"/>
            <w:vAlign w:val="top"/>
          </w:tcPr>
          <w:p>
            <w:pPr>
              <w:pStyle w:val="Normal"/>
              <w:jc w:val="center"/>
              <w:rPr>
                <w:color w:val="000000"/>
              </w:rPr>
            </w:pPr>
            <w:r>
              <w:rPr>
                <w:color w:val="000000"/>
              </w:rPr>
              <w:t xml:space="preserve">2469422,34</w:t>
            </w:r>
          </w:p>
        </w:tc>
      </w:tr>
      <w:tr>
        <w:trPr>
          <w:trHeight w:val="68"/>
        </w:trPr>
        <w:tc>
          <w:tcPr>
            <w:tcW w:w="1106" w:type="dxa"/>
            <w:noWrap/>
            <w:textDirection w:val="lrTb"/>
            <w:vAlign w:val="top"/>
          </w:tcPr>
          <w:p>
            <w:pPr>
              <w:pStyle w:val="Normal"/>
              <w:jc w:val="center"/>
              <w:rPr>
                <w:color w:val="000000"/>
              </w:rPr>
            </w:pPr>
            <w:r>
              <w:rPr>
                <w:color w:val="000000"/>
              </w:rPr>
              <w:t xml:space="preserve">125</w:t>
            </w:r>
          </w:p>
        </w:tc>
        <w:tc>
          <w:tcPr>
            <w:tcW w:w="1929" w:type="dxa"/>
            <w:noWrap/>
            <w:textDirection w:val="lrTb"/>
            <w:vAlign w:val="top"/>
          </w:tcPr>
          <w:p>
            <w:pPr>
              <w:pStyle w:val="Normal"/>
              <w:jc w:val="center"/>
              <w:rPr>
                <w:color w:val="000000"/>
              </w:rPr>
            </w:pPr>
            <w:r>
              <w:rPr>
                <w:color w:val="000000"/>
              </w:rPr>
              <w:t xml:space="preserve">2468905,13</w:t>
            </w:r>
          </w:p>
        </w:tc>
        <w:tc>
          <w:tcPr>
            <w:tcW w:w="1826" w:type="dxa"/>
            <w:noWrap/>
            <w:textDirection w:val="lrTb"/>
            <w:vAlign w:val="top"/>
          </w:tcPr>
          <w:p>
            <w:pPr>
              <w:pStyle w:val="Normal"/>
              <w:jc w:val="center"/>
              <w:rPr>
                <w:color w:val="000000"/>
              </w:rPr>
            </w:pPr>
            <w:r>
              <w:rPr>
                <w:color w:val="000000"/>
              </w:rPr>
              <w:t xml:space="preserve">969348,66</w:t>
            </w:r>
          </w:p>
        </w:tc>
        <w:tc>
          <w:tcPr>
            <w:tcW w:w="998" w:type="dxa"/>
            <w:noWrap/>
            <w:textDirection w:val="lrTb"/>
            <w:vAlign w:val="top"/>
          </w:tcPr>
          <w:p>
            <w:pPr>
              <w:pStyle w:val="Normal"/>
              <w:jc w:val="center"/>
              <w:rPr>
                <w:color w:val="000000"/>
              </w:rPr>
            </w:pPr>
            <w:r>
              <w:rPr>
                <w:color w:val="000000"/>
              </w:rPr>
              <w:t xml:space="preserve">257</w:t>
            </w:r>
          </w:p>
        </w:tc>
        <w:tc>
          <w:tcPr>
            <w:tcW w:w="1938" w:type="dxa"/>
            <w:noWrap/>
            <w:textDirection w:val="lrTb"/>
            <w:vAlign w:val="top"/>
          </w:tcPr>
          <w:p>
            <w:pPr>
              <w:pStyle w:val="Normal"/>
              <w:jc w:val="center"/>
              <w:rPr>
                <w:color w:val="000000"/>
              </w:rPr>
            </w:pPr>
            <w:r>
              <w:rPr>
                <w:color w:val="000000"/>
              </w:rPr>
              <w:t xml:space="preserve">968098,32</w:t>
            </w:r>
          </w:p>
        </w:tc>
        <w:tc>
          <w:tcPr>
            <w:tcW w:w="1761" w:type="dxa"/>
            <w:noWrap/>
            <w:textDirection w:val="lrTb"/>
            <w:vAlign w:val="top"/>
          </w:tcPr>
          <w:p>
            <w:pPr>
              <w:pStyle w:val="Normal"/>
              <w:jc w:val="center"/>
              <w:rPr>
                <w:color w:val="000000"/>
              </w:rPr>
            </w:pPr>
            <w:r>
              <w:rPr>
                <w:color w:val="000000"/>
              </w:rPr>
              <w:t xml:space="preserve">2469419,76</w:t>
            </w:r>
          </w:p>
        </w:tc>
      </w:tr>
      <w:tr>
        <w:trPr>
          <w:trHeight w:val="68"/>
        </w:trPr>
        <w:tc>
          <w:tcPr>
            <w:tcW w:w="1106" w:type="dxa"/>
            <w:noWrap/>
            <w:textDirection w:val="lrTb"/>
            <w:vAlign w:val="top"/>
          </w:tcPr>
          <w:p>
            <w:pPr>
              <w:pStyle w:val="Normal"/>
              <w:jc w:val="center"/>
              <w:rPr>
                <w:color w:val="000000"/>
              </w:rPr>
            </w:pPr>
            <w:r>
              <w:rPr>
                <w:color w:val="000000"/>
              </w:rPr>
              <w:t xml:space="preserve">126</w:t>
            </w:r>
          </w:p>
        </w:tc>
        <w:tc>
          <w:tcPr>
            <w:tcW w:w="1929" w:type="dxa"/>
            <w:noWrap/>
            <w:textDirection w:val="lrTb"/>
            <w:vAlign w:val="top"/>
          </w:tcPr>
          <w:p>
            <w:pPr>
              <w:pStyle w:val="Normal"/>
              <w:jc w:val="center"/>
              <w:rPr>
                <w:color w:val="000000"/>
              </w:rPr>
            </w:pPr>
            <w:r>
              <w:rPr>
                <w:color w:val="000000"/>
              </w:rPr>
              <w:t xml:space="preserve">2468909,65</w:t>
            </w:r>
          </w:p>
        </w:tc>
        <w:tc>
          <w:tcPr>
            <w:tcW w:w="1826" w:type="dxa"/>
            <w:noWrap/>
            <w:textDirection w:val="lrTb"/>
            <w:vAlign w:val="top"/>
          </w:tcPr>
          <w:p>
            <w:pPr>
              <w:pStyle w:val="Normal"/>
              <w:jc w:val="center"/>
              <w:rPr>
                <w:color w:val="000000"/>
              </w:rPr>
            </w:pPr>
            <w:r>
              <w:rPr>
                <w:color w:val="000000"/>
              </w:rPr>
              <w:t xml:space="preserve">969368,81</w:t>
            </w:r>
          </w:p>
        </w:tc>
        <w:tc>
          <w:tcPr>
            <w:tcW w:w="998" w:type="dxa"/>
            <w:noWrap/>
            <w:textDirection w:val="lrTb"/>
            <w:vAlign w:val="top"/>
          </w:tcPr>
          <w:p>
            <w:pPr>
              <w:pStyle w:val="Normal"/>
              <w:jc w:val="center"/>
              <w:rPr>
                <w:color w:val="000000"/>
              </w:rPr>
            </w:pPr>
            <w:r>
              <w:rPr>
                <w:color w:val="000000"/>
              </w:rPr>
              <w:t xml:space="preserve">258</w:t>
            </w:r>
          </w:p>
        </w:tc>
        <w:tc>
          <w:tcPr>
            <w:tcW w:w="1938" w:type="dxa"/>
            <w:noWrap/>
            <w:textDirection w:val="lrTb"/>
            <w:vAlign w:val="top"/>
          </w:tcPr>
          <w:p>
            <w:pPr>
              <w:pStyle w:val="Normal"/>
              <w:jc w:val="center"/>
              <w:rPr>
                <w:color w:val="000000"/>
              </w:rPr>
            </w:pPr>
            <w:r>
              <w:rPr>
                <w:color w:val="000000"/>
              </w:rPr>
              <w:t xml:space="preserve">968100,44</w:t>
            </w:r>
          </w:p>
        </w:tc>
        <w:tc>
          <w:tcPr>
            <w:tcW w:w="1761" w:type="dxa"/>
            <w:noWrap/>
            <w:textDirection w:val="lrTb"/>
            <w:vAlign w:val="top"/>
          </w:tcPr>
          <w:p>
            <w:pPr>
              <w:pStyle w:val="Normal"/>
              <w:jc w:val="center"/>
              <w:rPr>
                <w:color w:val="000000"/>
              </w:rPr>
            </w:pPr>
            <w:r>
              <w:rPr>
                <w:color w:val="000000"/>
              </w:rPr>
              <w:t xml:space="preserve">2469427,58</w:t>
            </w:r>
          </w:p>
        </w:tc>
      </w:tr>
      <w:tr>
        <w:trPr>
          <w:trHeight w:val="68"/>
        </w:trPr>
        <w:tc>
          <w:tcPr>
            <w:tcW w:w="1106" w:type="dxa"/>
            <w:noWrap/>
            <w:textDirection w:val="lrTb"/>
            <w:vAlign w:val="top"/>
          </w:tcPr>
          <w:p>
            <w:pPr>
              <w:pStyle w:val="Normal"/>
              <w:jc w:val="center"/>
              <w:rPr>
                <w:color w:val="000000"/>
              </w:rPr>
            </w:pPr>
            <w:r>
              <w:rPr>
                <w:color w:val="000000"/>
              </w:rPr>
              <w:t xml:space="preserve">127</w:t>
            </w:r>
          </w:p>
        </w:tc>
        <w:tc>
          <w:tcPr>
            <w:tcW w:w="1929" w:type="dxa"/>
            <w:noWrap/>
            <w:textDirection w:val="lrTb"/>
            <w:vAlign w:val="top"/>
          </w:tcPr>
          <w:p>
            <w:pPr>
              <w:pStyle w:val="Normal"/>
              <w:jc w:val="center"/>
              <w:rPr>
                <w:color w:val="000000"/>
              </w:rPr>
            </w:pPr>
            <w:r>
              <w:rPr>
                <w:color w:val="000000"/>
              </w:rPr>
              <w:t xml:space="preserve">2468913,05</w:t>
            </w:r>
          </w:p>
        </w:tc>
        <w:tc>
          <w:tcPr>
            <w:tcW w:w="1826" w:type="dxa"/>
            <w:noWrap/>
            <w:textDirection w:val="lrTb"/>
            <w:vAlign w:val="top"/>
          </w:tcPr>
          <w:p>
            <w:pPr>
              <w:pStyle w:val="Normal"/>
              <w:jc w:val="center"/>
              <w:rPr>
                <w:color w:val="000000"/>
              </w:rPr>
            </w:pPr>
            <w:r>
              <w:rPr>
                <w:color w:val="000000"/>
              </w:rPr>
              <w:t xml:space="preserve">969381,56</w:t>
            </w:r>
          </w:p>
        </w:tc>
        <w:tc>
          <w:tcPr>
            <w:tcW w:w="998" w:type="dxa"/>
            <w:noWrap/>
            <w:textDirection w:val="lrTb"/>
            <w:vAlign w:val="top"/>
          </w:tcPr>
          <w:p>
            <w:pPr>
              <w:pStyle w:val="Normal"/>
              <w:jc w:val="center"/>
              <w:rPr>
                <w:color w:val="000000"/>
              </w:rPr>
            </w:pPr>
            <w:r>
              <w:rPr>
                <w:color w:val="000000"/>
              </w:rPr>
              <w:t xml:space="preserve">259</w:t>
            </w:r>
          </w:p>
        </w:tc>
        <w:tc>
          <w:tcPr>
            <w:tcW w:w="1938" w:type="dxa"/>
            <w:noWrap/>
            <w:textDirection w:val="lrTb"/>
            <w:vAlign w:val="top"/>
          </w:tcPr>
          <w:p>
            <w:pPr>
              <w:pStyle w:val="Normal"/>
              <w:jc w:val="center"/>
              <w:rPr>
                <w:color w:val="000000"/>
              </w:rPr>
            </w:pPr>
            <w:r>
              <w:rPr>
                <w:color w:val="000000"/>
              </w:rPr>
              <w:t xml:space="preserve">968093,04</w:t>
            </w:r>
          </w:p>
        </w:tc>
        <w:tc>
          <w:tcPr>
            <w:tcW w:w="1761" w:type="dxa"/>
            <w:noWrap/>
            <w:textDirection w:val="lrTb"/>
            <w:vAlign w:val="top"/>
          </w:tcPr>
          <w:p>
            <w:pPr>
              <w:pStyle w:val="Normal"/>
              <w:jc w:val="center"/>
              <w:rPr>
                <w:color w:val="000000"/>
              </w:rPr>
            </w:pPr>
            <w:r>
              <w:rPr>
                <w:color w:val="000000"/>
              </w:rPr>
              <w:t xml:space="preserve">2469429,77</w:t>
            </w:r>
          </w:p>
        </w:tc>
      </w:tr>
      <w:tr>
        <w:trPr>
          <w:trHeight w:val="68"/>
        </w:trPr>
        <w:tc>
          <w:tcPr>
            <w:tcW w:w="1106" w:type="dxa"/>
            <w:noWrap/>
            <w:textDirection w:val="lrTb"/>
            <w:vAlign w:val="top"/>
          </w:tcPr>
          <w:p>
            <w:pPr>
              <w:pStyle w:val="Normal"/>
              <w:jc w:val="center"/>
              <w:rPr>
                <w:color w:val="000000"/>
              </w:rPr>
            </w:pPr>
            <w:r>
              <w:rPr>
                <w:color w:val="000000"/>
              </w:rPr>
              <w:t xml:space="preserve">128</w:t>
            </w:r>
          </w:p>
        </w:tc>
        <w:tc>
          <w:tcPr>
            <w:tcW w:w="1929" w:type="dxa"/>
            <w:noWrap/>
            <w:textDirection w:val="lrTb"/>
            <w:vAlign w:val="top"/>
          </w:tcPr>
          <w:p>
            <w:pPr>
              <w:pStyle w:val="Normal"/>
              <w:jc w:val="center"/>
              <w:rPr>
                <w:color w:val="000000"/>
              </w:rPr>
            </w:pPr>
            <w:r>
              <w:rPr>
                <w:color w:val="000000"/>
              </w:rPr>
              <w:t xml:space="preserve">2468921,54</w:t>
            </w:r>
          </w:p>
        </w:tc>
        <w:tc>
          <w:tcPr>
            <w:tcW w:w="1826" w:type="dxa"/>
            <w:noWrap/>
            <w:textDirection w:val="lrTb"/>
            <w:vAlign w:val="top"/>
          </w:tcPr>
          <w:p>
            <w:pPr>
              <w:pStyle w:val="Normal"/>
              <w:jc w:val="center"/>
              <w:rPr>
                <w:color w:val="000000"/>
              </w:rPr>
            </w:pPr>
            <w:r>
              <w:rPr>
                <w:color w:val="000000"/>
              </w:rPr>
              <w:t xml:space="preserve">969408,26</w:t>
            </w:r>
          </w:p>
        </w:tc>
        <w:tc>
          <w:tcPr>
            <w:tcW w:w="998" w:type="dxa"/>
            <w:noWrap/>
            <w:textDirection w:val="lrTb"/>
            <w:vAlign w:val="top"/>
          </w:tcPr>
          <w:p>
            <w:pPr>
              <w:pStyle w:val="Normal"/>
              <w:jc w:val="center"/>
              <w:rPr>
                <w:color w:val="000000"/>
              </w:rPr>
            </w:pPr>
            <w:r>
              <w:rPr>
                <w:color w:val="000000"/>
              </w:rPr>
              <w:t xml:space="preserve">260</w:t>
            </w:r>
          </w:p>
        </w:tc>
        <w:tc>
          <w:tcPr>
            <w:tcW w:w="1938" w:type="dxa"/>
            <w:noWrap/>
            <w:textDirection w:val="lrTb"/>
            <w:vAlign w:val="top"/>
          </w:tcPr>
          <w:p>
            <w:pPr>
              <w:pStyle w:val="Normal"/>
              <w:jc w:val="center"/>
              <w:rPr>
                <w:color w:val="000000"/>
              </w:rPr>
            </w:pPr>
            <w:r>
              <w:rPr>
                <w:color w:val="000000"/>
              </w:rPr>
              <w:t xml:space="preserve">968090,93</w:t>
            </w:r>
          </w:p>
        </w:tc>
        <w:tc>
          <w:tcPr>
            <w:tcW w:w="1761" w:type="dxa"/>
            <w:noWrap/>
            <w:textDirection w:val="lrTb"/>
            <w:vAlign w:val="top"/>
          </w:tcPr>
          <w:p>
            <w:pPr>
              <w:pStyle w:val="Normal"/>
              <w:jc w:val="center"/>
              <w:rPr>
                <w:color w:val="000000"/>
              </w:rPr>
            </w:pPr>
            <w:r>
              <w:rPr>
                <w:color w:val="000000"/>
              </w:rPr>
              <w:t xml:space="preserve">2469430,40</w:t>
            </w:r>
          </w:p>
        </w:tc>
      </w:tr>
      <w:tr>
        <w:trPr>
          <w:trHeight w:val="68"/>
        </w:trPr>
        <w:tc>
          <w:tcPr>
            <w:tcW w:w="1106" w:type="dxa"/>
            <w:noWrap/>
            <w:textDirection w:val="lrTb"/>
            <w:vAlign w:val="top"/>
          </w:tcPr>
          <w:p>
            <w:pPr>
              <w:pStyle w:val="Normal"/>
              <w:jc w:val="center"/>
              <w:rPr>
                <w:color w:val="000000"/>
              </w:rPr>
            </w:pPr>
            <w:r>
              <w:rPr>
                <w:color w:val="000000"/>
              </w:rPr>
              <w:t xml:space="preserve">129</w:t>
            </w:r>
          </w:p>
        </w:tc>
        <w:tc>
          <w:tcPr>
            <w:tcW w:w="1929" w:type="dxa"/>
            <w:noWrap/>
            <w:textDirection w:val="lrTb"/>
            <w:vAlign w:val="top"/>
          </w:tcPr>
          <w:p>
            <w:pPr>
              <w:pStyle w:val="Normal"/>
              <w:jc w:val="center"/>
              <w:rPr>
                <w:color w:val="000000"/>
              </w:rPr>
            </w:pPr>
            <w:r>
              <w:rPr>
                <w:color w:val="000000"/>
              </w:rPr>
              <w:t xml:space="preserve">2468926,42</w:t>
            </w:r>
          </w:p>
        </w:tc>
        <w:tc>
          <w:tcPr>
            <w:tcW w:w="1826" w:type="dxa"/>
            <w:noWrap/>
            <w:textDirection w:val="lrTb"/>
            <w:vAlign w:val="top"/>
          </w:tcPr>
          <w:p>
            <w:pPr>
              <w:pStyle w:val="Normal"/>
              <w:jc w:val="center"/>
              <w:rPr>
                <w:color w:val="000000"/>
              </w:rPr>
            </w:pPr>
            <w:r>
              <w:rPr>
                <w:color w:val="000000"/>
              </w:rPr>
              <w:t xml:space="preserve">969421,13</w:t>
            </w:r>
          </w:p>
        </w:tc>
        <w:tc>
          <w:tcPr>
            <w:tcW w:w="998" w:type="dxa"/>
            <w:noWrap/>
            <w:textDirection w:val="lrTb"/>
            <w:vAlign w:val="top"/>
          </w:tcPr>
          <w:p>
            <w:pPr>
              <w:pStyle w:val="Normal"/>
              <w:jc w:val="center"/>
              <w:rPr>
                <w:color w:val="000000"/>
              </w:rPr>
            </w:pPr>
            <w:r>
              <w:rPr>
                <w:color w:val="000000"/>
              </w:rPr>
              <w:t xml:space="preserve">261</w:t>
            </w:r>
          </w:p>
        </w:tc>
        <w:tc>
          <w:tcPr>
            <w:tcW w:w="1938" w:type="dxa"/>
            <w:noWrap/>
            <w:textDirection w:val="lrTb"/>
            <w:vAlign w:val="top"/>
          </w:tcPr>
          <w:p>
            <w:pPr>
              <w:pStyle w:val="Normal"/>
              <w:jc w:val="center"/>
              <w:rPr>
                <w:color w:val="000000"/>
              </w:rPr>
            </w:pPr>
            <w:r>
              <w:rPr>
                <w:color w:val="000000"/>
              </w:rPr>
              <w:t xml:space="preserve">968085,94</w:t>
            </w:r>
          </w:p>
        </w:tc>
        <w:tc>
          <w:tcPr>
            <w:tcW w:w="1761" w:type="dxa"/>
            <w:noWrap/>
            <w:textDirection w:val="lrTb"/>
            <w:vAlign w:val="top"/>
          </w:tcPr>
          <w:p>
            <w:pPr>
              <w:pStyle w:val="Normal"/>
              <w:jc w:val="center"/>
              <w:rPr>
                <w:color w:val="000000"/>
              </w:rPr>
            </w:pPr>
            <w:r>
              <w:rPr>
                <w:color w:val="000000"/>
              </w:rPr>
              <w:t xml:space="preserve">2469431,88</w:t>
            </w:r>
          </w:p>
        </w:tc>
      </w:tr>
      <w:tr>
        <w:trPr>
          <w:trHeight w:val="68"/>
        </w:trPr>
        <w:tc>
          <w:tcPr>
            <w:tcW w:w="1106" w:type="dxa"/>
            <w:noWrap/>
            <w:textDirection w:val="lrTb"/>
            <w:vAlign w:val="top"/>
          </w:tcPr>
          <w:p>
            <w:pPr>
              <w:pStyle w:val="Normal"/>
              <w:jc w:val="center"/>
              <w:rPr>
                <w:color w:val="000000"/>
              </w:rPr>
            </w:pPr>
            <w:r>
              <w:rPr>
                <w:color w:val="000000"/>
              </w:rPr>
              <w:t xml:space="preserve">130</w:t>
            </w:r>
          </w:p>
        </w:tc>
        <w:tc>
          <w:tcPr>
            <w:tcW w:w="1929" w:type="dxa"/>
            <w:noWrap/>
            <w:textDirection w:val="lrTb"/>
            <w:vAlign w:val="top"/>
          </w:tcPr>
          <w:p>
            <w:pPr>
              <w:pStyle w:val="Normal"/>
              <w:jc w:val="center"/>
              <w:rPr>
                <w:color w:val="000000"/>
              </w:rPr>
            </w:pPr>
            <w:r>
              <w:rPr>
                <w:color w:val="000000"/>
              </w:rPr>
              <w:t xml:space="preserve">2468931,79</w:t>
            </w:r>
          </w:p>
        </w:tc>
        <w:tc>
          <w:tcPr>
            <w:tcW w:w="1826" w:type="dxa"/>
            <w:noWrap/>
            <w:textDirection w:val="lrTb"/>
            <w:vAlign w:val="top"/>
          </w:tcPr>
          <w:p>
            <w:pPr>
              <w:pStyle w:val="Normal"/>
              <w:jc w:val="center"/>
              <w:rPr>
                <w:color w:val="000000"/>
              </w:rPr>
            </w:pPr>
            <w:r>
              <w:rPr>
                <w:color w:val="000000"/>
              </w:rPr>
              <w:t xml:space="preserve">969433,81</w:t>
            </w:r>
          </w:p>
        </w:tc>
        <w:tc>
          <w:tcPr>
            <w:tcW w:w="998" w:type="dxa"/>
            <w:noWrap/>
            <w:textDirection w:val="lrTb"/>
            <w:vAlign w:val="top"/>
          </w:tcPr>
          <w:p>
            <w:pPr>
              <w:pStyle w:val="Normal"/>
              <w:jc w:val="center"/>
              <w:rPr>
                <w:color w:val="000000"/>
              </w:rPr>
            </w:pPr>
            <w:r>
              <w:rPr>
                <w:color w:val="000000"/>
              </w:rPr>
              <w:t xml:space="preserve">262</w:t>
            </w:r>
          </w:p>
        </w:tc>
        <w:tc>
          <w:tcPr>
            <w:tcW w:w="1938" w:type="dxa"/>
            <w:noWrap/>
            <w:textDirection w:val="lrTb"/>
            <w:vAlign w:val="top"/>
          </w:tcPr>
          <w:p>
            <w:pPr>
              <w:pStyle w:val="Normal"/>
              <w:jc w:val="center"/>
              <w:rPr>
                <w:color w:val="000000"/>
              </w:rPr>
            </w:pPr>
            <w:r>
              <w:rPr>
                <w:color w:val="000000"/>
              </w:rPr>
              <w:t xml:space="preserve">968051,66</w:t>
            </w:r>
          </w:p>
        </w:tc>
        <w:tc>
          <w:tcPr>
            <w:tcW w:w="1761" w:type="dxa"/>
            <w:noWrap/>
            <w:textDirection w:val="lrTb"/>
            <w:vAlign w:val="top"/>
          </w:tcPr>
          <w:p>
            <w:pPr>
              <w:pStyle w:val="Normal"/>
              <w:jc w:val="center"/>
              <w:rPr>
                <w:color w:val="000000"/>
              </w:rPr>
            </w:pPr>
            <w:r>
              <w:rPr>
                <w:color w:val="000000"/>
              </w:rPr>
              <w:t xml:space="preserve">2469442,05</w:t>
            </w:r>
          </w:p>
        </w:tc>
      </w:tr>
      <w:tr>
        <w:trPr>
          <w:trHeight w:val="68"/>
        </w:trPr>
        <w:tc>
          <w:tcPr>
            <w:tcW w:w="1106" w:type="dxa"/>
            <w:noWrap/>
            <w:textDirection w:val="lrTb"/>
            <w:vAlign w:val="top"/>
          </w:tcPr>
          <w:p>
            <w:pPr>
              <w:pStyle w:val="Normal"/>
              <w:jc w:val="center"/>
              <w:rPr>
                <w:color w:val="000000"/>
              </w:rPr>
            </w:pPr>
            <w:r>
              <w:rPr>
                <w:color w:val="000000"/>
              </w:rPr>
              <w:t xml:space="preserve">131</w:t>
            </w:r>
          </w:p>
        </w:tc>
        <w:tc>
          <w:tcPr>
            <w:tcW w:w="1929" w:type="dxa"/>
            <w:noWrap/>
            <w:textDirection w:val="lrTb"/>
            <w:vAlign w:val="top"/>
          </w:tcPr>
          <w:p>
            <w:pPr>
              <w:pStyle w:val="Normal"/>
              <w:jc w:val="center"/>
              <w:rPr>
                <w:color w:val="000000"/>
              </w:rPr>
            </w:pPr>
            <w:r>
              <w:rPr>
                <w:color w:val="000000"/>
              </w:rPr>
              <w:t xml:space="preserve">2468937,64</w:t>
            </w:r>
          </w:p>
        </w:tc>
        <w:tc>
          <w:tcPr>
            <w:tcW w:w="1826" w:type="dxa"/>
            <w:noWrap/>
            <w:textDirection w:val="lrTb"/>
            <w:vAlign w:val="top"/>
          </w:tcPr>
          <w:p>
            <w:pPr>
              <w:pStyle w:val="Normal"/>
              <w:jc w:val="center"/>
              <w:rPr>
                <w:color w:val="000000"/>
              </w:rPr>
            </w:pPr>
            <w:r>
              <w:rPr>
                <w:color w:val="000000"/>
              </w:rPr>
              <w:t xml:space="preserve">969446,27</w:t>
            </w:r>
          </w:p>
        </w:tc>
        <w:tc>
          <w:tcPr>
            <w:tcW w:w="998" w:type="dxa"/>
            <w:noWrap/>
            <w:textDirection w:val="lrTb"/>
            <w:vAlign w:val="top"/>
          </w:tcPr>
          <w:p>
            <w:pPr>
              <w:pStyle w:val="Normal"/>
              <w:jc w:val="center"/>
              <w:rPr>
                <w:color w:val="000000"/>
              </w:rPr>
            </w:pPr>
            <w:r>
              <w:rPr>
                <w:color w:val="000000"/>
              </w:rPr>
              <w:t xml:space="preserve">263</w:t>
            </w:r>
          </w:p>
        </w:tc>
        <w:tc>
          <w:tcPr>
            <w:tcW w:w="1938" w:type="dxa"/>
            <w:noWrap/>
            <w:textDirection w:val="lrTb"/>
            <w:vAlign w:val="top"/>
          </w:tcPr>
          <w:p>
            <w:pPr>
              <w:pStyle w:val="Normal"/>
              <w:jc w:val="center"/>
              <w:rPr>
                <w:color w:val="000000"/>
              </w:rPr>
            </w:pPr>
            <w:r>
              <w:rPr>
                <w:color w:val="000000"/>
              </w:rPr>
              <w:t xml:space="preserve">967904,67</w:t>
            </w:r>
          </w:p>
        </w:tc>
        <w:tc>
          <w:tcPr>
            <w:tcW w:w="1761" w:type="dxa"/>
            <w:noWrap/>
            <w:textDirection w:val="lrTb"/>
            <w:vAlign w:val="top"/>
          </w:tcPr>
          <w:p>
            <w:pPr>
              <w:pStyle w:val="Normal"/>
              <w:jc w:val="center"/>
              <w:rPr>
                <w:color w:val="000000"/>
              </w:rPr>
            </w:pPr>
            <w:r>
              <w:rPr>
                <w:color w:val="000000"/>
              </w:rPr>
              <w:t xml:space="preserve">2469532,62</w:t>
            </w:r>
          </w:p>
        </w:tc>
      </w:tr>
      <w:tr>
        <w:trPr>
          <w:trHeight w:val="68"/>
        </w:trPr>
        <w:tc>
          <w:tcPr>
            <w:tcW w:w="1106" w:type="dxa"/>
            <w:noWrap/>
            <w:textDirection w:val="lrTb"/>
            <w:vAlign w:val="top"/>
          </w:tcPr>
          <w:p>
            <w:pPr>
              <w:pStyle w:val="Normal"/>
              <w:jc w:val="center"/>
              <w:rPr>
                <w:color w:val="000000"/>
              </w:rPr>
            </w:pPr>
            <w:r>
              <w:rPr>
                <w:color w:val="000000"/>
              </w:rPr>
              <w:t xml:space="preserve">132</w:t>
            </w:r>
          </w:p>
        </w:tc>
        <w:tc>
          <w:tcPr>
            <w:tcW w:w="1929" w:type="dxa"/>
            <w:noWrap/>
            <w:textDirection w:val="lrTb"/>
            <w:vAlign w:val="top"/>
          </w:tcPr>
          <w:p>
            <w:pPr>
              <w:pStyle w:val="Normal"/>
              <w:jc w:val="center"/>
              <w:rPr>
                <w:color w:val="000000"/>
              </w:rPr>
            </w:pPr>
            <w:r>
              <w:rPr>
                <w:color w:val="000000"/>
              </w:rPr>
              <w:t xml:space="preserve">2468943,98</w:t>
            </w:r>
          </w:p>
        </w:tc>
        <w:tc>
          <w:tcPr>
            <w:tcW w:w="1826" w:type="dxa"/>
            <w:noWrap/>
            <w:textDirection w:val="lrTb"/>
            <w:vAlign w:val="top"/>
          </w:tcPr>
          <w:p>
            <w:pPr>
              <w:pStyle w:val="Normal"/>
              <w:jc w:val="center"/>
              <w:rPr>
                <w:color w:val="000000"/>
              </w:rPr>
            </w:pPr>
            <w:r>
              <w:rPr>
                <w:color w:val="000000"/>
              </w:rPr>
              <w:t xml:space="preserve">969458,49</w:t>
            </w:r>
          </w:p>
        </w:tc>
        <w:tc>
          <w:tcPr>
            <w:tcW w:w="998" w:type="dxa"/>
            <w:noWrap/>
            <w:textDirection w:val="lrTb"/>
            <w:vAlign w:val="top"/>
          </w:tcPr>
          <w:p>
            <w:pPr>
              <w:pStyle w:val="Normal"/>
              <w:jc w:val="center"/>
              <w:rPr>
                <w:color w:val="000000"/>
              </w:rPr>
            </w:pPr>
            <w:r>
              <w:rPr>
                <w:color w:val="000000"/>
              </w:rPr>
              <w:t xml:space="preserve">264</w:t>
            </w:r>
          </w:p>
        </w:tc>
        <w:tc>
          <w:tcPr>
            <w:tcW w:w="1938" w:type="dxa"/>
            <w:noWrap/>
            <w:textDirection w:val="lrTb"/>
            <w:vAlign w:val="top"/>
          </w:tcPr>
          <w:p>
            <w:pPr>
              <w:pStyle w:val="Normal"/>
              <w:jc w:val="center"/>
              <w:rPr>
                <w:color w:val="000000"/>
              </w:rPr>
            </w:pPr>
            <w:r>
              <w:rPr>
                <w:color w:val="000000"/>
              </w:rPr>
              <w:t xml:space="preserve">967892,34</w:t>
            </w:r>
          </w:p>
        </w:tc>
        <w:tc>
          <w:tcPr>
            <w:tcW w:w="1761" w:type="dxa"/>
            <w:noWrap/>
            <w:textDirection w:val="lrTb"/>
            <w:vAlign w:val="top"/>
          </w:tcPr>
          <w:p>
            <w:pPr>
              <w:pStyle w:val="Normal"/>
              <w:jc w:val="center"/>
              <w:rPr>
                <w:color w:val="000000"/>
              </w:rPr>
            </w:pPr>
            <w:r>
              <w:rPr>
                <w:color w:val="000000"/>
              </w:rPr>
              <w:t xml:space="preserve">2469532,63</w:t>
            </w:r>
          </w:p>
        </w:tc>
      </w:tr>
    </w:tbl>
    <w:p>
      <w:pPr>
        <w:pStyle w:val="Normal"/>
        <w:ind w:firstLine="709"/>
        <w:jc w:val="both"/>
      </w:pPr>
      <w:bookmarkStart w:id="32" w:name="_Toc111630910"/>
    </w:p>
    <w:p>
      <w:pPr>
        <w:pStyle w:val="Normal"/>
        <w:ind w:firstLine="709"/>
        <w:jc w:val="both"/>
      </w:pPr>
      <w:r>
        <w:t xml:space="preserve">1</w:t>
      </w:r>
      <w:r>
        <w:t xml:space="preserve">.4</w:t>
      </w:r>
      <w:r>
        <w:t xml:space="preserve">.</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подлежащих</w:t>
      </w:r>
      <w:r>
        <w:t xml:space="preserve"> </w:t>
      </w:r>
      <w:r>
        <w:t xml:space="preserve">реконструкции</w:t>
      </w:r>
      <w:r>
        <w:t xml:space="preserve"> </w:t>
      </w:r>
      <w:r>
        <w:t xml:space="preserve">в</w:t>
      </w:r>
      <w:r>
        <w:t xml:space="preserve"> </w:t>
      </w:r>
      <w:r>
        <w:t xml:space="preserve">связи</w:t>
      </w:r>
      <w:r>
        <w:t xml:space="preserve"> </w:t>
      </w:r>
      <w:r>
        <w:t xml:space="preserve">с</w:t>
      </w:r>
      <w:r>
        <w:t xml:space="preserve"> </w:t>
      </w:r>
      <w:r>
        <w:t xml:space="preserve">изменением</w:t>
      </w:r>
      <w:r>
        <w:t xml:space="preserve"> </w:t>
      </w:r>
      <w:r>
        <w:t xml:space="preserve">их</w:t>
      </w:r>
      <w:r>
        <w:t xml:space="preserve"> </w:t>
      </w:r>
      <w:r>
        <w:t xml:space="preserve">местоположения</w:t>
      </w:r>
      <w:bookmarkEnd w:id="31"/>
      <w:bookmarkEnd w:id="32"/>
      <w:r>
        <w:t xml:space="preserve">.</w:t>
      </w:r>
      <w:r>
        <w:t xml:space="preserve"> </w:t>
      </w:r>
    </w:p>
    <w:p>
      <w:pPr>
        <w:pStyle w:val="Normal"/>
        <w:ind w:firstLine="709"/>
        <w:jc w:val="both"/>
      </w:pPr>
      <w:r>
        <w:t xml:space="preserve">Объекты,</w:t>
      </w:r>
      <w:r>
        <w:t xml:space="preserve"> </w:t>
      </w:r>
      <w:r>
        <w:t xml:space="preserve">подлежащие</w:t>
      </w:r>
      <w:r>
        <w:t xml:space="preserve"> </w:t>
      </w:r>
      <w:r>
        <w:t xml:space="preserve">переносу</w:t>
      </w:r>
      <w:r>
        <w:t xml:space="preserve"> </w:t>
      </w:r>
      <w:r>
        <w:t xml:space="preserve">или</w:t>
      </w:r>
      <w:r>
        <w:t xml:space="preserve"> </w:t>
      </w:r>
      <w:r>
        <w:t xml:space="preserve">переустройству,</w:t>
      </w:r>
      <w:r>
        <w:t xml:space="preserve"> </w:t>
      </w:r>
      <w:r>
        <w:t xml:space="preserve">из</w:t>
      </w:r>
      <w:r>
        <w:t xml:space="preserve"> </w:t>
      </w:r>
      <w:r>
        <w:t xml:space="preserve">зон</w:t>
      </w:r>
      <w:r>
        <w:t xml:space="preserve"> </w:t>
      </w:r>
      <w:r>
        <w:t xml:space="preserve">планируемого</w:t>
      </w:r>
      <w:r>
        <w:t xml:space="preserve"> </w:t>
      </w:r>
      <w:r>
        <w:t xml:space="preserve">размещения</w:t>
      </w:r>
      <w:r>
        <w:t xml:space="preserve"> </w:t>
      </w:r>
      <w:r>
        <w:t xml:space="preserve">объекта</w:t>
      </w:r>
      <w:r>
        <w:t xml:space="preserve"> </w:t>
      </w:r>
      <w:r>
        <w:t xml:space="preserve">отсутствуют.</w:t>
      </w:r>
    </w:p>
    <w:p>
      <w:pPr>
        <w:pStyle w:val="Normal"/>
        <w:ind w:firstLine="709"/>
        <w:jc w:val="both"/>
      </w:pPr>
      <w:bookmarkStart w:id="33" w:name="_Toc111630911"/>
      <w:r>
        <w:t xml:space="preserve">1</w:t>
      </w:r>
      <w:r>
        <w:t xml:space="preserve">.5</w:t>
      </w:r>
      <w:r>
        <w:t xml:space="preserve">.</w:t>
      </w:r>
      <w:r>
        <w:t xml:space="preserve"> </w:t>
      </w:r>
      <w:r>
        <w:t xml:space="preserve">Предельные</w:t>
      </w:r>
      <w:r>
        <w:t xml:space="preserve"> </w:t>
      </w:r>
      <w:r>
        <w:t xml:space="preserve">параметры</w:t>
      </w:r>
      <w:r>
        <w:t xml:space="preserve"> </w:t>
      </w:r>
      <w:r>
        <w:t xml:space="preserve">разрешенного</w:t>
      </w:r>
      <w:r>
        <w:t xml:space="preserve"> </w:t>
      </w:r>
      <w:r>
        <w:t xml:space="preserve">строительства,</w:t>
      </w:r>
      <w:r>
        <w:t xml:space="preserve"> </w:t>
      </w:r>
      <w:r>
        <w:t xml:space="preserve">реконструкции</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проектируемых</w:t>
      </w:r>
      <w:r>
        <w:t xml:space="preserve"> </w:t>
      </w:r>
      <w:r>
        <w:t xml:space="preserve">в</w:t>
      </w:r>
      <w:r>
        <w:t xml:space="preserve"> </w:t>
      </w:r>
      <w:r>
        <w:t xml:space="preserve">составе</w:t>
      </w:r>
      <w:r>
        <w:t xml:space="preserve"> </w:t>
      </w:r>
      <w:r>
        <w:t xml:space="preserve">линейных</w:t>
      </w:r>
      <w:r>
        <w:t xml:space="preserve"> </w:t>
      </w:r>
      <w:r>
        <w:t xml:space="preserve">объектов</w:t>
      </w:r>
      <w:r>
        <w:t xml:space="preserve"> </w:t>
      </w:r>
      <w:r>
        <w:t xml:space="preserve">в</w:t>
      </w:r>
      <w:r>
        <w:t xml:space="preserve"> </w:t>
      </w:r>
      <w:r>
        <w:t xml:space="preserve">границах</w:t>
      </w:r>
      <w:r>
        <w:t xml:space="preserve"> </w:t>
      </w:r>
      <w:r>
        <w:t xml:space="preserve">зон</w:t>
      </w:r>
      <w:r>
        <w:t xml:space="preserve"> </w:t>
      </w:r>
      <w:r>
        <w:t xml:space="preserve">их</w:t>
      </w:r>
      <w:r>
        <w:t xml:space="preserve"> </w:t>
      </w:r>
      <w:r>
        <w:t xml:space="preserve">планируемого</w:t>
      </w:r>
      <w:r>
        <w:t xml:space="preserve"> </w:t>
      </w:r>
      <w:r>
        <w:t xml:space="preserve">размещения</w:t>
      </w:r>
      <w:bookmarkEnd w:id="33"/>
      <w:r>
        <w:t xml:space="preserve">.</w:t>
      </w:r>
    </w:p>
    <w:p>
      <w:pPr>
        <w:pStyle w:val="Normal"/>
        <w:ind w:firstLine="709"/>
        <w:jc w:val="both"/>
      </w:pPr>
      <w:r>
        <w:t xml:space="preserve">Учитывая</w:t>
      </w:r>
      <w:r>
        <w:t xml:space="preserve"> </w:t>
      </w:r>
      <w:r>
        <w:t xml:space="preserve">основные</w:t>
      </w:r>
      <w:r>
        <w:t xml:space="preserve"> </w:t>
      </w:r>
      <w:r>
        <w:t xml:space="preserve">технические</w:t>
      </w:r>
      <w:r>
        <w:t xml:space="preserve"> </w:t>
      </w:r>
      <w:r>
        <w:t xml:space="preserve">характеристики</w:t>
      </w:r>
      <w:r>
        <w:t xml:space="preserve"> </w:t>
      </w:r>
      <w:r>
        <w:t xml:space="preserve">проектируемого</w:t>
      </w:r>
      <w:r>
        <w:t xml:space="preserve"> </w:t>
      </w:r>
      <w:r>
        <w:t xml:space="preserve">объекта,</w:t>
      </w:r>
      <w:r>
        <w:t xml:space="preserve"> </w:t>
      </w:r>
      <w:r>
        <w:t xml:space="preserve">проектом</w:t>
      </w:r>
      <w:r>
        <w:t xml:space="preserve"> </w:t>
      </w:r>
      <w:r>
        <w:t xml:space="preserve">планировки</w:t>
      </w:r>
      <w:r>
        <w:t xml:space="preserve"> </w:t>
      </w:r>
      <w:r>
        <w:t xml:space="preserve">территории</w:t>
      </w:r>
      <w:r>
        <w:t xml:space="preserve"> </w:t>
      </w:r>
      <w:r>
        <w:t xml:space="preserve">определены</w:t>
      </w:r>
      <w:r>
        <w:t xml:space="preserve"> </w:t>
      </w:r>
      <w:r>
        <w:t xml:space="preserve">границы</w:t>
      </w:r>
      <w:r>
        <w:t xml:space="preserve"> </w:t>
      </w:r>
      <w:r>
        <w:t xml:space="preserve">зоны</w:t>
      </w:r>
      <w:r>
        <w:t xml:space="preserve"> </w:t>
      </w:r>
      <w:r>
        <w:t xml:space="preserve">его</w:t>
      </w:r>
      <w:r>
        <w:t xml:space="preserve"> </w:t>
      </w:r>
      <w:r>
        <w:t xml:space="preserve">планируемого</w:t>
      </w:r>
      <w:r>
        <w:t xml:space="preserve"> </w:t>
      </w:r>
      <w:r>
        <w:t xml:space="preserve">размещения.</w:t>
      </w:r>
      <w:r>
        <w:t xml:space="preserve"> </w:t>
      </w:r>
      <w:r>
        <w:t xml:space="preserve">Граница</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объекта</w:t>
      </w:r>
      <w:r>
        <w:t xml:space="preserve"> </w:t>
      </w:r>
      <w:r>
        <w:t xml:space="preserve">капитального</w:t>
      </w:r>
      <w:r>
        <w:t xml:space="preserve"> </w:t>
      </w:r>
      <w:r>
        <w:t xml:space="preserve">строительства</w:t>
      </w:r>
      <w:r>
        <w:t xml:space="preserve"> </w:t>
      </w:r>
      <w:r>
        <w:t xml:space="preserve">установлена</w:t>
      </w:r>
      <w:r>
        <w:t xml:space="preserve">                                   </w:t>
      </w:r>
      <w:r>
        <w:t xml:space="preserve"> </w:t>
      </w:r>
      <w:r>
        <w:t xml:space="preserve">в</w:t>
      </w:r>
      <w:r>
        <w:t xml:space="preserve"> </w:t>
      </w:r>
      <w:r>
        <w:t xml:space="preserve">соответствии</w:t>
      </w:r>
      <w:r>
        <w:t xml:space="preserve"> </w:t>
      </w:r>
      <w:r>
        <w:t xml:space="preserve">с</w:t>
      </w:r>
      <w:r>
        <w:t xml:space="preserve"> </w:t>
      </w:r>
      <w:r>
        <w:t xml:space="preserve">действующими</w:t>
      </w:r>
      <w:r>
        <w:t xml:space="preserve"> </w:t>
      </w:r>
      <w:r>
        <w:t xml:space="preserve">нормами</w:t>
      </w:r>
      <w:r>
        <w:t xml:space="preserve"> </w:t>
      </w:r>
      <w:r>
        <w:t xml:space="preserve">и</w:t>
      </w:r>
      <w:r>
        <w:t xml:space="preserve"> </w:t>
      </w:r>
      <w:r>
        <w:t xml:space="preserve">земельным</w:t>
      </w:r>
      <w:r>
        <w:t xml:space="preserve"> </w:t>
      </w:r>
      <w:r>
        <w:t xml:space="preserve">законодательством.</w:t>
      </w:r>
    </w:p>
    <w:p>
      <w:pPr>
        <w:pStyle w:val="Normal"/>
        <w:ind w:firstLine="709"/>
        <w:jc w:val="both"/>
      </w:pPr>
      <w:r>
        <w:rPr>
          <w:rFonts w:eastAsia="Calibri"/>
        </w:rPr>
        <w:t xml:space="preserve">Общая</w:t>
      </w:r>
      <w:r>
        <w:rPr>
          <w:rFonts w:eastAsia="Calibri"/>
        </w:rPr>
        <w:t xml:space="preserve"> </w:t>
      </w:r>
      <w:r>
        <w:rPr>
          <w:rFonts w:eastAsia="Calibri"/>
        </w:rPr>
        <w:t xml:space="preserve">площадь</w:t>
      </w:r>
      <w:r>
        <w:rPr>
          <w:rFonts w:eastAsia="Calibri"/>
        </w:rPr>
        <w:t xml:space="preserve"> </w:t>
      </w:r>
      <w:r>
        <w:rPr>
          <w:rFonts w:eastAsia="Calibri"/>
        </w:rPr>
        <w:t xml:space="preserve">зоны</w:t>
      </w:r>
      <w:r>
        <w:rPr>
          <w:rFonts w:eastAsia="Calibri"/>
        </w:rPr>
        <w:t xml:space="preserve"> </w:t>
      </w:r>
      <w:r>
        <w:rPr>
          <w:rFonts w:eastAsia="Calibri"/>
        </w:rPr>
        <w:t xml:space="preserve">планируемого</w:t>
      </w:r>
      <w:r>
        <w:rPr>
          <w:rFonts w:eastAsia="Calibri"/>
        </w:rPr>
        <w:t xml:space="preserve"> </w:t>
      </w:r>
      <w:r>
        <w:rPr>
          <w:rFonts w:eastAsia="Calibri"/>
        </w:rPr>
        <w:t xml:space="preserve">размещения</w:t>
      </w:r>
      <w:r>
        <w:rPr>
          <w:rFonts w:eastAsia="Calibri"/>
        </w:rPr>
        <w:t xml:space="preserve"> </w:t>
      </w:r>
      <w:r>
        <w:rPr>
          <w:rFonts w:eastAsia="Calibri"/>
        </w:rPr>
        <w:t xml:space="preserve">проектируемого</w:t>
      </w:r>
      <w:r>
        <w:rPr>
          <w:rFonts w:eastAsia="Calibri"/>
        </w:rPr>
        <w:t xml:space="preserve"> </w:t>
      </w:r>
      <w:r>
        <w:rPr>
          <w:rFonts w:eastAsia="Calibri"/>
        </w:rPr>
        <w:t xml:space="preserve">объекта</w:t>
      </w:r>
      <w:r>
        <w:rPr>
          <w:rFonts w:eastAsia="Calibri"/>
        </w:rPr>
        <w:t xml:space="preserve"> </w:t>
      </w:r>
      <w:r>
        <w:rPr>
          <w:rFonts w:eastAsia="Calibri"/>
        </w:rPr>
        <w:t xml:space="preserve">13,8870</w:t>
      </w:r>
      <w:r>
        <w:rPr>
          <w:rFonts w:eastAsia="Calibri"/>
        </w:rPr>
        <w:t xml:space="preserve"> </w:t>
      </w:r>
      <w:r>
        <w:rPr>
          <w:rFonts w:eastAsia="Calibri"/>
        </w:rPr>
        <w:t xml:space="preserve">га</w:t>
      </w:r>
      <w:r>
        <w:t xml:space="preserve">.</w:t>
      </w:r>
    </w:p>
    <w:p>
      <w:pPr>
        <w:pStyle w:val="Normal"/>
        <w:ind w:firstLine="709"/>
        <w:jc w:val="both"/>
      </w:pPr>
    </w:p>
    <w:p>
      <w:pPr>
        <w:pStyle w:val="Normal"/>
        <w:ind w:firstLine="709"/>
        <w:jc w:val="right"/>
      </w:pPr>
      <w:r>
        <w:t xml:space="preserve">Таблица</w:t>
      </w:r>
      <w:r>
        <w:t xml:space="preserve"> </w:t>
      </w:r>
      <w:r>
        <w:t xml:space="preserve">6</w:t>
      </w:r>
    </w:p>
    <w:p>
      <w:pPr>
        <w:pStyle w:val="Normal"/>
        <w:ind w:firstLine="709"/>
        <w:jc w:val="both"/>
      </w:pPr>
    </w:p>
    <w:p>
      <w:pPr>
        <w:pStyle w:val="Normal"/>
        <w:jc w:val="center"/>
      </w:pPr>
      <w:r>
        <w:t xml:space="preserve">Расчет</w:t>
      </w:r>
      <w:r>
        <w:t xml:space="preserve"> </w:t>
      </w:r>
      <w:r>
        <w:t xml:space="preserve">испрашиваемых</w:t>
      </w:r>
      <w:r>
        <w:t xml:space="preserve"> </w:t>
      </w:r>
      <w:r>
        <w:t xml:space="preserve">земель</w:t>
      </w:r>
    </w:p>
    <w:p>
      <w:pPr>
        <w:pStyle w:val="Normal"/>
        <w:ind w:firstLine="709"/>
        <w:jc w:val="both"/>
      </w:pPr>
    </w:p>
    <w:tbl>
      <w:tblPr>
        <w:tblW w:w="488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602"/>
        <w:gridCol w:w="2156"/>
        <w:gridCol w:w="2268"/>
        <w:gridCol w:w="2168"/>
        <w:gridCol w:w="2424"/>
      </w:tblGrid>
      <w:tr>
        <w:trPr>
          <w:trHeight w:val="68"/>
        </w:trPr>
        <w:tc>
          <w:tcPr>
            <w:tcW w:w="313" w:type="pct"/>
            <w:textDirection w:val="lrTb"/>
            <w:vAlign w:val="top"/>
          </w:tcPr>
          <w:p>
            <w:pPr>
              <w:pStyle w:val="Normal"/>
              <w:jc w:val="center"/>
              <w:rPr>
                <w:rFonts w:eastAsia="Calibri"/>
              </w:rPr>
            </w:pPr>
            <w:r>
              <w:rPr>
                <w:rFonts w:eastAsia="Calibri"/>
              </w:rPr>
              <w:t xml:space="preserve">№</w:t>
            </w:r>
            <w:r>
              <w:rPr>
                <w:rFonts w:eastAsia="Calibri"/>
              </w:rPr>
              <w:t xml:space="preserve"> </w:t>
            </w:r>
            <w:r>
              <w:rPr>
                <w:rFonts w:eastAsia="Calibri"/>
              </w:rPr>
              <w:t xml:space="preserve">п/п</w:t>
            </w:r>
          </w:p>
        </w:tc>
        <w:tc>
          <w:tcPr>
            <w:tcW w:w="1121" w:type="pct"/>
            <w:textDirection w:val="lrTb"/>
            <w:vAlign w:val="top"/>
          </w:tcPr>
          <w:p>
            <w:pPr>
              <w:pStyle w:val="UserStyle_117"/>
              <w:spacing w:line="240" w:lineRule="auto"/>
              <w:ind w:right="39" w:firstLine="0"/>
              <w:jc w:val="center"/>
              <w:rPr>
                <w:szCs w:val="24"/>
              </w:rPr>
            </w:pPr>
            <w:r>
              <w:rPr>
                <w:szCs w:val="24"/>
              </w:rPr>
              <w:t xml:space="preserve">Наименование</w:t>
            </w:r>
            <w:r>
              <w:rPr>
                <w:szCs w:val="24"/>
              </w:rPr>
              <w:t xml:space="preserve"> </w:t>
            </w:r>
            <w:r>
              <w:rPr>
                <w:szCs w:val="24"/>
              </w:rPr>
              <w:t xml:space="preserve">объекта</w:t>
            </w:r>
          </w:p>
        </w:tc>
        <w:tc>
          <w:tcPr>
            <w:tcW w:w="1179" w:type="pct"/>
            <w:textDirection w:val="lrTb"/>
            <w:vAlign w:val="top"/>
          </w:tcPr>
          <w:p>
            <w:pPr>
              <w:pStyle w:val="Normal"/>
              <w:jc w:val="center"/>
              <w:rPr>
                <w:rFonts w:eastAsia="Calibri"/>
              </w:rPr>
            </w:pPr>
            <w:r>
              <w:rPr>
                <w:rFonts w:eastAsia="Calibri"/>
              </w:rPr>
              <w:t xml:space="preserve">Площадь</w:t>
            </w:r>
            <w:r>
              <w:rPr>
                <w:rFonts w:eastAsia="Calibri"/>
              </w:rPr>
              <w:t xml:space="preserve"> </w:t>
            </w:r>
            <w:r>
              <w:rPr>
                <w:rFonts w:eastAsia="Calibri"/>
              </w:rPr>
              <w:t xml:space="preserve">вновь</w:t>
            </w:r>
            <w:r>
              <w:rPr>
                <w:rFonts w:eastAsia="Calibri"/>
              </w:rPr>
              <w:t xml:space="preserve"> </w:t>
            </w:r>
            <w:r>
              <w:rPr>
                <w:rFonts w:eastAsia="Calibri"/>
              </w:rPr>
              <w:t xml:space="preserve">испрашиваемых</w:t>
            </w:r>
            <w:r>
              <w:rPr>
                <w:rFonts w:eastAsia="Calibri"/>
              </w:rPr>
              <w:t xml:space="preserve"> </w:t>
            </w:r>
            <w:r>
              <w:rPr>
                <w:rFonts w:eastAsia="Calibri"/>
              </w:rPr>
              <w:t xml:space="preserve">земельных</w:t>
            </w:r>
            <w:r>
              <w:rPr>
                <w:rFonts w:eastAsia="Calibri"/>
              </w:rPr>
              <w:t xml:space="preserve"> </w:t>
            </w:r>
            <w:r>
              <w:rPr>
                <w:rFonts w:eastAsia="Calibri"/>
              </w:rPr>
              <w:t xml:space="preserve">участков,</w:t>
            </w:r>
            <w:r>
              <w:rPr>
                <w:rFonts w:eastAsia="Calibri"/>
              </w:rPr>
              <w:t xml:space="preserve"> </w:t>
            </w:r>
            <w:r>
              <w:rPr>
                <w:rFonts w:eastAsia="Calibri"/>
              </w:rPr>
              <w:t xml:space="preserve">га</w:t>
            </w:r>
          </w:p>
        </w:tc>
        <w:tc>
          <w:tcPr>
            <w:tcW w:w="1127" w:type="pct"/>
            <w:textDirection w:val="lrTb"/>
            <w:vAlign w:val="top"/>
          </w:tcPr>
          <w:p>
            <w:pPr>
              <w:pStyle w:val="UserStyle_151"/>
              <w:spacing w:before="3"/>
              <w:jc w:val="center"/>
              <w:rPr>
                <w:rFonts w:eastAsia="Calibri"/>
                <w:sz w:val="24"/>
                <w:szCs w:val="24"/>
              </w:rPr>
            </w:pPr>
            <w:r>
              <w:rPr>
                <w:rFonts w:eastAsia="Calibri"/>
                <w:sz w:val="24"/>
                <w:szCs w:val="24"/>
              </w:rPr>
              <w:t xml:space="preserve">Площадь</w:t>
            </w:r>
            <w:r>
              <w:rPr>
                <w:rFonts w:eastAsia="Calibri"/>
                <w:sz w:val="24"/>
                <w:szCs w:val="24"/>
              </w:rPr>
              <w:t xml:space="preserve"> </w:t>
            </w:r>
            <w:r>
              <w:rPr>
                <w:rFonts w:eastAsia="Calibri"/>
                <w:sz w:val="24"/>
                <w:szCs w:val="24"/>
              </w:rPr>
              <w:t xml:space="preserve">по</w:t>
            </w:r>
            <w:r>
              <w:rPr>
                <w:rFonts w:eastAsia="Calibri"/>
                <w:sz w:val="24"/>
                <w:szCs w:val="24"/>
              </w:rPr>
              <w:t xml:space="preserve"> </w:t>
            </w:r>
            <w:r>
              <w:rPr>
                <w:rFonts w:eastAsia="Calibri"/>
                <w:sz w:val="24"/>
                <w:szCs w:val="24"/>
              </w:rPr>
              <w:t xml:space="preserve">земельным</w:t>
            </w:r>
            <w:r>
              <w:rPr>
                <w:rFonts w:eastAsia="Calibri"/>
                <w:sz w:val="24"/>
                <w:szCs w:val="24"/>
              </w:rPr>
              <w:t xml:space="preserve"> </w:t>
            </w:r>
            <w:r>
              <w:rPr>
                <w:rFonts w:eastAsia="Calibri"/>
                <w:sz w:val="24"/>
                <w:szCs w:val="24"/>
              </w:rPr>
              <w:t xml:space="preserve">участкам,</w:t>
            </w:r>
            <w:r>
              <w:rPr>
                <w:rFonts w:eastAsia="Calibri"/>
                <w:sz w:val="24"/>
                <w:szCs w:val="24"/>
              </w:rPr>
              <w:t xml:space="preserve"> </w:t>
            </w:r>
            <w:r>
              <w:rPr>
                <w:rFonts w:eastAsia="Calibri"/>
                <w:sz w:val="24"/>
                <w:szCs w:val="24"/>
              </w:rPr>
              <w:t xml:space="preserve">арендованным</w:t>
            </w:r>
            <w:r>
              <w:rPr>
                <w:rFonts w:eastAsia="Calibri"/>
                <w:sz w:val="24"/>
                <w:szCs w:val="24"/>
              </w:rPr>
              <w:t xml:space="preserve"> </w:t>
            </w:r>
            <w:r>
              <w:rPr>
                <w:rFonts w:eastAsia="Calibri"/>
                <w:sz w:val="24"/>
                <w:szCs w:val="24"/>
              </w:rPr>
              <w:t xml:space="preserve">ранее,</w:t>
            </w:r>
            <w:r>
              <w:rPr>
                <w:rFonts w:eastAsia="Calibri"/>
                <w:spacing w:val="-1"/>
                <w:sz w:val="24"/>
                <w:szCs w:val="24"/>
              </w:rPr>
              <w:t xml:space="preserve"> </w:t>
            </w:r>
            <w:r>
              <w:rPr>
                <w:rFonts w:eastAsia="Calibri"/>
                <w:sz w:val="24"/>
                <w:szCs w:val="24"/>
              </w:rPr>
              <w:t xml:space="preserve">га</w:t>
            </w:r>
          </w:p>
        </w:tc>
        <w:tc>
          <w:tcPr>
            <w:tcW w:w="1260" w:type="pct"/>
            <w:textDirection w:val="lrTb"/>
            <w:vAlign w:val="top"/>
          </w:tcPr>
          <w:p>
            <w:pPr>
              <w:pStyle w:val="UserStyle_151"/>
              <w:spacing w:before="3"/>
              <w:ind w:right="-114"/>
              <w:jc w:val="center"/>
              <w:rPr>
                <w:rFonts w:eastAsia="Calibri"/>
                <w:sz w:val="24"/>
                <w:szCs w:val="24"/>
              </w:rPr>
            </w:pPr>
            <w:r>
              <w:rPr>
                <w:rFonts w:eastAsia="Calibri"/>
                <w:sz w:val="24"/>
                <w:szCs w:val="24"/>
              </w:rPr>
              <w:t xml:space="preserve">Зона</w:t>
            </w:r>
            <w:r>
              <w:rPr>
                <w:rFonts w:eastAsia="Calibri"/>
                <w:sz w:val="24"/>
                <w:szCs w:val="24"/>
              </w:rPr>
              <w:t xml:space="preserve"> </w:t>
            </w:r>
            <w:r>
              <w:rPr>
                <w:rFonts w:eastAsia="Calibri"/>
                <w:sz w:val="24"/>
                <w:szCs w:val="24"/>
              </w:rPr>
              <w:t xml:space="preserve">планируемого</w:t>
            </w:r>
            <w:r>
              <w:rPr>
                <w:rFonts w:eastAsia="Calibri"/>
                <w:sz w:val="24"/>
                <w:szCs w:val="24"/>
              </w:rPr>
              <w:t xml:space="preserve"> </w:t>
            </w:r>
            <w:r>
              <w:rPr>
                <w:rFonts w:eastAsia="Calibri"/>
                <w:sz w:val="24"/>
                <w:szCs w:val="24"/>
              </w:rPr>
              <w:t xml:space="preserve">размещения</w:t>
            </w:r>
            <w:r>
              <w:rPr>
                <w:rFonts w:eastAsia="Calibri"/>
                <w:sz w:val="24"/>
                <w:szCs w:val="24"/>
              </w:rPr>
              <w:t xml:space="preserve"> </w:t>
            </w:r>
            <w:r>
              <w:rPr>
                <w:rFonts w:eastAsia="Calibri"/>
                <w:sz w:val="24"/>
                <w:szCs w:val="24"/>
              </w:rPr>
              <w:t xml:space="preserve">объектов</w:t>
            </w:r>
            <w:r>
              <w:rPr>
                <w:rFonts w:eastAsia="Calibri"/>
                <w:sz w:val="24"/>
                <w:szCs w:val="24"/>
              </w:rPr>
              <w:t xml:space="preserve"> </w:t>
            </w:r>
            <w:r>
              <w:rPr>
                <w:rFonts w:eastAsia="Calibri"/>
                <w:sz w:val="24"/>
                <w:szCs w:val="24"/>
              </w:rPr>
              <w:t xml:space="preserve">капитального</w:t>
            </w:r>
            <w:r>
              <w:rPr>
                <w:rFonts w:eastAsia="Calibri"/>
                <w:sz w:val="24"/>
                <w:szCs w:val="24"/>
              </w:rPr>
              <w:t xml:space="preserve"> </w:t>
            </w:r>
            <w:r>
              <w:rPr>
                <w:rFonts w:eastAsia="Calibri"/>
                <w:sz w:val="24"/>
                <w:szCs w:val="24"/>
              </w:rPr>
              <w:t xml:space="preserve">строительства</w:t>
            </w:r>
          </w:p>
        </w:tc>
      </w:tr>
      <w:tr>
        <w:trPr>
          <w:trHeight w:val="68"/>
        </w:trPr>
        <w:tc>
          <w:tcPr>
            <w:tcW w:w="313" w:type="pct"/>
            <w:textDirection w:val="lrTb"/>
            <w:vAlign w:val="top"/>
          </w:tcPr>
          <w:p>
            <w:pPr>
              <w:pStyle w:val="Normal"/>
              <w:jc w:val="center"/>
              <w:rPr>
                <w:rFonts w:eastAsia="Calibri"/>
              </w:rPr>
            </w:pPr>
            <w:r>
              <w:rPr>
                <w:rFonts w:eastAsia="Calibri"/>
              </w:rPr>
              <w:t xml:space="preserve">1</w:t>
            </w:r>
          </w:p>
        </w:tc>
        <w:tc>
          <w:tcPr>
            <w:tcW w:w="1121" w:type="pct"/>
            <w:textDirection w:val="lrTb"/>
            <w:vAlign w:val="top"/>
          </w:tcPr>
          <w:p>
            <w:pPr>
              <w:pStyle w:val="Normal"/>
              <w:jc w:val="center"/>
              <w:rPr>
                <w:rFonts w:eastAsia="Calibri"/>
              </w:rPr>
            </w:pPr>
            <w:r>
              <w:rPr>
                <w:rFonts w:eastAsia="Calibri"/>
              </w:rPr>
              <w:t xml:space="preserve">2</w:t>
            </w:r>
          </w:p>
        </w:tc>
        <w:tc>
          <w:tcPr>
            <w:tcW w:w="1179" w:type="pct"/>
            <w:textDirection w:val="lrTb"/>
            <w:vAlign w:val="top"/>
          </w:tcPr>
          <w:p>
            <w:pPr>
              <w:pStyle w:val="Normal"/>
              <w:jc w:val="center"/>
              <w:rPr>
                <w:rFonts w:eastAsia="Calibri"/>
              </w:rPr>
            </w:pPr>
            <w:r>
              <w:rPr>
                <w:rFonts w:eastAsia="Calibri"/>
              </w:rPr>
              <w:t xml:space="preserve">3</w:t>
            </w:r>
          </w:p>
        </w:tc>
        <w:tc>
          <w:tcPr>
            <w:tcW w:w="1127" w:type="pct"/>
            <w:textDirection w:val="lrTb"/>
            <w:vAlign w:val="top"/>
          </w:tcPr>
          <w:p>
            <w:pPr>
              <w:pStyle w:val="Normal"/>
              <w:jc w:val="center"/>
              <w:rPr>
                <w:rFonts w:eastAsia="Calibri"/>
              </w:rPr>
            </w:pPr>
            <w:r>
              <w:rPr>
                <w:rFonts w:eastAsia="Calibri"/>
              </w:rPr>
              <w:t xml:space="preserve">4</w:t>
            </w:r>
          </w:p>
        </w:tc>
        <w:tc>
          <w:tcPr>
            <w:tcW w:w="1260" w:type="pct"/>
            <w:textDirection w:val="lrTb"/>
            <w:vAlign w:val="top"/>
          </w:tcPr>
          <w:p>
            <w:pPr>
              <w:pStyle w:val="Normal"/>
              <w:jc w:val="center"/>
              <w:rPr>
                <w:rFonts w:eastAsia="Calibri"/>
              </w:rPr>
            </w:pPr>
            <w:r>
              <w:rPr>
                <w:rFonts w:eastAsia="Calibri"/>
              </w:rPr>
              <w:t xml:space="preserve">5</w:t>
            </w:r>
          </w:p>
        </w:tc>
      </w:tr>
      <w:tr>
        <w:trPr>
          <w:trHeight w:val="68"/>
        </w:trPr>
        <w:tc>
          <w:tcPr>
            <w:tcW w:w="313" w:type="pct"/>
            <w:textDirection w:val="lrTb"/>
            <w:vAlign w:val="top"/>
          </w:tcPr>
          <w:p>
            <w:pPr>
              <w:pStyle w:val="Normal"/>
              <w:jc w:val="center"/>
              <w:rPr>
                <w:rFonts w:eastAsia="Calibri"/>
              </w:rPr>
            </w:pPr>
            <w:r>
              <w:rPr>
                <w:rFonts w:eastAsia="Calibri"/>
              </w:rPr>
              <w:t xml:space="preserve">1</w:t>
            </w:r>
            <w:r>
              <w:rPr>
                <w:rFonts w:eastAsia="Calibri"/>
              </w:rPr>
              <w:t xml:space="preserve">.</w:t>
            </w:r>
            <w:r>
              <w:rPr>
                <w:rFonts w:eastAsia="Calibri"/>
              </w:rPr>
            </w:r>
          </w:p>
        </w:tc>
        <w:tc>
          <w:tcPr>
            <w:tcW w:w="1121" w:type="pct"/>
            <w:textDirection w:val="lrTb"/>
            <w:vAlign w:val="top"/>
          </w:tcPr>
          <w:p>
            <w:pPr>
              <w:pStyle w:val="UserStyle_117"/>
              <w:spacing w:line="240" w:lineRule="auto"/>
              <w:ind w:right="-106" w:hanging="84"/>
              <w:jc w:val="center"/>
              <w:rPr>
                <w:szCs w:val="24"/>
              </w:rPr>
            </w:pPr>
            <w:r>
              <w:rPr>
                <w:szCs w:val="24"/>
              </w:rPr>
              <w:fldChar w:fldCharType="begin"/>
            </w:r>
            <w:r>
              <w:rPr>
                <w:szCs w:val="24"/>
              </w:rPr>
              <w:instrText xml:space="preserve"> DOCPROPERTY  Name </w:instrText>
            </w:r>
            <w:r>
              <w:rPr>
                <w:szCs w:val="24"/>
              </w:rPr>
              <w:fldChar w:fldCharType="separate"/>
            </w:r>
            <w:r>
              <w:rPr>
                <w:szCs w:val="24"/>
              </w:rPr>
              <w:t xml:space="preserve">Кусты</w:t>
            </w:r>
            <w:r>
              <w:rPr>
                <w:szCs w:val="24"/>
              </w:rPr>
              <w:t xml:space="preserve"> </w:t>
            </w:r>
            <w:r>
              <w:rPr>
                <w:szCs w:val="24"/>
              </w:rPr>
              <w:t xml:space="preserve">№12Б,</w:t>
            </w:r>
            <w:r>
              <w:rPr>
                <w:szCs w:val="24"/>
              </w:rPr>
              <w:t xml:space="preserve"> </w:t>
            </w:r>
            <w:r>
              <w:rPr>
                <w:szCs w:val="24"/>
              </w:rPr>
              <w:t xml:space="preserve">№67</w:t>
            </w:r>
            <w:r>
              <w:rPr>
                <w:szCs w:val="24"/>
              </w:rPr>
              <w:t xml:space="preserve"> </w:t>
            </w:r>
            <w:r>
              <w:rPr>
                <w:szCs w:val="24"/>
              </w:rPr>
              <w:t xml:space="preserve">Потанай-Картопьинского</w:t>
            </w:r>
            <w:r>
              <w:rPr>
                <w:szCs w:val="24"/>
              </w:rPr>
              <w:t xml:space="preserve"> </w:t>
            </w:r>
            <w:r>
              <w:rPr>
                <w:szCs w:val="24"/>
              </w:rPr>
              <w:t xml:space="preserve">месторождения.</w:t>
            </w:r>
            <w:r>
              <w:rPr>
                <w:szCs w:val="24"/>
              </w:rPr>
              <w:t xml:space="preserve"> </w:t>
            </w:r>
            <w:r>
              <w:rPr>
                <w:szCs w:val="24"/>
              </w:rPr>
              <w:t xml:space="preserve">Инженерные</w:t>
            </w:r>
            <w:r>
              <w:rPr>
                <w:szCs w:val="24"/>
              </w:rPr>
              <w:t xml:space="preserve"> </w:t>
            </w:r>
            <w:r>
              <w:rPr>
                <w:szCs w:val="24"/>
              </w:rPr>
              <w:t xml:space="preserve">коммуникации</w:t>
            </w:r>
            <w:r>
              <w:rPr>
                <w:szCs w:val="24"/>
              </w:rPr>
              <w:fldChar w:fldCharType="end"/>
            </w:r>
            <w:r>
              <w:rPr>
                <w:szCs w:val="24"/>
              </w:rPr>
            </w:r>
          </w:p>
        </w:tc>
        <w:tc>
          <w:tcPr>
            <w:tcW w:w="1179" w:type="pct"/>
            <w:textDirection w:val="lrTb"/>
            <w:vAlign w:val="top"/>
          </w:tcPr>
          <w:p>
            <w:pPr>
              <w:pStyle w:val="Normal"/>
              <w:jc w:val="center"/>
              <w:rPr>
                <w:rFonts w:eastAsia="Calibri"/>
              </w:rPr>
            </w:pPr>
            <w:r>
              <w:rPr>
                <w:rFonts w:eastAsia="Calibri"/>
              </w:rPr>
              <w:t xml:space="preserve">12,6612</w:t>
            </w:r>
          </w:p>
        </w:tc>
        <w:tc>
          <w:tcPr>
            <w:tcW w:w="1127" w:type="pct"/>
            <w:textDirection w:val="lrTb"/>
            <w:vAlign w:val="top"/>
          </w:tcPr>
          <w:p>
            <w:pPr>
              <w:pStyle w:val="Normal"/>
              <w:ind w:right="-114"/>
              <w:jc w:val="center"/>
              <w:rPr>
                <w:rFonts w:eastAsia="Calibri"/>
              </w:rPr>
            </w:pPr>
            <w:r>
              <w:rPr>
                <w:rFonts w:eastAsia="Calibri"/>
              </w:rPr>
              <w:t xml:space="preserve">1,2258</w:t>
            </w:r>
          </w:p>
        </w:tc>
        <w:tc>
          <w:tcPr>
            <w:tcW w:w="1260" w:type="pct"/>
            <w:textDirection w:val="lrTb"/>
            <w:vAlign w:val="top"/>
          </w:tcPr>
          <w:p>
            <w:pPr>
              <w:pStyle w:val="Normal"/>
              <w:ind w:left="-110"/>
              <w:jc w:val="center"/>
              <w:rPr>
                <w:rFonts w:eastAsia="Calibri"/>
              </w:rPr>
            </w:pPr>
            <w:r>
              <w:rPr>
                <w:rFonts w:eastAsia="Calibri"/>
              </w:rPr>
              <w:t xml:space="preserve">13,8870</w:t>
            </w:r>
          </w:p>
        </w:tc>
      </w:tr>
    </w:tbl>
    <w:p>
      <w:pPr>
        <w:pStyle w:val="Normal"/>
        <w:jc w:val="both"/>
        <w:rPr>
          <w:highlight w:val="yellow"/>
        </w:rPr>
      </w:pPr>
      <w:r>
        <w:rPr>
          <w:highlight w:val="yellow"/>
        </w:rPr>
      </w:r>
    </w:p>
    <w:p>
      <w:pPr>
        <w:pStyle w:val="Normal"/>
        <w:ind w:firstLine="709"/>
        <w:jc w:val="both"/>
      </w:pPr>
      <w:bookmarkStart w:id="34" w:name="_Toc111630912"/>
      <w:r>
        <w:t xml:space="preserve">1</w:t>
      </w:r>
      <w:r>
        <w:t xml:space="preserve">.6</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защите</w:t>
      </w:r>
      <w:r>
        <w:t xml:space="preserve"> </w:t>
      </w:r>
      <w:r>
        <w:t xml:space="preserve">сохраняемых</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(здания,</w:t>
      </w:r>
      <w:r>
        <w:t xml:space="preserve"> </w:t>
      </w:r>
      <w:r>
        <w:t xml:space="preserve">строения,</w:t>
      </w:r>
      <w:r>
        <w:t xml:space="preserve"> </w:t>
      </w:r>
      <w:r>
        <w:t xml:space="preserve">сооружения,</w:t>
      </w:r>
      <w:r>
        <w:t xml:space="preserve"> </w:t>
      </w:r>
      <w:r>
        <w:t xml:space="preserve">объекты,</w:t>
      </w:r>
      <w:r>
        <w:t xml:space="preserve"> </w:t>
      </w:r>
      <w:r>
        <w:t xml:space="preserve">строительство</w:t>
      </w:r>
      <w:r>
        <w:t xml:space="preserve"> </w:t>
      </w:r>
      <w:r>
        <w:t xml:space="preserve">которых</w:t>
      </w:r>
      <w:r>
        <w:t xml:space="preserve"> </w:t>
      </w:r>
      <w:r>
        <w:t xml:space="preserve">не</w:t>
      </w:r>
      <w:r>
        <w:t xml:space="preserve"> </w:t>
      </w:r>
      <w:r>
        <w:t xml:space="preserve">завершено),</w:t>
      </w:r>
      <w:r>
        <w:t xml:space="preserve"> </w:t>
      </w:r>
      <w:r>
        <w:t xml:space="preserve">существующих</w:t>
      </w:r>
      <w:r>
        <w:t xml:space="preserve"> </w:t>
      </w:r>
      <w:r>
        <w:t xml:space="preserve">и</w:t>
      </w:r>
      <w:r>
        <w:t xml:space="preserve"> </w:t>
      </w:r>
      <w:r>
        <w:t xml:space="preserve">строящихся</w:t>
      </w:r>
      <w:r>
        <w:t xml:space="preserve"> </w:t>
      </w:r>
      <w:r>
        <w:t xml:space="preserve">на</w:t>
      </w:r>
      <w:r>
        <w:t xml:space="preserve"> </w:t>
      </w:r>
      <w:r>
        <w:t xml:space="preserve">момент</w:t>
      </w:r>
      <w:r>
        <w:t xml:space="preserve"> </w:t>
      </w:r>
      <w:r>
        <w:t xml:space="preserve">подготовки</w:t>
      </w:r>
      <w:r>
        <w:t xml:space="preserve"> </w:t>
      </w:r>
      <w:r>
        <w:t xml:space="preserve">проекта</w:t>
      </w:r>
      <w:r>
        <w:t xml:space="preserve"> </w:t>
      </w:r>
      <w:r>
        <w:t xml:space="preserve">планировки</w:t>
      </w:r>
      <w:r>
        <w:t xml:space="preserve"> </w:t>
      </w:r>
      <w:r>
        <w:t xml:space="preserve">территории,</w:t>
      </w:r>
      <w:r>
        <w:t xml:space="preserve"> </w:t>
      </w:r>
      <w:r>
        <w:t xml:space="preserve">а</w:t>
      </w:r>
      <w:r>
        <w:t xml:space="preserve"> </w:t>
      </w:r>
      <w:r>
        <w:t xml:space="preserve">также</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планируемых</w:t>
      </w:r>
      <w:r>
        <w:t xml:space="preserve"> </w:t>
      </w:r>
      <w:r>
        <w:t xml:space="preserve">к</w:t>
      </w:r>
      <w:r>
        <w:t xml:space="preserve"> </w:t>
      </w:r>
      <w:r>
        <w:t xml:space="preserve">строительству</w:t>
      </w:r>
      <w:r>
        <w:t xml:space="preserve"> </w:t>
      </w:r>
      <w:r>
        <w:t xml:space="preserve">в</w:t>
      </w:r>
      <w:r>
        <w:t xml:space="preserve"> </w:t>
      </w:r>
      <w:r>
        <w:t xml:space="preserve">соответствии</w:t>
      </w:r>
      <w:r>
        <w:t xml:space="preserve"> </w:t>
      </w:r>
      <w:r>
        <w:t xml:space="preserve">с</w:t>
      </w:r>
      <w:r>
        <w:t xml:space="preserve"> </w:t>
      </w:r>
      <w:r>
        <w:t xml:space="preserve">ранее</w:t>
      </w:r>
      <w:r>
        <w:t xml:space="preserve"> </w:t>
      </w:r>
      <w:r>
        <w:t xml:space="preserve">утверждённой</w:t>
      </w:r>
      <w:r>
        <w:t xml:space="preserve"> </w:t>
      </w:r>
      <w:r>
        <w:t xml:space="preserve">документацией</w:t>
      </w:r>
      <w:r>
        <w:t xml:space="preserve"> </w:t>
      </w:r>
      <w:r>
        <w:t xml:space="preserve">по</w:t>
      </w:r>
      <w:r>
        <w:t xml:space="preserve"> </w:t>
      </w:r>
      <w:r>
        <w:t xml:space="preserve">планировке</w:t>
      </w:r>
      <w:r>
        <w:t xml:space="preserve"> </w:t>
      </w:r>
      <w:r>
        <w:t xml:space="preserve">территории,</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линейных</w:t>
      </w:r>
      <w:r>
        <w:t xml:space="preserve"> </w:t>
      </w:r>
      <w:r>
        <w:t xml:space="preserve">объектов</w:t>
      </w:r>
      <w:bookmarkEnd w:id="34"/>
      <w:r>
        <w:t xml:space="preserve">.</w:t>
      </w:r>
      <w:r>
        <w:t xml:space="preserve"> </w:t>
      </w:r>
    </w:p>
    <w:p>
      <w:pPr>
        <w:pStyle w:val="Normal"/>
        <w:ind w:firstLine="709"/>
        <w:jc w:val="both"/>
      </w:pPr>
      <w:r>
        <w:t xml:space="preserve">В</w:t>
      </w:r>
      <w:r>
        <w:t xml:space="preserve"> </w:t>
      </w:r>
      <w:r>
        <w:t xml:space="preserve">проектной</w:t>
      </w:r>
      <w:r>
        <w:t xml:space="preserve"> </w:t>
      </w:r>
      <w:r>
        <w:t xml:space="preserve">документации</w:t>
      </w:r>
      <w:r>
        <w:t xml:space="preserve"> </w:t>
      </w:r>
      <w:r>
        <w:t xml:space="preserve">необходимо</w:t>
      </w:r>
      <w:r>
        <w:t xml:space="preserve"> </w:t>
      </w:r>
      <w:r>
        <w:t xml:space="preserve">предусмотреть</w:t>
      </w:r>
      <w:r>
        <w:t xml:space="preserve"> </w:t>
      </w:r>
      <w:r>
        <w:t xml:space="preserve">мероприятия</w:t>
      </w:r>
      <w:r>
        <w:t xml:space="preserve"> </w:t>
      </w:r>
      <w:r>
        <w:t xml:space="preserve">по</w:t>
      </w:r>
      <w:r>
        <w:t xml:space="preserve"> </w:t>
      </w:r>
      <w:r>
        <w:t xml:space="preserve">защите</w:t>
      </w:r>
      <w:r>
        <w:t xml:space="preserve"> </w:t>
      </w:r>
      <w:r>
        <w:t xml:space="preserve">действующих</w:t>
      </w:r>
      <w:r>
        <w:t xml:space="preserve"> </w:t>
      </w:r>
      <w:r>
        <w:t xml:space="preserve">коммуникаций</w:t>
      </w:r>
      <w:r>
        <w:t xml:space="preserve"> </w:t>
      </w:r>
      <w:r>
        <w:t xml:space="preserve">в</w:t>
      </w:r>
      <w:r>
        <w:t xml:space="preserve"> </w:t>
      </w:r>
      <w:r>
        <w:t xml:space="preserve">местах</w:t>
      </w:r>
      <w:r>
        <w:t xml:space="preserve"> </w:t>
      </w:r>
      <w:r>
        <w:t xml:space="preserve">пересечения</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проектируемого</w:t>
      </w:r>
      <w:r>
        <w:t xml:space="preserve"> </w:t>
      </w:r>
      <w:r>
        <w:t xml:space="preserve">линейного</w:t>
      </w:r>
      <w:r>
        <w:t xml:space="preserve"> </w:t>
      </w:r>
      <w:r>
        <w:t xml:space="preserve">объекта.</w:t>
      </w:r>
    </w:p>
    <w:p>
      <w:pPr>
        <w:pStyle w:val="Normal"/>
        <w:ind w:firstLine="709"/>
        <w:jc w:val="both"/>
      </w:pPr>
      <w:r>
        <w:t xml:space="preserve">Безопасность</w:t>
      </w:r>
      <w:r>
        <w:t xml:space="preserve"> </w:t>
      </w:r>
      <w:r>
        <w:t xml:space="preserve">в</w:t>
      </w:r>
      <w:r>
        <w:t xml:space="preserve"> </w:t>
      </w:r>
      <w:r>
        <w:t xml:space="preserve">районах</w:t>
      </w:r>
      <w:r>
        <w:t xml:space="preserve"> </w:t>
      </w:r>
      <w:r>
        <w:t xml:space="preserve">прохождения</w:t>
      </w:r>
      <w:r>
        <w:t xml:space="preserve"> </w:t>
      </w:r>
      <w:r>
        <w:t xml:space="preserve">проектируемых</w:t>
      </w:r>
      <w:r>
        <w:t xml:space="preserve"> </w:t>
      </w:r>
      <w:r>
        <w:t xml:space="preserve">объектов</w:t>
      </w:r>
      <w:r>
        <w:t xml:space="preserve"> </w:t>
      </w:r>
      <w:r>
        <w:t xml:space="preserve">обеспечивается</w:t>
      </w:r>
      <w:r>
        <w:t xml:space="preserve"> </w:t>
      </w:r>
      <w:r>
        <w:t xml:space="preserve">расположением</w:t>
      </w:r>
      <w:r>
        <w:t xml:space="preserve"> </w:t>
      </w:r>
      <w:r>
        <w:t xml:space="preserve">их</w:t>
      </w:r>
      <w:r>
        <w:t xml:space="preserve"> </w:t>
      </w:r>
      <w:r>
        <w:t xml:space="preserve">на</w:t>
      </w:r>
      <w:r>
        <w:t xml:space="preserve"> </w:t>
      </w:r>
      <w:r>
        <w:t xml:space="preserve">соответствующих</w:t>
      </w:r>
      <w:r>
        <w:t xml:space="preserve"> </w:t>
      </w:r>
      <w:r>
        <w:t xml:space="preserve">расстояниях</w:t>
      </w:r>
      <w:r>
        <w:t xml:space="preserve"> </w:t>
      </w:r>
      <w:r>
        <w:t xml:space="preserve">от</w:t>
      </w:r>
      <w:r>
        <w:t xml:space="preserve"> </w:t>
      </w:r>
      <w:r>
        <w:t xml:space="preserve">существующих</w:t>
      </w:r>
      <w:r>
        <w:t xml:space="preserve"> </w:t>
      </w:r>
      <w:r>
        <w:t xml:space="preserve">объектов</w:t>
      </w:r>
      <w:r>
        <w:t xml:space="preserve"> </w:t>
      </w:r>
      <w:r>
        <w:t xml:space="preserve">инфраструктуры,</w:t>
      </w:r>
      <w:r>
        <w:t xml:space="preserve"> </w:t>
      </w:r>
      <w:r>
        <w:t xml:space="preserve">что</w:t>
      </w:r>
      <w:r>
        <w:t xml:space="preserve"> </w:t>
      </w:r>
      <w:r>
        <w:t xml:space="preserve">обеспечивает</w:t>
      </w:r>
      <w:r>
        <w:t xml:space="preserve"> </w:t>
      </w:r>
      <w:r>
        <w:t xml:space="preserve">их</w:t>
      </w:r>
      <w:r>
        <w:t xml:space="preserve"> </w:t>
      </w:r>
      <w:r>
        <w:t xml:space="preserve">сохранность</w:t>
      </w:r>
      <w:r>
        <w:t xml:space="preserve"> </w:t>
      </w:r>
      <w:r>
        <w:t xml:space="preserve">при</w:t>
      </w:r>
      <w:r>
        <w:t xml:space="preserve"> </w:t>
      </w:r>
      <w:r>
        <w:t xml:space="preserve">строительстве</w:t>
      </w:r>
      <w:r>
        <w:t xml:space="preserve"> </w:t>
      </w:r>
      <w:r>
        <w:t xml:space="preserve">новых,</w:t>
      </w:r>
      <w:r>
        <w:t xml:space="preserve"> </w:t>
      </w:r>
      <w:r>
        <w:t xml:space="preserve">безопасность</w:t>
      </w:r>
      <w:r>
        <w:t xml:space="preserve"> </w:t>
      </w:r>
      <w:r>
        <w:t xml:space="preserve">при</w:t>
      </w:r>
      <w:r>
        <w:t xml:space="preserve"> </w:t>
      </w:r>
      <w:r>
        <w:t xml:space="preserve">проведении</w:t>
      </w:r>
      <w:r>
        <w:t xml:space="preserve"> </w:t>
      </w:r>
      <w:r>
        <w:t xml:space="preserve">работ</w:t>
      </w:r>
      <w:r>
        <w:t xml:space="preserve"> </w:t>
      </w:r>
      <w:r>
        <w:t xml:space="preserve">и</w:t>
      </w:r>
      <w:r>
        <w:t xml:space="preserve"> </w:t>
      </w:r>
      <w:r>
        <w:t xml:space="preserve">надежность</w:t>
      </w:r>
      <w:r>
        <w:t xml:space="preserve"> </w:t>
      </w:r>
      <w:r>
        <w:t xml:space="preserve">в</w:t>
      </w:r>
      <w:r>
        <w:t xml:space="preserve"> </w:t>
      </w:r>
      <w:r>
        <w:t xml:space="preserve">процессе</w:t>
      </w:r>
      <w:r>
        <w:t xml:space="preserve"> </w:t>
      </w:r>
      <w:r>
        <w:t xml:space="preserve">эксплуатации.</w:t>
      </w:r>
    </w:p>
    <w:p>
      <w:pPr>
        <w:pStyle w:val="Normal"/>
        <w:ind w:firstLine="709"/>
        <w:jc w:val="both"/>
        <w:rPr>
          <w:highlight w:val="yellow"/>
        </w:rPr>
      </w:pPr>
      <w:bookmarkEnd w:id="23"/>
      <w:r>
        <w:t xml:space="preserve">Вариантность</w:t>
      </w:r>
      <w:r>
        <w:t xml:space="preserve"> </w:t>
      </w:r>
      <w:r>
        <w:t xml:space="preserve">выбора</w:t>
      </w:r>
      <w:r>
        <w:t xml:space="preserve"> </w:t>
      </w:r>
      <w:r>
        <w:t xml:space="preserve">места</w:t>
      </w:r>
      <w:r>
        <w:t xml:space="preserve"> </w:t>
      </w:r>
      <w:r>
        <w:t xml:space="preserve">размещения</w:t>
      </w:r>
      <w:r>
        <w:t xml:space="preserve"> </w:t>
      </w:r>
      <w:r>
        <w:t xml:space="preserve">объектов</w:t>
      </w:r>
      <w:r>
        <w:t xml:space="preserve"> </w:t>
      </w:r>
      <w:r>
        <w:t xml:space="preserve">не</w:t>
      </w:r>
      <w:r>
        <w:t xml:space="preserve"> </w:t>
      </w:r>
      <w:r>
        <w:t xml:space="preserve">рассматривалась,</w:t>
      </w:r>
      <w:r>
        <w:t xml:space="preserve"> </w:t>
      </w:r>
      <w:r>
        <w:t xml:space="preserve">так</w:t>
      </w:r>
      <w:r>
        <w:t xml:space="preserve"> </w:t>
      </w:r>
      <w:r>
        <w:t xml:space="preserve">как</w:t>
      </w:r>
      <w:r>
        <w:t xml:space="preserve"> </w:t>
      </w:r>
      <w:r>
        <w:t xml:space="preserve">объекты</w:t>
      </w:r>
      <w:r>
        <w:t xml:space="preserve"> </w:t>
      </w:r>
      <w:r>
        <w:t xml:space="preserve">технологически</w:t>
      </w:r>
      <w:r>
        <w:t xml:space="preserve"> </w:t>
      </w:r>
      <w:r>
        <w:t xml:space="preserve">привязаны</w:t>
      </w:r>
      <w:r>
        <w:t xml:space="preserve"> </w:t>
      </w:r>
      <w:r>
        <w:t xml:space="preserve">к</w:t>
      </w:r>
      <w:r>
        <w:t xml:space="preserve"> </w:t>
      </w:r>
      <w:r>
        <w:t xml:space="preserve">объектам</w:t>
      </w:r>
      <w:r>
        <w:t xml:space="preserve"> </w:t>
      </w:r>
      <w:r>
        <w:t xml:space="preserve">сложившейся</w:t>
      </w:r>
      <w:r>
        <w:t xml:space="preserve"> </w:t>
      </w:r>
      <w:r>
        <w:t xml:space="preserve">инфраструктуры</w:t>
      </w:r>
      <w:r>
        <w:t xml:space="preserve"> </w:t>
      </w:r>
      <w:r>
        <w:t xml:space="preserve">и</w:t>
      </w:r>
      <w:r>
        <w:t xml:space="preserve"> </w:t>
      </w:r>
      <w:r>
        <w:t xml:space="preserve">проходят</w:t>
      </w:r>
      <w:r>
        <w:t xml:space="preserve"> </w:t>
      </w:r>
      <w:r>
        <w:t xml:space="preserve">вдоль</w:t>
      </w:r>
      <w:r>
        <w:t xml:space="preserve"> </w:t>
      </w:r>
      <w:r>
        <w:t xml:space="preserve">существующих</w:t>
      </w:r>
      <w:r>
        <w:t xml:space="preserve"> </w:t>
      </w:r>
      <w:r>
        <w:t xml:space="preserve">коридоров</w:t>
      </w:r>
      <w:r>
        <w:t xml:space="preserve"> </w:t>
      </w:r>
      <w:r>
        <w:t xml:space="preserve">коммуникаций</w:t>
      </w:r>
      <w:r>
        <w:t xml:space="preserve"> </w:t>
      </w:r>
      <w:r>
        <w:t xml:space="preserve">и</w:t>
      </w:r>
      <w:r>
        <w:t xml:space="preserve"> </w:t>
      </w:r>
      <w:r>
        <w:t xml:space="preserve">на</w:t>
      </w:r>
      <w:r>
        <w:t xml:space="preserve"> </w:t>
      </w:r>
      <w:r>
        <w:t xml:space="preserve">свободной</w:t>
      </w:r>
      <w:r>
        <w:t xml:space="preserve"> </w:t>
      </w:r>
      <w:r>
        <w:t xml:space="preserve">от</w:t>
      </w:r>
      <w:r>
        <w:t xml:space="preserve"> </w:t>
      </w:r>
      <w:r>
        <w:t xml:space="preserve">застройки</w:t>
      </w:r>
      <w:r>
        <w:t xml:space="preserve"> </w:t>
      </w:r>
      <w:r>
        <w:t xml:space="preserve">территории.</w:t>
      </w:r>
      <w:r>
        <w:rPr>
          <w:highlight w:val="yellow"/>
        </w:rPr>
      </w:r>
    </w:p>
    <w:p>
      <w:pPr>
        <w:pStyle w:val="Normal"/>
        <w:ind w:firstLine="709"/>
        <w:jc w:val="both"/>
      </w:pPr>
      <w:bookmarkStart w:id="35" w:name="_Toc111630913"/>
      <w:r>
        <w:t xml:space="preserve">1</w:t>
      </w:r>
      <w:r>
        <w:t xml:space="preserve">.7</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сохранению</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линейных</w:t>
      </w:r>
      <w:r>
        <w:t xml:space="preserve"> </w:t>
      </w:r>
      <w:r>
        <w:t xml:space="preserve">объектов</w:t>
      </w:r>
      <w:bookmarkEnd w:id="35"/>
      <w:r>
        <w:t xml:space="preserve">.</w:t>
      </w:r>
    </w:p>
    <w:p>
      <w:pPr>
        <w:pStyle w:val="Normal"/>
        <w:ind w:firstLine="709"/>
        <w:jc w:val="both"/>
      </w:pPr>
      <w:r>
        <w:t xml:space="preserve">Согласно</w:t>
      </w:r>
      <w:r>
        <w:t xml:space="preserve"> </w:t>
      </w:r>
      <w:r>
        <w:t xml:space="preserve">заключению</w:t>
      </w:r>
      <w:r>
        <w:t xml:space="preserve"> </w:t>
      </w:r>
      <w:r>
        <w:t xml:space="preserve">Службы</w:t>
      </w:r>
      <w:r>
        <w:t xml:space="preserve"> </w:t>
      </w:r>
      <w:r>
        <w:t xml:space="preserve">государственной</w:t>
      </w:r>
      <w:r>
        <w:t xml:space="preserve"> </w:t>
      </w:r>
      <w:r>
        <w:t xml:space="preserve">охраны</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Ханты-Мансийского автономного округа – Югры </w:t>
      </w:r>
      <w:r>
        <w:t xml:space="preserve">от 19</w:t>
      </w:r>
      <w:r>
        <w:t xml:space="preserve"> мая </w:t>
      </w:r>
      <w:r>
        <w:t xml:space="preserve">2022 года</w:t>
      </w:r>
      <w:r>
        <w:t xml:space="preserve"> </w:t>
      </w:r>
      <w:r>
        <w:t xml:space="preserve">№ 22-2460 </w:t>
      </w:r>
      <w:r>
        <w:t xml:space="preserve">                </w:t>
      </w:r>
      <w:r>
        <w:t xml:space="preserve">на</w:t>
      </w:r>
      <w:r>
        <w:t xml:space="preserve"> </w:t>
      </w:r>
      <w:r>
        <w:t xml:space="preserve">территории</w:t>
      </w:r>
      <w:r>
        <w:t xml:space="preserve"> </w:t>
      </w:r>
      <w:r>
        <w:t xml:space="preserve">испрашиваемого</w:t>
      </w:r>
      <w:r>
        <w:t xml:space="preserve"> </w:t>
      </w:r>
      <w:r>
        <w:t xml:space="preserve">земельного</w:t>
      </w:r>
      <w:r>
        <w:t xml:space="preserve"> </w:t>
      </w:r>
      <w:r>
        <w:t xml:space="preserve">участка</w:t>
      </w:r>
      <w:r>
        <w:t xml:space="preserve"> </w:t>
      </w:r>
      <w:r>
        <w:t xml:space="preserve">объекты</w:t>
      </w:r>
      <w:r>
        <w:t xml:space="preserve"> </w:t>
      </w:r>
      <w:r>
        <w:t xml:space="preserve">культурного</w:t>
      </w:r>
      <w:r>
        <w:t xml:space="preserve"> </w:t>
      </w:r>
      <w:r>
        <w:t xml:space="preserve">наследия,</w:t>
      </w:r>
      <w:r>
        <w:t xml:space="preserve"> </w:t>
      </w:r>
      <w:r>
        <w:t xml:space="preserve">включенные</w:t>
      </w:r>
      <w:r>
        <w:t xml:space="preserve"> </w:t>
      </w:r>
      <w:r>
        <w:t xml:space="preserve">в</w:t>
      </w:r>
      <w:r>
        <w:t xml:space="preserve"> </w:t>
      </w:r>
      <w:r>
        <w:t xml:space="preserve">единый</w:t>
      </w:r>
      <w:r>
        <w:t xml:space="preserve"> </w:t>
      </w:r>
      <w:r>
        <w:t xml:space="preserve">государственный</w:t>
      </w:r>
      <w:r>
        <w:t xml:space="preserve"> </w:t>
      </w:r>
      <w:r>
        <w:t xml:space="preserve">реестр</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(памятников</w:t>
      </w:r>
      <w:r>
        <w:t xml:space="preserve"> </w:t>
      </w:r>
      <w:r>
        <w:t xml:space="preserve">истории</w:t>
      </w:r>
      <w:r>
        <w:t xml:space="preserve"> </w:t>
      </w:r>
      <w:r>
        <w:t xml:space="preserve">и</w:t>
      </w:r>
      <w:r>
        <w:t xml:space="preserve"> </w:t>
      </w:r>
      <w:r>
        <w:t xml:space="preserve">культуры)</w:t>
      </w:r>
      <w:r>
        <w:t xml:space="preserve"> </w:t>
      </w:r>
      <w:r>
        <w:t xml:space="preserve">народов</w:t>
      </w:r>
      <w:r>
        <w:t xml:space="preserve"> </w:t>
      </w:r>
      <w:r>
        <w:t xml:space="preserve">Российской</w:t>
      </w:r>
      <w:r>
        <w:t xml:space="preserve"> </w:t>
      </w:r>
      <w:r>
        <w:t xml:space="preserve">Федерации,</w:t>
      </w:r>
      <w:r>
        <w:t xml:space="preserve"> </w:t>
      </w:r>
      <w:r>
        <w:t xml:space="preserve">отсутствуют.</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письмом</w:t>
      </w:r>
      <w:r>
        <w:t xml:space="preserve"> </w:t>
      </w:r>
      <w:r>
        <w:t xml:space="preserve">Департамента</w:t>
      </w:r>
      <w:r>
        <w:t xml:space="preserve"> </w:t>
      </w:r>
      <w:r>
        <w:t xml:space="preserve">недропользования</w:t>
      </w:r>
      <w:r>
        <w:t xml:space="preserve"> </w:t>
      </w:r>
      <w:r>
        <w:t xml:space="preserve">и</w:t>
      </w:r>
      <w:r>
        <w:t xml:space="preserve"> </w:t>
      </w:r>
      <w:r>
        <w:t xml:space="preserve">природных</w:t>
      </w:r>
      <w:r>
        <w:t xml:space="preserve"> </w:t>
      </w:r>
      <w:r>
        <w:t xml:space="preserve">ресурсов</w:t>
      </w:r>
      <w:r>
        <w:t xml:space="preserve"> </w:t>
      </w:r>
      <w:r>
        <w:t xml:space="preserve">Ханты-Мансийского автономного округа – Югры </w:t>
      </w:r>
      <w:r>
        <w:t xml:space="preserve">от</w:t>
      </w:r>
      <w:r>
        <w:t xml:space="preserve"> </w:t>
      </w:r>
      <w:r>
        <w:t xml:space="preserve">14</w:t>
      </w:r>
      <w:r>
        <w:t xml:space="preserve"> апреля 2022 года</w:t>
      </w:r>
      <w:r>
        <w:t xml:space="preserve"> №</w:t>
      </w:r>
      <w:r>
        <w:t xml:space="preserve"> </w:t>
      </w:r>
      <w:r>
        <w:t xml:space="preserve">12-Исх-9542</w:t>
      </w:r>
      <w:r>
        <w:t xml:space="preserve"> </w:t>
      </w:r>
      <w:r>
        <w:t xml:space="preserve">объекты</w:t>
      </w:r>
      <w:r>
        <w:t xml:space="preserve"> </w:t>
      </w:r>
      <w:r>
        <w:t xml:space="preserve">изысканий</w:t>
      </w:r>
      <w:r>
        <w:t xml:space="preserve"> </w:t>
      </w:r>
      <w:r>
        <w:t xml:space="preserve">не</w:t>
      </w:r>
      <w:r>
        <w:t xml:space="preserve"> </w:t>
      </w:r>
      <w:r>
        <w:t xml:space="preserve">находятся</w:t>
      </w:r>
      <w:r>
        <w:t xml:space="preserve"> </w:t>
      </w:r>
      <w:r>
        <w:t xml:space="preserve">в</w:t>
      </w:r>
      <w:r>
        <w:t xml:space="preserve"> </w:t>
      </w:r>
      <w:r>
        <w:t xml:space="preserve">границах</w:t>
      </w:r>
      <w:r>
        <w:t xml:space="preserve"> </w:t>
      </w:r>
      <w:r>
        <w:t xml:space="preserve">территорий</w:t>
      </w:r>
      <w:r>
        <w:t xml:space="preserve"> </w:t>
      </w:r>
      <w:r>
        <w:t xml:space="preserve">традиционного</w:t>
      </w:r>
      <w:r>
        <w:t xml:space="preserve"> </w:t>
      </w:r>
      <w:r>
        <w:t xml:space="preserve">природопользования</w:t>
      </w:r>
      <w:r>
        <w:t xml:space="preserve"> </w:t>
      </w:r>
      <w:r>
        <w:t xml:space="preserve">коренных</w:t>
      </w:r>
      <w:r>
        <w:t xml:space="preserve"> </w:t>
      </w:r>
      <w:r>
        <w:t xml:space="preserve">малочисленных</w:t>
      </w:r>
      <w:r>
        <w:t xml:space="preserve"> </w:t>
      </w:r>
      <w:r>
        <w:t xml:space="preserve">народов</w:t>
      </w:r>
      <w:r>
        <w:t xml:space="preserve"> </w:t>
      </w:r>
      <w:r>
        <w:t xml:space="preserve">Севера</w:t>
      </w:r>
      <w:r>
        <w:t xml:space="preserve"> </w:t>
      </w:r>
      <w:r>
        <w:t xml:space="preserve">регионального</w:t>
      </w:r>
      <w:r>
        <w:t xml:space="preserve"> </w:t>
      </w:r>
      <w:r>
        <w:t xml:space="preserve">значения</w:t>
      </w:r>
      <w:r>
        <w:t xml:space="preserve"> </w:t>
      </w:r>
      <w:r>
        <w:t xml:space="preserve">в</w:t>
      </w:r>
      <w:r>
        <w:t xml:space="preserve"> </w:t>
      </w:r>
      <w:r>
        <w:t xml:space="preserve">Ханты-Мансийском</w:t>
      </w:r>
      <w:r>
        <w:t xml:space="preserve"> </w:t>
      </w:r>
      <w:r>
        <w:t xml:space="preserve">автономном</w:t>
      </w:r>
      <w:r>
        <w:t xml:space="preserve"> </w:t>
      </w:r>
      <w:r>
        <w:t xml:space="preserve">округе</w:t>
      </w:r>
      <w:r>
        <w:t xml:space="preserve"> </w:t>
      </w:r>
      <w:r>
        <w:t xml:space="preserve">–</w:t>
      </w:r>
      <w:r>
        <w:t xml:space="preserve"> </w:t>
      </w:r>
      <w:r>
        <w:t xml:space="preserve">Югре.</w:t>
      </w:r>
    </w:p>
    <w:p>
      <w:pPr>
        <w:pStyle w:val="Normal"/>
        <w:ind w:firstLine="709"/>
        <w:jc w:val="both"/>
        <w:rPr>
          <w:highlight w:val="yellow"/>
        </w:rPr>
      </w:pPr>
      <w:r>
        <w:t xml:space="preserve">В</w:t>
      </w:r>
      <w:r>
        <w:t xml:space="preserve"> </w:t>
      </w:r>
      <w:r>
        <w:t xml:space="preserve">соответствии</w:t>
      </w:r>
      <w:r>
        <w:t xml:space="preserve"> </w:t>
      </w:r>
      <w:r>
        <w:t xml:space="preserve">с</w:t>
      </w:r>
      <w:r>
        <w:t xml:space="preserve"> </w:t>
      </w:r>
      <w:r>
        <w:t xml:space="preserve">письмом</w:t>
      </w:r>
      <w:r>
        <w:t xml:space="preserve"> </w:t>
      </w:r>
      <w:r>
        <w:t xml:space="preserve">администрации </w:t>
      </w:r>
      <w:r>
        <w:t xml:space="preserve">Кондинского</w:t>
      </w:r>
      <w:r>
        <w:t xml:space="preserve"> </w:t>
      </w:r>
      <w:r>
        <w:t xml:space="preserve">района</w:t>
      </w:r>
      <w:r>
        <w:t xml:space="preserve"> </w:t>
      </w:r>
      <w:r>
        <w:t xml:space="preserve">от</w:t>
      </w:r>
      <w:r>
        <w:t xml:space="preserve"> </w:t>
      </w:r>
      <w:r>
        <w:t xml:space="preserve">20</w:t>
      </w:r>
      <w:r>
        <w:t xml:space="preserve"> апреля </w:t>
      </w:r>
      <w:r>
        <w:t xml:space="preserve">2022</w:t>
      </w:r>
      <w:r>
        <w:t xml:space="preserve"> </w:t>
      </w:r>
      <w:r>
        <w:t xml:space="preserve">года</w:t>
      </w:r>
      <w:r>
        <w:t xml:space="preserve"> </w:t>
      </w:r>
      <w:r>
        <w:t xml:space="preserve">№ </w:t>
      </w:r>
      <w:r>
        <w:t xml:space="preserve">Исх-08-11-2775/22 </w:t>
      </w:r>
      <w:r>
        <w:t xml:space="preserve">территории</w:t>
      </w:r>
      <w:r>
        <w:t xml:space="preserve"> </w:t>
      </w:r>
      <w:r>
        <w:t xml:space="preserve">традиционного</w:t>
      </w:r>
      <w:r>
        <w:t xml:space="preserve"> </w:t>
      </w:r>
      <w:r>
        <w:t xml:space="preserve">природопользования</w:t>
      </w:r>
      <w:r>
        <w:t xml:space="preserve"> </w:t>
      </w:r>
      <w:r>
        <w:t xml:space="preserve">коренных</w:t>
      </w:r>
      <w:r>
        <w:t xml:space="preserve"> </w:t>
      </w:r>
      <w:r>
        <w:t xml:space="preserve">малочисленных</w:t>
      </w:r>
      <w:r>
        <w:t xml:space="preserve"> </w:t>
      </w:r>
      <w:r>
        <w:t xml:space="preserve">народов</w:t>
      </w:r>
      <w:r>
        <w:t xml:space="preserve"> </w:t>
      </w:r>
      <w:r>
        <w:t xml:space="preserve">Севера</w:t>
      </w:r>
      <w:r>
        <w:t xml:space="preserve"> </w:t>
      </w:r>
      <w:r>
        <w:t xml:space="preserve">местного</w:t>
      </w:r>
      <w:r>
        <w:t xml:space="preserve"> </w:t>
      </w:r>
      <w:r>
        <w:t xml:space="preserve">значения,</w:t>
      </w:r>
      <w:r>
        <w:t xml:space="preserve"> </w:t>
      </w:r>
      <w:r>
        <w:t xml:space="preserve">в</w:t>
      </w:r>
      <w:r>
        <w:t xml:space="preserve"> </w:t>
      </w:r>
      <w:r>
        <w:t xml:space="preserve">районе</w:t>
      </w:r>
      <w:r>
        <w:t xml:space="preserve"> </w:t>
      </w:r>
      <w:r>
        <w:t xml:space="preserve">выполнения</w:t>
      </w:r>
      <w:r>
        <w:t xml:space="preserve"> </w:t>
      </w:r>
      <w:r>
        <w:t xml:space="preserve">инженерно-экологических</w:t>
      </w:r>
      <w:r>
        <w:t xml:space="preserve"> </w:t>
      </w:r>
      <w:r>
        <w:t xml:space="preserve">изысканий,</w:t>
      </w:r>
      <w:r>
        <w:t xml:space="preserve"> </w:t>
      </w:r>
      <w:r>
        <w:t xml:space="preserve">отсутствуют.</w:t>
      </w:r>
      <w:r>
        <w:rPr>
          <w:highlight w:val="yellow"/>
        </w:rPr>
      </w:r>
    </w:p>
    <w:p>
      <w:pPr>
        <w:pStyle w:val="Normal"/>
        <w:ind w:firstLine="709"/>
        <w:jc w:val="both"/>
      </w:pPr>
      <w:bookmarkStart w:id="36" w:name="_Toc111630914"/>
      <w:r>
        <w:t xml:space="preserve">1</w:t>
      </w:r>
      <w:r>
        <w:t xml:space="preserve">.8</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охране</w:t>
      </w:r>
      <w:r>
        <w:t xml:space="preserve"> </w:t>
      </w:r>
      <w:r>
        <w:t xml:space="preserve">окружающей</w:t>
      </w:r>
      <w:r>
        <w:t xml:space="preserve"> </w:t>
      </w:r>
      <w:r>
        <w:t xml:space="preserve">среды</w:t>
      </w:r>
      <w:bookmarkEnd w:id="36"/>
      <w:r>
        <w:t xml:space="preserve">.</w:t>
      </w:r>
    </w:p>
    <w:p>
      <w:pPr>
        <w:pStyle w:val="Normal"/>
        <w:ind w:firstLine="709"/>
        <w:jc w:val="both"/>
      </w:pPr>
      <w:r>
        <w:t xml:space="preserve">Проектируемый</w:t>
      </w:r>
      <w:r>
        <w:t xml:space="preserve"> </w:t>
      </w:r>
      <w:r>
        <w:t xml:space="preserve">объект</w:t>
      </w:r>
      <w:r>
        <w:t xml:space="preserve"> </w:t>
      </w:r>
      <w:r>
        <w:t xml:space="preserve">расположен</w:t>
      </w:r>
      <w:r>
        <w:t xml:space="preserve"> </w:t>
      </w:r>
      <w:r>
        <w:t xml:space="preserve">вне</w:t>
      </w:r>
      <w:r>
        <w:t xml:space="preserve"> </w:t>
      </w:r>
      <w:r>
        <w:t xml:space="preserve">зон</w:t>
      </w:r>
      <w:r>
        <w:t xml:space="preserve"> </w:t>
      </w:r>
      <w:r>
        <w:t xml:space="preserve">особо</w:t>
      </w:r>
      <w:r>
        <w:t xml:space="preserve"> </w:t>
      </w:r>
      <w:r>
        <w:t xml:space="preserve">охраняемых</w:t>
      </w:r>
      <w:r>
        <w:t xml:space="preserve"> </w:t>
      </w:r>
      <w:r>
        <w:t xml:space="preserve">природных</w:t>
      </w:r>
      <w:r>
        <w:t xml:space="preserve"> </w:t>
      </w:r>
      <w:r>
        <w:t xml:space="preserve">территорий</w:t>
      </w:r>
      <w:r>
        <w:t xml:space="preserve"> </w:t>
      </w:r>
      <w:r>
        <w:t xml:space="preserve">федерального,</w:t>
      </w:r>
      <w:r>
        <w:t xml:space="preserve"> </w:t>
      </w:r>
      <w:r>
        <w:t xml:space="preserve">регионального</w:t>
      </w:r>
      <w:r>
        <w:t xml:space="preserve"> </w:t>
      </w:r>
      <w:r>
        <w:t xml:space="preserve">и</w:t>
      </w:r>
      <w:r>
        <w:t xml:space="preserve"> </w:t>
      </w:r>
      <w:r>
        <w:t xml:space="preserve">местного</w:t>
      </w:r>
      <w:r>
        <w:t xml:space="preserve"> </w:t>
      </w:r>
      <w:r>
        <w:t xml:space="preserve">значения.</w:t>
      </w:r>
    </w:p>
    <w:p>
      <w:pPr>
        <w:pStyle w:val="Normal"/>
        <w:ind w:firstLine="709"/>
        <w:jc w:val="both"/>
      </w:pPr>
      <w:r>
        <w:t xml:space="preserve">Реализация</w:t>
      </w:r>
      <w:r>
        <w:t xml:space="preserve"> </w:t>
      </w:r>
      <w:r>
        <w:t xml:space="preserve">проекта</w:t>
      </w:r>
      <w:r>
        <w:t xml:space="preserve"> </w:t>
      </w:r>
      <w:r>
        <w:t xml:space="preserve">не</w:t>
      </w:r>
      <w:r>
        <w:t xml:space="preserve"> </w:t>
      </w:r>
      <w:r>
        <w:t xml:space="preserve">приведет</w:t>
      </w:r>
      <w:r>
        <w:t xml:space="preserve"> </w:t>
      </w:r>
      <w:r>
        <w:t xml:space="preserve">к</w:t>
      </w:r>
      <w:r>
        <w:t xml:space="preserve"> </w:t>
      </w:r>
      <w:r>
        <w:t xml:space="preserve">загрязнению</w:t>
      </w:r>
      <w:r>
        <w:t xml:space="preserve"> </w:t>
      </w:r>
      <w:r>
        <w:t xml:space="preserve">территории</w:t>
      </w:r>
      <w:r>
        <w:t xml:space="preserve"> </w:t>
      </w:r>
      <w:r>
        <w:t xml:space="preserve">района</w:t>
      </w:r>
      <w:r>
        <w:t xml:space="preserve"> </w:t>
      </w:r>
      <w:r>
        <w:t xml:space="preserve">расположения</w:t>
      </w:r>
      <w:r>
        <w:t xml:space="preserve"> </w:t>
      </w:r>
      <w:r>
        <w:t xml:space="preserve">объекта.</w:t>
      </w:r>
      <w:r>
        <w:t xml:space="preserve"> </w:t>
      </w:r>
      <w:r>
        <w:t xml:space="preserve">Производство</w:t>
      </w:r>
      <w:r>
        <w:t xml:space="preserve"> </w:t>
      </w:r>
      <w:r>
        <w:t xml:space="preserve">строительно-монтажных</w:t>
      </w:r>
      <w:r>
        <w:t xml:space="preserve"> </w:t>
      </w:r>
      <w:r>
        <w:t xml:space="preserve">работ</w:t>
      </w:r>
      <w:r>
        <w:t xml:space="preserve"> </w:t>
      </w:r>
      <w:r>
        <w:t xml:space="preserve">в</w:t>
      </w:r>
      <w:r>
        <w:t xml:space="preserve"> </w:t>
      </w:r>
      <w:r>
        <w:t xml:space="preserve">границах</w:t>
      </w:r>
      <w:r>
        <w:t xml:space="preserve"> </w:t>
      </w:r>
      <w:r>
        <w:t xml:space="preserve">отвода</w:t>
      </w:r>
      <w:r>
        <w:t xml:space="preserve"> </w:t>
      </w:r>
      <w:r>
        <w:t xml:space="preserve">земель,</w:t>
      </w:r>
      <w:r>
        <w:t xml:space="preserve"> </w:t>
      </w:r>
      <w:r>
        <w:t xml:space="preserve">позволит</w:t>
      </w:r>
      <w:r>
        <w:t xml:space="preserve"> </w:t>
      </w:r>
      <w:r>
        <w:t xml:space="preserve">свести</w:t>
      </w:r>
      <w:r>
        <w:t xml:space="preserve"> </w:t>
      </w:r>
      <w:r>
        <w:t xml:space="preserve">к</w:t>
      </w:r>
      <w:r>
        <w:t xml:space="preserve"> </w:t>
      </w:r>
      <w:r>
        <w:t xml:space="preserve">минимуму</w:t>
      </w:r>
      <w:r>
        <w:t xml:space="preserve"> </w:t>
      </w:r>
      <w:r>
        <w:t xml:space="preserve">воздействие</w:t>
      </w:r>
      <w:r>
        <w:t xml:space="preserve"> </w:t>
      </w:r>
      <w:r>
        <w:t xml:space="preserve">на</w:t>
      </w:r>
      <w:r>
        <w:t xml:space="preserve"> </w:t>
      </w:r>
      <w:r>
        <w:t xml:space="preserve">окружающую</w:t>
      </w:r>
      <w:r>
        <w:t xml:space="preserve"> </w:t>
      </w:r>
      <w:r>
        <w:t xml:space="preserve">среду.</w:t>
      </w:r>
      <w:r>
        <w:t xml:space="preserve"> </w:t>
      </w:r>
      <w:r>
        <w:t xml:space="preserve">По</w:t>
      </w:r>
      <w:r>
        <w:t xml:space="preserve"> </w:t>
      </w:r>
      <w:r>
        <w:t xml:space="preserve">окончании</w:t>
      </w:r>
      <w:r>
        <w:t xml:space="preserve"> </w:t>
      </w:r>
      <w:r>
        <w:t xml:space="preserve">строительства</w:t>
      </w:r>
      <w:r>
        <w:t xml:space="preserve"> </w:t>
      </w:r>
      <w:r>
        <w:t xml:space="preserve">объекта</w:t>
      </w:r>
      <w:r>
        <w:t xml:space="preserve"> </w:t>
      </w:r>
      <w:r>
        <w:t xml:space="preserve">предусматривается</w:t>
      </w:r>
      <w:r>
        <w:t xml:space="preserve"> </w:t>
      </w:r>
      <w:r>
        <w:t xml:space="preserve">благоустройство</w:t>
      </w:r>
      <w:r>
        <w:t xml:space="preserve"> </w:t>
      </w:r>
      <w:r>
        <w:t xml:space="preserve">территории</w:t>
      </w:r>
      <w:r>
        <w:t xml:space="preserve"> </w:t>
      </w:r>
      <w:r>
        <w:t xml:space="preserve">и</w:t>
      </w:r>
      <w:r>
        <w:t xml:space="preserve"> </w:t>
      </w:r>
      <w:r>
        <w:t xml:space="preserve">рекультивация</w:t>
      </w:r>
      <w:r>
        <w:t xml:space="preserve"> </w:t>
      </w:r>
      <w:r>
        <w:t xml:space="preserve">земельных</w:t>
      </w:r>
      <w:r>
        <w:t xml:space="preserve"> </w:t>
      </w:r>
      <w:r>
        <w:t xml:space="preserve">участков.</w:t>
      </w:r>
    </w:p>
    <w:p>
      <w:pPr>
        <w:pStyle w:val="Normal"/>
        <w:ind w:firstLine="709"/>
        <w:jc w:val="both"/>
      </w:pPr>
      <w:r>
        <w:t xml:space="preserve">Ущерб</w:t>
      </w:r>
      <w:r>
        <w:t xml:space="preserve"> </w:t>
      </w:r>
      <w:r>
        <w:t xml:space="preserve">окружающей</w:t>
      </w:r>
      <w:r>
        <w:t xml:space="preserve"> </w:t>
      </w:r>
      <w:r>
        <w:t xml:space="preserve">среде</w:t>
      </w:r>
      <w:r>
        <w:t xml:space="preserve"> </w:t>
      </w:r>
      <w:r>
        <w:t xml:space="preserve">может</w:t>
      </w:r>
      <w:r>
        <w:t xml:space="preserve"> </w:t>
      </w:r>
      <w:r>
        <w:t xml:space="preserve">быть</w:t>
      </w:r>
      <w:r>
        <w:t xml:space="preserve"> </w:t>
      </w:r>
      <w:r>
        <w:t xml:space="preserve">нанесен</w:t>
      </w:r>
      <w:r>
        <w:t xml:space="preserve"> </w:t>
      </w:r>
      <w:r>
        <w:t xml:space="preserve">лишь</w:t>
      </w:r>
      <w:r>
        <w:t xml:space="preserve"> </w:t>
      </w:r>
      <w:r>
        <w:t xml:space="preserve">в</w:t>
      </w:r>
      <w:r>
        <w:t xml:space="preserve"> </w:t>
      </w:r>
      <w:r>
        <w:t xml:space="preserve">аварийных</w:t>
      </w:r>
      <w:r>
        <w:t xml:space="preserve"> </w:t>
      </w:r>
      <w:r>
        <w:t xml:space="preserve">случаях,</w:t>
      </w:r>
      <w:r>
        <w:t xml:space="preserve"> </w:t>
      </w:r>
      <w:r>
        <w:t xml:space="preserve">но</w:t>
      </w:r>
      <w:r>
        <w:t xml:space="preserve"> </w:t>
      </w:r>
      <w:r>
        <w:t xml:space="preserve">для</w:t>
      </w:r>
      <w:r>
        <w:t xml:space="preserve"> </w:t>
      </w:r>
      <w:r>
        <w:t xml:space="preserve">их</w:t>
      </w:r>
      <w:r>
        <w:t xml:space="preserve"> </w:t>
      </w:r>
      <w:r>
        <w:t xml:space="preserve">предотвращения</w:t>
      </w:r>
      <w:r>
        <w:t xml:space="preserve"> </w:t>
      </w:r>
      <w:r>
        <w:t xml:space="preserve">предусмотрены</w:t>
      </w:r>
      <w:r>
        <w:t xml:space="preserve"> </w:t>
      </w:r>
      <w:r>
        <w:t xml:space="preserve">все</w:t>
      </w:r>
      <w:r>
        <w:t xml:space="preserve"> </w:t>
      </w:r>
      <w:r>
        <w:t xml:space="preserve">возможные</w:t>
      </w:r>
      <w:r>
        <w:t xml:space="preserve"> </w:t>
      </w:r>
      <w:r>
        <w:t xml:space="preserve">мероприятия</w:t>
      </w:r>
      <w:r>
        <w:t xml:space="preserve"> </w:t>
      </w: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законодательства</w:t>
      </w:r>
      <w:r>
        <w:t xml:space="preserve"> </w:t>
      </w:r>
      <w:r>
        <w:t xml:space="preserve">Российской</w:t>
      </w:r>
      <w:r>
        <w:t xml:space="preserve"> </w:t>
      </w:r>
      <w:r>
        <w:t xml:space="preserve">Федерации.</w:t>
      </w:r>
    </w:p>
    <w:p>
      <w:pPr>
        <w:pStyle w:val="Normal"/>
        <w:ind w:firstLine="709"/>
        <w:jc w:val="both"/>
      </w:pPr>
      <w:bookmarkStart w:id="37" w:name="_Toc111630915"/>
      <w:r>
        <w:t xml:space="preserve">1</w:t>
      </w:r>
      <w:r>
        <w:t xml:space="preserve">.9</w:t>
      </w:r>
      <w:r>
        <w:t xml:space="preserve">.</w:t>
      </w:r>
      <w:r>
        <w:t xml:space="preserve"> </w:t>
      </w: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защите</w:t>
      </w:r>
      <w:r>
        <w:t xml:space="preserve"> </w:t>
      </w:r>
      <w:r>
        <w:t xml:space="preserve">территории</w:t>
      </w:r>
      <w:r>
        <w:t xml:space="preserve"> </w:t>
      </w:r>
      <w:r>
        <w:t xml:space="preserve">от</w:t>
      </w:r>
      <w:r>
        <w:t xml:space="preserve"> </w:t>
      </w:r>
      <w:r>
        <w:t xml:space="preserve">чрезвычайных</w:t>
      </w:r>
      <w:r>
        <w:t xml:space="preserve"> </w:t>
      </w:r>
      <w:r>
        <w:t xml:space="preserve">ситуаций</w:t>
      </w:r>
      <w:r>
        <w:t xml:space="preserve"> </w:t>
      </w:r>
      <w:r>
        <w:t xml:space="preserve">природного</w:t>
      </w:r>
      <w:r>
        <w:t xml:space="preserve"> </w:t>
      </w:r>
      <w:r>
        <w:t xml:space="preserve">и</w:t>
      </w:r>
      <w:r>
        <w:t xml:space="preserve"> </w:t>
      </w:r>
      <w:r>
        <w:t xml:space="preserve">техногенного</w:t>
      </w:r>
      <w:r>
        <w:t xml:space="preserve"> </w:t>
      </w:r>
      <w:r>
        <w:t xml:space="preserve">характера,</w:t>
      </w:r>
      <w:r>
        <w:t xml:space="preserve"> </w:t>
      </w:r>
      <w:r>
        <w:t xml:space="preserve">в</w:t>
      </w:r>
      <w:r>
        <w:t xml:space="preserve"> </w:t>
      </w:r>
      <w:r>
        <w:t xml:space="preserve">том</w:t>
      </w:r>
      <w:r>
        <w:t xml:space="preserve"> </w:t>
      </w:r>
      <w:r>
        <w:t xml:space="preserve">числе</w:t>
      </w:r>
      <w:r>
        <w:t xml:space="preserve"> </w:t>
      </w:r>
      <w:r>
        <w:t xml:space="preserve">по</w:t>
      </w:r>
      <w:r>
        <w:t xml:space="preserve"> </w:t>
      </w:r>
      <w:r>
        <w:t xml:space="preserve">обеспечению</w:t>
      </w:r>
      <w:r>
        <w:t xml:space="preserve"> </w:t>
      </w:r>
      <w:r>
        <w:t xml:space="preserve">пожарной</w:t>
      </w:r>
      <w:r>
        <w:t xml:space="preserve"> </w:t>
      </w:r>
      <w:r>
        <w:t xml:space="preserve">безопасности</w:t>
      </w:r>
      <w:r>
        <w:t xml:space="preserve"> </w:t>
      </w:r>
      <w:r>
        <w:t xml:space="preserve">и</w:t>
      </w:r>
      <w:r>
        <w:t xml:space="preserve"> </w:t>
      </w:r>
      <w:r>
        <w:t xml:space="preserve">гражданской</w:t>
      </w:r>
      <w:r>
        <w:t xml:space="preserve"> </w:t>
      </w:r>
      <w:r>
        <w:t xml:space="preserve">обороне</w:t>
      </w:r>
      <w:bookmarkEnd w:id="37"/>
      <w:r>
        <w:t xml:space="preserve">.</w:t>
      </w:r>
      <w:r>
        <w:t xml:space="preserve"> </w:t>
      </w:r>
    </w:p>
    <w:p>
      <w:pPr>
        <w:pStyle w:val="Normal"/>
        <w:ind w:firstLine="709"/>
        <w:jc w:val="both"/>
      </w:pPr>
      <w:r>
        <w:t xml:space="preserve">В</w:t>
      </w:r>
      <w:r>
        <w:t xml:space="preserve"> </w:t>
      </w:r>
      <w:r>
        <w:t xml:space="preserve">проектной</w:t>
      </w:r>
      <w:r>
        <w:t xml:space="preserve"> </w:t>
      </w:r>
      <w:r>
        <w:t xml:space="preserve">документации</w:t>
      </w:r>
      <w:r>
        <w:t xml:space="preserve"> </w:t>
      </w:r>
      <w:r>
        <w:t xml:space="preserve">разработаны</w:t>
      </w:r>
      <w:r>
        <w:t xml:space="preserve"> </w:t>
      </w:r>
      <w:r>
        <w:t xml:space="preserve">разделы</w:t>
      </w:r>
      <w:r>
        <w:t xml:space="preserve"> </w:t>
      </w:r>
      <w:r>
        <w:t xml:space="preserve">по</w:t>
      </w:r>
      <w:r>
        <w:t xml:space="preserve"> </w:t>
      </w:r>
      <w:r>
        <w:t xml:space="preserve">мероприятиям:</w:t>
      </w:r>
      <w:r>
        <w:t xml:space="preserve"> </w:t>
      </w:r>
      <w:r>
        <w:t xml:space="preserve">по</w:t>
      </w:r>
      <w:r>
        <w:t xml:space="preserve"> </w:t>
      </w:r>
      <w:r>
        <w:t xml:space="preserve">защите</w:t>
      </w:r>
      <w:r>
        <w:t xml:space="preserve"> </w:t>
      </w:r>
      <w:r>
        <w:t xml:space="preserve">территории</w:t>
      </w:r>
      <w:r>
        <w:t xml:space="preserve"> </w:t>
      </w:r>
      <w:r>
        <w:t xml:space="preserve">от</w:t>
      </w:r>
      <w:r>
        <w:t xml:space="preserve"> </w:t>
      </w:r>
      <w:r>
        <w:t xml:space="preserve">чрезвычайных</w:t>
      </w:r>
      <w:r>
        <w:t xml:space="preserve"> </w:t>
      </w:r>
      <w:r>
        <w:t xml:space="preserve">ситуаций</w:t>
      </w:r>
      <w:r>
        <w:t xml:space="preserve"> </w:t>
      </w:r>
      <w:r>
        <w:t xml:space="preserve">природного</w:t>
      </w:r>
      <w:r>
        <w:t xml:space="preserve"> </w:t>
      </w:r>
      <w:r>
        <w:t xml:space="preserve">и</w:t>
      </w:r>
      <w:r>
        <w:t xml:space="preserve"> </w:t>
      </w:r>
      <w:r>
        <w:t xml:space="preserve">техногенного</w:t>
      </w:r>
      <w:r>
        <w:t xml:space="preserve"> </w:t>
      </w:r>
      <w:r>
        <w:t xml:space="preserve">характера,</w:t>
      </w:r>
      <w:r>
        <w:t xml:space="preserve"> </w:t>
      </w:r>
      <w:r>
        <w:t xml:space="preserve">по</w:t>
      </w:r>
      <w:r>
        <w:t xml:space="preserve"> </w:t>
      </w:r>
      <w:r>
        <w:t xml:space="preserve">пожарной</w:t>
      </w:r>
      <w:r>
        <w:t xml:space="preserve"> </w:t>
      </w:r>
      <w:r>
        <w:t xml:space="preserve">безопасности</w:t>
      </w:r>
      <w:r>
        <w:t xml:space="preserve"> </w:t>
      </w:r>
      <w:r>
        <w:t xml:space="preserve">и</w:t>
      </w:r>
      <w:r>
        <w:t xml:space="preserve"> </w:t>
      </w:r>
      <w:r>
        <w:t xml:space="preserve">гражданской</w:t>
      </w:r>
      <w:r>
        <w:t xml:space="preserve"> </w:t>
      </w:r>
      <w:r>
        <w:t xml:space="preserve">обороне,</w:t>
      </w:r>
      <w:r>
        <w:t xml:space="preserve"> </w:t>
      </w:r>
      <w:r>
        <w:t xml:space="preserve">обеспечивающие</w:t>
      </w:r>
      <w:r>
        <w:t xml:space="preserve"> </w:t>
      </w:r>
      <w:r>
        <w:t xml:space="preserve">решение</w:t>
      </w:r>
      <w:r>
        <w:t xml:space="preserve"> </w:t>
      </w:r>
      <w:r>
        <w:t xml:space="preserve">задач</w:t>
      </w:r>
      <w:r>
        <w:t xml:space="preserve"> </w:t>
      </w:r>
      <w:r>
        <w:t xml:space="preserve">по</w:t>
      </w:r>
      <w:r>
        <w:t xml:space="preserve"> </w:t>
      </w:r>
      <w:r>
        <w:t xml:space="preserve">предупреждению</w:t>
      </w:r>
      <w:r>
        <w:t xml:space="preserve"> </w:t>
      </w:r>
      <w:r>
        <w:t xml:space="preserve">и</w:t>
      </w:r>
      <w:r>
        <w:t xml:space="preserve"> </w:t>
      </w:r>
      <w:r>
        <w:t xml:space="preserve">предотвращению</w:t>
      </w:r>
      <w:r>
        <w:t xml:space="preserve"> </w:t>
      </w:r>
      <w:r>
        <w:t xml:space="preserve">данных</w:t>
      </w:r>
      <w:r>
        <w:t xml:space="preserve"> </w:t>
      </w:r>
      <w:r>
        <w:t xml:space="preserve">ситуаций.</w:t>
      </w:r>
    </w:p>
    <w:p>
      <w:pPr>
        <w:pStyle w:val="Normal"/>
        <w:ind w:firstLine="709"/>
        <w:jc w:val="both"/>
      </w:pP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ind w:firstLine="709"/>
        <w:jc w:val="both"/>
        <w:rPr>
          <w:b/>
          <w:iCs/>
        </w:rPr>
      </w:pPr>
      <w:r>
        <w:rPr>
          <w:b/>
          <w:iCs/>
        </w:rPr>
      </w:r>
    </w:p>
    <w:p>
      <w:pPr>
        <w:pStyle w:val="Normal"/>
        <w:shd w:val="clear" w:color="auto" w:fill="ffffff"/>
        <w:tabs>
          <w:tab w:val="left" w:pos="4962" w:leader="none"/>
        </w:tabs>
        <w:ind w:left="4962"/>
      </w:pPr>
      <w:r>
        <w:t xml:space="preserve">Приложение 4</w:t>
      </w:r>
    </w:p>
    <w:p>
      <w:pPr>
        <w:pStyle w:val="Normal"/>
        <w:shd w:val="clear" w:color="auto" w:fill="ffffff"/>
        <w:tabs>
          <w:tab w:val="left" w:pos="4962" w:leader="none"/>
        </w:tabs>
        <w:ind w:left="4962"/>
      </w:pPr>
      <w:r>
        <w:t xml:space="preserve">к постановлению администрации района</w:t>
      </w:r>
    </w:p>
    <w:p>
      <w:pPr>
        <w:pStyle w:val="Normal"/>
        <w:tabs>
          <w:tab w:val="left" w:pos="4962" w:leader="none"/>
        </w:tabs>
        <w:ind w:left="4962"/>
      </w:pPr>
      <w:r>
        <w:t xml:space="preserve">от 04.10.2022 № 2228</w:t>
      </w:r>
    </w:p>
    <w:p>
      <w:pPr>
        <w:pStyle w:val="Normal"/>
        <w:jc w:val="both"/>
        <w:rPr>
          <w:iCs/>
        </w:rPr>
      </w:pPr>
      <w:r>
        <w:rPr>
          <w:iCs/>
        </w:rPr>
      </w:r>
    </w:p>
    <w:p>
      <w:pPr>
        <w:pStyle w:val="Normal"/>
        <w:ind w:right="-1"/>
        <w:jc w:val="center"/>
        <w:rPr>
          <w:rFonts w:eastAsia="Calibri"/>
        </w:rPr>
      </w:pPr>
      <w:r>
        <w:rPr>
          <w:rFonts w:eastAsia="Calibri"/>
        </w:rPr>
        <w:t xml:space="preserve">Проект</w:t>
      </w:r>
      <w:r>
        <w:rPr>
          <w:rFonts w:eastAsia="Calibri"/>
        </w:rPr>
        <w:t xml:space="preserve"> </w:t>
      </w:r>
      <w:r>
        <w:rPr>
          <w:rFonts w:eastAsia="Calibri"/>
        </w:rPr>
        <w:t xml:space="preserve">межевания</w:t>
      </w:r>
      <w:r>
        <w:rPr>
          <w:rFonts w:eastAsia="Calibri"/>
        </w:rPr>
        <w:t xml:space="preserve"> </w:t>
      </w:r>
      <w:r>
        <w:rPr>
          <w:rFonts w:eastAsia="Calibri"/>
        </w:rPr>
        <w:t xml:space="preserve">территории</w:t>
      </w:r>
      <w:r>
        <w:rPr>
          <w:rFonts w:eastAsia="Calibri"/>
        </w:rPr>
        <w:t xml:space="preserve"> </w:t>
      </w:r>
      <w:r>
        <w:rPr>
          <w:rFonts w:eastAsia="Calibri"/>
        </w:rPr>
        <w:t xml:space="preserve">для</w:t>
      </w:r>
      <w:r>
        <w:rPr>
          <w:rFonts w:eastAsia="Calibri"/>
        </w:rPr>
        <w:t xml:space="preserve"> </w:t>
      </w:r>
      <w:r>
        <w:rPr>
          <w:rFonts w:eastAsia="Calibri"/>
        </w:rPr>
        <w:t xml:space="preserve">размещения</w:t>
      </w:r>
      <w:r>
        <w:rPr>
          <w:rFonts w:eastAsia="Calibri"/>
        </w:rPr>
        <w:t xml:space="preserve"> </w:t>
      </w:r>
      <w:r>
        <w:rPr>
          <w:rFonts w:eastAsia="Calibri"/>
        </w:rPr>
        <w:t xml:space="preserve">объекта,</w:t>
      </w:r>
      <w:r>
        <w:rPr>
          <w:rFonts w:eastAsia="Calibri"/>
        </w:rPr>
        <w:t xml:space="preserve"> </w:t>
      </w:r>
      <w:r>
        <w:rPr>
          <w:rFonts w:eastAsia="Calibri"/>
        </w:rPr>
      </w:r>
    </w:p>
    <w:p>
      <w:pPr>
        <w:pStyle w:val="Normal"/>
        <w:ind w:right="-1"/>
        <w:jc w:val="center"/>
        <w:rPr>
          <w:rFonts w:eastAsia="Calibri"/>
        </w:rPr>
      </w:pPr>
      <w:r>
        <w:rPr>
          <w:rFonts w:eastAsia="Calibri"/>
        </w:rPr>
        <w:t xml:space="preserve">расположенного</w:t>
      </w:r>
      <w:r>
        <w:rPr>
          <w:rFonts w:eastAsia="Calibri"/>
        </w:rPr>
        <w:t xml:space="preserve"> </w:t>
      </w:r>
      <w:r>
        <w:rPr>
          <w:rFonts w:eastAsia="Calibri"/>
        </w:rPr>
        <w:t xml:space="preserve">на</w:t>
      </w:r>
      <w:r>
        <w:rPr>
          <w:rFonts w:eastAsia="Calibri"/>
        </w:rPr>
        <w:t xml:space="preserve"> </w:t>
      </w:r>
      <w:r>
        <w:rPr>
          <w:rFonts w:eastAsia="Calibri"/>
        </w:rPr>
        <w:t xml:space="preserve">территории</w:t>
      </w:r>
      <w:r>
        <w:rPr>
          <w:rFonts w:eastAsia="Calibri"/>
        </w:rPr>
        <w:t xml:space="preserve"> </w:t>
      </w:r>
      <w:r>
        <w:rPr>
          <w:rFonts w:eastAsia="Calibri"/>
        </w:rPr>
        <w:t xml:space="preserve">Кондинского</w:t>
      </w:r>
      <w:r>
        <w:rPr>
          <w:rFonts w:eastAsia="Calibri"/>
        </w:rPr>
        <w:t xml:space="preserve"> </w:t>
      </w:r>
      <w:r>
        <w:rPr>
          <w:rFonts w:eastAsia="Calibri"/>
        </w:rPr>
        <w:t xml:space="preserve">района</w:t>
      </w:r>
      <w:r>
        <w:rPr>
          <w:rFonts w:eastAsia="Calibri"/>
        </w:rPr>
        <w:t xml:space="preserve"> </w:t>
      </w:r>
      <w:r>
        <w:rPr>
          <w:rFonts w:eastAsia="Calibri"/>
        </w:rPr>
      </w:r>
    </w:p>
    <w:p>
      <w:pPr>
        <w:pStyle w:val="Normal"/>
        <w:ind w:right="-1"/>
        <w:jc w:val="center"/>
      </w:pP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Инженерные</w:t>
      </w:r>
      <w:r>
        <w:t xml:space="preserve"> </w:t>
      </w:r>
      <w:r>
        <w:t xml:space="preserve">коммуникации</w:t>
      </w:r>
      <w:r>
        <w:fldChar w:fldCharType="end"/>
      </w:r>
      <w:r>
        <w:t xml:space="preserve">»</w:t>
      </w:r>
    </w:p>
    <w:p>
      <w:pPr>
        <w:pStyle w:val="Normal"/>
        <w:ind w:right="-1"/>
        <w:jc w:val="center"/>
      </w:pPr>
    </w:p>
    <w:p>
      <w:pPr>
        <w:pStyle w:val="Normal"/>
        <w:ind w:right="-1"/>
        <w:jc w:val="center"/>
        <w:rPr>
          <w:rFonts w:eastAsia="Calibri"/>
        </w:rPr>
      </w:pPr>
      <w:r>
        <w:rPr>
          <w:rFonts w:eastAsia="Calibri"/>
        </w:rPr>
        <w:t xml:space="preserve">Землепользователь</w:t>
      </w:r>
      <w:r>
        <w:rPr>
          <w:rFonts w:eastAsia="Calibri"/>
        </w:rPr>
        <w:t xml:space="preserve"> - общество с ограниченной ответственностью </w:t>
      </w:r>
    </w:p>
    <w:p>
      <w:pPr>
        <w:pStyle w:val="Normal"/>
        <w:ind w:right="-1"/>
        <w:jc w:val="center"/>
        <w:rPr>
          <w:rFonts w:eastAsia="Calibri"/>
        </w:rPr>
      </w:pPr>
      <w:r>
        <w:rPr>
          <w:rFonts w:eastAsia="Calibri"/>
        </w:rPr>
        <w:t xml:space="preserve">«ЛУКОЙЛ-Западная Сибирь» </w:t>
      </w:r>
    </w:p>
    <w:p>
      <w:pPr>
        <w:pStyle w:val="Normal"/>
        <w:ind w:right="-1"/>
        <w:jc w:val="center"/>
        <w:rPr>
          <w:rFonts w:eastAsia="Calibri"/>
        </w:rPr>
      </w:pPr>
      <w:r>
        <w:rPr>
          <w:rFonts w:eastAsia="Calibri"/>
        </w:rPr>
        <w:t xml:space="preserve">территориально-производственного предприятия </w:t>
      </w:r>
      <w:r>
        <w:rPr>
          <w:rFonts w:eastAsia="Calibri"/>
        </w:rPr>
        <w:t xml:space="preserve">«Урайнефтегаз»</w:t>
      </w:r>
      <w:r>
        <w:rPr>
          <w:rFonts w:eastAsia="Calibri"/>
        </w:rPr>
        <w:t xml:space="preserve"> </w:t>
      </w:r>
    </w:p>
    <w:p>
      <w:pPr>
        <w:pStyle w:val="Normal"/>
        <w:ind w:right="-1"/>
        <w:jc w:val="center"/>
        <w:rPr>
          <w:rFonts w:eastAsia="Calibri"/>
        </w:rPr>
      </w:pPr>
      <w:r>
        <w:rPr>
          <w:rFonts w:eastAsia="Calibri"/>
        </w:rPr>
      </w:r>
    </w:p>
    <w:p>
      <w:pPr>
        <w:pStyle w:val="Normal"/>
        <w:ind w:right="-1"/>
        <w:jc w:val="center"/>
        <w:rPr>
          <w:rFonts w:eastAsia="Calibri"/>
        </w:rPr>
      </w:pPr>
      <w:r>
        <w:rPr>
          <w:rFonts w:eastAsia="Calibri"/>
        </w:rPr>
        <w:t xml:space="preserve">Основная</w:t>
      </w:r>
      <w:r>
        <w:rPr>
          <w:rFonts w:eastAsia="Calibri"/>
        </w:rPr>
        <w:t xml:space="preserve"> </w:t>
      </w:r>
      <w:r>
        <w:rPr>
          <w:rFonts w:eastAsia="Calibri"/>
        </w:rPr>
        <w:t xml:space="preserve">часть</w:t>
      </w:r>
      <w:r>
        <w:rPr>
          <w:rFonts w:eastAsia="Calibri"/>
        </w:rPr>
        <w:t xml:space="preserve"> </w:t>
      </w:r>
      <w:r>
        <w:rPr>
          <w:rFonts w:eastAsia="Calibri"/>
        </w:rPr>
        <w:t xml:space="preserve">проекта</w:t>
      </w:r>
      <w:r>
        <w:rPr>
          <w:rFonts w:eastAsia="Calibri"/>
        </w:rPr>
        <w:t xml:space="preserve"> </w:t>
      </w:r>
      <w:r>
        <w:rPr>
          <w:rFonts w:eastAsia="Calibri"/>
        </w:rPr>
        <w:t xml:space="preserve">межевания</w:t>
      </w: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4682" cy="6660337"/>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a:xfrm>
                          <a:off x="0" y="0"/>
                          <a:ext cx="6114682" cy="666033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81.5pt;height:524.4pt;" stroked="f">
                <v:path textboxrect="0,0,0,0"/>
                <v:imagedata r:id="rId21"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9533" cy="6607505"/>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a:xfrm>
                          <a:off x="0" y="0"/>
                          <a:ext cx="6119533" cy="66075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81.9pt;height:520.3pt;" stroked="f">
                <v:path textboxrect="0,0,0,0"/>
                <v:imagedata r:id="rId22"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3793" cy="6751523"/>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a:xfrm>
                          <a:off x="0" y="0"/>
                          <a:ext cx="6113793" cy="67515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81.4pt;height:531.6pt;" stroked="f">
                <v:path textboxrect="0,0,0,0"/>
                <v:imagedata r:id="rId23" o:title=""/>
              </v:shape>
            </w:pict>
          </mc:Fallback>
        </mc:AlternateContent>
      </w: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jc w:val="center"/>
        <w:rPr>
          <w:rFonts w:eastAsia="Calibri"/>
        </w:rPr>
      </w:pPr>
      <w:r>
        <w:rPr>
          <w:rFonts w:eastAsia="Calibri"/>
        </w:rPr>
      </w:r>
    </w:p>
    <w:p>
      <w:pPr>
        <w:pStyle w:val="Normal"/>
        <w:ind w:right="284"/>
        <w:rPr>
          <w:rFonts w:eastAsia="Calibri"/>
        </w:rPr>
      </w:pPr>
      <w:r>
        <w:rPr>
          <w:rFonts w:eastAsia="Calibri"/>
        </w:rPr>
      </w:r>
    </w:p>
    <w:p>
      <w:pPr>
        <w:pStyle w:val="Normal"/>
        <w:ind w:right="284"/>
        <w:jc w:val="center"/>
        <w:rPr>
          <w:rFonts w:eastAsia="Calibri"/>
        </w:rPr>
      </w:pPr>
      <w:r>
        <w:rPr>
          <w:rFonts w:eastAsia="Calibri"/>
        </w:rPr>
        <mc:AlternateContent>
          <mc:Choice Requires="wpg">
            <w:drawing>
              <wp:inline xmlns:wp="http://schemas.openxmlformats.org/drawingml/2006/wordprocessingDrawing" distT="0" distB="0" distL="0" distR="0">
                <wp:extent cx="6115520" cy="6761442"/>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a:xfrm>
                          <a:off x="0" y="0"/>
                          <a:ext cx="6115520" cy="676144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81.5pt;height:532.4pt;" stroked="f">
                <v:path textboxrect="0,0,0,0"/>
                <v:imagedata r:id="rId24" o:title=""/>
              </v:shape>
            </w:pict>
          </mc:Fallback>
        </mc:AlternateContent>
      </w:r>
      <w:r>
        <w:rPr>
          <w:rFonts w:eastAsia="Calibri"/>
        </w:rPr>
      </w:r>
    </w:p>
    <w:p>
      <w:pPr>
        <w:pStyle w:val="Normal"/>
        <w:ind w:right="284"/>
        <w:jc w:val="center"/>
        <w:rPr>
          <w:rFonts w:eastAsia="Calibri"/>
        </w:rPr>
      </w:pPr>
      <w:r>
        <w:rPr>
          <w:rFonts w:eastAsia="Calibri"/>
        </w:rPr>
      </w:r>
    </w:p>
    <w:p>
      <w:pPr>
        <w:pStyle w:val="Normal"/>
        <w:spacing w:before="360" w:after="240"/>
        <w:rPr>
          <w:b/>
          <w:iCs/>
        </w:rPr>
      </w:pPr>
      <w:r>
        <w:rPr>
          <w:b/>
          <w:iCs/>
        </w:rPr>
      </w:r>
    </w:p>
    <w:p>
      <w:pPr>
        <w:pStyle w:val="Normal"/>
        <w:spacing w:before="360" w:after="240"/>
        <w:rPr>
          <w:b/>
          <w:iCs/>
        </w:rPr>
      </w:pPr>
      <w:r>
        <w:rPr>
          <w:b/>
          <w:iCs/>
        </w:rPr>
      </w:r>
    </w:p>
    <w:p>
      <w:pPr>
        <w:pStyle w:val="Normal"/>
        <w:spacing w:before="360" w:after="240"/>
        <w:rPr>
          <w:b/>
          <w:iCs/>
        </w:rPr>
      </w:pPr>
      <w:r>
        <w:rPr>
          <w:b/>
          <w:iCs/>
        </w:rPr>
      </w:r>
    </w:p>
    <w:p>
      <w:pPr>
        <w:pStyle w:val="Normal"/>
        <w:spacing w:before="360" w:after="240"/>
        <w:rPr>
          <w:b/>
          <w:iCs/>
        </w:rPr>
      </w:pPr>
      <w:r>
        <w:rPr>
          <w:b/>
          <w:iCs/>
        </w:rPr>
      </w:r>
    </w:p>
    <w:p>
      <w:pPr>
        <w:pStyle w:val="Normal"/>
        <w:spacing w:before="360" w:after="240"/>
        <w:rPr>
          <w:b/>
          <w:iCs/>
        </w:rPr>
      </w:pPr>
      <w:r>
        <w:rPr>
          <w:b/>
          <w:iCs/>
        </w:rPr>
      </w:r>
    </w:p>
    <w:p>
      <w:pPr>
        <w:pStyle w:val="Normal"/>
        <w:spacing w:before="360" w:after="240"/>
        <w:rPr>
          <w:b/>
          <w:iCs/>
        </w:rPr>
      </w:pPr>
      <w:r>
        <w:rPr>
          <w:b/>
          <w:iCs/>
        </w:rPr>
      </w:r>
    </w:p>
    <w:p>
      <w:pPr>
        <w:pStyle w:val="Normal"/>
        <w:jc w:val="center"/>
        <w:rPr>
          <w:iCs/>
        </w:rPr>
      </w:pPr>
      <w:r>
        <w:rPr>
          <w:iCs/>
        </w:rPr>
        <w:t xml:space="preserve">Положение</w:t>
      </w:r>
      <w:r>
        <w:rPr>
          <w:iCs/>
        </w:rPr>
        <w:t xml:space="preserve"> </w:t>
      </w:r>
      <w:r>
        <w:rPr>
          <w:iCs/>
        </w:rPr>
        <w:t xml:space="preserve">о</w:t>
      </w:r>
      <w:r>
        <w:rPr>
          <w:iCs/>
        </w:rPr>
        <w:t xml:space="preserve"> </w:t>
      </w:r>
      <w:r>
        <w:rPr>
          <w:iCs/>
        </w:rPr>
        <w:t xml:space="preserve">размещении</w:t>
      </w:r>
      <w:r>
        <w:rPr>
          <w:iCs/>
        </w:rPr>
        <w:t xml:space="preserve"> </w:t>
      </w:r>
      <w:r>
        <w:rPr>
          <w:iCs/>
        </w:rPr>
        <w:t xml:space="preserve">объекта</w:t>
      </w:r>
      <w:r>
        <w:rPr>
          <w:iCs/>
        </w:rPr>
        <w:t xml:space="preserve"> </w:t>
      </w:r>
      <w:r>
        <w:rPr>
          <w:iCs/>
        </w:rPr>
      </w:r>
    </w:p>
    <w:p>
      <w:pPr>
        <w:pStyle w:val="Normal"/>
        <w:jc w:val="center"/>
      </w:pP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Инженерные</w:t>
      </w:r>
      <w:r>
        <w:t xml:space="preserve"> </w:t>
      </w:r>
      <w:r>
        <w:t xml:space="preserve">коммуникации</w:t>
      </w:r>
      <w:r>
        <w:fldChar w:fldCharType="end"/>
      </w:r>
      <w:r>
        <w:t xml:space="preserve">»</w:t>
      </w:r>
    </w:p>
    <w:p>
      <w:pPr>
        <w:pStyle w:val="Normal"/>
        <w:jc w:val="center"/>
      </w:pPr>
    </w:p>
    <w:p>
      <w:pPr>
        <w:pStyle w:val="Normal"/>
        <w:jc w:val="center"/>
        <w:rPr>
          <w:iCs/>
        </w:rPr>
      </w:pPr>
      <w:r>
        <w:rPr>
          <w:iCs/>
        </w:rPr>
        <w:t xml:space="preserve">Проект</w:t>
      </w:r>
      <w:r>
        <w:rPr>
          <w:iCs/>
        </w:rPr>
        <w:t xml:space="preserve"> </w:t>
      </w:r>
      <w:r>
        <w:rPr>
          <w:iCs/>
        </w:rPr>
        <w:t xml:space="preserve">межевания</w:t>
      </w:r>
      <w:r>
        <w:rPr>
          <w:iCs/>
        </w:rPr>
        <w:t xml:space="preserve"> </w:t>
      </w:r>
      <w:r>
        <w:rPr>
          <w:iCs/>
        </w:rPr>
        <w:t xml:space="preserve">территории</w:t>
      </w:r>
      <w:r>
        <w:rPr>
          <w:iCs/>
        </w:rPr>
      </w:r>
    </w:p>
    <w:p>
      <w:pPr>
        <w:pStyle w:val="Normal"/>
        <w:jc w:val="center"/>
        <w:rPr>
          <w:iCs/>
        </w:rPr>
      </w:pPr>
      <w:r>
        <w:rPr>
          <w:iCs/>
        </w:rPr>
      </w:r>
    </w:p>
    <w:p>
      <w:pPr>
        <w:pStyle w:val="Normal"/>
        <w:ind w:firstLine="709"/>
        <w:jc w:val="both"/>
      </w:pPr>
      <w:bookmarkStart w:id="38" w:name="_Toc103153508"/>
      <w:bookmarkStart w:id="39" w:name="_Toc111823249"/>
      <w:r>
        <w:t xml:space="preserve">1</w:t>
      </w:r>
      <w:r>
        <w:t xml:space="preserve">.1</w:t>
      </w:r>
      <w:r>
        <w:t xml:space="preserve">.</w:t>
      </w:r>
      <w:r>
        <w:t xml:space="preserve"> </w:t>
      </w:r>
      <w:r>
        <w:t xml:space="preserve">Перечень</w:t>
      </w:r>
      <w:r>
        <w:t xml:space="preserve"> </w:t>
      </w:r>
      <w:r>
        <w:t xml:space="preserve">образуемых</w:t>
      </w:r>
      <w:r>
        <w:t xml:space="preserve"> </w:t>
      </w:r>
      <w:r>
        <w:t xml:space="preserve">земельных</w:t>
      </w:r>
      <w:r>
        <w:t xml:space="preserve"> </w:t>
      </w:r>
      <w:r>
        <w:t xml:space="preserve">участков</w:t>
      </w:r>
      <w:bookmarkEnd w:id="38"/>
      <w:bookmarkEnd w:id="39"/>
      <w:r>
        <w:t xml:space="preserve">.</w:t>
      </w:r>
    </w:p>
    <w:p>
      <w:pPr>
        <w:pStyle w:val="Normal"/>
        <w:ind w:firstLine="709"/>
        <w:jc w:val="both"/>
      </w:pPr>
      <w:r>
        <w:t xml:space="preserve">Проект</w:t>
      </w:r>
      <w:r>
        <w:t xml:space="preserve"> </w:t>
      </w:r>
      <w:r>
        <w:t xml:space="preserve">межевания</w:t>
      </w:r>
      <w:r>
        <w:t xml:space="preserve"> </w:t>
      </w:r>
      <w:r>
        <w:t xml:space="preserve">территории</w:t>
      </w:r>
      <w:r>
        <w:t xml:space="preserve"> </w:t>
      </w:r>
      <w:r>
        <w:t xml:space="preserve">выполняется</w:t>
      </w:r>
      <w:r>
        <w:t xml:space="preserve"> </w:t>
      </w:r>
      <w:r>
        <w:t xml:space="preserve">по</w:t>
      </w:r>
      <w:r>
        <w:t xml:space="preserve"> </w:t>
      </w:r>
      <w:r>
        <w:t xml:space="preserve">результатам</w:t>
      </w:r>
      <w:r>
        <w:t xml:space="preserve"> </w:t>
      </w:r>
      <w:r>
        <w:t xml:space="preserve">анализа</w:t>
      </w:r>
      <w:r>
        <w:t xml:space="preserve"> </w:t>
      </w:r>
      <w:r>
        <w:t xml:space="preserve">ранее</w:t>
      </w:r>
      <w:r>
        <w:t xml:space="preserve"> </w:t>
      </w:r>
      <w:r>
        <w:t xml:space="preserve">созданных</w:t>
      </w:r>
      <w:r>
        <w:t xml:space="preserve"> </w:t>
      </w:r>
      <w:r>
        <w:t xml:space="preserve">и</w:t>
      </w:r>
      <w:r>
        <w:t xml:space="preserve"> </w:t>
      </w:r>
      <w:r>
        <w:t xml:space="preserve">ранее</w:t>
      </w:r>
      <w:r>
        <w:t xml:space="preserve"> </w:t>
      </w:r>
      <w:r>
        <w:t xml:space="preserve">сформированных</w:t>
      </w:r>
      <w:r>
        <w:t xml:space="preserve"> </w:t>
      </w:r>
      <w:r>
        <w:t xml:space="preserve">земельных</w:t>
      </w:r>
      <w:r>
        <w:t xml:space="preserve"> </w:t>
      </w:r>
      <w:r>
        <w:t xml:space="preserve">участков</w:t>
      </w:r>
      <w:r>
        <w:t xml:space="preserve"> </w:t>
      </w:r>
      <w:r>
        <w:t xml:space="preserve">в</w:t>
      </w:r>
      <w:r>
        <w:t xml:space="preserve"> </w:t>
      </w:r>
      <w:r>
        <w:t xml:space="preserve">границах</w:t>
      </w:r>
      <w:r>
        <w:t xml:space="preserve"> </w:t>
      </w:r>
      <w:r>
        <w:t xml:space="preserve">межевания</w:t>
      </w:r>
      <w:r>
        <w:t xml:space="preserve"> </w:t>
      </w:r>
      <w:r>
        <w:t xml:space="preserve">согласно</w:t>
      </w:r>
      <w:r>
        <w:t xml:space="preserve"> </w:t>
      </w:r>
      <w:r>
        <w:t xml:space="preserve">разработанному</w:t>
      </w:r>
      <w:r>
        <w:t xml:space="preserve"> </w:t>
      </w:r>
      <w:r>
        <w:t xml:space="preserve">проекту</w:t>
      </w:r>
      <w:r>
        <w:t xml:space="preserve"> </w:t>
      </w:r>
      <w:r>
        <w:t xml:space="preserve">планировки.</w:t>
      </w:r>
    </w:p>
    <w:p>
      <w:pPr>
        <w:pStyle w:val="Normal"/>
        <w:ind w:firstLine="709"/>
        <w:jc w:val="both"/>
      </w:pPr>
      <w:r>
        <w:t xml:space="preserve">Проектом</w:t>
      </w:r>
      <w:r>
        <w:t xml:space="preserve"> </w:t>
      </w:r>
      <w:r>
        <w:t xml:space="preserve">межевания</w:t>
      </w:r>
      <w:r>
        <w:t xml:space="preserve"> </w:t>
      </w:r>
      <w:r>
        <w:t xml:space="preserve">определены</w:t>
      </w:r>
      <w:r>
        <w:t xml:space="preserve"> </w:t>
      </w:r>
      <w:r>
        <w:t xml:space="preserve">площади</w:t>
      </w:r>
      <w:r>
        <w:t xml:space="preserve"> </w:t>
      </w:r>
      <w:r>
        <w:t xml:space="preserve">и</w:t>
      </w:r>
      <w:r>
        <w:t xml:space="preserve"> </w:t>
      </w:r>
      <w:r>
        <w:t xml:space="preserve">границы</w:t>
      </w:r>
      <w:r>
        <w:t xml:space="preserve"> </w:t>
      </w:r>
      <w:r>
        <w:t xml:space="preserve">земельных</w:t>
      </w:r>
      <w:r>
        <w:t xml:space="preserve"> </w:t>
      </w:r>
      <w:r>
        <w:t xml:space="preserve">участков</w:t>
      </w:r>
      <w:r>
        <w:t xml:space="preserve"> </w:t>
      </w:r>
      <w:r>
        <w:t xml:space="preserve">под</w:t>
      </w:r>
      <w:r>
        <w:t xml:space="preserve"> </w:t>
      </w:r>
      <w:r>
        <w:t xml:space="preserve">строительство</w:t>
      </w:r>
      <w:r>
        <w:t xml:space="preserve"> </w:t>
      </w:r>
      <w:r>
        <w:t xml:space="preserve">объектов.</w:t>
      </w:r>
      <w:r>
        <w:t xml:space="preserve"> </w:t>
      </w:r>
      <w:r>
        <w:t xml:space="preserve">Общие</w:t>
      </w:r>
      <w:r>
        <w:t xml:space="preserve"> </w:t>
      </w:r>
      <w:r>
        <w:t xml:space="preserve">данные</w:t>
      </w:r>
      <w:r>
        <w:t xml:space="preserve"> </w:t>
      </w:r>
      <w:r>
        <w:t xml:space="preserve">по</w:t>
      </w:r>
      <w:r>
        <w:t xml:space="preserve"> </w:t>
      </w:r>
      <w:r>
        <w:t xml:space="preserve">земельным</w:t>
      </w:r>
      <w:r>
        <w:t xml:space="preserve"> </w:t>
      </w:r>
      <w:r>
        <w:t xml:space="preserve">участкам,</w:t>
      </w:r>
      <w:r>
        <w:t xml:space="preserve"> </w:t>
      </w:r>
      <w:r>
        <w:t xml:space="preserve">в</w:t>
      </w:r>
      <w:r>
        <w:t xml:space="preserve"> </w:t>
      </w:r>
      <w:r>
        <w:t xml:space="preserve">границах</w:t>
      </w:r>
      <w:r>
        <w:t xml:space="preserve"> </w:t>
      </w:r>
      <w:r>
        <w:t xml:space="preserve">территории</w:t>
      </w:r>
      <w:r>
        <w:t xml:space="preserve"> </w:t>
      </w:r>
      <w:r>
        <w:t xml:space="preserve">межевания</w:t>
      </w:r>
      <w:r>
        <w:t xml:space="preserve"> </w:t>
      </w:r>
      <w:r>
        <w:t xml:space="preserve">отображены</w:t>
      </w:r>
      <w:r>
        <w:t xml:space="preserve"> </w:t>
      </w:r>
      <w:r>
        <w:t xml:space="preserve">в</w:t>
      </w:r>
      <w:r>
        <w:t xml:space="preserve"> </w:t>
      </w:r>
      <w:r>
        <w:t xml:space="preserve">составе</w:t>
      </w:r>
      <w:r>
        <w:t xml:space="preserve"> </w:t>
      </w:r>
      <w:r>
        <w:t xml:space="preserve">графических</w:t>
      </w:r>
      <w:r>
        <w:t xml:space="preserve"> </w:t>
      </w:r>
      <w:r>
        <w:t xml:space="preserve">материалов</w:t>
      </w:r>
      <w:r>
        <w:t xml:space="preserve"> </w:t>
      </w:r>
      <w:r>
        <w:t xml:space="preserve">(чертеж</w:t>
      </w:r>
      <w:r>
        <w:t xml:space="preserve"> </w:t>
      </w:r>
      <w:r>
        <w:t xml:space="preserve">межевания</w:t>
      </w:r>
      <w:r>
        <w:t xml:space="preserve"> </w:t>
      </w:r>
      <w:r>
        <w:t xml:space="preserve">территории).</w:t>
      </w:r>
    </w:p>
    <w:p>
      <w:pPr>
        <w:pStyle w:val="Normal"/>
        <w:ind w:firstLine="709"/>
        <w:jc w:val="both"/>
      </w:pPr>
      <w:r>
        <w:t xml:space="preserve">Проект </w:t>
      </w:r>
      <w:r>
        <w:t xml:space="preserve">межевания</w:t>
      </w:r>
      <w:r>
        <w:t xml:space="preserve"> </w:t>
      </w:r>
      <w:r>
        <w:t xml:space="preserve">территории</w:t>
      </w:r>
      <w:r>
        <w:t xml:space="preserve"> </w:t>
      </w:r>
      <w:r>
        <w:t xml:space="preserve">в</w:t>
      </w:r>
      <w:r>
        <w:t xml:space="preserve"> </w:t>
      </w:r>
      <w:r>
        <w:t xml:space="preserve">соответствии</w:t>
      </w:r>
      <w:r>
        <w:t xml:space="preserve"> </w:t>
      </w:r>
      <w:r>
        <w:t xml:space="preserve">со</w:t>
      </w:r>
      <w:r>
        <w:t xml:space="preserve"> </w:t>
      </w:r>
      <w:r>
        <w:t xml:space="preserve">статьей</w:t>
      </w:r>
      <w:r>
        <w:t xml:space="preserve"> </w:t>
      </w:r>
      <w:r>
        <w:t xml:space="preserve">43</w:t>
      </w:r>
      <w:r>
        <w:t xml:space="preserve"> </w:t>
      </w:r>
      <w:r>
        <w:t xml:space="preserve">част</w:t>
      </w:r>
      <w:r>
        <w:t xml:space="preserve">и</w:t>
      </w:r>
      <w:r>
        <w:t xml:space="preserve"> </w:t>
      </w:r>
      <w:r>
        <w:t xml:space="preserve">2</w:t>
      </w:r>
      <w:r>
        <w:t xml:space="preserve"> </w:t>
      </w:r>
      <w:r>
        <w:t xml:space="preserve">Градостроительного</w:t>
      </w:r>
      <w:r>
        <w:t xml:space="preserve"> </w:t>
      </w:r>
      <w:r>
        <w:t xml:space="preserve">кодекса</w:t>
      </w:r>
      <w:r>
        <w:t xml:space="preserve"> </w:t>
      </w:r>
      <w:r>
        <w:t xml:space="preserve">Российской Федерации </w:t>
      </w:r>
      <w:r>
        <w:t xml:space="preserve">разработан</w:t>
      </w:r>
      <w:r>
        <w:t xml:space="preserve"> </w:t>
      </w:r>
      <w:r>
        <w:t xml:space="preserve">с</w:t>
      </w:r>
      <w:r>
        <w:t xml:space="preserve"> </w:t>
      </w:r>
      <w:r>
        <w:t xml:space="preserve">целью</w:t>
      </w:r>
      <w:r>
        <w:t xml:space="preserve"> </w:t>
      </w:r>
      <w:r>
        <w:t xml:space="preserve">определения</w:t>
      </w:r>
      <w:r>
        <w:t xml:space="preserve"> </w:t>
      </w:r>
      <w:r>
        <w:t xml:space="preserve">местоположения</w:t>
      </w:r>
      <w:r>
        <w:t xml:space="preserve"> </w:t>
      </w:r>
      <w:r>
        <w:t xml:space="preserve">границ</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под</w:t>
      </w:r>
      <w:r>
        <w:t xml:space="preserve"> </w:t>
      </w:r>
      <w:r>
        <w:t xml:space="preserve">проектируемый</w:t>
      </w:r>
      <w:r>
        <w:t xml:space="preserve"> </w:t>
      </w:r>
      <w:r>
        <w:t xml:space="preserve">объект</w:t>
      </w:r>
      <w:r>
        <w:t xml:space="preserve"> </w:t>
      </w: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Инженерные</w:t>
      </w:r>
      <w:r>
        <w:t xml:space="preserve"> </w:t>
      </w:r>
      <w:r>
        <w:t xml:space="preserve">коммуникации</w:t>
      </w:r>
      <w:r>
        <w:fldChar w:fldCharType="end"/>
      </w:r>
      <w:r>
        <w:t xml:space="preserve">».</w:t>
      </w:r>
    </w:p>
    <w:p>
      <w:pPr>
        <w:pStyle w:val="Normal"/>
        <w:ind w:firstLine="709"/>
        <w:jc w:val="both"/>
      </w:pPr>
      <w:r>
        <w:t xml:space="preserve">Участки</w:t>
      </w:r>
      <w:r>
        <w:t xml:space="preserve"> </w:t>
      </w:r>
      <w:r>
        <w:t xml:space="preserve">производства</w:t>
      </w:r>
      <w:r>
        <w:t xml:space="preserve"> </w:t>
      </w:r>
      <w:r>
        <w:t xml:space="preserve">работ</w:t>
      </w:r>
      <w:r>
        <w:t xml:space="preserve"> </w:t>
      </w:r>
      <w:r>
        <w:t xml:space="preserve">будут</w:t>
      </w:r>
      <w:r>
        <w:t xml:space="preserve"> </w:t>
      </w:r>
      <w:r>
        <w:t xml:space="preserve">использоваться</w:t>
      </w:r>
      <w:r>
        <w:t xml:space="preserve"> </w:t>
      </w:r>
      <w:r>
        <w:t xml:space="preserve">в</w:t>
      </w:r>
      <w:r>
        <w:t xml:space="preserve"> </w:t>
      </w:r>
      <w:r>
        <w:t xml:space="preserve">строго</w:t>
      </w:r>
      <w:r>
        <w:t xml:space="preserve"> </w:t>
      </w:r>
      <w:r>
        <w:t xml:space="preserve">отведенных</w:t>
      </w:r>
      <w:r>
        <w:t xml:space="preserve"> </w:t>
      </w:r>
      <w:r>
        <w:t xml:space="preserve">границах.</w:t>
      </w:r>
      <w:r>
        <w:t xml:space="preserve"> </w:t>
      </w:r>
      <w:r>
        <w:t xml:space="preserve">                   </w:t>
      </w:r>
      <w:r>
        <w:t xml:space="preserve">Не</w:t>
      </w:r>
      <w:r>
        <w:t xml:space="preserve"> </w:t>
      </w:r>
      <w:r>
        <w:t xml:space="preserve">предусмотрено</w:t>
      </w:r>
      <w:r>
        <w:t xml:space="preserve"> </w:t>
      </w:r>
      <w:r>
        <w:t xml:space="preserve">размещение</w:t>
      </w:r>
      <w:r>
        <w:t xml:space="preserve"> </w:t>
      </w:r>
      <w:r>
        <w:t xml:space="preserve">объекта</w:t>
      </w:r>
      <w:r>
        <w:t xml:space="preserve"> </w:t>
      </w:r>
      <w:r>
        <w:t xml:space="preserve">за</w:t>
      </w:r>
      <w:r>
        <w:t xml:space="preserve"> </w:t>
      </w:r>
      <w:r>
        <w:t xml:space="preserve">пределами</w:t>
      </w:r>
      <w:r>
        <w:t xml:space="preserve"> </w:t>
      </w:r>
      <w:r>
        <w:t xml:space="preserve">земельного</w:t>
      </w:r>
      <w:r>
        <w:t xml:space="preserve"> </w:t>
      </w:r>
      <w:r>
        <w:t xml:space="preserve">отвода.</w:t>
      </w:r>
    </w:p>
    <w:p>
      <w:pPr>
        <w:pStyle w:val="Normal"/>
        <w:ind w:firstLine="709"/>
        <w:jc w:val="both"/>
      </w:pPr>
      <w:r>
        <w:t xml:space="preserve">Размещение</w:t>
      </w:r>
      <w:r>
        <w:t xml:space="preserve"> </w:t>
      </w:r>
      <w:r>
        <w:t xml:space="preserve">проектируемых</w:t>
      </w:r>
      <w:r>
        <w:t xml:space="preserve"> </w:t>
      </w:r>
      <w:r>
        <w:t xml:space="preserve">объектов</w:t>
      </w:r>
      <w:r>
        <w:t xml:space="preserve"> </w:t>
      </w:r>
      <w:r>
        <w:t xml:space="preserve">выбрано</w:t>
      </w:r>
      <w:r>
        <w:t xml:space="preserve"> </w:t>
      </w:r>
      <w:r>
        <w:t xml:space="preserve">с</w:t>
      </w:r>
      <w:r>
        <w:t xml:space="preserve"> </w:t>
      </w:r>
      <w:r>
        <w:t xml:space="preserve">учетом</w:t>
      </w:r>
      <w:r>
        <w:t xml:space="preserve"> </w:t>
      </w:r>
      <w:r>
        <w:t xml:space="preserve">наименьшего</w:t>
      </w:r>
      <w:r>
        <w:t xml:space="preserve"> </w:t>
      </w:r>
      <w:r>
        <w:t xml:space="preserve">воздействия</w:t>
      </w:r>
      <w:r>
        <w:t xml:space="preserve"> </w:t>
      </w:r>
      <w:r>
        <w:t xml:space="preserve">на</w:t>
      </w:r>
      <w:r>
        <w:t xml:space="preserve"> </w:t>
      </w:r>
      <w:r>
        <w:t xml:space="preserve">окружающую</w:t>
      </w:r>
      <w:r>
        <w:t xml:space="preserve"> </w:t>
      </w:r>
      <w:r>
        <w:t xml:space="preserve">среду</w:t>
      </w:r>
      <w:r>
        <w:t xml:space="preserve"> </w:t>
      </w:r>
      <w:r>
        <w:t xml:space="preserve">путем</w:t>
      </w:r>
      <w:r>
        <w:t xml:space="preserve"> </w:t>
      </w:r>
      <w:r>
        <w:t xml:space="preserve">рационально</w:t>
      </w:r>
      <w:r>
        <w:t xml:space="preserve"> </w:t>
      </w:r>
      <w:r>
        <w:t xml:space="preserve">использования</w:t>
      </w:r>
      <w:r>
        <w:t xml:space="preserve"> </w:t>
      </w:r>
      <w:r>
        <w:t xml:space="preserve">земель</w:t>
      </w:r>
      <w:r>
        <w:t xml:space="preserve"> </w:t>
      </w:r>
      <w:r>
        <w:t xml:space="preserve">и</w:t>
      </w:r>
      <w:r>
        <w:t xml:space="preserve"> </w:t>
      </w:r>
      <w:r>
        <w:t xml:space="preserve">оформлено</w:t>
      </w:r>
      <w:r>
        <w:t xml:space="preserve"> </w:t>
      </w:r>
      <w:r>
        <w:t xml:space="preserve">соответствующими</w:t>
      </w:r>
      <w:r>
        <w:t xml:space="preserve"> </w:t>
      </w:r>
      <w:r>
        <w:t xml:space="preserve">схемами</w:t>
      </w:r>
      <w:r>
        <w:t xml:space="preserve"> </w:t>
      </w:r>
      <w:r>
        <w:t xml:space="preserve">расположения</w:t>
      </w:r>
      <w:r>
        <w:t xml:space="preserve"> </w:t>
      </w:r>
      <w:r>
        <w:t xml:space="preserve">земельного</w:t>
      </w:r>
      <w:r>
        <w:t xml:space="preserve"> </w:t>
      </w:r>
      <w:r>
        <w:t xml:space="preserve">участка</w:t>
      </w:r>
      <w:r>
        <w:t xml:space="preserve"> </w:t>
      </w:r>
      <w:r>
        <w:t xml:space="preserve">на</w:t>
      </w:r>
      <w:r>
        <w:t xml:space="preserve"> </w:t>
      </w:r>
      <w:r>
        <w:t xml:space="preserve">кадастровом</w:t>
      </w:r>
      <w:r>
        <w:t xml:space="preserve"> </w:t>
      </w:r>
      <w:r>
        <w:t xml:space="preserve">плане</w:t>
      </w:r>
      <w:r>
        <w:t xml:space="preserve"> </w:t>
      </w:r>
      <w:r>
        <w:t xml:space="preserve">территории.</w:t>
      </w:r>
    </w:p>
    <w:p>
      <w:pPr>
        <w:pStyle w:val="Normal"/>
        <w:ind w:firstLine="709"/>
        <w:jc w:val="both"/>
      </w:pPr>
      <w:r>
        <w:t xml:space="preserve">Границы</w:t>
      </w:r>
      <w:r>
        <w:t xml:space="preserve"> </w:t>
      </w:r>
      <w:r>
        <w:t xml:space="preserve">образуемых</w:t>
      </w:r>
      <w:r>
        <w:t xml:space="preserve"> </w:t>
      </w:r>
      <w:r>
        <w:t xml:space="preserve">участков</w:t>
      </w:r>
      <w:r>
        <w:t xml:space="preserve"> </w:t>
      </w:r>
      <w:r>
        <w:t xml:space="preserve">определяются</w:t>
      </w:r>
      <w:r>
        <w:t xml:space="preserve"> </w:t>
      </w:r>
      <w:r>
        <w:t xml:space="preserve">в</w:t>
      </w:r>
      <w:r>
        <w:t xml:space="preserve"> </w:t>
      </w:r>
      <w:r>
        <w:t xml:space="preserve">соответствии</w:t>
      </w:r>
      <w:r>
        <w:t xml:space="preserve"> </w:t>
      </w:r>
      <w:r>
        <w:t xml:space="preserve">с</w:t>
      </w:r>
      <w:r>
        <w:t xml:space="preserve"> </w:t>
      </w:r>
      <w:r>
        <w:t xml:space="preserve">градостроительным</w:t>
      </w:r>
      <w:r>
        <w:t xml:space="preserve"> </w:t>
      </w:r>
      <w:r>
        <w:t xml:space="preserve">регламентом</w:t>
      </w:r>
      <w:r>
        <w:t xml:space="preserve"> </w:t>
      </w:r>
      <w:r>
        <w:t xml:space="preserve">и</w:t>
      </w:r>
      <w:r>
        <w:t xml:space="preserve"> </w:t>
      </w:r>
      <w:r>
        <w:t xml:space="preserve">нормами</w:t>
      </w:r>
      <w:r>
        <w:t xml:space="preserve"> </w:t>
      </w:r>
      <w:r>
        <w:t xml:space="preserve">отвода</w:t>
      </w:r>
      <w:r>
        <w:t xml:space="preserve"> </w:t>
      </w:r>
      <w:r>
        <w:t xml:space="preserve">земельных</w:t>
      </w:r>
      <w:r>
        <w:t xml:space="preserve"> </w:t>
      </w:r>
      <w:r>
        <w:t xml:space="preserve">участков</w:t>
      </w:r>
      <w:r>
        <w:t xml:space="preserve"> </w:t>
      </w:r>
      <w:r>
        <w:t xml:space="preserve">для</w:t>
      </w:r>
      <w:r>
        <w:t xml:space="preserve"> </w:t>
      </w:r>
      <w:r>
        <w:t xml:space="preserve">конкретных</w:t>
      </w:r>
      <w:r>
        <w:t xml:space="preserve"> </w:t>
      </w:r>
      <w:r>
        <w:t xml:space="preserve">видов</w:t>
      </w:r>
      <w:r>
        <w:t xml:space="preserve"> </w:t>
      </w:r>
      <w:r>
        <w:t xml:space="preserve">деятельности,</w:t>
      </w:r>
      <w:r>
        <w:t xml:space="preserve"> </w:t>
      </w:r>
      <w:r>
        <w:t xml:space="preserve">установленными</w:t>
      </w:r>
      <w:r>
        <w:t xml:space="preserve"> </w:t>
      </w:r>
      <w:r>
        <w:t xml:space="preserve">в</w:t>
      </w:r>
      <w:r>
        <w:t xml:space="preserve"> </w:t>
      </w:r>
      <w:r>
        <w:t xml:space="preserve">соответствии</w:t>
      </w:r>
      <w:r>
        <w:t xml:space="preserve"> </w:t>
      </w:r>
      <w:r>
        <w:t xml:space="preserve">с</w:t>
      </w:r>
      <w:r>
        <w:t xml:space="preserve"> </w:t>
      </w:r>
      <w:r>
        <w:t xml:space="preserve">Федеральными</w:t>
      </w:r>
      <w:r>
        <w:t xml:space="preserve"> </w:t>
      </w:r>
      <w:r>
        <w:t xml:space="preserve">законами</w:t>
      </w:r>
      <w:r>
        <w:t xml:space="preserve"> </w:t>
      </w:r>
      <w:r>
        <w:t xml:space="preserve">и</w:t>
      </w:r>
      <w:r>
        <w:t xml:space="preserve"> </w:t>
      </w:r>
      <w:r>
        <w:t xml:space="preserve">техническими</w:t>
      </w:r>
      <w:r>
        <w:t xml:space="preserve"> </w:t>
      </w:r>
      <w:r>
        <w:t xml:space="preserve">регламентами.</w:t>
      </w:r>
    </w:p>
    <w:p>
      <w:pPr>
        <w:pStyle w:val="Normal"/>
        <w:ind w:firstLine="709"/>
        <w:jc w:val="both"/>
      </w:pPr>
    </w:p>
    <w:p>
      <w:pPr>
        <w:pStyle w:val="Normal"/>
        <w:ind w:firstLine="709"/>
        <w:jc w:val="right"/>
      </w:pPr>
      <w:r>
        <w:t xml:space="preserve">Таблица</w:t>
      </w:r>
      <w:r>
        <w:t xml:space="preserve"> </w:t>
      </w:r>
      <w:r>
        <w:t xml:space="preserve">1</w:t>
      </w:r>
    </w:p>
    <w:p>
      <w:pPr>
        <w:pStyle w:val="Normal"/>
        <w:ind w:firstLine="709"/>
        <w:jc w:val="both"/>
      </w:pPr>
    </w:p>
    <w:p>
      <w:pPr>
        <w:pStyle w:val="Normal"/>
        <w:jc w:val="center"/>
      </w:pPr>
      <w:r>
        <w:t xml:space="preserve">Сведения</w:t>
      </w:r>
      <w:r>
        <w:t xml:space="preserve"> </w:t>
      </w:r>
      <w:r>
        <w:t xml:space="preserve">об</w:t>
      </w:r>
      <w:r>
        <w:t xml:space="preserve"> </w:t>
      </w:r>
      <w:r>
        <w:t xml:space="preserve">образуемых</w:t>
      </w:r>
      <w:r>
        <w:t xml:space="preserve"> </w:t>
      </w:r>
      <w:r>
        <w:t xml:space="preserve">земельных</w:t>
      </w:r>
      <w:r>
        <w:t xml:space="preserve"> </w:t>
      </w:r>
      <w:r>
        <w:t xml:space="preserve">участках</w:t>
      </w:r>
      <w:r>
        <w:t xml:space="preserve"> </w:t>
      </w:r>
      <w:r>
        <w:t xml:space="preserve">объекта</w:t>
      </w:r>
      <w:r>
        <w:t xml:space="preserve"> </w:t>
      </w: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Инженерные</w:t>
      </w:r>
      <w:r>
        <w:t xml:space="preserve"> </w:t>
      </w:r>
      <w:r>
        <w:t xml:space="preserve">коммуникации</w:t>
      </w:r>
      <w:r>
        <w:fldChar w:fldCharType="end"/>
      </w:r>
      <w:r>
        <w:t xml:space="preserve">»</w:t>
      </w:r>
    </w:p>
    <w:p>
      <w:pPr>
        <w:pStyle w:val="Normal"/>
        <w:jc w:val="center"/>
      </w:pPr>
    </w:p>
    <w:tbl>
      <w:tblPr>
        <w:tblW w:w="4907" w:type="pct"/>
        <w:jc w:val="center"/>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76"/>
        <w:gridCol w:w="2888"/>
        <w:gridCol w:w="2574"/>
        <w:gridCol w:w="1064"/>
        <w:gridCol w:w="1526"/>
        <w:gridCol w:w="1143"/>
      </w:tblGrid>
      <w:tr>
        <w:trPr>
          <w:trHeight w:val="68"/>
        </w:trPr>
        <w:tc>
          <w:tcPr>
            <w:tcW w:w="246" w:type="pct"/>
            <w:textDirection w:val="lrTb"/>
            <w:vAlign w:val="top"/>
          </w:tcPr>
          <w:p>
            <w:pPr>
              <w:pStyle w:val="Normal"/>
              <w:ind w:left="-77" w:right="-83"/>
              <w:jc w:val="center"/>
              <w:rPr>
                <w:rFonts w:eastAsia="Calibri"/>
              </w:rPr>
            </w:pPr>
            <w:r>
              <w:rPr>
                <w:rFonts w:eastAsia="Calibri"/>
              </w:rPr>
              <w:t xml:space="preserve">№</w:t>
            </w:r>
            <w:r>
              <w:rPr>
                <w:rFonts w:eastAsia="Calibri"/>
              </w:rPr>
              <w:t xml:space="preserve"> </w:t>
            </w:r>
            <w:r>
              <w:rPr>
                <w:rFonts w:eastAsia="Calibri"/>
              </w:rPr>
              <w:t xml:space="preserve">п/п</w:t>
            </w:r>
          </w:p>
        </w:tc>
        <w:tc>
          <w:tcPr>
            <w:tcW w:w="1493" w:type="pct"/>
            <w:textDirection w:val="lrTb"/>
            <w:vAlign w:val="top"/>
          </w:tcPr>
          <w:p>
            <w:pPr>
              <w:pStyle w:val="Normal"/>
              <w:ind w:left="-77" w:right="-83"/>
              <w:jc w:val="center"/>
              <w:rPr>
                <w:rFonts w:eastAsia="Calibri"/>
              </w:rPr>
            </w:pPr>
            <w:r>
              <w:rPr>
                <w:rFonts w:eastAsia="Calibri"/>
              </w:rPr>
              <w:t xml:space="preserve">Условные</w:t>
            </w:r>
            <w:r>
              <w:rPr>
                <w:rFonts w:eastAsia="Calibri"/>
              </w:rPr>
              <w:t xml:space="preserve"> </w:t>
            </w:r>
            <w:r>
              <w:rPr>
                <w:rFonts w:eastAsia="Calibri"/>
              </w:rPr>
              <w:t xml:space="preserve">номера</w:t>
            </w:r>
          </w:p>
          <w:p>
            <w:pPr>
              <w:pStyle w:val="Normal"/>
              <w:ind w:left="-77" w:right="-83"/>
              <w:jc w:val="center"/>
              <w:rPr>
                <w:rFonts w:eastAsia="Calibri"/>
              </w:rPr>
            </w:pPr>
            <w:r>
              <w:rPr>
                <w:rFonts w:eastAsia="Calibri"/>
              </w:rPr>
              <w:t xml:space="preserve">образуемых</w:t>
            </w:r>
            <w:r>
              <w:rPr>
                <w:rFonts w:eastAsia="Calibri"/>
              </w:rPr>
              <w:t xml:space="preserve"> </w:t>
            </w:r>
            <w:r>
              <w:rPr>
                <w:rFonts w:eastAsia="Calibri"/>
              </w:rPr>
              <w:t xml:space="preserve">земельных</w:t>
            </w:r>
          </w:p>
          <w:p>
            <w:pPr>
              <w:pStyle w:val="Normal"/>
              <w:ind w:left="-77" w:right="-83"/>
              <w:jc w:val="center"/>
              <w:rPr>
                <w:rFonts w:eastAsia="Calibri"/>
              </w:rPr>
            </w:pPr>
            <w:r>
              <w:rPr>
                <w:rFonts w:eastAsia="Calibri"/>
              </w:rPr>
              <w:t xml:space="preserve">участков</w:t>
            </w:r>
          </w:p>
        </w:tc>
        <w:tc>
          <w:tcPr>
            <w:tcW w:w="1331" w:type="pct"/>
            <w:textDirection w:val="lrTb"/>
            <w:vAlign w:val="top"/>
          </w:tcPr>
          <w:p>
            <w:pPr>
              <w:pStyle w:val="Normal"/>
              <w:ind w:left="-77" w:right="-83"/>
              <w:jc w:val="center"/>
              <w:rPr>
                <w:rFonts w:eastAsia="Calibri"/>
              </w:rPr>
            </w:pPr>
            <w:r>
              <w:rPr>
                <w:rFonts w:eastAsia="Calibri"/>
              </w:rPr>
              <w:t xml:space="preserve">Кадастровые</w:t>
            </w:r>
            <w:r>
              <w:rPr>
                <w:rFonts w:eastAsia="Calibri"/>
              </w:rPr>
              <w:t xml:space="preserve"> </w:t>
            </w:r>
            <w:r>
              <w:rPr>
                <w:rFonts w:eastAsia="Calibri"/>
              </w:rPr>
              <w:t xml:space="preserve">номера</w:t>
            </w:r>
          </w:p>
          <w:p>
            <w:pPr>
              <w:pStyle w:val="Normal"/>
              <w:ind w:left="-77" w:right="-83"/>
              <w:jc w:val="center"/>
              <w:rPr>
                <w:rFonts w:eastAsia="Calibri"/>
              </w:rPr>
            </w:pPr>
            <w:r>
              <w:rPr>
                <w:rFonts w:eastAsia="Calibri"/>
              </w:rPr>
              <w:t xml:space="preserve">земельных</w:t>
            </w:r>
            <w:r>
              <w:rPr>
                <w:rFonts w:eastAsia="Calibri"/>
              </w:rPr>
              <w:t xml:space="preserve"> </w:t>
            </w:r>
            <w:r>
              <w:rPr>
                <w:rFonts w:eastAsia="Calibri"/>
              </w:rPr>
              <w:t xml:space="preserve">участков,</w:t>
            </w:r>
            <w:r>
              <w:rPr>
                <w:rFonts w:eastAsia="Calibri"/>
              </w:rPr>
            </w:r>
          </w:p>
          <w:p>
            <w:pPr>
              <w:pStyle w:val="Normal"/>
              <w:ind w:left="-77" w:right="-83"/>
              <w:jc w:val="center"/>
              <w:rPr>
                <w:rFonts w:eastAsia="Calibri"/>
              </w:rPr>
            </w:pPr>
            <w:r>
              <w:rPr>
                <w:rFonts w:eastAsia="Calibri"/>
              </w:rPr>
              <w:t xml:space="preserve">из </w:t>
            </w:r>
            <w:r>
              <w:rPr>
                <w:rFonts w:eastAsia="Calibri"/>
              </w:rPr>
              <w:t xml:space="preserve">которых</w:t>
            </w:r>
            <w:r>
              <w:rPr>
                <w:rFonts w:eastAsia="Calibri"/>
              </w:rPr>
              <w:t xml:space="preserve"> </w:t>
            </w:r>
            <w:r>
              <w:rPr>
                <w:rFonts w:eastAsia="Calibri"/>
              </w:rPr>
              <w:t xml:space="preserve">образуются</w:t>
            </w:r>
          </w:p>
          <w:p>
            <w:pPr>
              <w:pStyle w:val="Normal"/>
              <w:ind w:left="-77" w:right="-83"/>
              <w:jc w:val="center"/>
              <w:rPr>
                <w:rFonts w:eastAsia="Calibri"/>
              </w:rPr>
            </w:pPr>
            <w:r>
              <w:rPr>
                <w:rFonts w:eastAsia="Calibri"/>
              </w:rPr>
              <w:t xml:space="preserve">земельные</w:t>
            </w:r>
            <w:r>
              <w:rPr>
                <w:rFonts w:eastAsia="Calibri"/>
              </w:rPr>
              <w:t xml:space="preserve"> </w:t>
            </w:r>
            <w:r>
              <w:rPr>
                <w:rFonts w:eastAsia="Calibri"/>
              </w:rPr>
              <w:t xml:space="preserve">участки</w:t>
            </w:r>
          </w:p>
        </w:tc>
        <w:tc>
          <w:tcPr>
            <w:tcW w:w="550" w:type="pct"/>
            <w:textDirection w:val="lrTb"/>
            <w:vAlign w:val="top"/>
          </w:tcPr>
          <w:p>
            <w:pPr>
              <w:pStyle w:val="Normal"/>
              <w:ind w:left="-77" w:right="-83"/>
              <w:jc w:val="center"/>
              <w:rPr>
                <w:rFonts w:eastAsia="Calibri"/>
              </w:rPr>
            </w:pPr>
            <w:r>
              <w:rPr>
                <w:rFonts w:eastAsia="Calibri"/>
              </w:rPr>
              <w:t xml:space="preserve">Общая</w:t>
            </w:r>
            <w:r>
              <w:rPr>
                <w:rFonts w:eastAsia="Calibri"/>
              </w:rPr>
              <w:t xml:space="preserve"> </w:t>
            </w:r>
            <w:r>
              <w:rPr>
                <w:rFonts w:eastAsia="Calibri"/>
              </w:rPr>
              <w:t xml:space="preserve">площадь,</w:t>
            </w:r>
            <w:r>
              <w:rPr>
                <w:rFonts w:eastAsia="Calibri"/>
              </w:rPr>
              <w:t xml:space="preserve"> </w:t>
            </w:r>
            <w:r>
              <w:rPr>
                <w:rFonts w:eastAsia="Calibri"/>
              </w:rPr>
              <w:t xml:space="preserve">га</w:t>
            </w:r>
          </w:p>
        </w:tc>
        <w:tc>
          <w:tcPr>
            <w:tcW w:w="789" w:type="pct"/>
            <w:textDirection w:val="lrTb"/>
            <w:vAlign w:val="top"/>
          </w:tcPr>
          <w:p>
            <w:pPr>
              <w:pStyle w:val="Normal"/>
              <w:ind w:left="-77" w:right="-83"/>
              <w:jc w:val="center"/>
              <w:rPr>
                <w:rFonts w:eastAsia="Calibri"/>
              </w:rPr>
            </w:pPr>
            <w:r>
              <w:rPr>
                <w:rFonts w:eastAsia="Calibri"/>
              </w:rPr>
              <w:t xml:space="preserve">Способы</w:t>
            </w:r>
            <w:r>
              <w:rPr>
                <w:rFonts w:eastAsia="Calibri"/>
              </w:rPr>
              <w:t xml:space="preserve"> </w:t>
            </w:r>
            <w:r>
              <w:rPr>
                <w:rFonts w:eastAsia="Calibri"/>
              </w:rPr>
              <w:t xml:space="preserve">образования</w:t>
            </w:r>
            <w:r>
              <w:rPr>
                <w:rFonts w:eastAsia="Calibri"/>
              </w:rPr>
              <w:t xml:space="preserve"> </w:t>
            </w:r>
            <w:r>
              <w:rPr>
                <w:rFonts w:eastAsia="Calibri"/>
              </w:rPr>
              <w:t xml:space="preserve">земельных</w:t>
            </w:r>
            <w:r>
              <w:rPr>
                <w:rFonts w:eastAsia="Calibri"/>
              </w:rPr>
              <w:t xml:space="preserve"> </w:t>
            </w:r>
            <w:r>
              <w:rPr>
                <w:rFonts w:eastAsia="Calibri"/>
              </w:rPr>
              <w:t xml:space="preserve">участков</w:t>
            </w:r>
          </w:p>
        </w:tc>
        <w:tc>
          <w:tcPr>
            <w:tcW w:w="591" w:type="pct"/>
            <w:textDirection w:val="lrTb"/>
            <w:vAlign w:val="top"/>
          </w:tcPr>
          <w:p>
            <w:pPr>
              <w:pStyle w:val="Normal"/>
              <w:ind w:left="-77" w:right="-83"/>
              <w:jc w:val="center"/>
              <w:rPr>
                <w:rFonts w:eastAsia="Calibri"/>
              </w:rPr>
            </w:pPr>
            <w:r>
              <w:rPr>
                <w:rFonts w:eastAsia="Calibri"/>
              </w:rPr>
              <w:t xml:space="preserve">Категория</w:t>
            </w:r>
            <w:r>
              <w:rPr>
                <w:rFonts w:eastAsia="Calibri"/>
              </w:rPr>
              <w:t xml:space="preserve"> </w:t>
            </w:r>
            <w:r>
              <w:rPr>
                <w:rFonts w:eastAsia="Calibri"/>
              </w:rPr>
              <w:t xml:space="preserve">земель</w:t>
            </w:r>
          </w:p>
        </w:tc>
      </w:tr>
      <w:tr>
        <w:trPr>
          <w:trHeight w:val="68"/>
        </w:trPr>
        <w:tc>
          <w:tcPr>
            <w:tcW w:w="246" w:type="pct"/>
            <w:textDirection w:val="lrTb"/>
            <w:vAlign w:val="top"/>
          </w:tcPr>
          <w:p>
            <w:pPr>
              <w:pStyle w:val="Normal"/>
              <w:ind w:left="-77" w:right="-83"/>
              <w:jc w:val="center"/>
              <w:rPr>
                <w:rFonts w:eastAsia="Calibri"/>
              </w:rPr>
            </w:pPr>
            <w:r>
              <w:rPr>
                <w:rFonts w:eastAsia="Calibri"/>
              </w:rPr>
              <w:t xml:space="preserve">1</w:t>
            </w:r>
          </w:p>
        </w:tc>
        <w:tc>
          <w:tcPr>
            <w:tcW w:w="1493" w:type="pct"/>
            <w:textDirection w:val="lrTb"/>
            <w:vAlign w:val="top"/>
          </w:tcPr>
          <w:p>
            <w:pPr>
              <w:pStyle w:val="Normal"/>
              <w:ind w:left="-77" w:right="-83"/>
              <w:jc w:val="center"/>
              <w:rPr>
                <w:rFonts w:eastAsia="Calibri"/>
              </w:rPr>
            </w:pPr>
            <w:r>
              <w:rPr>
                <w:rFonts w:eastAsia="Calibri"/>
              </w:rPr>
              <w:t xml:space="preserve">2</w:t>
            </w:r>
          </w:p>
        </w:tc>
        <w:tc>
          <w:tcPr>
            <w:tcW w:w="1331" w:type="pct"/>
            <w:textDirection w:val="lrTb"/>
            <w:vAlign w:val="top"/>
          </w:tcPr>
          <w:p>
            <w:pPr>
              <w:pStyle w:val="Normal"/>
              <w:ind w:left="-77" w:right="-83"/>
              <w:jc w:val="center"/>
              <w:rPr>
                <w:rFonts w:eastAsia="Calibri"/>
              </w:rPr>
            </w:pPr>
            <w:r>
              <w:rPr>
                <w:rFonts w:eastAsia="Calibri"/>
              </w:rPr>
              <w:t xml:space="preserve">3</w:t>
            </w:r>
          </w:p>
        </w:tc>
        <w:tc>
          <w:tcPr>
            <w:tcW w:w="550" w:type="pct"/>
            <w:textDirection w:val="lrTb"/>
            <w:vAlign w:val="top"/>
          </w:tcPr>
          <w:p>
            <w:pPr>
              <w:pStyle w:val="Normal"/>
              <w:ind w:left="-77" w:right="-83"/>
              <w:jc w:val="center"/>
              <w:rPr>
                <w:rFonts w:eastAsia="Calibri"/>
              </w:rPr>
            </w:pPr>
            <w:r>
              <w:rPr>
                <w:rFonts w:eastAsia="Calibri"/>
              </w:rPr>
              <w:t xml:space="preserve">4</w:t>
            </w:r>
          </w:p>
        </w:tc>
        <w:tc>
          <w:tcPr>
            <w:tcW w:w="789" w:type="pct"/>
            <w:textDirection w:val="lrTb"/>
            <w:vAlign w:val="top"/>
          </w:tcPr>
          <w:p>
            <w:pPr>
              <w:pStyle w:val="Normal"/>
              <w:ind w:left="-77" w:right="-83"/>
              <w:jc w:val="center"/>
              <w:rPr>
                <w:rFonts w:eastAsia="Calibri"/>
              </w:rPr>
            </w:pPr>
            <w:r>
              <w:rPr>
                <w:rFonts w:eastAsia="Calibri"/>
              </w:rPr>
              <w:t xml:space="preserve">5</w:t>
            </w:r>
          </w:p>
        </w:tc>
        <w:tc>
          <w:tcPr>
            <w:tcW w:w="591" w:type="pct"/>
            <w:textDirection w:val="lrTb"/>
            <w:vAlign w:val="top"/>
          </w:tcPr>
          <w:p>
            <w:pPr>
              <w:pStyle w:val="Normal"/>
              <w:ind w:left="-77" w:right="-83"/>
              <w:jc w:val="center"/>
              <w:rPr>
                <w:rFonts w:eastAsia="Calibri"/>
              </w:rPr>
            </w:pPr>
            <w:r>
              <w:rPr>
                <w:rFonts w:eastAsia="Calibri"/>
              </w:rPr>
              <w:t xml:space="preserve">6</w:t>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lang w:val="en-US"/>
              </w:rPr>
              <w:t xml:space="preserve">0</w:t>
            </w:r>
            <w:r>
              <w:rPr>
                <w:rFonts w:eastAsia="Calibri"/>
              </w:rPr>
              <w:t xml:space="preserve">,1932</w:t>
            </w:r>
          </w:p>
        </w:tc>
        <w:tc>
          <w:tcPr>
            <w:tcW w:w="789" w:type="pct"/>
            <w:vMerge w:val="restart"/>
            <w:textDirection w:val="lrTb"/>
            <w:vAlign w:val="top"/>
          </w:tcPr>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t xml:space="preserve">Учет</w:t>
            </w:r>
          </w:p>
          <w:p>
            <w:pPr>
              <w:pStyle w:val="Normal"/>
              <w:ind w:left="-77" w:right="-83"/>
              <w:jc w:val="center"/>
              <w:rPr>
                <w:rFonts w:eastAsia="Calibri"/>
              </w:rPr>
            </w:pPr>
            <w:r>
              <w:rPr>
                <w:rFonts w:eastAsia="Calibri"/>
              </w:rPr>
              <w:t xml:space="preserve">изменений</w:t>
            </w:r>
          </w:p>
          <w:p>
            <w:pPr>
              <w:pStyle w:val="Normal"/>
              <w:ind w:left="-77" w:right="-83"/>
              <w:jc w:val="center"/>
              <w:rPr>
                <w:rFonts w:eastAsia="Calibri"/>
              </w:rPr>
            </w:pPr>
            <w:r>
              <w:rPr>
                <w:rFonts w:eastAsia="Calibri"/>
              </w:rPr>
              <w:t xml:space="preserve">земельного</w:t>
            </w:r>
          </w:p>
          <w:p>
            <w:pPr>
              <w:pStyle w:val="Normal"/>
              <w:ind w:left="-77" w:right="-83"/>
              <w:jc w:val="center"/>
              <w:rPr>
                <w:rFonts w:eastAsia="Calibri"/>
              </w:rPr>
            </w:pPr>
            <w:r>
              <w:rPr>
                <w:rFonts w:eastAsia="Calibri"/>
              </w:rPr>
              <w:t xml:space="preserve">участка</w:t>
            </w:r>
            <w:r>
              <w:rPr>
                <w:rFonts w:eastAsia="Calibri"/>
              </w:rPr>
              <w:t xml:space="preserve"> </w:t>
            </w:r>
            <w:r>
              <w:rPr>
                <w:rFonts w:eastAsia="Calibri"/>
              </w:rPr>
            </w:r>
          </w:p>
          <w:p>
            <w:pPr>
              <w:pStyle w:val="Normal"/>
              <w:ind w:left="-77" w:right="-83"/>
              <w:jc w:val="center"/>
              <w:rPr>
                <w:rFonts w:eastAsia="Calibri"/>
              </w:rPr>
            </w:pPr>
            <w:r>
              <w:rPr>
                <w:rFonts w:eastAsia="Calibri"/>
              </w:rPr>
              <w:t xml:space="preserve">в</w:t>
            </w:r>
            <w:r>
              <w:rPr>
                <w:rFonts w:eastAsia="Calibri"/>
              </w:rPr>
              <w:t xml:space="preserve"> </w:t>
            </w:r>
            <w:r>
              <w:rPr>
                <w:rFonts w:eastAsia="Calibri"/>
              </w:rPr>
              <w:t xml:space="preserve">связи</w:t>
            </w:r>
            <w:r>
              <w:rPr>
                <w:rFonts w:eastAsia="Calibri"/>
              </w:rPr>
              <w:t xml:space="preserve"> </w:t>
            </w:r>
            <w:r>
              <w:rPr>
                <w:rFonts w:eastAsia="Calibri"/>
              </w:rPr>
              <w:t xml:space="preserve">с</w:t>
            </w:r>
          </w:p>
          <w:p>
            <w:pPr>
              <w:pStyle w:val="Normal"/>
              <w:ind w:left="-77" w:right="-83"/>
              <w:jc w:val="center"/>
              <w:rPr>
                <w:rFonts w:eastAsia="Calibri"/>
              </w:rPr>
            </w:pPr>
            <w:r>
              <w:rPr>
                <w:rFonts w:eastAsia="Calibri"/>
              </w:rPr>
              <w:t xml:space="preserve">образованием</w:t>
            </w:r>
          </w:p>
          <w:p>
            <w:pPr>
              <w:pStyle w:val="Normal"/>
              <w:ind w:left="-77" w:right="-83"/>
              <w:jc w:val="center"/>
              <w:rPr>
                <w:rFonts w:eastAsia="Calibri"/>
              </w:rPr>
            </w:pPr>
            <w:r>
              <w:rPr>
                <w:rFonts w:eastAsia="Calibri"/>
              </w:rPr>
              <w:t xml:space="preserve">части</w:t>
            </w:r>
          </w:p>
          <w:p>
            <w:pPr>
              <w:pStyle w:val="Normal"/>
              <w:ind w:right="-83"/>
              <w:rPr>
                <w:rFonts w:eastAsia="Calibri"/>
              </w:rPr>
            </w:pPr>
            <w:r>
              <w:rPr>
                <w:rFonts w:eastAsia="Calibri"/>
              </w:rPr>
            </w:r>
          </w:p>
          <w:p>
            <w:pPr>
              <w:pStyle w:val="Normal"/>
              <w:ind w:left="-77" w:right="-83"/>
              <w:jc w:val="center"/>
              <w:rPr>
                <w:rFonts w:eastAsia="Calibri"/>
              </w:rPr>
            </w:pPr>
            <w:r>
              <w:rPr>
                <w:rFonts w:eastAsia="Calibri"/>
              </w:rPr>
              <w:t xml:space="preserve">Учет</w:t>
            </w:r>
          </w:p>
          <w:p>
            <w:pPr>
              <w:pStyle w:val="Normal"/>
              <w:ind w:left="-77" w:right="-83"/>
              <w:jc w:val="center"/>
              <w:rPr>
                <w:rFonts w:eastAsia="Calibri"/>
              </w:rPr>
            </w:pPr>
            <w:r>
              <w:rPr>
                <w:rFonts w:eastAsia="Calibri"/>
              </w:rPr>
              <w:t xml:space="preserve">изменений</w:t>
            </w:r>
          </w:p>
          <w:p>
            <w:pPr>
              <w:pStyle w:val="Normal"/>
              <w:ind w:left="-77" w:right="-83"/>
              <w:jc w:val="center"/>
              <w:rPr>
                <w:rFonts w:eastAsia="Calibri"/>
              </w:rPr>
            </w:pPr>
            <w:r>
              <w:rPr>
                <w:rFonts w:eastAsia="Calibri"/>
              </w:rPr>
              <w:t xml:space="preserve">земельного</w:t>
            </w:r>
          </w:p>
          <w:p>
            <w:pPr>
              <w:pStyle w:val="Normal"/>
              <w:ind w:left="-77" w:right="-83"/>
              <w:jc w:val="center"/>
              <w:rPr>
                <w:rFonts w:eastAsia="Calibri"/>
              </w:rPr>
            </w:pPr>
            <w:r>
              <w:rPr>
                <w:rFonts w:eastAsia="Calibri"/>
              </w:rPr>
              <w:t xml:space="preserve">участка</w:t>
            </w:r>
            <w:r>
              <w:rPr>
                <w:rFonts w:eastAsia="Calibri"/>
              </w:rPr>
              <w:t xml:space="preserve"> </w:t>
            </w:r>
            <w:r>
              <w:rPr>
                <w:rFonts w:eastAsia="Calibri"/>
              </w:rPr>
            </w:r>
          </w:p>
          <w:p>
            <w:pPr>
              <w:pStyle w:val="Normal"/>
              <w:ind w:left="-77" w:right="-83"/>
              <w:jc w:val="center"/>
              <w:rPr>
                <w:rFonts w:eastAsia="Calibri"/>
              </w:rPr>
            </w:pPr>
            <w:r>
              <w:rPr>
                <w:rFonts w:eastAsia="Calibri"/>
              </w:rPr>
              <w:t xml:space="preserve">в</w:t>
            </w:r>
            <w:r>
              <w:rPr>
                <w:rFonts w:eastAsia="Calibri"/>
              </w:rPr>
              <w:t xml:space="preserve"> </w:t>
            </w:r>
            <w:r>
              <w:rPr>
                <w:rFonts w:eastAsia="Calibri"/>
              </w:rPr>
              <w:t xml:space="preserve">связи</w:t>
            </w:r>
            <w:r>
              <w:rPr>
                <w:rFonts w:eastAsia="Calibri"/>
              </w:rPr>
              <w:t xml:space="preserve"> </w:t>
            </w:r>
            <w:r>
              <w:rPr>
                <w:rFonts w:eastAsia="Calibri"/>
              </w:rPr>
              <w:t xml:space="preserve">с</w:t>
            </w:r>
          </w:p>
          <w:p>
            <w:pPr>
              <w:pStyle w:val="Normal"/>
              <w:ind w:left="-77" w:right="-83"/>
              <w:jc w:val="center"/>
              <w:rPr>
                <w:rFonts w:eastAsia="Calibri"/>
              </w:rPr>
            </w:pPr>
            <w:r>
              <w:rPr>
                <w:rFonts w:eastAsia="Calibri"/>
              </w:rPr>
              <w:t xml:space="preserve">образованием</w:t>
            </w:r>
          </w:p>
          <w:p>
            <w:pPr>
              <w:pStyle w:val="Normal"/>
              <w:ind w:left="-77" w:right="-83"/>
              <w:jc w:val="center"/>
              <w:rPr>
                <w:rFonts w:eastAsia="Calibri"/>
              </w:rPr>
            </w:pPr>
            <w:r>
              <w:rPr>
                <w:rFonts w:eastAsia="Calibri"/>
              </w:rPr>
              <w:t xml:space="preserve">части</w:t>
            </w:r>
          </w:p>
        </w:tc>
        <w:tc>
          <w:tcPr>
            <w:tcW w:w="591" w:type="pct"/>
            <w:vMerge w:val="restart"/>
            <w:textDirection w:val="lrTb"/>
            <w:vAlign w:val="top"/>
          </w:tcPr>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t xml:space="preserve">Земли</w:t>
            </w:r>
            <w:r>
              <w:rPr>
                <w:rFonts w:eastAsia="Calibri"/>
              </w:rPr>
              <w:t xml:space="preserve"> </w:t>
            </w:r>
            <w:r>
              <w:rPr>
                <w:rFonts w:eastAsia="Calibri"/>
              </w:rPr>
              <w:t xml:space="preserve">лесного</w:t>
            </w:r>
            <w:r>
              <w:rPr>
                <w:rFonts w:eastAsia="Calibri"/>
              </w:rPr>
              <w:t xml:space="preserve"> </w:t>
            </w:r>
            <w:r>
              <w:rPr>
                <w:rFonts w:eastAsia="Calibri"/>
              </w:rPr>
              <w:t xml:space="preserve">фонда</w:t>
            </w:r>
          </w:p>
          <w:p>
            <w:pPr>
              <w:pStyle w:val="Normal"/>
              <w:ind w:right="-83"/>
              <w:rPr>
                <w:rFonts w:eastAsia="Calibri"/>
              </w:rPr>
            </w:pPr>
            <w:r>
              <w:rPr>
                <w:rFonts w:eastAsia="Calibri"/>
              </w:rPr>
            </w:r>
          </w:p>
          <w:p>
            <w:pPr>
              <w:pStyle w:val="Normal"/>
              <w:ind w:right="-83"/>
              <w:rPr>
                <w:rFonts w:eastAsia="Calibri"/>
              </w:rPr>
            </w:pPr>
            <w:r>
              <w:rPr>
                <w:rFonts w:eastAsia="Calibri"/>
              </w:rPr>
            </w:r>
          </w:p>
          <w:p>
            <w:pPr>
              <w:pStyle w:val="Normal"/>
              <w:ind w:right="-83"/>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r>
          </w:p>
          <w:p>
            <w:pPr>
              <w:pStyle w:val="Normal"/>
              <w:ind w:left="-77" w:right="-83"/>
              <w:jc w:val="center"/>
              <w:rPr>
                <w:rFonts w:eastAsia="Calibri"/>
              </w:rPr>
            </w:pPr>
            <w:r>
              <w:rPr>
                <w:rFonts w:eastAsia="Calibri"/>
              </w:rPr>
              <w:t xml:space="preserve">Земли</w:t>
            </w:r>
            <w:r>
              <w:rPr>
                <w:rFonts w:eastAsia="Calibri"/>
              </w:rPr>
              <w:t xml:space="preserve"> </w:t>
            </w:r>
            <w:r>
              <w:rPr>
                <w:rFonts w:eastAsia="Calibri"/>
              </w:rPr>
              <w:t xml:space="preserve">лесного</w:t>
            </w:r>
            <w:r>
              <w:rPr>
                <w:rFonts w:eastAsia="Calibri"/>
              </w:rPr>
              <w:t xml:space="preserve"> </w:t>
            </w:r>
            <w:r>
              <w:rPr>
                <w:rFonts w:eastAsia="Calibri"/>
              </w:rPr>
              <w:t xml:space="preserve">фонда</w:t>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2</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86:01:0000000:10686/чзу2</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highlight w:val="yellow"/>
              </w:rPr>
            </w:pPr>
            <w:r>
              <w:rPr>
                <w:rFonts w:eastAsia="Calibri"/>
              </w:rPr>
              <w:t xml:space="preserve">0,3118</w:t>
            </w:r>
            <w:r>
              <w:rPr>
                <w:rFonts w:eastAsia="Calibri"/>
                <w:highlight w:val="yellow"/>
              </w:rPr>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3</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86:01:0000000:10686/чзу3</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highlight w:val="yellow"/>
              </w:rPr>
            </w:pPr>
            <w:r>
              <w:rPr>
                <w:rFonts w:eastAsia="Calibri"/>
                <w:lang w:val="en-US"/>
              </w:rPr>
              <w:t xml:space="preserve">0</w:t>
            </w:r>
            <w:r>
              <w:rPr>
                <w:rFonts w:eastAsia="Calibri"/>
              </w:rPr>
              <w:t xml:space="preserve">,3326</w:t>
            </w:r>
            <w:r>
              <w:rPr>
                <w:rFonts w:eastAsia="Calibri"/>
                <w:highlight w:val="yellow"/>
              </w:rPr>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4</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86:01:0000000:10686/чзу4</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highlight w:val="yellow"/>
              </w:rPr>
            </w:pPr>
            <w:r>
              <w:rPr>
                <w:rFonts w:eastAsia="Calibri"/>
              </w:rPr>
              <w:t xml:space="preserve">1,1932</w:t>
            </w:r>
            <w:r>
              <w:rPr>
                <w:rFonts w:eastAsia="Calibri"/>
                <w:highlight w:val="yellow"/>
              </w:rPr>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5</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86:01:0000000:10686/чзу5</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highlight w:val="yellow"/>
              </w:rPr>
            </w:pPr>
            <w:r>
              <w:rPr>
                <w:rFonts w:eastAsia="Calibri"/>
                <w:lang w:val="en-US"/>
              </w:rPr>
              <w:t xml:space="preserve">0</w:t>
            </w:r>
            <w:r>
              <w:rPr>
                <w:rFonts w:eastAsia="Calibri"/>
              </w:rPr>
              <w:t xml:space="preserve">,1948</w:t>
            </w:r>
            <w:r>
              <w:rPr>
                <w:rFonts w:eastAsia="Calibri"/>
                <w:highlight w:val="yellow"/>
              </w:rPr>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6</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86:01:0000000:10686/чзу6</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lang w:val="en-US"/>
              </w:rPr>
              <w:t xml:space="preserve">0</w:t>
            </w:r>
            <w:r>
              <w:rPr>
                <w:rFonts w:eastAsia="Calibri"/>
              </w:rPr>
              <w:t xml:space="preserve">,2111</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7</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86:01:0000000:10686/чзу7</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0,3413</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8</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86:01:0000000:10686/чзу8</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lang w:val="en-US"/>
              </w:rPr>
              <w:t xml:space="preserve">0</w:t>
            </w:r>
            <w:r>
              <w:rPr>
                <w:rFonts w:eastAsia="Calibri"/>
              </w:rPr>
              <w:t xml:space="preserve">,1302</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highlight w:val="yellow"/>
              </w:rPr>
            </w:pPr>
            <w:r>
              <w:rPr>
                <w:rFonts w:eastAsia="Calibri"/>
              </w:rPr>
              <w:t xml:space="preserve">9</w:t>
            </w:r>
            <w:r>
              <w:rPr>
                <w:rFonts w:eastAsia="Calibri"/>
              </w:rPr>
              <w:t xml:space="preserve">.</w:t>
            </w:r>
            <w:r>
              <w:rPr>
                <w:rFonts w:eastAsia="Calibri"/>
                <w:highlight w:val="yellow"/>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86:01:0000000:10686/чзу9</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0,1353</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10</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86:01:0000000:10686/чзу10</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highlight w:val="yellow"/>
              </w:rPr>
            </w:pPr>
            <w:r>
              <w:rPr>
                <w:rFonts w:eastAsia="Calibri"/>
              </w:rPr>
              <w:t xml:space="preserve">6,8664</w:t>
            </w:r>
            <w:r>
              <w:rPr>
                <w:rFonts w:eastAsia="Calibri"/>
                <w:highlight w:val="yellow"/>
              </w:rPr>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11</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86:01:0000000:10686/чзу11</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0,1503</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12</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86:01:0000000:10686/чзу12</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highlight w:val="yellow"/>
              </w:rPr>
            </w:pPr>
            <w:r>
              <w:rPr>
                <w:rFonts w:eastAsia="Calibri"/>
              </w:rPr>
              <w:t xml:space="preserve">0,0597</w:t>
            </w:r>
            <w:r>
              <w:rPr>
                <w:rFonts w:eastAsia="Calibri"/>
                <w:highlight w:val="yellow"/>
              </w:rPr>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13</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86:01:0000000:10686/чзу13</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0,2690</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14</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86:01:0000000:10686/чзу14</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0,3095</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15</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86:01:0000000:10686/чзу15</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0,3989</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16</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86:01:0000000:10686/чзу16</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0,2704</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17</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86:01:0000000:10686/чзу17</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highlight w:val="yellow"/>
              </w:rPr>
            </w:pPr>
            <w:r>
              <w:rPr>
                <w:rFonts w:eastAsia="Calibri"/>
              </w:rPr>
              <w:t xml:space="preserve">0,1883</w:t>
            </w:r>
            <w:r>
              <w:rPr>
                <w:rFonts w:eastAsia="Calibri"/>
                <w:highlight w:val="yellow"/>
              </w:rPr>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18</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86:01:0000000:10686/чзу18</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0,3725</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19</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86:01:0000000:10686/чзу19</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0,0992</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20</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86:01:0000000:10686/чзу20</w:t>
            </w:r>
          </w:p>
        </w:tc>
        <w:tc>
          <w:tcPr>
            <w:tcW w:w="1331" w:type="pct"/>
            <w:textDirection w:val="lrTb"/>
            <w:vAlign w:val="top"/>
          </w:tcPr>
          <w:p>
            <w:pPr>
              <w:pStyle w:val="UserStyle_117"/>
              <w:spacing w:line="240" w:lineRule="auto"/>
              <w:ind w:left="-77" w:right="-83" w:firstLine="0"/>
              <w:jc w:val="center"/>
              <w:rPr>
                <w:szCs w:val="24"/>
              </w:rPr>
            </w:pPr>
            <w:r>
              <w:rPr>
                <w:szCs w:val="24"/>
              </w:rPr>
              <w:t xml:space="preserve">86:01:0000000:10686</w:t>
            </w:r>
          </w:p>
        </w:tc>
        <w:tc>
          <w:tcPr>
            <w:tcW w:w="550" w:type="pct"/>
            <w:textDirection w:val="lrTb"/>
            <w:vAlign w:val="top"/>
          </w:tcPr>
          <w:p>
            <w:pPr>
              <w:pStyle w:val="Normal"/>
              <w:ind w:left="-77" w:right="-83"/>
              <w:jc w:val="center"/>
              <w:rPr>
                <w:rFonts w:eastAsia="Calibri"/>
              </w:rPr>
            </w:pPr>
            <w:r>
              <w:rPr>
                <w:rFonts w:eastAsia="Calibri"/>
              </w:rPr>
              <w:t xml:space="preserve">0,1101</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cantSplit/>
          <w:trHeight w:val="68"/>
        </w:trPr>
        <w:tc>
          <w:tcPr>
            <w:tcW w:w="246" w:type="pct"/>
            <w:textDirection w:val="lrTb"/>
            <w:vAlign w:val="top"/>
          </w:tcPr>
          <w:p>
            <w:pPr>
              <w:pStyle w:val="Normal"/>
              <w:ind w:left="-77" w:right="-83"/>
              <w:jc w:val="center"/>
              <w:rPr>
                <w:rFonts w:eastAsia="Calibri"/>
              </w:rPr>
            </w:pPr>
            <w:r>
              <w:rPr>
                <w:rFonts w:eastAsia="Calibri"/>
              </w:rPr>
              <w:t xml:space="preserve">21</w:t>
            </w:r>
            <w:r>
              <w:rPr>
                <w:rFonts w:eastAsia="Calibri"/>
              </w:rPr>
              <w:t xml:space="preserve">.</w:t>
            </w:r>
            <w:r>
              <w:rPr>
                <w:rFonts w:eastAsia="Calibri"/>
              </w:rPr>
            </w:r>
          </w:p>
        </w:tc>
        <w:tc>
          <w:tcPr>
            <w:tcW w:w="1493" w:type="pct"/>
            <w:textDirection w:val="lrTb"/>
            <w:vAlign w:val="top"/>
          </w:tcPr>
          <w:p>
            <w:pPr>
              <w:pStyle w:val="UserStyle_117"/>
              <w:spacing w:line="240" w:lineRule="auto"/>
              <w:ind w:left="-77" w:right="-83" w:firstLine="0"/>
              <w:rPr>
                <w:szCs w:val="24"/>
              </w:rPr>
            </w:pPr>
            <w:r>
              <w:rPr>
                <w:szCs w:val="24"/>
              </w:rPr>
              <w:t xml:space="preserve">86:01:0000000:10686/чзу21</w:t>
            </w:r>
          </w:p>
        </w:tc>
        <w:tc>
          <w:tcPr>
            <w:tcW w:w="1331" w:type="pct"/>
            <w:textDirection w:val="lrTb"/>
            <w:vAlign w:val="top"/>
          </w:tcPr>
          <w:p>
            <w:pPr>
              <w:pStyle w:val="UserStyle_117"/>
              <w:spacing w:line="240" w:lineRule="auto"/>
              <w:ind w:left="-77" w:right="-83" w:firstLine="0"/>
              <w:jc w:val="center"/>
              <w:rPr>
                <w:szCs w:val="24"/>
                <w:highlight w:val="yellow"/>
              </w:rPr>
            </w:pPr>
            <w:r>
              <w:rPr>
                <w:szCs w:val="24"/>
              </w:rPr>
              <w:t xml:space="preserve">86:01:0000000:10686</w:t>
            </w:r>
            <w:r>
              <w:rPr>
                <w:szCs w:val="24"/>
                <w:highlight w:val="yellow"/>
              </w:rPr>
            </w:r>
          </w:p>
        </w:tc>
        <w:tc>
          <w:tcPr>
            <w:tcW w:w="550" w:type="pct"/>
            <w:textDirection w:val="lrTb"/>
            <w:vAlign w:val="top"/>
          </w:tcPr>
          <w:p>
            <w:pPr>
              <w:pStyle w:val="Normal"/>
              <w:ind w:left="-77" w:right="-83"/>
              <w:jc w:val="center"/>
              <w:rPr>
                <w:rFonts w:eastAsia="Calibri"/>
              </w:rPr>
            </w:pPr>
            <w:r>
              <w:rPr>
                <w:rFonts w:eastAsia="Calibri"/>
              </w:rPr>
              <w:t xml:space="preserve">0,5234</w:t>
            </w:r>
          </w:p>
        </w:tc>
        <w:tc>
          <w:tcPr>
            <w:tcW w:w="789" w:type="pct"/>
            <w:vMerge w:val="continue"/>
            <w:textDirection w:val="lrTb"/>
            <w:vAlign w:val="top"/>
          </w:tcPr>
          <w:p>
            <w:pPr>
              <w:pStyle w:val="Normal"/>
              <w:ind w:left="-77" w:right="-83"/>
              <w:jc w:val="center"/>
              <w:rPr>
                <w:rFonts w:eastAsia="Calibri"/>
                <w:highlight w:val="yellow"/>
              </w:rPr>
            </w:pPr>
            <w:r>
              <w:rPr>
                <w:rFonts w:eastAsia="Calibri"/>
                <w:highlight w:val="yellow"/>
              </w:rPr>
            </w:r>
          </w:p>
        </w:tc>
        <w:tc>
          <w:tcPr>
            <w:tcW w:w="591" w:type="pct"/>
            <w:vMerge w:val="continue"/>
            <w:textDirection w:val="lrTb"/>
            <w:vAlign w:val="top"/>
          </w:tcPr>
          <w:p>
            <w:pPr>
              <w:pStyle w:val="Normal"/>
              <w:ind w:left="-77" w:right="-83"/>
              <w:jc w:val="center"/>
              <w:rPr>
                <w:rFonts w:eastAsia="Calibri"/>
                <w:highlight w:val="yellow"/>
              </w:rPr>
            </w:pPr>
            <w:r>
              <w:rPr>
                <w:rFonts w:eastAsia="Calibri"/>
                <w:highlight w:val="yellow"/>
              </w:rPr>
            </w:r>
          </w:p>
        </w:tc>
      </w:tr>
      <w:tr>
        <w:trPr>
          <w:trHeight w:val="68"/>
        </w:trPr>
        <w:tc>
          <w:tcPr>
            <w:tcW w:w="246" w:type="pct"/>
            <w:textDirection w:val="lrTb"/>
            <w:vAlign w:val="top"/>
          </w:tcPr>
          <w:p>
            <w:pPr>
              <w:pStyle w:val="Normal"/>
              <w:ind w:left="-77" w:right="-83"/>
              <w:jc w:val="center"/>
              <w:rPr>
                <w:rFonts w:eastAsia="Calibri"/>
                <w:highlight w:val="yellow"/>
              </w:rPr>
            </w:pPr>
            <w:r>
              <w:rPr>
                <w:rFonts w:eastAsia="Calibri"/>
                <w:highlight w:val="yellow"/>
              </w:rPr>
            </w:r>
          </w:p>
        </w:tc>
        <w:tc>
          <w:tcPr>
            <w:tcW w:w="2824" w:type="pct"/>
            <w:gridSpan w:val="2"/>
            <w:textDirection w:val="lrTb"/>
            <w:vAlign w:val="top"/>
          </w:tcPr>
          <w:p>
            <w:pPr>
              <w:pStyle w:val="Normal"/>
              <w:ind w:left="-77" w:right="-83"/>
              <w:jc w:val="center"/>
              <w:rPr>
                <w:rFonts w:eastAsia="Calibri"/>
                <w:bCs/>
                <w:highlight w:val="yellow"/>
              </w:rPr>
            </w:pPr>
            <w:r>
              <w:rPr>
                <w:rFonts w:eastAsia="Calibri"/>
                <w:bCs/>
              </w:rPr>
              <w:t xml:space="preserve">Итого</w:t>
            </w:r>
            <w:r>
              <w:rPr>
                <w:rFonts w:eastAsia="Calibri"/>
                <w:bCs/>
              </w:rPr>
              <w:t xml:space="preserve"> </w:t>
            </w:r>
            <w:r>
              <w:rPr>
                <w:rFonts w:eastAsia="Calibri"/>
                <w:bCs/>
              </w:rPr>
              <w:t xml:space="preserve">по</w:t>
            </w:r>
            <w:r>
              <w:rPr>
                <w:rFonts w:eastAsia="Calibri"/>
                <w:bCs/>
              </w:rPr>
              <w:t xml:space="preserve"> </w:t>
            </w:r>
            <w:r>
              <w:rPr>
                <w:rFonts w:eastAsia="Calibri"/>
                <w:bCs/>
              </w:rPr>
              <w:t xml:space="preserve">образуемым</w:t>
            </w:r>
            <w:r>
              <w:rPr>
                <w:rFonts w:eastAsia="Calibri"/>
                <w:bCs/>
              </w:rPr>
              <w:t xml:space="preserve"> </w:t>
            </w:r>
            <w:r>
              <w:rPr>
                <w:rFonts w:eastAsia="Calibri"/>
                <w:bCs/>
              </w:rPr>
              <w:t xml:space="preserve">земельным</w:t>
            </w:r>
            <w:r>
              <w:rPr>
                <w:rFonts w:eastAsia="Calibri"/>
                <w:bCs/>
              </w:rPr>
              <w:t xml:space="preserve"> </w:t>
            </w:r>
            <w:r>
              <w:rPr>
                <w:rFonts w:eastAsia="Calibri"/>
                <w:bCs/>
              </w:rPr>
              <w:t xml:space="preserve">участкам:</w:t>
            </w:r>
            <w:r>
              <w:rPr>
                <w:rFonts w:eastAsia="Calibri"/>
                <w:bCs/>
                <w:highlight w:val="yellow"/>
              </w:rPr>
            </w:r>
          </w:p>
        </w:tc>
        <w:tc>
          <w:tcPr>
            <w:tcW w:w="550" w:type="pct"/>
            <w:textDirection w:val="lrTb"/>
            <w:vAlign w:val="top"/>
          </w:tcPr>
          <w:p>
            <w:pPr>
              <w:pStyle w:val="Normal"/>
              <w:ind w:left="-77" w:right="-83"/>
              <w:jc w:val="center"/>
              <w:rPr>
                <w:rFonts w:eastAsia="Calibri"/>
                <w:bCs/>
              </w:rPr>
            </w:pPr>
            <w:r>
              <w:rPr>
                <w:rFonts w:eastAsia="Calibri"/>
                <w:bCs/>
              </w:rPr>
              <w:t xml:space="preserve">12,6612</w:t>
            </w:r>
          </w:p>
        </w:tc>
        <w:tc>
          <w:tcPr>
            <w:tcW w:w="789" w:type="pct"/>
            <w:textDirection w:val="lrTb"/>
            <w:vAlign w:val="top"/>
          </w:tcPr>
          <w:p>
            <w:pPr>
              <w:pStyle w:val="Normal"/>
              <w:ind w:left="-77" w:right="-83"/>
              <w:jc w:val="center"/>
              <w:rPr>
                <w:rFonts w:eastAsia="Calibri"/>
                <w:highlight w:val="yellow"/>
              </w:rPr>
            </w:pPr>
            <w:r>
              <w:rPr>
                <w:rFonts w:eastAsia="Calibri"/>
                <w:highlight w:val="yellow"/>
              </w:rPr>
            </w:r>
          </w:p>
        </w:tc>
        <w:tc>
          <w:tcPr>
            <w:tcW w:w="591" w:type="pct"/>
            <w:textDirection w:val="lrTb"/>
            <w:vAlign w:val="top"/>
          </w:tcPr>
          <w:p>
            <w:pPr>
              <w:pStyle w:val="Normal"/>
              <w:ind w:left="-77" w:right="-83"/>
              <w:jc w:val="center"/>
              <w:rPr>
                <w:rFonts w:eastAsia="Calibri"/>
                <w:highlight w:val="yellow"/>
              </w:rPr>
            </w:pPr>
            <w:r>
              <w:rPr>
                <w:rFonts w:eastAsia="Calibri"/>
                <w:highlight w:val="yellow"/>
              </w:rPr>
            </w:r>
          </w:p>
        </w:tc>
      </w:tr>
    </w:tbl>
    <w:p>
      <w:pPr>
        <w:pStyle w:val="Normal"/>
        <w:ind w:firstLine="709"/>
        <w:jc w:val="both"/>
      </w:pPr>
    </w:p>
    <w:p>
      <w:pPr>
        <w:pStyle w:val="Normal"/>
        <w:ind w:firstLine="709"/>
        <w:jc w:val="both"/>
      </w:pPr>
      <w:bookmarkStart w:id="40" w:name="_Toc111823250"/>
      <w:r>
        <w:t xml:space="preserve">1</w:t>
      </w:r>
      <w:r>
        <w:t xml:space="preserve">.2</w:t>
      </w:r>
      <w:r>
        <w:t xml:space="preserve">.</w:t>
      </w:r>
      <w:r>
        <w:t xml:space="preserve"> </w:t>
      </w:r>
      <w:r>
        <w:t xml:space="preserve">Перечень</w:t>
      </w:r>
      <w:r>
        <w:t xml:space="preserve"> </w:t>
      </w:r>
      <w:r>
        <w:t xml:space="preserve">и</w:t>
      </w:r>
      <w:r>
        <w:t xml:space="preserve"> </w:t>
      </w:r>
      <w:r>
        <w:t xml:space="preserve">сведения</w:t>
      </w:r>
      <w:r>
        <w:t xml:space="preserve"> </w:t>
      </w:r>
      <w:r>
        <w:t xml:space="preserve">о</w:t>
      </w:r>
      <w:r>
        <w:t xml:space="preserve"> </w:t>
      </w:r>
      <w:r>
        <w:t xml:space="preserve">площади</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которые</w:t>
      </w:r>
      <w:r>
        <w:t xml:space="preserve"> </w:t>
      </w:r>
      <w:r>
        <w:t xml:space="preserve">будут</w:t>
      </w:r>
      <w:r>
        <w:t xml:space="preserve"> </w:t>
      </w:r>
      <w:r>
        <w:t xml:space="preserve">отнесены</w:t>
      </w:r>
      <w:r>
        <w:t xml:space="preserve"> </w:t>
      </w:r>
      <w:r>
        <w:t xml:space="preserve">к</w:t>
      </w:r>
      <w:r>
        <w:t xml:space="preserve"> </w:t>
      </w:r>
      <w:r>
        <w:t xml:space="preserve">территориям</w:t>
      </w:r>
      <w:r>
        <w:t xml:space="preserve"> </w:t>
      </w:r>
      <w:r>
        <w:t xml:space="preserve">общего</w:t>
      </w:r>
      <w:r>
        <w:t xml:space="preserve"> </w:t>
      </w:r>
      <w:r>
        <w:t xml:space="preserve">пользования</w:t>
      </w:r>
      <w:r>
        <w:t xml:space="preserve"> </w:t>
      </w:r>
      <w:r>
        <w:t xml:space="preserve">или</w:t>
      </w:r>
      <w:r>
        <w:t xml:space="preserve"> </w:t>
      </w:r>
      <w:r>
        <w:t xml:space="preserve">имуществу</w:t>
      </w:r>
      <w:r>
        <w:t xml:space="preserve"> </w:t>
      </w:r>
      <w:r>
        <w:t xml:space="preserve">общего</w:t>
      </w:r>
      <w:r>
        <w:t xml:space="preserve"> </w:t>
      </w:r>
      <w:r>
        <w:t xml:space="preserve">пользования,</w:t>
      </w:r>
      <w:r>
        <w:t xml:space="preserve"> </w:t>
      </w:r>
      <w:r>
        <w:t xml:space="preserve">в</w:t>
      </w:r>
      <w:r>
        <w:t xml:space="preserve"> </w:t>
      </w:r>
      <w:r>
        <w:t xml:space="preserve">том</w:t>
      </w:r>
      <w:r>
        <w:t xml:space="preserve"> </w:t>
      </w:r>
      <w:r>
        <w:t xml:space="preserve">числе</w:t>
      </w:r>
      <w:r>
        <w:t xml:space="preserve"> </w:t>
      </w:r>
      <w:r>
        <w:t xml:space="preserve">в</w:t>
      </w:r>
      <w:r>
        <w:t xml:space="preserve"> </w:t>
      </w:r>
      <w:r>
        <w:t xml:space="preserve">отношении</w:t>
      </w:r>
      <w:r>
        <w:t xml:space="preserve"> </w:t>
      </w:r>
      <w:r>
        <w:t xml:space="preserve">которых</w:t>
      </w:r>
      <w:r>
        <w:t xml:space="preserve"> </w:t>
      </w:r>
      <w:r>
        <w:t xml:space="preserve">предполагаются</w:t>
      </w:r>
      <w:r>
        <w:t xml:space="preserve"> </w:t>
      </w:r>
      <w:r>
        <w:t xml:space="preserve">резервирование</w:t>
      </w:r>
      <w:r>
        <w:t xml:space="preserve"> </w:t>
      </w:r>
      <w:r>
        <w:t xml:space="preserve">и</w:t>
      </w:r>
      <w:r>
        <w:t xml:space="preserve"> </w:t>
      </w:r>
      <w:r>
        <w:t xml:space="preserve">(или)</w:t>
      </w:r>
      <w:r>
        <w:t xml:space="preserve"> </w:t>
      </w:r>
      <w:r>
        <w:t xml:space="preserve">изъятие</w:t>
      </w:r>
      <w:r>
        <w:t xml:space="preserve"> </w:t>
      </w:r>
      <w:r>
        <w:t xml:space="preserve">для</w:t>
      </w:r>
      <w:r>
        <w:t xml:space="preserve"> </w:t>
      </w:r>
      <w:r>
        <w:t xml:space="preserve">государственных</w:t>
      </w:r>
      <w:r>
        <w:t xml:space="preserve"> </w:t>
      </w:r>
      <w:r>
        <w:t xml:space="preserve">или</w:t>
      </w:r>
      <w:r>
        <w:t xml:space="preserve"> </w:t>
      </w:r>
      <w:r>
        <w:t xml:space="preserve">муниципальных</w:t>
      </w:r>
      <w:r>
        <w:t xml:space="preserve"> </w:t>
      </w:r>
      <w:r>
        <w:t xml:space="preserve">нужд</w:t>
      </w:r>
      <w:bookmarkEnd w:id="40"/>
      <w:r>
        <w:t xml:space="preserve">.</w:t>
      </w:r>
    </w:p>
    <w:p>
      <w:pPr>
        <w:pStyle w:val="Normal"/>
        <w:ind w:firstLine="709"/>
        <w:jc w:val="both"/>
      </w:pPr>
      <w:r>
        <w:t xml:space="preserve">Проектом</w:t>
      </w:r>
      <w:r>
        <w:t xml:space="preserve"> </w:t>
      </w:r>
      <w:r>
        <w:t xml:space="preserve">межевания</w:t>
      </w:r>
      <w:r>
        <w:t xml:space="preserve"> </w:t>
      </w:r>
      <w:r>
        <w:t xml:space="preserve">территории</w:t>
      </w:r>
      <w:r>
        <w:t xml:space="preserve"> </w:t>
      </w:r>
      <w:r>
        <w:t xml:space="preserve">не</w:t>
      </w:r>
      <w:r>
        <w:t xml:space="preserve"> </w:t>
      </w:r>
      <w:r>
        <w:t xml:space="preserve">предусмотрено</w:t>
      </w:r>
      <w:r>
        <w:t xml:space="preserve"> </w:t>
      </w:r>
      <w:r>
        <w:t xml:space="preserve">образование</w:t>
      </w:r>
      <w:r>
        <w:t xml:space="preserve"> </w:t>
      </w:r>
      <w:r>
        <w:t xml:space="preserve">земельных</w:t>
      </w:r>
      <w:r>
        <w:t xml:space="preserve"> </w:t>
      </w:r>
      <w:r>
        <w:t xml:space="preserve">участков,</w:t>
      </w:r>
      <w:r>
        <w:t xml:space="preserve"> </w:t>
      </w:r>
      <w:r>
        <w:t xml:space="preserve">которые</w:t>
      </w:r>
      <w:r>
        <w:t xml:space="preserve"> </w:t>
      </w:r>
      <w:r>
        <w:t xml:space="preserve">будут</w:t>
      </w:r>
      <w:r>
        <w:t xml:space="preserve"> </w:t>
      </w:r>
      <w:r>
        <w:t xml:space="preserve">отнесены</w:t>
      </w:r>
      <w:r>
        <w:t xml:space="preserve"> </w:t>
      </w:r>
      <w:r>
        <w:t xml:space="preserve">к</w:t>
      </w:r>
      <w:r>
        <w:t xml:space="preserve"> </w:t>
      </w:r>
      <w:r>
        <w:t xml:space="preserve">территориям</w:t>
      </w:r>
      <w:r>
        <w:t xml:space="preserve"> </w:t>
      </w:r>
      <w:r>
        <w:t xml:space="preserve">общего</w:t>
      </w:r>
      <w:r>
        <w:t xml:space="preserve"> </w:t>
      </w:r>
      <w:r>
        <w:t xml:space="preserve">пользования</w:t>
      </w:r>
      <w:r>
        <w:t xml:space="preserve"> </w:t>
      </w:r>
      <w:r>
        <w:t xml:space="preserve">или</w:t>
      </w:r>
      <w:r>
        <w:t xml:space="preserve"> </w:t>
      </w:r>
      <w:r>
        <w:t xml:space="preserve">имуществу</w:t>
      </w:r>
      <w:r>
        <w:t xml:space="preserve"> </w:t>
      </w:r>
      <w:r>
        <w:t xml:space="preserve">общего</w:t>
      </w:r>
      <w:r>
        <w:t xml:space="preserve"> </w:t>
      </w:r>
      <w:r>
        <w:t xml:space="preserve">пользования,</w:t>
      </w:r>
      <w:r>
        <w:t xml:space="preserve"> </w:t>
      </w:r>
      <w:r>
        <w:t xml:space="preserve">в</w:t>
      </w:r>
      <w:r>
        <w:t xml:space="preserve"> </w:t>
      </w:r>
      <w:r>
        <w:t xml:space="preserve">том</w:t>
      </w:r>
      <w:r>
        <w:t xml:space="preserve"> </w:t>
      </w:r>
      <w:r>
        <w:t xml:space="preserve">числе</w:t>
      </w:r>
      <w:r>
        <w:t xml:space="preserve"> </w:t>
      </w:r>
      <w:r>
        <w:t xml:space="preserve">в</w:t>
      </w:r>
      <w:r>
        <w:t xml:space="preserve"> </w:t>
      </w:r>
      <w:r>
        <w:t xml:space="preserve">отношении</w:t>
      </w:r>
      <w:r>
        <w:t xml:space="preserve"> </w:t>
      </w:r>
      <w:r>
        <w:t xml:space="preserve">которых</w:t>
      </w:r>
      <w:r>
        <w:t xml:space="preserve"> </w:t>
      </w:r>
      <w:r>
        <w:t xml:space="preserve">предполагаются</w:t>
      </w:r>
      <w:r>
        <w:t xml:space="preserve"> </w:t>
      </w:r>
      <w:r>
        <w:t xml:space="preserve">резервирование</w:t>
      </w:r>
      <w:r>
        <w:t xml:space="preserve"> </w:t>
      </w:r>
      <w:r>
        <w:t xml:space="preserve">и</w:t>
      </w:r>
      <w:r>
        <w:t xml:space="preserve"> </w:t>
      </w:r>
      <w:r>
        <w:t xml:space="preserve">(или)</w:t>
      </w:r>
      <w:r>
        <w:t xml:space="preserve"> </w:t>
      </w:r>
      <w:r>
        <w:t xml:space="preserve">изъятие</w:t>
      </w:r>
      <w:r>
        <w:t xml:space="preserve"> </w:t>
      </w:r>
      <w:r>
        <w:t xml:space="preserve">для</w:t>
      </w:r>
      <w:r>
        <w:t xml:space="preserve"> </w:t>
      </w:r>
      <w:r>
        <w:t xml:space="preserve">государственных</w:t>
      </w:r>
      <w:r>
        <w:t xml:space="preserve"> </w:t>
      </w:r>
      <w:r>
        <w:t xml:space="preserve">или</w:t>
      </w:r>
      <w:r>
        <w:t xml:space="preserve"> </w:t>
      </w:r>
      <w:r>
        <w:t xml:space="preserve">муниципальных</w:t>
      </w:r>
      <w:r>
        <w:t xml:space="preserve"> </w:t>
      </w:r>
      <w:r>
        <w:t xml:space="preserve">нужд.</w:t>
      </w:r>
    </w:p>
    <w:p>
      <w:pPr>
        <w:pStyle w:val="Normal"/>
        <w:ind w:firstLine="709"/>
        <w:jc w:val="both"/>
      </w:pPr>
      <w:bookmarkStart w:id="41" w:name="_Toc111823251"/>
      <w:r>
        <w:t xml:space="preserve">1.3.</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образуемых</w:t>
      </w:r>
      <w:r>
        <w:t xml:space="preserve"> </w:t>
      </w:r>
      <w:r>
        <w:t xml:space="preserve">земельных</w:t>
      </w:r>
      <w:r>
        <w:t xml:space="preserve"> </w:t>
      </w:r>
      <w:r>
        <w:t xml:space="preserve">участков</w:t>
      </w:r>
      <w:bookmarkEnd w:id="41"/>
      <w:r>
        <w:t xml:space="preserve">.</w:t>
      </w:r>
      <w:r>
        <w:t xml:space="preserve"> </w:t>
      </w:r>
    </w:p>
    <w:p>
      <w:pPr>
        <w:pStyle w:val="Normal"/>
        <w:ind w:firstLine="709"/>
        <w:jc w:val="both"/>
      </w:pPr>
    </w:p>
    <w:p>
      <w:pPr>
        <w:pStyle w:val="Normal"/>
        <w:ind w:firstLine="709"/>
        <w:jc w:val="right"/>
      </w:pPr>
      <w:r>
        <w:t xml:space="preserve">Таблица</w:t>
      </w:r>
      <w:r>
        <w:t xml:space="preserve"> </w:t>
      </w:r>
      <w:r>
        <w:t xml:space="preserve">2</w:t>
      </w:r>
    </w:p>
    <w:p>
      <w:pPr>
        <w:pStyle w:val="Normal"/>
        <w:ind w:firstLine="709"/>
        <w:jc w:val="both"/>
      </w:pPr>
    </w:p>
    <w:p>
      <w:pPr>
        <w:pStyle w:val="Normal"/>
        <w:jc w:val="center"/>
      </w:pPr>
      <w:r>
        <w:t xml:space="preserve">Перечень</w:t>
      </w:r>
      <w:r>
        <w:t xml:space="preserve"> </w:t>
      </w:r>
      <w:r>
        <w:t xml:space="preserve">координаты</w:t>
      </w:r>
      <w:r>
        <w:t xml:space="preserve"> </w:t>
      </w:r>
      <w:r>
        <w:t xml:space="preserve">поворотных</w:t>
      </w:r>
      <w:r>
        <w:t xml:space="preserve"> </w:t>
      </w:r>
      <w:r>
        <w:t xml:space="preserve">точек</w:t>
      </w:r>
      <w:r>
        <w:t xml:space="preserve"> </w:t>
      </w:r>
      <w:r>
        <w:t xml:space="preserve">границ</w:t>
      </w:r>
      <w:r>
        <w:t xml:space="preserve"> </w:t>
      </w:r>
      <w:r>
        <w:t xml:space="preserve">вновь</w:t>
      </w:r>
      <w:r>
        <w:t xml:space="preserve"> </w:t>
      </w:r>
      <w:r>
        <w:t xml:space="preserve">испрашиваемых</w:t>
      </w:r>
      <w:r>
        <w:t xml:space="preserve"> </w:t>
      </w:r>
      <w:r>
        <w:t xml:space="preserve">земельных</w:t>
      </w:r>
      <w:r>
        <w:t xml:space="preserve"> </w:t>
      </w:r>
      <w:r>
        <w:t xml:space="preserve">участков</w:t>
      </w:r>
      <w:r>
        <w:t xml:space="preserve"> </w:t>
      </w:r>
      <w:r>
        <w:t xml:space="preserve">объекта</w:t>
      </w:r>
      <w:r>
        <w:t xml:space="preserve"> </w:t>
      </w:r>
      <w:r>
        <w:t xml:space="preserve">«</w:t>
      </w:r>
      <w:r>
        <w:fldChar w:fldCharType="begin"/>
      </w:r>
      <w:r>
        <w:instrText xml:space="preserve"> DOCPROPERTY  Name </w:instrText>
      </w:r>
      <w:r>
        <w:fldChar w:fldCharType="separate"/>
      </w:r>
      <w:r>
        <w:t xml:space="preserve">Кусты</w:t>
      </w:r>
      <w:r>
        <w:t xml:space="preserve"> </w:t>
      </w:r>
      <w:r>
        <w:t xml:space="preserve">№12Б,</w:t>
      </w:r>
      <w:r>
        <w:t xml:space="preserve"> </w:t>
      </w:r>
      <w:r>
        <w:t xml:space="preserve">№67</w:t>
      </w:r>
      <w:r>
        <w:t xml:space="preserve"> </w:t>
      </w:r>
      <w:r>
        <w:t xml:space="preserve">Потанай-Картопьинского</w:t>
      </w:r>
      <w:r>
        <w:t xml:space="preserve"> </w:t>
      </w:r>
      <w:r>
        <w:t xml:space="preserve">месторождения.</w:t>
      </w:r>
      <w:r>
        <w:t xml:space="preserve"> </w:t>
      </w:r>
      <w:r>
        <w:t xml:space="preserve">Инженерные</w:t>
      </w:r>
      <w:r>
        <w:t xml:space="preserve"> </w:t>
      </w:r>
      <w:r>
        <w:t xml:space="preserve">коммуникации</w:t>
      </w:r>
      <w:r>
        <w:fldChar w:fldCharType="end"/>
      </w:r>
      <w:r>
        <w:t xml:space="preserve">»</w:t>
      </w:r>
      <w:r>
        <w:t xml:space="preserve"> </w:t>
      </w:r>
      <w:r>
        <w:t xml:space="preserve">в</w:t>
      </w:r>
      <w:r>
        <w:t xml:space="preserve"> </w:t>
      </w:r>
      <w:r>
        <w:t xml:space="preserve">системе</w:t>
      </w:r>
      <w:r>
        <w:t xml:space="preserve"> </w:t>
      </w:r>
      <w:r>
        <w:t xml:space="preserve">координат</w:t>
      </w:r>
      <w:r>
        <w:t xml:space="preserve"> </w:t>
      </w:r>
      <w:r>
        <w:t xml:space="preserve">МКС-86,</w:t>
      </w:r>
      <w:r>
        <w:t xml:space="preserve"> </w:t>
      </w:r>
      <w:r>
        <w:t xml:space="preserve">зона</w:t>
      </w:r>
      <w:r>
        <w:t xml:space="preserve"> </w:t>
      </w:r>
      <w:r>
        <w:t xml:space="preserve">-2</w:t>
      </w:r>
    </w:p>
    <w:p>
      <w:pPr>
        <w:pStyle w:val="Normal"/>
        <w:ind w:firstLine="709"/>
        <w:jc w:val="both"/>
        <w:rPr>
          <w:color w:val="000000"/>
        </w:rPr>
      </w:pPr>
      <w:r>
        <w:rPr>
          <w:color w:val="000000"/>
        </w:rPr>
      </w:r>
    </w:p>
    <w:p>
      <w:pPr>
        <w:pStyle w:val="Normal"/>
        <w:jc w:val="center"/>
        <w:rPr>
          <w:color w:val="000000"/>
        </w:rPr>
      </w:pPr>
      <w:r>
        <w:rPr>
          <w:color w:val="000000"/>
        </w:rPr>
        <w:t xml:space="preserve">86:01:0000000:10686/чзу1</w:t>
      </w:r>
    </w:p>
    <w:p>
      <w:pPr>
        <w:pStyle w:val="Normal"/>
        <w:jc w:val="center"/>
        <w:rPr>
          <w:color w:val="000000"/>
          <w:sz w:val="22"/>
          <w:szCs w:val="22"/>
        </w:rPr>
      </w:pPr>
      <w:r>
        <w:rPr>
          <w:color w:val="000000"/>
          <w:sz w:val="22"/>
          <w:szCs w:val="22"/>
        </w:rPr>
      </w:r>
    </w:p>
    <w:p>
      <w:pPr>
        <w:pStyle w:val="Normal"/>
        <w:jc w:val="center"/>
        <w:rPr>
          <w:color w:val="000000"/>
          <w:sz w:val="22"/>
          <w:szCs w:val="22"/>
        </w:rPr>
        <w:sectPr>
          <w:headerReference w:type="even" r:id="rId9"/>
          <w:headerReference w:type="default" r:id="rId10"/>
          <w:type w:val="nextPage"/>
          <w:pgSz w:w="11906" w:h="16838"/>
          <w:pgMar w:top="1134" w:right="567" w:bottom="709" w:left="1701" w:header="709" w:footer="709" w:gutter="0"/>
          <w:cols w:space="708"/>
          <w:docGrid w:linePitch="360"/>
          <w:titlePg/>
        </w:sectPr>
      </w:pPr>
      <w:r>
        <w:rPr>
          <w:color w:val="000000"/>
          <w:sz w:val="22"/>
          <w:szCs w:val="22"/>
        </w:rPr>
      </w:r>
    </w:p>
    <w:tbl>
      <w:tblPr>
        <w:tblW w:w="3429"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29"/>
        <w:gridCol w:w="1481"/>
      </w:tblGrid>
      <w:tr>
        <w:trPr>
          <w:trHeight w:val="68"/>
        </w:trPr>
        <w:tc>
          <w:tcPr>
            <w:tcW w:w="619" w:type="dxa"/>
            <w:noWrap/>
            <w:textDirection w:val="lrTb"/>
            <w:vAlign w:val="top"/>
          </w:tcPr>
          <w:p>
            <w:pPr>
              <w:pStyle w:val="Normal"/>
              <w:jc w:val="center"/>
              <w:rPr>
                <w:color w:val="000000"/>
              </w:rPr>
            </w:pPr>
            <w:r>
              <w:rPr>
                <w:color w:val="000000"/>
              </w:rPr>
              <w:t xml:space="preserve">№п/п</w:t>
            </w:r>
          </w:p>
        </w:tc>
        <w:tc>
          <w:tcPr>
            <w:tcW w:w="1329" w:type="dxa"/>
            <w:noWrap/>
            <w:textDirection w:val="lrTb"/>
            <w:vAlign w:val="top"/>
          </w:tcPr>
          <w:p>
            <w:pPr>
              <w:pStyle w:val="Normal"/>
              <w:jc w:val="center"/>
              <w:rPr>
                <w:color w:val="000000"/>
              </w:rPr>
            </w:pPr>
            <w:r>
              <w:rPr>
                <w:color w:val="000000"/>
              </w:rPr>
              <w:t xml:space="preserve">х</w:t>
            </w:r>
          </w:p>
        </w:tc>
        <w:tc>
          <w:tcPr>
            <w:tcW w:w="1481" w:type="dxa"/>
            <w:noWrap/>
            <w:textDirection w:val="lrTb"/>
            <w:vAlign w:val="top"/>
          </w:tcPr>
          <w:p>
            <w:pPr>
              <w:pStyle w:val="Normal"/>
              <w:jc w:val="center"/>
              <w:rPr>
                <w:color w:val="000000"/>
              </w:rPr>
            </w:pPr>
            <w:r>
              <w:rPr>
                <w:color w:val="000000"/>
              </w:rPr>
              <w:t xml:space="preserve">у</w:t>
            </w:r>
          </w:p>
        </w:tc>
      </w:tr>
      <w:tr>
        <w:trPr>
          <w:trHeight w:val="68"/>
        </w:trPr>
        <w:tc>
          <w:tcPr>
            <w:tcW w:w="619" w:type="dxa"/>
            <w:noWrap/>
            <w:textDirection w:val="lrTb"/>
            <w:vAlign w:val="top"/>
          </w:tcPr>
          <w:p>
            <w:pPr>
              <w:pStyle w:val="Normal"/>
              <w:jc w:val="center"/>
              <w:rPr>
                <w:color w:val="000000"/>
              </w:rPr>
            </w:pPr>
            <w:r>
              <w:rPr>
                <w:color w:val="000000"/>
              </w:rPr>
              <w:t xml:space="preserve">1</w:t>
            </w:r>
          </w:p>
        </w:tc>
        <w:tc>
          <w:tcPr>
            <w:tcW w:w="1329" w:type="dxa"/>
            <w:noWrap/>
            <w:textDirection w:val="lrTb"/>
            <w:vAlign w:val="top"/>
          </w:tcPr>
          <w:p>
            <w:pPr>
              <w:pStyle w:val="Normal"/>
              <w:jc w:val="center"/>
              <w:rPr>
                <w:color w:val="000000"/>
              </w:rPr>
            </w:pPr>
            <w:r>
              <w:rPr>
                <w:color w:val="000000"/>
              </w:rPr>
              <w:t xml:space="preserve">970014,84</w:t>
            </w:r>
          </w:p>
        </w:tc>
        <w:tc>
          <w:tcPr>
            <w:tcW w:w="1481" w:type="dxa"/>
            <w:noWrap/>
            <w:textDirection w:val="lrTb"/>
            <w:vAlign w:val="top"/>
          </w:tcPr>
          <w:p>
            <w:pPr>
              <w:pStyle w:val="Normal"/>
              <w:jc w:val="center"/>
              <w:rPr>
                <w:color w:val="000000"/>
              </w:rPr>
            </w:pPr>
            <w:r>
              <w:rPr>
                <w:color w:val="000000"/>
              </w:rPr>
              <w:t xml:space="preserve">2469221,97</w:t>
            </w:r>
          </w:p>
        </w:tc>
      </w:tr>
      <w:tr>
        <w:trPr>
          <w:trHeight w:val="68"/>
        </w:trPr>
        <w:tc>
          <w:tcPr>
            <w:tcW w:w="619" w:type="dxa"/>
            <w:noWrap/>
            <w:textDirection w:val="lrTb"/>
            <w:vAlign w:val="top"/>
          </w:tcPr>
          <w:p>
            <w:pPr>
              <w:pStyle w:val="Normal"/>
              <w:jc w:val="center"/>
              <w:rPr>
                <w:color w:val="000000"/>
              </w:rPr>
            </w:pPr>
            <w:r>
              <w:rPr>
                <w:color w:val="000000"/>
              </w:rPr>
              <w:t xml:space="preserve">2</w:t>
            </w:r>
          </w:p>
        </w:tc>
        <w:tc>
          <w:tcPr>
            <w:tcW w:w="1329" w:type="dxa"/>
            <w:noWrap/>
            <w:textDirection w:val="lrTb"/>
            <w:vAlign w:val="top"/>
          </w:tcPr>
          <w:p>
            <w:pPr>
              <w:pStyle w:val="Normal"/>
              <w:jc w:val="center"/>
              <w:rPr>
                <w:color w:val="000000"/>
              </w:rPr>
            </w:pPr>
            <w:r>
              <w:rPr>
                <w:color w:val="000000"/>
              </w:rPr>
              <w:t xml:space="preserve">970018,38</w:t>
            </w:r>
          </w:p>
        </w:tc>
        <w:tc>
          <w:tcPr>
            <w:tcW w:w="1481" w:type="dxa"/>
            <w:noWrap/>
            <w:textDirection w:val="lrTb"/>
            <w:vAlign w:val="top"/>
          </w:tcPr>
          <w:p>
            <w:pPr>
              <w:pStyle w:val="Normal"/>
              <w:jc w:val="center"/>
              <w:rPr>
                <w:color w:val="000000"/>
              </w:rPr>
            </w:pPr>
            <w:r>
              <w:rPr>
                <w:color w:val="000000"/>
              </w:rPr>
              <w:t xml:space="preserve">2469225,50</w:t>
            </w:r>
          </w:p>
        </w:tc>
      </w:tr>
      <w:tr>
        <w:trPr>
          <w:trHeight w:val="68"/>
        </w:trPr>
        <w:tc>
          <w:tcPr>
            <w:tcW w:w="619" w:type="dxa"/>
            <w:noWrap/>
            <w:textDirection w:val="lrTb"/>
            <w:vAlign w:val="top"/>
          </w:tcPr>
          <w:p>
            <w:pPr>
              <w:pStyle w:val="Normal"/>
              <w:jc w:val="center"/>
              <w:rPr>
                <w:color w:val="000000"/>
              </w:rPr>
            </w:pPr>
            <w:r>
              <w:rPr>
                <w:color w:val="000000"/>
              </w:rPr>
              <w:t xml:space="preserve">3</w:t>
            </w:r>
          </w:p>
        </w:tc>
        <w:tc>
          <w:tcPr>
            <w:tcW w:w="1329" w:type="dxa"/>
            <w:noWrap/>
            <w:textDirection w:val="lrTb"/>
            <w:vAlign w:val="top"/>
          </w:tcPr>
          <w:p>
            <w:pPr>
              <w:pStyle w:val="Normal"/>
              <w:jc w:val="center"/>
              <w:rPr>
                <w:color w:val="000000"/>
              </w:rPr>
            </w:pPr>
            <w:r>
              <w:rPr>
                <w:color w:val="000000"/>
              </w:rPr>
              <w:t xml:space="preserve">969996,93</w:t>
            </w:r>
          </w:p>
        </w:tc>
        <w:tc>
          <w:tcPr>
            <w:tcW w:w="1481" w:type="dxa"/>
            <w:noWrap/>
            <w:textDirection w:val="lrTb"/>
            <w:vAlign w:val="top"/>
          </w:tcPr>
          <w:p>
            <w:pPr>
              <w:pStyle w:val="Normal"/>
              <w:jc w:val="center"/>
              <w:rPr>
                <w:color w:val="000000"/>
              </w:rPr>
            </w:pPr>
            <w:r>
              <w:rPr>
                <w:color w:val="000000"/>
              </w:rPr>
              <w:t xml:space="preserve">2469246,95</w:t>
            </w:r>
          </w:p>
        </w:tc>
      </w:tr>
      <w:tr>
        <w:trPr>
          <w:trHeight w:val="68"/>
        </w:trPr>
        <w:tc>
          <w:tcPr>
            <w:tcW w:w="619" w:type="dxa"/>
            <w:noWrap/>
            <w:textDirection w:val="lrTb"/>
            <w:vAlign w:val="top"/>
          </w:tcPr>
          <w:p>
            <w:pPr>
              <w:pStyle w:val="Normal"/>
              <w:jc w:val="center"/>
              <w:rPr>
                <w:color w:val="000000"/>
              </w:rPr>
            </w:pPr>
            <w:r>
              <w:rPr>
                <w:color w:val="000000"/>
              </w:rPr>
              <w:t xml:space="preserve">4</w:t>
            </w:r>
          </w:p>
        </w:tc>
        <w:tc>
          <w:tcPr>
            <w:tcW w:w="1329" w:type="dxa"/>
            <w:noWrap/>
            <w:textDirection w:val="lrTb"/>
            <w:vAlign w:val="top"/>
          </w:tcPr>
          <w:p>
            <w:pPr>
              <w:pStyle w:val="Normal"/>
              <w:jc w:val="center"/>
              <w:rPr>
                <w:color w:val="000000"/>
              </w:rPr>
            </w:pPr>
            <w:r>
              <w:rPr>
                <w:color w:val="000000"/>
              </w:rPr>
              <w:t xml:space="preserve">969985,78</w:t>
            </w:r>
          </w:p>
        </w:tc>
        <w:tc>
          <w:tcPr>
            <w:tcW w:w="1481" w:type="dxa"/>
            <w:noWrap/>
            <w:textDirection w:val="lrTb"/>
            <w:vAlign w:val="top"/>
          </w:tcPr>
          <w:p>
            <w:pPr>
              <w:pStyle w:val="Normal"/>
              <w:jc w:val="center"/>
              <w:rPr>
                <w:color w:val="000000"/>
              </w:rPr>
            </w:pPr>
            <w:r>
              <w:rPr>
                <w:color w:val="000000"/>
              </w:rPr>
              <w:t xml:space="preserve">2469263,61</w:t>
            </w:r>
          </w:p>
        </w:tc>
      </w:tr>
      <w:tr>
        <w:trPr>
          <w:trHeight w:val="68"/>
        </w:trPr>
        <w:tc>
          <w:tcPr>
            <w:tcW w:w="619" w:type="dxa"/>
            <w:noWrap/>
            <w:textDirection w:val="lrTb"/>
            <w:vAlign w:val="top"/>
          </w:tcPr>
          <w:p>
            <w:pPr>
              <w:pStyle w:val="Normal"/>
              <w:jc w:val="center"/>
              <w:rPr>
                <w:color w:val="000000"/>
              </w:rPr>
            </w:pPr>
            <w:r>
              <w:rPr>
                <w:color w:val="000000"/>
              </w:rPr>
              <w:t xml:space="preserve">5</w:t>
            </w:r>
          </w:p>
        </w:tc>
        <w:tc>
          <w:tcPr>
            <w:tcW w:w="1329" w:type="dxa"/>
            <w:noWrap/>
            <w:textDirection w:val="lrTb"/>
            <w:vAlign w:val="top"/>
          </w:tcPr>
          <w:p>
            <w:pPr>
              <w:pStyle w:val="Normal"/>
              <w:jc w:val="center"/>
              <w:rPr>
                <w:color w:val="000000"/>
              </w:rPr>
            </w:pPr>
            <w:r>
              <w:rPr>
                <w:color w:val="000000"/>
              </w:rPr>
              <w:t xml:space="preserve">969982,79</w:t>
            </w:r>
          </w:p>
        </w:tc>
        <w:tc>
          <w:tcPr>
            <w:tcW w:w="1481" w:type="dxa"/>
            <w:noWrap/>
            <w:textDirection w:val="lrTb"/>
            <w:vAlign w:val="top"/>
          </w:tcPr>
          <w:p>
            <w:pPr>
              <w:pStyle w:val="Normal"/>
              <w:jc w:val="center"/>
              <w:rPr>
                <w:color w:val="000000"/>
              </w:rPr>
            </w:pPr>
            <w:r>
              <w:rPr>
                <w:color w:val="000000"/>
              </w:rPr>
              <w:t xml:space="preserve">2469268,07</w:t>
            </w:r>
          </w:p>
        </w:tc>
      </w:tr>
      <w:tr>
        <w:trPr>
          <w:trHeight w:val="68"/>
        </w:trPr>
        <w:tc>
          <w:tcPr>
            <w:tcW w:w="619" w:type="dxa"/>
            <w:noWrap/>
            <w:textDirection w:val="lrTb"/>
            <w:vAlign w:val="top"/>
          </w:tcPr>
          <w:p>
            <w:pPr>
              <w:pStyle w:val="Normal"/>
              <w:jc w:val="center"/>
              <w:rPr>
                <w:color w:val="000000"/>
              </w:rPr>
            </w:pPr>
            <w:r>
              <w:rPr>
                <w:color w:val="000000"/>
              </w:rPr>
              <w:t xml:space="preserve">6</w:t>
            </w:r>
          </w:p>
        </w:tc>
        <w:tc>
          <w:tcPr>
            <w:tcW w:w="1329" w:type="dxa"/>
            <w:noWrap/>
            <w:textDirection w:val="lrTb"/>
            <w:vAlign w:val="top"/>
          </w:tcPr>
          <w:p>
            <w:pPr>
              <w:pStyle w:val="Normal"/>
              <w:jc w:val="center"/>
              <w:rPr>
                <w:color w:val="000000"/>
              </w:rPr>
            </w:pPr>
            <w:r>
              <w:rPr>
                <w:color w:val="000000"/>
              </w:rPr>
              <w:t xml:space="preserve">969986,63</w:t>
            </w:r>
          </w:p>
        </w:tc>
        <w:tc>
          <w:tcPr>
            <w:tcW w:w="1481" w:type="dxa"/>
            <w:noWrap/>
            <w:textDirection w:val="lrTb"/>
            <w:vAlign w:val="top"/>
          </w:tcPr>
          <w:p>
            <w:pPr>
              <w:pStyle w:val="Normal"/>
              <w:jc w:val="center"/>
              <w:rPr>
                <w:color w:val="000000"/>
              </w:rPr>
            </w:pPr>
            <w:r>
              <w:rPr>
                <w:color w:val="000000"/>
              </w:rPr>
              <w:t xml:space="preserve">2469270,78</w:t>
            </w:r>
          </w:p>
        </w:tc>
      </w:tr>
      <w:tr>
        <w:trPr>
          <w:trHeight w:val="68"/>
        </w:trPr>
        <w:tc>
          <w:tcPr>
            <w:tcW w:w="619" w:type="dxa"/>
            <w:noWrap/>
            <w:textDirection w:val="lrTb"/>
            <w:vAlign w:val="top"/>
          </w:tcPr>
          <w:p>
            <w:pPr>
              <w:pStyle w:val="Normal"/>
              <w:jc w:val="center"/>
              <w:rPr>
                <w:color w:val="000000"/>
              </w:rPr>
            </w:pPr>
            <w:r>
              <w:rPr>
                <w:color w:val="000000"/>
              </w:rPr>
              <w:t xml:space="preserve">7</w:t>
            </w:r>
          </w:p>
        </w:tc>
        <w:tc>
          <w:tcPr>
            <w:tcW w:w="1329" w:type="dxa"/>
            <w:noWrap/>
            <w:textDirection w:val="lrTb"/>
            <w:vAlign w:val="top"/>
          </w:tcPr>
          <w:p>
            <w:pPr>
              <w:pStyle w:val="Normal"/>
              <w:jc w:val="center"/>
              <w:rPr>
                <w:color w:val="000000"/>
              </w:rPr>
            </w:pPr>
            <w:r>
              <w:rPr>
                <w:color w:val="000000"/>
              </w:rPr>
              <w:t xml:space="preserve">969989,05</w:t>
            </w:r>
          </w:p>
        </w:tc>
        <w:tc>
          <w:tcPr>
            <w:tcW w:w="1481" w:type="dxa"/>
            <w:noWrap/>
            <w:textDirection w:val="lrTb"/>
            <w:vAlign w:val="top"/>
          </w:tcPr>
          <w:p>
            <w:pPr>
              <w:pStyle w:val="Normal"/>
              <w:jc w:val="center"/>
              <w:rPr>
                <w:color w:val="000000"/>
              </w:rPr>
            </w:pPr>
            <w:r>
              <w:rPr>
                <w:color w:val="000000"/>
              </w:rPr>
              <w:t xml:space="preserve">2469272,27</w:t>
            </w:r>
          </w:p>
        </w:tc>
      </w:tr>
      <w:tr>
        <w:trPr>
          <w:trHeight w:val="68"/>
        </w:trPr>
        <w:tc>
          <w:tcPr>
            <w:tcW w:w="619" w:type="dxa"/>
            <w:noWrap/>
            <w:textDirection w:val="lrTb"/>
            <w:vAlign w:val="top"/>
          </w:tcPr>
          <w:p>
            <w:pPr>
              <w:pStyle w:val="Normal"/>
              <w:jc w:val="center"/>
              <w:rPr>
                <w:color w:val="000000"/>
              </w:rPr>
            </w:pPr>
            <w:r>
              <w:rPr>
                <w:color w:val="000000"/>
              </w:rPr>
              <w:t xml:space="preserve">8</w:t>
            </w:r>
          </w:p>
        </w:tc>
        <w:tc>
          <w:tcPr>
            <w:tcW w:w="1329" w:type="dxa"/>
            <w:noWrap/>
            <w:textDirection w:val="lrTb"/>
            <w:vAlign w:val="top"/>
          </w:tcPr>
          <w:p>
            <w:pPr>
              <w:pStyle w:val="Normal"/>
              <w:jc w:val="center"/>
              <w:rPr>
                <w:color w:val="000000"/>
              </w:rPr>
            </w:pPr>
            <w:r>
              <w:rPr>
                <w:color w:val="000000"/>
              </w:rPr>
              <w:t xml:space="preserve">969993,21</w:t>
            </w:r>
          </w:p>
        </w:tc>
        <w:tc>
          <w:tcPr>
            <w:tcW w:w="1481" w:type="dxa"/>
            <w:noWrap/>
            <w:textDirection w:val="lrTb"/>
            <w:vAlign w:val="top"/>
          </w:tcPr>
          <w:p>
            <w:pPr>
              <w:pStyle w:val="Normal"/>
              <w:jc w:val="center"/>
              <w:rPr>
                <w:color w:val="000000"/>
              </w:rPr>
            </w:pPr>
            <w:r>
              <w:rPr>
                <w:color w:val="000000"/>
              </w:rPr>
              <w:t xml:space="preserve">2469275,05</w:t>
            </w:r>
          </w:p>
        </w:tc>
      </w:tr>
      <w:tr>
        <w:trPr>
          <w:trHeight w:val="68"/>
        </w:trPr>
        <w:tc>
          <w:tcPr>
            <w:tcW w:w="619" w:type="dxa"/>
            <w:noWrap/>
            <w:textDirection w:val="lrTb"/>
            <w:vAlign w:val="top"/>
          </w:tcPr>
          <w:p>
            <w:pPr>
              <w:pStyle w:val="Normal"/>
              <w:jc w:val="center"/>
              <w:rPr>
                <w:color w:val="000000"/>
              </w:rPr>
            </w:pPr>
            <w:r>
              <w:rPr>
                <w:color w:val="000000"/>
              </w:rPr>
              <w:t xml:space="preserve">9</w:t>
            </w:r>
          </w:p>
        </w:tc>
        <w:tc>
          <w:tcPr>
            <w:tcW w:w="1329" w:type="dxa"/>
            <w:noWrap/>
            <w:textDirection w:val="lrTb"/>
            <w:vAlign w:val="top"/>
          </w:tcPr>
          <w:p>
            <w:pPr>
              <w:pStyle w:val="Normal"/>
              <w:jc w:val="center"/>
              <w:rPr>
                <w:color w:val="000000"/>
              </w:rPr>
            </w:pPr>
            <w:r>
              <w:rPr>
                <w:color w:val="000000"/>
              </w:rPr>
              <w:t xml:space="preserve">970005,36</w:t>
            </w:r>
          </w:p>
        </w:tc>
        <w:tc>
          <w:tcPr>
            <w:tcW w:w="1481" w:type="dxa"/>
            <w:noWrap/>
            <w:textDirection w:val="lrTb"/>
            <w:vAlign w:val="top"/>
          </w:tcPr>
          <w:p>
            <w:pPr>
              <w:pStyle w:val="Normal"/>
              <w:jc w:val="center"/>
              <w:rPr>
                <w:color w:val="000000"/>
              </w:rPr>
            </w:pPr>
            <w:r>
              <w:rPr>
                <w:color w:val="000000"/>
              </w:rPr>
              <w:t xml:space="preserve">2469283,19</w:t>
            </w:r>
          </w:p>
        </w:tc>
      </w:tr>
      <w:tr>
        <w:trPr>
          <w:trHeight w:val="68"/>
        </w:trPr>
        <w:tc>
          <w:tcPr>
            <w:tcW w:w="619" w:type="dxa"/>
            <w:noWrap/>
            <w:textDirection w:val="lrTb"/>
            <w:vAlign w:val="top"/>
          </w:tcPr>
          <w:p>
            <w:pPr>
              <w:pStyle w:val="Normal"/>
              <w:jc w:val="center"/>
              <w:rPr>
                <w:color w:val="000000"/>
              </w:rPr>
            </w:pPr>
            <w:r>
              <w:rPr>
                <w:color w:val="000000"/>
              </w:rPr>
              <w:t xml:space="preserve">10</w:t>
            </w:r>
          </w:p>
        </w:tc>
        <w:tc>
          <w:tcPr>
            <w:tcW w:w="1329" w:type="dxa"/>
            <w:noWrap/>
            <w:textDirection w:val="lrTb"/>
            <w:vAlign w:val="top"/>
          </w:tcPr>
          <w:p>
            <w:pPr>
              <w:pStyle w:val="Normal"/>
              <w:jc w:val="center"/>
              <w:rPr>
                <w:color w:val="000000"/>
              </w:rPr>
            </w:pPr>
            <w:r>
              <w:rPr>
                <w:color w:val="000000"/>
              </w:rPr>
              <w:t xml:space="preserve">970054,42</w:t>
            </w:r>
          </w:p>
        </w:tc>
        <w:tc>
          <w:tcPr>
            <w:tcW w:w="1481" w:type="dxa"/>
            <w:noWrap/>
            <w:textDirection w:val="lrTb"/>
            <w:vAlign w:val="top"/>
          </w:tcPr>
          <w:p>
            <w:pPr>
              <w:pStyle w:val="Normal"/>
              <w:jc w:val="center"/>
              <w:rPr>
                <w:color w:val="000000"/>
              </w:rPr>
            </w:pPr>
            <w:r>
              <w:rPr>
                <w:color w:val="000000"/>
              </w:rPr>
              <w:t xml:space="preserve">2469316,06</w:t>
            </w:r>
          </w:p>
        </w:tc>
      </w:tr>
      <w:tr>
        <w:trPr>
          <w:trHeight w:val="68"/>
        </w:trPr>
        <w:tc>
          <w:tcPr>
            <w:tcW w:w="619" w:type="dxa"/>
            <w:noWrap/>
            <w:textDirection w:val="lrTb"/>
            <w:vAlign w:val="top"/>
          </w:tcPr>
          <w:p>
            <w:pPr>
              <w:pStyle w:val="Normal"/>
              <w:jc w:val="center"/>
              <w:rPr>
                <w:color w:val="000000"/>
              </w:rPr>
            </w:pPr>
            <w:r>
              <w:rPr>
                <w:color w:val="000000"/>
              </w:rPr>
              <w:t xml:space="preserve">11</w:t>
            </w:r>
          </w:p>
        </w:tc>
        <w:tc>
          <w:tcPr>
            <w:tcW w:w="1329" w:type="dxa"/>
            <w:noWrap/>
            <w:textDirection w:val="lrTb"/>
            <w:vAlign w:val="top"/>
          </w:tcPr>
          <w:p>
            <w:pPr>
              <w:pStyle w:val="Normal"/>
              <w:jc w:val="center"/>
              <w:rPr>
                <w:color w:val="000000"/>
              </w:rPr>
            </w:pPr>
            <w:r>
              <w:rPr>
                <w:color w:val="000000"/>
              </w:rPr>
              <w:t xml:space="preserve">970058,58</w:t>
            </w:r>
          </w:p>
        </w:tc>
        <w:tc>
          <w:tcPr>
            <w:tcW w:w="1481" w:type="dxa"/>
            <w:noWrap/>
            <w:textDirection w:val="lrTb"/>
            <w:vAlign w:val="top"/>
          </w:tcPr>
          <w:p>
            <w:pPr>
              <w:pStyle w:val="Normal"/>
              <w:jc w:val="center"/>
              <w:rPr>
                <w:color w:val="000000"/>
              </w:rPr>
            </w:pPr>
            <w:r>
              <w:rPr>
                <w:color w:val="000000"/>
              </w:rPr>
              <w:t xml:space="preserve">2469318,85</w:t>
            </w:r>
          </w:p>
        </w:tc>
      </w:tr>
      <w:tr>
        <w:trPr>
          <w:trHeight w:val="68"/>
        </w:trPr>
        <w:tc>
          <w:tcPr>
            <w:tcW w:w="619" w:type="dxa"/>
            <w:noWrap/>
            <w:textDirection w:val="lrTb"/>
            <w:vAlign w:val="top"/>
          </w:tcPr>
          <w:p>
            <w:pPr>
              <w:pStyle w:val="Normal"/>
              <w:jc w:val="center"/>
              <w:rPr>
                <w:color w:val="000000"/>
              </w:rPr>
            </w:pPr>
            <w:r>
              <w:rPr>
                <w:color w:val="000000"/>
              </w:rPr>
              <w:t xml:space="preserve">12</w:t>
            </w:r>
          </w:p>
        </w:tc>
        <w:tc>
          <w:tcPr>
            <w:tcW w:w="1329" w:type="dxa"/>
            <w:noWrap/>
            <w:textDirection w:val="lrTb"/>
            <w:vAlign w:val="top"/>
          </w:tcPr>
          <w:p>
            <w:pPr>
              <w:pStyle w:val="Normal"/>
              <w:jc w:val="center"/>
              <w:rPr>
                <w:color w:val="000000"/>
              </w:rPr>
            </w:pPr>
            <w:r>
              <w:rPr>
                <w:color w:val="000000"/>
              </w:rPr>
              <w:t xml:space="preserve">970063,03</w:t>
            </w:r>
          </w:p>
        </w:tc>
        <w:tc>
          <w:tcPr>
            <w:tcW w:w="1481" w:type="dxa"/>
            <w:noWrap/>
            <w:textDirection w:val="lrTb"/>
            <w:vAlign w:val="top"/>
          </w:tcPr>
          <w:p>
            <w:pPr>
              <w:pStyle w:val="Normal"/>
              <w:jc w:val="center"/>
              <w:rPr>
                <w:color w:val="000000"/>
              </w:rPr>
            </w:pPr>
            <w:r>
              <w:rPr>
                <w:color w:val="000000"/>
              </w:rPr>
              <w:t xml:space="preserve">2469321,83</w:t>
            </w:r>
          </w:p>
        </w:tc>
      </w:tr>
      <w:tr>
        <w:trPr>
          <w:trHeight w:val="68"/>
        </w:trPr>
        <w:tc>
          <w:tcPr>
            <w:tcW w:w="619" w:type="dxa"/>
            <w:noWrap/>
            <w:textDirection w:val="lrTb"/>
            <w:vAlign w:val="top"/>
          </w:tcPr>
          <w:p>
            <w:pPr>
              <w:pStyle w:val="Normal"/>
              <w:jc w:val="center"/>
              <w:rPr>
                <w:color w:val="000000"/>
              </w:rPr>
            </w:pPr>
            <w:r>
              <w:rPr>
                <w:color w:val="000000"/>
              </w:rPr>
              <w:t xml:space="preserve">13</w:t>
            </w:r>
          </w:p>
        </w:tc>
        <w:tc>
          <w:tcPr>
            <w:tcW w:w="1329" w:type="dxa"/>
            <w:noWrap/>
            <w:textDirection w:val="lrTb"/>
            <w:vAlign w:val="top"/>
          </w:tcPr>
          <w:p>
            <w:pPr>
              <w:pStyle w:val="Normal"/>
              <w:jc w:val="center"/>
              <w:rPr>
                <w:color w:val="000000"/>
              </w:rPr>
            </w:pPr>
            <w:r>
              <w:rPr>
                <w:color w:val="000000"/>
              </w:rPr>
              <w:t xml:space="preserve">970067,19</w:t>
            </w:r>
          </w:p>
        </w:tc>
        <w:tc>
          <w:tcPr>
            <w:tcW w:w="1481" w:type="dxa"/>
            <w:noWrap/>
            <w:textDirection w:val="lrTb"/>
            <w:vAlign w:val="top"/>
          </w:tcPr>
          <w:p>
            <w:pPr>
              <w:pStyle w:val="Normal"/>
              <w:jc w:val="center"/>
              <w:rPr>
                <w:color w:val="000000"/>
              </w:rPr>
            </w:pPr>
            <w:r>
              <w:rPr>
                <w:color w:val="000000"/>
              </w:rPr>
              <w:t xml:space="preserve">2469324,61</w:t>
            </w:r>
          </w:p>
        </w:tc>
      </w:tr>
      <w:tr>
        <w:trPr>
          <w:trHeight w:val="68"/>
        </w:trPr>
        <w:tc>
          <w:tcPr>
            <w:tcW w:w="619" w:type="dxa"/>
            <w:noWrap/>
            <w:textDirection w:val="lrTb"/>
            <w:vAlign w:val="top"/>
          </w:tcPr>
          <w:p>
            <w:pPr>
              <w:pStyle w:val="Normal"/>
              <w:jc w:val="center"/>
              <w:rPr>
                <w:color w:val="000000"/>
              </w:rPr>
            </w:pPr>
            <w:r>
              <w:rPr>
                <w:color w:val="000000"/>
              </w:rPr>
              <w:t xml:space="preserve">14</w:t>
            </w:r>
          </w:p>
        </w:tc>
        <w:tc>
          <w:tcPr>
            <w:tcW w:w="1329" w:type="dxa"/>
            <w:noWrap/>
            <w:textDirection w:val="lrTb"/>
            <w:vAlign w:val="top"/>
          </w:tcPr>
          <w:p>
            <w:pPr>
              <w:pStyle w:val="Normal"/>
              <w:jc w:val="center"/>
              <w:rPr>
                <w:color w:val="000000"/>
              </w:rPr>
            </w:pPr>
            <w:r>
              <w:rPr>
                <w:color w:val="000000"/>
              </w:rPr>
              <w:t xml:space="preserve">970104,91</w:t>
            </w:r>
          </w:p>
        </w:tc>
        <w:tc>
          <w:tcPr>
            <w:tcW w:w="1481" w:type="dxa"/>
            <w:noWrap/>
            <w:textDirection w:val="lrTb"/>
            <w:vAlign w:val="top"/>
          </w:tcPr>
          <w:p>
            <w:pPr>
              <w:pStyle w:val="Normal"/>
              <w:jc w:val="center"/>
              <w:rPr>
                <w:color w:val="000000"/>
              </w:rPr>
            </w:pPr>
            <w:r>
              <w:rPr>
                <w:color w:val="000000"/>
              </w:rPr>
              <w:t xml:space="preserve">2469349,88</w:t>
            </w:r>
          </w:p>
        </w:tc>
      </w:tr>
      <w:tr>
        <w:trPr>
          <w:trHeight w:val="68"/>
        </w:trPr>
        <w:tc>
          <w:tcPr>
            <w:tcW w:w="619" w:type="dxa"/>
            <w:noWrap/>
            <w:textDirection w:val="lrTb"/>
            <w:vAlign w:val="top"/>
          </w:tcPr>
          <w:p>
            <w:pPr>
              <w:pStyle w:val="Normal"/>
              <w:jc w:val="center"/>
              <w:rPr>
                <w:color w:val="000000"/>
              </w:rPr>
            </w:pPr>
            <w:r>
              <w:rPr>
                <w:color w:val="000000"/>
              </w:rPr>
              <w:t xml:space="preserve">15</w:t>
            </w:r>
          </w:p>
        </w:tc>
        <w:tc>
          <w:tcPr>
            <w:tcW w:w="1329" w:type="dxa"/>
            <w:noWrap/>
            <w:textDirection w:val="lrTb"/>
            <w:vAlign w:val="top"/>
          </w:tcPr>
          <w:p>
            <w:pPr>
              <w:pStyle w:val="Normal"/>
              <w:jc w:val="center"/>
              <w:rPr>
                <w:color w:val="000000"/>
              </w:rPr>
            </w:pPr>
            <w:r>
              <w:rPr>
                <w:color w:val="000000"/>
              </w:rPr>
              <w:t xml:space="preserve">970102,18</w:t>
            </w:r>
          </w:p>
        </w:tc>
        <w:tc>
          <w:tcPr>
            <w:tcW w:w="1481" w:type="dxa"/>
            <w:noWrap/>
            <w:textDirection w:val="lrTb"/>
            <w:vAlign w:val="top"/>
          </w:tcPr>
          <w:p>
            <w:pPr>
              <w:pStyle w:val="Normal"/>
              <w:jc w:val="center"/>
              <w:rPr>
                <w:color w:val="000000"/>
              </w:rPr>
            </w:pPr>
            <w:r>
              <w:rPr>
                <w:color w:val="000000"/>
              </w:rPr>
              <w:t xml:space="preserve">2469354,07</w:t>
            </w:r>
          </w:p>
        </w:tc>
      </w:tr>
    </w:tbl>
    <w:p>
      <w:pPr>
        <w:pStyle w:val="Normal"/>
      </w:pPr>
    </w:p>
    <w:tbl>
      <w:tblPr>
        <w:tblW w:w="3415" w:type="dxa"/>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29"/>
        <w:gridCol w:w="1481"/>
      </w:tblGrid>
      <w:tr>
        <w:trPr>
          <w:trHeight w:val="68"/>
        </w:trPr>
        <w:tc>
          <w:tcPr>
            <w:tcW w:w="605" w:type="dxa"/>
            <w:noWrap/>
            <w:textDirection w:val="lrTb"/>
            <w:vAlign w:val="top"/>
          </w:tcPr>
          <w:p>
            <w:pPr>
              <w:pStyle w:val="Normal"/>
              <w:jc w:val="center"/>
              <w:rPr>
                <w:color w:val="000000"/>
              </w:rPr>
            </w:pPr>
            <w:r>
              <w:rPr>
                <w:color w:val="000000"/>
              </w:rPr>
              <w:t xml:space="preserve">№п/п</w:t>
            </w:r>
          </w:p>
        </w:tc>
        <w:tc>
          <w:tcPr>
            <w:tcW w:w="1329" w:type="dxa"/>
            <w:noWrap/>
            <w:textDirection w:val="lrTb"/>
            <w:vAlign w:val="top"/>
          </w:tcPr>
          <w:p>
            <w:pPr>
              <w:pStyle w:val="Normal"/>
              <w:jc w:val="center"/>
              <w:rPr>
                <w:color w:val="000000"/>
              </w:rPr>
            </w:pPr>
            <w:r>
              <w:rPr>
                <w:color w:val="000000"/>
              </w:rPr>
              <w:t xml:space="preserve">х</w:t>
            </w:r>
          </w:p>
        </w:tc>
        <w:tc>
          <w:tcPr>
            <w:tcW w:w="1481" w:type="dxa"/>
            <w:noWrap/>
            <w:textDirection w:val="lrTb"/>
            <w:vAlign w:val="top"/>
          </w:tcPr>
          <w:p>
            <w:pPr>
              <w:pStyle w:val="Normal"/>
              <w:jc w:val="center"/>
              <w:rPr>
                <w:color w:val="000000"/>
              </w:rPr>
            </w:pPr>
            <w:r>
              <w:rPr>
                <w:color w:val="000000"/>
              </w:rPr>
              <w:t xml:space="preserve">у</w:t>
            </w:r>
          </w:p>
        </w:tc>
      </w:tr>
      <w:tr>
        <w:trPr>
          <w:trHeight w:val="68"/>
        </w:trPr>
        <w:tc>
          <w:tcPr>
            <w:tcW w:w="605" w:type="dxa"/>
            <w:noWrap/>
            <w:textDirection w:val="lrTb"/>
            <w:vAlign w:val="top"/>
          </w:tcPr>
          <w:p>
            <w:pPr>
              <w:pStyle w:val="Normal"/>
              <w:jc w:val="center"/>
              <w:rPr>
                <w:color w:val="000000"/>
              </w:rPr>
            </w:pPr>
            <w:r>
              <w:rPr>
                <w:color w:val="000000"/>
              </w:rPr>
              <w:t xml:space="preserve">16</w:t>
            </w:r>
          </w:p>
        </w:tc>
        <w:tc>
          <w:tcPr>
            <w:tcW w:w="1329" w:type="dxa"/>
            <w:noWrap/>
            <w:textDirection w:val="lrTb"/>
            <w:vAlign w:val="top"/>
          </w:tcPr>
          <w:p>
            <w:pPr>
              <w:pStyle w:val="Normal"/>
              <w:jc w:val="center"/>
              <w:rPr>
                <w:color w:val="000000"/>
              </w:rPr>
            </w:pPr>
            <w:r>
              <w:rPr>
                <w:color w:val="000000"/>
              </w:rPr>
              <w:t xml:space="preserve">969986,27</w:t>
            </w:r>
          </w:p>
        </w:tc>
        <w:tc>
          <w:tcPr>
            <w:tcW w:w="1481" w:type="dxa"/>
            <w:noWrap/>
            <w:textDirection w:val="lrTb"/>
            <w:vAlign w:val="top"/>
          </w:tcPr>
          <w:p>
            <w:pPr>
              <w:pStyle w:val="Normal"/>
              <w:jc w:val="center"/>
              <w:rPr>
                <w:color w:val="000000"/>
              </w:rPr>
            </w:pPr>
            <w:r>
              <w:rPr>
                <w:color w:val="000000"/>
              </w:rPr>
              <w:t xml:space="preserve">2469276,42</w:t>
            </w:r>
          </w:p>
        </w:tc>
      </w:tr>
      <w:tr>
        <w:trPr>
          <w:trHeight w:val="68"/>
        </w:trPr>
        <w:tc>
          <w:tcPr>
            <w:tcW w:w="605" w:type="dxa"/>
            <w:noWrap/>
            <w:textDirection w:val="lrTb"/>
            <w:vAlign w:val="top"/>
          </w:tcPr>
          <w:p>
            <w:pPr>
              <w:pStyle w:val="Normal"/>
              <w:jc w:val="center"/>
              <w:rPr>
                <w:color w:val="000000"/>
              </w:rPr>
            </w:pPr>
            <w:r>
              <w:rPr>
                <w:color w:val="000000"/>
              </w:rPr>
              <w:t xml:space="preserve">17</w:t>
            </w:r>
          </w:p>
        </w:tc>
        <w:tc>
          <w:tcPr>
            <w:tcW w:w="1329" w:type="dxa"/>
            <w:noWrap/>
            <w:textDirection w:val="lrTb"/>
            <w:vAlign w:val="top"/>
          </w:tcPr>
          <w:p>
            <w:pPr>
              <w:pStyle w:val="Normal"/>
              <w:jc w:val="center"/>
              <w:rPr>
                <w:color w:val="000000"/>
              </w:rPr>
            </w:pPr>
            <w:r>
              <w:rPr>
                <w:color w:val="000000"/>
              </w:rPr>
              <w:t xml:space="preserve">969980,97</w:t>
            </w:r>
          </w:p>
        </w:tc>
        <w:tc>
          <w:tcPr>
            <w:tcW w:w="1481" w:type="dxa"/>
            <w:noWrap/>
            <w:textDirection w:val="lrTb"/>
            <w:vAlign w:val="top"/>
          </w:tcPr>
          <w:p>
            <w:pPr>
              <w:pStyle w:val="Normal"/>
              <w:jc w:val="center"/>
              <w:rPr>
                <w:color w:val="000000"/>
              </w:rPr>
            </w:pPr>
            <w:r>
              <w:rPr>
                <w:color w:val="000000"/>
              </w:rPr>
              <w:t xml:space="preserve">2469272,88</w:t>
            </w:r>
          </w:p>
        </w:tc>
      </w:tr>
      <w:tr>
        <w:trPr>
          <w:trHeight w:val="68"/>
        </w:trPr>
        <w:tc>
          <w:tcPr>
            <w:tcW w:w="605" w:type="dxa"/>
            <w:noWrap/>
            <w:textDirection w:val="lrTb"/>
            <w:vAlign w:val="top"/>
          </w:tcPr>
          <w:p>
            <w:pPr>
              <w:pStyle w:val="Normal"/>
              <w:jc w:val="center"/>
              <w:rPr>
                <w:color w:val="000000"/>
              </w:rPr>
            </w:pPr>
            <w:r>
              <w:rPr>
                <w:color w:val="000000"/>
              </w:rPr>
              <w:t xml:space="preserve">18</w:t>
            </w:r>
          </w:p>
        </w:tc>
        <w:tc>
          <w:tcPr>
            <w:tcW w:w="1329" w:type="dxa"/>
            <w:noWrap/>
            <w:textDirection w:val="lrTb"/>
            <w:vAlign w:val="top"/>
          </w:tcPr>
          <w:p>
            <w:pPr>
              <w:pStyle w:val="Normal"/>
              <w:jc w:val="center"/>
              <w:rPr>
                <w:color w:val="000000"/>
              </w:rPr>
            </w:pPr>
            <w:r>
              <w:rPr>
                <w:color w:val="000000"/>
              </w:rPr>
              <w:t xml:space="preserve">969975,84</w:t>
            </w:r>
          </w:p>
        </w:tc>
        <w:tc>
          <w:tcPr>
            <w:tcW w:w="1481" w:type="dxa"/>
            <w:noWrap/>
            <w:textDirection w:val="lrTb"/>
            <w:vAlign w:val="top"/>
          </w:tcPr>
          <w:p>
            <w:pPr>
              <w:pStyle w:val="Normal"/>
              <w:jc w:val="center"/>
              <w:rPr>
                <w:color w:val="000000"/>
              </w:rPr>
            </w:pPr>
            <w:r>
              <w:rPr>
                <w:color w:val="000000"/>
              </w:rPr>
              <w:t xml:space="preserve">2469269,44</w:t>
            </w:r>
          </w:p>
        </w:tc>
      </w:tr>
      <w:tr>
        <w:trPr>
          <w:trHeight w:val="68"/>
        </w:trPr>
        <w:tc>
          <w:tcPr>
            <w:tcW w:w="605" w:type="dxa"/>
            <w:noWrap/>
            <w:textDirection w:val="lrTb"/>
            <w:vAlign w:val="top"/>
          </w:tcPr>
          <w:p>
            <w:pPr>
              <w:pStyle w:val="Normal"/>
              <w:jc w:val="center"/>
              <w:rPr>
                <w:color w:val="000000"/>
              </w:rPr>
            </w:pPr>
            <w:r>
              <w:rPr>
                <w:color w:val="000000"/>
              </w:rPr>
              <w:t xml:space="preserve">19</w:t>
            </w:r>
          </w:p>
        </w:tc>
        <w:tc>
          <w:tcPr>
            <w:tcW w:w="1329" w:type="dxa"/>
            <w:noWrap/>
            <w:textDirection w:val="lrTb"/>
            <w:vAlign w:val="top"/>
          </w:tcPr>
          <w:p>
            <w:pPr>
              <w:pStyle w:val="Normal"/>
              <w:jc w:val="center"/>
              <w:rPr>
                <w:color w:val="000000"/>
              </w:rPr>
            </w:pPr>
            <w:r>
              <w:rPr>
                <w:color w:val="000000"/>
              </w:rPr>
              <w:t xml:space="preserve">969982,17</w:t>
            </w:r>
          </w:p>
        </w:tc>
        <w:tc>
          <w:tcPr>
            <w:tcW w:w="1481" w:type="dxa"/>
            <w:noWrap/>
            <w:textDirection w:val="lrTb"/>
            <w:vAlign w:val="top"/>
          </w:tcPr>
          <w:p>
            <w:pPr>
              <w:pStyle w:val="Normal"/>
              <w:jc w:val="center"/>
              <w:rPr>
                <w:color w:val="000000"/>
              </w:rPr>
            </w:pPr>
            <w:r>
              <w:rPr>
                <w:color w:val="000000"/>
              </w:rPr>
              <w:t xml:space="preserve">2469260,00</w:t>
            </w:r>
          </w:p>
        </w:tc>
      </w:tr>
      <w:tr>
        <w:trPr>
          <w:trHeight w:val="68"/>
        </w:trPr>
        <w:tc>
          <w:tcPr>
            <w:tcW w:w="605" w:type="dxa"/>
            <w:noWrap/>
            <w:textDirection w:val="lrTb"/>
            <w:vAlign w:val="top"/>
          </w:tcPr>
          <w:p>
            <w:pPr>
              <w:pStyle w:val="Normal"/>
              <w:jc w:val="center"/>
              <w:rPr>
                <w:color w:val="000000"/>
              </w:rPr>
            </w:pPr>
            <w:r>
              <w:rPr>
                <w:color w:val="000000"/>
              </w:rPr>
              <w:t xml:space="preserve">20</w:t>
            </w:r>
          </w:p>
        </w:tc>
        <w:tc>
          <w:tcPr>
            <w:tcW w:w="1329" w:type="dxa"/>
            <w:noWrap/>
            <w:textDirection w:val="lrTb"/>
            <w:vAlign w:val="top"/>
          </w:tcPr>
          <w:p>
            <w:pPr>
              <w:pStyle w:val="Normal"/>
              <w:jc w:val="center"/>
              <w:rPr>
                <w:color w:val="000000"/>
              </w:rPr>
            </w:pPr>
            <w:r>
              <w:rPr>
                <w:color w:val="000000"/>
              </w:rPr>
              <w:t xml:space="preserve">969993,05</w:t>
            </w:r>
          </w:p>
        </w:tc>
        <w:tc>
          <w:tcPr>
            <w:tcW w:w="1481" w:type="dxa"/>
            <w:noWrap/>
            <w:textDirection w:val="lrTb"/>
            <w:vAlign w:val="top"/>
          </w:tcPr>
          <w:p>
            <w:pPr>
              <w:pStyle w:val="Normal"/>
              <w:jc w:val="center"/>
              <w:rPr>
                <w:color w:val="000000"/>
              </w:rPr>
            </w:pPr>
            <w:r>
              <w:rPr>
                <w:color w:val="000000"/>
              </w:rPr>
              <w:t xml:space="preserve">2469243,77</w:t>
            </w:r>
          </w:p>
        </w:tc>
      </w:tr>
      <w:tr>
        <w:trPr>
          <w:trHeight w:val="68"/>
        </w:trPr>
        <w:tc>
          <w:tcPr>
            <w:tcW w:w="605" w:type="dxa"/>
            <w:noWrap/>
            <w:textDirection w:val="lrTb"/>
            <w:vAlign w:val="top"/>
          </w:tcPr>
          <w:p>
            <w:pPr>
              <w:pStyle w:val="Normal"/>
              <w:jc w:val="center"/>
              <w:rPr>
                <w:color w:val="000000"/>
              </w:rPr>
            </w:pPr>
            <w:r>
              <w:rPr>
                <w:color w:val="000000"/>
              </w:rPr>
              <w:t xml:space="preserve">21</w:t>
            </w:r>
          </w:p>
        </w:tc>
        <w:tc>
          <w:tcPr>
            <w:tcW w:w="1329" w:type="dxa"/>
            <w:noWrap/>
            <w:textDirection w:val="lrTb"/>
            <w:vAlign w:val="top"/>
          </w:tcPr>
          <w:p>
            <w:pPr>
              <w:pStyle w:val="Normal"/>
              <w:jc w:val="center"/>
              <w:rPr>
                <w:color w:val="000000"/>
              </w:rPr>
            </w:pPr>
            <w:r>
              <w:rPr>
                <w:color w:val="000000"/>
              </w:rPr>
              <w:t xml:space="preserve">970251,91</w:t>
            </w:r>
          </w:p>
        </w:tc>
        <w:tc>
          <w:tcPr>
            <w:tcW w:w="1481" w:type="dxa"/>
            <w:noWrap/>
            <w:textDirection w:val="lrTb"/>
            <w:vAlign w:val="top"/>
          </w:tcPr>
          <w:p>
            <w:pPr>
              <w:pStyle w:val="Normal"/>
              <w:jc w:val="center"/>
              <w:rPr>
                <w:color w:val="000000"/>
              </w:rPr>
            </w:pPr>
            <w:r>
              <w:rPr>
                <w:color w:val="000000"/>
              </w:rPr>
              <w:t xml:space="preserve">2469448,36</w:t>
            </w:r>
          </w:p>
        </w:tc>
      </w:tr>
      <w:tr>
        <w:trPr>
          <w:trHeight w:val="68"/>
        </w:trPr>
        <w:tc>
          <w:tcPr>
            <w:tcW w:w="605" w:type="dxa"/>
            <w:noWrap/>
            <w:textDirection w:val="lrTb"/>
            <w:vAlign w:val="top"/>
          </w:tcPr>
          <w:p>
            <w:pPr>
              <w:pStyle w:val="Normal"/>
              <w:jc w:val="center"/>
              <w:rPr>
                <w:color w:val="000000"/>
              </w:rPr>
            </w:pPr>
            <w:r>
              <w:rPr>
                <w:color w:val="000000"/>
              </w:rPr>
              <w:t xml:space="preserve">22</w:t>
            </w:r>
          </w:p>
        </w:tc>
        <w:tc>
          <w:tcPr>
            <w:tcW w:w="1329" w:type="dxa"/>
            <w:noWrap/>
            <w:textDirection w:val="lrTb"/>
            <w:vAlign w:val="top"/>
          </w:tcPr>
          <w:p>
            <w:pPr>
              <w:pStyle w:val="Normal"/>
              <w:jc w:val="center"/>
              <w:rPr>
                <w:color w:val="000000"/>
              </w:rPr>
            </w:pPr>
            <w:r>
              <w:rPr>
                <w:color w:val="000000"/>
              </w:rPr>
              <w:t xml:space="preserve">970265,94</w:t>
            </w:r>
          </w:p>
        </w:tc>
        <w:tc>
          <w:tcPr>
            <w:tcW w:w="1481" w:type="dxa"/>
            <w:noWrap/>
            <w:textDirection w:val="lrTb"/>
            <w:vAlign w:val="top"/>
          </w:tcPr>
          <w:p>
            <w:pPr>
              <w:pStyle w:val="Normal"/>
              <w:jc w:val="center"/>
              <w:rPr>
                <w:color w:val="000000"/>
              </w:rPr>
            </w:pPr>
            <w:r>
              <w:rPr>
                <w:color w:val="000000"/>
              </w:rPr>
              <w:t xml:space="preserve">2469463,77</w:t>
            </w:r>
          </w:p>
        </w:tc>
      </w:tr>
      <w:tr>
        <w:trPr>
          <w:trHeight w:val="68"/>
        </w:trPr>
        <w:tc>
          <w:tcPr>
            <w:tcW w:w="605" w:type="dxa"/>
            <w:noWrap/>
            <w:textDirection w:val="lrTb"/>
            <w:vAlign w:val="top"/>
          </w:tcPr>
          <w:p>
            <w:pPr>
              <w:pStyle w:val="Normal"/>
              <w:jc w:val="center"/>
              <w:rPr>
                <w:color w:val="000000"/>
              </w:rPr>
            </w:pPr>
            <w:r>
              <w:rPr>
                <w:color w:val="000000"/>
              </w:rPr>
              <w:t xml:space="preserve">23</w:t>
            </w:r>
          </w:p>
        </w:tc>
        <w:tc>
          <w:tcPr>
            <w:tcW w:w="1329" w:type="dxa"/>
            <w:noWrap/>
            <w:textDirection w:val="lrTb"/>
            <w:vAlign w:val="top"/>
          </w:tcPr>
          <w:p>
            <w:pPr>
              <w:pStyle w:val="Normal"/>
              <w:jc w:val="center"/>
              <w:rPr>
                <w:color w:val="000000"/>
              </w:rPr>
            </w:pPr>
            <w:r>
              <w:rPr>
                <w:color w:val="000000"/>
              </w:rPr>
              <w:t xml:space="preserve">970120,93</w:t>
            </w:r>
          </w:p>
        </w:tc>
        <w:tc>
          <w:tcPr>
            <w:tcW w:w="1481" w:type="dxa"/>
            <w:noWrap/>
            <w:textDirection w:val="lrTb"/>
            <w:vAlign w:val="top"/>
          </w:tcPr>
          <w:p>
            <w:pPr>
              <w:pStyle w:val="Normal"/>
              <w:jc w:val="center"/>
              <w:rPr>
                <w:color w:val="000000"/>
              </w:rPr>
            </w:pPr>
            <w:r>
              <w:rPr>
                <w:color w:val="000000"/>
              </w:rPr>
              <w:t xml:space="preserve">2469366,63</w:t>
            </w:r>
          </w:p>
        </w:tc>
      </w:tr>
      <w:tr>
        <w:trPr>
          <w:trHeight w:val="68"/>
        </w:trPr>
        <w:tc>
          <w:tcPr>
            <w:tcW w:w="605" w:type="dxa"/>
            <w:noWrap/>
            <w:textDirection w:val="lrTb"/>
            <w:vAlign w:val="top"/>
          </w:tcPr>
          <w:p>
            <w:pPr>
              <w:pStyle w:val="Normal"/>
              <w:jc w:val="center"/>
              <w:rPr>
                <w:color w:val="000000"/>
              </w:rPr>
            </w:pPr>
            <w:r>
              <w:rPr>
                <w:color w:val="000000"/>
              </w:rPr>
              <w:t xml:space="preserve">24</w:t>
            </w:r>
          </w:p>
        </w:tc>
        <w:tc>
          <w:tcPr>
            <w:tcW w:w="1329" w:type="dxa"/>
            <w:noWrap/>
            <w:textDirection w:val="lrTb"/>
            <w:vAlign w:val="top"/>
          </w:tcPr>
          <w:p>
            <w:pPr>
              <w:pStyle w:val="Normal"/>
              <w:jc w:val="center"/>
              <w:rPr>
                <w:color w:val="000000"/>
              </w:rPr>
            </w:pPr>
            <w:r>
              <w:rPr>
                <w:color w:val="000000"/>
              </w:rPr>
              <w:t xml:space="preserve">970123,66</w:t>
            </w:r>
          </w:p>
        </w:tc>
        <w:tc>
          <w:tcPr>
            <w:tcW w:w="1481" w:type="dxa"/>
            <w:noWrap/>
            <w:textDirection w:val="lrTb"/>
            <w:vAlign w:val="top"/>
          </w:tcPr>
          <w:p>
            <w:pPr>
              <w:pStyle w:val="Normal"/>
              <w:jc w:val="center"/>
              <w:rPr>
                <w:color w:val="000000"/>
              </w:rPr>
            </w:pPr>
            <w:r>
              <w:rPr>
                <w:color w:val="000000"/>
              </w:rPr>
              <w:t xml:space="preserve">2469362,44</w:t>
            </w:r>
          </w:p>
        </w:tc>
      </w:tr>
      <w:tr>
        <w:trPr>
          <w:trHeight w:val="68"/>
        </w:trPr>
        <w:tc>
          <w:tcPr>
            <w:tcW w:w="605" w:type="dxa"/>
            <w:noWrap/>
            <w:textDirection w:val="lrTb"/>
            <w:vAlign w:val="top"/>
          </w:tcPr>
          <w:p>
            <w:pPr>
              <w:pStyle w:val="Normal"/>
              <w:jc w:val="center"/>
              <w:rPr>
                <w:color w:val="000000"/>
              </w:rPr>
            </w:pPr>
            <w:r>
              <w:rPr>
                <w:color w:val="000000"/>
              </w:rPr>
              <w:t xml:space="preserve">25</w:t>
            </w:r>
          </w:p>
        </w:tc>
        <w:tc>
          <w:tcPr>
            <w:tcW w:w="1329" w:type="dxa"/>
            <w:noWrap/>
            <w:textDirection w:val="lrTb"/>
            <w:vAlign w:val="top"/>
          </w:tcPr>
          <w:p>
            <w:pPr>
              <w:pStyle w:val="Normal"/>
              <w:jc w:val="center"/>
              <w:rPr>
                <w:color w:val="000000"/>
              </w:rPr>
            </w:pPr>
            <w:r>
              <w:rPr>
                <w:color w:val="000000"/>
              </w:rPr>
              <w:t xml:space="preserve">970188,20</w:t>
            </w:r>
          </w:p>
        </w:tc>
        <w:tc>
          <w:tcPr>
            <w:tcW w:w="1481" w:type="dxa"/>
            <w:noWrap/>
            <w:textDirection w:val="lrTb"/>
            <w:vAlign w:val="top"/>
          </w:tcPr>
          <w:p>
            <w:pPr>
              <w:pStyle w:val="Normal"/>
              <w:jc w:val="center"/>
              <w:rPr>
                <w:color w:val="000000"/>
              </w:rPr>
            </w:pPr>
            <w:r>
              <w:rPr>
                <w:color w:val="000000"/>
              </w:rPr>
              <w:t xml:space="preserve">2469405,68</w:t>
            </w:r>
          </w:p>
        </w:tc>
      </w:tr>
      <w:tr>
        <w:trPr>
          <w:trHeight w:val="68"/>
        </w:trPr>
        <w:tc>
          <w:tcPr>
            <w:tcW w:w="605" w:type="dxa"/>
            <w:noWrap/>
            <w:textDirection w:val="lrTb"/>
            <w:vAlign w:val="top"/>
          </w:tcPr>
          <w:p>
            <w:pPr>
              <w:pStyle w:val="Normal"/>
              <w:jc w:val="center"/>
              <w:rPr>
                <w:color w:val="000000"/>
              </w:rPr>
            </w:pPr>
            <w:r>
              <w:rPr>
                <w:color w:val="000000"/>
              </w:rPr>
              <w:t xml:space="preserve">26</w:t>
            </w:r>
          </w:p>
        </w:tc>
        <w:tc>
          <w:tcPr>
            <w:tcW w:w="1329" w:type="dxa"/>
            <w:noWrap/>
            <w:textDirection w:val="lrTb"/>
            <w:vAlign w:val="top"/>
          </w:tcPr>
          <w:p>
            <w:pPr>
              <w:pStyle w:val="Normal"/>
              <w:jc w:val="center"/>
              <w:rPr>
                <w:color w:val="000000"/>
              </w:rPr>
            </w:pPr>
            <w:r>
              <w:rPr>
                <w:color w:val="000000"/>
              </w:rPr>
              <w:t xml:space="preserve">970405,12</w:t>
            </w:r>
          </w:p>
        </w:tc>
        <w:tc>
          <w:tcPr>
            <w:tcW w:w="1481" w:type="dxa"/>
            <w:noWrap/>
            <w:textDirection w:val="lrTb"/>
            <w:vAlign w:val="top"/>
          </w:tcPr>
          <w:p>
            <w:pPr>
              <w:pStyle w:val="Normal"/>
              <w:jc w:val="center"/>
              <w:rPr>
                <w:color w:val="000000"/>
              </w:rPr>
            </w:pPr>
            <w:r>
              <w:rPr>
                <w:color w:val="000000"/>
              </w:rPr>
              <w:t xml:space="preserve">2469540,44</w:t>
            </w:r>
          </w:p>
        </w:tc>
      </w:tr>
      <w:tr>
        <w:trPr>
          <w:trHeight w:val="68"/>
        </w:trPr>
        <w:tc>
          <w:tcPr>
            <w:tcW w:w="605" w:type="dxa"/>
            <w:noWrap/>
            <w:textDirection w:val="lrTb"/>
            <w:vAlign w:val="top"/>
          </w:tcPr>
          <w:p>
            <w:pPr>
              <w:pStyle w:val="Normal"/>
              <w:jc w:val="center"/>
              <w:rPr>
                <w:color w:val="000000"/>
              </w:rPr>
            </w:pPr>
            <w:r>
              <w:rPr>
                <w:color w:val="000000"/>
              </w:rPr>
              <w:t xml:space="preserve">27</w:t>
            </w:r>
          </w:p>
        </w:tc>
        <w:tc>
          <w:tcPr>
            <w:tcW w:w="1329" w:type="dxa"/>
            <w:noWrap/>
            <w:textDirection w:val="lrTb"/>
            <w:vAlign w:val="top"/>
          </w:tcPr>
          <w:p>
            <w:pPr>
              <w:pStyle w:val="Normal"/>
              <w:jc w:val="center"/>
              <w:rPr>
                <w:color w:val="000000"/>
              </w:rPr>
            </w:pPr>
            <w:r>
              <w:rPr>
                <w:color w:val="000000"/>
              </w:rPr>
              <w:t xml:space="preserve">970414,21</w:t>
            </w:r>
          </w:p>
        </w:tc>
        <w:tc>
          <w:tcPr>
            <w:tcW w:w="1481" w:type="dxa"/>
            <w:noWrap/>
            <w:textDirection w:val="lrTb"/>
            <w:vAlign w:val="top"/>
          </w:tcPr>
          <w:p>
            <w:pPr>
              <w:pStyle w:val="Normal"/>
              <w:jc w:val="center"/>
              <w:rPr>
                <w:color w:val="000000"/>
              </w:rPr>
            </w:pPr>
            <w:r>
              <w:rPr>
                <w:color w:val="000000"/>
              </w:rPr>
              <w:t xml:space="preserve">2469543,97</w:t>
            </w:r>
          </w:p>
        </w:tc>
      </w:tr>
      <w:tr>
        <w:trPr>
          <w:trHeight w:val="68"/>
        </w:trPr>
        <w:tc>
          <w:tcPr>
            <w:tcW w:w="605" w:type="dxa"/>
            <w:noWrap/>
            <w:textDirection w:val="lrTb"/>
            <w:vAlign w:val="top"/>
          </w:tcPr>
          <w:p>
            <w:pPr>
              <w:pStyle w:val="Normal"/>
              <w:jc w:val="center"/>
              <w:rPr>
                <w:color w:val="000000"/>
              </w:rPr>
            </w:pPr>
            <w:r>
              <w:rPr>
                <w:color w:val="000000"/>
              </w:rPr>
              <w:t xml:space="preserve">28</w:t>
            </w:r>
          </w:p>
        </w:tc>
        <w:tc>
          <w:tcPr>
            <w:tcW w:w="1329" w:type="dxa"/>
            <w:noWrap/>
            <w:textDirection w:val="lrTb"/>
            <w:vAlign w:val="top"/>
          </w:tcPr>
          <w:p>
            <w:pPr>
              <w:pStyle w:val="Normal"/>
              <w:jc w:val="center"/>
              <w:rPr>
                <w:color w:val="000000"/>
              </w:rPr>
            </w:pPr>
            <w:r>
              <w:rPr>
                <w:color w:val="000000"/>
              </w:rPr>
              <w:t xml:space="preserve">970417,76</w:t>
            </w:r>
          </w:p>
        </w:tc>
        <w:tc>
          <w:tcPr>
            <w:tcW w:w="1481" w:type="dxa"/>
            <w:noWrap/>
            <w:textDirection w:val="lrTb"/>
            <w:vAlign w:val="top"/>
          </w:tcPr>
          <w:p>
            <w:pPr>
              <w:pStyle w:val="Normal"/>
              <w:jc w:val="center"/>
              <w:rPr>
                <w:color w:val="000000"/>
              </w:rPr>
            </w:pPr>
            <w:r>
              <w:rPr>
                <w:color w:val="000000"/>
              </w:rPr>
              <w:t xml:space="preserve">2469550,71</w:t>
            </w:r>
          </w:p>
        </w:tc>
      </w:tr>
      <w:tr>
        <w:trPr>
          <w:trHeight w:val="68"/>
        </w:trPr>
        <w:tc>
          <w:tcPr>
            <w:tcW w:w="605" w:type="dxa"/>
            <w:noWrap/>
            <w:textDirection w:val="lrTb"/>
            <w:vAlign w:val="top"/>
          </w:tcPr>
          <w:p>
            <w:pPr>
              <w:pStyle w:val="Normal"/>
              <w:jc w:val="center"/>
              <w:rPr>
                <w:color w:val="000000"/>
              </w:rPr>
            </w:pPr>
            <w:r>
              <w:rPr>
                <w:color w:val="000000"/>
              </w:rPr>
              <w:t xml:space="preserve">29</w:t>
            </w:r>
          </w:p>
        </w:tc>
        <w:tc>
          <w:tcPr>
            <w:tcW w:w="1329" w:type="dxa"/>
            <w:noWrap/>
            <w:textDirection w:val="lrTb"/>
            <w:vAlign w:val="top"/>
          </w:tcPr>
          <w:p>
            <w:pPr>
              <w:pStyle w:val="Normal"/>
              <w:jc w:val="center"/>
              <w:rPr>
                <w:color w:val="000000"/>
              </w:rPr>
            </w:pPr>
            <w:r>
              <w:rPr>
                <w:color w:val="000000"/>
              </w:rPr>
              <w:t xml:space="preserve">970415,60</w:t>
            </w:r>
          </w:p>
        </w:tc>
        <w:tc>
          <w:tcPr>
            <w:tcW w:w="1481" w:type="dxa"/>
            <w:noWrap/>
            <w:textDirection w:val="lrTb"/>
            <w:vAlign w:val="top"/>
          </w:tcPr>
          <w:p>
            <w:pPr>
              <w:pStyle w:val="Normal"/>
              <w:jc w:val="center"/>
              <w:rPr>
                <w:color w:val="000000"/>
              </w:rPr>
            </w:pPr>
            <w:r>
              <w:rPr>
                <w:color w:val="000000"/>
              </w:rPr>
              <w:t xml:space="preserve">2469549,87</w:t>
            </w:r>
          </w:p>
        </w:tc>
      </w:tr>
      <w:tr>
        <w:trPr>
          <w:trHeight w:val="68"/>
        </w:trPr>
        <w:tc>
          <w:tcPr>
            <w:tcW w:w="605" w:type="dxa"/>
            <w:noWrap/>
            <w:textDirection w:val="lrTb"/>
            <w:vAlign w:val="top"/>
          </w:tcPr>
          <w:p>
            <w:pPr>
              <w:pStyle w:val="Normal"/>
              <w:jc w:val="center"/>
              <w:rPr>
                <w:color w:val="000000"/>
              </w:rPr>
            </w:pPr>
            <w:r>
              <w:rPr>
                <w:color w:val="000000"/>
              </w:rPr>
              <w:t xml:space="preserve">30</w:t>
            </w:r>
          </w:p>
        </w:tc>
        <w:tc>
          <w:tcPr>
            <w:tcW w:w="1329" w:type="dxa"/>
            <w:noWrap/>
            <w:textDirection w:val="lrTb"/>
            <w:vAlign w:val="top"/>
          </w:tcPr>
          <w:p>
            <w:pPr>
              <w:pStyle w:val="Normal"/>
              <w:jc w:val="center"/>
              <w:rPr>
                <w:color w:val="000000"/>
              </w:rPr>
            </w:pPr>
            <w:r>
              <w:rPr>
                <w:color w:val="000000"/>
              </w:rPr>
              <w:t xml:space="preserve">970401,00</w:t>
            </w:r>
          </w:p>
        </w:tc>
        <w:tc>
          <w:tcPr>
            <w:tcW w:w="1481" w:type="dxa"/>
            <w:noWrap/>
            <w:textDirection w:val="lrTb"/>
            <w:vAlign w:val="top"/>
          </w:tcPr>
          <w:p>
            <w:pPr>
              <w:pStyle w:val="Normal"/>
              <w:jc w:val="center"/>
              <w:rPr>
                <w:color w:val="000000"/>
              </w:rPr>
            </w:pPr>
            <w:r>
              <w:rPr>
                <w:color w:val="000000"/>
              </w:rPr>
              <w:t xml:space="preserve">2469544,19</w:t>
            </w:r>
          </w:p>
        </w:tc>
      </w:tr>
    </w:tbl>
    <w:p>
      <w:pPr>
        <w:pStyle w:val="UserStyle_117"/>
        <w:ind w:firstLine="0"/>
        <w:rPr>
          <w:szCs w:val="24"/>
        </w:rPr>
        <w:sectPr>
          <w:type w:val="continuous"/>
          <w:pgSz w:w="11906" w:h="16838"/>
          <w:pgMar w:top="1134" w:right="567" w:bottom="567" w:left="1701" w:header="709" w:footer="709" w:gutter="0"/>
          <w:cols w:num="2" w:space="708"/>
          <w:docGrid w:linePitch="360"/>
          <w:titlePg/>
        </w:sectPr>
      </w:pPr>
      <w:r>
        <w:rPr>
          <w:szCs w:val="24"/>
        </w:rPr>
        <w:br w:type="page" w:clear="all"/>
      </w:r>
    </w:p>
    <w:p>
      <w:pPr>
        <w:pStyle w:val="Normal"/>
        <w:jc w:val="center"/>
        <w:rPr>
          <w:color w:val="000000"/>
        </w:rPr>
      </w:pPr>
      <w:r>
        <w:rPr>
          <w:color w:val="000000"/>
        </w:rPr>
        <w:t xml:space="preserve">86:01:0000000:10686/чзу2</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435"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48"/>
        <w:gridCol w:w="1468"/>
      </w:tblGrid>
      <w:tr>
        <w:trPr>
          <w:trHeight w:val="68"/>
        </w:trPr>
        <w:tc>
          <w:tcPr>
            <w:tcW w:w="619" w:type="dxa"/>
            <w:noWrap/>
            <w:textDirection w:val="lrTb"/>
            <w:vAlign w:val="top"/>
          </w:tcPr>
          <w:p>
            <w:pPr>
              <w:pStyle w:val="Normal"/>
              <w:jc w:val="center"/>
              <w:rPr>
                <w:color w:val="000000"/>
              </w:rPr>
            </w:pPr>
            <w:r>
              <w:rPr>
                <w:color w:val="000000"/>
              </w:rPr>
              <w:t xml:space="preserve">№п/п</w:t>
            </w:r>
          </w:p>
        </w:tc>
        <w:tc>
          <w:tcPr>
            <w:tcW w:w="1348" w:type="dxa"/>
            <w:noWrap/>
            <w:textDirection w:val="lrTb"/>
            <w:vAlign w:val="top"/>
          </w:tcPr>
          <w:p>
            <w:pPr>
              <w:pStyle w:val="Normal"/>
              <w:jc w:val="center"/>
              <w:rPr>
                <w:color w:val="000000"/>
              </w:rPr>
            </w:pPr>
            <w:r>
              <w:rPr>
                <w:color w:val="000000"/>
              </w:rPr>
              <w:t xml:space="preserve">х</w:t>
            </w:r>
          </w:p>
        </w:tc>
        <w:tc>
          <w:tcPr>
            <w:tcW w:w="1468" w:type="dxa"/>
            <w:noWrap/>
            <w:textDirection w:val="lrTb"/>
            <w:vAlign w:val="top"/>
          </w:tcPr>
          <w:p>
            <w:pPr>
              <w:pStyle w:val="Normal"/>
              <w:jc w:val="center"/>
              <w:rPr>
                <w:color w:val="000000"/>
              </w:rPr>
            </w:pPr>
            <w:r>
              <w:rPr>
                <w:color w:val="000000"/>
              </w:rPr>
              <w:t xml:space="preserve">у</w:t>
            </w:r>
          </w:p>
        </w:tc>
      </w:tr>
      <w:tr>
        <w:trPr>
          <w:trHeight w:val="68"/>
        </w:trPr>
        <w:tc>
          <w:tcPr>
            <w:tcW w:w="619" w:type="dxa"/>
            <w:noWrap/>
            <w:textDirection w:val="lrTb"/>
            <w:vAlign w:val="top"/>
          </w:tcPr>
          <w:p>
            <w:pPr>
              <w:pStyle w:val="Normal"/>
              <w:jc w:val="center"/>
              <w:rPr>
                <w:color w:val="000000"/>
              </w:rPr>
            </w:pPr>
            <w:r>
              <w:rPr>
                <w:color w:val="000000"/>
              </w:rPr>
              <w:t xml:space="preserve">1</w:t>
            </w:r>
          </w:p>
        </w:tc>
        <w:tc>
          <w:tcPr>
            <w:tcW w:w="1348" w:type="dxa"/>
            <w:noWrap/>
            <w:textDirection w:val="lrTb"/>
            <w:vAlign w:val="top"/>
          </w:tcPr>
          <w:p>
            <w:pPr>
              <w:pStyle w:val="Normal"/>
              <w:jc w:val="center"/>
              <w:rPr>
                <w:color w:val="000000"/>
              </w:rPr>
            </w:pPr>
            <w:r>
              <w:rPr>
                <w:color w:val="000000"/>
              </w:rPr>
              <w:t xml:space="preserve">970084,23</w:t>
            </w:r>
          </w:p>
        </w:tc>
        <w:tc>
          <w:tcPr>
            <w:tcW w:w="1468" w:type="dxa"/>
            <w:noWrap/>
            <w:textDirection w:val="lrTb"/>
            <w:vAlign w:val="top"/>
          </w:tcPr>
          <w:p>
            <w:pPr>
              <w:pStyle w:val="Normal"/>
              <w:jc w:val="center"/>
              <w:rPr>
                <w:color w:val="000000"/>
              </w:rPr>
            </w:pPr>
            <w:r>
              <w:rPr>
                <w:color w:val="000000"/>
              </w:rPr>
              <w:t xml:space="preserve">2469291,35</w:t>
            </w:r>
          </w:p>
        </w:tc>
      </w:tr>
      <w:tr>
        <w:trPr>
          <w:trHeight w:val="68"/>
        </w:trPr>
        <w:tc>
          <w:tcPr>
            <w:tcW w:w="619" w:type="dxa"/>
            <w:noWrap/>
            <w:textDirection w:val="lrTb"/>
            <w:vAlign w:val="top"/>
          </w:tcPr>
          <w:p>
            <w:pPr>
              <w:pStyle w:val="Normal"/>
              <w:jc w:val="center"/>
              <w:rPr>
                <w:color w:val="000000"/>
              </w:rPr>
            </w:pPr>
            <w:r>
              <w:rPr>
                <w:color w:val="000000"/>
              </w:rPr>
              <w:t xml:space="preserve">2</w:t>
            </w:r>
          </w:p>
        </w:tc>
        <w:tc>
          <w:tcPr>
            <w:tcW w:w="1348" w:type="dxa"/>
            <w:noWrap/>
            <w:textDirection w:val="lrTb"/>
            <w:vAlign w:val="top"/>
          </w:tcPr>
          <w:p>
            <w:pPr>
              <w:pStyle w:val="Normal"/>
              <w:jc w:val="center"/>
              <w:rPr>
                <w:color w:val="000000"/>
              </w:rPr>
            </w:pPr>
            <w:r>
              <w:rPr>
                <w:color w:val="000000"/>
              </w:rPr>
              <w:t xml:space="preserve">970087,82</w:t>
            </w:r>
          </w:p>
        </w:tc>
        <w:tc>
          <w:tcPr>
            <w:tcW w:w="1468" w:type="dxa"/>
            <w:noWrap/>
            <w:textDirection w:val="lrTb"/>
            <w:vAlign w:val="top"/>
          </w:tcPr>
          <w:p>
            <w:pPr>
              <w:pStyle w:val="Normal"/>
              <w:jc w:val="center"/>
              <w:rPr>
                <w:color w:val="000000"/>
              </w:rPr>
            </w:pPr>
            <w:r>
              <w:rPr>
                <w:color w:val="000000"/>
              </w:rPr>
              <w:t xml:space="preserve">2469294,94</w:t>
            </w:r>
          </w:p>
        </w:tc>
      </w:tr>
      <w:tr>
        <w:trPr>
          <w:trHeight w:val="68"/>
        </w:trPr>
        <w:tc>
          <w:tcPr>
            <w:tcW w:w="619" w:type="dxa"/>
            <w:noWrap/>
            <w:textDirection w:val="lrTb"/>
            <w:vAlign w:val="top"/>
          </w:tcPr>
          <w:p>
            <w:pPr>
              <w:pStyle w:val="Normal"/>
              <w:jc w:val="center"/>
              <w:rPr>
                <w:color w:val="000000"/>
              </w:rPr>
            </w:pPr>
            <w:r>
              <w:rPr>
                <w:color w:val="000000"/>
              </w:rPr>
              <w:t xml:space="preserve">3</w:t>
            </w:r>
          </w:p>
        </w:tc>
        <w:tc>
          <w:tcPr>
            <w:tcW w:w="1348" w:type="dxa"/>
            <w:noWrap/>
            <w:textDirection w:val="lrTb"/>
            <w:vAlign w:val="top"/>
          </w:tcPr>
          <w:p>
            <w:pPr>
              <w:pStyle w:val="Normal"/>
              <w:jc w:val="center"/>
              <w:rPr>
                <w:color w:val="000000"/>
              </w:rPr>
            </w:pPr>
            <w:r>
              <w:rPr>
                <w:color w:val="000000"/>
              </w:rPr>
              <w:t xml:space="preserve">970071,46</w:t>
            </w:r>
          </w:p>
        </w:tc>
        <w:tc>
          <w:tcPr>
            <w:tcW w:w="1468" w:type="dxa"/>
            <w:noWrap/>
            <w:textDirection w:val="lrTb"/>
            <w:vAlign w:val="top"/>
          </w:tcPr>
          <w:p>
            <w:pPr>
              <w:pStyle w:val="Normal"/>
              <w:jc w:val="center"/>
              <w:rPr>
                <w:color w:val="000000"/>
              </w:rPr>
            </w:pPr>
            <w:r>
              <w:rPr>
                <w:color w:val="000000"/>
              </w:rPr>
              <w:t xml:space="preserve">2469318,46</w:t>
            </w:r>
          </w:p>
        </w:tc>
      </w:tr>
      <w:tr>
        <w:trPr>
          <w:trHeight w:val="68"/>
        </w:trPr>
        <w:tc>
          <w:tcPr>
            <w:tcW w:w="619" w:type="dxa"/>
            <w:noWrap/>
            <w:textDirection w:val="lrTb"/>
            <w:vAlign w:val="top"/>
          </w:tcPr>
          <w:p>
            <w:pPr>
              <w:pStyle w:val="Normal"/>
              <w:jc w:val="center"/>
              <w:rPr>
                <w:color w:val="000000"/>
              </w:rPr>
            </w:pPr>
            <w:r>
              <w:rPr>
                <w:color w:val="000000"/>
              </w:rPr>
              <w:t xml:space="preserve">4</w:t>
            </w:r>
          </w:p>
        </w:tc>
        <w:tc>
          <w:tcPr>
            <w:tcW w:w="1348" w:type="dxa"/>
            <w:noWrap/>
            <w:textDirection w:val="lrTb"/>
            <w:vAlign w:val="top"/>
          </w:tcPr>
          <w:p>
            <w:pPr>
              <w:pStyle w:val="Normal"/>
              <w:jc w:val="center"/>
              <w:rPr>
                <w:color w:val="000000"/>
              </w:rPr>
            </w:pPr>
            <w:r>
              <w:rPr>
                <w:color w:val="000000"/>
              </w:rPr>
              <w:t xml:space="preserve">970068,61</w:t>
            </w:r>
          </w:p>
        </w:tc>
        <w:tc>
          <w:tcPr>
            <w:tcW w:w="1468" w:type="dxa"/>
            <w:noWrap/>
            <w:textDirection w:val="lrTb"/>
            <w:vAlign w:val="top"/>
          </w:tcPr>
          <w:p>
            <w:pPr>
              <w:pStyle w:val="Normal"/>
              <w:jc w:val="center"/>
              <w:rPr>
                <w:color w:val="000000"/>
              </w:rPr>
            </w:pPr>
            <w:r>
              <w:rPr>
                <w:color w:val="000000"/>
              </w:rPr>
              <w:t xml:space="preserve">2469322,56</w:t>
            </w:r>
          </w:p>
        </w:tc>
      </w:tr>
      <w:tr>
        <w:trPr>
          <w:trHeight w:val="68"/>
        </w:trPr>
        <w:tc>
          <w:tcPr>
            <w:tcW w:w="619" w:type="dxa"/>
            <w:noWrap/>
            <w:textDirection w:val="lrTb"/>
            <w:vAlign w:val="top"/>
          </w:tcPr>
          <w:p>
            <w:pPr>
              <w:pStyle w:val="Normal"/>
              <w:jc w:val="center"/>
              <w:rPr>
                <w:color w:val="000000"/>
              </w:rPr>
            </w:pPr>
            <w:r>
              <w:rPr>
                <w:color w:val="000000"/>
              </w:rPr>
              <w:t xml:space="preserve">5</w:t>
            </w:r>
          </w:p>
        </w:tc>
        <w:tc>
          <w:tcPr>
            <w:tcW w:w="1348" w:type="dxa"/>
            <w:noWrap/>
            <w:textDirection w:val="lrTb"/>
            <w:vAlign w:val="top"/>
          </w:tcPr>
          <w:p>
            <w:pPr>
              <w:pStyle w:val="Normal"/>
              <w:jc w:val="center"/>
              <w:rPr>
                <w:color w:val="000000"/>
              </w:rPr>
            </w:pPr>
            <w:r>
              <w:rPr>
                <w:color w:val="000000"/>
              </w:rPr>
              <w:t xml:space="preserve">970067,19</w:t>
            </w:r>
          </w:p>
        </w:tc>
        <w:tc>
          <w:tcPr>
            <w:tcW w:w="1468" w:type="dxa"/>
            <w:noWrap/>
            <w:textDirection w:val="lrTb"/>
            <w:vAlign w:val="top"/>
          </w:tcPr>
          <w:p>
            <w:pPr>
              <w:pStyle w:val="Normal"/>
              <w:jc w:val="center"/>
              <w:rPr>
                <w:color w:val="000000"/>
              </w:rPr>
            </w:pPr>
            <w:r>
              <w:rPr>
                <w:color w:val="000000"/>
              </w:rPr>
              <w:t xml:space="preserve">2469324,61</w:t>
            </w:r>
          </w:p>
        </w:tc>
      </w:tr>
      <w:tr>
        <w:trPr>
          <w:trHeight w:val="68"/>
        </w:trPr>
        <w:tc>
          <w:tcPr>
            <w:tcW w:w="619" w:type="dxa"/>
            <w:noWrap/>
            <w:textDirection w:val="lrTb"/>
            <w:vAlign w:val="top"/>
          </w:tcPr>
          <w:p>
            <w:pPr>
              <w:pStyle w:val="Normal"/>
              <w:jc w:val="center"/>
              <w:rPr>
                <w:color w:val="000000"/>
              </w:rPr>
            </w:pPr>
            <w:r>
              <w:rPr>
                <w:color w:val="000000"/>
              </w:rPr>
              <w:t xml:space="preserve">6</w:t>
            </w:r>
          </w:p>
        </w:tc>
        <w:tc>
          <w:tcPr>
            <w:tcW w:w="1348" w:type="dxa"/>
            <w:noWrap/>
            <w:textDirection w:val="lrTb"/>
            <w:vAlign w:val="top"/>
          </w:tcPr>
          <w:p>
            <w:pPr>
              <w:pStyle w:val="Normal"/>
              <w:jc w:val="center"/>
              <w:rPr>
                <w:color w:val="000000"/>
              </w:rPr>
            </w:pPr>
            <w:r>
              <w:rPr>
                <w:color w:val="000000"/>
              </w:rPr>
              <w:t xml:space="preserve">970063,03</w:t>
            </w:r>
          </w:p>
        </w:tc>
        <w:tc>
          <w:tcPr>
            <w:tcW w:w="1468" w:type="dxa"/>
            <w:noWrap/>
            <w:textDirection w:val="lrTb"/>
            <w:vAlign w:val="top"/>
          </w:tcPr>
          <w:p>
            <w:pPr>
              <w:pStyle w:val="Normal"/>
              <w:jc w:val="center"/>
              <w:rPr>
                <w:color w:val="000000"/>
              </w:rPr>
            </w:pPr>
            <w:r>
              <w:rPr>
                <w:color w:val="000000"/>
              </w:rPr>
              <w:t xml:space="preserve">2469321,83</w:t>
            </w:r>
          </w:p>
        </w:tc>
      </w:tr>
      <w:tr>
        <w:trPr>
          <w:trHeight w:val="68"/>
        </w:trPr>
        <w:tc>
          <w:tcPr>
            <w:tcW w:w="619" w:type="dxa"/>
            <w:noWrap/>
            <w:textDirection w:val="lrTb"/>
            <w:vAlign w:val="top"/>
          </w:tcPr>
          <w:p>
            <w:pPr>
              <w:pStyle w:val="Normal"/>
              <w:jc w:val="center"/>
              <w:rPr>
                <w:color w:val="000000"/>
              </w:rPr>
            </w:pPr>
            <w:r>
              <w:rPr>
                <w:color w:val="000000"/>
              </w:rPr>
              <w:t xml:space="preserve">7</w:t>
            </w:r>
          </w:p>
        </w:tc>
        <w:tc>
          <w:tcPr>
            <w:tcW w:w="1348" w:type="dxa"/>
            <w:noWrap/>
            <w:textDirection w:val="lrTb"/>
            <w:vAlign w:val="top"/>
          </w:tcPr>
          <w:p>
            <w:pPr>
              <w:pStyle w:val="Normal"/>
              <w:jc w:val="center"/>
              <w:rPr>
                <w:color w:val="000000"/>
              </w:rPr>
            </w:pPr>
            <w:r>
              <w:rPr>
                <w:color w:val="000000"/>
              </w:rPr>
              <w:t xml:space="preserve">970064,46</w:t>
            </w:r>
          </w:p>
        </w:tc>
        <w:tc>
          <w:tcPr>
            <w:tcW w:w="1468" w:type="dxa"/>
            <w:noWrap/>
            <w:textDirection w:val="lrTb"/>
            <w:vAlign w:val="top"/>
          </w:tcPr>
          <w:p>
            <w:pPr>
              <w:pStyle w:val="Normal"/>
              <w:jc w:val="center"/>
              <w:rPr>
                <w:color w:val="000000"/>
              </w:rPr>
            </w:pPr>
            <w:r>
              <w:rPr>
                <w:color w:val="000000"/>
              </w:rPr>
              <w:t xml:space="preserve">2469319,78</w:t>
            </w:r>
          </w:p>
        </w:tc>
      </w:tr>
      <w:tr>
        <w:trPr>
          <w:trHeight w:val="68"/>
        </w:trPr>
        <w:tc>
          <w:tcPr>
            <w:tcW w:w="619" w:type="dxa"/>
            <w:noWrap/>
            <w:textDirection w:val="lrTb"/>
            <w:vAlign w:val="top"/>
          </w:tcPr>
          <w:p>
            <w:pPr>
              <w:pStyle w:val="Normal"/>
              <w:jc w:val="center"/>
              <w:rPr>
                <w:color w:val="000000"/>
              </w:rPr>
            </w:pPr>
            <w:r>
              <w:rPr>
                <w:color w:val="000000"/>
              </w:rPr>
              <w:t xml:space="preserve">8</w:t>
            </w:r>
          </w:p>
        </w:tc>
        <w:tc>
          <w:tcPr>
            <w:tcW w:w="1348" w:type="dxa"/>
            <w:noWrap/>
            <w:textDirection w:val="lrTb"/>
            <w:vAlign w:val="top"/>
          </w:tcPr>
          <w:p>
            <w:pPr>
              <w:pStyle w:val="Normal"/>
              <w:jc w:val="center"/>
              <w:rPr>
                <w:color w:val="000000"/>
              </w:rPr>
            </w:pPr>
            <w:r>
              <w:rPr>
                <w:color w:val="000000"/>
              </w:rPr>
              <w:t xml:space="preserve">970067,31</w:t>
            </w:r>
          </w:p>
        </w:tc>
        <w:tc>
          <w:tcPr>
            <w:tcW w:w="1468" w:type="dxa"/>
            <w:noWrap/>
            <w:textDirection w:val="lrTb"/>
            <w:vAlign w:val="top"/>
          </w:tcPr>
          <w:p>
            <w:pPr>
              <w:pStyle w:val="Normal"/>
              <w:jc w:val="center"/>
              <w:rPr>
                <w:color w:val="000000"/>
              </w:rPr>
            </w:pPr>
            <w:r>
              <w:rPr>
                <w:color w:val="000000"/>
              </w:rPr>
              <w:t xml:space="preserve">2469315,67</w:t>
            </w:r>
          </w:p>
        </w:tc>
      </w:tr>
      <w:tr>
        <w:trPr>
          <w:trHeight w:val="68"/>
        </w:trPr>
        <w:tc>
          <w:tcPr>
            <w:tcW w:w="619" w:type="dxa"/>
            <w:noWrap/>
            <w:textDirection w:val="lrTb"/>
            <w:vAlign w:val="top"/>
          </w:tcPr>
          <w:p>
            <w:pPr>
              <w:pStyle w:val="Normal"/>
              <w:jc w:val="center"/>
              <w:rPr>
                <w:color w:val="000000"/>
              </w:rPr>
            </w:pPr>
            <w:r>
              <w:rPr>
                <w:color w:val="000000"/>
              </w:rPr>
              <w:t xml:space="preserve">9</w:t>
            </w:r>
          </w:p>
        </w:tc>
        <w:tc>
          <w:tcPr>
            <w:tcW w:w="1348" w:type="dxa"/>
            <w:noWrap/>
            <w:textDirection w:val="lrTb"/>
            <w:vAlign w:val="top"/>
          </w:tcPr>
          <w:p>
            <w:pPr>
              <w:pStyle w:val="Normal"/>
              <w:jc w:val="center"/>
              <w:rPr>
                <w:color w:val="000000"/>
              </w:rPr>
            </w:pPr>
            <w:r>
              <w:rPr>
                <w:color w:val="000000"/>
              </w:rPr>
              <w:t xml:space="preserve">970057,33</w:t>
            </w:r>
          </w:p>
        </w:tc>
        <w:tc>
          <w:tcPr>
            <w:tcW w:w="1468" w:type="dxa"/>
            <w:noWrap/>
            <w:textDirection w:val="lrTb"/>
            <w:vAlign w:val="top"/>
          </w:tcPr>
          <w:p>
            <w:pPr>
              <w:pStyle w:val="Normal"/>
              <w:jc w:val="center"/>
              <w:rPr>
                <w:color w:val="000000"/>
              </w:rPr>
            </w:pPr>
            <w:r>
              <w:rPr>
                <w:color w:val="000000"/>
              </w:rPr>
              <w:t xml:space="preserve">2469330,04</w:t>
            </w:r>
          </w:p>
        </w:tc>
      </w:tr>
      <w:tr>
        <w:trPr>
          <w:trHeight w:val="68"/>
        </w:trPr>
        <w:tc>
          <w:tcPr>
            <w:tcW w:w="619" w:type="dxa"/>
            <w:noWrap/>
            <w:textDirection w:val="lrTb"/>
            <w:vAlign w:val="top"/>
          </w:tcPr>
          <w:p>
            <w:pPr>
              <w:pStyle w:val="Normal"/>
              <w:jc w:val="center"/>
              <w:rPr>
                <w:color w:val="000000"/>
              </w:rPr>
            </w:pPr>
            <w:r>
              <w:rPr>
                <w:color w:val="000000"/>
              </w:rPr>
              <w:t xml:space="preserve">10</w:t>
            </w:r>
          </w:p>
        </w:tc>
        <w:tc>
          <w:tcPr>
            <w:tcW w:w="1348" w:type="dxa"/>
            <w:noWrap/>
            <w:textDirection w:val="lrTb"/>
            <w:vAlign w:val="top"/>
          </w:tcPr>
          <w:p>
            <w:pPr>
              <w:pStyle w:val="Normal"/>
              <w:jc w:val="center"/>
              <w:rPr>
                <w:color w:val="000000"/>
              </w:rPr>
            </w:pPr>
            <w:r>
              <w:rPr>
                <w:color w:val="000000"/>
              </w:rPr>
              <w:t xml:space="preserve">970061,48</w:t>
            </w:r>
          </w:p>
        </w:tc>
        <w:tc>
          <w:tcPr>
            <w:tcW w:w="1468" w:type="dxa"/>
            <w:noWrap/>
            <w:textDirection w:val="lrTb"/>
            <w:vAlign w:val="top"/>
          </w:tcPr>
          <w:p>
            <w:pPr>
              <w:pStyle w:val="Normal"/>
              <w:jc w:val="center"/>
              <w:rPr>
                <w:color w:val="000000"/>
              </w:rPr>
            </w:pPr>
            <w:r>
              <w:rPr>
                <w:color w:val="000000"/>
              </w:rPr>
              <w:t xml:space="preserve">2469332,82</w:t>
            </w:r>
          </w:p>
        </w:tc>
      </w:tr>
      <w:tr>
        <w:trPr>
          <w:trHeight w:val="68"/>
        </w:trPr>
        <w:tc>
          <w:tcPr>
            <w:tcW w:w="619" w:type="dxa"/>
            <w:noWrap/>
            <w:textDirection w:val="lrTb"/>
            <w:vAlign w:val="top"/>
          </w:tcPr>
          <w:p>
            <w:pPr>
              <w:pStyle w:val="Normal"/>
              <w:jc w:val="center"/>
              <w:rPr>
                <w:color w:val="000000"/>
              </w:rPr>
            </w:pPr>
            <w:r>
              <w:rPr>
                <w:color w:val="000000"/>
              </w:rPr>
              <w:t xml:space="preserve">11</w:t>
            </w:r>
          </w:p>
        </w:tc>
        <w:tc>
          <w:tcPr>
            <w:tcW w:w="1348" w:type="dxa"/>
            <w:noWrap/>
            <w:textDirection w:val="lrTb"/>
            <w:vAlign w:val="top"/>
          </w:tcPr>
          <w:p>
            <w:pPr>
              <w:pStyle w:val="Normal"/>
              <w:jc w:val="center"/>
              <w:rPr>
                <w:color w:val="000000"/>
              </w:rPr>
            </w:pPr>
            <w:r>
              <w:rPr>
                <w:color w:val="000000"/>
              </w:rPr>
              <w:t xml:space="preserve">970058,82</w:t>
            </w:r>
          </w:p>
        </w:tc>
        <w:tc>
          <w:tcPr>
            <w:tcW w:w="1468" w:type="dxa"/>
            <w:noWrap/>
            <w:textDirection w:val="lrTb"/>
            <w:vAlign w:val="top"/>
          </w:tcPr>
          <w:p>
            <w:pPr>
              <w:pStyle w:val="Normal"/>
              <w:jc w:val="center"/>
              <w:rPr>
                <w:color w:val="000000"/>
              </w:rPr>
            </w:pPr>
            <w:r>
              <w:rPr>
                <w:color w:val="000000"/>
              </w:rPr>
              <w:t xml:space="preserve">2469336,65</w:t>
            </w:r>
          </w:p>
        </w:tc>
      </w:tr>
      <w:tr>
        <w:trPr>
          <w:trHeight w:val="68"/>
        </w:trPr>
        <w:tc>
          <w:tcPr>
            <w:tcW w:w="619" w:type="dxa"/>
            <w:noWrap/>
            <w:textDirection w:val="lrTb"/>
            <w:vAlign w:val="top"/>
          </w:tcPr>
          <w:p>
            <w:pPr>
              <w:pStyle w:val="Normal"/>
              <w:jc w:val="center"/>
              <w:rPr>
                <w:color w:val="000000"/>
              </w:rPr>
            </w:pPr>
            <w:r>
              <w:rPr>
                <w:color w:val="000000"/>
              </w:rPr>
              <w:t xml:space="preserve">12</w:t>
            </w:r>
          </w:p>
        </w:tc>
        <w:tc>
          <w:tcPr>
            <w:tcW w:w="1348" w:type="dxa"/>
            <w:noWrap/>
            <w:textDirection w:val="lrTb"/>
            <w:vAlign w:val="top"/>
          </w:tcPr>
          <w:p>
            <w:pPr>
              <w:pStyle w:val="Normal"/>
              <w:jc w:val="center"/>
              <w:rPr>
                <w:color w:val="000000"/>
              </w:rPr>
            </w:pPr>
            <w:r>
              <w:rPr>
                <w:color w:val="000000"/>
              </w:rPr>
              <w:t xml:space="preserve">970055,24</w:t>
            </w:r>
          </w:p>
        </w:tc>
        <w:tc>
          <w:tcPr>
            <w:tcW w:w="1468" w:type="dxa"/>
            <w:noWrap/>
            <w:textDirection w:val="lrTb"/>
            <w:vAlign w:val="top"/>
          </w:tcPr>
          <w:p>
            <w:pPr>
              <w:pStyle w:val="Normal"/>
              <w:jc w:val="center"/>
              <w:rPr>
                <w:color w:val="000000"/>
              </w:rPr>
            </w:pPr>
            <w:r>
              <w:rPr>
                <w:color w:val="000000"/>
              </w:rPr>
              <w:t xml:space="preserve">2469341,78</w:t>
            </w:r>
          </w:p>
        </w:tc>
      </w:tr>
      <w:tr>
        <w:trPr>
          <w:trHeight w:val="68"/>
        </w:trPr>
        <w:tc>
          <w:tcPr>
            <w:tcW w:w="619" w:type="dxa"/>
            <w:noWrap/>
            <w:textDirection w:val="lrTb"/>
            <w:vAlign w:val="top"/>
          </w:tcPr>
          <w:p>
            <w:pPr>
              <w:pStyle w:val="Normal"/>
              <w:jc w:val="center"/>
              <w:rPr>
                <w:color w:val="000000"/>
              </w:rPr>
            </w:pPr>
            <w:r>
              <w:rPr>
                <w:color w:val="000000"/>
              </w:rPr>
              <w:t xml:space="preserve">13</w:t>
            </w:r>
          </w:p>
        </w:tc>
        <w:tc>
          <w:tcPr>
            <w:tcW w:w="1348" w:type="dxa"/>
            <w:noWrap/>
            <w:textDirection w:val="lrTb"/>
            <w:vAlign w:val="top"/>
          </w:tcPr>
          <w:p>
            <w:pPr>
              <w:pStyle w:val="Normal"/>
              <w:jc w:val="center"/>
              <w:rPr>
                <w:color w:val="000000"/>
              </w:rPr>
            </w:pPr>
            <w:r>
              <w:rPr>
                <w:color w:val="000000"/>
              </w:rPr>
              <w:t xml:space="preserve">970051,07</w:t>
            </w:r>
          </w:p>
        </w:tc>
        <w:tc>
          <w:tcPr>
            <w:tcW w:w="1468" w:type="dxa"/>
            <w:noWrap/>
            <w:textDirection w:val="lrTb"/>
            <w:vAlign w:val="top"/>
          </w:tcPr>
          <w:p>
            <w:pPr>
              <w:pStyle w:val="Normal"/>
              <w:jc w:val="center"/>
              <w:rPr>
                <w:color w:val="000000"/>
              </w:rPr>
            </w:pPr>
            <w:r>
              <w:rPr>
                <w:color w:val="000000"/>
              </w:rPr>
              <w:t xml:space="preserve">2469339,03</w:t>
            </w:r>
          </w:p>
        </w:tc>
      </w:tr>
      <w:tr>
        <w:trPr>
          <w:trHeight w:val="68"/>
        </w:trPr>
        <w:tc>
          <w:tcPr>
            <w:tcW w:w="619" w:type="dxa"/>
            <w:noWrap/>
            <w:textDirection w:val="lrTb"/>
            <w:vAlign w:val="top"/>
          </w:tcPr>
          <w:p>
            <w:pPr>
              <w:pStyle w:val="Normal"/>
              <w:jc w:val="center"/>
              <w:rPr>
                <w:color w:val="000000"/>
              </w:rPr>
            </w:pPr>
            <w:r>
              <w:rPr>
                <w:color w:val="000000"/>
              </w:rPr>
              <w:t xml:space="preserve">14</w:t>
            </w:r>
          </w:p>
        </w:tc>
        <w:tc>
          <w:tcPr>
            <w:tcW w:w="1348" w:type="dxa"/>
            <w:noWrap/>
            <w:textDirection w:val="lrTb"/>
            <w:vAlign w:val="top"/>
          </w:tcPr>
          <w:p>
            <w:pPr>
              <w:pStyle w:val="Normal"/>
              <w:jc w:val="center"/>
              <w:rPr>
                <w:color w:val="000000"/>
              </w:rPr>
            </w:pPr>
            <w:r>
              <w:rPr>
                <w:color w:val="000000"/>
              </w:rPr>
              <w:t xml:space="preserve">970055,23</w:t>
            </w:r>
          </w:p>
        </w:tc>
        <w:tc>
          <w:tcPr>
            <w:tcW w:w="1468" w:type="dxa"/>
            <w:noWrap/>
            <w:textDirection w:val="lrTb"/>
            <w:vAlign w:val="top"/>
          </w:tcPr>
          <w:p>
            <w:pPr>
              <w:pStyle w:val="Normal"/>
              <w:jc w:val="center"/>
              <w:rPr>
                <w:color w:val="000000"/>
              </w:rPr>
            </w:pPr>
            <w:r>
              <w:rPr>
                <w:color w:val="000000"/>
              </w:rPr>
              <w:t xml:space="preserve">2469333,06</w:t>
            </w:r>
          </w:p>
        </w:tc>
      </w:tr>
      <w:tr>
        <w:trPr>
          <w:trHeight w:val="68"/>
        </w:trPr>
        <w:tc>
          <w:tcPr>
            <w:tcW w:w="619" w:type="dxa"/>
            <w:noWrap/>
            <w:textDirection w:val="lrTb"/>
            <w:vAlign w:val="top"/>
          </w:tcPr>
          <w:p>
            <w:pPr>
              <w:pStyle w:val="Normal"/>
              <w:jc w:val="center"/>
              <w:rPr>
                <w:color w:val="000000"/>
              </w:rPr>
            </w:pPr>
            <w:r>
              <w:rPr>
                <w:color w:val="000000"/>
              </w:rPr>
              <w:t xml:space="preserve">15</w:t>
            </w:r>
          </w:p>
        </w:tc>
        <w:tc>
          <w:tcPr>
            <w:tcW w:w="1348" w:type="dxa"/>
            <w:noWrap/>
            <w:textDirection w:val="lrTb"/>
            <w:vAlign w:val="top"/>
          </w:tcPr>
          <w:p>
            <w:pPr>
              <w:pStyle w:val="Normal"/>
              <w:jc w:val="center"/>
              <w:rPr>
                <w:color w:val="000000"/>
              </w:rPr>
            </w:pPr>
            <w:r>
              <w:rPr>
                <w:color w:val="000000"/>
              </w:rPr>
              <w:t xml:space="preserve">970039,25</w:t>
            </w:r>
          </w:p>
        </w:tc>
        <w:tc>
          <w:tcPr>
            <w:tcW w:w="1468" w:type="dxa"/>
            <w:noWrap/>
            <w:textDirection w:val="lrTb"/>
            <w:vAlign w:val="top"/>
          </w:tcPr>
          <w:p>
            <w:pPr>
              <w:pStyle w:val="Normal"/>
              <w:jc w:val="center"/>
              <w:rPr>
                <w:color w:val="000000"/>
              </w:rPr>
            </w:pPr>
            <w:r>
              <w:rPr>
                <w:color w:val="000000"/>
              </w:rPr>
              <w:t xml:space="preserve">2469358,66</w:t>
            </w:r>
          </w:p>
        </w:tc>
      </w:tr>
    </w:tbl>
    <w:p>
      <w:pPr>
        <w:pStyle w:val="Normal"/>
      </w:pPr>
    </w:p>
    <w:tbl>
      <w:tblPr>
        <w:tblW w:w="3435"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48"/>
        <w:gridCol w:w="1468"/>
      </w:tblGrid>
      <w:tr>
        <w:trPr>
          <w:trHeight w:val="68"/>
        </w:trPr>
        <w:tc>
          <w:tcPr>
            <w:tcW w:w="619" w:type="dxa"/>
            <w:noWrap/>
            <w:textDirection w:val="lrTb"/>
            <w:vAlign w:val="top"/>
          </w:tcPr>
          <w:p>
            <w:pPr>
              <w:pStyle w:val="Normal"/>
              <w:jc w:val="center"/>
              <w:rPr>
                <w:color w:val="000000"/>
              </w:rPr>
            </w:pPr>
            <w:r>
              <w:rPr>
                <w:color w:val="000000"/>
              </w:rPr>
              <w:t xml:space="preserve">№п/п</w:t>
            </w:r>
          </w:p>
        </w:tc>
        <w:tc>
          <w:tcPr>
            <w:tcW w:w="1348" w:type="dxa"/>
            <w:noWrap/>
            <w:textDirection w:val="lrTb"/>
            <w:vAlign w:val="top"/>
          </w:tcPr>
          <w:p>
            <w:pPr>
              <w:pStyle w:val="Normal"/>
              <w:jc w:val="center"/>
              <w:rPr>
                <w:color w:val="000000"/>
              </w:rPr>
            </w:pPr>
            <w:r>
              <w:rPr>
                <w:color w:val="000000"/>
              </w:rPr>
              <w:t xml:space="preserve">х</w:t>
            </w:r>
          </w:p>
        </w:tc>
        <w:tc>
          <w:tcPr>
            <w:tcW w:w="1468" w:type="dxa"/>
            <w:noWrap/>
            <w:textDirection w:val="lrTb"/>
            <w:vAlign w:val="top"/>
          </w:tcPr>
          <w:p>
            <w:pPr>
              <w:pStyle w:val="Normal"/>
              <w:jc w:val="center"/>
              <w:rPr>
                <w:color w:val="000000"/>
              </w:rPr>
            </w:pPr>
            <w:r>
              <w:rPr>
                <w:color w:val="000000"/>
              </w:rPr>
              <w:t xml:space="preserve">у</w:t>
            </w:r>
          </w:p>
        </w:tc>
      </w:tr>
      <w:tr>
        <w:trPr>
          <w:trHeight w:val="68"/>
        </w:trPr>
        <w:tc>
          <w:tcPr>
            <w:tcW w:w="619" w:type="dxa"/>
            <w:noWrap/>
            <w:textDirection w:val="lrTb"/>
            <w:vAlign w:val="top"/>
          </w:tcPr>
          <w:p>
            <w:pPr>
              <w:pStyle w:val="Normal"/>
              <w:jc w:val="center"/>
              <w:rPr>
                <w:color w:val="000000"/>
              </w:rPr>
            </w:pPr>
            <w:r>
              <w:rPr>
                <w:color w:val="000000"/>
              </w:rPr>
              <w:t xml:space="preserve">16</w:t>
            </w:r>
          </w:p>
        </w:tc>
        <w:tc>
          <w:tcPr>
            <w:tcW w:w="1348" w:type="dxa"/>
            <w:noWrap/>
            <w:textDirection w:val="lrTb"/>
            <w:vAlign w:val="top"/>
          </w:tcPr>
          <w:p>
            <w:pPr>
              <w:pStyle w:val="Normal"/>
              <w:jc w:val="center"/>
              <w:rPr>
                <w:color w:val="000000"/>
              </w:rPr>
            </w:pPr>
            <w:r>
              <w:rPr>
                <w:color w:val="000000"/>
              </w:rPr>
              <w:t xml:space="preserve">970044,25</w:t>
            </w:r>
          </w:p>
        </w:tc>
        <w:tc>
          <w:tcPr>
            <w:tcW w:w="1468" w:type="dxa"/>
            <w:noWrap/>
            <w:textDirection w:val="lrTb"/>
            <w:vAlign w:val="top"/>
          </w:tcPr>
          <w:p>
            <w:pPr>
              <w:pStyle w:val="Normal"/>
              <w:jc w:val="center"/>
              <w:rPr>
                <w:color w:val="000000"/>
              </w:rPr>
            </w:pPr>
            <w:r>
              <w:rPr>
                <w:color w:val="000000"/>
              </w:rPr>
              <w:t xml:space="preserve">2469362,00</w:t>
            </w:r>
          </w:p>
        </w:tc>
      </w:tr>
      <w:tr>
        <w:trPr>
          <w:trHeight w:val="68"/>
        </w:trPr>
        <w:tc>
          <w:tcPr>
            <w:tcW w:w="619" w:type="dxa"/>
            <w:noWrap/>
            <w:textDirection w:val="lrTb"/>
            <w:vAlign w:val="top"/>
          </w:tcPr>
          <w:p>
            <w:pPr>
              <w:pStyle w:val="Normal"/>
              <w:jc w:val="center"/>
              <w:rPr>
                <w:color w:val="000000"/>
              </w:rPr>
            </w:pPr>
            <w:r>
              <w:rPr>
                <w:color w:val="000000"/>
              </w:rPr>
              <w:t xml:space="preserve">17</w:t>
            </w:r>
          </w:p>
        </w:tc>
        <w:tc>
          <w:tcPr>
            <w:tcW w:w="1348" w:type="dxa"/>
            <w:noWrap/>
            <w:textDirection w:val="lrTb"/>
            <w:vAlign w:val="top"/>
          </w:tcPr>
          <w:p>
            <w:pPr>
              <w:pStyle w:val="Normal"/>
              <w:jc w:val="center"/>
              <w:rPr>
                <w:color w:val="000000"/>
              </w:rPr>
            </w:pPr>
            <w:r>
              <w:rPr>
                <w:color w:val="000000"/>
              </w:rPr>
              <w:t xml:space="preserve">970044,25</w:t>
            </w:r>
          </w:p>
        </w:tc>
        <w:tc>
          <w:tcPr>
            <w:tcW w:w="1468" w:type="dxa"/>
            <w:noWrap/>
            <w:textDirection w:val="lrTb"/>
            <w:vAlign w:val="top"/>
          </w:tcPr>
          <w:p>
            <w:pPr>
              <w:pStyle w:val="Normal"/>
              <w:jc w:val="center"/>
              <w:rPr>
                <w:color w:val="000000"/>
              </w:rPr>
            </w:pPr>
            <w:r>
              <w:rPr>
                <w:color w:val="000000"/>
              </w:rPr>
              <w:t xml:space="preserve">2469375,26</w:t>
            </w:r>
          </w:p>
        </w:tc>
      </w:tr>
      <w:tr>
        <w:trPr>
          <w:trHeight w:val="68"/>
        </w:trPr>
        <w:tc>
          <w:tcPr>
            <w:tcW w:w="619" w:type="dxa"/>
            <w:noWrap/>
            <w:textDirection w:val="lrTb"/>
            <w:vAlign w:val="top"/>
          </w:tcPr>
          <w:p>
            <w:pPr>
              <w:pStyle w:val="Normal"/>
              <w:jc w:val="center"/>
              <w:rPr>
                <w:color w:val="000000"/>
              </w:rPr>
            </w:pPr>
            <w:r>
              <w:rPr>
                <w:color w:val="000000"/>
              </w:rPr>
              <w:t xml:space="preserve">18</w:t>
            </w:r>
          </w:p>
        </w:tc>
        <w:tc>
          <w:tcPr>
            <w:tcW w:w="1348" w:type="dxa"/>
            <w:noWrap/>
            <w:textDirection w:val="lrTb"/>
            <w:vAlign w:val="top"/>
          </w:tcPr>
          <w:p>
            <w:pPr>
              <w:pStyle w:val="Normal"/>
              <w:jc w:val="center"/>
              <w:rPr>
                <w:color w:val="000000"/>
              </w:rPr>
            </w:pPr>
            <w:r>
              <w:rPr>
                <w:color w:val="000000"/>
              </w:rPr>
              <w:t xml:space="preserve">970386,73</w:t>
            </w:r>
          </w:p>
        </w:tc>
        <w:tc>
          <w:tcPr>
            <w:tcW w:w="1468" w:type="dxa"/>
            <w:noWrap/>
            <w:textDirection w:val="lrTb"/>
            <w:vAlign w:val="top"/>
          </w:tcPr>
          <w:p>
            <w:pPr>
              <w:pStyle w:val="Normal"/>
              <w:jc w:val="center"/>
              <w:rPr>
                <w:color w:val="000000"/>
              </w:rPr>
            </w:pPr>
            <w:r>
              <w:rPr>
                <w:color w:val="000000"/>
              </w:rPr>
              <w:t xml:space="preserve">2469604,98</w:t>
            </w:r>
          </w:p>
        </w:tc>
      </w:tr>
      <w:tr>
        <w:trPr>
          <w:trHeight w:val="68"/>
        </w:trPr>
        <w:tc>
          <w:tcPr>
            <w:tcW w:w="619" w:type="dxa"/>
            <w:noWrap/>
            <w:textDirection w:val="lrTb"/>
            <w:vAlign w:val="top"/>
          </w:tcPr>
          <w:p>
            <w:pPr>
              <w:pStyle w:val="Normal"/>
              <w:jc w:val="center"/>
              <w:rPr>
                <w:color w:val="000000"/>
              </w:rPr>
            </w:pPr>
            <w:r>
              <w:rPr>
                <w:color w:val="000000"/>
              </w:rPr>
              <w:t xml:space="preserve">19</w:t>
            </w:r>
          </w:p>
        </w:tc>
        <w:tc>
          <w:tcPr>
            <w:tcW w:w="1348" w:type="dxa"/>
            <w:noWrap/>
            <w:textDirection w:val="lrTb"/>
            <w:vAlign w:val="top"/>
          </w:tcPr>
          <w:p>
            <w:pPr>
              <w:pStyle w:val="Normal"/>
              <w:jc w:val="center"/>
              <w:rPr>
                <w:color w:val="000000"/>
              </w:rPr>
            </w:pPr>
            <w:r>
              <w:rPr>
                <w:color w:val="000000"/>
              </w:rPr>
              <w:t xml:space="preserve">970408,26</w:t>
            </w:r>
          </w:p>
        </w:tc>
        <w:tc>
          <w:tcPr>
            <w:tcW w:w="1468" w:type="dxa"/>
            <w:noWrap/>
            <w:textDirection w:val="lrTb"/>
            <w:vAlign w:val="top"/>
          </w:tcPr>
          <w:p>
            <w:pPr>
              <w:pStyle w:val="Normal"/>
              <w:jc w:val="center"/>
              <w:rPr>
                <w:color w:val="000000"/>
              </w:rPr>
            </w:pPr>
            <w:r>
              <w:rPr>
                <w:color w:val="000000"/>
              </w:rPr>
              <w:t xml:space="preserve">2469601,84</w:t>
            </w:r>
          </w:p>
        </w:tc>
      </w:tr>
      <w:tr>
        <w:trPr>
          <w:trHeight w:val="68"/>
        </w:trPr>
        <w:tc>
          <w:tcPr>
            <w:tcW w:w="619" w:type="dxa"/>
            <w:noWrap/>
            <w:textDirection w:val="lrTb"/>
            <w:vAlign w:val="top"/>
          </w:tcPr>
          <w:p>
            <w:pPr>
              <w:pStyle w:val="Normal"/>
              <w:jc w:val="center"/>
              <w:rPr>
                <w:color w:val="000000"/>
              </w:rPr>
            </w:pPr>
            <w:r>
              <w:rPr>
                <w:color w:val="000000"/>
              </w:rPr>
              <w:t xml:space="preserve">20</w:t>
            </w:r>
          </w:p>
        </w:tc>
        <w:tc>
          <w:tcPr>
            <w:tcW w:w="1348" w:type="dxa"/>
            <w:noWrap/>
            <w:textDirection w:val="lrTb"/>
            <w:vAlign w:val="top"/>
          </w:tcPr>
          <w:p>
            <w:pPr>
              <w:pStyle w:val="Normal"/>
              <w:jc w:val="center"/>
              <w:rPr>
                <w:color w:val="000000"/>
              </w:rPr>
            </w:pPr>
            <w:r>
              <w:rPr>
                <w:color w:val="000000"/>
              </w:rPr>
              <w:t xml:space="preserve">970442,36</w:t>
            </w:r>
          </w:p>
        </w:tc>
        <w:tc>
          <w:tcPr>
            <w:tcW w:w="1468" w:type="dxa"/>
            <w:noWrap/>
            <w:textDirection w:val="lrTb"/>
            <w:vAlign w:val="top"/>
          </w:tcPr>
          <w:p>
            <w:pPr>
              <w:pStyle w:val="Normal"/>
              <w:jc w:val="center"/>
              <w:rPr>
                <w:color w:val="000000"/>
              </w:rPr>
            </w:pPr>
            <w:r>
              <w:rPr>
                <w:color w:val="000000"/>
              </w:rPr>
              <w:t xml:space="preserve">2469596,86</w:t>
            </w:r>
          </w:p>
        </w:tc>
      </w:tr>
      <w:tr>
        <w:trPr>
          <w:trHeight w:val="68"/>
        </w:trPr>
        <w:tc>
          <w:tcPr>
            <w:tcW w:w="619" w:type="dxa"/>
            <w:noWrap/>
            <w:textDirection w:val="lrTb"/>
            <w:vAlign w:val="top"/>
          </w:tcPr>
          <w:p>
            <w:pPr>
              <w:pStyle w:val="Normal"/>
              <w:jc w:val="center"/>
              <w:rPr>
                <w:color w:val="000000"/>
              </w:rPr>
            </w:pPr>
            <w:r>
              <w:rPr>
                <w:color w:val="000000"/>
              </w:rPr>
              <w:t xml:space="preserve">21</w:t>
            </w:r>
          </w:p>
        </w:tc>
        <w:tc>
          <w:tcPr>
            <w:tcW w:w="1348" w:type="dxa"/>
            <w:noWrap/>
            <w:textDirection w:val="lrTb"/>
            <w:vAlign w:val="top"/>
          </w:tcPr>
          <w:p>
            <w:pPr>
              <w:pStyle w:val="Normal"/>
              <w:jc w:val="center"/>
              <w:rPr>
                <w:color w:val="000000"/>
              </w:rPr>
            </w:pPr>
            <w:r>
              <w:rPr>
                <w:color w:val="000000"/>
              </w:rPr>
              <w:t xml:space="preserve">970470,47</w:t>
            </w:r>
          </w:p>
        </w:tc>
        <w:tc>
          <w:tcPr>
            <w:tcW w:w="1468" w:type="dxa"/>
            <w:noWrap/>
            <w:textDirection w:val="lrTb"/>
            <w:vAlign w:val="top"/>
          </w:tcPr>
          <w:p>
            <w:pPr>
              <w:pStyle w:val="Normal"/>
              <w:jc w:val="center"/>
              <w:rPr>
                <w:color w:val="000000"/>
              </w:rPr>
            </w:pPr>
            <w:r>
              <w:rPr>
                <w:color w:val="000000"/>
              </w:rPr>
              <w:t xml:space="preserve">2469592,75</w:t>
            </w:r>
          </w:p>
        </w:tc>
      </w:tr>
      <w:tr>
        <w:trPr>
          <w:trHeight w:val="68"/>
        </w:trPr>
        <w:tc>
          <w:tcPr>
            <w:tcW w:w="619" w:type="dxa"/>
            <w:noWrap/>
            <w:textDirection w:val="lrTb"/>
            <w:vAlign w:val="top"/>
          </w:tcPr>
          <w:p>
            <w:pPr>
              <w:pStyle w:val="Normal"/>
              <w:jc w:val="center"/>
              <w:rPr>
                <w:color w:val="000000"/>
              </w:rPr>
            </w:pPr>
            <w:r>
              <w:rPr>
                <w:color w:val="000000"/>
              </w:rPr>
              <w:t xml:space="preserve">22</w:t>
            </w:r>
          </w:p>
        </w:tc>
        <w:tc>
          <w:tcPr>
            <w:tcW w:w="1348" w:type="dxa"/>
            <w:noWrap/>
            <w:textDirection w:val="lrTb"/>
            <w:vAlign w:val="top"/>
          </w:tcPr>
          <w:p>
            <w:pPr>
              <w:pStyle w:val="Normal"/>
              <w:jc w:val="center"/>
              <w:rPr>
                <w:color w:val="000000"/>
              </w:rPr>
            </w:pPr>
            <w:r>
              <w:rPr>
                <w:color w:val="000000"/>
              </w:rPr>
              <w:t xml:space="preserve">970488,52</w:t>
            </w:r>
          </w:p>
        </w:tc>
        <w:tc>
          <w:tcPr>
            <w:tcW w:w="1468" w:type="dxa"/>
            <w:noWrap/>
            <w:textDirection w:val="lrTb"/>
            <w:vAlign w:val="top"/>
          </w:tcPr>
          <w:p>
            <w:pPr>
              <w:pStyle w:val="Normal"/>
              <w:jc w:val="center"/>
              <w:rPr>
                <w:color w:val="000000"/>
              </w:rPr>
            </w:pPr>
            <w:r>
              <w:rPr>
                <w:color w:val="000000"/>
              </w:rPr>
              <w:t xml:space="preserve">2469565,76</w:t>
            </w:r>
          </w:p>
        </w:tc>
      </w:tr>
      <w:tr>
        <w:trPr>
          <w:trHeight w:val="68"/>
        </w:trPr>
        <w:tc>
          <w:tcPr>
            <w:tcW w:w="619" w:type="dxa"/>
            <w:noWrap/>
            <w:textDirection w:val="lrTb"/>
            <w:vAlign w:val="top"/>
          </w:tcPr>
          <w:p>
            <w:pPr>
              <w:pStyle w:val="Normal"/>
              <w:jc w:val="center"/>
              <w:rPr>
                <w:color w:val="000000"/>
              </w:rPr>
            </w:pPr>
            <w:r>
              <w:rPr>
                <w:color w:val="000000"/>
              </w:rPr>
              <w:t xml:space="preserve">23</w:t>
            </w:r>
          </w:p>
        </w:tc>
        <w:tc>
          <w:tcPr>
            <w:tcW w:w="1348" w:type="dxa"/>
            <w:noWrap/>
            <w:textDirection w:val="lrTb"/>
            <w:vAlign w:val="top"/>
          </w:tcPr>
          <w:p>
            <w:pPr>
              <w:pStyle w:val="Normal"/>
              <w:jc w:val="center"/>
              <w:rPr>
                <w:color w:val="000000"/>
              </w:rPr>
            </w:pPr>
            <w:r>
              <w:rPr>
                <w:color w:val="000000"/>
              </w:rPr>
              <w:t xml:space="preserve">970497,48</w:t>
            </w:r>
          </w:p>
        </w:tc>
        <w:tc>
          <w:tcPr>
            <w:tcW w:w="1468" w:type="dxa"/>
            <w:noWrap/>
            <w:textDirection w:val="lrTb"/>
            <w:vAlign w:val="top"/>
          </w:tcPr>
          <w:p>
            <w:pPr>
              <w:pStyle w:val="Normal"/>
              <w:jc w:val="center"/>
              <w:rPr>
                <w:color w:val="000000"/>
              </w:rPr>
            </w:pPr>
            <w:r>
              <w:rPr>
                <w:color w:val="000000"/>
              </w:rPr>
              <w:t xml:space="preserve">2469552,36</w:t>
            </w:r>
          </w:p>
        </w:tc>
      </w:tr>
      <w:tr>
        <w:trPr>
          <w:trHeight w:val="68"/>
        </w:trPr>
        <w:tc>
          <w:tcPr>
            <w:tcW w:w="619" w:type="dxa"/>
            <w:noWrap/>
            <w:textDirection w:val="lrTb"/>
            <w:vAlign w:val="top"/>
          </w:tcPr>
          <w:p>
            <w:pPr>
              <w:pStyle w:val="Normal"/>
              <w:jc w:val="center"/>
              <w:rPr>
                <w:color w:val="000000"/>
              </w:rPr>
            </w:pPr>
            <w:r>
              <w:rPr>
                <w:color w:val="000000"/>
              </w:rPr>
              <w:t xml:space="preserve">24</w:t>
            </w:r>
          </w:p>
        </w:tc>
        <w:tc>
          <w:tcPr>
            <w:tcW w:w="1348" w:type="dxa"/>
            <w:noWrap/>
            <w:textDirection w:val="lrTb"/>
            <w:vAlign w:val="top"/>
          </w:tcPr>
          <w:p>
            <w:pPr>
              <w:pStyle w:val="Normal"/>
              <w:jc w:val="center"/>
              <w:rPr>
                <w:color w:val="000000"/>
              </w:rPr>
            </w:pPr>
            <w:r>
              <w:rPr>
                <w:color w:val="000000"/>
              </w:rPr>
              <w:t xml:space="preserve">970499,49</w:t>
            </w:r>
          </w:p>
        </w:tc>
        <w:tc>
          <w:tcPr>
            <w:tcW w:w="1468" w:type="dxa"/>
            <w:noWrap/>
            <w:textDirection w:val="lrTb"/>
            <w:vAlign w:val="top"/>
          </w:tcPr>
          <w:p>
            <w:pPr>
              <w:pStyle w:val="Normal"/>
              <w:jc w:val="center"/>
              <w:rPr>
                <w:color w:val="000000"/>
              </w:rPr>
            </w:pPr>
            <w:r>
              <w:rPr>
                <w:color w:val="000000"/>
              </w:rPr>
              <w:t xml:space="preserve">2469549,35</w:t>
            </w:r>
          </w:p>
        </w:tc>
      </w:tr>
      <w:tr>
        <w:trPr>
          <w:trHeight w:val="68"/>
        </w:trPr>
        <w:tc>
          <w:tcPr>
            <w:tcW w:w="619" w:type="dxa"/>
            <w:noWrap/>
            <w:textDirection w:val="lrTb"/>
            <w:vAlign w:val="top"/>
          </w:tcPr>
          <w:p>
            <w:pPr>
              <w:pStyle w:val="Normal"/>
              <w:jc w:val="center"/>
              <w:rPr>
                <w:color w:val="000000"/>
              </w:rPr>
            </w:pPr>
            <w:r>
              <w:rPr>
                <w:color w:val="000000"/>
              </w:rPr>
              <w:t xml:space="preserve">25</w:t>
            </w:r>
          </w:p>
        </w:tc>
        <w:tc>
          <w:tcPr>
            <w:tcW w:w="1348" w:type="dxa"/>
            <w:noWrap/>
            <w:textDirection w:val="lrTb"/>
            <w:vAlign w:val="top"/>
          </w:tcPr>
          <w:p>
            <w:pPr>
              <w:pStyle w:val="Normal"/>
              <w:jc w:val="center"/>
              <w:rPr>
                <w:color w:val="000000"/>
              </w:rPr>
            </w:pPr>
            <w:r>
              <w:rPr>
                <w:color w:val="000000"/>
              </w:rPr>
              <w:t xml:space="preserve">970504,40</w:t>
            </w:r>
          </w:p>
        </w:tc>
        <w:tc>
          <w:tcPr>
            <w:tcW w:w="1468" w:type="dxa"/>
            <w:noWrap/>
            <w:textDirection w:val="lrTb"/>
            <w:vAlign w:val="top"/>
          </w:tcPr>
          <w:p>
            <w:pPr>
              <w:pStyle w:val="Normal"/>
              <w:jc w:val="center"/>
              <w:rPr>
                <w:color w:val="000000"/>
              </w:rPr>
            </w:pPr>
            <w:r>
              <w:rPr>
                <w:color w:val="000000"/>
              </w:rPr>
              <w:t xml:space="preserve">2469551,00</w:t>
            </w:r>
          </w:p>
        </w:tc>
      </w:tr>
      <w:tr>
        <w:trPr>
          <w:trHeight w:val="68"/>
        </w:trPr>
        <w:tc>
          <w:tcPr>
            <w:tcW w:w="619" w:type="dxa"/>
            <w:noWrap/>
            <w:textDirection w:val="lrTb"/>
            <w:vAlign w:val="top"/>
          </w:tcPr>
          <w:p>
            <w:pPr>
              <w:pStyle w:val="Normal"/>
              <w:jc w:val="center"/>
              <w:rPr>
                <w:color w:val="000000"/>
              </w:rPr>
            </w:pPr>
            <w:r>
              <w:rPr>
                <w:color w:val="000000"/>
              </w:rPr>
              <w:t xml:space="preserve">26</w:t>
            </w:r>
          </w:p>
        </w:tc>
        <w:tc>
          <w:tcPr>
            <w:tcW w:w="1348" w:type="dxa"/>
            <w:noWrap/>
            <w:textDirection w:val="lrTb"/>
            <w:vAlign w:val="top"/>
          </w:tcPr>
          <w:p>
            <w:pPr>
              <w:pStyle w:val="Normal"/>
              <w:jc w:val="center"/>
              <w:rPr>
                <w:color w:val="000000"/>
              </w:rPr>
            </w:pPr>
            <w:r>
              <w:rPr>
                <w:color w:val="000000"/>
              </w:rPr>
              <w:t xml:space="preserve">970473,39</w:t>
            </w:r>
          </w:p>
        </w:tc>
        <w:tc>
          <w:tcPr>
            <w:tcW w:w="1468" w:type="dxa"/>
            <w:noWrap/>
            <w:textDirection w:val="lrTb"/>
            <w:vAlign w:val="top"/>
          </w:tcPr>
          <w:p>
            <w:pPr>
              <w:pStyle w:val="Normal"/>
              <w:jc w:val="center"/>
              <w:rPr>
                <w:color w:val="000000"/>
              </w:rPr>
            </w:pPr>
            <w:r>
              <w:rPr>
                <w:color w:val="000000"/>
              </w:rPr>
              <w:t xml:space="preserve">2469597,37</w:t>
            </w:r>
          </w:p>
        </w:tc>
      </w:tr>
      <w:tr>
        <w:trPr>
          <w:trHeight w:val="68"/>
        </w:trPr>
        <w:tc>
          <w:tcPr>
            <w:tcW w:w="619" w:type="dxa"/>
            <w:noWrap/>
            <w:textDirection w:val="lrTb"/>
            <w:vAlign w:val="top"/>
          </w:tcPr>
          <w:p>
            <w:pPr>
              <w:pStyle w:val="Normal"/>
              <w:jc w:val="center"/>
              <w:rPr>
                <w:color w:val="000000"/>
              </w:rPr>
            </w:pPr>
            <w:r>
              <w:rPr>
                <w:color w:val="000000"/>
              </w:rPr>
              <w:t xml:space="preserve">27</w:t>
            </w:r>
          </w:p>
        </w:tc>
        <w:tc>
          <w:tcPr>
            <w:tcW w:w="1348" w:type="dxa"/>
            <w:noWrap/>
            <w:textDirection w:val="lrTb"/>
            <w:vAlign w:val="top"/>
          </w:tcPr>
          <w:p>
            <w:pPr>
              <w:pStyle w:val="Normal"/>
              <w:jc w:val="center"/>
              <w:rPr>
                <w:color w:val="000000"/>
              </w:rPr>
            </w:pPr>
            <w:r>
              <w:rPr>
                <w:color w:val="000000"/>
              </w:rPr>
              <w:t xml:space="preserve">970432,78</w:t>
            </w:r>
          </w:p>
        </w:tc>
        <w:tc>
          <w:tcPr>
            <w:tcW w:w="1468" w:type="dxa"/>
            <w:noWrap/>
            <w:textDirection w:val="lrTb"/>
            <w:vAlign w:val="top"/>
          </w:tcPr>
          <w:p>
            <w:pPr>
              <w:pStyle w:val="Normal"/>
              <w:jc w:val="center"/>
              <w:rPr>
                <w:color w:val="000000"/>
              </w:rPr>
            </w:pPr>
            <w:r>
              <w:rPr>
                <w:color w:val="000000"/>
              </w:rPr>
              <w:t xml:space="preserve">2469603,31</w:t>
            </w:r>
          </w:p>
        </w:tc>
      </w:tr>
      <w:tr>
        <w:trPr>
          <w:trHeight w:val="68"/>
        </w:trPr>
        <w:tc>
          <w:tcPr>
            <w:tcW w:w="619" w:type="dxa"/>
            <w:noWrap/>
            <w:textDirection w:val="lrTb"/>
            <w:vAlign w:val="top"/>
          </w:tcPr>
          <w:p>
            <w:pPr>
              <w:pStyle w:val="Normal"/>
              <w:jc w:val="center"/>
              <w:rPr>
                <w:color w:val="000000"/>
              </w:rPr>
            </w:pPr>
            <w:r>
              <w:rPr>
                <w:color w:val="000000"/>
              </w:rPr>
              <w:t xml:space="preserve">28</w:t>
            </w:r>
          </w:p>
        </w:tc>
        <w:tc>
          <w:tcPr>
            <w:tcW w:w="1348" w:type="dxa"/>
            <w:noWrap/>
            <w:textDirection w:val="lrTb"/>
            <w:vAlign w:val="top"/>
          </w:tcPr>
          <w:p>
            <w:pPr>
              <w:pStyle w:val="Normal"/>
              <w:jc w:val="center"/>
              <w:rPr>
                <w:color w:val="000000"/>
              </w:rPr>
            </w:pPr>
            <w:r>
              <w:rPr>
                <w:color w:val="000000"/>
              </w:rPr>
              <w:t xml:space="preserve">970411,60</w:t>
            </w:r>
          </w:p>
        </w:tc>
        <w:tc>
          <w:tcPr>
            <w:tcW w:w="1468" w:type="dxa"/>
            <w:noWrap/>
            <w:textDirection w:val="lrTb"/>
            <w:vAlign w:val="top"/>
          </w:tcPr>
          <w:p>
            <w:pPr>
              <w:pStyle w:val="Normal"/>
              <w:jc w:val="center"/>
              <w:rPr>
                <w:color w:val="000000"/>
              </w:rPr>
            </w:pPr>
            <w:r>
              <w:rPr>
                <w:color w:val="000000"/>
              </w:rPr>
              <w:t xml:space="preserve">2469606,40</w:t>
            </w:r>
          </w:p>
        </w:tc>
      </w:tr>
      <w:tr>
        <w:trPr>
          <w:trHeight w:val="68"/>
        </w:trPr>
        <w:tc>
          <w:tcPr>
            <w:tcW w:w="619" w:type="dxa"/>
            <w:noWrap/>
            <w:textDirection w:val="lrTb"/>
            <w:vAlign w:val="top"/>
          </w:tcPr>
          <w:p>
            <w:pPr>
              <w:pStyle w:val="Normal"/>
              <w:jc w:val="center"/>
              <w:rPr>
                <w:color w:val="000000"/>
              </w:rPr>
            </w:pPr>
            <w:r>
              <w:rPr>
                <w:color w:val="000000"/>
              </w:rPr>
              <w:t xml:space="preserve">29</w:t>
            </w:r>
          </w:p>
        </w:tc>
        <w:tc>
          <w:tcPr>
            <w:tcW w:w="1348" w:type="dxa"/>
            <w:noWrap/>
            <w:textDirection w:val="lrTb"/>
            <w:vAlign w:val="top"/>
          </w:tcPr>
          <w:p>
            <w:pPr>
              <w:pStyle w:val="Normal"/>
              <w:jc w:val="center"/>
              <w:rPr>
                <w:color w:val="000000"/>
              </w:rPr>
            </w:pPr>
            <w:r>
              <w:rPr>
                <w:color w:val="000000"/>
              </w:rPr>
              <w:t xml:space="preserve">970385,55</w:t>
            </w:r>
          </w:p>
        </w:tc>
        <w:tc>
          <w:tcPr>
            <w:tcW w:w="1468" w:type="dxa"/>
            <w:noWrap/>
            <w:textDirection w:val="lrTb"/>
            <w:vAlign w:val="top"/>
          </w:tcPr>
          <w:p>
            <w:pPr>
              <w:pStyle w:val="Normal"/>
              <w:jc w:val="center"/>
              <w:rPr>
                <w:color w:val="000000"/>
              </w:rPr>
            </w:pPr>
            <w:r>
              <w:rPr>
                <w:color w:val="000000"/>
              </w:rPr>
              <w:t xml:space="preserve">2469610,21</w:t>
            </w:r>
          </w:p>
        </w:tc>
      </w:tr>
      <w:tr>
        <w:trPr>
          <w:trHeight w:val="68"/>
        </w:trPr>
        <w:tc>
          <w:tcPr>
            <w:tcW w:w="619" w:type="dxa"/>
            <w:noWrap/>
            <w:textDirection w:val="lrTb"/>
            <w:vAlign w:val="top"/>
          </w:tcPr>
          <w:p>
            <w:pPr>
              <w:pStyle w:val="Normal"/>
              <w:jc w:val="center"/>
              <w:rPr>
                <w:color w:val="000000"/>
              </w:rPr>
            </w:pPr>
            <w:r>
              <w:rPr>
                <w:color w:val="000000"/>
              </w:rPr>
              <w:t xml:space="preserve">30</w:t>
            </w:r>
          </w:p>
        </w:tc>
        <w:tc>
          <w:tcPr>
            <w:tcW w:w="1348" w:type="dxa"/>
            <w:noWrap/>
            <w:textDirection w:val="lrTb"/>
            <w:vAlign w:val="top"/>
          </w:tcPr>
          <w:p>
            <w:pPr>
              <w:pStyle w:val="Normal"/>
              <w:jc w:val="center"/>
              <w:rPr>
                <w:color w:val="000000"/>
              </w:rPr>
            </w:pPr>
            <w:r>
              <w:rPr>
                <w:color w:val="000000"/>
              </w:rPr>
              <w:t xml:space="preserve">970039,25</w:t>
            </w:r>
          </w:p>
        </w:tc>
        <w:tc>
          <w:tcPr>
            <w:tcW w:w="1468" w:type="dxa"/>
            <w:noWrap/>
            <w:textDirection w:val="lrTb"/>
            <w:vAlign w:val="top"/>
          </w:tcPr>
          <w:p>
            <w:pPr>
              <w:pStyle w:val="Normal"/>
              <w:jc w:val="center"/>
              <w:rPr>
                <w:color w:val="000000"/>
              </w:rPr>
            </w:pPr>
            <w:r>
              <w:rPr>
                <w:color w:val="000000"/>
              </w:rPr>
              <w:t xml:space="preserve">2469377,93</w:t>
            </w:r>
          </w:p>
        </w:tc>
      </w:tr>
    </w:tbl>
    <w:p>
      <w:pPr>
        <w:pStyle w:val="UserStyle_117"/>
        <w:sectPr>
          <w:type w:val="continuous"/>
          <w:pgSz w:w="11906" w:h="16838"/>
          <w:pgMar w:top="1134" w:right="567" w:bottom="567" w:left="1701" w:header="709" w:footer="709" w:gutter="0"/>
          <w:cols w:num="2" w:space="708"/>
          <w:docGrid w:linePitch="360"/>
          <w:titlePg/>
        </w:sectPr>
      </w:pPr>
      <w:r>
        <w:br w:type="page" w:clear="all"/>
      </w:r>
    </w:p>
    <w:p>
      <w:pPr>
        <w:pStyle w:val="UserStyle_117"/>
        <w:ind w:firstLine="0"/>
        <w:jc w:val="center"/>
        <w:rPr>
          <w:color w:val="000000"/>
          <w:szCs w:val="24"/>
        </w:rPr>
      </w:pPr>
      <w:r>
        <w:rPr>
          <w:color w:val="000000"/>
          <w:szCs w:val="24"/>
        </w:rPr>
      </w:r>
    </w:p>
    <w:p>
      <w:pPr>
        <w:pStyle w:val="UserStyle_117"/>
        <w:ind w:firstLine="0"/>
        <w:jc w:val="center"/>
        <w:rPr>
          <w:color w:val="000000"/>
          <w:szCs w:val="24"/>
        </w:rPr>
      </w:pPr>
      <w:r>
        <w:rPr>
          <w:color w:val="000000"/>
          <w:szCs w:val="24"/>
        </w:rPr>
        <w:t xml:space="preserve">86:01:0000000:10686/чзу3</w:t>
      </w:r>
    </w:p>
    <w:p>
      <w:pPr>
        <w:pStyle w:val="UserStyle_117"/>
        <w:jc w:val="center"/>
        <w:rPr>
          <w:color w:val="000000"/>
          <w:szCs w:val="24"/>
        </w:rPr>
      </w:pPr>
      <w:r>
        <w:rPr>
          <w:color w:val="000000"/>
          <w:szCs w:val="24"/>
        </w:rPr>
      </w:r>
    </w:p>
    <w:p>
      <w:pPr>
        <w:pStyle w:val="Normal"/>
        <w:jc w:val="center"/>
        <w:rPr>
          <w:color w:val="000000"/>
          <w:sz w:val="22"/>
          <w:szCs w:val="22"/>
        </w:rPr>
        <w:sectPr>
          <w:type w:val="continuous"/>
          <w:pgSz w:w="11906" w:h="16838"/>
          <w:pgMar w:top="1134" w:right="567" w:bottom="567" w:left="1701" w:header="709" w:footer="709" w:gutter="0"/>
          <w:cols w:space="708"/>
          <w:docGrid w:linePitch="360"/>
          <w:titlePg/>
        </w:sectPr>
      </w:pPr>
      <w:r>
        <w:rPr>
          <w:color w:val="000000"/>
          <w:sz w:val="22"/>
          <w:szCs w:val="22"/>
        </w:rPr>
        <w:br w:type="page" w:clear="all"/>
      </w:r>
    </w:p>
    <w:tbl>
      <w:tblPr>
        <w:tblW w:w="3439"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03"/>
        <w:gridCol w:w="1417"/>
      </w:tblGrid>
      <w:tr>
        <w:trPr>
          <w:trHeight w:val="68"/>
        </w:trPr>
        <w:tc>
          <w:tcPr>
            <w:tcW w:w="619" w:type="dxa"/>
            <w:noWrap/>
            <w:textDirection w:val="lrTb"/>
            <w:vAlign w:val="top"/>
          </w:tcPr>
          <w:p>
            <w:pPr>
              <w:pStyle w:val="Normal"/>
              <w:jc w:val="center"/>
              <w:rPr>
                <w:color w:val="000000"/>
              </w:rPr>
            </w:pPr>
            <w:r>
              <w:rPr>
                <w:color w:val="000000"/>
              </w:rPr>
              <w:t xml:space="preserve">№п/п</w:t>
            </w:r>
          </w:p>
        </w:tc>
        <w:tc>
          <w:tcPr>
            <w:tcW w:w="1403" w:type="dxa"/>
            <w:noWrap/>
            <w:textDirection w:val="lrTb"/>
            <w:vAlign w:val="top"/>
          </w:tcPr>
          <w:p>
            <w:pPr>
              <w:pStyle w:val="Normal"/>
              <w:jc w:val="center"/>
              <w:rPr>
                <w:color w:val="000000"/>
              </w:rPr>
            </w:pPr>
            <w:r>
              <w:rPr>
                <w:color w:val="000000"/>
              </w:rPr>
              <w:t xml:space="preserve">х</w:t>
            </w:r>
          </w:p>
        </w:tc>
        <w:tc>
          <w:tcPr>
            <w:tcW w:w="1417" w:type="dxa"/>
            <w:noWrap/>
            <w:textDirection w:val="lrTb"/>
            <w:vAlign w:val="top"/>
          </w:tcPr>
          <w:p>
            <w:pPr>
              <w:pStyle w:val="Normal"/>
              <w:jc w:val="center"/>
              <w:rPr>
                <w:color w:val="000000"/>
              </w:rPr>
            </w:pPr>
            <w:r>
              <w:rPr>
                <w:color w:val="000000"/>
              </w:rPr>
              <w:t xml:space="preserve">у</w:t>
            </w:r>
          </w:p>
        </w:tc>
      </w:tr>
      <w:tr>
        <w:trPr>
          <w:trHeight w:val="68"/>
        </w:trPr>
        <w:tc>
          <w:tcPr>
            <w:tcW w:w="619" w:type="dxa"/>
            <w:noWrap/>
            <w:textDirection w:val="lrTb"/>
            <w:vAlign w:val="top"/>
          </w:tcPr>
          <w:p>
            <w:pPr>
              <w:pStyle w:val="Normal"/>
              <w:jc w:val="center"/>
              <w:rPr>
                <w:color w:val="000000"/>
              </w:rPr>
            </w:pPr>
            <w:r>
              <w:rPr>
                <w:color w:val="000000"/>
              </w:rPr>
              <w:t xml:space="preserve">1</w:t>
            </w:r>
          </w:p>
        </w:tc>
        <w:tc>
          <w:tcPr>
            <w:tcW w:w="1403" w:type="dxa"/>
            <w:noWrap/>
            <w:textDirection w:val="lrTb"/>
            <w:vAlign w:val="top"/>
          </w:tcPr>
          <w:p>
            <w:pPr>
              <w:pStyle w:val="Normal"/>
              <w:jc w:val="center"/>
              <w:rPr>
                <w:color w:val="000000"/>
              </w:rPr>
            </w:pPr>
            <w:r>
              <w:rPr>
                <w:color w:val="000000"/>
              </w:rPr>
              <w:t xml:space="preserve">970078</w:t>
            </w:r>
          </w:p>
        </w:tc>
        <w:tc>
          <w:tcPr>
            <w:tcW w:w="1417" w:type="dxa"/>
            <w:noWrap/>
            <w:textDirection w:val="lrTb"/>
            <w:vAlign w:val="top"/>
          </w:tcPr>
          <w:p>
            <w:pPr>
              <w:pStyle w:val="Normal"/>
              <w:jc w:val="center"/>
              <w:rPr>
                <w:color w:val="000000"/>
              </w:rPr>
            </w:pPr>
            <w:r>
              <w:rPr>
                <w:color w:val="000000"/>
              </w:rPr>
              <w:t xml:space="preserve">2469285,03</w:t>
            </w:r>
          </w:p>
        </w:tc>
      </w:tr>
      <w:tr>
        <w:trPr>
          <w:trHeight w:val="68"/>
        </w:trPr>
        <w:tc>
          <w:tcPr>
            <w:tcW w:w="619" w:type="dxa"/>
            <w:noWrap/>
            <w:textDirection w:val="lrTb"/>
            <w:vAlign w:val="top"/>
          </w:tcPr>
          <w:p>
            <w:pPr>
              <w:pStyle w:val="Normal"/>
              <w:jc w:val="center"/>
              <w:rPr>
                <w:color w:val="000000"/>
              </w:rPr>
            </w:pPr>
            <w:r>
              <w:rPr>
                <w:color w:val="000000"/>
              </w:rPr>
              <w:t xml:space="preserve">2</w:t>
            </w:r>
          </w:p>
        </w:tc>
        <w:tc>
          <w:tcPr>
            <w:tcW w:w="1403" w:type="dxa"/>
            <w:noWrap/>
            <w:textDirection w:val="lrTb"/>
            <w:vAlign w:val="top"/>
          </w:tcPr>
          <w:p>
            <w:pPr>
              <w:pStyle w:val="Normal"/>
              <w:jc w:val="center"/>
              <w:rPr>
                <w:color w:val="000000"/>
              </w:rPr>
            </w:pPr>
            <w:r>
              <w:rPr>
                <w:color w:val="000000"/>
              </w:rPr>
              <w:t xml:space="preserve">970081</w:t>
            </w:r>
          </w:p>
        </w:tc>
        <w:tc>
          <w:tcPr>
            <w:tcW w:w="1417" w:type="dxa"/>
            <w:noWrap/>
            <w:textDirection w:val="lrTb"/>
            <w:vAlign w:val="top"/>
          </w:tcPr>
          <w:p>
            <w:pPr>
              <w:pStyle w:val="Normal"/>
              <w:jc w:val="center"/>
              <w:rPr>
                <w:color w:val="000000"/>
              </w:rPr>
            </w:pPr>
            <w:r>
              <w:rPr>
                <w:color w:val="000000"/>
              </w:rPr>
              <w:t xml:space="preserve">2469288,6</w:t>
            </w:r>
          </w:p>
        </w:tc>
      </w:tr>
      <w:tr>
        <w:trPr>
          <w:trHeight w:val="68"/>
        </w:trPr>
        <w:tc>
          <w:tcPr>
            <w:tcW w:w="619" w:type="dxa"/>
            <w:noWrap/>
            <w:textDirection w:val="lrTb"/>
            <w:vAlign w:val="top"/>
          </w:tcPr>
          <w:p>
            <w:pPr>
              <w:pStyle w:val="Normal"/>
              <w:jc w:val="center"/>
              <w:rPr>
                <w:color w:val="000000"/>
              </w:rPr>
            </w:pPr>
            <w:r>
              <w:rPr>
                <w:color w:val="000000"/>
              </w:rPr>
              <w:t xml:space="preserve">3</w:t>
            </w:r>
          </w:p>
        </w:tc>
        <w:tc>
          <w:tcPr>
            <w:tcW w:w="1403" w:type="dxa"/>
            <w:noWrap/>
            <w:textDirection w:val="lrTb"/>
            <w:vAlign w:val="top"/>
          </w:tcPr>
          <w:p>
            <w:pPr>
              <w:pStyle w:val="Normal"/>
              <w:jc w:val="center"/>
              <w:rPr>
                <w:color w:val="000000"/>
              </w:rPr>
            </w:pPr>
            <w:r>
              <w:rPr>
                <w:color w:val="000000"/>
              </w:rPr>
              <w:t xml:space="preserve">970063</w:t>
            </w:r>
          </w:p>
        </w:tc>
        <w:tc>
          <w:tcPr>
            <w:tcW w:w="1417" w:type="dxa"/>
            <w:noWrap/>
            <w:textDirection w:val="lrTb"/>
            <w:vAlign w:val="top"/>
          </w:tcPr>
          <w:p>
            <w:pPr>
              <w:pStyle w:val="Normal"/>
              <w:jc w:val="center"/>
              <w:rPr>
                <w:color w:val="000000"/>
              </w:rPr>
            </w:pPr>
            <w:r>
              <w:rPr>
                <w:color w:val="000000"/>
              </w:rPr>
              <w:t xml:space="preserve">2469312,86</w:t>
            </w:r>
          </w:p>
        </w:tc>
      </w:tr>
      <w:tr>
        <w:trPr>
          <w:trHeight w:val="68"/>
        </w:trPr>
        <w:tc>
          <w:tcPr>
            <w:tcW w:w="619" w:type="dxa"/>
            <w:noWrap/>
            <w:textDirection w:val="lrTb"/>
            <w:vAlign w:val="top"/>
          </w:tcPr>
          <w:p>
            <w:pPr>
              <w:pStyle w:val="Normal"/>
              <w:jc w:val="center"/>
              <w:rPr>
                <w:color w:val="000000"/>
              </w:rPr>
            </w:pPr>
            <w:r>
              <w:rPr>
                <w:color w:val="000000"/>
              </w:rPr>
              <w:t xml:space="preserve">4</w:t>
            </w:r>
          </w:p>
        </w:tc>
        <w:tc>
          <w:tcPr>
            <w:tcW w:w="1403" w:type="dxa"/>
            <w:noWrap/>
            <w:textDirection w:val="lrTb"/>
            <w:vAlign w:val="top"/>
          </w:tcPr>
          <w:p>
            <w:pPr>
              <w:pStyle w:val="Normal"/>
              <w:jc w:val="center"/>
              <w:rPr>
                <w:color w:val="000000"/>
              </w:rPr>
            </w:pPr>
            <w:r>
              <w:rPr>
                <w:color w:val="000000"/>
              </w:rPr>
              <w:t xml:space="preserve">970060</w:t>
            </w:r>
          </w:p>
        </w:tc>
        <w:tc>
          <w:tcPr>
            <w:tcW w:w="1417" w:type="dxa"/>
            <w:noWrap/>
            <w:textDirection w:val="lrTb"/>
            <w:vAlign w:val="top"/>
          </w:tcPr>
          <w:p>
            <w:pPr>
              <w:pStyle w:val="Normal"/>
              <w:jc w:val="center"/>
              <w:rPr>
                <w:color w:val="000000"/>
              </w:rPr>
            </w:pPr>
            <w:r>
              <w:rPr>
                <w:color w:val="000000"/>
              </w:rPr>
              <w:t xml:space="preserve">2469316,85</w:t>
            </w:r>
          </w:p>
        </w:tc>
      </w:tr>
      <w:tr>
        <w:trPr>
          <w:trHeight w:val="68"/>
        </w:trPr>
        <w:tc>
          <w:tcPr>
            <w:tcW w:w="619" w:type="dxa"/>
            <w:noWrap/>
            <w:textDirection w:val="lrTb"/>
            <w:vAlign w:val="top"/>
          </w:tcPr>
          <w:p>
            <w:pPr>
              <w:pStyle w:val="Normal"/>
              <w:jc w:val="center"/>
              <w:rPr>
                <w:color w:val="000000"/>
              </w:rPr>
            </w:pPr>
            <w:r>
              <w:rPr>
                <w:color w:val="000000"/>
              </w:rPr>
              <w:t xml:space="preserve">5</w:t>
            </w:r>
          </w:p>
        </w:tc>
        <w:tc>
          <w:tcPr>
            <w:tcW w:w="1403" w:type="dxa"/>
            <w:noWrap/>
            <w:textDirection w:val="lrTb"/>
            <w:vAlign w:val="top"/>
          </w:tcPr>
          <w:p>
            <w:pPr>
              <w:pStyle w:val="Normal"/>
              <w:jc w:val="center"/>
              <w:rPr>
                <w:color w:val="000000"/>
              </w:rPr>
            </w:pPr>
            <w:r>
              <w:rPr>
                <w:color w:val="000000"/>
              </w:rPr>
              <w:t xml:space="preserve">970059</w:t>
            </w:r>
          </w:p>
        </w:tc>
        <w:tc>
          <w:tcPr>
            <w:tcW w:w="1417" w:type="dxa"/>
            <w:noWrap/>
            <w:textDirection w:val="lrTb"/>
            <w:vAlign w:val="top"/>
          </w:tcPr>
          <w:p>
            <w:pPr>
              <w:pStyle w:val="Normal"/>
              <w:jc w:val="center"/>
              <w:rPr>
                <w:color w:val="000000"/>
              </w:rPr>
            </w:pPr>
            <w:r>
              <w:rPr>
                <w:color w:val="000000"/>
              </w:rPr>
              <w:t xml:space="preserve">2469318,85</w:t>
            </w:r>
          </w:p>
        </w:tc>
      </w:tr>
      <w:tr>
        <w:trPr>
          <w:trHeight w:val="68"/>
        </w:trPr>
        <w:tc>
          <w:tcPr>
            <w:tcW w:w="619" w:type="dxa"/>
            <w:noWrap/>
            <w:textDirection w:val="lrTb"/>
            <w:vAlign w:val="top"/>
          </w:tcPr>
          <w:p>
            <w:pPr>
              <w:pStyle w:val="Normal"/>
              <w:jc w:val="center"/>
              <w:rPr>
                <w:color w:val="000000"/>
              </w:rPr>
            </w:pPr>
            <w:r>
              <w:rPr>
                <w:color w:val="000000"/>
              </w:rPr>
              <w:t xml:space="preserve">6</w:t>
            </w:r>
          </w:p>
        </w:tc>
        <w:tc>
          <w:tcPr>
            <w:tcW w:w="1403" w:type="dxa"/>
            <w:noWrap/>
            <w:textDirection w:val="lrTb"/>
            <w:vAlign w:val="top"/>
          </w:tcPr>
          <w:p>
            <w:pPr>
              <w:pStyle w:val="Normal"/>
              <w:jc w:val="center"/>
              <w:rPr>
                <w:color w:val="000000"/>
              </w:rPr>
            </w:pPr>
            <w:r>
              <w:rPr>
                <w:color w:val="000000"/>
              </w:rPr>
              <w:t xml:space="preserve">970054</w:t>
            </w:r>
          </w:p>
        </w:tc>
        <w:tc>
          <w:tcPr>
            <w:tcW w:w="1417" w:type="dxa"/>
            <w:noWrap/>
            <w:textDirection w:val="lrTb"/>
            <w:vAlign w:val="top"/>
          </w:tcPr>
          <w:p>
            <w:pPr>
              <w:pStyle w:val="Normal"/>
              <w:jc w:val="center"/>
              <w:rPr>
                <w:color w:val="000000"/>
              </w:rPr>
            </w:pPr>
            <w:r>
              <w:rPr>
                <w:color w:val="000000"/>
              </w:rPr>
              <w:t xml:space="preserve">2469316,06</w:t>
            </w:r>
          </w:p>
        </w:tc>
      </w:tr>
      <w:tr>
        <w:trPr>
          <w:trHeight w:val="68"/>
        </w:trPr>
        <w:tc>
          <w:tcPr>
            <w:tcW w:w="619" w:type="dxa"/>
            <w:noWrap/>
            <w:textDirection w:val="lrTb"/>
            <w:vAlign w:val="top"/>
          </w:tcPr>
          <w:p>
            <w:pPr>
              <w:pStyle w:val="Normal"/>
              <w:jc w:val="center"/>
              <w:rPr>
                <w:color w:val="000000"/>
              </w:rPr>
            </w:pPr>
            <w:r>
              <w:rPr>
                <w:color w:val="000000"/>
              </w:rPr>
              <w:t xml:space="preserve">7</w:t>
            </w:r>
          </w:p>
        </w:tc>
        <w:tc>
          <w:tcPr>
            <w:tcW w:w="1403" w:type="dxa"/>
            <w:noWrap/>
            <w:textDirection w:val="lrTb"/>
            <w:vAlign w:val="top"/>
          </w:tcPr>
          <w:p>
            <w:pPr>
              <w:pStyle w:val="Normal"/>
              <w:jc w:val="center"/>
              <w:rPr>
                <w:color w:val="000000"/>
              </w:rPr>
            </w:pPr>
            <w:r>
              <w:rPr>
                <w:color w:val="000000"/>
              </w:rPr>
              <w:t xml:space="preserve">970056</w:t>
            </w:r>
          </w:p>
        </w:tc>
        <w:tc>
          <w:tcPr>
            <w:tcW w:w="1417" w:type="dxa"/>
            <w:noWrap/>
            <w:textDirection w:val="lrTb"/>
            <w:vAlign w:val="top"/>
          </w:tcPr>
          <w:p>
            <w:pPr>
              <w:pStyle w:val="Normal"/>
              <w:jc w:val="center"/>
              <w:rPr>
                <w:color w:val="000000"/>
              </w:rPr>
            </w:pPr>
            <w:r>
              <w:rPr>
                <w:color w:val="000000"/>
              </w:rPr>
              <w:t xml:space="preserve">2469314,07</w:t>
            </w:r>
          </w:p>
        </w:tc>
      </w:tr>
      <w:tr>
        <w:trPr>
          <w:trHeight w:val="68"/>
        </w:trPr>
        <w:tc>
          <w:tcPr>
            <w:tcW w:w="619" w:type="dxa"/>
            <w:noWrap/>
            <w:textDirection w:val="lrTb"/>
            <w:vAlign w:val="top"/>
          </w:tcPr>
          <w:p>
            <w:pPr>
              <w:pStyle w:val="Normal"/>
              <w:jc w:val="center"/>
              <w:rPr>
                <w:color w:val="000000"/>
              </w:rPr>
            </w:pPr>
            <w:r>
              <w:rPr>
                <w:color w:val="000000"/>
              </w:rPr>
              <w:t xml:space="preserve">8</w:t>
            </w:r>
          </w:p>
        </w:tc>
        <w:tc>
          <w:tcPr>
            <w:tcW w:w="1403" w:type="dxa"/>
            <w:noWrap/>
            <w:textDirection w:val="lrTb"/>
            <w:vAlign w:val="top"/>
          </w:tcPr>
          <w:p>
            <w:pPr>
              <w:pStyle w:val="Normal"/>
              <w:jc w:val="center"/>
              <w:rPr>
                <w:color w:val="000000"/>
              </w:rPr>
            </w:pPr>
            <w:r>
              <w:rPr>
                <w:color w:val="000000"/>
              </w:rPr>
              <w:t xml:space="preserve">970059</w:t>
            </w:r>
          </w:p>
        </w:tc>
        <w:tc>
          <w:tcPr>
            <w:tcW w:w="1417" w:type="dxa"/>
            <w:noWrap/>
            <w:textDirection w:val="lrTb"/>
            <w:vAlign w:val="top"/>
          </w:tcPr>
          <w:p>
            <w:pPr>
              <w:pStyle w:val="Normal"/>
              <w:jc w:val="center"/>
              <w:rPr>
                <w:color w:val="000000"/>
              </w:rPr>
            </w:pPr>
            <w:r>
              <w:rPr>
                <w:color w:val="000000"/>
              </w:rPr>
              <w:t xml:space="preserve">2469310,07</w:t>
            </w:r>
          </w:p>
        </w:tc>
      </w:tr>
      <w:tr>
        <w:trPr>
          <w:trHeight w:val="68"/>
        </w:trPr>
        <w:tc>
          <w:tcPr>
            <w:tcW w:w="619" w:type="dxa"/>
            <w:noWrap/>
            <w:textDirection w:val="lrTb"/>
            <w:vAlign w:val="top"/>
          </w:tcPr>
          <w:p>
            <w:pPr>
              <w:pStyle w:val="Normal"/>
              <w:jc w:val="center"/>
              <w:rPr>
                <w:color w:val="000000"/>
              </w:rPr>
            </w:pPr>
            <w:r>
              <w:rPr>
                <w:color w:val="000000"/>
              </w:rPr>
              <w:t xml:space="preserve">9</w:t>
            </w:r>
          </w:p>
        </w:tc>
        <w:tc>
          <w:tcPr>
            <w:tcW w:w="1403" w:type="dxa"/>
            <w:noWrap/>
            <w:textDirection w:val="lrTb"/>
            <w:vAlign w:val="top"/>
          </w:tcPr>
          <w:p>
            <w:pPr>
              <w:pStyle w:val="Normal"/>
              <w:jc w:val="center"/>
              <w:rPr>
                <w:color w:val="000000"/>
              </w:rPr>
            </w:pPr>
            <w:r>
              <w:rPr>
                <w:color w:val="000000"/>
              </w:rPr>
              <w:t xml:space="preserve">970048</w:t>
            </w:r>
          </w:p>
        </w:tc>
        <w:tc>
          <w:tcPr>
            <w:tcW w:w="1417" w:type="dxa"/>
            <w:noWrap/>
            <w:textDirection w:val="lrTb"/>
            <w:vAlign w:val="top"/>
          </w:tcPr>
          <w:p>
            <w:pPr>
              <w:pStyle w:val="Normal"/>
              <w:jc w:val="center"/>
              <w:rPr>
                <w:color w:val="000000"/>
              </w:rPr>
            </w:pPr>
            <w:r>
              <w:rPr>
                <w:color w:val="000000"/>
              </w:rPr>
              <w:t xml:space="preserve">2469324,04</w:t>
            </w:r>
          </w:p>
        </w:tc>
      </w:tr>
      <w:tr>
        <w:trPr>
          <w:trHeight w:val="68"/>
        </w:trPr>
        <w:tc>
          <w:tcPr>
            <w:tcW w:w="619" w:type="dxa"/>
            <w:noWrap/>
            <w:textDirection w:val="lrTb"/>
            <w:vAlign w:val="top"/>
          </w:tcPr>
          <w:p>
            <w:pPr>
              <w:pStyle w:val="Normal"/>
              <w:jc w:val="center"/>
              <w:rPr>
                <w:color w:val="000000"/>
              </w:rPr>
            </w:pPr>
            <w:r>
              <w:rPr>
                <w:color w:val="000000"/>
              </w:rPr>
              <w:t xml:space="preserve">10</w:t>
            </w:r>
          </w:p>
        </w:tc>
        <w:tc>
          <w:tcPr>
            <w:tcW w:w="1403" w:type="dxa"/>
            <w:noWrap/>
            <w:textDirection w:val="lrTb"/>
            <w:vAlign w:val="top"/>
          </w:tcPr>
          <w:p>
            <w:pPr>
              <w:pStyle w:val="Normal"/>
              <w:jc w:val="center"/>
              <w:rPr>
                <w:color w:val="000000"/>
              </w:rPr>
            </w:pPr>
            <w:r>
              <w:rPr>
                <w:color w:val="000000"/>
              </w:rPr>
              <w:t xml:space="preserve">970053</w:t>
            </w:r>
          </w:p>
        </w:tc>
        <w:tc>
          <w:tcPr>
            <w:tcW w:w="1417" w:type="dxa"/>
            <w:noWrap/>
            <w:textDirection w:val="lrTb"/>
            <w:vAlign w:val="top"/>
          </w:tcPr>
          <w:p>
            <w:pPr>
              <w:pStyle w:val="Normal"/>
              <w:jc w:val="center"/>
              <w:rPr>
                <w:color w:val="000000"/>
              </w:rPr>
            </w:pPr>
            <w:r>
              <w:rPr>
                <w:color w:val="000000"/>
              </w:rPr>
              <w:t xml:space="preserve">2469326,83</w:t>
            </w:r>
          </w:p>
        </w:tc>
      </w:tr>
      <w:tr>
        <w:trPr>
          <w:trHeight w:val="68"/>
        </w:trPr>
        <w:tc>
          <w:tcPr>
            <w:tcW w:w="619" w:type="dxa"/>
            <w:noWrap/>
            <w:textDirection w:val="lrTb"/>
            <w:vAlign w:val="top"/>
          </w:tcPr>
          <w:p>
            <w:pPr>
              <w:pStyle w:val="Normal"/>
              <w:jc w:val="center"/>
              <w:rPr>
                <w:color w:val="000000"/>
              </w:rPr>
            </w:pPr>
            <w:r>
              <w:rPr>
                <w:color w:val="000000"/>
              </w:rPr>
              <w:t xml:space="preserve">11</w:t>
            </w:r>
          </w:p>
        </w:tc>
        <w:tc>
          <w:tcPr>
            <w:tcW w:w="1403" w:type="dxa"/>
            <w:noWrap/>
            <w:textDirection w:val="lrTb"/>
            <w:vAlign w:val="top"/>
          </w:tcPr>
          <w:p>
            <w:pPr>
              <w:pStyle w:val="Normal"/>
              <w:jc w:val="center"/>
              <w:rPr>
                <w:color w:val="000000"/>
              </w:rPr>
            </w:pPr>
            <w:r>
              <w:rPr>
                <w:color w:val="000000"/>
              </w:rPr>
              <w:t xml:space="preserve">970051</w:t>
            </w:r>
          </w:p>
        </w:tc>
        <w:tc>
          <w:tcPr>
            <w:tcW w:w="1417" w:type="dxa"/>
            <w:noWrap/>
            <w:textDirection w:val="lrTb"/>
            <w:vAlign w:val="top"/>
          </w:tcPr>
          <w:p>
            <w:pPr>
              <w:pStyle w:val="Normal"/>
              <w:jc w:val="center"/>
              <w:rPr>
                <w:color w:val="000000"/>
              </w:rPr>
            </w:pPr>
            <w:r>
              <w:rPr>
                <w:color w:val="000000"/>
              </w:rPr>
              <w:t xml:space="preserve">2469328,84</w:t>
            </w:r>
          </w:p>
        </w:tc>
      </w:tr>
      <w:tr>
        <w:trPr>
          <w:trHeight w:val="68"/>
        </w:trPr>
        <w:tc>
          <w:tcPr>
            <w:tcW w:w="619" w:type="dxa"/>
            <w:noWrap/>
            <w:textDirection w:val="lrTb"/>
            <w:vAlign w:val="top"/>
          </w:tcPr>
          <w:p>
            <w:pPr>
              <w:pStyle w:val="Normal"/>
              <w:jc w:val="center"/>
              <w:rPr>
                <w:color w:val="000000"/>
              </w:rPr>
            </w:pPr>
            <w:r>
              <w:rPr>
                <w:color w:val="000000"/>
              </w:rPr>
              <w:t xml:space="preserve">12</w:t>
            </w:r>
          </w:p>
        </w:tc>
        <w:tc>
          <w:tcPr>
            <w:tcW w:w="1403" w:type="dxa"/>
            <w:noWrap/>
            <w:textDirection w:val="lrTb"/>
            <w:vAlign w:val="top"/>
          </w:tcPr>
          <w:p>
            <w:pPr>
              <w:pStyle w:val="Normal"/>
              <w:jc w:val="center"/>
              <w:rPr>
                <w:color w:val="000000"/>
              </w:rPr>
            </w:pPr>
            <w:r>
              <w:rPr>
                <w:color w:val="000000"/>
              </w:rPr>
              <w:t xml:space="preserve">970046</w:t>
            </w:r>
          </w:p>
        </w:tc>
        <w:tc>
          <w:tcPr>
            <w:tcW w:w="1417" w:type="dxa"/>
            <w:noWrap/>
            <w:textDirection w:val="lrTb"/>
            <w:vAlign w:val="top"/>
          </w:tcPr>
          <w:p>
            <w:pPr>
              <w:pStyle w:val="Normal"/>
              <w:jc w:val="center"/>
              <w:rPr>
                <w:color w:val="000000"/>
              </w:rPr>
            </w:pPr>
            <w:r>
              <w:rPr>
                <w:color w:val="000000"/>
              </w:rPr>
              <w:t xml:space="preserve">2469335,61</w:t>
            </w:r>
          </w:p>
        </w:tc>
      </w:tr>
      <w:tr>
        <w:trPr>
          <w:trHeight w:val="68"/>
        </w:trPr>
        <w:tc>
          <w:tcPr>
            <w:tcW w:w="619" w:type="dxa"/>
            <w:noWrap/>
            <w:textDirection w:val="lrTb"/>
            <w:vAlign w:val="top"/>
          </w:tcPr>
          <w:p>
            <w:pPr>
              <w:pStyle w:val="Normal"/>
              <w:jc w:val="center"/>
              <w:rPr>
                <w:color w:val="000000"/>
              </w:rPr>
            </w:pPr>
            <w:r>
              <w:rPr>
                <w:color w:val="000000"/>
              </w:rPr>
              <w:t xml:space="preserve">13</w:t>
            </w:r>
          </w:p>
        </w:tc>
        <w:tc>
          <w:tcPr>
            <w:tcW w:w="1403" w:type="dxa"/>
            <w:noWrap/>
            <w:textDirection w:val="lrTb"/>
            <w:vAlign w:val="top"/>
          </w:tcPr>
          <w:p>
            <w:pPr>
              <w:pStyle w:val="Normal"/>
              <w:jc w:val="center"/>
              <w:rPr>
                <w:color w:val="000000"/>
              </w:rPr>
            </w:pPr>
            <w:r>
              <w:rPr>
                <w:color w:val="000000"/>
              </w:rPr>
              <w:t xml:space="preserve">970042</w:t>
            </w:r>
          </w:p>
        </w:tc>
        <w:tc>
          <w:tcPr>
            <w:tcW w:w="1417" w:type="dxa"/>
            <w:noWrap/>
            <w:textDirection w:val="lrTb"/>
            <w:vAlign w:val="top"/>
          </w:tcPr>
          <w:p>
            <w:pPr>
              <w:pStyle w:val="Normal"/>
              <w:jc w:val="center"/>
              <w:rPr>
                <w:color w:val="000000"/>
              </w:rPr>
            </w:pPr>
            <w:r>
              <w:rPr>
                <w:color w:val="000000"/>
              </w:rPr>
              <w:t xml:space="preserve">2469332,85</w:t>
            </w:r>
          </w:p>
        </w:tc>
      </w:tr>
    </w:tbl>
    <w:p>
      <w:pPr>
        <w:pStyle w:val="Normal"/>
      </w:pPr>
    </w:p>
    <w:tbl>
      <w:tblPr>
        <w:tblW w:w="349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18"/>
        <w:gridCol w:w="1417"/>
      </w:tblGrid>
      <w:tr>
        <w:trPr>
          <w:trHeight w:val="68"/>
        </w:trPr>
        <w:tc>
          <w:tcPr>
            <w:tcW w:w="661" w:type="dxa"/>
            <w:noWrap/>
            <w:textDirection w:val="lrTb"/>
            <w:vAlign w:val="top"/>
          </w:tcPr>
          <w:p>
            <w:pPr>
              <w:pStyle w:val="Normal"/>
              <w:jc w:val="center"/>
              <w:rPr>
                <w:color w:val="000000"/>
              </w:rPr>
            </w:pPr>
            <w:r>
              <w:rPr>
                <w:color w:val="000000"/>
              </w:rPr>
              <w:t xml:space="preserve">№п/п</w:t>
            </w:r>
          </w:p>
        </w:tc>
        <w:tc>
          <w:tcPr>
            <w:tcW w:w="1418" w:type="dxa"/>
            <w:noWrap/>
            <w:textDirection w:val="lrTb"/>
            <w:vAlign w:val="top"/>
          </w:tcPr>
          <w:p>
            <w:pPr>
              <w:pStyle w:val="Normal"/>
              <w:jc w:val="center"/>
              <w:rPr>
                <w:color w:val="000000"/>
              </w:rPr>
            </w:pPr>
            <w:r>
              <w:rPr>
                <w:color w:val="000000"/>
              </w:rPr>
              <w:t xml:space="preserve">х</w:t>
            </w:r>
          </w:p>
        </w:tc>
        <w:tc>
          <w:tcPr>
            <w:tcW w:w="1417" w:type="dxa"/>
            <w:noWrap/>
            <w:textDirection w:val="lrTb"/>
            <w:vAlign w:val="top"/>
          </w:tcPr>
          <w:p>
            <w:pPr>
              <w:pStyle w:val="Normal"/>
              <w:jc w:val="center"/>
              <w:rPr>
                <w:color w:val="000000"/>
              </w:rPr>
            </w:pPr>
            <w:r>
              <w:rPr>
                <w:color w:val="000000"/>
              </w:rPr>
              <w:t xml:space="preserve">у</w:t>
            </w:r>
          </w:p>
        </w:tc>
      </w:tr>
      <w:tr>
        <w:trPr>
          <w:trHeight w:val="68"/>
        </w:trPr>
        <w:tc>
          <w:tcPr>
            <w:tcW w:w="661" w:type="dxa"/>
            <w:noWrap/>
            <w:textDirection w:val="lrTb"/>
            <w:vAlign w:val="top"/>
          </w:tcPr>
          <w:p>
            <w:pPr>
              <w:pStyle w:val="Normal"/>
              <w:jc w:val="center"/>
              <w:rPr>
                <w:color w:val="000000"/>
              </w:rPr>
            </w:pPr>
            <w:r>
              <w:rPr>
                <w:color w:val="000000"/>
              </w:rPr>
              <w:t xml:space="preserve">14</w:t>
            </w:r>
          </w:p>
        </w:tc>
        <w:tc>
          <w:tcPr>
            <w:tcW w:w="1418" w:type="dxa"/>
            <w:noWrap/>
            <w:textDirection w:val="lrTb"/>
            <w:vAlign w:val="top"/>
          </w:tcPr>
          <w:p>
            <w:pPr>
              <w:pStyle w:val="Normal"/>
              <w:jc w:val="center"/>
              <w:rPr>
                <w:color w:val="000000"/>
              </w:rPr>
            </w:pPr>
            <w:r>
              <w:rPr>
                <w:color w:val="000000"/>
              </w:rPr>
              <w:t xml:space="preserve">970047</w:t>
            </w:r>
          </w:p>
        </w:tc>
        <w:tc>
          <w:tcPr>
            <w:tcW w:w="1417" w:type="dxa"/>
            <w:noWrap/>
            <w:textDirection w:val="lrTb"/>
            <w:vAlign w:val="top"/>
          </w:tcPr>
          <w:p>
            <w:pPr>
              <w:pStyle w:val="Normal"/>
              <w:jc w:val="center"/>
              <w:rPr>
                <w:color w:val="000000"/>
              </w:rPr>
            </w:pPr>
            <w:r>
              <w:rPr>
                <w:color w:val="000000"/>
              </w:rPr>
              <w:t xml:space="preserve">2469325,27</w:t>
            </w:r>
          </w:p>
        </w:tc>
      </w:tr>
      <w:tr>
        <w:trPr>
          <w:trHeight w:val="68"/>
        </w:trPr>
        <w:tc>
          <w:tcPr>
            <w:tcW w:w="661" w:type="dxa"/>
            <w:noWrap/>
            <w:textDirection w:val="lrTb"/>
            <w:vAlign w:val="top"/>
          </w:tcPr>
          <w:p>
            <w:pPr>
              <w:pStyle w:val="Normal"/>
              <w:jc w:val="center"/>
              <w:rPr>
                <w:color w:val="000000"/>
              </w:rPr>
            </w:pPr>
            <w:r>
              <w:rPr>
                <w:color w:val="000000"/>
              </w:rPr>
              <w:t xml:space="preserve">15</w:t>
            </w:r>
          </w:p>
        </w:tc>
        <w:tc>
          <w:tcPr>
            <w:tcW w:w="1418" w:type="dxa"/>
            <w:noWrap/>
            <w:textDirection w:val="lrTb"/>
            <w:vAlign w:val="top"/>
          </w:tcPr>
          <w:p>
            <w:pPr>
              <w:pStyle w:val="Normal"/>
              <w:jc w:val="center"/>
              <w:rPr>
                <w:color w:val="000000"/>
              </w:rPr>
            </w:pPr>
            <w:r>
              <w:rPr>
                <w:color w:val="000000"/>
              </w:rPr>
              <w:t xml:space="preserve">970028</w:t>
            </w:r>
          </w:p>
        </w:tc>
        <w:tc>
          <w:tcPr>
            <w:tcW w:w="1417" w:type="dxa"/>
            <w:noWrap/>
            <w:textDirection w:val="lrTb"/>
            <w:vAlign w:val="top"/>
          </w:tcPr>
          <w:p>
            <w:pPr>
              <w:pStyle w:val="Normal"/>
              <w:jc w:val="center"/>
              <w:rPr>
                <w:color w:val="000000"/>
              </w:rPr>
            </w:pPr>
            <w:r>
              <w:rPr>
                <w:color w:val="000000"/>
              </w:rPr>
              <w:t xml:space="preserve">2469351,09</w:t>
            </w:r>
          </w:p>
        </w:tc>
      </w:tr>
      <w:tr>
        <w:trPr>
          <w:trHeight w:val="68"/>
        </w:trPr>
        <w:tc>
          <w:tcPr>
            <w:tcW w:w="661" w:type="dxa"/>
            <w:noWrap/>
            <w:textDirection w:val="lrTb"/>
            <w:vAlign w:val="top"/>
          </w:tcPr>
          <w:p>
            <w:pPr>
              <w:pStyle w:val="Normal"/>
              <w:jc w:val="center"/>
              <w:rPr>
                <w:color w:val="000000"/>
              </w:rPr>
            </w:pPr>
            <w:r>
              <w:rPr>
                <w:color w:val="000000"/>
              </w:rPr>
              <w:t xml:space="preserve">16</w:t>
            </w:r>
          </w:p>
        </w:tc>
        <w:tc>
          <w:tcPr>
            <w:tcW w:w="1418" w:type="dxa"/>
            <w:noWrap/>
            <w:textDirection w:val="lrTb"/>
            <w:vAlign w:val="top"/>
          </w:tcPr>
          <w:p>
            <w:pPr>
              <w:pStyle w:val="Normal"/>
              <w:jc w:val="center"/>
              <w:rPr>
                <w:color w:val="000000"/>
              </w:rPr>
            </w:pPr>
            <w:r>
              <w:rPr>
                <w:color w:val="000000"/>
              </w:rPr>
              <w:t xml:space="preserve">970032</w:t>
            </w:r>
          </w:p>
        </w:tc>
        <w:tc>
          <w:tcPr>
            <w:tcW w:w="1417" w:type="dxa"/>
            <w:noWrap/>
            <w:textDirection w:val="lrTb"/>
            <w:vAlign w:val="top"/>
          </w:tcPr>
          <w:p>
            <w:pPr>
              <w:pStyle w:val="Normal"/>
              <w:jc w:val="center"/>
              <w:rPr>
                <w:color w:val="000000"/>
              </w:rPr>
            </w:pPr>
            <w:r>
              <w:rPr>
                <w:color w:val="000000"/>
              </w:rPr>
              <w:t xml:space="preserve">2469353,99</w:t>
            </w:r>
          </w:p>
        </w:tc>
      </w:tr>
      <w:tr>
        <w:trPr>
          <w:trHeight w:val="68"/>
        </w:trPr>
        <w:tc>
          <w:tcPr>
            <w:tcW w:w="661" w:type="dxa"/>
            <w:noWrap/>
            <w:textDirection w:val="lrTb"/>
            <w:vAlign w:val="top"/>
          </w:tcPr>
          <w:p>
            <w:pPr>
              <w:pStyle w:val="Normal"/>
              <w:jc w:val="center"/>
              <w:rPr>
                <w:color w:val="000000"/>
              </w:rPr>
            </w:pPr>
            <w:r>
              <w:rPr>
                <w:color w:val="000000"/>
              </w:rPr>
              <w:t xml:space="preserve">17</w:t>
            </w:r>
          </w:p>
        </w:tc>
        <w:tc>
          <w:tcPr>
            <w:tcW w:w="1418" w:type="dxa"/>
            <w:noWrap/>
            <w:textDirection w:val="lrTb"/>
            <w:vAlign w:val="top"/>
          </w:tcPr>
          <w:p>
            <w:pPr>
              <w:pStyle w:val="Normal"/>
              <w:jc w:val="center"/>
              <w:rPr>
                <w:color w:val="000000"/>
              </w:rPr>
            </w:pPr>
            <w:r>
              <w:rPr>
                <w:color w:val="000000"/>
              </w:rPr>
              <w:t xml:space="preserve">970032</w:t>
            </w:r>
          </w:p>
        </w:tc>
        <w:tc>
          <w:tcPr>
            <w:tcW w:w="1417" w:type="dxa"/>
            <w:noWrap/>
            <w:textDirection w:val="lrTb"/>
            <w:vAlign w:val="top"/>
          </w:tcPr>
          <w:p>
            <w:pPr>
              <w:pStyle w:val="Normal"/>
              <w:jc w:val="center"/>
              <w:rPr>
                <w:color w:val="000000"/>
              </w:rPr>
            </w:pPr>
            <w:r>
              <w:rPr>
                <w:color w:val="000000"/>
              </w:rPr>
              <w:t xml:space="preserve">2469381,67</w:t>
            </w:r>
          </w:p>
        </w:tc>
      </w:tr>
      <w:tr>
        <w:trPr>
          <w:trHeight w:val="68"/>
        </w:trPr>
        <w:tc>
          <w:tcPr>
            <w:tcW w:w="661" w:type="dxa"/>
            <w:noWrap/>
            <w:textDirection w:val="lrTb"/>
            <w:vAlign w:val="top"/>
          </w:tcPr>
          <w:p>
            <w:pPr>
              <w:pStyle w:val="Normal"/>
              <w:jc w:val="center"/>
              <w:rPr>
                <w:color w:val="000000"/>
              </w:rPr>
            </w:pPr>
            <w:r>
              <w:rPr>
                <w:color w:val="000000"/>
              </w:rPr>
              <w:t xml:space="preserve">18</w:t>
            </w:r>
          </w:p>
        </w:tc>
        <w:tc>
          <w:tcPr>
            <w:tcW w:w="1418" w:type="dxa"/>
            <w:noWrap/>
            <w:textDirection w:val="lrTb"/>
            <w:vAlign w:val="top"/>
          </w:tcPr>
          <w:p>
            <w:pPr>
              <w:pStyle w:val="Normal"/>
              <w:jc w:val="center"/>
              <w:rPr>
                <w:color w:val="000000"/>
              </w:rPr>
            </w:pPr>
            <w:r>
              <w:rPr>
                <w:color w:val="000000"/>
              </w:rPr>
              <w:t xml:space="preserve">970384</w:t>
            </w:r>
          </w:p>
        </w:tc>
        <w:tc>
          <w:tcPr>
            <w:tcW w:w="1417" w:type="dxa"/>
            <w:noWrap/>
            <w:textDirection w:val="lrTb"/>
            <w:vAlign w:val="top"/>
          </w:tcPr>
          <w:p>
            <w:pPr>
              <w:pStyle w:val="Normal"/>
              <w:jc w:val="center"/>
              <w:rPr>
                <w:color w:val="000000"/>
              </w:rPr>
            </w:pPr>
            <w:r>
              <w:rPr>
                <w:color w:val="000000"/>
              </w:rPr>
              <w:t xml:space="preserve">2469617,52</w:t>
            </w:r>
          </w:p>
        </w:tc>
      </w:tr>
      <w:tr>
        <w:trPr>
          <w:trHeight w:val="68"/>
        </w:trPr>
        <w:tc>
          <w:tcPr>
            <w:tcW w:w="661" w:type="dxa"/>
            <w:noWrap/>
            <w:textDirection w:val="lrTb"/>
            <w:vAlign w:val="top"/>
          </w:tcPr>
          <w:p>
            <w:pPr>
              <w:pStyle w:val="Normal"/>
              <w:jc w:val="center"/>
              <w:rPr>
                <w:color w:val="000000"/>
              </w:rPr>
            </w:pPr>
            <w:r>
              <w:rPr>
                <w:color w:val="000000"/>
              </w:rPr>
              <w:t xml:space="preserve">19</w:t>
            </w:r>
          </w:p>
        </w:tc>
        <w:tc>
          <w:tcPr>
            <w:tcW w:w="1418" w:type="dxa"/>
            <w:noWrap/>
            <w:textDirection w:val="lrTb"/>
            <w:vAlign w:val="top"/>
          </w:tcPr>
          <w:p>
            <w:pPr>
              <w:pStyle w:val="Normal"/>
              <w:jc w:val="center"/>
              <w:rPr>
                <w:color w:val="000000"/>
              </w:rPr>
            </w:pPr>
            <w:r>
              <w:rPr>
                <w:color w:val="000000"/>
              </w:rPr>
              <w:t xml:space="preserve">970416</w:t>
            </w:r>
          </w:p>
        </w:tc>
        <w:tc>
          <w:tcPr>
            <w:tcW w:w="1417" w:type="dxa"/>
            <w:noWrap/>
            <w:textDirection w:val="lrTb"/>
            <w:vAlign w:val="top"/>
          </w:tcPr>
          <w:p>
            <w:pPr>
              <w:pStyle w:val="Normal"/>
              <w:jc w:val="center"/>
              <w:rPr>
                <w:color w:val="000000"/>
              </w:rPr>
            </w:pPr>
            <w:r>
              <w:rPr>
                <w:color w:val="000000"/>
              </w:rPr>
              <w:t xml:space="preserve">2469612,78</w:t>
            </w:r>
          </w:p>
        </w:tc>
      </w:tr>
      <w:tr>
        <w:trPr>
          <w:trHeight w:val="68"/>
        </w:trPr>
        <w:tc>
          <w:tcPr>
            <w:tcW w:w="661" w:type="dxa"/>
            <w:noWrap/>
            <w:textDirection w:val="lrTb"/>
            <w:vAlign w:val="top"/>
          </w:tcPr>
          <w:p>
            <w:pPr>
              <w:pStyle w:val="Normal"/>
              <w:jc w:val="center"/>
              <w:rPr>
                <w:color w:val="000000"/>
              </w:rPr>
            </w:pPr>
            <w:r>
              <w:rPr>
                <w:color w:val="000000"/>
              </w:rPr>
              <w:t xml:space="preserve">20</w:t>
            </w:r>
          </w:p>
        </w:tc>
        <w:tc>
          <w:tcPr>
            <w:tcW w:w="1418" w:type="dxa"/>
            <w:noWrap/>
            <w:textDirection w:val="lrTb"/>
            <w:vAlign w:val="top"/>
          </w:tcPr>
          <w:p>
            <w:pPr>
              <w:pStyle w:val="Normal"/>
              <w:jc w:val="center"/>
              <w:rPr>
                <w:color w:val="000000"/>
              </w:rPr>
            </w:pPr>
            <w:r>
              <w:rPr>
                <w:color w:val="000000"/>
              </w:rPr>
              <w:t xml:space="preserve">970419</w:t>
            </w:r>
          </w:p>
        </w:tc>
        <w:tc>
          <w:tcPr>
            <w:tcW w:w="1417" w:type="dxa"/>
            <w:noWrap/>
            <w:textDirection w:val="lrTb"/>
            <w:vAlign w:val="top"/>
          </w:tcPr>
          <w:p>
            <w:pPr>
              <w:pStyle w:val="Normal"/>
              <w:jc w:val="center"/>
              <w:rPr>
                <w:color w:val="000000"/>
              </w:rPr>
            </w:pPr>
            <w:r>
              <w:rPr>
                <w:color w:val="000000"/>
              </w:rPr>
              <w:t xml:space="preserve">2469612,32</w:t>
            </w:r>
          </w:p>
        </w:tc>
      </w:tr>
      <w:tr>
        <w:trPr>
          <w:trHeight w:val="68"/>
        </w:trPr>
        <w:tc>
          <w:tcPr>
            <w:tcW w:w="661" w:type="dxa"/>
            <w:noWrap/>
            <w:textDirection w:val="lrTb"/>
            <w:vAlign w:val="top"/>
          </w:tcPr>
          <w:p>
            <w:pPr>
              <w:pStyle w:val="Normal"/>
              <w:jc w:val="center"/>
              <w:rPr>
                <w:color w:val="000000"/>
              </w:rPr>
            </w:pPr>
            <w:r>
              <w:rPr>
                <w:color w:val="000000"/>
              </w:rPr>
              <w:t xml:space="preserve">21</w:t>
            </w:r>
          </w:p>
        </w:tc>
        <w:tc>
          <w:tcPr>
            <w:tcW w:w="1418" w:type="dxa"/>
            <w:noWrap/>
            <w:textDirection w:val="lrTb"/>
            <w:vAlign w:val="top"/>
          </w:tcPr>
          <w:p>
            <w:pPr>
              <w:pStyle w:val="Normal"/>
              <w:jc w:val="center"/>
              <w:rPr>
                <w:color w:val="000000"/>
              </w:rPr>
            </w:pPr>
            <w:r>
              <w:rPr>
                <w:color w:val="000000"/>
              </w:rPr>
              <w:t xml:space="preserve">970478</w:t>
            </w:r>
          </w:p>
        </w:tc>
        <w:tc>
          <w:tcPr>
            <w:tcW w:w="1417" w:type="dxa"/>
            <w:noWrap/>
            <w:textDirection w:val="lrTb"/>
            <w:vAlign w:val="top"/>
          </w:tcPr>
          <w:p>
            <w:pPr>
              <w:pStyle w:val="Normal"/>
              <w:jc w:val="center"/>
              <w:rPr>
                <w:color w:val="000000"/>
              </w:rPr>
            </w:pPr>
            <w:r>
              <w:rPr>
                <w:color w:val="000000"/>
              </w:rPr>
              <w:t xml:space="preserve">2469603,81</w:t>
            </w:r>
          </w:p>
        </w:tc>
      </w:tr>
      <w:tr>
        <w:trPr>
          <w:trHeight w:val="68"/>
        </w:trPr>
        <w:tc>
          <w:tcPr>
            <w:tcW w:w="661" w:type="dxa"/>
            <w:noWrap/>
            <w:textDirection w:val="lrTb"/>
            <w:vAlign w:val="top"/>
          </w:tcPr>
          <w:p>
            <w:pPr>
              <w:pStyle w:val="Normal"/>
              <w:jc w:val="center"/>
              <w:rPr>
                <w:color w:val="000000"/>
              </w:rPr>
            </w:pPr>
            <w:r>
              <w:rPr>
                <w:color w:val="000000"/>
              </w:rPr>
              <w:t xml:space="preserve">22</w:t>
            </w:r>
          </w:p>
        </w:tc>
        <w:tc>
          <w:tcPr>
            <w:tcW w:w="1418" w:type="dxa"/>
            <w:noWrap/>
            <w:textDirection w:val="lrTb"/>
            <w:vAlign w:val="top"/>
          </w:tcPr>
          <w:p>
            <w:pPr>
              <w:pStyle w:val="Normal"/>
              <w:jc w:val="center"/>
              <w:rPr>
                <w:color w:val="000000"/>
              </w:rPr>
            </w:pPr>
            <w:r>
              <w:rPr>
                <w:color w:val="000000"/>
              </w:rPr>
              <w:t xml:space="preserve">970511</w:t>
            </w:r>
          </w:p>
        </w:tc>
        <w:tc>
          <w:tcPr>
            <w:tcW w:w="1417" w:type="dxa"/>
            <w:noWrap/>
            <w:textDirection w:val="lrTb"/>
            <w:vAlign w:val="top"/>
          </w:tcPr>
          <w:p>
            <w:pPr>
              <w:pStyle w:val="Normal"/>
              <w:jc w:val="center"/>
              <w:rPr>
                <w:color w:val="000000"/>
              </w:rPr>
            </w:pPr>
            <w:r>
              <w:rPr>
                <w:color w:val="000000"/>
              </w:rPr>
              <w:t xml:space="preserve">2469553,31</w:t>
            </w:r>
          </w:p>
        </w:tc>
      </w:tr>
      <w:tr>
        <w:trPr>
          <w:trHeight w:val="68"/>
        </w:trPr>
        <w:tc>
          <w:tcPr>
            <w:tcW w:w="661" w:type="dxa"/>
            <w:noWrap/>
            <w:textDirection w:val="lrTb"/>
            <w:vAlign w:val="top"/>
          </w:tcPr>
          <w:p>
            <w:pPr>
              <w:pStyle w:val="Normal"/>
              <w:jc w:val="center"/>
              <w:rPr>
                <w:color w:val="000000"/>
              </w:rPr>
            </w:pPr>
            <w:r>
              <w:rPr>
                <w:color w:val="000000"/>
              </w:rPr>
              <w:t xml:space="preserve">23</w:t>
            </w:r>
          </w:p>
        </w:tc>
        <w:tc>
          <w:tcPr>
            <w:tcW w:w="1418" w:type="dxa"/>
            <w:noWrap/>
            <w:textDirection w:val="lrTb"/>
            <w:vAlign w:val="top"/>
          </w:tcPr>
          <w:p>
            <w:pPr>
              <w:pStyle w:val="Normal"/>
              <w:jc w:val="center"/>
              <w:rPr>
                <w:color w:val="000000"/>
              </w:rPr>
            </w:pPr>
            <w:r>
              <w:rPr>
                <w:color w:val="000000"/>
              </w:rPr>
              <w:t xml:space="preserve">970516</w:t>
            </w:r>
          </w:p>
        </w:tc>
        <w:tc>
          <w:tcPr>
            <w:tcW w:w="1417" w:type="dxa"/>
            <w:noWrap/>
            <w:textDirection w:val="lrTb"/>
            <w:vAlign w:val="top"/>
          </w:tcPr>
          <w:p>
            <w:pPr>
              <w:pStyle w:val="Normal"/>
              <w:jc w:val="center"/>
              <w:rPr>
                <w:color w:val="000000"/>
              </w:rPr>
            </w:pPr>
            <w:r>
              <w:rPr>
                <w:color w:val="000000"/>
              </w:rPr>
              <w:t xml:space="preserve">2469554,96</w:t>
            </w:r>
          </w:p>
        </w:tc>
      </w:tr>
      <w:tr>
        <w:trPr>
          <w:trHeight w:val="68"/>
        </w:trPr>
        <w:tc>
          <w:tcPr>
            <w:tcW w:w="661" w:type="dxa"/>
            <w:noWrap/>
            <w:textDirection w:val="lrTb"/>
            <w:vAlign w:val="top"/>
          </w:tcPr>
          <w:p>
            <w:pPr>
              <w:pStyle w:val="Normal"/>
              <w:jc w:val="center"/>
              <w:rPr>
                <w:color w:val="000000"/>
              </w:rPr>
            </w:pPr>
            <w:r>
              <w:rPr>
                <w:color w:val="000000"/>
              </w:rPr>
              <w:t xml:space="preserve">24</w:t>
            </w:r>
          </w:p>
        </w:tc>
        <w:tc>
          <w:tcPr>
            <w:tcW w:w="1418" w:type="dxa"/>
            <w:noWrap/>
            <w:textDirection w:val="lrTb"/>
            <w:vAlign w:val="top"/>
          </w:tcPr>
          <w:p>
            <w:pPr>
              <w:pStyle w:val="Normal"/>
              <w:jc w:val="center"/>
              <w:rPr>
                <w:color w:val="000000"/>
              </w:rPr>
            </w:pPr>
            <w:r>
              <w:rPr>
                <w:color w:val="000000"/>
              </w:rPr>
              <w:t xml:space="preserve">970480</w:t>
            </w:r>
          </w:p>
        </w:tc>
        <w:tc>
          <w:tcPr>
            <w:tcW w:w="1417" w:type="dxa"/>
            <w:noWrap/>
            <w:textDirection w:val="lrTb"/>
            <w:vAlign w:val="top"/>
          </w:tcPr>
          <w:p>
            <w:pPr>
              <w:pStyle w:val="Normal"/>
              <w:jc w:val="center"/>
              <w:rPr>
                <w:color w:val="000000"/>
              </w:rPr>
            </w:pPr>
            <w:r>
              <w:rPr>
                <w:color w:val="000000"/>
              </w:rPr>
              <w:t xml:space="preserve">2469608,43</w:t>
            </w:r>
          </w:p>
        </w:tc>
      </w:tr>
      <w:tr>
        <w:trPr>
          <w:trHeight w:val="68"/>
        </w:trPr>
        <w:tc>
          <w:tcPr>
            <w:tcW w:w="661" w:type="dxa"/>
            <w:noWrap/>
            <w:textDirection w:val="lrTb"/>
            <w:vAlign w:val="top"/>
          </w:tcPr>
          <w:p>
            <w:pPr>
              <w:pStyle w:val="Normal"/>
              <w:jc w:val="center"/>
              <w:rPr>
                <w:color w:val="000000"/>
              </w:rPr>
            </w:pPr>
            <w:r>
              <w:rPr>
                <w:color w:val="000000"/>
              </w:rPr>
              <w:t xml:space="preserve">25</w:t>
            </w:r>
          </w:p>
        </w:tc>
        <w:tc>
          <w:tcPr>
            <w:tcW w:w="1418" w:type="dxa"/>
            <w:noWrap/>
            <w:textDirection w:val="lrTb"/>
            <w:vAlign w:val="top"/>
          </w:tcPr>
          <w:p>
            <w:pPr>
              <w:pStyle w:val="Normal"/>
              <w:jc w:val="center"/>
              <w:rPr>
                <w:color w:val="000000"/>
              </w:rPr>
            </w:pPr>
            <w:r>
              <w:rPr>
                <w:color w:val="000000"/>
              </w:rPr>
              <w:t xml:space="preserve">970383</w:t>
            </w:r>
          </w:p>
        </w:tc>
        <w:tc>
          <w:tcPr>
            <w:tcW w:w="1417" w:type="dxa"/>
            <w:noWrap/>
            <w:textDirection w:val="lrTb"/>
            <w:vAlign w:val="top"/>
          </w:tcPr>
          <w:p>
            <w:pPr>
              <w:pStyle w:val="Normal"/>
              <w:jc w:val="center"/>
              <w:rPr>
                <w:color w:val="000000"/>
              </w:rPr>
            </w:pPr>
            <w:r>
              <w:rPr>
                <w:color w:val="000000"/>
              </w:rPr>
              <w:t xml:space="preserve">2469622,75</w:t>
            </w:r>
          </w:p>
        </w:tc>
      </w:tr>
      <w:tr>
        <w:trPr>
          <w:trHeight w:val="68"/>
        </w:trPr>
        <w:tc>
          <w:tcPr>
            <w:tcW w:w="661" w:type="dxa"/>
            <w:noWrap/>
            <w:textDirection w:val="lrTb"/>
            <w:vAlign w:val="top"/>
          </w:tcPr>
          <w:p>
            <w:pPr>
              <w:pStyle w:val="Normal"/>
              <w:jc w:val="center"/>
              <w:rPr>
                <w:color w:val="000000"/>
              </w:rPr>
            </w:pPr>
            <w:r>
              <w:rPr>
                <w:color w:val="000000"/>
              </w:rPr>
              <w:t xml:space="preserve">26</w:t>
            </w:r>
          </w:p>
        </w:tc>
        <w:tc>
          <w:tcPr>
            <w:tcW w:w="1418" w:type="dxa"/>
            <w:noWrap/>
            <w:textDirection w:val="lrTb"/>
            <w:vAlign w:val="top"/>
          </w:tcPr>
          <w:p>
            <w:pPr>
              <w:pStyle w:val="Normal"/>
              <w:jc w:val="center"/>
              <w:rPr>
                <w:color w:val="000000"/>
              </w:rPr>
            </w:pPr>
            <w:r>
              <w:rPr>
                <w:color w:val="000000"/>
              </w:rPr>
              <w:t xml:space="preserve">970027</w:t>
            </w:r>
          </w:p>
        </w:tc>
        <w:tc>
          <w:tcPr>
            <w:tcW w:w="1417" w:type="dxa"/>
            <w:noWrap/>
            <w:textDirection w:val="lrTb"/>
            <w:vAlign w:val="top"/>
          </w:tcPr>
          <w:p>
            <w:pPr>
              <w:pStyle w:val="Normal"/>
              <w:jc w:val="center"/>
              <w:rPr>
                <w:color w:val="000000"/>
              </w:rPr>
            </w:pPr>
            <w:r>
              <w:rPr>
                <w:color w:val="000000"/>
              </w:rPr>
              <w:t xml:space="preserve">2469384,34</w:t>
            </w:r>
          </w:p>
        </w:tc>
      </w:tr>
      <w:tr>
        <w:trPr>
          <w:trHeight w:val="68"/>
        </w:trPr>
        <w:tc>
          <w:tcPr>
            <w:tcW w:w="661" w:type="dxa"/>
            <w:noWrap/>
            <w:textDirection w:val="lrTb"/>
            <w:vAlign w:val="top"/>
          </w:tcPr>
          <w:p>
            <w:pPr>
              <w:pStyle w:val="Normal"/>
              <w:jc w:val="center"/>
              <w:rPr>
                <w:color w:val="000000"/>
              </w:rPr>
            </w:pPr>
            <w:r>
              <w:rPr>
                <w:color w:val="000000"/>
              </w:rPr>
              <w:t xml:space="preserve">27</w:t>
            </w:r>
          </w:p>
        </w:tc>
        <w:tc>
          <w:tcPr>
            <w:tcW w:w="1418" w:type="dxa"/>
            <w:noWrap/>
            <w:textDirection w:val="lrTb"/>
            <w:vAlign w:val="top"/>
          </w:tcPr>
          <w:p>
            <w:pPr>
              <w:pStyle w:val="Normal"/>
              <w:jc w:val="center"/>
              <w:rPr>
                <w:color w:val="000000"/>
              </w:rPr>
            </w:pPr>
            <w:r>
              <w:rPr>
                <w:color w:val="000000"/>
              </w:rPr>
              <w:t xml:space="preserve">970027</w:t>
            </w:r>
          </w:p>
        </w:tc>
        <w:tc>
          <w:tcPr>
            <w:tcW w:w="1417" w:type="dxa"/>
            <w:noWrap/>
            <w:textDirection w:val="lrTb"/>
            <w:vAlign w:val="top"/>
          </w:tcPr>
          <w:p>
            <w:pPr>
              <w:pStyle w:val="Normal"/>
              <w:jc w:val="center"/>
              <w:rPr>
                <w:color w:val="000000"/>
              </w:rPr>
            </w:pPr>
            <w:r>
              <w:rPr>
                <w:color w:val="000000"/>
              </w:rPr>
              <w:t xml:space="preserve">2469351,94</w:t>
            </w:r>
          </w:p>
        </w:tc>
      </w:tr>
    </w:tbl>
    <w:p>
      <w:pPr>
        <w:pStyle w:val="UserStyle_117"/>
        <w:jc w:val="center"/>
        <w:rPr>
          <w:color w:val="000000"/>
          <w:szCs w:val="24"/>
        </w:rPr>
        <w:sectPr>
          <w:type w:val="continuous"/>
          <w:pgSz w:w="11906" w:h="16838"/>
          <w:pgMar w:top="1134" w:right="567" w:bottom="567" w:left="1701" w:header="709" w:footer="709" w:gutter="0"/>
          <w:cols w:num="2" w:space="708"/>
          <w:docGrid w:linePitch="360"/>
          <w:titlePg/>
        </w:sectPr>
      </w:pPr>
      <w:r>
        <w:rPr>
          <w:color w:val="000000"/>
          <w:szCs w:val="24"/>
        </w:rPr>
        <w:br w:type="page" w:clear="all"/>
      </w:r>
    </w:p>
    <w:p>
      <w:pPr>
        <w:pStyle w:val="UserStyle_117"/>
        <w:ind w:firstLine="0"/>
        <w:jc w:val="center"/>
        <w:rPr>
          <w:color w:val="000000"/>
          <w:szCs w:val="24"/>
        </w:rPr>
      </w:pPr>
      <w:r>
        <w:rPr>
          <w:color w:val="000000"/>
          <w:szCs w:val="24"/>
        </w:rPr>
      </w:r>
    </w:p>
    <w:p>
      <w:pPr>
        <w:pStyle w:val="Normal"/>
        <w:jc w:val="center"/>
        <w:rPr>
          <w:color w:val="000000"/>
        </w:rPr>
      </w:pPr>
      <w:r>
        <w:rPr>
          <w:color w:val="000000"/>
        </w:rPr>
        <w:t xml:space="preserve">86:01:0000000:10686/чзу4</w:t>
      </w:r>
    </w:p>
    <w:p>
      <w:pPr>
        <w:pStyle w:val="Normal"/>
        <w:jc w:val="center"/>
        <w:rPr>
          <w:sz w:val="22"/>
          <w:szCs w:val="22"/>
          <w:highlight w:val="yellow"/>
        </w:rPr>
      </w:pPr>
      <w:r>
        <w:rPr>
          <w:sz w:val="22"/>
          <w:szCs w:val="22"/>
          <w:highlight w:val="yellow"/>
        </w:rPr>
      </w:r>
    </w:p>
    <w:p>
      <w:pPr>
        <w:pStyle w:val="Normal"/>
        <w:jc w:val="center"/>
        <w:rPr>
          <w:color w:val="000000"/>
          <w:sz w:val="22"/>
          <w:szCs w:val="22"/>
        </w:rPr>
        <w:sectPr>
          <w:type w:val="continuous"/>
          <w:pgSz w:w="11906" w:h="16838"/>
          <w:pgMar w:top="1134" w:right="567" w:bottom="567" w:left="1701" w:header="709" w:footer="709" w:gutter="0"/>
          <w:cols w:space="708"/>
          <w:docGrid w:linePitch="360"/>
          <w:titlePg/>
        </w:sectPr>
      </w:pPr>
      <w:r>
        <w:rPr>
          <w:color w:val="000000"/>
          <w:sz w:val="22"/>
          <w:szCs w:val="22"/>
        </w:rPr>
        <w:br w:type="page" w:clear="all"/>
      </w:r>
    </w:p>
    <w:tbl>
      <w:tblPr>
        <w:tblW w:w="3454"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18"/>
        <w:gridCol w:w="1417"/>
      </w:tblGrid>
      <w:tr>
        <w:trPr>
          <w:trHeight w:val="68"/>
        </w:trPr>
        <w:tc>
          <w:tcPr>
            <w:tcW w:w="619" w:type="dxa"/>
            <w:noWrap/>
            <w:textDirection w:val="lrTb"/>
            <w:vAlign w:val="top"/>
          </w:tcPr>
          <w:p>
            <w:pPr>
              <w:pStyle w:val="Normal"/>
              <w:jc w:val="center"/>
              <w:rPr>
                <w:color w:val="000000"/>
              </w:rPr>
            </w:pPr>
            <w:r>
              <w:rPr>
                <w:color w:val="000000"/>
              </w:rPr>
              <w:t xml:space="preserve">№п/п</w:t>
            </w:r>
          </w:p>
        </w:tc>
        <w:tc>
          <w:tcPr>
            <w:tcW w:w="1418" w:type="dxa"/>
            <w:noWrap/>
            <w:textDirection w:val="lrTb"/>
            <w:vAlign w:val="top"/>
          </w:tcPr>
          <w:p>
            <w:pPr>
              <w:pStyle w:val="Normal"/>
              <w:jc w:val="center"/>
              <w:rPr>
                <w:color w:val="000000"/>
              </w:rPr>
            </w:pPr>
            <w:r>
              <w:rPr>
                <w:color w:val="000000"/>
              </w:rPr>
              <w:t xml:space="preserve">х</w:t>
            </w:r>
          </w:p>
        </w:tc>
        <w:tc>
          <w:tcPr>
            <w:tcW w:w="1417" w:type="dxa"/>
            <w:noWrap/>
            <w:textDirection w:val="lrTb"/>
            <w:vAlign w:val="top"/>
          </w:tcPr>
          <w:p>
            <w:pPr>
              <w:pStyle w:val="Normal"/>
              <w:jc w:val="center"/>
              <w:rPr>
                <w:color w:val="000000"/>
              </w:rPr>
            </w:pPr>
            <w:r>
              <w:rPr>
                <w:color w:val="000000"/>
              </w:rPr>
              <w:t xml:space="preserve">у</w:t>
            </w:r>
          </w:p>
        </w:tc>
      </w:tr>
      <w:tr>
        <w:trPr>
          <w:trHeight w:val="68"/>
        </w:trPr>
        <w:tc>
          <w:tcPr>
            <w:tcW w:w="619" w:type="dxa"/>
            <w:noWrap/>
            <w:textDirection w:val="lrTb"/>
            <w:vAlign w:val="top"/>
          </w:tcPr>
          <w:p>
            <w:pPr>
              <w:pStyle w:val="Normal"/>
              <w:jc w:val="center"/>
              <w:rPr>
                <w:color w:val="000000"/>
              </w:rPr>
            </w:pPr>
            <w:r>
              <w:rPr>
                <w:color w:val="000000"/>
              </w:rPr>
              <w:t xml:space="preserve">1</w:t>
            </w:r>
          </w:p>
        </w:tc>
        <w:tc>
          <w:tcPr>
            <w:tcW w:w="1418" w:type="dxa"/>
            <w:noWrap/>
            <w:textDirection w:val="lrTb"/>
            <w:vAlign w:val="top"/>
          </w:tcPr>
          <w:p>
            <w:pPr>
              <w:pStyle w:val="Normal"/>
              <w:jc w:val="center"/>
              <w:rPr>
                <w:color w:val="000000"/>
              </w:rPr>
            </w:pPr>
            <w:r>
              <w:rPr>
                <w:color w:val="000000"/>
              </w:rPr>
              <w:t xml:space="preserve">970310,38</w:t>
            </w:r>
          </w:p>
        </w:tc>
        <w:tc>
          <w:tcPr>
            <w:tcW w:w="1417" w:type="dxa"/>
            <w:noWrap/>
            <w:textDirection w:val="lrTb"/>
            <w:vAlign w:val="top"/>
          </w:tcPr>
          <w:p>
            <w:pPr>
              <w:pStyle w:val="Normal"/>
              <w:jc w:val="center"/>
              <w:rPr>
                <w:color w:val="000000"/>
              </w:rPr>
            </w:pPr>
            <w:r>
              <w:rPr>
                <w:color w:val="000000"/>
              </w:rPr>
              <w:t xml:space="preserve">2469512,56</w:t>
            </w:r>
          </w:p>
        </w:tc>
      </w:tr>
      <w:tr>
        <w:trPr>
          <w:trHeight w:val="68"/>
        </w:trPr>
        <w:tc>
          <w:tcPr>
            <w:tcW w:w="619" w:type="dxa"/>
            <w:noWrap/>
            <w:textDirection w:val="lrTb"/>
            <w:vAlign w:val="top"/>
          </w:tcPr>
          <w:p>
            <w:pPr>
              <w:pStyle w:val="Normal"/>
              <w:jc w:val="center"/>
              <w:rPr>
                <w:color w:val="000000"/>
              </w:rPr>
            </w:pPr>
            <w:r>
              <w:rPr>
                <w:color w:val="000000"/>
              </w:rPr>
              <w:t xml:space="preserve">2</w:t>
            </w:r>
          </w:p>
        </w:tc>
        <w:tc>
          <w:tcPr>
            <w:tcW w:w="1418" w:type="dxa"/>
            <w:noWrap/>
            <w:textDirection w:val="lrTb"/>
            <w:vAlign w:val="top"/>
          </w:tcPr>
          <w:p>
            <w:pPr>
              <w:pStyle w:val="Normal"/>
              <w:jc w:val="center"/>
              <w:rPr>
                <w:color w:val="000000"/>
              </w:rPr>
            </w:pPr>
            <w:r>
              <w:rPr>
                <w:color w:val="000000"/>
              </w:rPr>
              <w:t xml:space="preserve">970367,22</w:t>
            </w:r>
          </w:p>
        </w:tc>
        <w:tc>
          <w:tcPr>
            <w:tcW w:w="1417" w:type="dxa"/>
            <w:noWrap/>
            <w:textDirection w:val="lrTb"/>
            <w:vAlign w:val="top"/>
          </w:tcPr>
          <w:p>
            <w:pPr>
              <w:pStyle w:val="Normal"/>
              <w:jc w:val="center"/>
              <w:rPr>
                <w:color w:val="000000"/>
              </w:rPr>
            </w:pPr>
            <w:r>
              <w:rPr>
                <w:color w:val="000000"/>
              </w:rPr>
              <w:t xml:space="preserve">2469574,97</w:t>
            </w:r>
          </w:p>
        </w:tc>
      </w:tr>
      <w:tr>
        <w:trPr>
          <w:trHeight w:val="68"/>
        </w:trPr>
        <w:tc>
          <w:tcPr>
            <w:tcW w:w="619" w:type="dxa"/>
            <w:noWrap/>
            <w:textDirection w:val="lrTb"/>
            <w:vAlign w:val="top"/>
          </w:tcPr>
          <w:p>
            <w:pPr>
              <w:pStyle w:val="Normal"/>
              <w:jc w:val="center"/>
              <w:rPr>
                <w:color w:val="000000"/>
              </w:rPr>
            </w:pPr>
            <w:r>
              <w:rPr>
                <w:color w:val="000000"/>
              </w:rPr>
              <w:t xml:space="preserve">3</w:t>
            </w:r>
          </w:p>
        </w:tc>
        <w:tc>
          <w:tcPr>
            <w:tcW w:w="1418" w:type="dxa"/>
            <w:noWrap/>
            <w:textDirection w:val="lrTb"/>
            <w:vAlign w:val="top"/>
          </w:tcPr>
          <w:p>
            <w:pPr>
              <w:pStyle w:val="Normal"/>
              <w:jc w:val="center"/>
              <w:rPr>
                <w:color w:val="000000"/>
              </w:rPr>
            </w:pPr>
            <w:r>
              <w:rPr>
                <w:color w:val="000000"/>
              </w:rPr>
              <w:t xml:space="preserve">970385,46</w:t>
            </w:r>
          </w:p>
        </w:tc>
        <w:tc>
          <w:tcPr>
            <w:tcW w:w="1417" w:type="dxa"/>
            <w:noWrap/>
            <w:textDirection w:val="lrTb"/>
            <w:vAlign w:val="top"/>
          </w:tcPr>
          <w:p>
            <w:pPr>
              <w:pStyle w:val="Normal"/>
              <w:jc w:val="center"/>
              <w:rPr>
                <w:color w:val="000000"/>
              </w:rPr>
            </w:pPr>
            <w:r>
              <w:rPr>
                <w:color w:val="000000"/>
              </w:rPr>
              <w:t xml:space="preserve">2469558,35</w:t>
            </w:r>
          </w:p>
        </w:tc>
      </w:tr>
      <w:tr>
        <w:trPr>
          <w:trHeight w:val="68"/>
        </w:trPr>
        <w:tc>
          <w:tcPr>
            <w:tcW w:w="619" w:type="dxa"/>
            <w:noWrap/>
            <w:textDirection w:val="lrTb"/>
            <w:vAlign w:val="top"/>
          </w:tcPr>
          <w:p>
            <w:pPr>
              <w:pStyle w:val="Normal"/>
              <w:jc w:val="center"/>
              <w:rPr>
                <w:color w:val="000000"/>
              </w:rPr>
            </w:pPr>
            <w:r>
              <w:rPr>
                <w:color w:val="000000"/>
              </w:rPr>
              <w:t xml:space="preserve">4</w:t>
            </w:r>
          </w:p>
        </w:tc>
        <w:tc>
          <w:tcPr>
            <w:tcW w:w="1418" w:type="dxa"/>
            <w:noWrap/>
            <w:textDirection w:val="lrTb"/>
            <w:vAlign w:val="top"/>
          </w:tcPr>
          <w:p>
            <w:pPr>
              <w:pStyle w:val="Normal"/>
              <w:jc w:val="center"/>
              <w:rPr>
                <w:color w:val="000000"/>
              </w:rPr>
            </w:pPr>
            <w:r>
              <w:rPr>
                <w:color w:val="000000"/>
              </w:rPr>
              <w:t xml:space="preserve">970387,91</w:t>
            </w:r>
          </w:p>
        </w:tc>
        <w:tc>
          <w:tcPr>
            <w:tcW w:w="1417" w:type="dxa"/>
            <w:noWrap/>
            <w:textDirection w:val="lrTb"/>
            <w:vAlign w:val="top"/>
          </w:tcPr>
          <w:p>
            <w:pPr>
              <w:pStyle w:val="Normal"/>
              <w:jc w:val="center"/>
              <w:rPr>
                <w:color w:val="000000"/>
              </w:rPr>
            </w:pPr>
            <w:r>
              <w:rPr>
                <w:color w:val="000000"/>
              </w:rPr>
              <w:t xml:space="preserve">2469559,20</w:t>
            </w:r>
          </w:p>
        </w:tc>
      </w:tr>
      <w:tr>
        <w:trPr>
          <w:trHeight w:val="68"/>
        </w:trPr>
        <w:tc>
          <w:tcPr>
            <w:tcW w:w="619" w:type="dxa"/>
            <w:noWrap/>
            <w:textDirection w:val="lrTb"/>
            <w:vAlign w:val="top"/>
          </w:tcPr>
          <w:p>
            <w:pPr>
              <w:pStyle w:val="Normal"/>
              <w:jc w:val="center"/>
              <w:rPr>
                <w:color w:val="000000"/>
              </w:rPr>
            </w:pPr>
            <w:r>
              <w:rPr>
                <w:color w:val="000000"/>
              </w:rPr>
              <w:t xml:space="preserve">5</w:t>
            </w:r>
          </w:p>
        </w:tc>
        <w:tc>
          <w:tcPr>
            <w:tcW w:w="1418" w:type="dxa"/>
            <w:noWrap/>
            <w:textDirection w:val="lrTb"/>
            <w:vAlign w:val="top"/>
          </w:tcPr>
          <w:p>
            <w:pPr>
              <w:pStyle w:val="Normal"/>
              <w:jc w:val="center"/>
              <w:rPr>
                <w:color w:val="000000"/>
              </w:rPr>
            </w:pPr>
            <w:r>
              <w:rPr>
                <w:color w:val="000000"/>
              </w:rPr>
              <w:t xml:space="preserve">970390,65</w:t>
            </w:r>
          </w:p>
        </w:tc>
        <w:tc>
          <w:tcPr>
            <w:tcW w:w="1417" w:type="dxa"/>
            <w:noWrap/>
            <w:textDirection w:val="lrTb"/>
            <w:vAlign w:val="top"/>
          </w:tcPr>
          <w:p>
            <w:pPr>
              <w:pStyle w:val="Normal"/>
              <w:jc w:val="center"/>
              <w:rPr>
                <w:color w:val="000000"/>
              </w:rPr>
            </w:pPr>
            <w:r>
              <w:rPr>
                <w:color w:val="000000"/>
              </w:rPr>
              <w:t xml:space="preserve">2469560,01</w:t>
            </w:r>
          </w:p>
        </w:tc>
      </w:tr>
      <w:tr>
        <w:trPr>
          <w:trHeight w:val="68"/>
        </w:trPr>
        <w:tc>
          <w:tcPr>
            <w:tcW w:w="619" w:type="dxa"/>
            <w:noWrap/>
            <w:textDirection w:val="lrTb"/>
            <w:vAlign w:val="top"/>
          </w:tcPr>
          <w:p>
            <w:pPr>
              <w:pStyle w:val="Normal"/>
              <w:jc w:val="center"/>
              <w:rPr>
                <w:color w:val="000000"/>
              </w:rPr>
            </w:pPr>
            <w:r>
              <w:rPr>
                <w:color w:val="000000"/>
              </w:rPr>
              <w:t xml:space="preserve">6</w:t>
            </w:r>
          </w:p>
        </w:tc>
        <w:tc>
          <w:tcPr>
            <w:tcW w:w="1418" w:type="dxa"/>
            <w:noWrap/>
            <w:textDirection w:val="lrTb"/>
            <w:vAlign w:val="top"/>
          </w:tcPr>
          <w:p>
            <w:pPr>
              <w:pStyle w:val="Normal"/>
              <w:jc w:val="center"/>
              <w:rPr>
                <w:color w:val="000000"/>
              </w:rPr>
            </w:pPr>
            <w:r>
              <w:rPr>
                <w:color w:val="000000"/>
              </w:rPr>
              <w:t xml:space="preserve">970393,07</w:t>
            </w:r>
          </w:p>
        </w:tc>
        <w:tc>
          <w:tcPr>
            <w:tcW w:w="1417" w:type="dxa"/>
            <w:noWrap/>
            <w:textDirection w:val="lrTb"/>
            <w:vAlign w:val="top"/>
          </w:tcPr>
          <w:p>
            <w:pPr>
              <w:pStyle w:val="Normal"/>
              <w:jc w:val="center"/>
              <w:rPr>
                <w:color w:val="000000"/>
              </w:rPr>
            </w:pPr>
            <w:r>
              <w:rPr>
                <w:color w:val="000000"/>
              </w:rPr>
              <w:t xml:space="preserve">2469560,64</w:t>
            </w:r>
          </w:p>
        </w:tc>
      </w:tr>
      <w:tr>
        <w:trPr>
          <w:trHeight w:val="68"/>
        </w:trPr>
        <w:tc>
          <w:tcPr>
            <w:tcW w:w="619" w:type="dxa"/>
            <w:noWrap/>
            <w:textDirection w:val="lrTb"/>
            <w:vAlign w:val="top"/>
          </w:tcPr>
          <w:p>
            <w:pPr>
              <w:pStyle w:val="Normal"/>
              <w:jc w:val="center"/>
              <w:rPr>
                <w:color w:val="000000"/>
              </w:rPr>
            </w:pPr>
            <w:r>
              <w:rPr>
                <w:color w:val="000000"/>
              </w:rPr>
              <w:t xml:space="preserve">7</w:t>
            </w:r>
          </w:p>
        </w:tc>
        <w:tc>
          <w:tcPr>
            <w:tcW w:w="1418" w:type="dxa"/>
            <w:noWrap/>
            <w:textDirection w:val="lrTb"/>
            <w:vAlign w:val="top"/>
          </w:tcPr>
          <w:p>
            <w:pPr>
              <w:pStyle w:val="Normal"/>
              <w:jc w:val="center"/>
              <w:rPr>
                <w:color w:val="000000"/>
              </w:rPr>
            </w:pPr>
            <w:r>
              <w:rPr>
                <w:color w:val="000000"/>
              </w:rPr>
              <w:t xml:space="preserve">970395,51</w:t>
            </w:r>
          </w:p>
        </w:tc>
        <w:tc>
          <w:tcPr>
            <w:tcW w:w="1417" w:type="dxa"/>
            <w:noWrap/>
            <w:textDirection w:val="lrTb"/>
            <w:vAlign w:val="top"/>
          </w:tcPr>
          <w:p>
            <w:pPr>
              <w:pStyle w:val="Normal"/>
              <w:jc w:val="center"/>
              <w:rPr>
                <w:color w:val="000000"/>
              </w:rPr>
            </w:pPr>
            <w:r>
              <w:rPr>
                <w:color w:val="000000"/>
              </w:rPr>
              <w:t xml:space="preserve">2469561,20</w:t>
            </w:r>
          </w:p>
        </w:tc>
      </w:tr>
      <w:tr>
        <w:trPr>
          <w:trHeight w:val="68"/>
        </w:trPr>
        <w:tc>
          <w:tcPr>
            <w:tcW w:w="619" w:type="dxa"/>
            <w:noWrap/>
            <w:textDirection w:val="lrTb"/>
            <w:vAlign w:val="top"/>
          </w:tcPr>
          <w:p>
            <w:pPr>
              <w:pStyle w:val="Normal"/>
              <w:jc w:val="center"/>
              <w:rPr>
                <w:color w:val="000000"/>
              </w:rPr>
            </w:pPr>
            <w:r>
              <w:rPr>
                <w:color w:val="000000"/>
              </w:rPr>
              <w:t xml:space="preserve">8</w:t>
            </w:r>
          </w:p>
        </w:tc>
        <w:tc>
          <w:tcPr>
            <w:tcW w:w="1418" w:type="dxa"/>
            <w:noWrap/>
            <w:textDirection w:val="lrTb"/>
            <w:vAlign w:val="top"/>
          </w:tcPr>
          <w:p>
            <w:pPr>
              <w:pStyle w:val="Normal"/>
              <w:jc w:val="center"/>
              <w:rPr>
                <w:color w:val="000000"/>
              </w:rPr>
            </w:pPr>
            <w:r>
              <w:rPr>
                <w:color w:val="000000"/>
              </w:rPr>
              <w:t xml:space="preserve">970397,97</w:t>
            </w:r>
          </w:p>
        </w:tc>
        <w:tc>
          <w:tcPr>
            <w:tcW w:w="1417" w:type="dxa"/>
            <w:noWrap/>
            <w:textDirection w:val="lrTb"/>
            <w:vAlign w:val="top"/>
          </w:tcPr>
          <w:p>
            <w:pPr>
              <w:pStyle w:val="Normal"/>
              <w:jc w:val="center"/>
              <w:rPr>
                <w:color w:val="000000"/>
              </w:rPr>
            </w:pPr>
            <w:r>
              <w:rPr>
                <w:color w:val="000000"/>
              </w:rPr>
              <w:t xml:space="preserve">2469561,69</w:t>
            </w:r>
          </w:p>
        </w:tc>
      </w:tr>
      <w:tr>
        <w:trPr>
          <w:trHeight w:val="68"/>
        </w:trPr>
        <w:tc>
          <w:tcPr>
            <w:tcW w:w="619" w:type="dxa"/>
            <w:noWrap/>
            <w:textDirection w:val="lrTb"/>
            <w:vAlign w:val="top"/>
          </w:tcPr>
          <w:p>
            <w:pPr>
              <w:pStyle w:val="Normal"/>
              <w:jc w:val="center"/>
              <w:rPr>
                <w:color w:val="000000"/>
              </w:rPr>
            </w:pPr>
            <w:r>
              <w:rPr>
                <w:color w:val="000000"/>
              </w:rPr>
              <w:t xml:space="preserve">9</w:t>
            </w:r>
          </w:p>
        </w:tc>
        <w:tc>
          <w:tcPr>
            <w:tcW w:w="1418" w:type="dxa"/>
            <w:noWrap/>
            <w:textDirection w:val="lrTb"/>
            <w:vAlign w:val="top"/>
          </w:tcPr>
          <w:p>
            <w:pPr>
              <w:pStyle w:val="Normal"/>
              <w:jc w:val="center"/>
              <w:rPr>
                <w:color w:val="000000"/>
              </w:rPr>
            </w:pPr>
            <w:r>
              <w:rPr>
                <w:color w:val="000000"/>
              </w:rPr>
              <w:t xml:space="preserve">970400,45</w:t>
            </w:r>
          </w:p>
        </w:tc>
        <w:tc>
          <w:tcPr>
            <w:tcW w:w="1417" w:type="dxa"/>
            <w:noWrap/>
            <w:textDirection w:val="lrTb"/>
            <w:vAlign w:val="top"/>
          </w:tcPr>
          <w:p>
            <w:pPr>
              <w:pStyle w:val="Normal"/>
              <w:jc w:val="center"/>
              <w:rPr>
                <w:color w:val="000000"/>
              </w:rPr>
            </w:pPr>
            <w:r>
              <w:rPr>
                <w:color w:val="000000"/>
              </w:rPr>
              <w:t xml:space="preserve">2469562,11</w:t>
            </w:r>
          </w:p>
        </w:tc>
      </w:tr>
      <w:tr>
        <w:trPr>
          <w:trHeight w:val="68"/>
        </w:trPr>
        <w:tc>
          <w:tcPr>
            <w:tcW w:w="619" w:type="dxa"/>
            <w:noWrap/>
            <w:textDirection w:val="lrTb"/>
            <w:vAlign w:val="top"/>
          </w:tcPr>
          <w:p>
            <w:pPr>
              <w:pStyle w:val="Normal"/>
              <w:jc w:val="center"/>
              <w:rPr>
                <w:color w:val="000000"/>
              </w:rPr>
            </w:pPr>
            <w:r>
              <w:rPr>
                <w:color w:val="000000"/>
              </w:rPr>
              <w:t xml:space="preserve">10</w:t>
            </w:r>
          </w:p>
        </w:tc>
        <w:tc>
          <w:tcPr>
            <w:tcW w:w="1418" w:type="dxa"/>
            <w:noWrap/>
            <w:textDirection w:val="lrTb"/>
            <w:vAlign w:val="top"/>
          </w:tcPr>
          <w:p>
            <w:pPr>
              <w:pStyle w:val="Normal"/>
              <w:jc w:val="center"/>
              <w:rPr>
                <w:color w:val="000000"/>
              </w:rPr>
            </w:pPr>
            <w:r>
              <w:rPr>
                <w:color w:val="000000"/>
              </w:rPr>
              <w:t xml:space="preserve">970402,93</w:t>
            </w:r>
          </w:p>
        </w:tc>
        <w:tc>
          <w:tcPr>
            <w:tcW w:w="1417" w:type="dxa"/>
            <w:noWrap/>
            <w:textDirection w:val="lrTb"/>
            <w:vAlign w:val="top"/>
          </w:tcPr>
          <w:p>
            <w:pPr>
              <w:pStyle w:val="Normal"/>
              <w:jc w:val="center"/>
              <w:rPr>
                <w:color w:val="000000"/>
              </w:rPr>
            </w:pPr>
            <w:r>
              <w:rPr>
                <w:color w:val="000000"/>
              </w:rPr>
              <w:t xml:space="preserve">2469562,45</w:t>
            </w:r>
          </w:p>
        </w:tc>
      </w:tr>
      <w:tr>
        <w:trPr>
          <w:trHeight w:val="68"/>
        </w:trPr>
        <w:tc>
          <w:tcPr>
            <w:tcW w:w="619" w:type="dxa"/>
            <w:noWrap/>
            <w:textDirection w:val="lrTb"/>
            <w:vAlign w:val="top"/>
          </w:tcPr>
          <w:p>
            <w:pPr>
              <w:pStyle w:val="Normal"/>
              <w:jc w:val="center"/>
              <w:rPr>
                <w:color w:val="000000"/>
              </w:rPr>
            </w:pPr>
            <w:r>
              <w:rPr>
                <w:color w:val="000000"/>
              </w:rPr>
              <w:t xml:space="preserve">11</w:t>
            </w:r>
          </w:p>
        </w:tc>
        <w:tc>
          <w:tcPr>
            <w:tcW w:w="1418" w:type="dxa"/>
            <w:noWrap/>
            <w:textDirection w:val="lrTb"/>
            <w:vAlign w:val="top"/>
          </w:tcPr>
          <w:p>
            <w:pPr>
              <w:pStyle w:val="Normal"/>
              <w:jc w:val="center"/>
              <w:rPr>
                <w:color w:val="000000"/>
              </w:rPr>
            </w:pPr>
            <w:r>
              <w:rPr>
                <w:color w:val="000000"/>
              </w:rPr>
              <w:t xml:space="preserve">970405,42</w:t>
            </w:r>
          </w:p>
        </w:tc>
        <w:tc>
          <w:tcPr>
            <w:tcW w:w="1417" w:type="dxa"/>
            <w:noWrap/>
            <w:textDirection w:val="lrTb"/>
            <w:vAlign w:val="top"/>
          </w:tcPr>
          <w:p>
            <w:pPr>
              <w:pStyle w:val="Normal"/>
              <w:jc w:val="center"/>
              <w:rPr>
                <w:color w:val="000000"/>
              </w:rPr>
            </w:pPr>
            <w:r>
              <w:rPr>
                <w:color w:val="000000"/>
              </w:rPr>
              <w:t xml:space="preserve">2469562,73</w:t>
            </w:r>
          </w:p>
        </w:tc>
      </w:tr>
      <w:tr>
        <w:trPr>
          <w:trHeight w:val="68"/>
        </w:trPr>
        <w:tc>
          <w:tcPr>
            <w:tcW w:w="619" w:type="dxa"/>
            <w:noWrap/>
            <w:textDirection w:val="lrTb"/>
            <w:vAlign w:val="top"/>
          </w:tcPr>
          <w:p>
            <w:pPr>
              <w:pStyle w:val="Normal"/>
              <w:jc w:val="center"/>
              <w:rPr>
                <w:color w:val="000000"/>
              </w:rPr>
            </w:pPr>
            <w:r>
              <w:rPr>
                <w:color w:val="000000"/>
              </w:rPr>
              <w:t xml:space="preserve">12</w:t>
            </w:r>
          </w:p>
        </w:tc>
        <w:tc>
          <w:tcPr>
            <w:tcW w:w="1418" w:type="dxa"/>
            <w:noWrap/>
            <w:textDirection w:val="lrTb"/>
            <w:vAlign w:val="top"/>
          </w:tcPr>
          <w:p>
            <w:pPr>
              <w:pStyle w:val="Normal"/>
              <w:jc w:val="center"/>
              <w:rPr>
                <w:color w:val="000000"/>
              </w:rPr>
            </w:pPr>
            <w:r>
              <w:rPr>
                <w:color w:val="000000"/>
              </w:rPr>
              <w:t xml:space="preserve">970407,92</w:t>
            </w:r>
          </w:p>
        </w:tc>
        <w:tc>
          <w:tcPr>
            <w:tcW w:w="1417" w:type="dxa"/>
            <w:noWrap/>
            <w:textDirection w:val="lrTb"/>
            <w:vAlign w:val="top"/>
          </w:tcPr>
          <w:p>
            <w:pPr>
              <w:pStyle w:val="Normal"/>
              <w:jc w:val="center"/>
              <w:rPr>
                <w:color w:val="000000"/>
              </w:rPr>
            </w:pPr>
            <w:r>
              <w:rPr>
                <w:color w:val="000000"/>
              </w:rPr>
              <w:t xml:space="preserve">2469562,94</w:t>
            </w:r>
          </w:p>
        </w:tc>
      </w:tr>
      <w:tr>
        <w:trPr>
          <w:trHeight w:val="68"/>
        </w:trPr>
        <w:tc>
          <w:tcPr>
            <w:tcW w:w="619" w:type="dxa"/>
            <w:noWrap/>
            <w:textDirection w:val="lrTb"/>
            <w:vAlign w:val="top"/>
          </w:tcPr>
          <w:p>
            <w:pPr>
              <w:pStyle w:val="Normal"/>
              <w:jc w:val="center"/>
              <w:rPr>
                <w:color w:val="000000"/>
              </w:rPr>
            </w:pPr>
            <w:r>
              <w:rPr>
                <w:color w:val="000000"/>
              </w:rPr>
              <w:t xml:space="preserve">13</w:t>
            </w:r>
          </w:p>
        </w:tc>
        <w:tc>
          <w:tcPr>
            <w:tcW w:w="1418" w:type="dxa"/>
            <w:noWrap/>
            <w:textDirection w:val="lrTb"/>
            <w:vAlign w:val="top"/>
          </w:tcPr>
          <w:p>
            <w:pPr>
              <w:pStyle w:val="Normal"/>
              <w:jc w:val="center"/>
              <w:rPr>
                <w:color w:val="000000"/>
              </w:rPr>
            </w:pPr>
            <w:r>
              <w:rPr>
                <w:color w:val="000000"/>
              </w:rPr>
              <w:t xml:space="preserve">970410,43</w:t>
            </w:r>
          </w:p>
        </w:tc>
        <w:tc>
          <w:tcPr>
            <w:tcW w:w="1417" w:type="dxa"/>
            <w:noWrap/>
            <w:textDirection w:val="lrTb"/>
            <w:vAlign w:val="top"/>
          </w:tcPr>
          <w:p>
            <w:pPr>
              <w:pStyle w:val="Normal"/>
              <w:jc w:val="center"/>
              <w:rPr>
                <w:color w:val="000000"/>
              </w:rPr>
            </w:pPr>
            <w:r>
              <w:rPr>
                <w:color w:val="000000"/>
              </w:rPr>
              <w:t xml:space="preserve">2469563,08</w:t>
            </w:r>
          </w:p>
        </w:tc>
      </w:tr>
      <w:tr>
        <w:trPr>
          <w:trHeight w:val="68"/>
        </w:trPr>
        <w:tc>
          <w:tcPr>
            <w:tcW w:w="619" w:type="dxa"/>
            <w:noWrap/>
            <w:textDirection w:val="lrTb"/>
            <w:vAlign w:val="top"/>
          </w:tcPr>
          <w:p>
            <w:pPr>
              <w:pStyle w:val="Normal"/>
              <w:jc w:val="center"/>
              <w:rPr>
                <w:color w:val="000000"/>
              </w:rPr>
            </w:pPr>
            <w:r>
              <w:rPr>
                <w:color w:val="000000"/>
              </w:rPr>
              <w:t xml:space="preserve">14</w:t>
            </w:r>
          </w:p>
        </w:tc>
        <w:tc>
          <w:tcPr>
            <w:tcW w:w="1418" w:type="dxa"/>
            <w:noWrap/>
            <w:textDirection w:val="lrTb"/>
            <w:vAlign w:val="top"/>
          </w:tcPr>
          <w:p>
            <w:pPr>
              <w:pStyle w:val="Normal"/>
              <w:jc w:val="center"/>
              <w:rPr>
                <w:color w:val="000000"/>
              </w:rPr>
            </w:pPr>
            <w:r>
              <w:rPr>
                <w:color w:val="000000"/>
              </w:rPr>
              <w:t xml:space="preserve">970412,94</w:t>
            </w:r>
          </w:p>
        </w:tc>
        <w:tc>
          <w:tcPr>
            <w:tcW w:w="1417" w:type="dxa"/>
            <w:noWrap/>
            <w:textDirection w:val="lrTb"/>
            <w:vAlign w:val="top"/>
          </w:tcPr>
          <w:p>
            <w:pPr>
              <w:pStyle w:val="Normal"/>
              <w:jc w:val="center"/>
              <w:rPr>
                <w:color w:val="000000"/>
              </w:rPr>
            </w:pPr>
            <w:r>
              <w:rPr>
                <w:color w:val="000000"/>
              </w:rPr>
              <w:t xml:space="preserve">2469563,15</w:t>
            </w:r>
          </w:p>
        </w:tc>
      </w:tr>
      <w:tr>
        <w:trPr>
          <w:trHeight w:val="68"/>
        </w:trPr>
        <w:tc>
          <w:tcPr>
            <w:tcW w:w="619" w:type="dxa"/>
            <w:noWrap/>
            <w:textDirection w:val="lrTb"/>
            <w:vAlign w:val="top"/>
          </w:tcPr>
          <w:p>
            <w:pPr>
              <w:pStyle w:val="Normal"/>
              <w:jc w:val="center"/>
              <w:rPr>
                <w:color w:val="000000"/>
              </w:rPr>
            </w:pPr>
            <w:r>
              <w:rPr>
                <w:color w:val="000000"/>
              </w:rPr>
              <w:t xml:space="preserve">15</w:t>
            </w:r>
          </w:p>
        </w:tc>
        <w:tc>
          <w:tcPr>
            <w:tcW w:w="1418" w:type="dxa"/>
            <w:noWrap/>
            <w:textDirection w:val="lrTb"/>
            <w:vAlign w:val="top"/>
          </w:tcPr>
          <w:p>
            <w:pPr>
              <w:pStyle w:val="Normal"/>
              <w:jc w:val="center"/>
              <w:rPr>
                <w:color w:val="000000"/>
              </w:rPr>
            </w:pPr>
            <w:r>
              <w:rPr>
                <w:color w:val="000000"/>
              </w:rPr>
              <w:t xml:space="preserve">970415,44</w:t>
            </w:r>
          </w:p>
        </w:tc>
        <w:tc>
          <w:tcPr>
            <w:tcW w:w="1417" w:type="dxa"/>
            <w:noWrap/>
            <w:textDirection w:val="lrTb"/>
            <w:vAlign w:val="top"/>
          </w:tcPr>
          <w:p>
            <w:pPr>
              <w:pStyle w:val="Normal"/>
              <w:jc w:val="center"/>
              <w:rPr>
                <w:color w:val="000000"/>
              </w:rPr>
            </w:pPr>
            <w:r>
              <w:rPr>
                <w:color w:val="000000"/>
              </w:rPr>
              <w:t xml:space="preserve">2469563,15</w:t>
            </w:r>
          </w:p>
        </w:tc>
      </w:tr>
      <w:tr>
        <w:trPr>
          <w:trHeight w:val="68"/>
        </w:trPr>
        <w:tc>
          <w:tcPr>
            <w:tcW w:w="619" w:type="dxa"/>
            <w:noWrap/>
            <w:textDirection w:val="lrTb"/>
            <w:vAlign w:val="top"/>
          </w:tcPr>
          <w:p>
            <w:pPr>
              <w:pStyle w:val="Normal"/>
              <w:jc w:val="center"/>
              <w:rPr>
                <w:color w:val="000000"/>
              </w:rPr>
            </w:pPr>
            <w:r>
              <w:rPr>
                <w:color w:val="000000"/>
              </w:rPr>
              <w:t xml:space="preserve">16</w:t>
            </w:r>
          </w:p>
        </w:tc>
        <w:tc>
          <w:tcPr>
            <w:tcW w:w="1418" w:type="dxa"/>
            <w:noWrap/>
            <w:textDirection w:val="lrTb"/>
            <w:vAlign w:val="top"/>
          </w:tcPr>
          <w:p>
            <w:pPr>
              <w:pStyle w:val="Normal"/>
              <w:jc w:val="center"/>
              <w:rPr>
                <w:color w:val="000000"/>
              </w:rPr>
            </w:pPr>
            <w:r>
              <w:rPr>
                <w:color w:val="000000"/>
              </w:rPr>
              <w:t xml:space="preserve">970420,45</w:t>
            </w:r>
          </w:p>
        </w:tc>
        <w:tc>
          <w:tcPr>
            <w:tcW w:w="1417" w:type="dxa"/>
            <w:noWrap/>
            <w:textDirection w:val="lrTb"/>
            <w:vAlign w:val="top"/>
          </w:tcPr>
          <w:p>
            <w:pPr>
              <w:pStyle w:val="Normal"/>
              <w:jc w:val="center"/>
              <w:rPr>
                <w:color w:val="000000"/>
              </w:rPr>
            </w:pPr>
            <w:r>
              <w:rPr>
                <w:color w:val="000000"/>
              </w:rPr>
              <w:t xml:space="preserve">2469562,94</w:t>
            </w:r>
          </w:p>
        </w:tc>
      </w:tr>
      <w:tr>
        <w:trPr>
          <w:trHeight w:val="68"/>
        </w:trPr>
        <w:tc>
          <w:tcPr>
            <w:tcW w:w="619" w:type="dxa"/>
            <w:noWrap/>
            <w:textDirection w:val="lrTb"/>
            <w:vAlign w:val="top"/>
          </w:tcPr>
          <w:p>
            <w:pPr>
              <w:pStyle w:val="Normal"/>
              <w:jc w:val="center"/>
              <w:rPr>
                <w:color w:val="000000"/>
              </w:rPr>
            </w:pPr>
            <w:r>
              <w:rPr>
                <w:color w:val="000000"/>
              </w:rPr>
              <w:t xml:space="preserve">17</w:t>
            </w:r>
          </w:p>
        </w:tc>
        <w:tc>
          <w:tcPr>
            <w:tcW w:w="1418" w:type="dxa"/>
            <w:noWrap/>
            <w:textDirection w:val="lrTb"/>
            <w:vAlign w:val="top"/>
          </w:tcPr>
          <w:p>
            <w:pPr>
              <w:pStyle w:val="Normal"/>
              <w:jc w:val="center"/>
              <w:rPr>
                <w:color w:val="000000"/>
              </w:rPr>
            </w:pPr>
            <w:r>
              <w:rPr>
                <w:color w:val="000000"/>
              </w:rPr>
              <w:t xml:space="preserve">970421,19</w:t>
            </w:r>
          </w:p>
        </w:tc>
        <w:tc>
          <w:tcPr>
            <w:tcW w:w="1417" w:type="dxa"/>
            <w:noWrap/>
            <w:textDirection w:val="lrTb"/>
            <w:vAlign w:val="top"/>
          </w:tcPr>
          <w:p>
            <w:pPr>
              <w:pStyle w:val="Normal"/>
              <w:jc w:val="center"/>
              <w:rPr>
                <w:color w:val="000000"/>
              </w:rPr>
            </w:pPr>
            <w:r>
              <w:rPr>
                <w:color w:val="000000"/>
              </w:rPr>
              <w:t xml:space="preserve">2469562,87</w:t>
            </w:r>
          </w:p>
        </w:tc>
      </w:tr>
      <w:tr>
        <w:trPr>
          <w:trHeight w:val="68"/>
        </w:trPr>
        <w:tc>
          <w:tcPr>
            <w:tcW w:w="619" w:type="dxa"/>
            <w:noWrap/>
            <w:textDirection w:val="lrTb"/>
            <w:vAlign w:val="top"/>
          </w:tcPr>
          <w:p>
            <w:pPr>
              <w:pStyle w:val="Normal"/>
              <w:jc w:val="center"/>
              <w:rPr>
                <w:color w:val="000000"/>
              </w:rPr>
            </w:pPr>
            <w:r>
              <w:rPr>
                <w:color w:val="000000"/>
              </w:rPr>
              <w:t xml:space="preserve">18</w:t>
            </w:r>
          </w:p>
        </w:tc>
        <w:tc>
          <w:tcPr>
            <w:tcW w:w="1418" w:type="dxa"/>
            <w:noWrap/>
            <w:textDirection w:val="lrTb"/>
            <w:vAlign w:val="top"/>
          </w:tcPr>
          <w:p>
            <w:pPr>
              <w:pStyle w:val="Normal"/>
              <w:jc w:val="center"/>
              <w:rPr>
                <w:color w:val="000000"/>
              </w:rPr>
            </w:pPr>
            <w:r>
              <w:rPr>
                <w:color w:val="000000"/>
              </w:rPr>
              <w:t xml:space="preserve">970422,95</w:t>
            </w:r>
          </w:p>
        </w:tc>
        <w:tc>
          <w:tcPr>
            <w:tcW w:w="1417" w:type="dxa"/>
            <w:noWrap/>
            <w:textDirection w:val="lrTb"/>
            <w:vAlign w:val="top"/>
          </w:tcPr>
          <w:p>
            <w:pPr>
              <w:pStyle w:val="Normal"/>
              <w:jc w:val="center"/>
              <w:rPr>
                <w:color w:val="000000"/>
              </w:rPr>
            </w:pPr>
            <w:r>
              <w:rPr>
                <w:color w:val="000000"/>
              </w:rPr>
              <w:t xml:space="preserve">2469562,72</w:t>
            </w:r>
          </w:p>
        </w:tc>
      </w:tr>
      <w:tr>
        <w:trPr>
          <w:trHeight w:val="68"/>
        </w:trPr>
        <w:tc>
          <w:tcPr>
            <w:tcW w:w="619" w:type="dxa"/>
            <w:noWrap/>
            <w:textDirection w:val="lrTb"/>
            <w:vAlign w:val="top"/>
          </w:tcPr>
          <w:p>
            <w:pPr>
              <w:pStyle w:val="Normal"/>
              <w:jc w:val="center"/>
              <w:rPr>
                <w:color w:val="000000"/>
              </w:rPr>
            </w:pPr>
            <w:r>
              <w:rPr>
                <w:color w:val="000000"/>
              </w:rPr>
              <w:t xml:space="preserve">19</w:t>
            </w:r>
          </w:p>
        </w:tc>
        <w:tc>
          <w:tcPr>
            <w:tcW w:w="1418" w:type="dxa"/>
            <w:noWrap/>
            <w:textDirection w:val="lrTb"/>
            <w:vAlign w:val="top"/>
          </w:tcPr>
          <w:p>
            <w:pPr>
              <w:pStyle w:val="Normal"/>
              <w:jc w:val="center"/>
              <w:rPr>
                <w:color w:val="000000"/>
              </w:rPr>
            </w:pPr>
            <w:r>
              <w:rPr>
                <w:color w:val="000000"/>
              </w:rPr>
              <w:t xml:space="preserve">970424,02</w:t>
            </w:r>
          </w:p>
        </w:tc>
        <w:tc>
          <w:tcPr>
            <w:tcW w:w="1417" w:type="dxa"/>
            <w:noWrap/>
            <w:textDirection w:val="lrTb"/>
            <w:vAlign w:val="top"/>
          </w:tcPr>
          <w:p>
            <w:pPr>
              <w:pStyle w:val="Normal"/>
              <w:jc w:val="center"/>
              <w:rPr>
                <w:color w:val="000000"/>
              </w:rPr>
            </w:pPr>
            <w:r>
              <w:rPr>
                <w:color w:val="000000"/>
              </w:rPr>
              <w:t xml:space="preserve">2469562,60</w:t>
            </w:r>
          </w:p>
        </w:tc>
      </w:tr>
      <w:tr>
        <w:trPr>
          <w:trHeight w:val="68"/>
        </w:trPr>
        <w:tc>
          <w:tcPr>
            <w:tcW w:w="619" w:type="dxa"/>
            <w:noWrap/>
            <w:textDirection w:val="lrTb"/>
            <w:vAlign w:val="top"/>
          </w:tcPr>
          <w:p>
            <w:pPr>
              <w:pStyle w:val="Normal"/>
              <w:jc w:val="center"/>
              <w:rPr>
                <w:color w:val="000000"/>
              </w:rPr>
            </w:pPr>
            <w:r>
              <w:rPr>
                <w:color w:val="000000"/>
              </w:rPr>
              <w:t xml:space="preserve">20</w:t>
            </w:r>
          </w:p>
        </w:tc>
        <w:tc>
          <w:tcPr>
            <w:tcW w:w="1418" w:type="dxa"/>
            <w:noWrap/>
            <w:textDirection w:val="lrTb"/>
            <w:vAlign w:val="top"/>
          </w:tcPr>
          <w:p>
            <w:pPr>
              <w:pStyle w:val="Normal"/>
              <w:jc w:val="center"/>
              <w:rPr>
                <w:color w:val="000000"/>
              </w:rPr>
            </w:pPr>
            <w:r>
              <w:rPr>
                <w:color w:val="000000"/>
              </w:rPr>
              <w:t xml:space="preserve">970434,44</w:t>
            </w:r>
          </w:p>
        </w:tc>
        <w:tc>
          <w:tcPr>
            <w:tcW w:w="1417" w:type="dxa"/>
            <w:noWrap/>
            <w:textDirection w:val="lrTb"/>
            <w:vAlign w:val="top"/>
          </w:tcPr>
          <w:p>
            <w:pPr>
              <w:pStyle w:val="Normal"/>
              <w:jc w:val="center"/>
              <w:rPr>
                <w:color w:val="000000"/>
              </w:rPr>
            </w:pPr>
            <w:r>
              <w:rPr>
                <w:color w:val="000000"/>
              </w:rPr>
              <w:t xml:space="preserve">2469582,40</w:t>
            </w:r>
          </w:p>
        </w:tc>
      </w:tr>
      <w:tr>
        <w:trPr>
          <w:trHeight w:val="68"/>
        </w:trPr>
        <w:tc>
          <w:tcPr>
            <w:tcW w:w="619" w:type="dxa"/>
            <w:noWrap/>
            <w:textDirection w:val="lrTb"/>
            <w:vAlign w:val="top"/>
          </w:tcPr>
          <w:p>
            <w:pPr>
              <w:pStyle w:val="Normal"/>
              <w:jc w:val="center"/>
              <w:rPr>
                <w:color w:val="000000"/>
              </w:rPr>
            </w:pPr>
            <w:r>
              <w:rPr>
                <w:color w:val="000000"/>
              </w:rPr>
              <w:t xml:space="preserve">21</w:t>
            </w:r>
          </w:p>
        </w:tc>
        <w:tc>
          <w:tcPr>
            <w:tcW w:w="1418" w:type="dxa"/>
            <w:noWrap/>
            <w:textDirection w:val="lrTb"/>
            <w:vAlign w:val="top"/>
          </w:tcPr>
          <w:p>
            <w:pPr>
              <w:pStyle w:val="Normal"/>
              <w:jc w:val="center"/>
              <w:rPr>
                <w:color w:val="000000"/>
              </w:rPr>
            </w:pPr>
            <w:r>
              <w:rPr>
                <w:color w:val="000000"/>
              </w:rPr>
              <w:t xml:space="preserve">970476,37</w:t>
            </w:r>
          </w:p>
        </w:tc>
        <w:tc>
          <w:tcPr>
            <w:tcW w:w="1417" w:type="dxa"/>
            <w:noWrap/>
            <w:textDirection w:val="lrTb"/>
            <w:vAlign w:val="top"/>
          </w:tcPr>
          <w:p>
            <w:pPr>
              <w:pStyle w:val="Normal"/>
              <w:jc w:val="center"/>
              <w:rPr>
                <w:color w:val="000000"/>
              </w:rPr>
            </w:pPr>
            <w:r>
              <w:rPr>
                <w:color w:val="000000"/>
              </w:rPr>
              <w:t xml:space="preserve">2469557,04</w:t>
            </w:r>
          </w:p>
        </w:tc>
      </w:tr>
      <w:tr>
        <w:trPr>
          <w:trHeight w:val="68"/>
        </w:trPr>
        <w:tc>
          <w:tcPr>
            <w:tcW w:w="619" w:type="dxa"/>
            <w:noWrap/>
            <w:textDirection w:val="lrTb"/>
            <w:vAlign w:val="top"/>
          </w:tcPr>
          <w:p>
            <w:pPr>
              <w:pStyle w:val="Normal"/>
              <w:jc w:val="center"/>
              <w:rPr>
                <w:color w:val="000000"/>
              </w:rPr>
            </w:pPr>
            <w:r>
              <w:rPr>
                <w:color w:val="000000"/>
              </w:rPr>
              <w:t xml:space="preserve">22</w:t>
            </w:r>
          </w:p>
        </w:tc>
        <w:tc>
          <w:tcPr>
            <w:tcW w:w="1418" w:type="dxa"/>
            <w:noWrap/>
            <w:textDirection w:val="lrTb"/>
            <w:vAlign w:val="top"/>
          </w:tcPr>
          <w:p>
            <w:pPr>
              <w:pStyle w:val="Normal"/>
              <w:jc w:val="center"/>
              <w:rPr>
                <w:color w:val="000000"/>
              </w:rPr>
            </w:pPr>
            <w:r>
              <w:rPr>
                <w:color w:val="000000"/>
              </w:rPr>
              <w:t xml:space="preserve">970468,25</w:t>
            </w:r>
          </w:p>
        </w:tc>
        <w:tc>
          <w:tcPr>
            <w:tcW w:w="1417" w:type="dxa"/>
            <w:noWrap/>
            <w:textDirection w:val="lrTb"/>
            <w:vAlign w:val="top"/>
          </w:tcPr>
          <w:p>
            <w:pPr>
              <w:pStyle w:val="Normal"/>
              <w:jc w:val="center"/>
              <w:rPr>
                <w:color w:val="000000"/>
              </w:rPr>
            </w:pPr>
            <w:r>
              <w:rPr>
                <w:color w:val="000000"/>
              </w:rPr>
              <w:t xml:space="preserve">2469544,90</w:t>
            </w:r>
          </w:p>
        </w:tc>
      </w:tr>
      <w:tr>
        <w:trPr>
          <w:trHeight w:val="68"/>
        </w:trPr>
        <w:tc>
          <w:tcPr>
            <w:tcW w:w="619" w:type="dxa"/>
            <w:noWrap/>
            <w:textDirection w:val="lrTb"/>
            <w:vAlign w:val="top"/>
          </w:tcPr>
          <w:p>
            <w:pPr>
              <w:pStyle w:val="Normal"/>
              <w:jc w:val="center"/>
              <w:rPr>
                <w:color w:val="000000"/>
              </w:rPr>
            </w:pPr>
            <w:r>
              <w:rPr>
                <w:color w:val="000000"/>
              </w:rPr>
              <w:t xml:space="preserve">23</w:t>
            </w:r>
          </w:p>
        </w:tc>
        <w:tc>
          <w:tcPr>
            <w:tcW w:w="1418" w:type="dxa"/>
            <w:noWrap/>
            <w:textDirection w:val="lrTb"/>
            <w:vAlign w:val="top"/>
          </w:tcPr>
          <w:p>
            <w:pPr>
              <w:pStyle w:val="Normal"/>
              <w:jc w:val="center"/>
              <w:rPr>
                <w:color w:val="000000"/>
              </w:rPr>
            </w:pPr>
            <w:r>
              <w:rPr>
                <w:color w:val="000000"/>
              </w:rPr>
              <w:t xml:space="preserve">970468,34</w:t>
            </w:r>
          </w:p>
        </w:tc>
        <w:tc>
          <w:tcPr>
            <w:tcW w:w="1417" w:type="dxa"/>
            <w:noWrap/>
            <w:textDirection w:val="lrTb"/>
            <w:vAlign w:val="top"/>
          </w:tcPr>
          <w:p>
            <w:pPr>
              <w:pStyle w:val="Normal"/>
              <w:jc w:val="center"/>
              <w:rPr>
                <w:color w:val="000000"/>
              </w:rPr>
            </w:pPr>
            <w:r>
              <w:rPr>
                <w:color w:val="000000"/>
              </w:rPr>
              <w:t xml:space="preserve">2469544,83</w:t>
            </w:r>
          </w:p>
        </w:tc>
      </w:tr>
      <w:tr>
        <w:trPr>
          <w:trHeight w:val="68"/>
        </w:trPr>
        <w:tc>
          <w:tcPr>
            <w:tcW w:w="619" w:type="dxa"/>
            <w:noWrap/>
            <w:textDirection w:val="lrTb"/>
            <w:vAlign w:val="top"/>
          </w:tcPr>
          <w:p>
            <w:pPr>
              <w:pStyle w:val="Normal"/>
              <w:jc w:val="center"/>
              <w:rPr>
                <w:color w:val="000000"/>
              </w:rPr>
            </w:pPr>
            <w:r>
              <w:rPr>
                <w:color w:val="000000"/>
              </w:rPr>
              <w:t xml:space="preserve">24</w:t>
            </w:r>
          </w:p>
        </w:tc>
        <w:tc>
          <w:tcPr>
            <w:tcW w:w="1418" w:type="dxa"/>
            <w:noWrap/>
            <w:textDirection w:val="lrTb"/>
            <w:vAlign w:val="top"/>
          </w:tcPr>
          <w:p>
            <w:pPr>
              <w:pStyle w:val="Normal"/>
              <w:jc w:val="center"/>
              <w:rPr>
                <w:color w:val="000000"/>
              </w:rPr>
            </w:pPr>
            <w:r>
              <w:rPr>
                <w:color w:val="000000"/>
              </w:rPr>
              <w:t xml:space="preserve">970470,67</w:t>
            </w:r>
          </w:p>
        </w:tc>
        <w:tc>
          <w:tcPr>
            <w:tcW w:w="1417" w:type="dxa"/>
            <w:noWrap/>
            <w:textDirection w:val="lrTb"/>
            <w:vAlign w:val="top"/>
          </w:tcPr>
          <w:p>
            <w:pPr>
              <w:pStyle w:val="Normal"/>
              <w:jc w:val="center"/>
              <w:rPr>
                <w:color w:val="000000"/>
              </w:rPr>
            </w:pPr>
            <w:r>
              <w:rPr>
                <w:color w:val="000000"/>
              </w:rPr>
              <w:t xml:space="preserve">2469543,00</w:t>
            </w:r>
          </w:p>
        </w:tc>
      </w:tr>
      <w:tr>
        <w:trPr>
          <w:trHeight w:val="68"/>
        </w:trPr>
        <w:tc>
          <w:tcPr>
            <w:tcW w:w="619" w:type="dxa"/>
            <w:noWrap/>
            <w:textDirection w:val="lrTb"/>
            <w:vAlign w:val="top"/>
          </w:tcPr>
          <w:p>
            <w:pPr>
              <w:pStyle w:val="Normal"/>
              <w:jc w:val="center"/>
              <w:rPr>
                <w:color w:val="000000"/>
              </w:rPr>
            </w:pPr>
            <w:r>
              <w:rPr>
                <w:color w:val="000000"/>
              </w:rPr>
              <w:t xml:space="preserve">25</w:t>
            </w:r>
          </w:p>
        </w:tc>
        <w:tc>
          <w:tcPr>
            <w:tcW w:w="1418" w:type="dxa"/>
            <w:noWrap/>
            <w:textDirection w:val="lrTb"/>
            <w:vAlign w:val="top"/>
          </w:tcPr>
          <w:p>
            <w:pPr>
              <w:pStyle w:val="Normal"/>
              <w:jc w:val="center"/>
              <w:rPr>
                <w:color w:val="000000"/>
              </w:rPr>
            </w:pPr>
            <w:r>
              <w:rPr>
                <w:color w:val="000000"/>
              </w:rPr>
              <w:t xml:space="preserve">970473,04</w:t>
            </w:r>
          </w:p>
        </w:tc>
        <w:tc>
          <w:tcPr>
            <w:tcW w:w="1417" w:type="dxa"/>
            <w:noWrap/>
            <w:textDirection w:val="lrTb"/>
            <w:vAlign w:val="top"/>
          </w:tcPr>
          <w:p>
            <w:pPr>
              <w:pStyle w:val="Normal"/>
              <w:jc w:val="center"/>
              <w:rPr>
                <w:color w:val="000000"/>
              </w:rPr>
            </w:pPr>
            <w:r>
              <w:rPr>
                <w:color w:val="000000"/>
              </w:rPr>
              <w:t xml:space="preserve">2469541,02</w:t>
            </w:r>
          </w:p>
        </w:tc>
      </w:tr>
      <w:tr>
        <w:trPr>
          <w:trHeight w:val="68"/>
        </w:trPr>
        <w:tc>
          <w:tcPr>
            <w:tcW w:w="619" w:type="dxa"/>
            <w:noWrap/>
            <w:textDirection w:val="lrTb"/>
            <w:vAlign w:val="top"/>
          </w:tcPr>
          <w:p>
            <w:pPr>
              <w:pStyle w:val="Normal"/>
              <w:jc w:val="center"/>
              <w:rPr>
                <w:color w:val="000000"/>
              </w:rPr>
            </w:pPr>
            <w:r>
              <w:rPr>
                <w:color w:val="000000"/>
              </w:rPr>
              <w:t xml:space="preserve">26</w:t>
            </w:r>
          </w:p>
        </w:tc>
        <w:tc>
          <w:tcPr>
            <w:tcW w:w="1418" w:type="dxa"/>
            <w:noWrap/>
            <w:textDirection w:val="lrTb"/>
            <w:vAlign w:val="top"/>
          </w:tcPr>
          <w:p>
            <w:pPr>
              <w:pStyle w:val="Normal"/>
              <w:jc w:val="center"/>
              <w:rPr>
                <w:color w:val="000000"/>
              </w:rPr>
            </w:pPr>
            <w:r>
              <w:rPr>
                <w:color w:val="000000"/>
              </w:rPr>
              <w:t xml:space="preserve">970473,49</w:t>
            </w:r>
          </w:p>
        </w:tc>
        <w:tc>
          <w:tcPr>
            <w:tcW w:w="1417" w:type="dxa"/>
            <w:noWrap/>
            <w:textDirection w:val="lrTb"/>
            <w:vAlign w:val="top"/>
          </w:tcPr>
          <w:p>
            <w:pPr>
              <w:pStyle w:val="Normal"/>
              <w:jc w:val="center"/>
              <w:rPr>
                <w:color w:val="000000"/>
              </w:rPr>
            </w:pPr>
            <w:r>
              <w:rPr>
                <w:color w:val="000000"/>
              </w:rPr>
              <w:t xml:space="preserve">2469540,65</w:t>
            </w:r>
          </w:p>
        </w:tc>
      </w:tr>
      <w:tr>
        <w:trPr>
          <w:trHeight w:val="68"/>
        </w:trPr>
        <w:tc>
          <w:tcPr>
            <w:tcW w:w="619" w:type="dxa"/>
            <w:noWrap/>
            <w:textDirection w:val="lrTb"/>
            <w:vAlign w:val="top"/>
          </w:tcPr>
          <w:p>
            <w:pPr>
              <w:pStyle w:val="Normal"/>
              <w:jc w:val="center"/>
              <w:rPr>
                <w:color w:val="000000"/>
              </w:rPr>
            </w:pPr>
            <w:r>
              <w:rPr>
                <w:color w:val="000000"/>
              </w:rPr>
              <w:t xml:space="preserve">27</w:t>
            </w:r>
          </w:p>
        </w:tc>
        <w:tc>
          <w:tcPr>
            <w:tcW w:w="1418" w:type="dxa"/>
            <w:noWrap/>
            <w:textDirection w:val="lrTb"/>
            <w:vAlign w:val="top"/>
          </w:tcPr>
          <w:p>
            <w:pPr>
              <w:pStyle w:val="Normal"/>
              <w:jc w:val="center"/>
              <w:rPr>
                <w:color w:val="000000"/>
              </w:rPr>
            </w:pPr>
            <w:r>
              <w:rPr>
                <w:color w:val="000000"/>
              </w:rPr>
              <w:t xml:space="preserve">970476,82</w:t>
            </w:r>
          </w:p>
        </w:tc>
        <w:tc>
          <w:tcPr>
            <w:tcW w:w="1417" w:type="dxa"/>
            <w:noWrap/>
            <w:textDirection w:val="lrTb"/>
            <w:vAlign w:val="top"/>
          </w:tcPr>
          <w:p>
            <w:pPr>
              <w:pStyle w:val="Normal"/>
              <w:jc w:val="center"/>
              <w:rPr>
                <w:color w:val="000000"/>
              </w:rPr>
            </w:pPr>
            <w:r>
              <w:rPr>
                <w:color w:val="000000"/>
              </w:rPr>
              <w:t xml:space="preserve">2469541,77</w:t>
            </w:r>
          </w:p>
        </w:tc>
      </w:tr>
      <w:tr>
        <w:trPr>
          <w:trHeight w:val="68"/>
        </w:trPr>
        <w:tc>
          <w:tcPr>
            <w:tcW w:w="619" w:type="dxa"/>
            <w:noWrap/>
            <w:textDirection w:val="lrTb"/>
            <w:vAlign w:val="top"/>
          </w:tcPr>
          <w:p>
            <w:pPr>
              <w:pStyle w:val="Normal"/>
              <w:jc w:val="center"/>
              <w:rPr>
                <w:color w:val="000000"/>
              </w:rPr>
            </w:pPr>
            <w:r>
              <w:rPr>
                <w:color w:val="000000"/>
              </w:rPr>
              <w:t xml:space="preserve">28</w:t>
            </w:r>
          </w:p>
        </w:tc>
        <w:tc>
          <w:tcPr>
            <w:tcW w:w="1418" w:type="dxa"/>
            <w:noWrap/>
            <w:textDirection w:val="lrTb"/>
            <w:vAlign w:val="top"/>
          </w:tcPr>
          <w:p>
            <w:pPr>
              <w:pStyle w:val="Normal"/>
              <w:jc w:val="center"/>
              <w:rPr>
                <w:color w:val="000000"/>
              </w:rPr>
            </w:pPr>
            <w:r>
              <w:rPr>
                <w:color w:val="000000"/>
              </w:rPr>
              <w:t xml:space="preserve">970498,79</w:t>
            </w:r>
          </w:p>
        </w:tc>
        <w:tc>
          <w:tcPr>
            <w:tcW w:w="1417" w:type="dxa"/>
            <w:noWrap/>
            <w:textDirection w:val="lrTb"/>
            <w:vAlign w:val="top"/>
          </w:tcPr>
          <w:p>
            <w:pPr>
              <w:pStyle w:val="Normal"/>
              <w:jc w:val="center"/>
              <w:rPr>
                <w:color w:val="000000"/>
              </w:rPr>
            </w:pPr>
            <w:r>
              <w:rPr>
                <w:color w:val="000000"/>
              </w:rPr>
              <w:t xml:space="preserve">2469549,12</w:t>
            </w:r>
          </w:p>
        </w:tc>
      </w:tr>
      <w:tr>
        <w:trPr>
          <w:trHeight w:val="68"/>
        </w:trPr>
        <w:tc>
          <w:tcPr>
            <w:tcW w:w="619" w:type="dxa"/>
            <w:noWrap/>
            <w:textDirection w:val="lrTb"/>
            <w:vAlign w:val="top"/>
          </w:tcPr>
          <w:p>
            <w:pPr>
              <w:pStyle w:val="Normal"/>
              <w:jc w:val="center"/>
              <w:rPr>
                <w:color w:val="000000"/>
              </w:rPr>
            </w:pPr>
            <w:r>
              <w:rPr>
                <w:color w:val="000000"/>
              </w:rPr>
              <w:t xml:space="preserve">29</w:t>
            </w:r>
          </w:p>
        </w:tc>
        <w:tc>
          <w:tcPr>
            <w:tcW w:w="1418" w:type="dxa"/>
            <w:noWrap/>
            <w:textDirection w:val="lrTb"/>
            <w:vAlign w:val="top"/>
          </w:tcPr>
          <w:p>
            <w:pPr>
              <w:pStyle w:val="Normal"/>
              <w:jc w:val="center"/>
              <w:rPr>
                <w:color w:val="000000"/>
              </w:rPr>
            </w:pPr>
            <w:r>
              <w:rPr>
                <w:color w:val="000000"/>
              </w:rPr>
              <w:t xml:space="preserve">970497,69</w:t>
            </w:r>
          </w:p>
        </w:tc>
        <w:tc>
          <w:tcPr>
            <w:tcW w:w="1417" w:type="dxa"/>
            <w:noWrap/>
            <w:textDirection w:val="lrTb"/>
            <w:vAlign w:val="top"/>
          </w:tcPr>
          <w:p>
            <w:pPr>
              <w:pStyle w:val="Normal"/>
              <w:jc w:val="center"/>
              <w:rPr>
                <w:color w:val="000000"/>
              </w:rPr>
            </w:pPr>
            <w:r>
              <w:rPr>
                <w:color w:val="000000"/>
              </w:rPr>
              <w:t xml:space="preserve">2469550,31</w:t>
            </w:r>
          </w:p>
        </w:tc>
      </w:tr>
      <w:tr>
        <w:trPr>
          <w:trHeight w:val="68"/>
        </w:trPr>
        <w:tc>
          <w:tcPr>
            <w:tcW w:w="619" w:type="dxa"/>
            <w:noWrap/>
            <w:textDirection w:val="lrTb"/>
            <w:vAlign w:val="top"/>
          </w:tcPr>
          <w:p>
            <w:pPr>
              <w:pStyle w:val="Normal"/>
              <w:jc w:val="center"/>
              <w:rPr>
                <w:color w:val="000000"/>
              </w:rPr>
            </w:pPr>
            <w:r>
              <w:rPr>
                <w:color w:val="000000"/>
              </w:rPr>
              <w:t xml:space="preserve">30</w:t>
            </w:r>
          </w:p>
        </w:tc>
        <w:tc>
          <w:tcPr>
            <w:tcW w:w="1418" w:type="dxa"/>
            <w:noWrap/>
            <w:textDirection w:val="lrTb"/>
            <w:vAlign w:val="top"/>
          </w:tcPr>
          <w:p>
            <w:pPr>
              <w:pStyle w:val="Normal"/>
              <w:jc w:val="center"/>
              <w:rPr>
                <w:color w:val="000000"/>
              </w:rPr>
            </w:pPr>
            <w:r>
              <w:rPr>
                <w:color w:val="000000"/>
              </w:rPr>
              <w:t xml:space="preserve">970496,84</w:t>
            </w:r>
          </w:p>
        </w:tc>
        <w:tc>
          <w:tcPr>
            <w:tcW w:w="1417" w:type="dxa"/>
            <w:noWrap/>
            <w:textDirection w:val="lrTb"/>
            <w:vAlign w:val="top"/>
          </w:tcPr>
          <w:p>
            <w:pPr>
              <w:pStyle w:val="Normal"/>
              <w:jc w:val="center"/>
              <w:rPr>
                <w:color w:val="000000"/>
              </w:rPr>
            </w:pPr>
            <w:r>
              <w:rPr>
                <w:color w:val="000000"/>
              </w:rPr>
              <w:t xml:space="preserve">2469551,21</w:t>
            </w:r>
          </w:p>
        </w:tc>
      </w:tr>
      <w:tr>
        <w:trPr>
          <w:trHeight w:val="68"/>
        </w:trPr>
        <w:tc>
          <w:tcPr>
            <w:tcW w:w="619" w:type="dxa"/>
            <w:noWrap/>
            <w:textDirection w:val="lrTb"/>
            <w:vAlign w:val="top"/>
          </w:tcPr>
          <w:p>
            <w:pPr>
              <w:pStyle w:val="Normal"/>
              <w:jc w:val="center"/>
              <w:rPr>
                <w:color w:val="000000"/>
              </w:rPr>
            </w:pPr>
            <w:r>
              <w:rPr>
                <w:color w:val="000000"/>
              </w:rPr>
              <w:t xml:space="preserve">31</w:t>
            </w:r>
          </w:p>
        </w:tc>
        <w:tc>
          <w:tcPr>
            <w:tcW w:w="1418" w:type="dxa"/>
            <w:noWrap/>
            <w:textDirection w:val="lrTb"/>
            <w:vAlign w:val="top"/>
          </w:tcPr>
          <w:p>
            <w:pPr>
              <w:pStyle w:val="Normal"/>
              <w:jc w:val="center"/>
              <w:rPr>
                <w:color w:val="000000"/>
              </w:rPr>
            </w:pPr>
            <w:r>
              <w:rPr>
                <w:color w:val="000000"/>
              </w:rPr>
              <w:t xml:space="preserve">970495,31</w:t>
            </w:r>
          </w:p>
        </w:tc>
        <w:tc>
          <w:tcPr>
            <w:tcW w:w="1417" w:type="dxa"/>
            <w:noWrap/>
            <w:textDirection w:val="lrTb"/>
            <w:vAlign w:val="top"/>
          </w:tcPr>
          <w:p>
            <w:pPr>
              <w:pStyle w:val="Normal"/>
              <w:jc w:val="center"/>
              <w:rPr>
                <w:color w:val="000000"/>
              </w:rPr>
            </w:pPr>
            <w:r>
              <w:rPr>
                <w:color w:val="000000"/>
              </w:rPr>
              <w:t xml:space="preserve">2469552,83</w:t>
            </w:r>
          </w:p>
        </w:tc>
      </w:tr>
      <w:tr>
        <w:trPr>
          <w:trHeight w:val="68"/>
        </w:trPr>
        <w:tc>
          <w:tcPr>
            <w:tcW w:w="619" w:type="dxa"/>
            <w:noWrap/>
            <w:textDirection w:val="lrTb"/>
            <w:vAlign w:val="top"/>
          </w:tcPr>
          <w:p>
            <w:pPr>
              <w:pStyle w:val="Normal"/>
              <w:jc w:val="center"/>
              <w:rPr>
                <w:color w:val="000000"/>
              </w:rPr>
            </w:pPr>
            <w:r>
              <w:rPr>
                <w:color w:val="000000"/>
              </w:rPr>
              <w:t xml:space="preserve">32</w:t>
            </w:r>
          </w:p>
        </w:tc>
        <w:tc>
          <w:tcPr>
            <w:tcW w:w="1418" w:type="dxa"/>
            <w:noWrap/>
            <w:textDirection w:val="lrTb"/>
            <w:vAlign w:val="top"/>
          </w:tcPr>
          <w:p>
            <w:pPr>
              <w:pStyle w:val="Normal"/>
              <w:jc w:val="center"/>
              <w:rPr>
                <w:color w:val="000000"/>
              </w:rPr>
            </w:pPr>
            <w:r>
              <w:rPr>
                <w:color w:val="000000"/>
              </w:rPr>
              <w:t xml:space="preserve">970492,83</w:t>
            </w:r>
          </w:p>
        </w:tc>
        <w:tc>
          <w:tcPr>
            <w:tcW w:w="1417" w:type="dxa"/>
            <w:noWrap/>
            <w:textDirection w:val="lrTb"/>
            <w:vAlign w:val="top"/>
          </w:tcPr>
          <w:p>
            <w:pPr>
              <w:pStyle w:val="Normal"/>
              <w:jc w:val="center"/>
              <w:rPr>
                <w:color w:val="000000"/>
              </w:rPr>
            </w:pPr>
            <w:r>
              <w:rPr>
                <w:color w:val="000000"/>
              </w:rPr>
              <w:t xml:space="preserve">2469555,38</w:t>
            </w:r>
          </w:p>
        </w:tc>
      </w:tr>
      <w:tr>
        <w:trPr>
          <w:trHeight w:val="68"/>
        </w:trPr>
        <w:tc>
          <w:tcPr>
            <w:tcW w:w="619" w:type="dxa"/>
            <w:noWrap/>
            <w:textDirection w:val="lrTb"/>
            <w:vAlign w:val="top"/>
          </w:tcPr>
          <w:p>
            <w:pPr>
              <w:pStyle w:val="Normal"/>
              <w:jc w:val="center"/>
              <w:rPr>
                <w:color w:val="000000"/>
              </w:rPr>
            </w:pPr>
            <w:r>
              <w:rPr>
                <w:color w:val="000000"/>
              </w:rPr>
              <w:t xml:space="preserve">33</w:t>
            </w:r>
          </w:p>
        </w:tc>
        <w:tc>
          <w:tcPr>
            <w:tcW w:w="1418" w:type="dxa"/>
            <w:noWrap/>
            <w:textDirection w:val="lrTb"/>
            <w:vAlign w:val="top"/>
          </w:tcPr>
          <w:p>
            <w:pPr>
              <w:pStyle w:val="Normal"/>
              <w:jc w:val="center"/>
              <w:rPr>
                <w:color w:val="000000"/>
              </w:rPr>
            </w:pPr>
            <w:r>
              <w:rPr>
                <w:color w:val="000000"/>
              </w:rPr>
              <w:t xml:space="preserve">970488,89</w:t>
            </w:r>
          </w:p>
        </w:tc>
        <w:tc>
          <w:tcPr>
            <w:tcW w:w="1417" w:type="dxa"/>
            <w:noWrap/>
            <w:textDirection w:val="lrTb"/>
            <w:vAlign w:val="top"/>
          </w:tcPr>
          <w:p>
            <w:pPr>
              <w:pStyle w:val="Normal"/>
              <w:jc w:val="center"/>
              <w:rPr>
                <w:color w:val="000000"/>
              </w:rPr>
            </w:pPr>
            <w:r>
              <w:rPr>
                <w:color w:val="000000"/>
              </w:rPr>
              <w:t xml:space="preserve">2469559,12</w:t>
            </w:r>
          </w:p>
        </w:tc>
      </w:tr>
      <w:tr>
        <w:trPr>
          <w:trHeight w:val="68"/>
        </w:trPr>
        <w:tc>
          <w:tcPr>
            <w:tcW w:w="619" w:type="dxa"/>
            <w:noWrap/>
            <w:textDirection w:val="lrTb"/>
            <w:vAlign w:val="top"/>
          </w:tcPr>
          <w:p>
            <w:pPr>
              <w:pStyle w:val="Normal"/>
              <w:jc w:val="center"/>
              <w:rPr>
                <w:color w:val="000000"/>
              </w:rPr>
            </w:pPr>
            <w:r>
              <w:rPr>
                <w:color w:val="000000"/>
              </w:rPr>
              <w:t xml:space="preserve">34</w:t>
            </w:r>
          </w:p>
        </w:tc>
        <w:tc>
          <w:tcPr>
            <w:tcW w:w="1418" w:type="dxa"/>
            <w:noWrap/>
            <w:textDirection w:val="lrTb"/>
            <w:vAlign w:val="top"/>
          </w:tcPr>
          <w:p>
            <w:pPr>
              <w:pStyle w:val="Normal"/>
              <w:jc w:val="center"/>
              <w:rPr>
                <w:color w:val="000000"/>
              </w:rPr>
            </w:pPr>
            <w:r>
              <w:rPr>
                <w:color w:val="000000"/>
              </w:rPr>
              <w:t xml:space="preserve">970486,10</w:t>
            </w:r>
          </w:p>
        </w:tc>
        <w:tc>
          <w:tcPr>
            <w:tcW w:w="1417" w:type="dxa"/>
            <w:noWrap/>
            <w:textDirection w:val="lrTb"/>
            <w:vAlign w:val="top"/>
          </w:tcPr>
          <w:p>
            <w:pPr>
              <w:pStyle w:val="Normal"/>
              <w:jc w:val="center"/>
              <w:rPr>
                <w:color w:val="000000"/>
              </w:rPr>
            </w:pPr>
            <w:r>
              <w:rPr>
                <w:color w:val="000000"/>
              </w:rPr>
              <w:t xml:space="preserve">2469561,55</w:t>
            </w:r>
          </w:p>
        </w:tc>
      </w:tr>
      <w:tr>
        <w:trPr>
          <w:trHeight w:val="68"/>
        </w:trPr>
        <w:tc>
          <w:tcPr>
            <w:tcW w:w="619" w:type="dxa"/>
            <w:noWrap/>
            <w:textDirection w:val="lrTb"/>
            <w:vAlign w:val="top"/>
          </w:tcPr>
          <w:p>
            <w:pPr>
              <w:pStyle w:val="Normal"/>
              <w:jc w:val="center"/>
              <w:rPr>
                <w:color w:val="000000"/>
              </w:rPr>
            </w:pPr>
            <w:r>
              <w:rPr>
                <w:color w:val="000000"/>
              </w:rPr>
              <w:t xml:space="preserve">35</w:t>
            </w:r>
          </w:p>
        </w:tc>
        <w:tc>
          <w:tcPr>
            <w:tcW w:w="1418" w:type="dxa"/>
            <w:noWrap/>
            <w:textDirection w:val="lrTb"/>
            <w:vAlign w:val="top"/>
          </w:tcPr>
          <w:p>
            <w:pPr>
              <w:pStyle w:val="Normal"/>
              <w:jc w:val="center"/>
              <w:rPr>
                <w:color w:val="000000"/>
              </w:rPr>
            </w:pPr>
            <w:r>
              <w:rPr>
                <w:color w:val="000000"/>
              </w:rPr>
              <w:t xml:space="preserve">970483,24</w:t>
            </w:r>
          </w:p>
        </w:tc>
        <w:tc>
          <w:tcPr>
            <w:tcW w:w="1417" w:type="dxa"/>
            <w:noWrap/>
            <w:textDirection w:val="lrTb"/>
            <w:vAlign w:val="top"/>
          </w:tcPr>
          <w:p>
            <w:pPr>
              <w:pStyle w:val="Normal"/>
              <w:jc w:val="center"/>
              <w:rPr>
                <w:color w:val="000000"/>
              </w:rPr>
            </w:pPr>
            <w:r>
              <w:rPr>
                <w:color w:val="000000"/>
              </w:rPr>
              <w:t xml:space="preserve">2469563,91</w:t>
            </w:r>
          </w:p>
        </w:tc>
      </w:tr>
      <w:tr>
        <w:trPr>
          <w:trHeight w:val="68"/>
        </w:trPr>
        <w:tc>
          <w:tcPr>
            <w:tcW w:w="619" w:type="dxa"/>
            <w:noWrap/>
            <w:textDirection w:val="lrTb"/>
            <w:vAlign w:val="top"/>
          </w:tcPr>
          <w:p>
            <w:pPr>
              <w:pStyle w:val="Normal"/>
              <w:jc w:val="center"/>
              <w:rPr>
                <w:color w:val="000000"/>
              </w:rPr>
            </w:pPr>
            <w:r>
              <w:rPr>
                <w:color w:val="000000"/>
              </w:rPr>
              <w:t xml:space="preserve">36</w:t>
            </w:r>
          </w:p>
        </w:tc>
        <w:tc>
          <w:tcPr>
            <w:tcW w:w="1418" w:type="dxa"/>
            <w:noWrap/>
            <w:textDirection w:val="lrTb"/>
            <w:vAlign w:val="top"/>
          </w:tcPr>
          <w:p>
            <w:pPr>
              <w:pStyle w:val="Normal"/>
              <w:jc w:val="center"/>
              <w:rPr>
                <w:color w:val="000000"/>
              </w:rPr>
            </w:pPr>
            <w:r>
              <w:rPr>
                <w:color w:val="000000"/>
              </w:rPr>
              <w:t xml:space="preserve">970480,27</w:t>
            </w:r>
          </w:p>
        </w:tc>
        <w:tc>
          <w:tcPr>
            <w:tcW w:w="1417" w:type="dxa"/>
            <w:noWrap/>
            <w:textDirection w:val="lrTb"/>
            <w:vAlign w:val="top"/>
          </w:tcPr>
          <w:p>
            <w:pPr>
              <w:pStyle w:val="Normal"/>
              <w:jc w:val="center"/>
              <w:rPr>
                <w:color w:val="000000"/>
              </w:rPr>
            </w:pPr>
            <w:r>
              <w:rPr>
                <w:color w:val="000000"/>
              </w:rPr>
              <w:t xml:space="preserve">2469566,19</w:t>
            </w:r>
          </w:p>
        </w:tc>
      </w:tr>
      <w:tr>
        <w:trPr>
          <w:trHeight w:val="68"/>
        </w:trPr>
        <w:tc>
          <w:tcPr>
            <w:tcW w:w="619" w:type="dxa"/>
            <w:noWrap/>
            <w:textDirection w:val="lrTb"/>
            <w:vAlign w:val="top"/>
          </w:tcPr>
          <w:p>
            <w:pPr>
              <w:pStyle w:val="Normal"/>
              <w:jc w:val="center"/>
              <w:rPr>
                <w:color w:val="000000"/>
              </w:rPr>
            </w:pPr>
            <w:r>
              <w:rPr>
                <w:color w:val="000000"/>
              </w:rPr>
              <w:t xml:space="preserve">37</w:t>
            </w:r>
          </w:p>
        </w:tc>
        <w:tc>
          <w:tcPr>
            <w:tcW w:w="1418" w:type="dxa"/>
            <w:noWrap/>
            <w:textDirection w:val="lrTb"/>
            <w:vAlign w:val="top"/>
          </w:tcPr>
          <w:p>
            <w:pPr>
              <w:pStyle w:val="Normal"/>
              <w:jc w:val="center"/>
              <w:rPr>
                <w:color w:val="000000"/>
              </w:rPr>
            </w:pPr>
            <w:r>
              <w:rPr>
                <w:color w:val="000000"/>
              </w:rPr>
              <w:t xml:space="preserve">970477,23</w:t>
            </w:r>
          </w:p>
        </w:tc>
        <w:tc>
          <w:tcPr>
            <w:tcW w:w="1417" w:type="dxa"/>
            <w:noWrap/>
            <w:textDirection w:val="lrTb"/>
            <w:vAlign w:val="top"/>
          </w:tcPr>
          <w:p>
            <w:pPr>
              <w:pStyle w:val="Normal"/>
              <w:jc w:val="center"/>
              <w:rPr>
                <w:color w:val="000000"/>
              </w:rPr>
            </w:pPr>
            <w:r>
              <w:rPr>
                <w:color w:val="000000"/>
              </w:rPr>
              <w:t xml:space="preserve">2469568,37</w:t>
            </w:r>
          </w:p>
        </w:tc>
      </w:tr>
      <w:tr>
        <w:trPr>
          <w:trHeight w:val="68"/>
        </w:trPr>
        <w:tc>
          <w:tcPr>
            <w:tcW w:w="619" w:type="dxa"/>
            <w:noWrap/>
            <w:textDirection w:val="lrTb"/>
            <w:vAlign w:val="top"/>
          </w:tcPr>
          <w:p>
            <w:pPr>
              <w:pStyle w:val="Normal"/>
              <w:jc w:val="center"/>
              <w:rPr>
                <w:color w:val="000000"/>
              </w:rPr>
            </w:pPr>
            <w:r>
              <w:rPr>
                <w:color w:val="000000"/>
              </w:rPr>
              <w:t xml:space="preserve">38</w:t>
            </w:r>
          </w:p>
        </w:tc>
        <w:tc>
          <w:tcPr>
            <w:tcW w:w="1418" w:type="dxa"/>
            <w:noWrap/>
            <w:textDirection w:val="lrTb"/>
            <w:vAlign w:val="top"/>
          </w:tcPr>
          <w:p>
            <w:pPr>
              <w:pStyle w:val="Normal"/>
              <w:jc w:val="center"/>
              <w:rPr>
                <w:color w:val="000000"/>
              </w:rPr>
            </w:pPr>
            <w:r>
              <w:rPr>
                <w:color w:val="000000"/>
              </w:rPr>
              <w:t xml:space="preserve">970474,12</w:t>
            </w:r>
          </w:p>
        </w:tc>
        <w:tc>
          <w:tcPr>
            <w:tcW w:w="1417" w:type="dxa"/>
            <w:noWrap/>
            <w:textDirection w:val="lrTb"/>
            <w:vAlign w:val="top"/>
          </w:tcPr>
          <w:p>
            <w:pPr>
              <w:pStyle w:val="Normal"/>
              <w:jc w:val="center"/>
              <w:rPr>
                <w:color w:val="000000"/>
              </w:rPr>
            </w:pPr>
            <w:r>
              <w:rPr>
                <w:color w:val="000000"/>
              </w:rPr>
              <w:t xml:space="preserve">2469570,45</w:t>
            </w:r>
          </w:p>
        </w:tc>
      </w:tr>
      <w:tr>
        <w:trPr>
          <w:trHeight w:val="68"/>
        </w:trPr>
        <w:tc>
          <w:tcPr>
            <w:tcW w:w="619" w:type="dxa"/>
            <w:noWrap/>
            <w:textDirection w:val="lrTb"/>
            <w:vAlign w:val="top"/>
          </w:tcPr>
          <w:p>
            <w:pPr>
              <w:pStyle w:val="Normal"/>
              <w:jc w:val="center"/>
              <w:rPr>
                <w:color w:val="000000"/>
              </w:rPr>
            </w:pPr>
            <w:r>
              <w:rPr>
                <w:color w:val="000000"/>
              </w:rPr>
              <w:t xml:space="preserve">39</w:t>
            </w:r>
          </w:p>
        </w:tc>
        <w:tc>
          <w:tcPr>
            <w:tcW w:w="1418" w:type="dxa"/>
            <w:noWrap/>
            <w:textDirection w:val="lrTb"/>
            <w:vAlign w:val="top"/>
          </w:tcPr>
          <w:p>
            <w:pPr>
              <w:pStyle w:val="Normal"/>
              <w:jc w:val="center"/>
              <w:rPr>
                <w:color w:val="000000"/>
              </w:rPr>
            </w:pPr>
            <w:r>
              <w:rPr>
                <w:color w:val="000000"/>
              </w:rPr>
              <w:t xml:space="preserve">970470,94</w:t>
            </w:r>
          </w:p>
        </w:tc>
        <w:tc>
          <w:tcPr>
            <w:tcW w:w="1417" w:type="dxa"/>
            <w:noWrap/>
            <w:textDirection w:val="lrTb"/>
            <w:vAlign w:val="top"/>
          </w:tcPr>
          <w:p>
            <w:pPr>
              <w:pStyle w:val="Normal"/>
              <w:jc w:val="center"/>
              <w:rPr>
                <w:color w:val="000000"/>
              </w:rPr>
            </w:pPr>
            <w:r>
              <w:rPr>
                <w:color w:val="000000"/>
              </w:rPr>
              <w:t xml:space="preserve">2469572,42</w:t>
            </w:r>
          </w:p>
        </w:tc>
      </w:tr>
      <w:tr>
        <w:trPr>
          <w:trHeight w:val="68"/>
        </w:trPr>
        <w:tc>
          <w:tcPr>
            <w:tcW w:w="619" w:type="dxa"/>
            <w:noWrap/>
            <w:textDirection w:val="lrTb"/>
            <w:vAlign w:val="top"/>
          </w:tcPr>
          <w:p>
            <w:pPr>
              <w:pStyle w:val="Normal"/>
              <w:jc w:val="center"/>
              <w:rPr>
                <w:color w:val="000000"/>
              </w:rPr>
            </w:pPr>
            <w:r>
              <w:rPr>
                <w:color w:val="000000"/>
              </w:rPr>
              <w:t xml:space="preserve">40</w:t>
            </w:r>
          </w:p>
        </w:tc>
        <w:tc>
          <w:tcPr>
            <w:tcW w:w="1418" w:type="dxa"/>
            <w:noWrap/>
            <w:textDirection w:val="lrTb"/>
            <w:vAlign w:val="top"/>
          </w:tcPr>
          <w:p>
            <w:pPr>
              <w:pStyle w:val="Normal"/>
              <w:jc w:val="center"/>
              <w:rPr>
                <w:color w:val="000000"/>
              </w:rPr>
            </w:pPr>
            <w:r>
              <w:rPr>
                <w:color w:val="000000"/>
              </w:rPr>
              <w:t xml:space="preserve">970468,13</w:t>
            </w:r>
          </w:p>
        </w:tc>
        <w:tc>
          <w:tcPr>
            <w:tcW w:w="1417" w:type="dxa"/>
            <w:noWrap/>
            <w:textDirection w:val="lrTb"/>
            <w:vAlign w:val="top"/>
          </w:tcPr>
          <w:p>
            <w:pPr>
              <w:pStyle w:val="Normal"/>
              <w:jc w:val="center"/>
              <w:rPr>
                <w:color w:val="000000"/>
              </w:rPr>
            </w:pPr>
            <w:r>
              <w:rPr>
                <w:color w:val="000000"/>
              </w:rPr>
              <w:t xml:space="preserve">2469574,02</w:t>
            </w:r>
          </w:p>
        </w:tc>
      </w:tr>
      <w:tr>
        <w:trPr>
          <w:trHeight w:val="68"/>
        </w:trPr>
        <w:tc>
          <w:tcPr>
            <w:tcW w:w="619" w:type="dxa"/>
            <w:noWrap/>
            <w:textDirection w:val="lrTb"/>
            <w:vAlign w:val="top"/>
          </w:tcPr>
          <w:p>
            <w:pPr>
              <w:pStyle w:val="Normal"/>
              <w:jc w:val="center"/>
              <w:rPr>
                <w:color w:val="000000"/>
              </w:rPr>
            </w:pPr>
            <w:r>
              <w:rPr>
                <w:color w:val="000000"/>
              </w:rPr>
              <w:t xml:space="preserve">41</w:t>
            </w:r>
          </w:p>
        </w:tc>
        <w:tc>
          <w:tcPr>
            <w:tcW w:w="1418" w:type="dxa"/>
            <w:noWrap/>
            <w:textDirection w:val="lrTb"/>
            <w:vAlign w:val="top"/>
          </w:tcPr>
          <w:p>
            <w:pPr>
              <w:pStyle w:val="Normal"/>
              <w:jc w:val="center"/>
              <w:rPr>
                <w:color w:val="000000"/>
              </w:rPr>
            </w:pPr>
            <w:r>
              <w:rPr>
                <w:color w:val="000000"/>
              </w:rPr>
              <w:t xml:space="preserve">970465,30</w:t>
            </w:r>
          </w:p>
        </w:tc>
        <w:tc>
          <w:tcPr>
            <w:tcW w:w="1417" w:type="dxa"/>
            <w:noWrap/>
            <w:textDirection w:val="lrTb"/>
            <w:vAlign w:val="top"/>
          </w:tcPr>
          <w:p>
            <w:pPr>
              <w:pStyle w:val="Normal"/>
              <w:jc w:val="center"/>
              <w:rPr>
                <w:color w:val="000000"/>
              </w:rPr>
            </w:pPr>
            <w:r>
              <w:rPr>
                <w:color w:val="000000"/>
              </w:rPr>
              <w:t xml:space="preserve">2469575,52</w:t>
            </w:r>
          </w:p>
        </w:tc>
      </w:tr>
      <w:tr>
        <w:trPr>
          <w:trHeight w:val="68"/>
        </w:trPr>
        <w:tc>
          <w:tcPr>
            <w:tcW w:w="619" w:type="dxa"/>
            <w:noWrap/>
            <w:textDirection w:val="lrTb"/>
            <w:vAlign w:val="top"/>
          </w:tcPr>
          <w:p>
            <w:pPr>
              <w:pStyle w:val="Normal"/>
              <w:jc w:val="center"/>
              <w:rPr>
                <w:color w:val="000000"/>
              </w:rPr>
            </w:pPr>
            <w:r>
              <w:rPr>
                <w:color w:val="000000"/>
              </w:rPr>
              <w:t xml:space="preserve">42</w:t>
            </w:r>
          </w:p>
        </w:tc>
        <w:tc>
          <w:tcPr>
            <w:tcW w:w="1418" w:type="dxa"/>
            <w:noWrap/>
            <w:textDirection w:val="lrTb"/>
            <w:vAlign w:val="top"/>
          </w:tcPr>
          <w:p>
            <w:pPr>
              <w:pStyle w:val="Normal"/>
              <w:jc w:val="center"/>
              <w:rPr>
                <w:color w:val="000000"/>
              </w:rPr>
            </w:pPr>
            <w:r>
              <w:rPr>
                <w:color w:val="000000"/>
              </w:rPr>
              <w:t xml:space="preserve">970462,42</w:t>
            </w:r>
          </w:p>
        </w:tc>
        <w:tc>
          <w:tcPr>
            <w:tcW w:w="1417" w:type="dxa"/>
            <w:noWrap/>
            <w:textDirection w:val="lrTb"/>
            <w:vAlign w:val="top"/>
          </w:tcPr>
          <w:p>
            <w:pPr>
              <w:pStyle w:val="Normal"/>
              <w:jc w:val="center"/>
              <w:rPr>
                <w:color w:val="000000"/>
              </w:rPr>
            </w:pPr>
            <w:r>
              <w:rPr>
                <w:color w:val="000000"/>
              </w:rPr>
              <w:t xml:space="preserve">2469576,95</w:t>
            </w:r>
          </w:p>
        </w:tc>
      </w:tr>
      <w:tr>
        <w:trPr>
          <w:trHeight w:val="68"/>
        </w:trPr>
        <w:tc>
          <w:tcPr>
            <w:tcW w:w="619" w:type="dxa"/>
            <w:noWrap/>
            <w:textDirection w:val="lrTb"/>
            <w:vAlign w:val="top"/>
          </w:tcPr>
          <w:p>
            <w:pPr>
              <w:pStyle w:val="Normal"/>
              <w:jc w:val="center"/>
              <w:rPr>
                <w:color w:val="000000"/>
              </w:rPr>
            </w:pPr>
            <w:r>
              <w:rPr>
                <w:color w:val="000000"/>
              </w:rPr>
              <w:t xml:space="preserve">43</w:t>
            </w:r>
          </w:p>
        </w:tc>
        <w:tc>
          <w:tcPr>
            <w:tcW w:w="1418" w:type="dxa"/>
            <w:noWrap/>
            <w:textDirection w:val="lrTb"/>
            <w:vAlign w:val="top"/>
          </w:tcPr>
          <w:p>
            <w:pPr>
              <w:pStyle w:val="Normal"/>
              <w:jc w:val="center"/>
              <w:rPr>
                <w:color w:val="000000"/>
              </w:rPr>
            </w:pPr>
            <w:r>
              <w:rPr>
                <w:color w:val="000000"/>
              </w:rPr>
              <w:t xml:space="preserve">970459,51</w:t>
            </w:r>
          </w:p>
        </w:tc>
        <w:tc>
          <w:tcPr>
            <w:tcW w:w="1417" w:type="dxa"/>
            <w:noWrap/>
            <w:textDirection w:val="lrTb"/>
            <w:vAlign w:val="top"/>
          </w:tcPr>
          <w:p>
            <w:pPr>
              <w:pStyle w:val="Normal"/>
              <w:jc w:val="center"/>
              <w:rPr>
                <w:color w:val="000000"/>
              </w:rPr>
            </w:pPr>
            <w:r>
              <w:rPr>
                <w:color w:val="000000"/>
              </w:rPr>
              <w:t xml:space="preserve">2469578,28</w:t>
            </w:r>
          </w:p>
        </w:tc>
      </w:tr>
      <w:tr>
        <w:trPr>
          <w:trHeight w:val="68"/>
        </w:trPr>
        <w:tc>
          <w:tcPr>
            <w:tcW w:w="619" w:type="dxa"/>
            <w:noWrap/>
            <w:textDirection w:val="lrTb"/>
            <w:vAlign w:val="top"/>
          </w:tcPr>
          <w:p>
            <w:pPr>
              <w:pStyle w:val="Normal"/>
              <w:jc w:val="center"/>
              <w:rPr>
                <w:color w:val="000000"/>
              </w:rPr>
            </w:pPr>
            <w:r>
              <w:rPr>
                <w:color w:val="000000"/>
              </w:rPr>
              <w:t xml:space="preserve">44</w:t>
            </w:r>
          </w:p>
        </w:tc>
        <w:tc>
          <w:tcPr>
            <w:tcW w:w="1418" w:type="dxa"/>
            <w:noWrap/>
            <w:textDirection w:val="lrTb"/>
            <w:vAlign w:val="top"/>
          </w:tcPr>
          <w:p>
            <w:pPr>
              <w:pStyle w:val="Normal"/>
              <w:jc w:val="center"/>
              <w:rPr>
                <w:color w:val="000000"/>
              </w:rPr>
            </w:pPr>
            <w:r>
              <w:rPr>
                <w:color w:val="000000"/>
              </w:rPr>
              <w:t xml:space="preserve">970456,55</w:t>
            </w:r>
          </w:p>
        </w:tc>
        <w:tc>
          <w:tcPr>
            <w:tcW w:w="1417" w:type="dxa"/>
            <w:noWrap/>
            <w:textDirection w:val="lrTb"/>
            <w:vAlign w:val="top"/>
          </w:tcPr>
          <w:p>
            <w:pPr>
              <w:pStyle w:val="Normal"/>
              <w:jc w:val="center"/>
              <w:rPr>
                <w:color w:val="000000"/>
              </w:rPr>
            </w:pPr>
            <w:r>
              <w:rPr>
                <w:color w:val="000000"/>
              </w:rPr>
              <w:t xml:space="preserve">2469579,55</w:t>
            </w:r>
          </w:p>
        </w:tc>
      </w:tr>
    </w:tbl>
    <w:p>
      <w:pPr>
        <w:pStyle w:val="Normal"/>
      </w:pPr>
    </w:p>
    <w:tbl>
      <w:tblPr>
        <w:tblW w:w="3612"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43"/>
        <w:gridCol w:w="1400"/>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43" w:type="dxa"/>
            <w:noWrap/>
            <w:textDirection w:val="lrTb"/>
            <w:vAlign w:val="top"/>
          </w:tcPr>
          <w:p>
            <w:pPr>
              <w:pStyle w:val="Normal"/>
              <w:jc w:val="center"/>
              <w:rPr>
                <w:color w:val="000000"/>
              </w:rPr>
            </w:pPr>
            <w:r>
              <w:rPr>
                <w:color w:val="000000"/>
              </w:rPr>
              <w:t xml:space="preserve">х</w:t>
            </w:r>
          </w:p>
        </w:tc>
        <w:tc>
          <w:tcPr>
            <w:tcW w:w="1400"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45</w:t>
            </w:r>
          </w:p>
        </w:tc>
        <w:tc>
          <w:tcPr>
            <w:tcW w:w="1443" w:type="dxa"/>
            <w:noWrap/>
            <w:textDirection w:val="lrTb"/>
            <w:vAlign w:val="top"/>
          </w:tcPr>
          <w:p>
            <w:pPr>
              <w:pStyle w:val="Normal"/>
              <w:jc w:val="center"/>
              <w:rPr>
                <w:color w:val="000000"/>
              </w:rPr>
            </w:pPr>
            <w:r>
              <w:rPr>
                <w:color w:val="000000"/>
              </w:rPr>
              <w:t xml:space="preserve">970453,57</w:t>
            </w:r>
          </w:p>
        </w:tc>
        <w:tc>
          <w:tcPr>
            <w:tcW w:w="1400" w:type="dxa"/>
            <w:noWrap/>
            <w:textDirection w:val="lrTb"/>
            <w:vAlign w:val="top"/>
          </w:tcPr>
          <w:p>
            <w:pPr>
              <w:pStyle w:val="Normal"/>
              <w:jc w:val="center"/>
              <w:rPr>
                <w:color w:val="000000"/>
              </w:rPr>
            </w:pPr>
            <w:r>
              <w:rPr>
                <w:color w:val="000000"/>
              </w:rPr>
              <w:t xml:space="preserve">2469580,72</w:t>
            </w:r>
          </w:p>
        </w:tc>
      </w:tr>
      <w:tr>
        <w:trPr>
          <w:trHeight w:val="68"/>
        </w:trPr>
        <w:tc>
          <w:tcPr>
            <w:tcW w:w="769" w:type="dxa"/>
            <w:noWrap/>
            <w:textDirection w:val="lrTb"/>
            <w:vAlign w:val="top"/>
          </w:tcPr>
          <w:p>
            <w:pPr>
              <w:pStyle w:val="Normal"/>
              <w:jc w:val="center"/>
              <w:rPr>
                <w:color w:val="000000"/>
              </w:rPr>
            </w:pPr>
            <w:r>
              <w:rPr>
                <w:color w:val="000000"/>
              </w:rPr>
              <w:t xml:space="preserve">46</w:t>
            </w:r>
          </w:p>
        </w:tc>
        <w:tc>
          <w:tcPr>
            <w:tcW w:w="1443" w:type="dxa"/>
            <w:noWrap/>
            <w:textDirection w:val="lrTb"/>
            <w:vAlign w:val="top"/>
          </w:tcPr>
          <w:p>
            <w:pPr>
              <w:pStyle w:val="Normal"/>
              <w:jc w:val="center"/>
              <w:rPr>
                <w:color w:val="000000"/>
              </w:rPr>
            </w:pPr>
            <w:r>
              <w:rPr>
                <w:color w:val="000000"/>
              </w:rPr>
              <w:t xml:space="preserve">970450,55</w:t>
            </w:r>
          </w:p>
        </w:tc>
        <w:tc>
          <w:tcPr>
            <w:tcW w:w="1400" w:type="dxa"/>
            <w:noWrap/>
            <w:textDirection w:val="lrTb"/>
            <w:vAlign w:val="top"/>
          </w:tcPr>
          <w:p>
            <w:pPr>
              <w:pStyle w:val="Normal"/>
              <w:jc w:val="center"/>
              <w:rPr>
                <w:color w:val="000000"/>
              </w:rPr>
            </w:pPr>
            <w:r>
              <w:rPr>
                <w:color w:val="000000"/>
              </w:rPr>
              <w:t xml:space="preserve">2469581,80</w:t>
            </w:r>
          </w:p>
        </w:tc>
      </w:tr>
      <w:tr>
        <w:trPr>
          <w:trHeight w:val="68"/>
        </w:trPr>
        <w:tc>
          <w:tcPr>
            <w:tcW w:w="769" w:type="dxa"/>
            <w:noWrap/>
            <w:textDirection w:val="lrTb"/>
            <w:vAlign w:val="top"/>
          </w:tcPr>
          <w:p>
            <w:pPr>
              <w:pStyle w:val="Normal"/>
              <w:jc w:val="center"/>
              <w:rPr>
                <w:color w:val="000000"/>
              </w:rPr>
            </w:pPr>
            <w:r>
              <w:rPr>
                <w:color w:val="000000"/>
              </w:rPr>
              <w:t xml:space="preserve">47</w:t>
            </w:r>
          </w:p>
        </w:tc>
        <w:tc>
          <w:tcPr>
            <w:tcW w:w="1443" w:type="dxa"/>
            <w:noWrap/>
            <w:textDirection w:val="lrTb"/>
            <w:vAlign w:val="top"/>
          </w:tcPr>
          <w:p>
            <w:pPr>
              <w:pStyle w:val="Normal"/>
              <w:jc w:val="center"/>
              <w:rPr>
                <w:color w:val="000000"/>
              </w:rPr>
            </w:pPr>
            <w:r>
              <w:rPr>
                <w:color w:val="000000"/>
              </w:rPr>
              <w:t xml:space="preserve">970444,43</w:t>
            </w:r>
          </w:p>
        </w:tc>
        <w:tc>
          <w:tcPr>
            <w:tcW w:w="1400" w:type="dxa"/>
            <w:noWrap/>
            <w:textDirection w:val="lrTb"/>
            <w:vAlign w:val="top"/>
          </w:tcPr>
          <w:p>
            <w:pPr>
              <w:pStyle w:val="Normal"/>
              <w:jc w:val="center"/>
              <w:rPr>
                <w:color w:val="000000"/>
              </w:rPr>
            </w:pPr>
            <w:r>
              <w:rPr>
                <w:color w:val="000000"/>
              </w:rPr>
              <w:t xml:space="preserve">2469583,73</w:t>
            </w:r>
          </w:p>
        </w:tc>
      </w:tr>
      <w:tr>
        <w:trPr>
          <w:trHeight w:val="68"/>
        </w:trPr>
        <w:tc>
          <w:tcPr>
            <w:tcW w:w="769" w:type="dxa"/>
            <w:noWrap/>
            <w:textDirection w:val="lrTb"/>
            <w:vAlign w:val="top"/>
          </w:tcPr>
          <w:p>
            <w:pPr>
              <w:pStyle w:val="Normal"/>
              <w:jc w:val="center"/>
              <w:rPr>
                <w:color w:val="000000"/>
              </w:rPr>
            </w:pPr>
            <w:r>
              <w:rPr>
                <w:color w:val="000000"/>
              </w:rPr>
              <w:t xml:space="preserve">48</w:t>
            </w:r>
          </w:p>
        </w:tc>
        <w:tc>
          <w:tcPr>
            <w:tcW w:w="1443" w:type="dxa"/>
            <w:noWrap/>
            <w:textDirection w:val="lrTb"/>
            <w:vAlign w:val="top"/>
          </w:tcPr>
          <w:p>
            <w:pPr>
              <w:pStyle w:val="Normal"/>
              <w:jc w:val="center"/>
              <w:rPr>
                <w:color w:val="000000"/>
              </w:rPr>
            </w:pPr>
            <w:r>
              <w:rPr>
                <w:color w:val="000000"/>
              </w:rPr>
              <w:t xml:space="preserve">970441,33</w:t>
            </w:r>
          </w:p>
        </w:tc>
        <w:tc>
          <w:tcPr>
            <w:tcW w:w="1400" w:type="dxa"/>
            <w:noWrap/>
            <w:textDirection w:val="lrTb"/>
            <w:vAlign w:val="top"/>
          </w:tcPr>
          <w:p>
            <w:pPr>
              <w:pStyle w:val="Normal"/>
              <w:jc w:val="center"/>
              <w:rPr>
                <w:color w:val="000000"/>
              </w:rPr>
            </w:pPr>
            <w:r>
              <w:rPr>
                <w:color w:val="000000"/>
              </w:rPr>
              <w:t xml:space="preserve">2469584,56</w:t>
            </w:r>
          </w:p>
        </w:tc>
      </w:tr>
      <w:tr>
        <w:trPr>
          <w:trHeight w:val="68"/>
        </w:trPr>
        <w:tc>
          <w:tcPr>
            <w:tcW w:w="769" w:type="dxa"/>
            <w:noWrap/>
            <w:textDirection w:val="lrTb"/>
            <w:vAlign w:val="top"/>
          </w:tcPr>
          <w:p>
            <w:pPr>
              <w:pStyle w:val="Normal"/>
              <w:jc w:val="center"/>
              <w:rPr>
                <w:color w:val="000000"/>
              </w:rPr>
            </w:pPr>
            <w:r>
              <w:rPr>
                <w:color w:val="000000"/>
              </w:rPr>
              <w:t xml:space="preserve">49</w:t>
            </w:r>
          </w:p>
        </w:tc>
        <w:tc>
          <w:tcPr>
            <w:tcW w:w="1443" w:type="dxa"/>
            <w:noWrap/>
            <w:textDirection w:val="lrTb"/>
            <w:vAlign w:val="top"/>
          </w:tcPr>
          <w:p>
            <w:pPr>
              <w:pStyle w:val="Normal"/>
              <w:jc w:val="center"/>
              <w:rPr>
                <w:color w:val="000000"/>
              </w:rPr>
            </w:pPr>
            <w:r>
              <w:rPr>
                <w:color w:val="000000"/>
              </w:rPr>
              <w:t xml:space="preserve">970438,21</w:t>
            </w:r>
          </w:p>
        </w:tc>
        <w:tc>
          <w:tcPr>
            <w:tcW w:w="1400" w:type="dxa"/>
            <w:noWrap/>
            <w:textDirection w:val="lrTb"/>
            <w:vAlign w:val="top"/>
          </w:tcPr>
          <w:p>
            <w:pPr>
              <w:pStyle w:val="Normal"/>
              <w:jc w:val="center"/>
              <w:rPr>
                <w:color w:val="000000"/>
              </w:rPr>
            </w:pPr>
            <w:r>
              <w:rPr>
                <w:color w:val="000000"/>
              </w:rPr>
              <w:t xml:space="preserve">2469585,30</w:t>
            </w:r>
          </w:p>
        </w:tc>
      </w:tr>
      <w:tr>
        <w:trPr>
          <w:trHeight w:val="68"/>
        </w:trPr>
        <w:tc>
          <w:tcPr>
            <w:tcW w:w="769" w:type="dxa"/>
            <w:noWrap/>
            <w:textDirection w:val="lrTb"/>
            <w:vAlign w:val="top"/>
          </w:tcPr>
          <w:p>
            <w:pPr>
              <w:pStyle w:val="Normal"/>
              <w:jc w:val="center"/>
              <w:rPr>
                <w:color w:val="000000"/>
              </w:rPr>
            </w:pPr>
            <w:r>
              <w:rPr>
                <w:color w:val="000000"/>
              </w:rPr>
              <w:t xml:space="preserve">50</w:t>
            </w:r>
          </w:p>
        </w:tc>
        <w:tc>
          <w:tcPr>
            <w:tcW w:w="1443" w:type="dxa"/>
            <w:noWrap/>
            <w:textDirection w:val="lrTb"/>
            <w:vAlign w:val="top"/>
          </w:tcPr>
          <w:p>
            <w:pPr>
              <w:pStyle w:val="Normal"/>
              <w:jc w:val="center"/>
              <w:rPr>
                <w:color w:val="000000"/>
              </w:rPr>
            </w:pPr>
            <w:r>
              <w:rPr>
                <w:color w:val="000000"/>
              </w:rPr>
              <w:t xml:space="preserve">970431,90</w:t>
            </w:r>
          </w:p>
        </w:tc>
        <w:tc>
          <w:tcPr>
            <w:tcW w:w="1400" w:type="dxa"/>
            <w:noWrap/>
            <w:textDirection w:val="lrTb"/>
            <w:vAlign w:val="top"/>
          </w:tcPr>
          <w:p>
            <w:pPr>
              <w:pStyle w:val="Normal"/>
              <w:jc w:val="center"/>
              <w:rPr>
                <w:color w:val="000000"/>
              </w:rPr>
            </w:pPr>
            <w:r>
              <w:rPr>
                <w:color w:val="000000"/>
              </w:rPr>
              <w:t xml:space="preserve">2469586,52</w:t>
            </w:r>
          </w:p>
        </w:tc>
      </w:tr>
      <w:tr>
        <w:trPr>
          <w:trHeight w:val="68"/>
        </w:trPr>
        <w:tc>
          <w:tcPr>
            <w:tcW w:w="769" w:type="dxa"/>
            <w:noWrap/>
            <w:textDirection w:val="lrTb"/>
            <w:vAlign w:val="top"/>
          </w:tcPr>
          <w:p>
            <w:pPr>
              <w:pStyle w:val="Normal"/>
              <w:jc w:val="center"/>
              <w:rPr>
                <w:color w:val="000000"/>
              </w:rPr>
            </w:pPr>
            <w:r>
              <w:rPr>
                <w:color w:val="000000"/>
              </w:rPr>
              <w:t xml:space="preserve">51</w:t>
            </w:r>
          </w:p>
        </w:tc>
        <w:tc>
          <w:tcPr>
            <w:tcW w:w="1443" w:type="dxa"/>
            <w:noWrap/>
            <w:textDirection w:val="lrTb"/>
            <w:vAlign w:val="top"/>
          </w:tcPr>
          <w:p>
            <w:pPr>
              <w:pStyle w:val="Normal"/>
              <w:jc w:val="center"/>
              <w:rPr>
                <w:color w:val="000000"/>
              </w:rPr>
            </w:pPr>
            <w:r>
              <w:rPr>
                <w:color w:val="000000"/>
              </w:rPr>
              <w:t xml:space="preserve">970428,72</w:t>
            </w:r>
          </w:p>
        </w:tc>
        <w:tc>
          <w:tcPr>
            <w:tcW w:w="1400" w:type="dxa"/>
            <w:noWrap/>
            <w:textDirection w:val="lrTb"/>
            <w:vAlign w:val="top"/>
          </w:tcPr>
          <w:p>
            <w:pPr>
              <w:pStyle w:val="Normal"/>
              <w:jc w:val="center"/>
              <w:rPr>
                <w:color w:val="000000"/>
              </w:rPr>
            </w:pPr>
            <w:r>
              <w:rPr>
                <w:color w:val="000000"/>
              </w:rPr>
              <w:t xml:space="preserve">2469587,00</w:t>
            </w:r>
          </w:p>
        </w:tc>
      </w:tr>
      <w:tr>
        <w:trPr>
          <w:trHeight w:val="68"/>
        </w:trPr>
        <w:tc>
          <w:tcPr>
            <w:tcW w:w="769" w:type="dxa"/>
            <w:noWrap/>
            <w:textDirection w:val="lrTb"/>
            <w:vAlign w:val="top"/>
          </w:tcPr>
          <w:p>
            <w:pPr>
              <w:pStyle w:val="Normal"/>
              <w:jc w:val="center"/>
              <w:rPr>
                <w:color w:val="000000"/>
              </w:rPr>
            </w:pPr>
            <w:r>
              <w:rPr>
                <w:color w:val="000000"/>
              </w:rPr>
              <w:t xml:space="preserve">52</w:t>
            </w:r>
          </w:p>
        </w:tc>
        <w:tc>
          <w:tcPr>
            <w:tcW w:w="1443" w:type="dxa"/>
            <w:noWrap/>
            <w:textDirection w:val="lrTb"/>
            <w:vAlign w:val="top"/>
          </w:tcPr>
          <w:p>
            <w:pPr>
              <w:pStyle w:val="Normal"/>
              <w:jc w:val="center"/>
              <w:rPr>
                <w:color w:val="000000"/>
              </w:rPr>
            </w:pPr>
            <w:r>
              <w:rPr>
                <w:color w:val="000000"/>
              </w:rPr>
              <w:t xml:space="preserve">970425,52</w:t>
            </w:r>
          </w:p>
        </w:tc>
        <w:tc>
          <w:tcPr>
            <w:tcW w:w="1400" w:type="dxa"/>
            <w:noWrap/>
            <w:textDirection w:val="lrTb"/>
            <w:vAlign w:val="top"/>
          </w:tcPr>
          <w:p>
            <w:pPr>
              <w:pStyle w:val="Normal"/>
              <w:jc w:val="center"/>
              <w:rPr>
                <w:color w:val="000000"/>
              </w:rPr>
            </w:pPr>
            <w:r>
              <w:rPr>
                <w:color w:val="000000"/>
              </w:rPr>
              <w:t xml:space="preserve">2469587,37</w:t>
            </w:r>
          </w:p>
        </w:tc>
      </w:tr>
      <w:tr>
        <w:trPr>
          <w:trHeight w:val="68"/>
        </w:trPr>
        <w:tc>
          <w:tcPr>
            <w:tcW w:w="769" w:type="dxa"/>
            <w:noWrap/>
            <w:textDirection w:val="lrTb"/>
            <w:vAlign w:val="top"/>
          </w:tcPr>
          <w:p>
            <w:pPr>
              <w:pStyle w:val="Normal"/>
              <w:jc w:val="center"/>
              <w:rPr>
                <w:color w:val="000000"/>
              </w:rPr>
            </w:pPr>
            <w:r>
              <w:rPr>
                <w:color w:val="000000"/>
              </w:rPr>
              <w:t xml:space="preserve">53</w:t>
            </w:r>
          </w:p>
        </w:tc>
        <w:tc>
          <w:tcPr>
            <w:tcW w:w="1443" w:type="dxa"/>
            <w:noWrap/>
            <w:textDirection w:val="lrTb"/>
            <w:vAlign w:val="top"/>
          </w:tcPr>
          <w:p>
            <w:pPr>
              <w:pStyle w:val="Normal"/>
              <w:jc w:val="center"/>
              <w:rPr>
                <w:color w:val="000000"/>
              </w:rPr>
            </w:pPr>
            <w:r>
              <w:rPr>
                <w:color w:val="000000"/>
              </w:rPr>
              <w:t xml:space="preserve">970422,32</w:t>
            </w:r>
          </w:p>
        </w:tc>
        <w:tc>
          <w:tcPr>
            <w:tcW w:w="1400" w:type="dxa"/>
            <w:noWrap/>
            <w:textDirection w:val="lrTb"/>
            <w:vAlign w:val="top"/>
          </w:tcPr>
          <w:p>
            <w:pPr>
              <w:pStyle w:val="Normal"/>
              <w:jc w:val="center"/>
              <w:rPr>
                <w:color w:val="000000"/>
              </w:rPr>
            </w:pPr>
            <w:r>
              <w:rPr>
                <w:color w:val="000000"/>
              </w:rPr>
              <w:t xml:space="preserve">2469587,65</w:t>
            </w:r>
          </w:p>
        </w:tc>
      </w:tr>
      <w:tr>
        <w:trPr>
          <w:trHeight w:val="68"/>
        </w:trPr>
        <w:tc>
          <w:tcPr>
            <w:tcW w:w="769" w:type="dxa"/>
            <w:noWrap/>
            <w:textDirection w:val="lrTb"/>
            <w:vAlign w:val="top"/>
          </w:tcPr>
          <w:p>
            <w:pPr>
              <w:pStyle w:val="Normal"/>
              <w:jc w:val="center"/>
              <w:rPr>
                <w:color w:val="000000"/>
              </w:rPr>
            </w:pPr>
            <w:r>
              <w:rPr>
                <w:color w:val="000000"/>
              </w:rPr>
              <w:t xml:space="preserve">54</w:t>
            </w:r>
          </w:p>
        </w:tc>
        <w:tc>
          <w:tcPr>
            <w:tcW w:w="1443" w:type="dxa"/>
            <w:noWrap/>
            <w:textDirection w:val="lrTb"/>
            <w:vAlign w:val="top"/>
          </w:tcPr>
          <w:p>
            <w:pPr>
              <w:pStyle w:val="Normal"/>
              <w:jc w:val="center"/>
              <w:rPr>
                <w:color w:val="000000"/>
              </w:rPr>
            </w:pPr>
            <w:r>
              <w:rPr>
                <w:color w:val="000000"/>
              </w:rPr>
              <w:t xml:space="preserve">970415,91</w:t>
            </w:r>
          </w:p>
        </w:tc>
        <w:tc>
          <w:tcPr>
            <w:tcW w:w="1400" w:type="dxa"/>
            <w:noWrap/>
            <w:textDirection w:val="lrTb"/>
            <w:vAlign w:val="top"/>
          </w:tcPr>
          <w:p>
            <w:pPr>
              <w:pStyle w:val="Normal"/>
              <w:jc w:val="center"/>
              <w:rPr>
                <w:color w:val="000000"/>
              </w:rPr>
            </w:pPr>
            <w:r>
              <w:rPr>
                <w:color w:val="000000"/>
              </w:rPr>
              <w:t xml:space="preserve">2469587,94</w:t>
            </w:r>
          </w:p>
        </w:tc>
      </w:tr>
      <w:tr>
        <w:trPr>
          <w:trHeight w:val="68"/>
        </w:trPr>
        <w:tc>
          <w:tcPr>
            <w:tcW w:w="769" w:type="dxa"/>
            <w:noWrap/>
            <w:textDirection w:val="lrTb"/>
            <w:vAlign w:val="top"/>
          </w:tcPr>
          <w:p>
            <w:pPr>
              <w:pStyle w:val="Normal"/>
              <w:jc w:val="center"/>
              <w:rPr>
                <w:color w:val="000000"/>
              </w:rPr>
            </w:pPr>
            <w:r>
              <w:rPr>
                <w:color w:val="000000"/>
              </w:rPr>
              <w:t xml:space="preserve">55</w:t>
            </w:r>
          </w:p>
        </w:tc>
        <w:tc>
          <w:tcPr>
            <w:tcW w:w="1443" w:type="dxa"/>
            <w:noWrap/>
            <w:textDirection w:val="lrTb"/>
            <w:vAlign w:val="top"/>
          </w:tcPr>
          <w:p>
            <w:pPr>
              <w:pStyle w:val="Normal"/>
              <w:jc w:val="center"/>
              <w:rPr>
                <w:color w:val="000000"/>
              </w:rPr>
            </w:pPr>
            <w:r>
              <w:rPr>
                <w:color w:val="000000"/>
              </w:rPr>
              <w:t xml:space="preserve">970412,69</w:t>
            </w:r>
          </w:p>
        </w:tc>
        <w:tc>
          <w:tcPr>
            <w:tcW w:w="1400" w:type="dxa"/>
            <w:noWrap/>
            <w:textDirection w:val="lrTb"/>
            <w:vAlign w:val="top"/>
          </w:tcPr>
          <w:p>
            <w:pPr>
              <w:pStyle w:val="Normal"/>
              <w:jc w:val="center"/>
              <w:rPr>
                <w:color w:val="000000"/>
              </w:rPr>
            </w:pPr>
            <w:r>
              <w:rPr>
                <w:color w:val="000000"/>
              </w:rPr>
              <w:t xml:space="preserve">2469587,95</w:t>
            </w:r>
          </w:p>
        </w:tc>
      </w:tr>
      <w:tr>
        <w:trPr>
          <w:trHeight w:val="68"/>
        </w:trPr>
        <w:tc>
          <w:tcPr>
            <w:tcW w:w="769" w:type="dxa"/>
            <w:noWrap/>
            <w:textDirection w:val="lrTb"/>
            <w:vAlign w:val="top"/>
          </w:tcPr>
          <w:p>
            <w:pPr>
              <w:pStyle w:val="Normal"/>
              <w:jc w:val="center"/>
              <w:rPr>
                <w:color w:val="000000"/>
              </w:rPr>
            </w:pPr>
            <w:r>
              <w:rPr>
                <w:color w:val="000000"/>
              </w:rPr>
              <w:t xml:space="preserve">56</w:t>
            </w:r>
          </w:p>
        </w:tc>
        <w:tc>
          <w:tcPr>
            <w:tcW w:w="1443" w:type="dxa"/>
            <w:noWrap/>
            <w:textDirection w:val="lrTb"/>
            <w:vAlign w:val="top"/>
          </w:tcPr>
          <w:p>
            <w:pPr>
              <w:pStyle w:val="Normal"/>
              <w:jc w:val="center"/>
              <w:rPr>
                <w:color w:val="000000"/>
              </w:rPr>
            </w:pPr>
            <w:r>
              <w:rPr>
                <w:color w:val="000000"/>
              </w:rPr>
              <w:t xml:space="preserve">970409,48</w:t>
            </w:r>
          </w:p>
        </w:tc>
        <w:tc>
          <w:tcPr>
            <w:tcW w:w="1400" w:type="dxa"/>
            <w:noWrap/>
            <w:textDirection w:val="lrTb"/>
            <w:vAlign w:val="top"/>
          </w:tcPr>
          <w:p>
            <w:pPr>
              <w:pStyle w:val="Normal"/>
              <w:jc w:val="center"/>
              <w:rPr>
                <w:color w:val="000000"/>
              </w:rPr>
            </w:pPr>
            <w:r>
              <w:rPr>
                <w:color w:val="000000"/>
              </w:rPr>
              <w:t xml:space="preserve">2469587,86</w:t>
            </w:r>
          </w:p>
        </w:tc>
      </w:tr>
      <w:tr>
        <w:trPr>
          <w:trHeight w:val="68"/>
        </w:trPr>
        <w:tc>
          <w:tcPr>
            <w:tcW w:w="769" w:type="dxa"/>
            <w:noWrap/>
            <w:textDirection w:val="lrTb"/>
            <w:vAlign w:val="top"/>
          </w:tcPr>
          <w:p>
            <w:pPr>
              <w:pStyle w:val="Normal"/>
              <w:jc w:val="center"/>
              <w:rPr>
                <w:color w:val="000000"/>
              </w:rPr>
            </w:pPr>
            <w:r>
              <w:rPr>
                <w:color w:val="000000"/>
              </w:rPr>
              <w:t xml:space="preserve">57</w:t>
            </w:r>
          </w:p>
        </w:tc>
        <w:tc>
          <w:tcPr>
            <w:tcW w:w="1443" w:type="dxa"/>
            <w:noWrap/>
            <w:textDirection w:val="lrTb"/>
            <w:vAlign w:val="top"/>
          </w:tcPr>
          <w:p>
            <w:pPr>
              <w:pStyle w:val="Normal"/>
              <w:jc w:val="center"/>
              <w:rPr>
                <w:color w:val="000000"/>
              </w:rPr>
            </w:pPr>
            <w:r>
              <w:rPr>
                <w:color w:val="000000"/>
              </w:rPr>
              <w:t xml:space="preserve">970406,27</w:t>
            </w:r>
          </w:p>
        </w:tc>
        <w:tc>
          <w:tcPr>
            <w:tcW w:w="1400" w:type="dxa"/>
            <w:noWrap/>
            <w:textDirection w:val="lrTb"/>
            <w:vAlign w:val="top"/>
          </w:tcPr>
          <w:p>
            <w:pPr>
              <w:pStyle w:val="Normal"/>
              <w:jc w:val="center"/>
              <w:rPr>
                <w:color w:val="000000"/>
              </w:rPr>
            </w:pPr>
            <w:r>
              <w:rPr>
                <w:color w:val="000000"/>
              </w:rPr>
              <w:t xml:space="preserve">2469587,69</w:t>
            </w:r>
          </w:p>
        </w:tc>
      </w:tr>
      <w:tr>
        <w:trPr>
          <w:trHeight w:val="68"/>
        </w:trPr>
        <w:tc>
          <w:tcPr>
            <w:tcW w:w="769" w:type="dxa"/>
            <w:noWrap/>
            <w:textDirection w:val="lrTb"/>
            <w:vAlign w:val="top"/>
          </w:tcPr>
          <w:p>
            <w:pPr>
              <w:pStyle w:val="Normal"/>
              <w:jc w:val="center"/>
              <w:rPr>
                <w:color w:val="000000"/>
              </w:rPr>
            </w:pPr>
            <w:r>
              <w:rPr>
                <w:color w:val="000000"/>
              </w:rPr>
              <w:t xml:space="preserve">58</w:t>
            </w:r>
          </w:p>
        </w:tc>
        <w:tc>
          <w:tcPr>
            <w:tcW w:w="1443" w:type="dxa"/>
            <w:noWrap/>
            <w:textDirection w:val="lrTb"/>
            <w:vAlign w:val="top"/>
          </w:tcPr>
          <w:p>
            <w:pPr>
              <w:pStyle w:val="Normal"/>
              <w:jc w:val="center"/>
              <w:rPr>
                <w:color w:val="000000"/>
              </w:rPr>
            </w:pPr>
            <w:r>
              <w:rPr>
                <w:color w:val="000000"/>
              </w:rPr>
              <w:t xml:space="preserve">970403,06</w:t>
            </w:r>
          </w:p>
        </w:tc>
        <w:tc>
          <w:tcPr>
            <w:tcW w:w="1400" w:type="dxa"/>
            <w:noWrap/>
            <w:textDirection w:val="lrTb"/>
            <w:vAlign w:val="top"/>
          </w:tcPr>
          <w:p>
            <w:pPr>
              <w:pStyle w:val="Normal"/>
              <w:jc w:val="center"/>
              <w:rPr>
                <w:color w:val="000000"/>
              </w:rPr>
            </w:pPr>
            <w:r>
              <w:rPr>
                <w:color w:val="000000"/>
              </w:rPr>
              <w:t xml:space="preserve">2469587,40</w:t>
            </w:r>
          </w:p>
        </w:tc>
      </w:tr>
      <w:tr>
        <w:trPr>
          <w:trHeight w:val="68"/>
        </w:trPr>
        <w:tc>
          <w:tcPr>
            <w:tcW w:w="769" w:type="dxa"/>
            <w:noWrap/>
            <w:textDirection w:val="lrTb"/>
            <w:vAlign w:val="top"/>
          </w:tcPr>
          <w:p>
            <w:pPr>
              <w:pStyle w:val="Normal"/>
              <w:jc w:val="center"/>
              <w:rPr>
                <w:color w:val="000000"/>
              </w:rPr>
            </w:pPr>
            <w:r>
              <w:rPr>
                <w:color w:val="000000"/>
              </w:rPr>
              <w:t xml:space="preserve">59</w:t>
            </w:r>
          </w:p>
        </w:tc>
        <w:tc>
          <w:tcPr>
            <w:tcW w:w="1443" w:type="dxa"/>
            <w:noWrap/>
            <w:textDirection w:val="lrTb"/>
            <w:vAlign w:val="top"/>
          </w:tcPr>
          <w:p>
            <w:pPr>
              <w:pStyle w:val="Normal"/>
              <w:jc w:val="center"/>
              <w:rPr>
                <w:color w:val="000000"/>
              </w:rPr>
            </w:pPr>
            <w:r>
              <w:rPr>
                <w:color w:val="000000"/>
              </w:rPr>
              <w:t xml:space="preserve">970399,87</w:t>
            </w:r>
          </w:p>
        </w:tc>
        <w:tc>
          <w:tcPr>
            <w:tcW w:w="1400" w:type="dxa"/>
            <w:noWrap/>
            <w:textDirection w:val="lrTb"/>
            <w:vAlign w:val="top"/>
          </w:tcPr>
          <w:p>
            <w:pPr>
              <w:pStyle w:val="Normal"/>
              <w:jc w:val="center"/>
              <w:rPr>
                <w:color w:val="000000"/>
              </w:rPr>
            </w:pPr>
            <w:r>
              <w:rPr>
                <w:color w:val="000000"/>
              </w:rPr>
              <w:t xml:space="preserve">2469587,03</w:t>
            </w:r>
          </w:p>
        </w:tc>
      </w:tr>
      <w:tr>
        <w:trPr>
          <w:trHeight w:val="68"/>
        </w:trPr>
        <w:tc>
          <w:tcPr>
            <w:tcW w:w="769" w:type="dxa"/>
            <w:noWrap/>
            <w:textDirection w:val="lrTb"/>
            <w:vAlign w:val="top"/>
          </w:tcPr>
          <w:p>
            <w:pPr>
              <w:pStyle w:val="Normal"/>
              <w:jc w:val="center"/>
              <w:rPr>
                <w:color w:val="000000"/>
              </w:rPr>
            </w:pPr>
            <w:r>
              <w:rPr>
                <w:color w:val="000000"/>
              </w:rPr>
              <w:t xml:space="preserve">60</w:t>
            </w:r>
          </w:p>
        </w:tc>
        <w:tc>
          <w:tcPr>
            <w:tcW w:w="1443" w:type="dxa"/>
            <w:noWrap/>
            <w:textDirection w:val="lrTb"/>
            <w:vAlign w:val="top"/>
          </w:tcPr>
          <w:p>
            <w:pPr>
              <w:pStyle w:val="Normal"/>
              <w:jc w:val="center"/>
              <w:rPr>
                <w:color w:val="000000"/>
              </w:rPr>
            </w:pPr>
            <w:r>
              <w:rPr>
                <w:color w:val="000000"/>
              </w:rPr>
              <w:t xml:space="preserve">970397,15</w:t>
            </w:r>
          </w:p>
        </w:tc>
        <w:tc>
          <w:tcPr>
            <w:tcW w:w="1400" w:type="dxa"/>
            <w:noWrap/>
            <w:textDirection w:val="lrTb"/>
            <w:vAlign w:val="top"/>
          </w:tcPr>
          <w:p>
            <w:pPr>
              <w:pStyle w:val="Normal"/>
              <w:jc w:val="center"/>
              <w:rPr>
                <w:color w:val="000000"/>
              </w:rPr>
            </w:pPr>
            <w:r>
              <w:rPr>
                <w:color w:val="000000"/>
              </w:rPr>
              <w:t xml:space="preserve">2469586,64</w:t>
            </w:r>
          </w:p>
        </w:tc>
      </w:tr>
      <w:tr>
        <w:trPr>
          <w:trHeight w:val="68"/>
        </w:trPr>
        <w:tc>
          <w:tcPr>
            <w:tcW w:w="769" w:type="dxa"/>
            <w:noWrap/>
            <w:textDirection w:val="lrTb"/>
            <w:vAlign w:val="top"/>
          </w:tcPr>
          <w:p>
            <w:pPr>
              <w:pStyle w:val="Normal"/>
              <w:jc w:val="center"/>
              <w:rPr>
                <w:color w:val="000000"/>
              </w:rPr>
            </w:pPr>
            <w:r>
              <w:rPr>
                <w:color w:val="000000"/>
              </w:rPr>
              <w:t xml:space="preserve">61</w:t>
            </w:r>
          </w:p>
        </w:tc>
        <w:tc>
          <w:tcPr>
            <w:tcW w:w="1443" w:type="dxa"/>
            <w:noWrap/>
            <w:textDirection w:val="lrTb"/>
            <w:vAlign w:val="top"/>
          </w:tcPr>
          <w:p>
            <w:pPr>
              <w:pStyle w:val="Normal"/>
              <w:jc w:val="center"/>
              <w:rPr>
                <w:color w:val="000000"/>
              </w:rPr>
            </w:pPr>
            <w:r>
              <w:rPr>
                <w:color w:val="000000"/>
              </w:rPr>
              <w:t xml:space="preserve">970396,68</w:t>
            </w:r>
          </w:p>
        </w:tc>
        <w:tc>
          <w:tcPr>
            <w:tcW w:w="1400" w:type="dxa"/>
            <w:noWrap/>
            <w:textDirection w:val="lrTb"/>
            <w:vAlign w:val="top"/>
          </w:tcPr>
          <w:p>
            <w:pPr>
              <w:pStyle w:val="Normal"/>
              <w:jc w:val="center"/>
              <w:rPr>
                <w:color w:val="000000"/>
              </w:rPr>
            </w:pPr>
            <w:r>
              <w:rPr>
                <w:color w:val="000000"/>
              </w:rPr>
              <w:t xml:space="preserve">2469586,57</w:t>
            </w:r>
          </w:p>
        </w:tc>
      </w:tr>
      <w:tr>
        <w:trPr>
          <w:trHeight w:val="68"/>
        </w:trPr>
        <w:tc>
          <w:tcPr>
            <w:tcW w:w="769" w:type="dxa"/>
            <w:noWrap/>
            <w:textDirection w:val="lrTb"/>
            <w:vAlign w:val="top"/>
          </w:tcPr>
          <w:p>
            <w:pPr>
              <w:pStyle w:val="Normal"/>
              <w:jc w:val="center"/>
              <w:rPr>
                <w:color w:val="000000"/>
              </w:rPr>
            </w:pPr>
            <w:r>
              <w:rPr>
                <w:color w:val="000000"/>
              </w:rPr>
              <w:t xml:space="preserve">62</w:t>
            </w:r>
          </w:p>
        </w:tc>
        <w:tc>
          <w:tcPr>
            <w:tcW w:w="1443" w:type="dxa"/>
            <w:noWrap/>
            <w:textDirection w:val="lrTb"/>
            <w:vAlign w:val="top"/>
          </w:tcPr>
          <w:p>
            <w:pPr>
              <w:pStyle w:val="Normal"/>
              <w:jc w:val="center"/>
              <w:rPr>
                <w:color w:val="000000"/>
              </w:rPr>
            </w:pPr>
            <w:r>
              <w:rPr>
                <w:color w:val="000000"/>
              </w:rPr>
              <w:t xml:space="preserve">970393,52</w:t>
            </w:r>
          </w:p>
        </w:tc>
        <w:tc>
          <w:tcPr>
            <w:tcW w:w="1400" w:type="dxa"/>
            <w:noWrap/>
            <w:textDirection w:val="lrTb"/>
            <w:vAlign w:val="top"/>
          </w:tcPr>
          <w:p>
            <w:pPr>
              <w:pStyle w:val="Normal"/>
              <w:jc w:val="center"/>
              <w:rPr>
                <w:color w:val="000000"/>
              </w:rPr>
            </w:pPr>
            <w:r>
              <w:rPr>
                <w:color w:val="000000"/>
              </w:rPr>
              <w:t xml:space="preserve">2469586,01</w:t>
            </w:r>
          </w:p>
        </w:tc>
      </w:tr>
      <w:tr>
        <w:trPr>
          <w:trHeight w:val="68"/>
        </w:trPr>
        <w:tc>
          <w:tcPr>
            <w:tcW w:w="769" w:type="dxa"/>
            <w:noWrap/>
            <w:textDirection w:val="lrTb"/>
            <w:vAlign w:val="top"/>
          </w:tcPr>
          <w:p>
            <w:pPr>
              <w:pStyle w:val="Normal"/>
              <w:jc w:val="center"/>
              <w:rPr>
                <w:color w:val="000000"/>
              </w:rPr>
            </w:pPr>
            <w:r>
              <w:rPr>
                <w:color w:val="000000"/>
              </w:rPr>
              <w:t xml:space="preserve">63</w:t>
            </w:r>
          </w:p>
        </w:tc>
        <w:tc>
          <w:tcPr>
            <w:tcW w:w="1443" w:type="dxa"/>
            <w:noWrap/>
            <w:textDirection w:val="lrTb"/>
            <w:vAlign w:val="top"/>
          </w:tcPr>
          <w:p>
            <w:pPr>
              <w:pStyle w:val="Normal"/>
              <w:jc w:val="center"/>
              <w:rPr>
                <w:color w:val="000000"/>
              </w:rPr>
            </w:pPr>
            <w:r>
              <w:rPr>
                <w:color w:val="000000"/>
              </w:rPr>
              <w:t xml:space="preserve">970390,37</w:t>
            </w:r>
          </w:p>
        </w:tc>
        <w:tc>
          <w:tcPr>
            <w:tcW w:w="1400" w:type="dxa"/>
            <w:noWrap/>
            <w:textDirection w:val="lrTb"/>
            <w:vAlign w:val="top"/>
          </w:tcPr>
          <w:p>
            <w:pPr>
              <w:pStyle w:val="Normal"/>
              <w:jc w:val="center"/>
              <w:rPr>
                <w:color w:val="000000"/>
              </w:rPr>
            </w:pPr>
            <w:r>
              <w:rPr>
                <w:color w:val="000000"/>
              </w:rPr>
              <w:t xml:space="preserve">2469585,37</w:t>
            </w:r>
          </w:p>
        </w:tc>
      </w:tr>
      <w:tr>
        <w:trPr>
          <w:trHeight w:val="68"/>
        </w:trPr>
        <w:tc>
          <w:tcPr>
            <w:tcW w:w="769" w:type="dxa"/>
            <w:noWrap/>
            <w:textDirection w:val="lrTb"/>
            <w:vAlign w:val="top"/>
          </w:tcPr>
          <w:p>
            <w:pPr>
              <w:pStyle w:val="Normal"/>
              <w:jc w:val="center"/>
              <w:rPr>
                <w:color w:val="000000"/>
              </w:rPr>
            </w:pPr>
            <w:r>
              <w:rPr>
                <w:color w:val="000000"/>
              </w:rPr>
              <w:t xml:space="preserve">64</w:t>
            </w:r>
          </w:p>
        </w:tc>
        <w:tc>
          <w:tcPr>
            <w:tcW w:w="1443" w:type="dxa"/>
            <w:noWrap/>
            <w:textDirection w:val="lrTb"/>
            <w:vAlign w:val="top"/>
          </w:tcPr>
          <w:p>
            <w:pPr>
              <w:pStyle w:val="Normal"/>
              <w:jc w:val="center"/>
              <w:rPr>
                <w:color w:val="000000"/>
              </w:rPr>
            </w:pPr>
            <w:r>
              <w:rPr>
                <w:color w:val="000000"/>
              </w:rPr>
              <w:t xml:space="preserve">970387,25</w:t>
            </w:r>
          </w:p>
        </w:tc>
        <w:tc>
          <w:tcPr>
            <w:tcW w:w="1400" w:type="dxa"/>
            <w:noWrap/>
            <w:textDirection w:val="lrTb"/>
            <w:vAlign w:val="top"/>
          </w:tcPr>
          <w:p>
            <w:pPr>
              <w:pStyle w:val="Normal"/>
              <w:jc w:val="center"/>
              <w:rPr>
                <w:color w:val="000000"/>
              </w:rPr>
            </w:pPr>
            <w:r>
              <w:rPr>
                <w:color w:val="000000"/>
              </w:rPr>
              <w:t xml:space="preserve">2469584,63</w:t>
            </w:r>
          </w:p>
        </w:tc>
      </w:tr>
      <w:tr>
        <w:trPr>
          <w:trHeight w:val="68"/>
        </w:trPr>
        <w:tc>
          <w:tcPr>
            <w:tcW w:w="769" w:type="dxa"/>
            <w:noWrap/>
            <w:textDirection w:val="lrTb"/>
            <w:vAlign w:val="top"/>
          </w:tcPr>
          <w:p>
            <w:pPr>
              <w:pStyle w:val="Normal"/>
              <w:jc w:val="center"/>
              <w:rPr>
                <w:color w:val="000000"/>
              </w:rPr>
            </w:pPr>
            <w:r>
              <w:rPr>
                <w:color w:val="000000"/>
              </w:rPr>
              <w:t xml:space="preserve">65</w:t>
            </w:r>
          </w:p>
        </w:tc>
        <w:tc>
          <w:tcPr>
            <w:tcW w:w="1443" w:type="dxa"/>
            <w:noWrap/>
            <w:textDirection w:val="lrTb"/>
            <w:vAlign w:val="top"/>
          </w:tcPr>
          <w:p>
            <w:pPr>
              <w:pStyle w:val="Normal"/>
              <w:jc w:val="center"/>
              <w:rPr>
                <w:color w:val="000000"/>
              </w:rPr>
            </w:pPr>
            <w:r>
              <w:rPr>
                <w:color w:val="000000"/>
              </w:rPr>
              <w:t xml:space="preserve">970384,14</w:t>
            </w:r>
          </w:p>
        </w:tc>
        <w:tc>
          <w:tcPr>
            <w:tcW w:w="1400" w:type="dxa"/>
            <w:noWrap/>
            <w:textDirection w:val="lrTb"/>
            <w:vAlign w:val="top"/>
          </w:tcPr>
          <w:p>
            <w:pPr>
              <w:pStyle w:val="Normal"/>
              <w:jc w:val="center"/>
              <w:rPr>
                <w:color w:val="000000"/>
              </w:rPr>
            </w:pPr>
            <w:r>
              <w:rPr>
                <w:color w:val="000000"/>
              </w:rPr>
              <w:t xml:space="preserve">2469583,81</w:t>
            </w:r>
          </w:p>
        </w:tc>
      </w:tr>
      <w:tr>
        <w:trPr>
          <w:trHeight w:val="68"/>
        </w:trPr>
        <w:tc>
          <w:tcPr>
            <w:tcW w:w="769" w:type="dxa"/>
            <w:noWrap/>
            <w:textDirection w:val="lrTb"/>
            <w:vAlign w:val="top"/>
          </w:tcPr>
          <w:p>
            <w:pPr>
              <w:pStyle w:val="Normal"/>
              <w:jc w:val="center"/>
              <w:rPr>
                <w:color w:val="000000"/>
              </w:rPr>
            </w:pPr>
            <w:r>
              <w:rPr>
                <w:color w:val="000000"/>
              </w:rPr>
              <w:t xml:space="preserve">66</w:t>
            </w:r>
          </w:p>
        </w:tc>
        <w:tc>
          <w:tcPr>
            <w:tcW w:w="1443" w:type="dxa"/>
            <w:noWrap/>
            <w:textDirection w:val="lrTb"/>
            <w:vAlign w:val="top"/>
          </w:tcPr>
          <w:p>
            <w:pPr>
              <w:pStyle w:val="Normal"/>
              <w:jc w:val="center"/>
              <w:rPr>
                <w:color w:val="000000"/>
              </w:rPr>
            </w:pPr>
            <w:r>
              <w:rPr>
                <w:color w:val="000000"/>
              </w:rPr>
              <w:t xml:space="preserve">970377,18</w:t>
            </w:r>
          </w:p>
        </w:tc>
        <w:tc>
          <w:tcPr>
            <w:tcW w:w="1400" w:type="dxa"/>
            <w:noWrap/>
            <w:textDirection w:val="lrTb"/>
            <w:vAlign w:val="top"/>
          </w:tcPr>
          <w:p>
            <w:pPr>
              <w:pStyle w:val="Normal"/>
              <w:jc w:val="center"/>
              <w:rPr>
                <w:color w:val="000000"/>
              </w:rPr>
            </w:pPr>
            <w:r>
              <w:rPr>
                <w:color w:val="000000"/>
              </w:rPr>
              <w:t xml:space="preserve">2469581,59</w:t>
            </w:r>
          </w:p>
        </w:tc>
      </w:tr>
      <w:tr>
        <w:trPr>
          <w:trHeight w:val="68"/>
        </w:trPr>
        <w:tc>
          <w:tcPr>
            <w:tcW w:w="769" w:type="dxa"/>
            <w:noWrap/>
            <w:textDirection w:val="lrTb"/>
            <w:vAlign w:val="top"/>
          </w:tcPr>
          <w:p>
            <w:pPr>
              <w:pStyle w:val="Normal"/>
              <w:jc w:val="center"/>
              <w:rPr>
                <w:color w:val="000000"/>
              </w:rPr>
            </w:pPr>
            <w:r>
              <w:rPr>
                <w:color w:val="000000"/>
              </w:rPr>
              <w:t xml:space="preserve">67</w:t>
            </w:r>
          </w:p>
        </w:tc>
        <w:tc>
          <w:tcPr>
            <w:tcW w:w="1443" w:type="dxa"/>
            <w:noWrap/>
            <w:textDirection w:val="lrTb"/>
            <w:vAlign w:val="top"/>
          </w:tcPr>
          <w:p>
            <w:pPr>
              <w:pStyle w:val="Normal"/>
              <w:jc w:val="center"/>
              <w:rPr>
                <w:color w:val="000000"/>
              </w:rPr>
            </w:pPr>
            <w:r>
              <w:rPr>
                <w:color w:val="000000"/>
              </w:rPr>
              <w:t xml:space="preserve">970373,77</w:t>
            </w:r>
          </w:p>
        </w:tc>
        <w:tc>
          <w:tcPr>
            <w:tcW w:w="1400" w:type="dxa"/>
            <w:noWrap/>
            <w:textDirection w:val="lrTb"/>
            <w:vAlign w:val="top"/>
          </w:tcPr>
          <w:p>
            <w:pPr>
              <w:pStyle w:val="Normal"/>
              <w:jc w:val="center"/>
              <w:rPr>
                <w:color w:val="000000"/>
              </w:rPr>
            </w:pPr>
            <w:r>
              <w:rPr>
                <w:color w:val="000000"/>
              </w:rPr>
              <w:t xml:space="preserve">2469580,32</w:t>
            </w:r>
          </w:p>
        </w:tc>
      </w:tr>
      <w:tr>
        <w:trPr>
          <w:trHeight w:val="68"/>
        </w:trPr>
        <w:tc>
          <w:tcPr>
            <w:tcW w:w="769" w:type="dxa"/>
            <w:noWrap/>
            <w:textDirection w:val="lrTb"/>
            <w:vAlign w:val="top"/>
          </w:tcPr>
          <w:p>
            <w:pPr>
              <w:pStyle w:val="Normal"/>
              <w:jc w:val="center"/>
              <w:rPr>
                <w:color w:val="000000"/>
              </w:rPr>
            </w:pPr>
            <w:r>
              <w:rPr>
                <w:color w:val="000000"/>
              </w:rPr>
              <w:t xml:space="preserve">68</w:t>
            </w:r>
          </w:p>
        </w:tc>
        <w:tc>
          <w:tcPr>
            <w:tcW w:w="1443" w:type="dxa"/>
            <w:noWrap/>
            <w:textDirection w:val="lrTb"/>
            <w:vAlign w:val="top"/>
          </w:tcPr>
          <w:p>
            <w:pPr>
              <w:pStyle w:val="Normal"/>
              <w:jc w:val="center"/>
              <w:rPr>
                <w:color w:val="000000"/>
              </w:rPr>
            </w:pPr>
            <w:r>
              <w:rPr>
                <w:color w:val="000000"/>
              </w:rPr>
              <w:t xml:space="preserve">970370,39</w:t>
            </w:r>
          </w:p>
        </w:tc>
        <w:tc>
          <w:tcPr>
            <w:tcW w:w="1400" w:type="dxa"/>
            <w:noWrap/>
            <w:textDirection w:val="lrTb"/>
            <w:vAlign w:val="top"/>
          </w:tcPr>
          <w:p>
            <w:pPr>
              <w:pStyle w:val="Normal"/>
              <w:jc w:val="center"/>
              <w:rPr>
                <w:color w:val="000000"/>
              </w:rPr>
            </w:pPr>
            <w:r>
              <w:rPr>
                <w:color w:val="000000"/>
              </w:rPr>
              <w:t xml:space="preserve">2469578,93</w:t>
            </w:r>
          </w:p>
        </w:tc>
      </w:tr>
      <w:tr>
        <w:trPr>
          <w:trHeight w:val="68"/>
        </w:trPr>
        <w:tc>
          <w:tcPr>
            <w:tcW w:w="769" w:type="dxa"/>
            <w:noWrap/>
            <w:textDirection w:val="lrTb"/>
            <w:vAlign w:val="top"/>
          </w:tcPr>
          <w:p>
            <w:pPr>
              <w:pStyle w:val="Normal"/>
              <w:jc w:val="center"/>
              <w:rPr>
                <w:color w:val="000000"/>
              </w:rPr>
            </w:pPr>
            <w:r>
              <w:rPr>
                <w:color w:val="000000"/>
              </w:rPr>
              <w:t xml:space="preserve">69</w:t>
            </w:r>
          </w:p>
        </w:tc>
        <w:tc>
          <w:tcPr>
            <w:tcW w:w="1443" w:type="dxa"/>
            <w:noWrap/>
            <w:textDirection w:val="lrTb"/>
            <w:vAlign w:val="top"/>
          </w:tcPr>
          <w:p>
            <w:pPr>
              <w:pStyle w:val="Normal"/>
              <w:jc w:val="center"/>
              <w:rPr>
                <w:color w:val="000000"/>
              </w:rPr>
            </w:pPr>
            <w:r>
              <w:rPr>
                <w:color w:val="000000"/>
              </w:rPr>
              <w:t xml:space="preserve">970367,07</w:t>
            </w:r>
          </w:p>
        </w:tc>
        <w:tc>
          <w:tcPr>
            <w:tcW w:w="1400" w:type="dxa"/>
            <w:noWrap/>
            <w:textDirection w:val="lrTb"/>
            <w:vAlign w:val="top"/>
          </w:tcPr>
          <w:p>
            <w:pPr>
              <w:pStyle w:val="Normal"/>
              <w:jc w:val="center"/>
              <w:rPr>
                <w:color w:val="000000"/>
              </w:rPr>
            </w:pPr>
            <w:r>
              <w:rPr>
                <w:color w:val="000000"/>
              </w:rPr>
              <w:t xml:space="preserve">2469577,44</w:t>
            </w:r>
          </w:p>
        </w:tc>
      </w:tr>
      <w:tr>
        <w:trPr>
          <w:trHeight w:val="68"/>
        </w:trPr>
        <w:tc>
          <w:tcPr>
            <w:tcW w:w="769" w:type="dxa"/>
            <w:noWrap/>
            <w:textDirection w:val="lrTb"/>
            <w:vAlign w:val="top"/>
          </w:tcPr>
          <w:p>
            <w:pPr>
              <w:pStyle w:val="Normal"/>
              <w:jc w:val="center"/>
              <w:rPr>
                <w:color w:val="000000"/>
              </w:rPr>
            </w:pPr>
            <w:r>
              <w:rPr>
                <w:color w:val="000000"/>
              </w:rPr>
              <w:t xml:space="preserve">70</w:t>
            </w:r>
          </w:p>
        </w:tc>
        <w:tc>
          <w:tcPr>
            <w:tcW w:w="1443" w:type="dxa"/>
            <w:noWrap/>
            <w:textDirection w:val="lrTb"/>
            <w:vAlign w:val="top"/>
          </w:tcPr>
          <w:p>
            <w:pPr>
              <w:pStyle w:val="Normal"/>
              <w:jc w:val="center"/>
              <w:rPr>
                <w:color w:val="000000"/>
              </w:rPr>
            </w:pPr>
            <w:r>
              <w:rPr>
                <w:color w:val="000000"/>
              </w:rPr>
              <w:t xml:space="preserve">970360,43</w:t>
            </w:r>
          </w:p>
        </w:tc>
        <w:tc>
          <w:tcPr>
            <w:tcW w:w="1400" w:type="dxa"/>
            <w:noWrap/>
            <w:textDirection w:val="lrTb"/>
            <w:vAlign w:val="top"/>
          </w:tcPr>
          <w:p>
            <w:pPr>
              <w:pStyle w:val="Normal"/>
              <w:jc w:val="center"/>
              <w:rPr>
                <w:color w:val="000000"/>
              </w:rPr>
            </w:pPr>
            <w:r>
              <w:rPr>
                <w:color w:val="000000"/>
              </w:rPr>
              <w:t xml:space="preserve">2469573,99</w:t>
            </w:r>
          </w:p>
        </w:tc>
      </w:tr>
      <w:tr>
        <w:trPr>
          <w:trHeight w:val="68"/>
        </w:trPr>
        <w:tc>
          <w:tcPr>
            <w:tcW w:w="769" w:type="dxa"/>
            <w:noWrap/>
            <w:textDirection w:val="lrTb"/>
            <w:vAlign w:val="top"/>
          </w:tcPr>
          <w:p>
            <w:pPr>
              <w:pStyle w:val="Normal"/>
              <w:jc w:val="center"/>
              <w:rPr>
                <w:color w:val="000000"/>
              </w:rPr>
            </w:pPr>
            <w:r>
              <w:rPr>
                <w:color w:val="000000"/>
              </w:rPr>
              <w:t xml:space="preserve">71</w:t>
            </w:r>
          </w:p>
        </w:tc>
        <w:tc>
          <w:tcPr>
            <w:tcW w:w="1443" w:type="dxa"/>
            <w:noWrap/>
            <w:textDirection w:val="lrTb"/>
            <w:vAlign w:val="top"/>
          </w:tcPr>
          <w:p>
            <w:pPr>
              <w:pStyle w:val="Normal"/>
              <w:jc w:val="center"/>
              <w:rPr>
                <w:color w:val="000000"/>
              </w:rPr>
            </w:pPr>
            <w:r>
              <w:rPr>
                <w:color w:val="000000"/>
              </w:rPr>
              <w:t xml:space="preserve">970357,73</w:t>
            </w:r>
          </w:p>
        </w:tc>
        <w:tc>
          <w:tcPr>
            <w:tcW w:w="1400" w:type="dxa"/>
            <w:noWrap/>
            <w:textDirection w:val="lrTb"/>
            <w:vAlign w:val="top"/>
          </w:tcPr>
          <w:p>
            <w:pPr>
              <w:pStyle w:val="Normal"/>
              <w:jc w:val="center"/>
              <w:rPr>
                <w:color w:val="000000"/>
              </w:rPr>
            </w:pPr>
            <w:r>
              <w:rPr>
                <w:color w:val="000000"/>
              </w:rPr>
              <w:t xml:space="preserve">2469572,39</w:t>
            </w:r>
          </w:p>
        </w:tc>
      </w:tr>
      <w:tr>
        <w:trPr>
          <w:trHeight w:val="68"/>
        </w:trPr>
        <w:tc>
          <w:tcPr>
            <w:tcW w:w="769" w:type="dxa"/>
            <w:noWrap/>
            <w:textDirection w:val="lrTb"/>
            <w:vAlign w:val="top"/>
          </w:tcPr>
          <w:p>
            <w:pPr>
              <w:pStyle w:val="Normal"/>
              <w:jc w:val="center"/>
              <w:rPr>
                <w:color w:val="000000"/>
              </w:rPr>
            </w:pPr>
            <w:r>
              <w:rPr>
                <w:color w:val="000000"/>
              </w:rPr>
              <w:t xml:space="preserve">72</w:t>
            </w:r>
          </w:p>
        </w:tc>
        <w:tc>
          <w:tcPr>
            <w:tcW w:w="1443" w:type="dxa"/>
            <w:noWrap/>
            <w:textDirection w:val="lrTb"/>
            <w:vAlign w:val="top"/>
          </w:tcPr>
          <w:p>
            <w:pPr>
              <w:pStyle w:val="Normal"/>
              <w:jc w:val="center"/>
              <w:rPr>
                <w:color w:val="000000"/>
              </w:rPr>
            </w:pPr>
            <w:r>
              <w:rPr>
                <w:color w:val="000000"/>
              </w:rPr>
              <w:t xml:space="preserve">970355,10</w:t>
            </w:r>
          </w:p>
        </w:tc>
        <w:tc>
          <w:tcPr>
            <w:tcW w:w="1400" w:type="dxa"/>
            <w:noWrap/>
            <w:textDirection w:val="lrTb"/>
            <w:vAlign w:val="top"/>
          </w:tcPr>
          <w:p>
            <w:pPr>
              <w:pStyle w:val="Normal"/>
              <w:jc w:val="center"/>
              <w:rPr>
                <w:color w:val="000000"/>
              </w:rPr>
            </w:pPr>
            <w:r>
              <w:rPr>
                <w:color w:val="000000"/>
              </w:rPr>
              <w:t xml:space="preserve">2469570,76</w:t>
            </w:r>
          </w:p>
        </w:tc>
      </w:tr>
      <w:tr>
        <w:trPr>
          <w:trHeight w:val="68"/>
        </w:trPr>
        <w:tc>
          <w:tcPr>
            <w:tcW w:w="769" w:type="dxa"/>
            <w:noWrap/>
            <w:textDirection w:val="lrTb"/>
            <w:vAlign w:val="top"/>
          </w:tcPr>
          <w:p>
            <w:pPr>
              <w:pStyle w:val="Normal"/>
              <w:jc w:val="center"/>
              <w:rPr>
                <w:color w:val="000000"/>
              </w:rPr>
            </w:pPr>
            <w:r>
              <w:rPr>
                <w:color w:val="000000"/>
              </w:rPr>
              <w:t xml:space="preserve">73</w:t>
            </w:r>
          </w:p>
        </w:tc>
        <w:tc>
          <w:tcPr>
            <w:tcW w:w="1443" w:type="dxa"/>
            <w:noWrap/>
            <w:textDirection w:val="lrTb"/>
            <w:vAlign w:val="top"/>
          </w:tcPr>
          <w:p>
            <w:pPr>
              <w:pStyle w:val="Normal"/>
              <w:jc w:val="center"/>
              <w:rPr>
                <w:color w:val="000000"/>
              </w:rPr>
            </w:pPr>
            <w:r>
              <w:rPr>
                <w:color w:val="000000"/>
              </w:rPr>
              <w:t xml:space="preserve">970352,53</w:t>
            </w:r>
          </w:p>
        </w:tc>
        <w:tc>
          <w:tcPr>
            <w:tcW w:w="1400" w:type="dxa"/>
            <w:noWrap/>
            <w:textDirection w:val="lrTb"/>
            <w:vAlign w:val="top"/>
          </w:tcPr>
          <w:p>
            <w:pPr>
              <w:pStyle w:val="Normal"/>
              <w:jc w:val="center"/>
              <w:rPr>
                <w:color w:val="000000"/>
              </w:rPr>
            </w:pPr>
            <w:r>
              <w:rPr>
                <w:color w:val="000000"/>
              </w:rPr>
              <w:t xml:space="preserve">2469569,09</w:t>
            </w:r>
          </w:p>
        </w:tc>
      </w:tr>
      <w:tr>
        <w:trPr>
          <w:trHeight w:val="68"/>
        </w:trPr>
        <w:tc>
          <w:tcPr>
            <w:tcW w:w="769" w:type="dxa"/>
            <w:noWrap/>
            <w:textDirection w:val="lrTb"/>
            <w:vAlign w:val="top"/>
          </w:tcPr>
          <w:p>
            <w:pPr>
              <w:pStyle w:val="Normal"/>
              <w:jc w:val="center"/>
              <w:rPr>
                <w:color w:val="000000"/>
              </w:rPr>
            </w:pPr>
            <w:r>
              <w:rPr>
                <w:color w:val="000000"/>
              </w:rPr>
              <w:t xml:space="preserve">74</w:t>
            </w:r>
          </w:p>
        </w:tc>
        <w:tc>
          <w:tcPr>
            <w:tcW w:w="1443" w:type="dxa"/>
            <w:noWrap/>
            <w:textDirection w:val="lrTb"/>
            <w:vAlign w:val="top"/>
          </w:tcPr>
          <w:p>
            <w:pPr>
              <w:pStyle w:val="Normal"/>
              <w:jc w:val="center"/>
              <w:rPr>
                <w:color w:val="000000"/>
              </w:rPr>
            </w:pPr>
            <w:r>
              <w:rPr>
                <w:color w:val="000000"/>
              </w:rPr>
              <w:t xml:space="preserve">970350,01</w:t>
            </w:r>
          </w:p>
        </w:tc>
        <w:tc>
          <w:tcPr>
            <w:tcW w:w="1400" w:type="dxa"/>
            <w:noWrap/>
            <w:textDirection w:val="lrTb"/>
            <w:vAlign w:val="top"/>
          </w:tcPr>
          <w:p>
            <w:pPr>
              <w:pStyle w:val="Normal"/>
              <w:jc w:val="center"/>
              <w:rPr>
                <w:color w:val="000000"/>
              </w:rPr>
            </w:pPr>
            <w:r>
              <w:rPr>
                <w:color w:val="000000"/>
              </w:rPr>
              <w:t xml:space="preserve">2469567,42</w:t>
            </w:r>
          </w:p>
        </w:tc>
      </w:tr>
      <w:tr>
        <w:trPr>
          <w:trHeight w:val="68"/>
        </w:trPr>
        <w:tc>
          <w:tcPr>
            <w:tcW w:w="769" w:type="dxa"/>
            <w:noWrap/>
            <w:textDirection w:val="lrTb"/>
            <w:vAlign w:val="top"/>
          </w:tcPr>
          <w:p>
            <w:pPr>
              <w:pStyle w:val="Normal"/>
              <w:jc w:val="center"/>
              <w:rPr>
                <w:color w:val="000000"/>
              </w:rPr>
            </w:pPr>
            <w:r>
              <w:rPr>
                <w:color w:val="000000"/>
              </w:rPr>
              <w:t xml:space="preserve">75</w:t>
            </w:r>
          </w:p>
        </w:tc>
        <w:tc>
          <w:tcPr>
            <w:tcW w:w="1443" w:type="dxa"/>
            <w:noWrap/>
            <w:textDirection w:val="lrTb"/>
            <w:vAlign w:val="top"/>
          </w:tcPr>
          <w:p>
            <w:pPr>
              <w:pStyle w:val="Normal"/>
              <w:jc w:val="center"/>
              <w:rPr>
                <w:color w:val="000000"/>
              </w:rPr>
            </w:pPr>
            <w:r>
              <w:rPr>
                <w:color w:val="000000"/>
              </w:rPr>
              <w:t xml:space="preserve">970347,56</w:t>
            </w:r>
          </w:p>
        </w:tc>
        <w:tc>
          <w:tcPr>
            <w:tcW w:w="1400" w:type="dxa"/>
            <w:noWrap/>
            <w:textDirection w:val="lrTb"/>
            <w:vAlign w:val="top"/>
          </w:tcPr>
          <w:p>
            <w:pPr>
              <w:pStyle w:val="Normal"/>
              <w:jc w:val="center"/>
              <w:rPr>
                <w:color w:val="000000"/>
              </w:rPr>
            </w:pPr>
            <w:r>
              <w:rPr>
                <w:color w:val="000000"/>
              </w:rPr>
              <w:t xml:space="preserve">2469565,74</w:t>
            </w:r>
          </w:p>
        </w:tc>
      </w:tr>
      <w:tr>
        <w:trPr>
          <w:trHeight w:val="68"/>
        </w:trPr>
        <w:tc>
          <w:tcPr>
            <w:tcW w:w="769" w:type="dxa"/>
            <w:noWrap/>
            <w:textDirection w:val="lrTb"/>
            <w:vAlign w:val="top"/>
          </w:tcPr>
          <w:p>
            <w:pPr>
              <w:pStyle w:val="Normal"/>
              <w:jc w:val="center"/>
              <w:rPr>
                <w:color w:val="000000"/>
              </w:rPr>
            </w:pPr>
            <w:r>
              <w:rPr>
                <w:color w:val="000000"/>
              </w:rPr>
              <w:t xml:space="preserve">76</w:t>
            </w:r>
          </w:p>
        </w:tc>
        <w:tc>
          <w:tcPr>
            <w:tcW w:w="1443" w:type="dxa"/>
            <w:noWrap/>
            <w:textDirection w:val="lrTb"/>
            <w:vAlign w:val="top"/>
          </w:tcPr>
          <w:p>
            <w:pPr>
              <w:pStyle w:val="Normal"/>
              <w:jc w:val="center"/>
              <w:rPr>
                <w:color w:val="000000"/>
              </w:rPr>
            </w:pPr>
            <w:r>
              <w:rPr>
                <w:color w:val="000000"/>
              </w:rPr>
              <w:t xml:space="preserve">970345,18</w:t>
            </w:r>
          </w:p>
        </w:tc>
        <w:tc>
          <w:tcPr>
            <w:tcW w:w="1400" w:type="dxa"/>
            <w:noWrap/>
            <w:textDirection w:val="lrTb"/>
            <w:vAlign w:val="top"/>
          </w:tcPr>
          <w:p>
            <w:pPr>
              <w:pStyle w:val="Normal"/>
              <w:jc w:val="center"/>
              <w:rPr>
                <w:color w:val="000000"/>
              </w:rPr>
            </w:pPr>
            <w:r>
              <w:rPr>
                <w:color w:val="000000"/>
              </w:rPr>
              <w:t xml:space="preserve">2469564,07</w:t>
            </w:r>
          </w:p>
        </w:tc>
      </w:tr>
      <w:tr>
        <w:trPr>
          <w:trHeight w:val="68"/>
        </w:trPr>
        <w:tc>
          <w:tcPr>
            <w:tcW w:w="769" w:type="dxa"/>
            <w:noWrap/>
            <w:textDirection w:val="lrTb"/>
            <w:vAlign w:val="top"/>
          </w:tcPr>
          <w:p>
            <w:pPr>
              <w:pStyle w:val="Normal"/>
              <w:jc w:val="center"/>
              <w:rPr>
                <w:color w:val="000000"/>
              </w:rPr>
            </w:pPr>
            <w:r>
              <w:rPr>
                <w:color w:val="000000"/>
              </w:rPr>
              <w:t xml:space="preserve">77</w:t>
            </w:r>
          </w:p>
        </w:tc>
        <w:tc>
          <w:tcPr>
            <w:tcW w:w="1443" w:type="dxa"/>
            <w:noWrap/>
            <w:textDirection w:val="lrTb"/>
            <w:vAlign w:val="top"/>
          </w:tcPr>
          <w:p>
            <w:pPr>
              <w:pStyle w:val="Normal"/>
              <w:jc w:val="center"/>
              <w:rPr>
                <w:color w:val="000000"/>
              </w:rPr>
            </w:pPr>
            <w:r>
              <w:rPr>
                <w:color w:val="000000"/>
              </w:rPr>
              <w:t xml:space="preserve">970341,47</w:t>
            </w:r>
          </w:p>
        </w:tc>
        <w:tc>
          <w:tcPr>
            <w:tcW w:w="1400" w:type="dxa"/>
            <w:noWrap/>
            <w:textDirection w:val="lrTb"/>
            <w:vAlign w:val="top"/>
          </w:tcPr>
          <w:p>
            <w:pPr>
              <w:pStyle w:val="Normal"/>
              <w:jc w:val="center"/>
              <w:rPr>
                <w:color w:val="000000"/>
              </w:rPr>
            </w:pPr>
            <w:r>
              <w:rPr>
                <w:color w:val="000000"/>
              </w:rPr>
              <w:t xml:space="preserve">2469561,55</w:t>
            </w:r>
          </w:p>
        </w:tc>
      </w:tr>
      <w:tr>
        <w:trPr>
          <w:trHeight w:val="68"/>
        </w:trPr>
        <w:tc>
          <w:tcPr>
            <w:tcW w:w="769" w:type="dxa"/>
            <w:noWrap/>
            <w:textDirection w:val="lrTb"/>
            <w:vAlign w:val="top"/>
          </w:tcPr>
          <w:p>
            <w:pPr>
              <w:pStyle w:val="Normal"/>
              <w:jc w:val="center"/>
              <w:rPr>
                <w:color w:val="000000"/>
              </w:rPr>
            </w:pPr>
            <w:r>
              <w:rPr>
                <w:color w:val="000000"/>
              </w:rPr>
              <w:t xml:space="preserve">78</w:t>
            </w:r>
          </w:p>
        </w:tc>
        <w:tc>
          <w:tcPr>
            <w:tcW w:w="1443" w:type="dxa"/>
            <w:noWrap/>
            <w:textDirection w:val="lrTb"/>
            <w:vAlign w:val="top"/>
          </w:tcPr>
          <w:p>
            <w:pPr>
              <w:pStyle w:val="Normal"/>
              <w:jc w:val="center"/>
              <w:rPr>
                <w:color w:val="000000"/>
              </w:rPr>
            </w:pPr>
            <w:r>
              <w:rPr>
                <w:color w:val="000000"/>
              </w:rPr>
              <w:t xml:space="preserve">970328,66</w:t>
            </w:r>
          </w:p>
        </w:tc>
        <w:tc>
          <w:tcPr>
            <w:tcW w:w="1400" w:type="dxa"/>
            <w:noWrap/>
            <w:textDirection w:val="lrTb"/>
            <w:vAlign w:val="top"/>
          </w:tcPr>
          <w:p>
            <w:pPr>
              <w:pStyle w:val="Normal"/>
              <w:jc w:val="center"/>
              <w:rPr>
                <w:color w:val="000000"/>
              </w:rPr>
            </w:pPr>
            <w:r>
              <w:rPr>
                <w:color w:val="000000"/>
              </w:rPr>
              <w:t xml:space="preserve">2469552,82</w:t>
            </w:r>
          </w:p>
        </w:tc>
      </w:tr>
      <w:tr>
        <w:trPr>
          <w:trHeight w:val="68"/>
        </w:trPr>
        <w:tc>
          <w:tcPr>
            <w:tcW w:w="769" w:type="dxa"/>
            <w:noWrap/>
            <w:textDirection w:val="lrTb"/>
            <w:vAlign w:val="top"/>
          </w:tcPr>
          <w:p>
            <w:pPr>
              <w:pStyle w:val="Normal"/>
              <w:jc w:val="center"/>
              <w:rPr>
                <w:color w:val="000000"/>
              </w:rPr>
            </w:pPr>
            <w:r>
              <w:rPr>
                <w:color w:val="000000"/>
              </w:rPr>
              <w:t xml:space="preserve">79</w:t>
            </w:r>
          </w:p>
        </w:tc>
        <w:tc>
          <w:tcPr>
            <w:tcW w:w="1443" w:type="dxa"/>
            <w:noWrap/>
            <w:textDirection w:val="lrTb"/>
            <w:vAlign w:val="top"/>
          </w:tcPr>
          <w:p>
            <w:pPr>
              <w:pStyle w:val="Normal"/>
              <w:jc w:val="center"/>
              <w:rPr>
                <w:color w:val="000000"/>
              </w:rPr>
            </w:pPr>
            <w:r>
              <w:rPr>
                <w:color w:val="000000"/>
              </w:rPr>
              <w:t xml:space="preserve">970278,71</w:t>
            </w:r>
          </w:p>
        </w:tc>
        <w:tc>
          <w:tcPr>
            <w:tcW w:w="1400" w:type="dxa"/>
            <w:noWrap/>
            <w:textDirection w:val="lrTb"/>
            <w:vAlign w:val="top"/>
          </w:tcPr>
          <w:p>
            <w:pPr>
              <w:pStyle w:val="Normal"/>
              <w:jc w:val="center"/>
              <w:rPr>
                <w:color w:val="000000"/>
              </w:rPr>
            </w:pPr>
            <w:r>
              <w:rPr>
                <w:color w:val="000000"/>
              </w:rPr>
              <w:t xml:space="preserve">2469519,72</w:t>
            </w:r>
          </w:p>
        </w:tc>
      </w:tr>
      <w:tr>
        <w:trPr>
          <w:trHeight w:val="68"/>
        </w:trPr>
        <w:tc>
          <w:tcPr>
            <w:tcW w:w="769" w:type="dxa"/>
            <w:noWrap/>
            <w:textDirection w:val="lrTb"/>
            <w:vAlign w:val="top"/>
          </w:tcPr>
          <w:p>
            <w:pPr>
              <w:pStyle w:val="Normal"/>
              <w:jc w:val="center"/>
              <w:rPr>
                <w:color w:val="000000"/>
              </w:rPr>
            </w:pPr>
            <w:r>
              <w:rPr>
                <w:color w:val="000000"/>
              </w:rPr>
              <w:t xml:space="preserve">80</w:t>
            </w:r>
          </w:p>
        </w:tc>
        <w:tc>
          <w:tcPr>
            <w:tcW w:w="1443" w:type="dxa"/>
            <w:noWrap/>
            <w:textDirection w:val="lrTb"/>
            <w:vAlign w:val="top"/>
          </w:tcPr>
          <w:p>
            <w:pPr>
              <w:pStyle w:val="Normal"/>
              <w:jc w:val="center"/>
              <w:rPr>
                <w:color w:val="000000"/>
              </w:rPr>
            </w:pPr>
            <w:r>
              <w:rPr>
                <w:color w:val="000000"/>
              </w:rPr>
              <w:t xml:space="preserve">970240,64</w:t>
            </w:r>
          </w:p>
        </w:tc>
        <w:tc>
          <w:tcPr>
            <w:tcW w:w="1400" w:type="dxa"/>
            <w:noWrap/>
            <w:textDirection w:val="lrTb"/>
            <w:vAlign w:val="top"/>
          </w:tcPr>
          <w:p>
            <w:pPr>
              <w:pStyle w:val="Normal"/>
              <w:jc w:val="center"/>
              <w:rPr>
                <w:color w:val="000000"/>
              </w:rPr>
            </w:pPr>
            <w:r>
              <w:rPr>
                <w:color w:val="000000"/>
              </w:rPr>
              <w:t xml:space="preserve">2469495,39</w:t>
            </w:r>
          </w:p>
        </w:tc>
      </w:tr>
      <w:tr>
        <w:trPr>
          <w:trHeight w:val="68"/>
        </w:trPr>
        <w:tc>
          <w:tcPr>
            <w:tcW w:w="769" w:type="dxa"/>
            <w:noWrap/>
            <w:textDirection w:val="lrTb"/>
            <w:vAlign w:val="top"/>
          </w:tcPr>
          <w:p>
            <w:pPr>
              <w:pStyle w:val="Normal"/>
              <w:jc w:val="center"/>
              <w:rPr>
                <w:color w:val="000000"/>
              </w:rPr>
            </w:pPr>
            <w:r>
              <w:rPr>
                <w:color w:val="000000"/>
              </w:rPr>
              <w:t xml:space="preserve">81</w:t>
            </w:r>
          </w:p>
        </w:tc>
        <w:tc>
          <w:tcPr>
            <w:tcW w:w="1443" w:type="dxa"/>
            <w:noWrap/>
            <w:textDirection w:val="lrTb"/>
            <w:vAlign w:val="top"/>
          </w:tcPr>
          <w:p>
            <w:pPr>
              <w:pStyle w:val="Normal"/>
              <w:jc w:val="center"/>
              <w:rPr>
                <w:color w:val="000000"/>
              </w:rPr>
            </w:pPr>
            <w:r>
              <w:rPr>
                <w:color w:val="000000"/>
              </w:rPr>
              <w:t xml:space="preserve">970214,36</w:t>
            </w:r>
          </w:p>
        </w:tc>
        <w:tc>
          <w:tcPr>
            <w:tcW w:w="1400" w:type="dxa"/>
            <w:noWrap/>
            <w:textDirection w:val="lrTb"/>
            <w:vAlign w:val="top"/>
          </w:tcPr>
          <w:p>
            <w:pPr>
              <w:pStyle w:val="Normal"/>
              <w:jc w:val="center"/>
              <w:rPr>
                <w:color w:val="000000"/>
              </w:rPr>
            </w:pPr>
            <w:r>
              <w:rPr>
                <w:color w:val="000000"/>
              </w:rPr>
              <w:t xml:space="preserve">2469478,87</w:t>
            </w:r>
          </w:p>
        </w:tc>
      </w:tr>
      <w:tr>
        <w:trPr>
          <w:trHeight w:val="68"/>
        </w:trPr>
        <w:tc>
          <w:tcPr>
            <w:tcW w:w="769" w:type="dxa"/>
            <w:noWrap/>
            <w:textDirection w:val="lrTb"/>
            <w:vAlign w:val="top"/>
          </w:tcPr>
          <w:p>
            <w:pPr>
              <w:pStyle w:val="Normal"/>
              <w:jc w:val="center"/>
              <w:rPr>
                <w:color w:val="000000"/>
              </w:rPr>
            </w:pPr>
            <w:r>
              <w:rPr>
                <w:color w:val="000000"/>
              </w:rPr>
              <w:t xml:space="preserve">82</w:t>
            </w:r>
          </w:p>
        </w:tc>
        <w:tc>
          <w:tcPr>
            <w:tcW w:w="1443" w:type="dxa"/>
            <w:noWrap/>
            <w:textDirection w:val="lrTb"/>
            <w:vAlign w:val="top"/>
          </w:tcPr>
          <w:p>
            <w:pPr>
              <w:pStyle w:val="Normal"/>
              <w:jc w:val="center"/>
              <w:rPr>
                <w:color w:val="000000"/>
              </w:rPr>
            </w:pPr>
            <w:r>
              <w:rPr>
                <w:color w:val="000000"/>
              </w:rPr>
              <w:t xml:space="preserve">970211,58</w:t>
            </w:r>
          </w:p>
        </w:tc>
        <w:tc>
          <w:tcPr>
            <w:tcW w:w="1400" w:type="dxa"/>
            <w:noWrap/>
            <w:textDirection w:val="lrTb"/>
            <w:vAlign w:val="top"/>
          </w:tcPr>
          <w:p>
            <w:pPr>
              <w:pStyle w:val="Normal"/>
              <w:jc w:val="center"/>
              <w:rPr>
                <w:color w:val="000000"/>
              </w:rPr>
            </w:pPr>
            <w:r>
              <w:rPr>
                <w:color w:val="000000"/>
              </w:rPr>
              <w:t xml:space="preserve">2469478,71</w:t>
            </w:r>
          </w:p>
        </w:tc>
      </w:tr>
      <w:tr>
        <w:trPr>
          <w:trHeight w:val="68"/>
        </w:trPr>
        <w:tc>
          <w:tcPr>
            <w:tcW w:w="769" w:type="dxa"/>
            <w:noWrap/>
            <w:textDirection w:val="lrTb"/>
            <w:vAlign w:val="top"/>
          </w:tcPr>
          <w:p>
            <w:pPr>
              <w:pStyle w:val="Normal"/>
              <w:jc w:val="center"/>
              <w:rPr>
                <w:color w:val="000000"/>
              </w:rPr>
            </w:pPr>
            <w:r>
              <w:rPr>
                <w:color w:val="000000"/>
              </w:rPr>
              <w:t xml:space="preserve">83</w:t>
            </w:r>
          </w:p>
        </w:tc>
        <w:tc>
          <w:tcPr>
            <w:tcW w:w="1443" w:type="dxa"/>
            <w:noWrap/>
            <w:textDirection w:val="lrTb"/>
            <w:vAlign w:val="top"/>
          </w:tcPr>
          <w:p>
            <w:pPr>
              <w:pStyle w:val="Normal"/>
              <w:jc w:val="center"/>
              <w:rPr>
                <w:color w:val="000000"/>
              </w:rPr>
            </w:pPr>
            <w:r>
              <w:rPr>
                <w:color w:val="000000"/>
              </w:rPr>
              <w:t xml:space="preserve">970200,31</w:t>
            </w:r>
          </w:p>
        </w:tc>
        <w:tc>
          <w:tcPr>
            <w:tcW w:w="1400" w:type="dxa"/>
            <w:noWrap/>
            <w:textDirection w:val="lrTb"/>
            <w:vAlign w:val="top"/>
          </w:tcPr>
          <w:p>
            <w:pPr>
              <w:pStyle w:val="Normal"/>
              <w:jc w:val="center"/>
              <w:rPr>
                <w:color w:val="000000"/>
              </w:rPr>
            </w:pPr>
            <w:r>
              <w:rPr>
                <w:color w:val="000000"/>
              </w:rPr>
              <w:t xml:space="preserve">2469471,17</w:t>
            </w:r>
          </w:p>
        </w:tc>
      </w:tr>
      <w:tr>
        <w:trPr>
          <w:trHeight w:val="68"/>
        </w:trPr>
        <w:tc>
          <w:tcPr>
            <w:tcW w:w="769" w:type="dxa"/>
            <w:noWrap/>
            <w:textDirection w:val="lrTb"/>
            <w:vAlign w:val="top"/>
          </w:tcPr>
          <w:p>
            <w:pPr>
              <w:pStyle w:val="Normal"/>
              <w:jc w:val="center"/>
              <w:rPr>
                <w:color w:val="000000"/>
              </w:rPr>
            </w:pPr>
            <w:r>
              <w:rPr>
                <w:color w:val="000000"/>
              </w:rPr>
              <w:t xml:space="preserve">84</w:t>
            </w:r>
          </w:p>
        </w:tc>
        <w:tc>
          <w:tcPr>
            <w:tcW w:w="1443" w:type="dxa"/>
            <w:noWrap/>
            <w:textDirection w:val="lrTb"/>
            <w:vAlign w:val="top"/>
          </w:tcPr>
          <w:p>
            <w:pPr>
              <w:pStyle w:val="Normal"/>
              <w:jc w:val="center"/>
              <w:rPr>
                <w:color w:val="000000"/>
              </w:rPr>
            </w:pPr>
            <w:r>
              <w:rPr>
                <w:color w:val="000000"/>
              </w:rPr>
              <w:t xml:space="preserve">970200,50</w:t>
            </w:r>
          </w:p>
        </w:tc>
        <w:tc>
          <w:tcPr>
            <w:tcW w:w="1400" w:type="dxa"/>
            <w:noWrap/>
            <w:textDirection w:val="lrTb"/>
            <w:vAlign w:val="top"/>
          </w:tcPr>
          <w:p>
            <w:pPr>
              <w:pStyle w:val="Normal"/>
              <w:jc w:val="center"/>
              <w:rPr>
                <w:color w:val="000000"/>
              </w:rPr>
            </w:pPr>
            <w:r>
              <w:rPr>
                <w:color w:val="000000"/>
              </w:rPr>
              <w:t xml:space="preserve">2469468,63</w:t>
            </w:r>
          </w:p>
        </w:tc>
      </w:tr>
      <w:tr>
        <w:trPr>
          <w:trHeight w:val="68"/>
        </w:trPr>
        <w:tc>
          <w:tcPr>
            <w:tcW w:w="769" w:type="dxa"/>
            <w:noWrap/>
            <w:textDirection w:val="lrTb"/>
            <w:vAlign w:val="top"/>
          </w:tcPr>
          <w:p>
            <w:pPr>
              <w:pStyle w:val="Normal"/>
              <w:jc w:val="center"/>
              <w:rPr>
                <w:color w:val="000000"/>
              </w:rPr>
            </w:pPr>
            <w:r>
              <w:rPr>
                <w:color w:val="000000"/>
              </w:rPr>
              <w:t xml:space="preserve">85</w:t>
            </w:r>
          </w:p>
        </w:tc>
        <w:tc>
          <w:tcPr>
            <w:tcW w:w="1443" w:type="dxa"/>
            <w:noWrap/>
            <w:textDirection w:val="lrTb"/>
            <w:vAlign w:val="top"/>
          </w:tcPr>
          <w:p>
            <w:pPr>
              <w:pStyle w:val="Normal"/>
              <w:jc w:val="center"/>
              <w:rPr>
                <w:color w:val="000000"/>
              </w:rPr>
            </w:pPr>
            <w:r>
              <w:rPr>
                <w:color w:val="000000"/>
              </w:rPr>
              <w:t xml:space="preserve">970197,46</w:t>
            </w:r>
          </w:p>
        </w:tc>
        <w:tc>
          <w:tcPr>
            <w:tcW w:w="1400" w:type="dxa"/>
            <w:noWrap/>
            <w:textDirection w:val="lrTb"/>
            <w:vAlign w:val="top"/>
          </w:tcPr>
          <w:p>
            <w:pPr>
              <w:pStyle w:val="Normal"/>
              <w:jc w:val="center"/>
              <w:rPr>
                <w:color w:val="000000"/>
              </w:rPr>
            </w:pPr>
            <w:r>
              <w:rPr>
                <w:color w:val="000000"/>
              </w:rPr>
              <w:t xml:space="preserve">2469466,57</w:t>
            </w:r>
          </w:p>
        </w:tc>
      </w:tr>
      <w:tr>
        <w:trPr>
          <w:trHeight w:val="68"/>
        </w:trPr>
        <w:tc>
          <w:tcPr>
            <w:tcW w:w="769" w:type="dxa"/>
            <w:noWrap/>
            <w:textDirection w:val="lrTb"/>
            <w:vAlign w:val="top"/>
          </w:tcPr>
          <w:p>
            <w:pPr>
              <w:pStyle w:val="Normal"/>
              <w:jc w:val="center"/>
              <w:rPr>
                <w:color w:val="000000"/>
              </w:rPr>
            </w:pPr>
            <w:r>
              <w:rPr>
                <w:color w:val="000000"/>
              </w:rPr>
              <w:t xml:space="preserve">86</w:t>
            </w:r>
          </w:p>
        </w:tc>
        <w:tc>
          <w:tcPr>
            <w:tcW w:w="1443" w:type="dxa"/>
            <w:noWrap/>
            <w:textDirection w:val="lrTb"/>
            <w:vAlign w:val="top"/>
          </w:tcPr>
          <w:p>
            <w:pPr>
              <w:pStyle w:val="Normal"/>
              <w:jc w:val="center"/>
              <w:rPr>
                <w:color w:val="000000"/>
              </w:rPr>
            </w:pPr>
            <w:r>
              <w:rPr>
                <w:color w:val="000000"/>
              </w:rPr>
              <w:t xml:space="preserve">970174,45</w:t>
            </w:r>
          </w:p>
        </w:tc>
        <w:tc>
          <w:tcPr>
            <w:tcW w:w="1400" w:type="dxa"/>
            <w:noWrap/>
            <w:textDirection w:val="lrTb"/>
            <w:vAlign w:val="top"/>
          </w:tcPr>
          <w:p>
            <w:pPr>
              <w:pStyle w:val="Normal"/>
              <w:jc w:val="center"/>
              <w:rPr>
                <w:color w:val="000000"/>
              </w:rPr>
            </w:pPr>
            <w:r>
              <w:rPr>
                <w:color w:val="000000"/>
              </w:rPr>
              <w:t xml:space="preserve">2469450,69</w:t>
            </w:r>
          </w:p>
        </w:tc>
      </w:tr>
      <w:tr>
        <w:trPr>
          <w:trHeight w:val="68"/>
        </w:trPr>
        <w:tc>
          <w:tcPr>
            <w:tcW w:w="769" w:type="dxa"/>
            <w:noWrap/>
            <w:textDirection w:val="lrTb"/>
            <w:vAlign w:val="top"/>
          </w:tcPr>
          <w:p>
            <w:pPr>
              <w:pStyle w:val="Normal"/>
              <w:jc w:val="center"/>
              <w:rPr>
                <w:color w:val="000000"/>
              </w:rPr>
            </w:pPr>
            <w:r>
              <w:rPr>
                <w:color w:val="000000"/>
              </w:rPr>
              <w:t xml:space="preserve">87</w:t>
            </w:r>
          </w:p>
        </w:tc>
        <w:tc>
          <w:tcPr>
            <w:tcW w:w="1443" w:type="dxa"/>
            <w:noWrap/>
            <w:textDirection w:val="lrTb"/>
            <w:vAlign w:val="top"/>
          </w:tcPr>
          <w:p>
            <w:pPr>
              <w:pStyle w:val="Normal"/>
              <w:jc w:val="center"/>
              <w:rPr>
                <w:color w:val="000000"/>
              </w:rPr>
            </w:pPr>
            <w:r>
              <w:rPr>
                <w:color w:val="000000"/>
              </w:rPr>
              <w:t xml:space="preserve">970145,67</w:t>
            </w:r>
          </w:p>
        </w:tc>
        <w:tc>
          <w:tcPr>
            <w:tcW w:w="1400" w:type="dxa"/>
            <w:noWrap/>
            <w:textDirection w:val="lrTb"/>
            <w:vAlign w:val="top"/>
          </w:tcPr>
          <w:p>
            <w:pPr>
              <w:pStyle w:val="Normal"/>
              <w:jc w:val="center"/>
              <w:rPr>
                <w:color w:val="000000"/>
              </w:rPr>
            </w:pPr>
            <w:r>
              <w:rPr>
                <w:color w:val="000000"/>
              </w:rPr>
              <w:t xml:space="preserve">2469430,58</w:t>
            </w:r>
          </w:p>
        </w:tc>
      </w:tr>
      <w:tr>
        <w:trPr>
          <w:trHeight w:val="68"/>
        </w:trPr>
        <w:tc>
          <w:tcPr>
            <w:tcW w:w="769" w:type="dxa"/>
            <w:noWrap/>
            <w:textDirection w:val="lrTb"/>
            <w:vAlign w:val="top"/>
          </w:tcPr>
          <w:p>
            <w:pPr>
              <w:pStyle w:val="Normal"/>
              <w:jc w:val="center"/>
              <w:rPr>
                <w:color w:val="000000"/>
              </w:rPr>
            </w:pPr>
            <w:r>
              <w:rPr>
                <w:color w:val="000000"/>
              </w:rPr>
              <w:t xml:space="preserve">88</w:t>
            </w:r>
          </w:p>
        </w:tc>
        <w:tc>
          <w:tcPr>
            <w:tcW w:w="1443" w:type="dxa"/>
            <w:noWrap/>
            <w:textDirection w:val="lrTb"/>
            <w:vAlign w:val="top"/>
          </w:tcPr>
          <w:p>
            <w:pPr>
              <w:pStyle w:val="Normal"/>
              <w:jc w:val="center"/>
              <w:rPr>
                <w:color w:val="000000"/>
              </w:rPr>
            </w:pPr>
            <w:r>
              <w:rPr>
                <w:color w:val="000000"/>
              </w:rPr>
              <w:t xml:space="preserve">970095,68</w:t>
            </w:r>
          </w:p>
        </w:tc>
        <w:tc>
          <w:tcPr>
            <w:tcW w:w="1400" w:type="dxa"/>
            <w:noWrap/>
            <w:textDirection w:val="lrTb"/>
            <w:vAlign w:val="top"/>
          </w:tcPr>
          <w:p>
            <w:pPr>
              <w:pStyle w:val="Normal"/>
              <w:jc w:val="center"/>
              <w:rPr>
                <w:color w:val="000000"/>
              </w:rPr>
            </w:pPr>
            <w:r>
              <w:rPr>
                <w:color w:val="000000"/>
              </w:rPr>
              <w:t xml:space="preserve">2469396,29</w:t>
            </w:r>
          </w:p>
        </w:tc>
      </w:tr>
      <w:tr>
        <w:trPr>
          <w:trHeight w:val="68"/>
        </w:trPr>
        <w:tc>
          <w:tcPr>
            <w:tcW w:w="769" w:type="dxa"/>
            <w:noWrap/>
            <w:textDirection w:val="lrTb"/>
            <w:vAlign w:val="top"/>
          </w:tcPr>
          <w:p>
            <w:pPr>
              <w:pStyle w:val="Normal"/>
              <w:jc w:val="center"/>
              <w:rPr>
                <w:color w:val="000000"/>
              </w:rPr>
            </w:pPr>
            <w:r>
              <w:rPr>
                <w:color w:val="000000"/>
              </w:rPr>
              <w:t xml:space="preserve">89</w:t>
            </w:r>
          </w:p>
        </w:tc>
        <w:tc>
          <w:tcPr>
            <w:tcW w:w="1443" w:type="dxa"/>
            <w:noWrap/>
            <w:textDirection w:val="lrTb"/>
            <w:vAlign w:val="top"/>
          </w:tcPr>
          <w:p>
            <w:pPr>
              <w:pStyle w:val="Normal"/>
              <w:jc w:val="center"/>
              <w:rPr>
                <w:color w:val="000000"/>
              </w:rPr>
            </w:pPr>
            <w:r>
              <w:rPr>
                <w:color w:val="000000"/>
              </w:rPr>
              <w:t xml:space="preserve">970081,49</w:t>
            </w:r>
          </w:p>
        </w:tc>
        <w:tc>
          <w:tcPr>
            <w:tcW w:w="1400" w:type="dxa"/>
            <w:noWrap/>
            <w:textDirection w:val="lrTb"/>
            <w:vAlign w:val="top"/>
          </w:tcPr>
          <w:p>
            <w:pPr>
              <w:pStyle w:val="Normal"/>
              <w:jc w:val="center"/>
              <w:rPr>
                <w:color w:val="000000"/>
              </w:rPr>
            </w:pPr>
            <w:r>
              <w:rPr>
                <w:color w:val="000000"/>
              </w:rPr>
              <w:t xml:space="preserve">2469386,83</w:t>
            </w:r>
          </w:p>
        </w:tc>
      </w:tr>
    </w:tbl>
    <w:p>
      <w:pPr>
        <w:pStyle w:val="Normal"/>
      </w:pPr>
    </w:p>
    <w:tbl>
      <w:tblPr>
        <w:tblW w:w="362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57"/>
        <w:gridCol w:w="1400"/>
      </w:tblGrid>
      <w:tr>
        <w:trPr>
          <w:trHeight w:val="68"/>
        </w:trPr>
        <w:tc>
          <w:tcPr>
            <w:tcW w:w="769" w:type="dxa"/>
            <w:noWrap/>
            <w:textDirection w:val="lrTb"/>
            <w:vAlign w:val="top"/>
          </w:tcPr>
          <w:p>
            <w:pPr>
              <w:pStyle w:val="Normal"/>
              <w:jc w:val="center"/>
            </w:pPr>
            <w:r>
              <w:t xml:space="preserve">№п/п</w:t>
            </w:r>
          </w:p>
        </w:tc>
        <w:tc>
          <w:tcPr>
            <w:tcW w:w="1457" w:type="dxa"/>
            <w:noWrap/>
            <w:textDirection w:val="lrTb"/>
            <w:vAlign w:val="top"/>
          </w:tcPr>
          <w:p>
            <w:pPr>
              <w:pStyle w:val="Normal"/>
              <w:jc w:val="center"/>
            </w:pPr>
            <w:r>
              <w:t xml:space="preserve">х</w:t>
            </w:r>
          </w:p>
        </w:tc>
        <w:tc>
          <w:tcPr>
            <w:tcW w:w="1400"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90</w:t>
            </w:r>
          </w:p>
        </w:tc>
        <w:tc>
          <w:tcPr>
            <w:tcW w:w="1457" w:type="dxa"/>
            <w:noWrap/>
            <w:textDirection w:val="lrTb"/>
            <w:vAlign w:val="top"/>
          </w:tcPr>
          <w:p>
            <w:pPr>
              <w:pStyle w:val="Normal"/>
              <w:jc w:val="center"/>
            </w:pPr>
            <w:r>
              <w:t xml:space="preserve">970101,60</w:t>
            </w:r>
          </w:p>
        </w:tc>
        <w:tc>
          <w:tcPr>
            <w:tcW w:w="1400" w:type="dxa"/>
            <w:noWrap/>
            <w:textDirection w:val="lrTb"/>
            <w:vAlign w:val="top"/>
          </w:tcPr>
          <w:p>
            <w:pPr>
              <w:pStyle w:val="Normal"/>
              <w:jc w:val="center"/>
            </w:pPr>
            <w:r>
              <w:t xml:space="preserve">2469354,96</w:t>
            </w:r>
          </w:p>
        </w:tc>
      </w:tr>
      <w:tr>
        <w:trPr>
          <w:trHeight w:val="68"/>
        </w:trPr>
        <w:tc>
          <w:tcPr>
            <w:tcW w:w="769" w:type="dxa"/>
            <w:noWrap/>
            <w:textDirection w:val="lrTb"/>
            <w:vAlign w:val="top"/>
          </w:tcPr>
          <w:p>
            <w:pPr>
              <w:pStyle w:val="Normal"/>
              <w:jc w:val="center"/>
            </w:pPr>
            <w:r>
              <w:t xml:space="preserve">91</w:t>
            </w:r>
          </w:p>
        </w:tc>
        <w:tc>
          <w:tcPr>
            <w:tcW w:w="1457" w:type="dxa"/>
            <w:noWrap/>
            <w:textDirection w:val="lrTb"/>
            <w:vAlign w:val="top"/>
          </w:tcPr>
          <w:p>
            <w:pPr>
              <w:pStyle w:val="Normal"/>
              <w:jc w:val="center"/>
            </w:pPr>
            <w:r>
              <w:t xml:space="preserve">970102,18</w:t>
            </w:r>
          </w:p>
        </w:tc>
        <w:tc>
          <w:tcPr>
            <w:tcW w:w="1400" w:type="dxa"/>
            <w:noWrap/>
            <w:textDirection w:val="lrTb"/>
            <w:vAlign w:val="top"/>
          </w:tcPr>
          <w:p>
            <w:pPr>
              <w:pStyle w:val="Normal"/>
              <w:jc w:val="center"/>
            </w:pPr>
            <w:r>
              <w:t xml:space="preserve">2469354,07</w:t>
            </w:r>
          </w:p>
        </w:tc>
      </w:tr>
      <w:tr>
        <w:trPr>
          <w:trHeight w:val="68"/>
        </w:trPr>
        <w:tc>
          <w:tcPr>
            <w:tcW w:w="769" w:type="dxa"/>
            <w:noWrap/>
            <w:textDirection w:val="lrTb"/>
            <w:vAlign w:val="top"/>
          </w:tcPr>
          <w:p>
            <w:pPr>
              <w:pStyle w:val="Normal"/>
              <w:jc w:val="center"/>
            </w:pPr>
            <w:r>
              <w:t xml:space="preserve">92</w:t>
            </w:r>
          </w:p>
        </w:tc>
        <w:tc>
          <w:tcPr>
            <w:tcW w:w="1457" w:type="dxa"/>
            <w:noWrap/>
            <w:textDirection w:val="lrTb"/>
            <w:vAlign w:val="top"/>
          </w:tcPr>
          <w:p>
            <w:pPr>
              <w:pStyle w:val="Normal"/>
              <w:jc w:val="center"/>
            </w:pPr>
            <w:r>
              <w:t xml:space="preserve">970104,91</w:t>
            </w:r>
          </w:p>
        </w:tc>
        <w:tc>
          <w:tcPr>
            <w:tcW w:w="1400" w:type="dxa"/>
            <w:noWrap/>
            <w:textDirection w:val="lrTb"/>
            <w:vAlign w:val="top"/>
          </w:tcPr>
          <w:p>
            <w:pPr>
              <w:pStyle w:val="Normal"/>
              <w:jc w:val="center"/>
            </w:pPr>
            <w:r>
              <w:t xml:space="preserve">2469349,88</w:t>
            </w:r>
          </w:p>
        </w:tc>
      </w:tr>
      <w:tr>
        <w:trPr>
          <w:trHeight w:val="68"/>
        </w:trPr>
        <w:tc>
          <w:tcPr>
            <w:tcW w:w="769" w:type="dxa"/>
            <w:noWrap/>
            <w:textDirection w:val="lrTb"/>
            <w:vAlign w:val="top"/>
          </w:tcPr>
          <w:p>
            <w:pPr>
              <w:pStyle w:val="Normal"/>
              <w:jc w:val="center"/>
            </w:pPr>
            <w:r>
              <w:t xml:space="preserve">93</w:t>
            </w:r>
          </w:p>
        </w:tc>
        <w:tc>
          <w:tcPr>
            <w:tcW w:w="1457" w:type="dxa"/>
            <w:noWrap/>
            <w:textDirection w:val="lrTb"/>
            <w:vAlign w:val="top"/>
          </w:tcPr>
          <w:p>
            <w:pPr>
              <w:pStyle w:val="Normal"/>
              <w:jc w:val="center"/>
            </w:pPr>
            <w:r>
              <w:t xml:space="preserve">970106,27</w:t>
            </w:r>
          </w:p>
        </w:tc>
        <w:tc>
          <w:tcPr>
            <w:tcW w:w="1400" w:type="dxa"/>
            <w:noWrap/>
            <w:textDirection w:val="lrTb"/>
            <w:vAlign w:val="top"/>
          </w:tcPr>
          <w:p>
            <w:pPr>
              <w:pStyle w:val="Normal"/>
              <w:jc w:val="center"/>
            </w:pPr>
            <w:r>
              <w:t xml:space="preserve">2469347,79</w:t>
            </w:r>
          </w:p>
        </w:tc>
      </w:tr>
      <w:tr>
        <w:trPr>
          <w:trHeight w:val="68"/>
        </w:trPr>
        <w:tc>
          <w:tcPr>
            <w:tcW w:w="769" w:type="dxa"/>
            <w:noWrap/>
            <w:textDirection w:val="lrTb"/>
            <w:vAlign w:val="top"/>
          </w:tcPr>
          <w:p>
            <w:pPr>
              <w:pStyle w:val="Normal"/>
              <w:jc w:val="center"/>
            </w:pPr>
            <w:r>
              <w:t xml:space="preserve">94</w:t>
            </w:r>
          </w:p>
        </w:tc>
        <w:tc>
          <w:tcPr>
            <w:tcW w:w="1457" w:type="dxa"/>
            <w:noWrap/>
            <w:textDirection w:val="lrTb"/>
            <w:vAlign w:val="top"/>
          </w:tcPr>
          <w:p>
            <w:pPr>
              <w:pStyle w:val="Normal"/>
              <w:jc w:val="center"/>
            </w:pPr>
            <w:r>
              <w:t xml:space="preserve">970109,00</w:t>
            </w:r>
          </w:p>
        </w:tc>
        <w:tc>
          <w:tcPr>
            <w:tcW w:w="1400" w:type="dxa"/>
            <w:noWrap/>
            <w:textDirection w:val="lrTb"/>
            <w:vAlign w:val="top"/>
          </w:tcPr>
          <w:p>
            <w:pPr>
              <w:pStyle w:val="Normal"/>
              <w:jc w:val="center"/>
            </w:pPr>
            <w:r>
              <w:t xml:space="preserve">2469343,60</w:t>
            </w:r>
          </w:p>
        </w:tc>
      </w:tr>
      <w:tr>
        <w:trPr>
          <w:trHeight w:val="68"/>
        </w:trPr>
        <w:tc>
          <w:tcPr>
            <w:tcW w:w="769" w:type="dxa"/>
            <w:noWrap/>
            <w:textDirection w:val="lrTb"/>
            <w:vAlign w:val="top"/>
          </w:tcPr>
          <w:p>
            <w:pPr>
              <w:pStyle w:val="Normal"/>
              <w:jc w:val="center"/>
            </w:pPr>
            <w:r>
              <w:t xml:space="preserve">95</w:t>
            </w:r>
          </w:p>
        </w:tc>
        <w:tc>
          <w:tcPr>
            <w:tcW w:w="1457" w:type="dxa"/>
            <w:noWrap/>
            <w:textDirection w:val="lrTb"/>
            <w:vAlign w:val="top"/>
          </w:tcPr>
          <w:p>
            <w:pPr>
              <w:pStyle w:val="Normal"/>
              <w:jc w:val="center"/>
            </w:pPr>
            <w:r>
              <w:t xml:space="preserve">970115,80</w:t>
            </w:r>
          </w:p>
        </w:tc>
        <w:tc>
          <w:tcPr>
            <w:tcW w:w="1400" w:type="dxa"/>
            <w:noWrap/>
            <w:textDirection w:val="lrTb"/>
            <w:vAlign w:val="top"/>
          </w:tcPr>
          <w:p>
            <w:pPr>
              <w:pStyle w:val="Normal"/>
              <w:jc w:val="center"/>
            </w:pPr>
            <w:r>
              <w:t xml:space="preserve">2469333,16</w:t>
            </w:r>
          </w:p>
        </w:tc>
      </w:tr>
      <w:tr>
        <w:trPr>
          <w:trHeight w:val="68"/>
        </w:trPr>
        <w:tc>
          <w:tcPr>
            <w:tcW w:w="769" w:type="dxa"/>
            <w:noWrap/>
            <w:textDirection w:val="lrTb"/>
            <w:vAlign w:val="top"/>
          </w:tcPr>
          <w:p>
            <w:pPr>
              <w:pStyle w:val="Normal"/>
              <w:jc w:val="center"/>
            </w:pPr>
            <w:r>
              <w:t xml:space="preserve">96</w:t>
            </w:r>
          </w:p>
        </w:tc>
        <w:tc>
          <w:tcPr>
            <w:tcW w:w="1457" w:type="dxa"/>
            <w:noWrap/>
            <w:textDirection w:val="lrTb"/>
            <w:vAlign w:val="top"/>
          </w:tcPr>
          <w:p>
            <w:pPr>
              <w:pStyle w:val="Normal"/>
              <w:jc w:val="center"/>
            </w:pPr>
            <w:r>
              <w:t xml:space="preserve">970119,85</w:t>
            </w:r>
          </w:p>
        </w:tc>
        <w:tc>
          <w:tcPr>
            <w:tcW w:w="1400" w:type="dxa"/>
            <w:noWrap/>
            <w:textDirection w:val="lrTb"/>
            <w:vAlign w:val="top"/>
          </w:tcPr>
          <w:p>
            <w:pPr>
              <w:pStyle w:val="Normal"/>
              <w:jc w:val="center"/>
            </w:pPr>
            <w:r>
              <w:t xml:space="preserve">2469326,97</w:t>
            </w:r>
          </w:p>
        </w:tc>
      </w:tr>
      <w:tr>
        <w:trPr>
          <w:trHeight w:val="68"/>
        </w:trPr>
        <w:tc>
          <w:tcPr>
            <w:tcW w:w="769" w:type="dxa"/>
            <w:noWrap/>
            <w:textDirection w:val="lrTb"/>
            <w:vAlign w:val="top"/>
          </w:tcPr>
          <w:p>
            <w:pPr>
              <w:pStyle w:val="Normal"/>
              <w:jc w:val="center"/>
            </w:pPr>
            <w:r>
              <w:t xml:space="preserve">97</w:t>
            </w:r>
          </w:p>
        </w:tc>
        <w:tc>
          <w:tcPr>
            <w:tcW w:w="1457" w:type="dxa"/>
            <w:noWrap/>
            <w:textDirection w:val="lrTb"/>
            <w:vAlign w:val="top"/>
          </w:tcPr>
          <w:p>
            <w:pPr>
              <w:pStyle w:val="Normal"/>
              <w:jc w:val="center"/>
            </w:pPr>
            <w:r>
              <w:t xml:space="preserve">970122,68</w:t>
            </w:r>
          </w:p>
        </w:tc>
        <w:tc>
          <w:tcPr>
            <w:tcW w:w="1400" w:type="dxa"/>
            <w:noWrap/>
            <w:textDirection w:val="lrTb"/>
            <w:vAlign w:val="top"/>
          </w:tcPr>
          <w:p>
            <w:pPr>
              <w:pStyle w:val="Normal"/>
              <w:jc w:val="center"/>
            </w:pPr>
            <w:r>
              <w:t xml:space="preserve">2469329,80</w:t>
            </w:r>
          </w:p>
        </w:tc>
      </w:tr>
      <w:tr>
        <w:trPr>
          <w:trHeight w:val="68"/>
        </w:trPr>
        <w:tc>
          <w:tcPr>
            <w:tcW w:w="769" w:type="dxa"/>
            <w:noWrap/>
            <w:textDirection w:val="lrTb"/>
            <w:vAlign w:val="top"/>
          </w:tcPr>
          <w:p>
            <w:pPr>
              <w:pStyle w:val="Normal"/>
              <w:jc w:val="center"/>
            </w:pPr>
            <w:r>
              <w:t xml:space="preserve">98</w:t>
            </w:r>
          </w:p>
        </w:tc>
        <w:tc>
          <w:tcPr>
            <w:tcW w:w="1457" w:type="dxa"/>
            <w:noWrap/>
            <w:textDirection w:val="lrTb"/>
            <w:vAlign w:val="top"/>
          </w:tcPr>
          <w:p>
            <w:pPr>
              <w:pStyle w:val="Normal"/>
              <w:jc w:val="center"/>
            </w:pPr>
            <w:r>
              <w:t xml:space="preserve">970189,41</w:t>
            </w:r>
          </w:p>
        </w:tc>
        <w:tc>
          <w:tcPr>
            <w:tcW w:w="1400" w:type="dxa"/>
            <w:noWrap/>
            <w:textDirection w:val="lrTb"/>
            <w:vAlign w:val="top"/>
          </w:tcPr>
          <w:p>
            <w:pPr>
              <w:pStyle w:val="Normal"/>
              <w:jc w:val="center"/>
            </w:pPr>
            <w:r>
              <w:t xml:space="preserve">2469263,07</w:t>
            </w:r>
          </w:p>
        </w:tc>
      </w:tr>
      <w:tr>
        <w:trPr>
          <w:trHeight w:val="68"/>
        </w:trPr>
        <w:tc>
          <w:tcPr>
            <w:tcW w:w="769" w:type="dxa"/>
            <w:noWrap/>
            <w:textDirection w:val="lrTb"/>
            <w:vAlign w:val="top"/>
          </w:tcPr>
          <w:p>
            <w:pPr>
              <w:pStyle w:val="Normal"/>
              <w:jc w:val="center"/>
            </w:pPr>
            <w:r>
              <w:t xml:space="preserve">99</w:t>
            </w:r>
          </w:p>
        </w:tc>
        <w:tc>
          <w:tcPr>
            <w:tcW w:w="1457" w:type="dxa"/>
            <w:noWrap/>
            <w:textDirection w:val="lrTb"/>
            <w:vAlign w:val="top"/>
          </w:tcPr>
          <w:p>
            <w:pPr>
              <w:pStyle w:val="Normal"/>
              <w:jc w:val="center"/>
            </w:pPr>
            <w:r>
              <w:t xml:space="preserve">970156,91</w:t>
            </w:r>
          </w:p>
        </w:tc>
        <w:tc>
          <w:tcPr>
            <w:tcW w:w="1400" w:type="dxa"/>
            <w:noWrap/>
            <w:textDirection w:val="lrTb"/>
            <w:vAlign w:val="top"/>
          </w:tcPr>
          <w:p>
            <w:pPr>
              <w:pStyle w:val="Normal"/>
              <w:jc w:val="center"/>
            </w:pPr>
            <w:r>
              <w:t xml:space="preserve">2469312,40</w:t>
            </w:r>
          </w:p>
        </w:tc>
      </w:tr>
      <w:tr>
        <w:trPr>
          <w:trHeight w:val="68"/>
        </w:trPr>
        <w:tc>
          <w:tcPr>
            <w:tcW w:w="769" w:type="dxa"/>
            <w:noWrap/>
            <w:textDirection w:val="lrTb"/>
            <w:vAlign w:val="top"/>
          </w:tcPr>
          <w:p>
            <w:pPr>
              <w:pStyle w:val="Normal"/>
              <w:jc w:val="center"/>
            </w:pPr>
            <w:r>
              <w:t xml:space="preserve">100</w:t>
            </w:r>
          </w:p>
        </w:tc>
        <w:tc>
          <w:tcPr>
            <w:tcW w:w="1457" w:type="dxa"/>
            <w:noWrap/>
            <w:textDirection w:val="lrTb"/>
            <w:vAlign w:val="top"/>
          </w:tcPr>
          <w:p>
            <w:pPr>
              <w:pStyle w:val="Normal"/>
              <w:jc w:val="center"/>
            </w:pPr>
            <w:r>
              <w:t xml:space="preserve">970134,73</w:t>
            </w:r>
          </w:p>
        </w:tc>
        <w:tc>
          <w:tcPr>
            <w:tcW w:w="1400" w:type="dxa"/>
            <w:noWrap/>
            <w:textDirection w:val="lrTb"/>
            <w:vAlign w:val="top"/>
          </w:tcPr>
          <w:p>
            <w:pPr>
              <w:pStyle w:val="Normal"/>
              <w:jc w:val="center"/>
            </w:pPr>
            <w:r>
              <w:t xml:space="preserve">2469345,67</w:t>
            </w:r>
          </w:p>
        </w:tc>
      </w:tr>
      <w:tr>
        <w:trPr>
          <w:trHeight w:val="68"/>
        </w:trPr>
        <w:tc>
          <w:tcPr>
            <w:tcW w:w="769" w:type="dxa"/>
            <w:noWrap/>
            <w:textDirection w:val="lrTb"/>
            <w:vAlign w:val="top"/>
          </w:tcPr>
          <w:p>
            <w:pPr>
              <w:pStyle w:val="Normal"/>
              <w:jc w:val="center"/>
            </w:pPr>
            <w:r>
              <w:t xml:space="preserve">101</w:t>
            </w:r>
          </w:p>
        </w:tc>
        <w:tc>
          <w:tcPr>
            <w:tcW w:w="1457" w:type="dxa"/>
            <w:noWrap/>
            <w:textDirection w:val="lrTb"/>
            <w:vAlign w:val="top"/>
          </w:tcPr>
          <w:p>
            <w:pPr>
              <w:pStyle w:val="Normal"/>
              <w:jc w:val="center"/>
            </w:pPr>
            <w:r>
              <w:t xml:space="preserve">970127,79</w:t>
            </w:r>
          </w:p>
        </w:tc>
        <w:tc>
          <w:tcPr>
            <w:tcW w:w="1400" w:type="dxa"/>
            <w:noWrap/>
            <w:textDirection w:val="lrTb"/>
            <w:vAlign w:val="top"/>
          </w:tcPr>
          <w:p>
            <w:pPr>
              <w:pStyle w:val="Normal"/>
              <w:jc w:val="center"/>
            </w:pPr>
            <w:r>
              <w:t xml:space="preserve">2469356,19</w:t>
            </w:r>
          </w:p>
        </w:tc>
      </w:tr>
      <w:tr>
        <w:trPr>
          <w:trHeight w:val="68"/>
        </w:trPr>
        <w:tc>
          <w:tcPr>
            <w:tcW w:w="769" w:type="dxa"/>
            <w:noWrap/>
            <w:textDirection w:val="lrTb"/>
            <w:vAlign w:val="top"/>
          </w:tcPr>
          <w:p>
            <w:pPr>
              <w:pStyle w:val="Normal"/>
              <w:jc w:val="center"/>
            </w:pPr>
            <w:r>
              <w:t xml:space="preserve">102</w:t>
            </w:r>
          </w:p>
        </w:tc>
        <w:tc>
          <w:tcPr>
            <w:tcW w:w="1457" w:type="dxa"/>
            <w:noWrap/>
            <w:textDirection w:val="lrTb"/>
            <w:vAlign w:val="top"/>
          </w:tcPr>
          <w:p>
            <w:pPr>
              <w:pStyle w:val="Normal"/>
              <w:jc w:val="center"/>
            </w:pPr>
            <w:r>
              <w:t xml:space="preserve">970125,03</w:t>
            </w:r>
          </w:p>
        </w:tc>
        <w:tc>
          <w:tcPr>
            <w:tcW w:w="1400" w:type="dxa"/>
            <w:noWrap/>
            <w:textDirection w:val="lrTb"/>
            <w:vAlign w:val="top"/>
          </w:tcPr>
          <w:p>
            <w:pPr>
              <w:pStyle w:val="Normal"/>
              <w:jc w:val="center"/>
            </w:pPr>
            <w:r>
              <w:t xml:space="preserve">2469360,36</w:t>
            </w:r>
          </w:p>
        </w:tc>
      </w:tr>
      <w:tr>
        <w:trPr>
          <w:trHeight w:val="68"/>
        </w:trPr>
        <w:tc>
          <w:tcPr>
            <w:tcW w:w="769" w:type="dxa"/>
            <w:noWrap/>
            <w:textDirection w:val="lrTb"/>
            <w:vAlign w:val="top"/>
          </w:tcPr>
          <w:p>
            <w:pPr>
              <w:pStyle w:val="Normal"/>
              <w:jc w:val="center"/>
            </w:pPr>
            <w:r>
              <w:t xml:space="preserve">103</w:t>
            </w:r>
          </w:p>
        </w:tc>
        <w:tc>
          <w:tcPr>
            <w:tcW w:w="1457" w:type="dxa"/>
            <w:noWrap/>
            <w:textDirection w:val="lrTb"/>
            <w:vAlign w:val="top"/>
          </w:tcPr>
          <w:p>
            <w:pPr>
              <w:pStyle w:val="Normal"/>
              <w:jc w:val="center"/>
            </w:pPr>
            <w:r>
              <w:t xml:space="preserve">970123,66</w:t>
            </w:r>
          </w:p>
        </w:tc>
        <w:tc>
          <w:tcPr>
            <w:tcW w:w="1400" w:type="dxa"/>
            <w:noWrap/>
            <w:textDirection w:val="lrTb"/>
            <w:vAlign w:val="top"/>
          </w:tcPr>
          <w:p>
            <w:pPr>
              <w:pStyle w:val="Normal"/>
              <w:jc w:val="center"/>
            </w:pPr>
            <w:r>
              <w:t xml:space="preserve">2469362,44</w:t>
            </w:r>
          </w:p>
        </w:tc>
      </w:tr>
      <w:tr>
        <w:trPr>
          <w:trHeight w:val="68"/>
        </w:trPr>
        <w:tc>
          <w:tcPr>
            <w:tcW w:w="769" w:type="dxa"/>
            <w:noWrap/>
            <w:textDirection w:val="lrTb"/>
            <w:vAlign w:val="top"/>
          </w:tcPr>
          <w:p>
            <w:pPr>
              <w:pStyle w:val="Normal"/>
              <w:jc w:val="center"/>
            </w:pPr>
            <w:r>
              <w:t xml:space="preserve">104</w:t>
            </w:r>
          </w:p>
        </w:tc>
        <w:tc>
          <w:tcPr>
            <w:tcW w:w="1457" w:type="dxa"/>
            <w:noWrap/>
            <w:textDirection w:val="lrTb"/>
            <w:vAlign w:val="top"/>
          </w:tcPr>
          <w:p>
            <w:pPr>
              <w:pStyle w:val="Normal"/>
              <w:jc w:val="center"/>
            </w:pPr>
            <w:r>
              <w:t xml:space="preserve">970120,93</w:t>
            </w:r>
          </w:p>
        </w:tc>
        <w:tc>
          <w:tcPr>
            <w:tcW w:w="1400" w:type="dxa"/>
            <w:noWrap/>
            <w:textDirection w:val="lrTb"/>
            <w:vAlign w:val="top"/>
          </w:tcPr>
          <w:p>
            <w:pPr>
              <w:pStyle w:val="Normal"/>
              <w:jc w:val="center"/>
            </w:pPr>
            <w:r>
              <w:t xml:space="preserve">2469366,63</w:t>
            </w:r>
          </w:p>
        </w:tc>
      </w:tr>
      <w:tr>
        <w:trPr>
          <w:trHeight w:val="68"/>
        </w:trPr>
        <w:tc>
          <w:tcPr>
            <w:tcW w:w="769" w:type="dxa"/>
            <w:noWrap/>
            <w:textDirection w:val="lrTb"/>
            <w:vAlign w:val="top"/>
          </w:tcPr>
          <w:p>
            <w:pPr>
              <w:pStyle w:val="Normal"/>
              <w:jc w:val="center"/>
            </w:pPr>
            <w:r>
              <w:t xml:space="preserve">105</w:t>
            </w:r>
          </w:p>
        </w:tc>
        <w:tc>
          <w:tcPr>
            <w:tcW w:w="1457" w:type="dxa"/>
            <w:noWrap/>
            <w:textDirection w:val="lrTb"/>
            <w:vAlign w:val="top"/>
          </w:tcPr>
          <w:p>
            <w:pPr>
              <w:pStyle w:val="Normal"/>
              <w:jc w:val="center"/>
            </w:pPr>
            <w:r>
              <w:t xml:space="preserve">970120,51</w:t>
            </w:r>
          </w:p>
        </w:tc>
        <w:tc>
          <w:tcPr>
            <w:tcW w:w="1400" w:type="dxa"/>
            <w:noWrap/>
            <w:textDirection w:val="lrTb"/>
            <w:vAlign w:val="top"/>
          </w:tcPr>
          <w:p>
            <w:pPr>
              <w:pStyle w:val="Normal"/>
              <w:jc w:val="center"/>
            </w:pPr>
            <w:r>
              <w:t xml:space="preserve">2469367,34</w:t>
            </w:r>
          </w:p>
        </w:tc>
      </w:tr>
      <w:tr>
        <w:trPr>
          <w:trHeight w:val="68"/>
        </w:trPr>
        <w:tc>
          <w:tcPr>
            <w:tcW w:w="769" w:type="dxa"/>
            <w:noWrap/>
            <w:textDirection w:val="lrTb"/>
            <w:vAlign w:val="top"/>
          </w:tcPr>
          <w:p>
            <w:pPr>
              <w:pStyle w:val="Normal"/>
              <w:jc w:val="center"/>
            </w:pPr>
            <w:r>
              <w:t xml:space="preserve">106</w:t>
            </w:r>
          </w:p>
        </w:tc>
        <w:tc>
          <w:tcPr>
            <w:tcW w:w="1457" w:type="dxa"/>
            <w:noWrap/>
            <w:textDirection w:val="lrTb"/>
            <w:vAlign w:val="top"/>
          </w:tcPr>
          <w:p>
            <w:pPr>
              <w:pStyle w:val="Normal"/>
              <w:jc w:val="center"/>
            </w:pPr>
            <w:r>
              <w:t xml:space="preserve">970119,88</w:t>
            </w:r>
          </w:p>
        </w:tc>
        <w:tc>
          <w:tcPr>
            <w:tcW w:w="1400" w:type="dxa"/>
            <w:noWrap/>
            <w:textDirection w:val="lrTb"/>
            <w:vAlign w:val="top"/>
          </w:tcPr>
          <w:p>
            <w:pPr>
              <w:pStyle w:val="Normal"/>
              <w:jc w:val="center"/>
            </w:pPr>
            <w:r>
              <w:t xml:space="preserve">2469368,65</w:t>
            </w:r>
          </w:p>
        </w:tc>
      </w:tr>
      <w:tr>
        <w:trPr>
          <w:trHeight w:val="68"/>
        </w:trPr>
        <w:tc>
          <w:tcPr>
            <w:tcW w:w="769" w:type="dxa"/>
            <w:noWrap/>
            <w:textDirection w:val="lrTb"/>
            <w:vAlign w:val="top"/>
          </w:tcPr>
          <w:p>
            <w:pPr>
              <w:pStyle w:val="Normal"/>
              <w:jc w:val="center"/>
            </w:pPr>
            <w:r>
              <w:t xml:space="preserve">107</w:t>
            </w:r>
          </w:p>
        </w:tc>
        <w:tc>
          <w:tcPr>
            <w:tcW w:w="1457" w:type="dxa"/>
            <w:noWrap/>
            <w:textDirection w:val="lrTb"/>
            <w:vAlign w:val="top"/>
          </w:tcPr>
          <w:p>
            <w:pPr>
              <w:pStyle w:val="Normal"/>
              <w:jc w:val="center"/>
            </w:pPr>
            <w:r>
              <w:t xml:space="preserve">970119,37</w:t>
            </w:r>
          </w:p>
        </w:tc>
        <w:tc>
          <w:tcPr>
            <w:tcW w:w="1400" w:type="dxa"/>
            <w:noWrap/>
            <w:textDirection w:val="lrTb"/>
            <w:vAlign w:val="top"/>
          </w:tcPr>
          <w:p>
            <w:pPr>
              <w:pStyle w:val="Normal"/>
              <w:jc w:val="center"/>
            </w:pPr>
            <w:r>
              <w:t xml:space="preserve">2469370,02</w:t>
            </w:r>
          </w:p>
        </w:tc>
      </w:tr>
      <w:tr>
        <w:trPr>
          <w:trHeight w:val="68"/>
        </w:trPr>
        <w:tc>
          <w:tcPr>
            <w:tcW w:w="769" w:type="dxa"/>
            <w:noWrap/>
            <w:textDirection w:val="lrTb"/>
            <w:vAlign w:val="top"/>
          </w:tcPr>
          <w:p>
            <w:pPr>
              <w:pStyle w:val="Normal"/>
              <w:jc w:val="center"/>
            </w:pPr>
            <w:r>
              <w:t xml:space="preserve">108</w:t>
            </w:r>
          </w:p>
        </w:tc>
        <w:tc>
          <w:tcPr>
            <w:tcW w:w="1457" w:type="dxa"/>
            <w:noWrap/>
            <w:textDirection w:val="lrTb"/>
            <w:vAlign w:val="top"/>
          </w:tcPr>
          <w:p>
            <w:pPr>
              <w:pStyle w:val="Normal"/>
              <w:jc w:val="center"/>
            </w:pPr>
            <w:r>
              <w:t xml:space="preserve">970118,99</w:t>
            </w:r>
          </w:p>
        </w:tc>
        <w:tc>
          <w:tcPr>
            <w:tcW w:w="1400" w:type="dxa"/>
            <w:noWrap/>
            <w:textDirection w:val="lrTb"/>
            <w:vAlign w:val="top"/>
          </w:tcPr>
          <w:p>
            <w:pPr>
              <w:pStyle w:val="Normal"/>
              <w:jc w:val="center"/>
            </w:pPr>
            <w:r>
              <w:t xml:space="preserve">2469371,35</w:t>
            </w:r>
          </w:p>
        </w:tc>
      </w:tr>
      <w:tr>
        <w:trPr>
          <w:trHeight w:val="68"/>
        </w:trPr>
        <w:tc>
          <w:tcPr>
            <w:tcW w:w="769" w:type="dxa"/>
            <w:noWrap/>
            <w:textDirection w:val="lrTb"/>
            <w:vAlign w:val="top"/>
          </w:tcPr>
          <w:p>
            <w:pPr>
              <w:pStyle w:val="Normal"/>
              <w:jc w:val="center"/>
            </w:pPr>
            <w:r>
              <w:t xml:space="preserve">109</w:t>
            </w:r>
          </w:p>
        </w:tc>
        <w:tc>
          <w:tcPr>
            <w:tcW w:w="1457" w:type="dxa"/>
            <w:noWrap/>
            <w:textDirection w:val="lrTb"/>
            <w:vAlign w:val="top"/>
          </w:tcPr>
          <w:p>
            <w:pPr>
              <w:pStyle w:val="Normal"/>
              <w:jc w:val="center"/>
            </w:pPr>
            <w:r>
              <w:t xml:space="preserve">970118,97</w:t>
            </w:r>
          </w:p>
        </w:tc>
        <w:tc>
          <w:tcPr>
            <w:tcW w:w="1400" w:type="dxa"/>
            <w:noWrap/>
            <w:textDirection w:val="lrTb"/>
            <w:vAlign w:val="top"/>
          </w:tcPr>
          <w:p>
            <w:pPr>
              <w:pStyle w:val="Normal"/>
              <w:jc w:val="center"/>
            </w:pPr>
            <w:r>
              <w:t xml:space="preserve">2469371,42</w:t>
            </w:r>
          </w:p>
        </w:tc>
      </w:tr>
      <w:tr>
        <w:trPr>
          <w:trHeight w:val="68"/>
        </w:trPr>
        <w:tc>
          <w:tcPr>
            <w:tcW w:w="769" w:type="dxa"/>
            <w:noWrap/>
            <w:textDirection w:val="lrTb"/>
            <w:vAlign w:val="top"/>
          </w:tcPr>
          <w:p>
            <w:pPr>
              <w:pStyle w:val="Normal"/>
              <w:jc w:val="center"/>
            </w:pPr>
            <w:r>
              <w:t xml:space="preserve">110</w:t>
            </w:r>
          </w:p>
        </w:tc>
        <w:tc>
          <w:tcPr>
            <w:tcW w:w="1457" w:type="dxa"/>
            <w:noWrap/>
            <w:textDirection w:val="lrTb"/>
            <w:vAlign w:val="top"/>
          </w:tcPr>
          <w:p>
            <w:pPr>
              <w:pStyle w:val="Normal"/>
              <w:jc w:val="center"/>
            </w:pPr>
            <w:r>
              <w:t xml:space="preserve">970118,70</w:t>
            </w:r>
          </w:p>
        </w:tc>
        <w:tc>
          <w:tcPr>
            <w:tcW w:w="1400" w:type="dxa"/>
            <w:noWrap/>
            <w:textDirection w:val="lrTb"/>
            <w:vAlign w:val="top"/>
          </w:tcPr>
          <w:p>
            <w:pPr>
              <w:pStyle w:val="Normal"/>
              <w:jc w:val="center"/>
            </w:pPr>
            <w:r>
              <w:t xml:space="preserve">2469372,86</w:t>
            </w:r>
          </w:p>
        </w:tc>
      </w:tr>
      <w:tr>
        <w:trPr>
          <w:trHeight w:val="68"/>
        </w:trPr>
        <w:tc>
          <w:tcPr>
            <w:tcW w:w="769" w:type="dxa"/>
            <w:noWrap/>
            <w:textDirection w:val="lrTb"/>
            <w:vAlign w:val="top"/>
          </w:tcPr>
          <w:p>
            <w:pPr>
              <w:pStyle w:val="Normal"/>
              <w:jc w:val="center"/>
            </w:pPr>
            <w:r>
              <w:t xml:space="preserve">111</w:t>
            </w:r>
          </w:p>
        </w:tc>
        <w:tc>
          <w:tcPr>
            <w:tcW w:w="1457" w:type="dxa"/>
            <w:noWrap/>
            <w:textDirection w:val="lrTb"/>
            <w:vAlign w:val="top"/>
          </w:tcPr>
          <w:p>
            <w:pPr>
              <w:pStyle w:val="Normal"/>
              <w:jc w:val="center"/>
            </w:pPr>
            <w:r>
              <w:t xml:space="preserve">970118,55</w:t>
            </w:r>
          </w:p>
        </w:tc>
        <w:tc>
          <w:tcPr>
            <w:tcW w:w="1400" w:type="dxa"/>
            <w:noWrap/>
            <w:textDirection w:val="lrTb"/>
            <w:vAlign w:val="top"/>
          </w:tcPr>
          <w:p>
            <w:pPr>
              <w:pStyle w:val="Normal"/>
              <w:jc w:val="center"/>
            </w:pPr>
            <w:r>
              <w:t xml:space="preserve">2469374,31</w:t>
            </w:r>
          </w:p>
        </w:tc>
      </w:tr>
      <w:tr>
        <w:trPr>
          <w:trHeight w:val="68"/>
        </w:trPr>
        <w:tc>
          <w:tcPr>
            <w:tcW w:w="769" w:type="dxa"/>
            <w:noWrap/>
            <w:textDirection w:val="lrTb"/>
            <w:vAlign w:val="top"/>
          </w:tcPr>
          <w:p>
            <w:pPr>
              <w:pStyle w:val="Normal"/>
              <w:jc w:val="center"/>
            </w:pPr>
            <w:r>
              <w:t xml:space="preserve">112</w:t>
            </w:r>
          </w:p>
        </w:tc>
        <w:tc>
          <w:tcPr>
            <w:tcW w:w="1457" w:type="dxa"/>
            <w:noWrap/>
            <w:textDirection w:val="lrTb"/>
            <w:vAlign w:val="top"/>
          </w:tcPr>
          <w:p>
            <w:pPr>
              <w:pStyle w:val="Normal"/>
              <w:jc w:val="center"/>
            </w:pPr>
            <w:r>
              <w:t xml:space="preserve">970118,53</w:t>
            </w:r>
          </w:p>
        </w:tc>
        <w:tc>
          <w:tcPr>
            <w:tcW w:w="1400" w:type="dxa"/>
            <w:noWrap/>
            <w:textDirection w:val="lrTb"/>
            <w:vAlign w:val="top"/>
          </w:tcPr>
          <w:p>
            <w:pPr>
              <w:pStyle w:val="Normal"/>
              <w:jc w:val="center"/>
            </w:pPr>
            <w:r>
              <w:t xml:space="preserve">2469375,76</w:t>
            </w:r>
          </w:p>
        </w:tc>
      </w:tr>
      <w:tr>
        <w:trPr>
          <w:trHeight w:val="68"/>
        </w:trPr>
        <w:tc>
          <w:tcPr>
            <w:tcW w:w="769" w:type="dxa"/>
            <w:noWrap/>
            <w:textDirection w:val="lrTb"/>
            <w:vAlign w:val="top"/>
          </w:tcPr>
          <w:p>
            <w:pPr>
              <w:pStyle w:val="Normal"/>
              <w:jc w:val="center"/>
            </w:pPr>
            <w:r>
              <w:t xml:space="preserve">113</w:t>
            </w:r>
          </w:p>
        </w:tc>
        <w:tc>
          <w:tcPr>
            <w:tcW w:w="1457" w:type="dxa"/>
            <w:noWrap/>
            <w:textDirection w:val="lrTb"/>
            <w:vAlign w:val="top"/>
          </w:tcPr>
          <w:p>
            <w:pPr>
              <w:pStyle w:val="Normal"/>
              <w:jc w:val="center"/>
            </w:pPr>
            <w:r>
              <w:t xml:space="preserve">970118,63</w:t>
            </w:r>
          </w:p>
        </w:tc>
        <w:tc>
          <w:tcPr>
            <w:tcW w:w="1400" w:type="dxa"/>
            <w:noWrap/>
            <w:textDirection w:val="lrTb"/>
            <w:vAlign w:val="top"/>
          </w:tcPr>
          <w:p>
            <w:pPr>
              <w:pStyle w:val="Normal"/>
              <w:jc w:val="center"/>
            </w:pPr>
            <w:r>
              <w:t xml:space="preserve">2469377,22</w:t>
            </w:r>
          </w:p>
        </w:tc>
      </w:tr>
      <w:tr>
        <w:trPr>
          <w:trHeight w:val="68"/>
        </w:trPr>
        <w:tc>
          <w:tcPr>
            <w:tcW w:w="769" w:type="dxa"/>
            <w:noWrap/>
            <w:textDirection w:val="lrTb"/>
            <w:vAlign w:val="top"/>
          </w:tcPr>
          <w:p>
            <w:pPr>
              <w:pStyle w:val="Normal"/>
              <w:jc w:val="center"/>
            </w:pPr>
            <w:r>
              <w:t xml:space="preserve">114</w:t>
            </w:r>
          </w:p>
        </w:tc>
        <w:tc>
          <w:tcPr>
            <w:tcW w:w="1457" w:type="dxa"/>
            <w:noWrap/>
            <w:textDirection w:val="lrTb"/>
            <w:vAlign w:val="top"/>
          </w:tcPr>
          <w:p>
            <w:pPr>
              <w:pStyle w:val="Normal"/>
              <w:jc w:val="center"/>
            </w:pPr>
            <w:r>
              <w:t xml:space="preserve">970118,86</w:t>
            </w:r>
          </w:p>
        </w:tc>
        <w:tc>
          <w:tcPr>
            <w:tcW w:w="1400" w:type="dxa"/>
            <w:noWrap/>
            <w:textDirection w:val="lrTb"/>
            <w:vAlign w:val="top"/>
          </w:tcPr>
          <w:p>
            <w:pPr>
              <w:pStyle w:val="Normal"/>
              <w:jc w:val="center"/>
            </w:pPr>
            <w:r>
              <w:t xml:space="preserve">2469378,67</w:t>
            </w:r>
          </w:p>
        </w:tc>
      </w:tr>
      <w:tr>
        <w:trPr>
          <w:trHeight w:val="68"/>
        </w:trPr>
        <w:tc>
          <w:tcPr>
            <w:tcW w:w="769" w:type="dxa"/>
            <w:noWrap/>
            <w:textDirection w:val="lrTb"/>
            <w:vAlign w:val="top"/>
          </w:tcPr>
          <w:p>
            <w:pPr>
              <w:pStyle w:val="Normal"/>
              <w:jc w:val="center"/>
            </w:pPr>
            <w:r>
              <w:t xml:space="preserve">115</w:t>
            </w:r>
          </w:p>
        </w:tc>
        <w:tc>
          <w:tcPr>
            <w:tcW w:w="1457" w:type="dxa"/>
            <w:noWrap/>
            <w:textDirection w:val="lrTb"/>
            <w:vAlign w:val="top"/>
          </w:tcPr>
          <w:p>
            <w:pPr>
              <w:pStyle w:val="Normal"/>
              <w:jc w:val="center"/>
            </w:pPr>
            <w:r>
              <w:t xml:space="preserve">970119,21</w:t>
            </w:r>
          </w:p>
        </w:tc>
        <w:tc>
          <w:tcPr>
            <w:tcW w:w="1400" w:type="dxa"/>
            <w:noWrap/>
            <w:textDirection w:val="lrTb"/>
            <w:vAlign w:val="top"/>
          </w:tcPr>
          <w:p>
            <w:pPr>
              <w:pStyle w:val="Normal"/>
              <w:jc w:val="center"/>
            </w:pPr>
            <w:r>
              <w:t xml:space="preserve">2469380,08</w:t>
            </w:r>
          </w:p>
        </w:tc>
      </w:tr>
      <w:tr>
        <w:trPr>
          <w:trHeight w:val="68"/>
        </w:trPr>
        <w:tc>
          <w:tcPr>
            <w:tcW w:w="769" w:type="dxa"/>
            <w:noWrap/>
            <w:textDirection w:val="lrTb"/>
            <w:vAlign w:val="top"/>
          </w:tcPr>
          <w:p>
            <w:pPr>
              <w:pStyle w:val="Normal"/>
              <w:jc w:val="center"/>
            </w:pPr>
            <w:r>
              <w:t xml:space="preserve">116</w:t>
            </w:r>
          </w:p>
        </w:tc>
        <w:tc>
          <w:tcPr>
            <w:tcW w:w="1457" w:type="dxa"/>
            <w:noWrap/>
            <w:textDirection w:val="lrTb"/>
            <w:vAlign w:val="top"/>
          </w:tcPr>
          <w:p>
            <w:pPr>
              <w:pStyle w:val="Normal"/>
              <w:jc w:val="center"/>
            </w:pPr>
            <w:r>
              <w:t xml:space="preserve">970119,41</w:t>
            </w:r>
          </w:p>
        </w:tc>
        <w:tc>
          <w:tcPr>
            <w:tcW w:w="1400" w:type="dxa"/>
            <w:noWrap/>
            <w:textDirection w:val="lrTb"/>
            <w:vAlign w:val="top"/>
          </w:tcPr>
          <w:p>
            <w:pPr>
              <w:pStyle w:val="Normal"/>
              <w:jc w:val="center"/>
            </w:pPr>
            <w:r>
              <w:t xml:space="preserve">2469380,66</w:t>
            </w:r>
          </w:p>
        </w:tc>
      </w:tr>
      <w:tr>
        <w:trPr>
          <w:trHeight w:val="68"/>
        </w:trPr>
        <w:tc>
          <w:tcPr>
            <w:tcW w:w="769" w:type="dxa"/>
            <w:noWrap/>
            <w:textDirection w:val="lrTb"/>
            <w:vAlign w:val="top"/>
          </w:tcPr>
          <w:p>
            <w:pPr>
              <w:pStyle w:val="Normal"/>
              <w:jc w:val="center"/>
            </w:pPr>
            <w:r>
              <w:t xml:space="preserve">117</w:t>
            </w:r>
          </w:p>
        </w:tc>
        <w:tc>
          <w:tcPr>
            <w:tcW w:w="1457" w:type="dxa"/>
            <w:noWrap/>
            <w:textDirection w:val="lrTb"/>
            <w:vAlign w:val="top"/>
          </w:tcPr>
          <w:p>
            <w:pPr>
              <w:pStyle w:val="Normal"/>
              <w:jc w:val="center"/>
            </w:pPr>
            <w:r>
              <w:t xml:space="preserve">970119,69</w:t>
            </w:r>
          </w:p>
        </w:tc>
        <w:tc>
          <w:tcPr>
            <w:tcW w:w="1400" w:type="dxa"/>
            <w:noWrap/>
            <w:textDirection w:val="lrTb"/>
            <w:vAlign w:val="top"/>
          </w:tcPr>
          <w:p>
            <w:pPr>
              <w:pStyle w:val="Normal"/>
              <w:jc w:val="center"/>
            </w:pPr>
            <w:r>
              <w:t xml:space="preserve">2469381,46</w:t>
            </w:r>
          </w:p>
        </w:tc>
      </w:tr>
      <w:tr>
        <w:trPr>
          <w:trHeight w:val="68"/>
        </w:trPr>
        <w:tc>
          <w:tcPr>
            <w:tcW w:w="769" w:type="dxa"/>
            <w:noWrap/>
            <w:textDirection w:val="lrTb"/>
            <w:vAlign w:val="top"/>
          </w:tcPr>
          <w:p>
            <w:pPr>
              <w:pStyle w:val="Normal"/>
              <w:jc w:val="center"/>
            </w:pPr>
            <w:r>
              <w:t xml:space="preserve">118</w:t>
            </w:r>
          </w:p>
        </w:tc>
        <w:tc>
          <w:tcPr>
            <w:tcW w:w="1457" w:type="dxa"/>
            <w:noWrap/>
            <w:textDirection w:val="lrTb"/>
            <w:vAlign w:val="top"/>
          </w:tcPr>
          <w:p>
            <w:pPr>
              <w:pStyle w:val="Normal"/>
              <w:jc w:val="center"/>
            </w:pPr>
            <w:r>
              <w:t xml:space="preserve">970120,27</w:t>
            </w:r>
          </w:p>
        </w:tc>
        <w:tc>
          <w:tcPr>
            <w:tcW w:w="1400" w:type="dxa"/>
            <w:noWrap/>
            <w:textDirection w:val="lrTb"/>
            <w:vAlign w:val="top"/>
          </w:tcPr>
          <w:p>
            <w:pPr>
              <w:pStyle w:val="Normal"/>
              <w:jc w:val="center"/>
            </w:pPr>
            <w:r>
              <w:t xml:space="preserve">2469382,79</w:t>
            </w:r>
          </w:p>
        </w:tc>
      </w:tr>
      <w:tr>
        <w:trPr>
          <w:trHeight w:val="68"/>
        </w:trPr>
        <w:tc>
          <w:tcPr>
            <w:tcW w:w="769" w:type="dxa"/>
            <w:noWrap/>
            <w:textDirection w:val="lrTb"/>
            <w:vAlign w:val="top"/>
          </w:tcPr>
          <w:p>
            <w:pPr>
              <w:pStyle w:val="Normal"/>
              <w:jc w:val="center"/>
            </w:pPr>
            <w:r>
              <w:t xml:space="preserve">119</w:t>
            </w:r>
          </w:p>
        </w:tc>
        <w:tc>
          <w:tcPr>
            <w:tcW w:w="1457" w:type="dxa"/>
            <w:noWrap/>
            <w:textDirection w:val="lrTb"/>
            <w:vAlign w:val="top"/>
          </w:tcPr>
          <w:p>
            <w:pPr>
              <w:pStyle w:val="Normal"/>
              <w:jc w:val="center"/>
            </w:pPr>
            <w:r>
              <w:t xml:space="preserve">970120,98</w:t>
            </w:r>
          </w:p>
        </w:tc>
        <w:tc>
          <w:tcPr>
            <w:tcW w:w="1400" w:type="dxa"/>
            <w:noWrap/>
            <w:textDirection w:val="lrTb"/>
            <w:vAlign w:val="top"/>
          </w:tcPr>
          <w:p>
            <w:pPr>
              <w:pStyle w:val="Normal"/>
              <w:jc w:val="center"/>
            </w:pPr>
            <w:r>
              <w:t xml:space="preserve">2469384,07</w:t>
            </w:r>
          </w:p>
        </w:tc>
      </w:tr>
      <w:tr>
        <w:trPr>
          <w:trHeight w:val="68"/>
        </w:trPr>
        <w:tc>
          <w:tcPr>
            <w:tcW w:w="769" w:type="dxa"/>
            <w:noWrap/>
            <w:textDirection w:val="lrTb"/>
            <w:vAlign w:val="top"/>
          </w:tcPr>
          <w:p>
            <w:pPr>
              <w:pStyle w:val="Normal"/>
              <w:jc w:val="center"/>
            </w:pPr>
            <w:r>
              <w:t xml:space="preserve">120</w:t>
            </w:r>
          </w:p>
        </w:tc>
        <w:tc>
          <w:tcPr>
            <w:tcW w:w="1457" w:type="dxa"/>
            <w:noWrap/>
            <w:textDirection w:val="lrTb"/>
            <w:vAlign w:val="top"/>
          </w:tcPr>
          <w:p>
            <w:pPr>
              <w:pStyle w:val="Normal"/>
              <w:jc w:val="center"/>
            </w:pPr>
            <w:r>
              <w:t xml:space="preserve">970121,79</w:t>
            </w:r>
          </w:p>
        </w:tc>
        <w:tc>
          <w:tcPr>
            <w:tcW w:w="1400" w:type="dxa"/>
            <w:noWrap/>
            <w:textDirection w:val="lrTb"/>
            <w:vAlign w:val="top"/>
          </w:tcPr>
          <w:p>
            <w:pPr>
              <w:pStyle w:val="Normal"/>
              <w:jc w:val="center"/>
            </w:pPr>
            <w:r>
              <w:t xml:space="preserve">2469385,28</w:t>
            </w:r>
          </w:p>
        </w:tc>
      </w:tr>
      <w:tr>
        <w:trPr>
          <w:trHeight w:val="68"/>
        </w:trPr>
        <w:tc>
          <w:tcPr>
            <w:tcW w:w="769" w:type="dxa"/>
            <w:noWrap/>
            <w:textDirection w:val="lrTb"/>
            <w:vAlign w:val="top"/>
          </w:tcPr>
          <w:p>
            <w:pPr>
              <w:pStyle w:val="Normal"/>
              <w:jc w:val="center"/>
            </w:pPr>
            <w:r>
              <w:t xml:space="preserve">121</w:t>
            </w:r>
          </w:p>
        </w:tc>
        <w:tc>
          <w:tcPr>
            <w:tcW w:w="1457" w:type="dxa"/>
            <w:noWrap/>
            <w:textDirection w:val="lrTb"/>
            <w:vAlign w:val="top"/>
          </w:tcPr>
          <w:p>
            <w:pPr>
              <w:pStyle w:val="Normal"/>
              <w:jc w:val="center"/>
            </w:pPr>
            <w:r>
              <w:t xml:space="preserve">970122,70</w:t>
            </w:r>
          </w:p>
        </w:tc>
        <w:tc>
          <w:tcPr>
            <w:tcW w:w="1400" w:type="dxa"/>
            <w:noWrap/>
            <w:textDirection w:val="lrTb"/>
            <w:vAlign w:val="top"/>
          </w:tcPr>
          <w:p>
            <w:pPr>
              <w:pStyle w:val="Normal"/>
              <w:jc w:val="center"/>
            </w:pPr>
            <w:r>
              <w:t xml:space="preserve">2469386,43</w:t>
            </w:r>
          </w:p>
        </w:tc>
      </w:tr>
    </w:tbl>
    <w:p>
      <w:pPr>
        <w:pStyle w:val="Normal"/>
      </w:pPr>
    </w:p>
    <w:tbl>
      <w:tblPr>
        <w:tblW w:w="362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57"/>
        <w:gridCol w:w="1400"/>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57" w:type="dxa"/>
            <w:noWrap/>
            <w:textDirection w:val="lrTb"/>
            <w:vAlign w:val="top"/>
          </w:tcPr>
          <w:p>
            <w:pPr>
              <w:pStyle w:val="Normal"/>
              <w:jc w:val="center"/>
              <w:rPr>
                <w:color w:val="000000"/>
              </w:rPr>
            </w:pPr>
            <w:r>
              <w:rPr>
                <w:color w:val="000000"/>
              </w:rPr>
              <w:t xml:space="preserve">х</w:t>
            </w:r>
          </w:p>
        </w:tc>
        <w:tc>
          <w:tcPr>
            <w:tcW w:w="1400"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122</w:t>
            </w:r>
          </w:p>
        </w:tc>
        <w:tc>
          <w:tcPr>
            <w:tcW w:w="1457" w:type="dxa"/>
            <w:noWrap/>
            <w:textDirection w:val="lrTb"/>
            <w:vAlign w:val="top"/>
          </w:tcPr>
          <w:p>
            <w:pPr>
              <w:pStyle w:val="Normal"/>
              <w:jc w:val="center"/>
              <w:rPr>
                <w:color w:val="000000"/>
              </w:rPr>
            </w:pPr>
            <w:r>
              <w:rPr>
                <w:color w:val="000000"/>
              </w:rPr>
              <w:t xml:space="preserve">970123,70</w:t>
            </w:r>
          </w:p>
        </w:tc>
        <w:tc>
          <w:tcPr>
            <w:tcW w:w="1400" w:type="dxa"/>
            <w:noWrap/>
            <w:textDirection w:val="lrTb"/>
            <w:vAlign w:val="top"/>
          </w:tcPr>
          <w:p>
            <w:pPr>
              <w:pStyle w:val="Normal"/>
              <w:jc w:val="center"/>
              <w:rPr>
                <w:color w:val="000000"/>
              </w:rPr>
            </w:pPr>
            <w:r>
              <w:rPr>
                <w:color w:val="000000"/>
              </w:rPr>
              <w:t xml:space="preserve">2469387,49</w:t>
            </w:r>
          </w:p>
        </w:tc>
      </w:tr>
      <w:tr>
        <w:trPr>
          <w:trHeight w:val="68"/>
        </w:trPr>
        <w:tc>
          <w:tcPr>
            <w:tcW w:w="769" w:type="dxa"/>
            <w:noWrap/>
            <w:textDirection w:val="lrTb"/>
            <w:vAlign w:val="top"/>
          </w:tcPr>
          <w:p>
            <w:pPr>
              <w:pStyle w:val="Normal"/>
              <w:jc w:val="center"/>
              <w:rPr>
                <w:color w:val="000000"/>
              </w:rPr>
            </w:pPr>
            <w:r>
              <w:rPr>
                <w:color w:val="000000"/>
              </w:rPr>
              <w:t xml:space="preserve">123</w:t>
            </w:r>
          </w:p>
        </w:tc>
        <w:tc>
          <w:tcPr>
            <w:tcW w:w="1457" w:type="dxa"/>
            <w:noWrap/>
            <w:textDirection w:val="lrTb"/>
            <w:vAlign w:val="top"/>
          </w:tcPr>
          <w:p>
            <w:pPr>
              <w:pStyle w:val="Normal"/>
              <w:jc w:val="center"/>
              <w:rPr>
                <w:color w:val="000000"/>
              </w:rPr>
            </w:pPr>
            <w:r>
              <w:rPr>
                <w:color w:val="000000"/>
              </w:rPr>
              <w:t xml:space="preserve">970124,80</w:t>
            </w:r>
          </w:p>
        </w:tc>
        <w:tc>
          <w:tcPr>
            <w:tcW w:w="1400" w:type="dxa"/>
            <w:noWrap/>
            <w:textDirection w:val="lrTb"/>
            <w:vAlign w:val="top"/>
          </w:tcPr>
          <w:p>
            <w:pPr>
              <w:pStyle w:val="Normal"/>
              <w:jc w:val="center"/>
              <w:rPr>
                <w:color w:val="000000"/>
              </w:rPr>
            </w:pPr>
            <w:r>
              <w:rPr>
                <w:color w:val="000000"/>
              </w:rPr>
              <w:t xml:space="preserve">2469388,45</w:t>
            </w:r>
          </w:p>
        </w:tc>
      </w:tr>
      <w:tr>
        <w:trPr>
          <w:trHeight w:val="68"/>
        </w:trPr>
        <w:tc>
          <w:tcPr>
            <w:tcW w:w="769" w:type="dxa"/>
            <w:noWrap/>
            <w:textDirection w:val="lrTb"/>
            <w:vAlign w:val="top"/>
          </w:tcPr>
          <w:p>
            <w:pPr>
              <w:pStyle w:val="Normal"/>
              <w:jc w:val="center"/>
              <w:rPr>
                <w:color w:val="000000"/>
              </w:rPr>
            </w:pPr>
            <w:r>
              <w:rPr>
                <w:color w:val="000000"/>
              </w:rPr>
              <w:t xml:space="preserve">124</w:t>
            </w:r>
          </w:p>
        </w:tc>
        <w:tc>
          <w:tcPr>
            <w:tcW w:w="1457" w:type="dxa"/>
            <w:noWrap/>
            <w:textDirection w:val="lrTb"/>
            <w:vAlign w:val="top"/>
          </w:tcPr>
          <w:p>
            <w:pPr>
              <w:pStyle w:val="Normal"/>
              <w:jc w:val="center"/>
              <w:rPr>
                <w:color w:val="000000"/>
              </w:rPr>
            </w:pPr>
            <w:r>
              <w:rPr>
                <w:color w:val="000000"/>
              </w:rPr>
              <w:t xml:space="preserve">970125,97</w:t>
            </w:r>
          </w:p>
        </w:tc>
        <w:tc>
          <w:tcPr>
            <w:tcW w:w="1400" w:type="dxa"/>
            <w:noWrap/>
            <w:textDirection w:val="lrTb"/>
            <w:vAlign w:val="top"/>
          </w:tcPr>
          <w:p>
            <w:pPr>
              <w:pStyle w:val="Normal"/>
              <w:jc w:val="center"/>
              <w:rPr>
                <w:color w:val="000000"/>
              </w:rPr>
            </w:pPr>
            <w:r>
              <w:rPr>
                <w:color w:val="000000"/>
              </w:rPr>
              <w:t xml:space="preserve">2469389,32</w:t>
            </w:r>
          </w:p>
        </w:tc>
      </w:tr>
      <w:tr>
        <w:trPr>
          <w:trHeight w:val="68"/>
        </w:trPr>
        <w:tc>
          <w:tcPr>
            <w:tcW w:w="769" w:type="dxa"/>
            <w:noWrap/>
            <w:textDirection w:val="lrTb"/>
            <w:vAlign w:val="top"/>
          </w:tcPr>
          <w:p>
            <w:pPr>
              <w:pStyle w:val="Normal"/>
              <w:jc w:val="center"/>
              <w:rPr>
                <w:color w:val="000000"/>
              </w:rPr>
            </w:pPr>
            <w:r>
              <w:rPr>
                <w:color w:val="000000"/>
              </w:rPr>
              <w:t xml:space="preserve">125</w:t>
            </w:r>
          </w:p>
        </w:tc>
        <w:tc>
          <w:tcPr>
            <w:tcW w:w="1457" w:type="dxa"/>
            <w:noWrap/>
            <w:textDirection w:val="lrTb"/>
            <w:vAlign w:val="top"/>
          </w:tcPr>
          <w:p>
            <w:pPr>
              <w:pStyle w:val="Normal"/>
              <w:jc w:val="center"/>
              <w:rPr>
                <w:color w:val="000000"/>
              </w:rPr>
            </w:pPr>
            <w:r>
              <w:rPr>
                <w:color w:val="000000"/>
              </w:rPr>
              <w:t xml:space="preserve">970126,52</w:t>
            </w:r>
          </w:p>
        </w:tc>
        <w:tc>
          <w:tcPr>
            <w:tcW w:w="1400" w:type="dxa"/>
            <w:noWrap/>
            <w:textDirection w:val="lrTb"/>
            <w:vAlign w:val="top"/>
          </w:tcPr>
          <w:p>
            <w:pPr>
              <w:pStyle w:val="Normal"/>
              <w:jc w:val="center"/>
              <w:rPr>
                <w:color w:val="000000"/>
              </w:rPr>
            </w:pPr>
            <w:r>
              <w:rPr>
                <w:color w:val="000000"/>
              </w:rPr>
              <w:t xml:space="preserve">2469389,68</w:t>
            </w:r>
          </w:p>
        </w:tc>
      </w:tr>
      <w:tr>
        <w:trPr>
          <w:trHeight w:val="68"/>
        </w:trPr>
        <w:tc>
          <w:tcPr>
            <w:tcW w:w="769" w:type="dxa"/>
            <w:noWrap/>
            <w:textDirection w:val="lrTb"/>
            <w:vAlign w:val="top"/>
          </w:tcPr>
          <w:p>
            <w:pPr>
              <w:pStyle w:val="Normal"/>
              <w:jc w:val="center"/>
              <w:rPr>
                <w:color w:val="000000"/>
              </w:rPr>
            </w:pPr>
            <w:r>
              <w:rPr>
                <w:color w:val="000000"/>
              </w:rPr>
              <w:t xml:space="preserve">126</w:t>
            </w:r>
          </w:p>
        </w:tc>
        <w:tc>
          <w:tcPr>
            <w:tcW w:w="1457" w:type="dxa"/>
            <w:noWrap/>
            <w:textDirection w:val="lrTb"/>
            <w:vAlign w:val="top"/>
          </w:tcPr>
          <w:p>
            <w:pPr>
              <w:pStyle w:val="Normal"/>
              <w:jc w:val="center"/>
              <w:rPr>
                <w:color w:val="000000"/>
              </w:rPr>
            </w:pPr>
            <w:r>
              <w:rPr>
                <w:color w:val="000000"/>
              </w:rPr>
              <w:t xml:space="preserve">970128,32</w:t>
            </w:r>
          </w:p>
        </w:tc>
        <w:tc>
          <w:tcPr>
            <w:tcW w:w="1400" w:type="dxa"/>
            <w:noWrap/>
            <w:textDirection w:val="lrTb"/>
            <w:vAlign w:val="top"/>
          </w:tcPr>
          <w:p>
            <w:pPr>
              <w:pStyle w:val="Normal"/>
              <w:jc w:val="center"/>
              <w:rPr>
                <w:color w:val="000000"/>
              </w:rPr>
            </w:pPr>
            <w:r>
              <w:rPr>
                <w:color w:val="000000"/>
              </w:rPr>
              <w:t xml:space="preserve">2469390,97</w:t>
            </w:r>
          </w:p>
        </w:tc>
      </w:tr>
      <w:tr>
        <w:trPr>
          <w:trHeight w:val="68"/>
        </w:trPr>
        <w:tc>
          <w:tcPr>
            <w:tcW w:w="769" w:type="dxa"/>
            <w:noWrap/>
            <w:textDirection w:val="lrTb"/>
            <w:vAlign w:val="top"/>
          </w:tcPr>
          <w:p>
            <w:pPr>
              <w:pStyle w:val="Normal"/>
              <w:jc w:val="center"/>
              <w:rPr>
                <w:color w:val="000000"/>
              </w:rPr>
            </w:pPr>
            <w:r>
              <w:rPr>
                <w:color w:val="000000"/>
              </w:rPr>
              <w:t xml:space="preserve">127</w:t>
            </w:r>
          </w:p>
        </w:tc>
        <w:tc>
          <w:tcPr>
            <w:tcW w:w="1457" w:type="dxa"/>
            <w:noWrap/>
            <w:textDirection w:val="lrTb"/>
            <w:vAlign w:val="top"/>
          </w:tcPr>
          <w:p>
            <w:pPr>
              <w:pStyle w:val="Normal"/>
              <w:jc w:val="center"/>
              <w:rPr>
                <w:color w:val="000000"/>
              </w:rPr>
            </w:pPr>
            <w:r>
              <w:rPr>
                <w:color w:val="000000"/>
              </w:rPr>
              <w:t xml:space="preserve">970158,85</w:t>
            </w:r>
          </w:p>
        </w:tc>
        <w:tc>
          <w:tcPr>
            <w:tcW w:w="1400" w:type="dxa"/>
            <w:noWrap/>
            <w:textDirection w:val="lrTb"/>
            <w:vAlign w:val="top"/>
          </w:tcPr>
          <w:p>
            <w:pPr>
              <w:pStyle w:val="Normal"/>
              <w:jc w:val="center"/>
              <w:rPr>
                <w:color w:val="000000"/>
              </w:rPr>
            </w:pPr>
            <w:r>
              <w:rPr>
                <w:color w:val="000000"/>
              </w:rPr>
              <w:t xml:space="preserve">2469410,70</w:t>
            </w:r>
          </w:p>
        </w:tc>
      </w:tr>
      <w:tr>
        <w:trPr>
          <w:trHeight w:val="68"/>
        </w:trPr>
        <w:tc>
          <w:tcPr>
            <w:tcW w:w="769" w:type="dxa"/>
            <w:noWrap/>
            <w:textDirection w:val="lrTb"/>
            <w:vAlign w:val="top"/>
          </w:tcPr>
          <w:p>
            <w:pPr>
              <w:pStyle w:val="Normal"/>
              <w:jc w:val="center"/>
              <w:rPr>
                <w:color w:val="000000"/>
              </w:rPr>
            </w:pPr>
            <w:r>
              <w:rPr>
                <w:color w:val="000000"/>
              </w:rPr>
              <w:t xml:space="preserve">128</w:t>
            </w:r>
          </w:p>
        </w:tc>
        <w:tc>
          <w:tcPr>
            <w:tcW w:w="1457" w:type="dxa"/>
            <w:noWrap/>
            <w:textDirection w:val="lrTb"/>
            <w:vAlign w:val="top"/>
          </w:tcPr>
          <w:p>
            <w:pPr>
              <w:pStyle w:val="Normal"/>
              <w:jc w:val="center"/>
              <w:rPr>
                <w:color w:val="000000"/>
              </w:rPr>
            </w:pPr>
            <w:r>
              <w:rPr>
                <w:color w:val="000000"/>
              </w:rPr>
              <w:t xml:space="preserve">970173,66</w:t>
            </w:r>
          </w:p>
        </w:tc>
        <w:tc>
          <w:tcPr>
            <w:tcW w:w="1400" w:type="dxa"/>
            <w:noWrap/>
            <w:textDirection w:val="lrTb"/>
            <w:vAlign w:val="top"/>
          </w:tcPr>
          <w:p>
            <w:pPr>
              <w:pStyle w:val="Normal"/>
              <w:jc w:val="center"/>
              <w:rPr>
                <w:color w:val="000000"/>
              </w:rPr>
            </w:pPr>
            <w:r>
              <w:rPr>
                <w:color w:val="000000"/>
              </w:rPr>
              <w:t xml:space="preserve">2469420,23</w:t>
            </w:r>
          </w:p>
        </w:tc>
      </w:tr>
      <w:tr>
        <w:trPr>
          <w:trHeight w:val="68"/>
        </w:trPr>
        <w:tc>
          <w:tcPr>
            <w:tcW w:w="769" w:type="dxa"/>
            <w:noWrap/>
            <w:textDirection w:val="lrTb"/>
            <w:vAlign w:val="top"/>
          </w:tcPr>
          <w:p>
            <w:pPr>
              <w:pStyle w:val="Normal"/>
              <w:jc w:val="center"/>
              <w:rPr>
                <w:color w:val="000000"/>
              </w:rPr>
            </w:pPr>
            <w:r>
              <w:rPr>
                <w:color w:val="000000"/>
              </w:rPr>
              <w:t xml:space="preserve">129</w:t>
            </w:r>
          </w:p>
        </w:tc>
        <w:tc>
          <w:tcPr>
            <w:tcW w:w="1457" w:type="dxa"/>
            <w:noWrap/>
            <w:textDirection w:val="lrTb"/>
            <w:vAlign w:val="top"/>
          </w:tcPr>
          <w:p>
            <w:pPr>
              <w:pStyle w:val="Normal"/>
              <w:jc w:val="center"/>
              <w:rPr>
                <w:color w:val="000000"/>
              </w:rPr>
            </w:pPr>
            <w:r>
              <w:rPr>
                <w:color w:val="000000"/>
              </w:rPr>
              <w:t xml:space="preserve">970188,39</w:t>
            </w:r>
          </w:p>
        </w:tc>
        <w:tc>
          <w:tcPr>
            <w:tcW w:w="1400" w:type="dxa"/>
            <w:noWrap/>
            <w:textDirection w:val="lrTb"/>
            <w:vAlign w:val="top"/>
          </w:tcPr>
          <w:p>
            <w:pPr>
              <w:pStyle w:val="Normal"/>
              <w:jc w:val="center"/>
              <w:rPr>
                <w:color w:val="000000"/>
              </w:rPr>
            </w:pPr>
            <w:r>
              <w:rPr>
                <w:color w:val="000000"/>
              </w:rPr>
              <w:t xml:space="preserve">2469429,71</w:t>
            </w:r>
          </w:p>
        </w:tc>
      </w:tr>
      <w:tr>
        <w:trPr>
          <w:trHeight w:val="68"/>
        </w:trPr>
        <w:tc>
          <w:tcPr>
            <w:tcW w:w="769" w:type="dxa"/>
            <w:noWrap/>
            <w:textDirection w:val="lrTb"/>
            <w:vAlign w:val="top"/>
          </w:tcPr>
          <w:p>
            <w:pPr>
              <w:pStyle w:val="Normal"/>
              <w:jc w:val="center"/>
              <w:rPr>
                <w:color w:val="000000"/>
              </w:rPr>
            </w:pPr>
            <w:r>
              <w:rPr>
                <w:color w:val="000000"/>
              </w:rPr>
              <w:t xml:space="preserve">130</w:t>
            </w:r>
          </w:p>
        </w:tc>
        <w:tc>
          <w:tcPr>
            <w:tcW w:w="1457" w:type="dxa"/>
            <w:noWrap/>
            <w:textDirection w:val="lrTb"/>
            <w:vAlign w:val="top"/>
          </w:tcPr>
          <w:p>
            <w:pPr>
              <w:pStyle w:val="Normal"/>
              <w:jc w:val="center"/>
              <w:rPr>
                <w:color w:val="000000"/>
              </w:rPr>
            </w:pPr>
            <w:r>
              <w:rPr>
                <w:color w:val="000000"/>
              </w:rPr>
              <w:t xml:space="preserve">970209,30</w:t>
            </w:r>
          </w:p>
        </w:tc>
        <w:tc>
          <w:tcPr>
            <w:tcW w:w="1400" w:type="dxa"/>
            <w:noWrap/>
            <w:textDirection w:val="lrTb"/>
            <w:vAlign w:val="top"/>
          </w:tcPr>
          <w:p>
            <w:pPr>
              <w:pStyle w:val="Normal"/>
              <w:jc w:val="center"/>
              <w:rPr>
                <w:color w:val="000000"/>
              </w:rPr>
            </w:pPr>
            <w:r>
              <w:rPr>
                <w:color w:val="000000"/>
              </w:rPr>
              <w:t xml:space="preserve">2469443,28</w:t>
            </w:r>
          </w:p>
        </w:tc>
      </w:tr>
      <w:tr>
        <w:trPr>
          <w:trHeight w:val="68"/>
        </w:trPr>
        <w:tc>
          <w:tcPr>
            <w:tcW w:w="769" w:type="dxa"/>
            <w:noWrap/>
            <w:textDirection w:val="lrTb"/>
            <w:vAlign w:val="top"/>
          </w:tcPr>
          <w:p>
            <w:pPr>
              <w:pStyle w:val="Normal"/>
              <w:jc w:val="center"/>
              <w:rPr>
                <w:color w:val="000000"/>
              </w:rPr>
            </w:pPr>
            <w:r>
              <w:rPr>
                <w:color w:val="000000"/>
              </w:rPr>
              <w:t xml:space="preserve">131</w:t>
            </w:r>
          </w:p>
        </w:tc>
        <w:tc>
          <w:tcPr>
            <w:tcW w:w="1457" w:type="dxa"/>
            <w:noWrap/>
            <w:textDirection w:val="lrTb"/>
            <w:vAlign w:val="top"/>
          </w:tcPr>
          <w:p>
            <w:pPr>
              <w:pStyle w:val="Normal"/>
              <w:jc w:val="center"/>
              <w:rPr>
                <w:color w:val="000000"/>
              </w:rPr>
            </w:pPr>
            <w:r>
              <w:rPr>
                <w:color w:val="000000"/>
              </w:rPr>
              <w:t xml:space="preserve">970214,95</w:t>
            </w:r>
          </w:p>
        </w:tc>
        <w:tc>
          <w:tcPr>
            <w:tcW w:w="1400" w:type="dxa"/>
            <w:noWrap/>
            <w:textDirection w:val="lrTb"/>
            <w:vAlign w:val="top"/>
          </w:tcPr>
          <w:p>
            <w:pPr>
              <w:pStyle w:val="Normal"/>
              <w:jc w:val="center"/>
              <w:rPr>
                <w:color w:val="000000"/>
              </w:rPr>
            </w:pPr>
            <w:r>
              <w:rPr>
                <w:color w:val="000000"/>
              </w:rPr>
              <w:t xml:space="preserve">2469447,03</w:t>
            </w:r>
          </w:p>
        </w:tc>
      </w:tr>
      <w:tr>
        <w:trPr>
          <w:trHeight w:val="68"/>
        </w:trPr>
        <w:tc>
          <w:tcPr>
            <w:tcW w:w="769" w:type="dxa"/>
            <w:noWrap/>
            <w:textDirection w:val="lrTb"/>
            <w:vAlign w:val="top"/>
          </w:tcPr>
          <w:p>
            <w:pPr>
              <w:pStyle w:val="Normal"/>
              <w:jc w:val="center"/>
              <w:rPr>
                <w:color w:val="000000"/>
              </w:rPr>
            </w:pPr>
            <w:r>
              <w:rPr>
                <w:color w:val="000000"/>
              </w:rPr>
              <w:t xml:space="preserve">132</w:t>
            </w:r>
          </w:p>
        </w:tc>
        <w:tc>
          <w:tcPr>
            <w:tcW w:w="1457" w:type="dxa"/>
            <w:noWrap/>
            <w:textDirection w:val="lrTb"/>
            <w:vAlign w:val="top"/>
          </w:tcPr>
          <w:p>
            <w:pPr>
              <w:pStyle w:val="Normal"/>
              <w:jc w:val="center"/>
              <w:rPr>
                <w:color w:val="000000"/>
              </w:rPr>
            </w:pPr>
            <w:r>
              <w:rPr>
                <w:color w:val="000000"/>
              </w:rPr>
              <w:t xml:space="preserve">970217,21</w:t>
            </w:r>
          </w:p>
        </w:tc>
        <w:tc>
          <w:tcPr>
            <w:tcW w:w="1400" w:type="dxa"/>
            <w:noWrap/>
            <w:textDirection w:val="lrTb"/>
            <w:vAlign w:val="top"/>
          </w:tcPr>
          <w:p>
            <w:pPr>
              <w:pStyle w:val="Normal"/>
              <w:jc w:val="center"/>
              <w:rPr>
                <w:color w:val="000000"/>
              </w:rPr>
            </w:pPr>
            <w:r>
              <w:rPr>
                <w:color w:val="000000"/>
              </w:rPr>
              <w:t xml:space="preserve">2469445,99</w:t>
            </w:r>
          </w:p>
        </w:tc>
      </w:tr>
      <w:tr>
        <w:trPr>
          <w:trHeight w:val="68"/>
        </w:trPr>
        <w:tc>
          <w:tcPr>
            <w:tcW w:w="769" w:type="dxa"/>
            <w:noWrap/>
            <w:textDirection w:val="lrTb"/>
            <w:vAlign w:val="top"/>
          </w:tcPr>
          <w:p>
            <w:pPr>
              <w:pStyle w:val="Normal"/>
              <w:jc w:val="center"/>
              <w:rPr>
                <w:color w:val="000000"/>
              </w:rPr>
            </w:pPr>
            <w:r>
              <w:rPr>
                <w:color w:val="000000"/>
              </w:rPr>
              <w:t xml:space="preserve">133</w:t>
            </w:r>
          </w:p>
        </w:tc>
        <w:tc>
          <w:tcPr>
            <w:tcW w:w="1457" w:type="dxa"/>
            <w:noWrap/>
            <w:textDirection w:val="lrTb"/>
            <w:vAlign w:val="top"/>
          </w:tcPr>
          <w:p>
            <w:pPr>
              <w:pStyle w:val="Normal"/>
              <w:jc w:val="center"/>
              <w:rPr>
                <w:color w:val="000000"/>
              </w:rPr>
            </w:pPr>
            <w:r>
              <w:rPr>
                <w:color w:val="000000"/>
              </w:rPr>
              <w:t xml:space="preserve">970228,72</w:t>
            </w:r>
          </w:p>
        </w:tc>
        <w:tc>
          <w:tcPr>
            <w:tcW w:w="1400" w:type="dxa"/>
            <w:noWrap/>
            <w:textDirection w:val="lrTb"/>
            <w:vAlign w:val="top"/>
          </w:tcPr>
          <w:p>
            <w:pPr>
              <w:pStyle w:val="Normal"/>
              <w:jc w:val="center"/>
              <w:rPr>
                <w:color w:val="000000"/>
              </w:rPr>
            </w:pPr>
            <w:r>
              <w:rPr>
                <w:color w:val="000000"/>
              </w:rPr>
              <w:t xml:space="preserve">2469453,69</w:t>
            </w:r>
          </w:p>
        </w:tc>
      </w:tr>
      <w:tr>
        <w:trPr>
          <w:trHeight w:val="68"/>
        </w:trPr>
        <w:tc>
          <w:tcPr>
            <w:tcW w:w="769" w:type="dxa"/>
            <w:noWrap/>
            <w:textDirection w:val="lrTb"/>
            <w:vAlign w:val="top"/>
          </w:tcPr>
          <w:p>
            <w:pPr>
              <w:pStyle w:val="Normal"/>
              <w:jc w:val="center"/>
              <w:rPr>
                <w:color w:val="000000"/>
              </w:rPr>
            </w:pPr>
            <w:r>
              <w:rPr>
                <w:color w:val="000000"/>
              </w:rPr>
              <w:t xml:space="preserve">134</w:t>
            </w:r>
          </w:p>
        </w:tc>
        <w:tc>
          <w:tcPr>
            <w:tcW w:w="1457" w:type="dxa"/>
            <w:noWrap/>
            <w:textDirection w:val="lrTb"/>
            <w:vAlign w:val="top"/>
          </w:tcPr>
          <w:p>
            <w:pPr>
              <w:pStyle w:val="Normal"/>
              <w:jc w:val="center"/>
              <w:rPr>
                <w:color w:val="000000"/>
              </w:rPr>
            </w:pPr>
            <w:r>
              <w:rPr>
                <w:color w:val="000000"/>
              </w:rPr>
              <w:t xml:space="preserve">970228,51</w:t>
            </w:r>
          </w:p>
        </w:tc>
        <w:tc>
          <w:tcPr>
            <w:tcW w:w="1400" w:type="dxa"/>
            <w:noWrap/>
            <w:textDirection w:val="lrTb"/>
            <w:vAlign w:val="top"/>
          </w:tcPr>
          <w:p>
            <w:pPr>
              <w:pStyle w:val="Normal"/>
              <w:jc w:val="center"/>
              <w:rPr>
                <w:color w:val="000000"/>
              </w:rPr>
            </w:pPr>
            <w:r>
              <w:rPr>
                <w:color w:val="000000"/>
              </w:rPr>
              <w:t xml:space="preserve">2469456,15</w:t>
            </w:r>
          </w:p>
        </w:tc>
      </w:tr>
      <w:tr>
        <w:trPr>
          <w:trHeight w:val="68"/>
        </w:trPr>
        <w:tc>
          <w:tcPr>
            <w:tcW w:w="769" w:type="dxa"/>
            <w:noWrap/>
            <w:textDirection w:val="lrTb"/>
            <w:vAlign w:val="top"/>
          </w:tcPr>
          <w:p>
            <w:pPr>
              <w:pStyle w:val="Normal"/>
              <w:jc w:val="center"/>
              <w:rPr>
                <w:color w:val="000000"/>
              </w:rPr>
            </w:pPr>
            <w:r>
              <w:rPr>
                <w:color w:val="000000"/>
              </w:rPr>
              <w:t xml:space="preserve">135</w:t>
            </w:r>
          </w:p>
        </w:tc>
        <w:tc>
          <w:tcPr>
            <w:tcW w:w="1457" w:type="dxa"/>
            <w:noWrap/>
            <w:textDirection w:val="lrTb"/>
            <w:vAlign w:val="top"/>
          </w:tcPr>
          <w:p>
            <w:pPr>
              <w:pStyle w:val="Normal"/>
              <w:jc w:val="center"/>
              <w:rPr>
                <w:color w:val="000000"/>
              </w:rPr>
            </w:pPr>
            <w:r>
              <w:rPr>
                <w:color w:val="000000"/>
              </w:rPr>
              <w:t xml:space="preserve">970229,03</w:t>
            </w:r>
          </w:p>
        </w:tc>
        <w:tc>
          <w:tcPr>
            <w:tcW w:w="1400" w:type="dxa"/>
            <w:noWrap/>
            <w:textDirection w:val="lrTb"/>
            <w:vAlign w:val="top"/>
          </w:tcPr>
          <w:p>
            <w:pPr>
              <w:pStyle w:val="Normal"/>
              <w:jc w:val="center"/>
              <w:rPr>
                <w:color w:val="000000"/>
              </w:rPr>
            </w:pPr>
            <w:r>
              <w:rPr>
                <w:color w:val="000000"/>
              </w:rPr>
              <w:t xml:space="preserve">2469456,49</w:t>
            </w:r>
          </w:p>
        </w:tc>
      </w:tr>
      <w:tr>
        <w:trPr>
          <w:trHeight w:val="68"/>
        </w:trPr>
        <w:tc>
          <w:tcPr>
            <w:tcW w:w="769" w:type="dxa"/>
            <w:noWrap/>
            <w:textDirection w:val="lrTb"/>
            <w:vAlign w:val="top"/>
          </w:tcPr>
          <w:p>
            <w:pPr>
              <w:pStyle w:val="Normal"/>
              <w:jc w:val="center"/>
              <w:rPr>
                <w:color w:val="000000"/>
              </w:rPr>
            </w:pPr>
            <w:r>
              <w:rPr>
                <w:color w:val="000000"/>
              </w:rPr>
              <w:t xml:space="preserve">136</w:t>
            </w:r>
          </w:p>
        </w:tc>
        <w:tc>
          <w:tcPr>
            <w:tcW w:w="1457" w:type="dxa"/>
            <w:noWrap/>
            <w:textDirection w:val="lrTb"/>
            <w:vAlign w:val="top"/>
          </w:tcPr>
          <w:p>
            <w:pPr>
              <w:pStyle w:val="Normal"/>
              <w:jc w:val="center"/>
              <w:rPr>
                <w:color w:val="000000"/>
              </w:rPr>
            </w:pPr>
            <w:r>
              <w:rPr>
                <w:color w:val="000000"/>
              </w:rPr>
              <w:t xml:space="preserve">970254,76</w:t>
            </w:r>
          </w:p>
        </w:tc>
        <w:tc>
          <w:tcPr>
            <w:tcW w:w="1400" w:type="dxa"/>
            <w:noWrap/>
            <w:textDirection w:val="lrTb"/>
            <w:vAlign w:val="top"/>
          </w:tcPr>
          <w:p>
            <w:pPr>
              <w:pStyle w:val="Normal"/>
              <w:jc w:val="center"/>
              <w:rPr>
                <w:color w:val="000000"/>
              </w:rPr>
            </w:pPr>
            <w:r>
              <w:rPr>
                <w:color w:val="000000"/>
              </w:rPr>
              <w:t xml:space="preserve">2469474,21</w:t>
            </w:r>
          </w:p>
        </w:tc>
      </w:tr>
      <w:tr>
        <w:trPr>
          <w:trHeight w:val="68"/>
        </w:trPr>
        <w:tc>
          <w:tcPr>
            <w:tcW w:w="769" w:type="dxa"/>
            <w:noWrap/>
            <w:textDirection w:val="lrTb"/>
            <w:vAlign w:val="top"/>
          </w:tcPr>
          <w:p>
            <w:pPr>
              <w:pStyle w:val="Normal"/>
              <w:jc w:val="center"/>
              <w:rPr>
                <w:color w:val="000000"/>
              </w:rPr>
            </w:pPr>
            <w:r>
              <w:rPr>
                <w:color w:val="000000"/>
              </w:rPr>
              <w:t xml:space="preserve">137</w:t>
            </w:r>
          </w:p>
        </w:tc>
        <w:tc>
          <w:tcPr>
            <w:tcW w:w="1457" w:type="dxa"/>
            <w:noWrap/>
            <w:textDirection w:val="lrTb"/>
            <w:vAlign w:val="top"/>
          </w:tcPr>
          <w:p>
            <w:pPr>
              <w:pStyle w:val="Normal"/>
              <w:jc w:val="center"/>
              <w:rPr>
                <w:color w:val="000000"/>
              </w:rPr>
            </w:pPr>
            <w:r>
              <w:rPr>
                <w:color w:val="000000"/>
              </w:rPr>
              <w:t xml:space="preserve">970291,74</w:t>
            </w:r>
          </w:p>
        </w:tc>
        <w:tc>
          <w:tcPr>
            <w:tcW w:w="1400" w:type="dxa"/>
            <w:noWrap/>
            <w:textDirection w:val="lrTb"/>
            <w:vAlign w:val="top"/>
          </w:tcPr>
          <w:p>
            <w:pPr>
              <w:pStyle w:val="Normal"/>
              <w:jc w:val="center"/>
              <w:rPr>
                <w:color w:val="000000"/>
              </w:rPr>
            </w:pPr>
            <w:r>
              <w:rPr>
                <w:color w:val="000000"/>
              </w:rPr>
              <w:t xml:space="preserve">2469500,10</w:t>
            </w:r>
          </w:p>
        </w:tc>
      </w:tr>
      <w:tr>
        <w:trPr>
          <w:trHeight w:val="68"/>
        </w:trPr>
        <w:tc>
          <w:tcPr>
            <w:tcW w:w="769" w:type="dxa"/>
            <w:noWrap/>
            <w:textDirection w:val="lrTb"/>
            <w:vAlign w:val="top"/>
          </w:tcPr>
          <w:p>
            <w:pPr>
              <w:pStyle w:val="Normal"/>
              <w:jc w:val="center"/>
              <w:rPr>
                <w:color w:val="000000"/>
              </w:rPr>
            </w:pPr>
            <w:r>
              <w:rPr>
                <w:color w:val="000000"/>
              </w:rPr>
              <w:t xml:space="preserve">138</w:t>
            </w:r>
          </w:p>
        </w:tc>
        <w:tc>
          <w:tcPr>
            <w:tcW w:w="1457" w:type="dxa"/>
            <w:noWrap/>
            <w:textDirection w:val="lrTb"/>
            <w:vAlign w:val="top"/>
          </w:tcPr>
          <w:p>
            <w:pPr>
              <w:pStyle w:val="Normal"/>
              <w:jc w:val="center"/>
              <w:rPr>
                <w:color w:val="000000"/>
              </w:rPr>
            </w:pPr>
            <w:r>
              <w:rPr>
                <w:color w:val="000000"/>
              </w:rPr>
              <w:t xml:space="preserve">970479,83</w:t>
            </w:r>
          </w:p>
        </w:tc>
        <w:tc>
          <w:tcPr>
            <w:tcW w:w="1400" w:type="dxa"/>
            <w:noWrap/>
            <w:textDirection w:val="lrTb"/>
            <w:vAlign w:val="top"/>
          </w:tcPr>
          <w:p>
            <w:pPr>
              <w:pStyle w:val="Normal"/>
              <w:jc w:val="center"/>
              <w:rPr>
                <w:color w:val="000000"/>
              </w:rPr>
            </w:pPr>
            <w:r>
              <w:rPr>
                <w:color w:val="000000"/>
              </w:rPr>
              <w:t xml:space="preserve">2469532,21</w:t>
            </w:r>
          </w:p>
        </w:tc>
      </w:tr>
      <w:tr>
        <w:trPr>
          <w:trHeight w:val="68"/>
        </w:trPr>
        <w:tc>
          <w:tcPr>
            <w:tcW w:w="769" w:type="dxa"/>
            <w:noWrap/>
            <w:textDirection w:val="lrTb"/>
            <w:vAlign w:val="top"/>
          </w:tcPr>
          <w:p>
            <w:pPr>
              <w:pStyle w:val="Normal"/>
              <w:jc w:val="center"/>
              <w:rPr>
                <w:color w:val="000000"/>
              </w:rPr>
            </w:pPr>
            <w:r>
              <w:rPr>
                <w:color w:val="000000"/>
              </w:rPr>
              <w:t xml:space="preserve">139</w:t>
            </w:r>
          </w:p>
        </w:tc>
        <w:tc>
          <w:tcPr>
            <w:tcW w:w="1457" w:type="dxa"/>
            <w:noWrap/>
            <w:textDirection w:val="lrTb"/>
            <w:vAlign w:val="top"/>
          </w:tcPr>
          <w:p>
            <w:pPr>
              <w:pStyle w:val="Normal"/>
              <w:jc w:val="center"/>
              <w:rPr>
                <w:color w:val="000000"/>
              </w:rPr>
            </w:pPr>
            <w:r>
              <w:rPr>
                <w:color w:val="000000"/>
              </w:rPr>
              <w:t xml:space="preserve">970485,24</w:t>
            </w:r>
          </w:p>
        </w:tc>
        <w:tc>
          <w:tcPr>
            <w:tcW w:w="1400" w:type="dxa"/>
            <w:noWrap/>
            <w:textDirection w:val="lrTb"/>
            <w:vAlign w:val="top"/>
          </w:tcPr>
          <w:p>
            <w:pPr>
              <w:pStyle w:val="Normal"/>
              <w:jc w:val="center"/>
              <w:rPr>
                <w:color w:val="000000"/>
              </w:rPr>
            </w:pPr>
            <w:r>
              <w:rPr>
                <w:color w:val="000000"/>
              </w:rPr>
              <w:t xml:space="preserve">2469534,03</w:t>
            </w:r>
          </w:p>
        </w:tc>
      </w:tr>
      <w:tr>
        <w:trPr>
          <w:trHeight w:val="68"/>
        </w:trPr>
        <w:tc>
          <w:tcPr>
            <w:tcW w:w="769" w:type="dxa"/>
            <w:noWrap/>
            <w:textDirection w:val="lrTb"/>
            <w:vAlign w:val="top"/>
          </w:tcPr>
          <w:p>
            <w:pPr>
              <w:pStyle w:val="Normal"/>
              <w:jc w:val="center"/>
              <w:rPr>
                <w:color w:val="000000"/>
              </w:rPr>
            </w:pPr>
            <w:r>
              <w:rPr>
                <w:color w:val="000000"/>
              </w:rPr>
              <w:t xml:space="preserve">140</w:t>
            </w:r>
          </w:p>
        </w:tc>
        <w:tc>
          <w:tcPr>
            <w:tcW w:w="1457" w:type="dxa"/>
            <w:noWrap/>
            <w:textDirection w:val="lrTb"/>
            <w:vAlign w:val="top"/>
          </w:tcPr>
          <w:p>
            <w:pPr>
              <w:pStyle w:val="Normal"/>
              <w:jc w:val="center"/>
              <w:rPr>
                <w:color w:val="000000"/>
              </w:rPr>
            </w:pPr>
            <w:r>
              <w:rPr>
                <w:color w:val="000000"/>
              </w:rPr>
              <w:t xml:space="preserve">970506,60</w:t>
            </w:r>
          </w:p>
        </w:tc>
        <w:tc>
          <w:tcPr>
            <w:tcW w:w="1400" w:type="dxa"/>
            <w:noWrap/>
            <w:textDirection w:val="lrTb"/>
            <w:vAlign w:val="top"/>
          </w:tcPr>
          <w:p>
            <w:pPr>
              <w:pStyle w:val="Normal"/>
              <w:jc w:val="center"/>
              <w:rPr>
                <w:color w:val="000000"/>
              </w:rPr>
            </w:pPr>
            <w:r>
              <w:rPr>
                <w:color w:val="000000"/>
              </w:rPr>
              <w:t xml:space="preserve">2469541,18</w:t>
            </w:r>
          </w:p>
        </w:tc>
      </w:tr>
      <w:tr>
        <w:trPr>
          <w:trHeight w:val="68"/>
        </w:trPr>
        <w:tc>
          <w:tcPr>
            <w:tcW w:w="769" w:type="dxa"/>
            <w:noWrap/>
            <w:textDirection w:val="lrTb"/>
            <w:vAlign w:val="top"/>
          </w:tcPr>
          <w:p>
            <w:pPr>
              <w:pStyle w:val="Normal"/>
              <w:jc w:val="center"/>
              <w:rPr>
                <w:color w:val="000000"/>
              </w:rPr>
            </w:pPr>
            <w:r>
              <w:rPr>
                <w:color w:val="000000"/>
              </w:rPr>
              <w:t xml:space="preserve">141</w:t>
            </w:r>
          </w:p>
        </w:tc>
        <w:tc>
          <w:tcPr>
            <w:tcW w:w="1457" w:type="dxa"/>
            <w:noWrap/>
            <w:textDirection w:val="lrTb"/>
            <w:vAlign w:val="top"/>
          </w:tcPr>
          <w:p>
            <w:pPr>
              <w:pStyle w:val="Normal"/>
              <w:jc w:val="center"/>
              <w:rPr>
                <w:color w:val="000000"/>
              </w:rPr>
            </w:pPr>
            <w:r>
              <w:rPr>
                <w:color w:val="000000"/>
              </w:rPr>
              <w:t xml:space="preserve">970502,70</w:t>
            </w:r>
          </w:p>
        </w:tc>
        <w:tc>
          <w:tcPr>
            <w:tcW w:w="1400" w:type="dxa"/>
            <w:noWrap/>
            <w:textDirection w:val="lrTb"/>
            <w:vAlign w:val="top"/>
          </w:tcPr>
          <w:p>
            <w:pPr>
              <w:pStyle w:val="Normal"/>
              <w:jc w:val="center"/>
              <w:rPr>
                <w:color w:val="000000"/>
              </w:rPr>
            </w:pPr>
            <w:r>
              <w:rPr>
                <w:color w:val="000000"/>
              </w:rPr>
              <w:t xml:space="preserve">2469545,10</w:t>
            </w:r>
          </w:p>
        </w:tc>
      </w:tr>
      <w:tr>
        <w:trPr>
          <w:trHeight w:val="68"/>
        </w:trPr>
        <w:tc>
          <w:tcPr>
            <w:tcW w:w="769" w:type="dxa"/>
            <w:noWrap/>
            <w:textDirection w:val="lrTb"/>
            <w:vAlign w:val="top"/>
          </w:tcPr>
          <w:p>
            <w:pPr>
              <w:pStyle w:val="Normal"/>
              <w:jc w:val="center"/>
              <w:rPr>
                <w:color w:val="000000"/>
              </w:rPr>
            </w:pPr>
            <w:r>
              <w:rPr>
                <w:color w:val="000000"/>
              </w:rPr>
              <w:t xml:space="preserve">142</w:t>
            </w:r>
          </w:p>
        </w:tc>
        <w:tc>
          <w:tcPr>
            <w:tcW w:w="1457" w:type="dxa"/>
            <w:noWrap/>
            <w:textDirection w:val="lrTb"/>
            <w:vAlign w:val="top"/>
          </w:tcPr>
          <w:p>
            <w:pPr>
              <w:pStyle w:val="Normal"/>
              <w:jc w:val="center"/>
              <w:rPr>
                <w:color w:val="000000"/>
              </w:rPr>
            </w:pPr>
            <w:r>
              <w:rPr>
                <w:color w:val="000000"/>
              </w:rPr>
              <w:t xml:space="preserve">970481,09</w:t>
            </w:r>
          </w:p>
        </w:tc>
        <w:tc>
          <w:tcPr>
            <w:tcW w:w="1400" w:type="dxa"/>
            <w:noWrap/>
            <w:textDirection w:val="lrTb"/>
            <w:vAlign w:val="top"/>
          </w:tcPr>
          <w:p>
            <w:pPr>
              <w:pStyle w:val="Normal"/>
              <w:jc w:val="center"/>
              <w:rPr>
                <w:color w:val="000000"/>
              </w:rPr>
            </w:pPr>
            <w:r>
              <w:rPr>
                <w:color w:val="000000"/>
              </w:rPr>
              <w:t xml:space="preserve">2469537,87</w:t>
            </w:r>
          </w:p>
        </w:tc>
      </w:tr>
      <w:tr>
        <w:trPr>
          <w:trHeight w:val="68"/>
        </w:trPr>
        <w:tc>
          <w:tcPr>
            <w:tcW w:w="769" w:type="dxa"/>
            <w:noWrap/>
            <w:textDirection w:val="lrTb"/>
            <w:vAlign w:val="top"/>
          </w:tcPr>
          <w:p>
            <w:pPr>
              <w:pStyle w:val="Normal"/>
              <w:jc w:val="center"/>
              <w:rPr>
                <w:color w:val="000000"/>
              </w:rPr>
            </w:pPr>
            <w:r>
              <w:rPr>
                <w:color w:val="000000"/>
              </w:rPr>
              <w:t xml:space="preserve">143</w:t>
            </w:r>
          </w:p>
        </w:tc>
        <w:tc>
          <w:tcPr>
            <w:tcW w:w="1457" w:type="dxa"/>
            <w:noWrap/>
            <w:textDirection w:val="lrTb"/>
            <w:vAlign w:val="top"/>
          </w:tcPr>
          <w:p>
            <w:pPr>
              <w:pStyle w:val="Normal"/>
              <w:jc w:val="center"/>
              <w:rPr>
                <w:color w:val="000000"/>
              </w:rPr>
            </w:pPr>
            <w:r>
              <w:rPr>
                <w:color w:val="000000"/>
              </w:rPr>
              <w:t xml:space="preserve">970477,63</w:t>
            </w:r>
          </w:p>
        </w:tc>
        <w:tc>
          <w:tcPr>
            <w:tcW w:w="1400" w:type="dxa"/>
            <w:noWrap/>
            <w:textDirection w:val="lrTb"/>
            <w:vAlign w:val="top"/>
          </w:tcPr>
          <w:p>
            <w:pPr>
              <w:pStyle w:val="Normal"/>
              <w:jc w:val="center"/>
              <w:rPr>
                <w:color w:val="000000"/>
              </w:rPr>
            </w:pPr>
            <w:r>
              <w:rPr>
                <w:color w:val="000000"/>
              </w:rPr>
              <w:t xml:space="preserve">2469536,73</w:t>
            </w:r>
          </w:p>
        </w:tc>
      </w:tr>
      <w:tr>
        <w:trPr>
          <w:trHeight w:val="68"/>
        </w:trPr>
        <w:tc>
          <w:tcPr>
            <w:tcW w:w="769" w:type="dxa"/>
            <w:noWrap/>
            <w:textDirection w:val="lrTb"/>
            <w:vAlign w:val="top"/>
          </w:tcPr>
          <w:p>
            <w:pPr>
              <w:pStyle w:val="Normal"/>
              <w:jc w:val="center"/>
              <w:rPr>
                <w:color w:val="000000"/>
              </w:rPr>
            </w:pPr>
            <w:r>
              <w:rPr>
                <w:color w:val="000000"/>
              </w:rPr>
              <w:t xml:space="preserve">144</w:t>
            </w:r>
          </w:p>
        </w:tc>
        <w:tc>
          <w:tcPr>
            <w:tcW w:w="1457" w:type="dxa"/>
            <w:noWrap/>
            <w:textDirection w:val="lrTb"/>
            <w:vAlign w:val="top"/>
          </w:tcPr>
          <w:p>
            <w:pPr>
              <w:pStyle w:val="Normal"/>
              <w:jc w:val="center"/>
              <w:rPr>
                <w:color w:val="000000"/>
              </w:rPr>
            </w:pPr>
            <w:r>
              <w:rPr>
                <w:color w:val="000000"/>
              </w:rPr>
              <w:t xml:space="preserve">970478,97</w:t>
            </w:r>
          </w:p>
        </w:tc>
        <w:tc>
          <w:tcPr>
            <w:tcW w:w="1400" w:type="dxa"/>
            <w:noWrap/>
            <w:textDirection w:val="lrTb"/>
            <w:vAlign w:val="top"/>
          </w:tcPr>
          <w:p>
            <w:pPr>
              <w:pStyle w:val="Normal"/>
              <w:jc w:val="center"/>
              <w:rPr>
                <w:color w:val="000000"/>
              </w:rPr>
            </w:pPr>
            <w:r>
              <w:rPr>
                <w:color w:val="000000"/>
              </w:rPr>
              <w:t xml:space="preserve">2469534,47</w:t>
            </w:r>
          </w:p>
        </w:tc>
      </w:tr>
      <w:tr>
        <w:trPr>
          <w:trHeight w:val="68"/>
        </w:trPr>
        <w:tc>
          <w:tcPr>
            <w:tcW w:w="769" w:type="dxa"/>
            <w:noWrap/>
            <w:textDirection w:val="lrTb"/>
            <w:vAlign w:val="top"/>
          </w:tcPr>
          <w:p>
            <w:pPr>
              <w:pStyle w:val="Normal"/>
              <w:jc w:val="center"/>
              <w:rPr>
                <w:color w:val="000000"/>
              </w:rPr>
            </w:pPr>
            <w:r>
              <w:rPr>
                <w:color w:val="000000"/>
              </w:rPr>
              <w:t xml:space="preserve">145</w:t>
            </w:r>
          </w:p>
        </w:tc>
        <w:tc>
          <w:tcPr>
            <w:tcW w:w="1457" w:type="dxa"/>
            <w:noWrap/>
            <w:textDirection w:val="lrTb"/>
            <w:vAlign w:val="top"/>
          </w:tcPr>
          <w:p>
            <w:pPr>
              <w:pStyle w:val="Normal"/>
              <w:jc w:val="center"/>
              <w:rPr>
                <w:color w:val="000000"/>
              </w:rPr>
            </w:pPr>
            <w:r>
              <w:rPr>
                <w:color w:val="000000"/>
              </w:rPr>
              <w:t xml:space="preserve">970516,04</w:t>
            </w:r>
          </w:p>
        </w:tc>
        <w:tc>
          <w:tcPr>
            <w:tcW w:w="1400" w:type="dxa"/>
            <w:noWrap/>
            <w:textDirection w:val="lrTb"/>
            <w:vAlign w:val="top"/>
          </w:tcPr>
          <w:p>
            <w:pPr>
              <w:pStyle w:val="Normal"/>
              <w:jc w:val="center"/>
              <w:rPr>
                <w:color w:val="000000"/>
              </w:rPr>
            </w:pPr>
            <w:r>
              <w:rPr>
                <w:color w:val="000000"/>
              </w:rPr>
              <w:t xml:space="preserve">2469535,95</w:t>
            </w:r>
          </w:p>
        </w:tc>
      </w:tr>
      <w:tr>
        <w:trPr>
          <w:trHeight w:val="68"/>
        </w:trPr>
        <w:tc>
          <w:tcPr>
            <w:tcW w:w="769" w:type="dxa"/>
            <w:noWrap/>
            <w:textDirection w:val="lrTb"/>
            <w:vAlign w:val="top"/>
          </w:tcPr>
          <w:p>
            <w:pPr>
              <w:pStyle w:val="Normal"/>
              <w:jc w:val="center"/>
              <w:rPr>
                <w:color w:val="000000"/>
              </w:rPr>
            </w:pPr>
            <w:r>
              <w:rPr>
                <w:color w:val="000000"/>
              </w:rPr>
              <w:t xml:space="preserve">146</w:t>
            </w:r>
          </w:p>
        </w:tc>
        <w:tc>
          <w:tcPr>
            <w:tcW w:w="1457" w:type="dxa"/>
            <w:noWrap/>
            <w:textDirection w:val="lrTb"/>
            <w:vAlign w:val="top"/>
          </w:tcPr>
          <w:p>
            <w:pPr>
              <w:pStyle w:val="Normal"/>
              <w:jc w:val="center"/>
              <w:rPr>
                <w:color w:val="000000"/>
              </w:rPr>
            </w:pPr>
            <w:r>
              <w:rPr>
                <w:color w:val="000000"/>
              </w:rPr>
              <w:t xml:space="preserve">970514,86</w:t>
            </w:r>
          </w:p>
        </w:tc>
        <w:tc>
          <w:tcPr>
            <w:tcW w:w="1400" w:type="dxa"/>
            <w:noWrap/>
            <w:textDirection w:val="lrTb"/>
            <w:vAlign w:val="top"/>
          </w:tcPr>
          <w:p>
            <w:pPr>
              <w:pStyle w:val="Normal"/>
              <w:jc w:val="center"/>
              <w:rPr>
                <w:color w:val="000000"/>
              </w:rPr>
            </w:pPr>
            <w:r>
              <w:rPr>
                <w:color w:val="000000"/>
              </w:rPr>
              <w:t xml:space="preserve">2469536,16</w:t>
            </w:r>
          </w:p>
        </w:tc>
      </w:tr>
      <w:tr>
        <w:trPr>
          <w:trHeight w:val="68"/>
        </w:trPr>
        <w:tc>
          <w:tcPr>
            <w:tcW w:w="769" w:type="dxa"/>
            <w:noWrap/>
            <w:textDirection w:val="lrTb"/>
            <w:vAlign w:val="top"/>
          </w:tcPr>
          <w:p>
            <w:pPr>
              <w:pStyle w:val="Normal"/>
              <w:jc w:val="center"/>
              <w:rPr>
                <w:color w:val="000000"/>
              </w:rPr>
            </w:pPr>
            <w:r>
              <w:rPr>
                <w:color w:val="000000"/>
              </w:rPr>
              <w:t xml:space="preserve">147</w:t>
            </w:r>
          </w:p>
        </w:tc>
        <w:tc>
          <w:tcPr>
            <w:tcW w:w="1457" w:type="dxa"/>
            <w:noWrap/>
            <w:textDirection w:val="lrTb"/>
            <w:vAlign w:val="top"/>
          </w:tcPr>
          <w:p>
            <w:pPr>
              <w:pStyle w:val="Normal"/>
              <w:jc w:val="center"/>
              <w:rPr>
                <w:color w:val="000000"/>
              </w:rPr>
            </w:pPr>
            <w:r>
              <w:rPr>
                <w:color w:val="000000"/>
              </w:rPr>
              <w:t xml:space="preserve">970512,06</w:t>
            </w:r>
          </w:p>
        </w:tc>
        <w:tc>
          <w:tcPr>
            <w:tcW w:w="1400" w:type="dxa"/>
            <w:noWrap/>
            <w:textDirection w:val="lrTb"/>
            <w:vAlign w:val="top"/>
          </w:tcPr>
          <w:p>
            <w:pPr>
              <w:pStyle w:val="Normal"/>
              <w:jc w:val="center"/>
              <w:rPr>
                <w:color w:val="000000"/>
              </w:rPr>
            </w:pPr>
            <w:r>
              <w:rPr>
                <w:color w:val="000000"/>
              </w:rPr>
              <w:t xml:space="preserve">2469537,18</w:t>
            </w:r>
          </w:p>
        </w:tc>
      </w:tr>
      <w:tr>
        <w:trPr>
          <w:trHeight w:val="68"/>
        </w:trPr>
        <w:tc>
          <w:tcPr>
            <w:tcW w:w="769" w:type="dxa"/>
            <w:noWrap/>
            <w:textDirection w:val="lrTb"/>
            <w:vAlign w:val="top"/>
          </w:tcPr>
          <w:p>
            <w:pPr>
              <w:pStyle w:val="Normal"/>
              <w:jc w:val="center"/>
              <w:rPr>
                <w:color w:val="000000"/>
              </w:rPr>
            </w:pPr>
            <w:r>
              <w:rPr>
                <w:color w:val="000000"/>
              </w:rPr>
              <w:t xml:space="preserve">148</w:t>
            </w:r>
          </w:p>
        </w:tc>
        <w:tc>
          <w:tcPr>
            <w:tcW w:w="1457" w:type="dxa"/>
            <w:noWrap/>
            <w:textDirection w:val="lrTb"/>
            <w:vAlign w:val="top"/>
          </w:tcPr>
          <w:p>
            <w:pPr>
              <w:pStyle w:val="Normal"/>
              <w:jc w:val="center"/>
              <w:rPr>
                <w:color w:val="000000"/>
              </w:rPr>
            </w:pPr>
            <w:r>
              <w:rPr>
                <w:color w:val="000000"/>
              </w:rPr>
              <w:t xml:space="preserve">970511,46</w:t>
            </w:r>
          </w:p>
        </w:tc>
        <w:tc>
          <w:tcPr>
            <w:tcW w:w="1400" w:type="dxa"/>
            <w:noWrap/>
            <w:textDirection w:val="lrTb"/>
            <w:vAlign w:val="top"/>
          </w:tcPr>
          <w:p>
            <w:pPr>
              <w:pStyle w:val="Normal"/>
              <w:jc w:val="center"/>
              <w:rPr>
                <w:color w:val="000000"/>
              </w:rPr>
            </w:pPr>
            <w:r>
              <w:rPr>
                <w:color w:val="000000"/>
              </w:rPr>
              <w:t xml:space="preserve">2469537,52</w:t>
            </w:r>
          </w:p>
        </w:tc>
      </w:tr>
      <w:tr>
        <w:trPr>
          <w:trHeight w:val="68"/>
        </w:trPr>
        <w:tc>
          <w:tcPr>
            <w:tcW w:w="769" w:type="dxa"/>
            <w:noWrap/>
            <w:textDirection w:val="lrTb"/>
            <w:vAlign w:val="top"/>
          </w:tcPr>
          <w:p>
            <w:pPr>
              <w:pStyle w:val="Normal"/>
              <w:jc w:val="center"/>
              <w:rPr>
                <w:color w:val="000000"/>
              </w:rPr>
            </w:pPr>
            <w:r>
              <w:rPr>
                <w:color w:val="000000"/>
              </w:rPr>
              <w:t xml:space="preserve">149</w:t>
            </w:r>
          </w:p>
        </w:tc>
        <w:tc>
          <w:tcPr>
            <w:tcW w:w="1457" w:type="dxa"/>
            <w:noWrap/>
            <w:textDirection w:val="lrTb"/>
            <w:vAlign w:val="top"/>
          </w:tcPr>
          <w:p>
            <w:pPr>
              <w:pStyle w:val="Normal"/>
              <w:jc w:val="center"/>
              <w:rPr>
                <w:color w:val="000000"/>
              </w:rPr>
            </w:pPr>
            <w:r>
              <w:rPr>
                <w:color w:val="000000"/>
              </w:rPr>
              <w:t xml:space="preserve">970489,51</w:t>
            </w:r>
          </w:p>
        </w:tc>
        <w:tc>
          <w:tcPr>
            <w:tcW w:w="1400" w:type="dxa"/>
            <w:noWrap/>
            <w:textDirection w:val="lrTb"/>
            <w:vAlign w:val="top"/>
          </w:tcPr>
          <w:p>
            <w:pPr>
              <w:pStyle w:val="Normal"/>
              <w:jc w:val="center"/>
              <w:rPr>
                <w:color w:val="000000"/>
              </w:rPr>
            </w:pPr>
            <w:r>
              <w:rPr>
                <w:color w:val="000000"/>
              </w:rPr>
              <w:t xml:space="preserve">2469530,18</w:t>
            </w:r>
          </w:p>
        </w:tc>
      </w:tr>
      <w:tr>
        <w:trPr>
          <w:trHeight w:val="68"/>
        </w:trPr>
        <w:tc>
          <w:tcPr>
            <w:tcW w:w="769" w:type="dxa"/>
            <w:noWrap/>
            <w:textDirection w:val="lrTb"/>
            <w:vAlign w:val="top"/>
          </w:tcPr>
          <w:p>
            <w:pPr>
              <w:pStyle w:val="Normal"/>
              <w:jc w:val="center"/>
              <w:rPr>
                <w:color w:val="000000"/>
              </w:rPr>
            </w:pPr>
            <w:r>
              <w:rPr>
                <w:color w:val="000000"/>
              </w:rPr>
              <w:t xml:space="preserve">150</w:t>
            </w:r>
          </w:p>
        </w:tc>
        <w:tc>
          <w:tcPr>
            <w:tcW w:w="1457" w:type="dxa"/>
            <w:noWrap/>
            <w:textDirection w:val="lrTb"/>
            <w:vAlign w:val="top"/>
          </w:tcPr>
          <w:p>
            <w:pPr>
              <w:pStyle w:val="Normal"/>
              <w:jc w:val="center"/>
              <w:rPr>
                <w:color w:val="000000"/>
              </w:rPr>
            </w:pPr>
            <w:r>
              <w:rPr>
                <w:color w:val="000000"/>
              </w:rPr>
              <w:t xml:space="preserve">970480,61</w:t>
            </w:r>
          </w:p>
        </w:tc>
        <w:tc>
          <w:tcPr>
            <w:tcW w:w="1400" w:type="dxa"/>
            <w:noWrap/>
            <w:textDirection w:val="lrTb"/>
            <w:vAlign w:val="top"/>
          </w:tcPr>
          <w:p>
            <w:pPr>
              <w:pStyle w:val="Normal"/>
              <w:jc w:val="center"/>
              <w:rPr>
                <w:color w:val="000000"/>
              </w:rPr>
            </w:pPr>
            <w:r>
              <w:rPr>
                <w:color w:val="000000"/>
              </w:rPr>
              <w:t xml:space="preserve">2469527,19</w:t>
            </w:r>
          </w:p>
        </w:tc>
      </w:tr>
      <w:tr>
        <w:trPr>
          <w:trHeight w:val="68"/>
        </w:trPr>
        <w:tc>
          <w:tcPr>
            <w:tcW w:w="769" w:type="dxa"/>
            <w:noWrap/>
            <w:textDirection w:val="lrTb"/>
            <w:vAlign w:val="top"/>
          </w:tcPr>
          <w:p>
            <w:pPr>
              <w:pStyle w:val="Normal"/>
              <w:jc w:val="center"/>
              <w:rPr>
                <w:color w:val="000000"/>
              </w:rPr>
            </w:pPr>
            <w:r>
              <w:rPr>
                <w:color w:val="000000"/>
              </w:rPr>
              <w:t xml:space="preserve">151</w:t>
            </w:r>
          </w:p>
        </w:tc>
        <w:tc>
          <w:tcPr>
            <w:tcW w:w="1457" w:type="dxa"/>
            <w:noWrap/>
            <w:textDirection w:val="lrTb"/>
            <w:vAlign w:val="top"/>
          </w:tcPr>
          <w:p>
            <w:pPr>
              <w:pStyle w:val="Normal"/>
              <w:jc w:val="center"/>
              <w:rPr>
                <w:color w:val="000000"/>
              </w:rPr>
            </w:pPr>
            <w:r>
              <w:rPr>
                <w:color w:val="000000"/>
              </w:rPr>
              <w:t xml:space="preserve">970480,37</w:t>
            </w:r>
          </w:p>
        </w:tc>
        <w:tc>
          <w:tcPr>
            <w:tcW w:w="1400" w:type="dxa"/>
            <w:noWrap/>
            <w:textDirection w:val="lrTb"/>
            <w:vAlign w:val="top"/>
          </w:tcPr>
          <w:p>
            <w:pPr>
              <w:pStyle w:val="Normal"/>
              <w:jc w:val="center"/>
              <w:rPr>
                <w:color w:val="000000"/>
              </w:rPr>
            </w:pPr>
            <w:r>
              <w:rPr>
                <w:color w:val="000000"/>
              </w:rPr>
              <w:t xml:space="preserve">2469524,42</w:t>
            </w:r>
          </w:p>
        </w:tc>
      </w:tr>
      <w:tr>
        <w:trPr>
          <w:trHeight w:val="68"/>
        </w:trPr>
        <w:tc>
          <w:tcPr>
            <w:tcW w:w="769" w:type="dxa"/>
            <w:noWrap/>
            <w:textDirection w:val="lrTb"/>
            <w:vAlign w:val="top"/>
          </w:tcPr>
          <w:p>
            <w:pPr>
              <w:pStyle w:val="Normal"/>
              <w:jc w:val="center"/>
              <w:rPr>
                <w:color w:val="000000"/>
              </w:rPr>
            </w:pPr>
            <w:r>
              <w:rPr>
                <w:color w:val="000000"/>
              </w:rPr>
              <w:t xml:space="preserve">152</w:t>
            </w:r>
          </w:p>
        </w:tc>
        <w:tc>
          <w:tcPr>
            <w:tcW w:w="1457" w:type="dxa"/>
            <w:noWrap/>
            <w:textDirection w:val="lrTb"/>
            <w:vAlign w:val="top"/>
          </w:tcPr>
          <w:p>
            <w:pPr>
              <w:pStyle w:val="Normal"/>
              <w:jc w:val="center"/>
              <w:rPr>
                <w:color w:val="000000"/>
              </w:rPr>
            </w:pPr>
            <w:r>
              <w:rPr>
                <w:color w:val="000000"/>
              </w:rPr>
              <w:t xml:space="preserve">970480,08</w:t>
            </w:r>
          </w:p>
        </w:tc>
        <w:tc>
          <w:tcPr>
            <w:tcW w:w="1400" w:type="dxa"/>
            <w:noWrap/>
            <w:textDirection w:val="lrTb"/>
            <w:vAlign w:val="top"/>
          </w:tcPr>
          <w:p>
            <w:pPr>
              <w:pStyle w:val="Normal"/>
              <w:jc w:val="center"/>
              <w:rPr>
                <w:color w:val="000000"/>
              </w:rPr>
            </w:pPr>
            <w:r>
              <w:rPr>
                <w:color w:val="000000"/>
              </w:rPr>
              <w:t xml:space="preserve">2469523,33</w:t>
            </w:r>
          </w:p>
        </w:tc>
      </w:tr>
      <w:tr>
        <w:trPr>
          <w:trHeight w:val="68"/>
        </w:trPr>
        <w:tc>
          <w:tcPr>
            <w:tcW w:w="769" w:type="dxa"/>
            <w:noWrap/>
            <w:textDirection w:val="lrTb"/>
            <w:vAlign w:val="top"/>
          </w:tcPr>
          <w:p>
            <w:pPr>
              <w:pStyle w:val="Normal"/>
              <w:jc w:val="center"/>
              <w:rPr>
                <w:color w:val="000000"/>
              </w:rPr>
            </w:pPr>
            <w:r>
              <w:rPr>
                <w:color w:val="000000"/>
              </w:rPr>
              <w:t xml:space="preserve">153</w:t>
            </w:r>
          </w:p>
        </w:tc>
        <w:tc>
          <w:tcPr>
            <w:tcW w:w="1457" w:type="dxa"/>
            <w:noWrap/>
            <w:textDirection w:val="lrTb"/>
            <w:vAlign w:val="top"/>
          </w:tcPr>
          <w:p>
            <w:pPr>
              <w:pStyle w:val="Normal"/>
              <w:jc w:val="center"/>
              <w:rPr>
                <w:color w:val="000000"/>
              </w:rPr>
            </w:pPr>
            <w:r>
              <w:rPr>
                <w:color w:val="000000"/>
              </w:rPr>
              <w:t xml:space="preserve">970482,21</w:t>
            </w:r>
          </w:p>
        </w:tc>
        <w:tc>
          <w:tcPr>
            <w:tcW w:w="1400" w:type="dxa"/>
            <w:noWrap/>
            <w:textDirection w:val="lrTb"/>
            <w:vAlign w:val="top"/>
          </w:tcPr>
          <w:p>
            <w:pPr>
              <w:pStyle w:val="Normal"/>
              <w:jc w:val="center"/>
              <w:rPr>
                <w:color w:val="000000"/>
              </w:rPr>
            </w:pPr>
            <w:r>
              <w:rPr>
                <w:color w:val="000000"/>
              </w:rPr>
              <w:t xml:space="preserve">2469524,36</w:t>
            </w:r>
          </w:p>
        </w:tc>
      </w:tr>
      <w:tr>
        <w:trPr>
          <w:trHeight w:val="68"/>
        </w:trPr>
        <w:tc>
          <w:tcPr>
            <w:tcW w:w="769" w:type="dxa"/>
            <w:noWrap/>
            <w:textDirection w:val="lrTb"/>
            <w:vAlign w:val="top"/>
          </w:tcPr>
          <w:p>
            <w:pPr>
              <w:pStyle w:val="Normal"/>
              <w:jc w:val="center"/>
              <w:rPr>
                <w:color w:val="000000"/>
              </w:rPr>
            </w:pPr>
            <w:r>
              <w:rPr>
                <w:color w:val="000000"/>
              </w:rPr>
              <w:t xml:space="preserve">154</w:t>
            </w:r>
          </w:p>
        </w:tc>
        <w:tc>
          <w:tcPr>
            <w:tcW w:w="1457" w:type="dxa"/>
            <w:noWrap/>
            <w:textDirection w:val="lrTb"/>
            <w:vAlign w:val="top"/>
          </w:tcPr>
          <w:p>
            <w:pPr>
              <w:pStyle w:val="Normal"/>
              <w:jc w:val="center"/>
              <w:rPr>
                <w:color w:val="000000"/>
              </w:rPr>
            </w:pPr>
            <w:r>
              <w:rPr>
                <w:color w:val="000000"/>
              </w:rPr>
              <w:t xml:space="preserve">970487,87</w:t>
            </w:r>
          </w:p>
        </w:tc>
        <w:tc>
          <w:tcPr>
            <w:tcW w:w="1400" w:type="dxa"/>
            <w:noWrap/>
            <w:textDirection w:val="lrTb"/>
            <w:vAlign w:val="top"/>
          </w:tcPr>
          <w:p>
            <w:pPr>
              <w:pStyle w:val="Normal"/>
              <w:jc w:val="center"/>
              <w:rPr>
                <w:color w:val="000000"/>
              </w:rPr>
            </w:pPr>
            <w:r>
              <w:rPr>
                <w:color w:val="000000"/>
              </w:rPr>
              <w:t xml:space="preserve">2469526,51</w:t>
            </w:r>
          </w:p>
        </w:tc>
      </w:tr>
      <w:tr>
        <w:trPr>
          <w:trHeight w:val="68"/>
        </w:trPr>
        <w:tc>
          <w:tcPr>
            <w:tcW w:w="769" w:type="dxa"/>
            <w:noWrap/>
            <w:textDirection w:val="lrTb"/>
            <w:vAlign w:val="top"/>
          </w:tcPr>
          <w:p>
            <w:pPr>
              <w:pStyle w:val="Normal"/>
              <w:jc w:val="center"/>
              <w:rPr>
                <w:color w:val="000000"/>
              </w:rPr>
            </w:pPr>
            <w:r>
              <w:rPr>
                <w:color w:val="000000"/>
              </w:rPr>
              <w:t xml:space="preserve">155</w:t>
            </w:r>
          </w:p>
        </w:tc>
        <w:tc>
          <w:tcPr>
            <w:tcW w:w="1457" w:type="dxa"/>
            <w:noWrap/>
            <w:textDirection w:val="lrTb"/>
            <w:vAlign w:val="top"/>
          </w:tcPr>
          <w:p>
            <w:pPr>
              <w:pStyle w:val="Normal"/>
              <w:jc w:val="center"/>
              <w:rPr>
                <w:color w:val="000000"/>
              </w:rPr>
            </w:pPr>
            <w:r>
              <w:rPr>
                <w:color w:val="000000"/>
              </w:rPr>
              <w:t xml:space="preserve">970491,99</w:t>
            </w:r>
          </w:p>
        </w:tc>
        <w:tc>
          <w:tcPr>
            <w:tcW w:w="1400" w:type="dxa"/>
            <w:noWrap/>
            <w:textDirection w:val="lrTb"/>
            <w:vAlign w:val="top"/>
          </w:tcPr>
          <w:p>
            <w:pPr>
              <w:pStyle w:val="Normal"/>
              <w:jc w:val="center"/>
              <w:rPr>
                <w:color w:val="000000"/>
              </w:rPr>
            </w:pPr>
            <w:r>
              <w:rPr>
                <w:color w:val="000000"/>
              </w:rPr>
              <w:t xml:space="preserve">2469527,90</w:t>
            </w:r>
          </w:p>
        </w:tc>
      </w:tr>
    </w:tbl>
    <w:p>
      <w:pPr>
        <w:pStyle w:val="Normal"/>
        <w:jc w:val="center"/>
        <w:rPr>
          <w:sz w:val="22"/>
          <w:szCs w:val="22"/>
          <w:highlight w:val="yellow"/>
        </w:rPr>
        <w:sectPr>
          <w:type w:val="continuous"/>
          <w:pgSz w:w="11906" w:h="16838"/>
          <w:pgMar w:top="1134" w:right="567" w:bottom="567" w:left="1701" w:header="709" w:footer="709" w:gutter="0"/>
          <w:cols w:num="2" w:space="708"/>
          <w:docGrid w:linePitch="360"/>
          <w:titlePg/>
        </w:sectPr>
      </w:pPr>
      <w:r>
        <w:rPr>
          <w:sz w:val="22"/>
          <w:szCs w:val="22"/>
          <w:highlight w:val="yellow"/>
        </w:rPr>
        <w:br w:type="page" w:clear="all"/>
      </w:r>
    </w:p>
    <w:p>
      <w:pPr>
        <w:pStyle w:val="Normal"/>
        <w:jc w:val="center"/>
        <w:rPr>
          <w:color w:val="000000"/>
          <w:sz w:val="22"/>
          <w:szCs w:val="22"/>
        </w:rPr>
        <w:sectPr>
          <w:type w:val="continuous"/>
          <w:pgSz w:w="11906" w:h="16838"/>
          <w:pgMar w:top="1134" w:right="567" w:bottom="567" w:left="1701" w:header="709" w:footer="709" w:gutter="0"/>
          <w:cols w:space="708"/>
          <w:docGrid w:linePitch="360"/>
          <w:titlePg/>
        </w:sectPr>
      </w:pPr>
      <w:r>
        <w:rPr>
          <w:color w:val="000000"/>
          <w:sz w:val="22"/>
          <w:szCs w:val="22"/>
        </w:rPr>
        <w:br w:type="page" w:clear="all"/>
      </w:r>
    </w:p>
    <w:p>
      <w:pPr>
        <w:pStyle w:val="Normal"/>
        <w:jc w:val="center"/>
        <w:rPr>
          <w:highlight w:val="yellow"/>
        </w:rPr>
      </w:pPr>
      <w:r>
        <w:rPr>
          <w:highlight w:val="yellow"/>
        </w:rPr>
      </w:r>
    </w:p>
    <w:p>
      <w:pPr>
        <w:pStyle w:val="Normal"/>
        <w:jc w:val="center"/>
        <w:rPr>
          <w:highlight w:val="yellow"/>
        </w:rPr>
      </w:pPr>
      <w:r>
        <w:rPr>
          <w:color w:val="000000"/>
        </w:rPr>
        <w:t xml:space="preserve">86:01:0000000:10686/чзу5</w:t>
      </w:r>
      <w:r>
        <w:rPr>
          <w:highlight w:val="yellow"/>
        </w:rPr>
      </w:r>
    </w:p>
    <w:p>
      <w:pPr>
        <w:pStyle w:val="Normal"/>
        <w:jc w:val="center"/>
        <w:rPr>
          <w:color w:val="000000"/>
          <w:sz w:val="22"/>
          <w:szCs w:val="22"/>
        </w:rPr>
      </w:pPr>
      <w:r>
        <w:rPr>
          <w:color w:val="000000"/>
          <w:sz w:val="22"/>
          <w:szCs w:val="22"/>
        </w:rPr>
      </w:r>
    </w:p>
    <w:p>
      <w:pPr>
        <w:pStyle w:val="Normal"/>
        <w:jc w:val="center"/>
        <w:rPr>
          <w:color w:val="000000"/>
          <w:sz w:val="22"/>
          <w:szCs w:val="22"/>
        </w:rPr>
        <w:sectPr>
          <w:type w:val="continuous"/>
          <w:pgSz w:w="11906" w:h="16838"/>
          <w:pgMar w:top="1134" w:right="567" w:bottom="567" w:left="1701" w:header="709" w:footer="709" w:gutter="0"/>
          <w:cols w:space="708"/>
          <w:docGrid w:linePitch="360"/>
          <w:titlePg/>
        </w:sectPr>
      </w:pPr>
      <w:r>
        <w:rPr>
          <w:color w:val="000000"/>
          <w:sz w:val="22"/>
          <w:szCs w:val="22"/>
        </w:rPr>
        <w:br w:type="page" w:clear="all"/>
      </w:r>
    </w:p>
    <w:tbl>
      <w:tblPr>
        <w:tblW w:w="362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70"/>
        <w:gridCol w:w="1456"/>
        <w:gridCol w:w="1400"/>
      </w:tblGrid>
      <w:tr>
        <w:trPr>
          <w:trHeight w:val="68"/>
        </w:trPr>
        <w:tc>
          <w:tcPr>
            <w:tcW w:w="770" w:type="dxa"/>
            <w:noWrap/>
            <w:textDirection w:val="lrTb"/>
            <w:vAlign w:val="top"/>
          </w:tcPr>
          <w:p>
            <w:pPr>
              <w:pStyle w:val="Normal"/>
              <w:ind w:left="-114"/>
              <w:jc w:val="center"/>
            </w:pPr>
            <w:r>
              <w:t xml:space="preserve">№п/п</w:t>
            </w:r>
          </w:p>
        </w:tc>
        <w:tc>
          <w:tcPr>
            <w:tcW w:w="1456" w:type="dxa"/>
            <w:noWrap/>
            <w:textDirection w:val="lrTb"/>
            <w:vAlign w:val="top"/>
          </w:tcPr>
          <w:p>
            <w:pPr>
              <w:pStyle w:val="Normal"/>
              <w:jc w:val="center"/>
            </w:pPr>
            <w:r>
              <w:t xml:space="preserve">х</w:t>
            </w:r>
          </w:p>
        </w:tc>
        <w:tc>
          <w:tcPr>
            <w:tcW w:w="1400" w:type="dxa"/>
            <w:noWrap/>
            <w:textDirection w:val="lrTb"/>
            <w:vAlign w:val="top"/>
          </w:tcPr>
          <w:p>
            <w:pPr>
              <w:pStyle w:val="Normal"/>
              <w:jc w:val="center"/>
            </w:pPr>
            <w:r>
              <w:t xml:space="preserve">у</w:t>
            </w:r>
          </w:p>
        </w:tc>
      </w:tr>
      <w:tr>
        <w:trPr>
          <w:trHeight w:val="68"/>
        </w:trPr>
        <w:tc>
          <w:tcPr>
            <w:tcW w:w="770" w:type="dxa"/>
            <w:noWrap/>
            <w:textDirection w:val="lrTb"/>
            <w:vAlign w:val="top"/>
          </w:tcPr>
          <w:p>
            <w:pPr>
              <w:pStyle w:val="Normal"/>
              <w:jc w:val="center"/>
            </w:pPr>
            <w:r>
              <w:t xml:space="preserve">1</w:t>
            </w:r>
          </w:p>
        </w:tc>
        <w:tc>
          <w:tcPr>
            <w:tcW w:w="1456" w:type="dxa"/>
            <w:noWrap/>
            <w:textDirection w:val="lrTb"/>
            <w:vAlign w:val="top"/>
          </w:tcPr>
          <w:p>
            <w:pPr>
              <w:pStyle w:val="Normal"/>
              <w:jc w:val="center"/>
            </w:pPr>
            <w:r>
              <w:t xml:space="preserve">970023,92</w:t>
            </w:r>
          </w:p>
        </w:tc>
        <w:tc>
          <w:tcPr>
            <w:tcW w:w="1400" w:type="dxa"/>
            <w:noWrap/>
            <w:textDirection w:val="lrTb"/>
            <w:vAlign w:val="top"/>
          </w:tcPr>
          <w:p>
            <w:pPr>
              <w:pStyle w:val="Normal"/>
              <w:jc w:val="center"/>
            </w:pPr>
            <w:r>
              <w:t xml:space="preserve">2469231,04</w:t>
            </w:r>
          </w:p>
        </w:tc>
      </w:tr>
      <w:tr>
        <w:trPr>
          <w:trHeight w:val="68"/>
        </w:trPr>
        <w:tc>
          <w:tcPr>
            <w:tcW w:w="770" w:type="dxa"/>
            <w:noWrap/>
            <w:textDirection w:val="lrTb"/>
            <w:vAlign w:val="top"/>
          </w:tcPr>
          <w:p>
            <w:pPr>
              <w:pStyle w:val="Normal"/>
              <w:jc w:val="center"/>
            </w:pPr>
            <w:r>
              <w:t xml:space="preserve">2</w:t>
            </w:r>
          </w:p>
        </w:tc>
        <w:tc>
          <w:tcPr>
            <w:tcW w:w="1456" w:type="dxa"/>
            <w:noWrap/>
            <w:textDirection w:val="lrTb"/>
            <w:vAlign w:val="top"/>
          </w:tcPr>
          <w:p>
            <w:pPr>
              <w:pStyle w:val="Normal"/>
              <w:jc w:val="center"/>
            </w:pPr>
            <w:r>
              <w:t xml:space="preserve">970027,46</w:t>
            </w:r>
          </w:p>
        </w:tc>
        <w:tc>
          <w:tcPr>
            <w:tcW w:w="1400" w:type="dxa"/>
            <w:noWrap/>
            <w:textDirection w:val="lrTb"/>
            <w:vAlign w:val="top"/>
          </w:tcPr>
          <w:p>
            <w:pPr>
              <w:pStyle w:val="Normal"/>
              <w:jc w:val="center"/>
            </w:pPr>
            <w:r>
              <w:t xml:space="preserve">2469234,58</w:t>
            </w:r>
          </w:p>
        </w:tc>
      </w:tr>
      <w:tr>
        <w:trPr>
          <w:trHeight w:val="68"/>
        </w:trPr>
        <w:tc>
          <w:tcPr>
            <w:tcW w:w="770" w:type="dxa"/>
            <w:noWrap/>
            <w:textDirection w:val="lrTb"/>
            <w:vAlign w:val="top"/>
          </w:tcPr>
          <w:p>
            <w:pPr>
              <w:pStyle w:val="Normal"/>
              <w:jc w:val="center"/>
            </w:pPr>
            <w:r>
              <w:t xml:space="preserve">3</w:t>
            </w:r>
          </w:p>
        </w:tc>
        <w:tc>
          <w:tcPr>
            <w:tcW w:w="1456" w:type="dxa"/>
            <w:noWrap/>
            <w:textDirection w:val="lrTb"/>
            <w:vAlign w:val="top"/>
          </w:tcPr>
          <w:p>
            <w:pPr>
              <w:pStyle w:val="Normal"/>
              <w:jc w:val="center"/>
            </w:pPr>
            <w:r>
              <w:t xml:space="preserve">970005,96</w:t>
            </w:r>
          </w:p>
        </w:tc>
        <w:tc>
          <w:tcPr>
            <w:tcW w:w="1400" w:type="dxa"/>
            <w:noWrap/>
            <w:textDirection w:val="lrTb"/>
            <w:vAlign w:val="top"/>
          </w:tcPr>
          <w:p>
            <w:pPr>
              <w:pStyle w:val="Normal"/>
              <w:jc w:val="center"/>
            </w:pPr>
            <w:r>
              <w:t xml:space="preserve">2469256,02</w:t>
            </w:r>
          </w:p>
        </w:tc>
      </w:tr>
      <w:tr>
        <w:trPr>
          <w:trHeight w:val="68"/>
        </w:trPr>
        <w:tc>
          <w:tcPr>
            <w:tcW w:w="770" w:type="dxa"/>
            <w:noWrap/>
            <w:textDirection w:val="lrTb"/>
            <w:vAlign w:val="top"/>
          </w:tcPr>
          <w:p>
            <w:pPr>
              <w:pStyle w:val="Normal"/>
              <w:jc w:val="center"/>
            </w:pPr>
            <w:r>
              <w:t xml:space="preserve">4</w:t>
            </w:r>
          </w:p>
        </w:tc>
        <w:tc>
          <w:tcPr>
            <w:tcW w:w="1456" w:type="dxa"/>
            <w:noWrap/>
            <w:textDirection w:val="lrTb"/>
            <w:vAlign w:val="top"/>
          </w:tcPr>
          <w:p>
            <w:pPr>
              <w:pStyle w:val="Normal"/>
              <w:jc w:val="center"/>
            </w:pPr>
            <w:r>
              <w:t xml:space="preserve">969994,82</w:t>
            </w:r>
          </w:p>
        </w:tc>
        <w:tc>
          <w:tcPr>
            <w:tcW w:w="1400" w:type="dxa"/>
            <w:noWrap/>
            <w:textDirection w:val="lrTb"/>
            <w:vAlign w:val="top"/>
          </w:tcPr>
          <w:p>
            <w:pPr>
              <w:pStyle w:val="Normal"/>
              <w:jc w:val="center"/>
            </w:pPr>
            <w:r>
              <w:t xml:space="preserve">2469272,65</w:t>
            </w:r>
          </w:p>
        </w:tc>
      </w:tr>
      <w:tr>
        <w:trPr>
          <w:trHeight w:val="68"/>
        </w:trPr>
        <w:tc>
          <w:tcPr>
            <w:tcW w:w="770" w:type="dxa"/>
            <w:noWrap/>
            <w:textDirection w:val="lrTb"/>
            <w:vAlign w:val="top"/>
          </w:tcPr>
          <w:p>
            <w:pPr>
              <w:pStyle w:val="Normal"/>
              <w:jc w:val="center"/>
            </w:pPr>
            <w:r>
              <w:t xml:space="preserve">5</w:t>
            </w:r>
          </w:p>
        </w:tc>
        <w:tc>
          <w:tcPr>
            <w:tcW w:w="1456" w:type="dxa"/>
            <w:noWrap/>
            <w:textDirection w:val="lrTb"/>
            <w:vAlign w:val="top"/>
          </w:tcPr>
          <w:p>
            <w:pPr>
              <w:pStyle w:val="Normal"/>
              <w:jc w:val="center"/>
            </w:pPr>
            <w:r>
              <w:t xml:space="preserve">969993,21</w:t>
            </w:r>
          </w:p>
        </w:tc>
        <w:tc>
          <w:tcPr>
            <w:tcW w:w="1400" w:type="dxa"/>
            <w:noWrap/>
            <w:textDirection w:val="lrTb"/>
            <w:vAlign w:val="top"/>
          </w:tcPr>
          <w:p>
            <w:pPr>
              <w:pStyle w:val="Normal"/>
              <w:jc w:val="center"/>
            </w:pPr>
            <w:r>
              <w:t xml:space="preserve">2469275,05</w:t>
            </w:r>
          </w:p>
        </w:tc>
      </w:tr>
      <w:tr>
        <w:trPr>
          <w:trHeight w:val="68"/>
        </w:trPr>
        <w:tc>
          <w:tcPr>
            <w:tcW w:w="770" w:type="dxa"/>
            <w:noWrap/>
            <w:textDirection w:val="lrTb"/>
            <w:vAlign w:val="top"/>
          </w:tcPr>
          <w:p>
            <w:pPr>
              <w:pStyle w:val="Normal"/>
              <w:jc w:val="center"/>
            </w:pPr>
            <w:r>
              <w:t xml:space="preserve">6</w:t>
            </w:r>
          </w:p>
        </w:tc>
        <w:tc>
          <w:tcPr>
            <w:tcW w:w="1456" w:type="dxa"/>
            <w:noWrap/>
            <w:textDirection w:val="lrTb"/>
            <w:vAlign w:val="top"/>
          </w:tcPr>
          <w:p>
            <w:pPr>
              <w:pStyle w:val="Normal"/>
              <w:jc w:val="center"/>
            </w:pPr>
            <w:r>
              <w:t xml:space="preserve">969989,05</w:t>
            </w:r>
          </w:p>
        </w:tc>
        <w:tc>
          <w:tcPr>
            <w:tcW w:w="1400" w:type="dxa"/>
            <w:noWrap/>
            <w:textDirection w:val="lrTb"/>
            <w:vAlign w:val="top"/>
          </w:tcPr>
          <w:p>
            <w:pPr>
              <w:pStyle w:val="Normal"/>
              <w:jc w:val="center"/>
            </w:pPr>
            <w:r>
              <w:t xml:space="preserve">2469272,27</w:t>
            </w:r>
          </w:p>
        </w:tc>
      </w:tr>
      <w:tr>
        <w:trPr>
          <w:trHeight w:val="68"/>
        </w:trPr>
        <w:tc>
          <w:tcPr>
            <w:tcW w:w="770" w:type="dxa"/>
            <w:noWrap/>
            <w:textDirection w:val="lrTb"/>
            <w:vAlign w:val="top"/>
          </w:tcPr>
          <w:p>
            <w:pPr>
              <w:pStyle w:val="Normal"/>
              <w:jc w:val="center"/>
            </w:pPr>
            <w:r>
              <w:t xml:space="preserve">7</w:t>
            </w:r>
          </w:p>
        </w:tc>
        <w:tc>
          <w:tcPr>
            <w:tcW w:w="1456" w:type="dxa"/>
            <w:noWrap/>
            <w:textDirection w:val="lrTb"/>
            <w:vAlign w:val="top"/>
          </w:tcPr>
          <w:p>
            <w:pPr>
              <w:pStyle w:val="Normal"/>
              <w:jc w:val="center"/>
            </w:pPr>
            <w:r>
              <w:t xml:space="preserve">969991,21</w:t>
            </w:r>
          </w:p>
        </w:tc>
        <w:tc>
          <w:tcPr>
            <w:tcW w:w="1400" w:type="dxa"/>
            <w:noWrap/>
            <w:textDirection w:val="lrTb"/>
            <w:vAlign w:val="top"/>
          </w:tcPr>
          <w:p>
            <w:pPr>
              <w:pStyle w:val="Normal"/>
              <w:jc w:val="center"/>
            </w:pPr>
            <w:r>
              <w:t xml:space="preserve">2469269,04</w:t>
            </w:r>
          </w:p>
        </w:tc>
      </w:tr>
      <w:tr>
        <w:trPr>
          <w:trHeight w:val="68"/>
        </w:trPr>
        <w:tc>
          <w:tcPr>
            <w:tcW w:w="770" w:type="dxa"/>
            <w:noWrap/>
            <w:textDirection w:val="lrTb"/>
            <w:vAlign w:val="top"/>
          </w:tcPr>
          <w:p>
            <w:pPr>
              <w:pStyle w:val="Normal"/>
              <w:jc w:val="center"/>
            </w:pPr>
            <w:r>
              <w:t xml:space="preserve">8</w:t>
            </w:r>
          </w:p>
        </w:tc>
        <w:tc>
          <w:tcPr>
            <w:tcW w:w="1456" w:type="dxa"/>
            <w:noWrap/>
            <w:textDirection w:val="lrTb"/>
            <w:vAlign w:val="top"/>
          </w:tcPr>
          <w:p>
            <w:pPr>
              <w:pStyle w:val="Normal"/>
              <w:jc w:val="center"/>
            </w:pPr>
            <w:r>
              <w:t xml:space="preserve">970002,08</w:t>
            </w:r>
          </w:p>
        </w:tc>
        <w:tc>
          <w:tcPr>
            <w:tcW w:w="1400" w:type="dxa"/>
            <w:noWrap/>
            <w:textDirection w:val="lrTb"/>
            <w:vAlign w:val="top"/>
          </w:tcPr>
          <w:p>
            <w:pPr>
              <w:pStyle w:val="Normal"/>
              <w:jc w:val="center"/>
            </w:pPr>
            <w:r>
              <w:t xml:space="preserve">2469252,82</w:t>
            </w:r>
          </w:p>
        </w:tc>
      </w:tr>
      <w:tr>
        <w:trPr>
          <w:trHeight w:val="68"/>
        </w:trPr>
        <w:tc>
          <w:tcPr>
            <w:tcW w:w="770" w:type="dxa"/>
            <w:noWrap/>
            <w:textDirection w:val="lrTb"/>
            <w:vAlign w:val="top"/>
          </w:tcPr>
          <w:p>
            <w:pPr>
              <w:pStyle w:val="Normal"/>
              <w:jc w:val="center"/>
            </w:pPr>
            <w:r>
              <w:t xml:space="preserve">9</w:t>
            </w:r>
          </w:p>
        </w:tc>
        <w:tc>
          <w:tcPr>
            <w:tcW w:w="1456" w:type="dxa"/>
            <w:noWrap/>
            <w:textDirection w:val="lrTb"/>
            <w:vAlign w:val="top"/>
          </w:tcPr>
          <w:p>
            <w:pPr>
              <w:pStyle w:val="Normal"/>
              <w:jc w:val="center"/>
            </w:pPr>
            <w:r>
              <w:t xml:space="preserve">969986,27</w:t>
            </w:r>
          </w:p>
        </w:tc>
        <w:tc>
          <w:tcPr>
            <w:tcW w:w="1400" w:type="dxa"/>
            <w:noWrap/>
            <w:textDirection w:val="lrTb"/>
            <w:vAlign w:val="top"/>
          </w:tcPr>
          <w:p>
            <w:pPr>
              <w:pStyle w:val="Normal"/>
              <w:jc w:val="center"/>
            </w:pPr>
            <w:r>
              <w:t xml:space="preserve">2469276,42</w:t>
            </w:r>
          </w:p>
        </w:tc>
      </w:tr>
      <w:tr>
        <w:trPr>
          <w:trHeight w:val="68"/>
        </w:trPr>
        <w:tc>
          <w:tcPr>
            <w:tcW w:w="770" w:type="dxa"/>
            <w:noWrap/>
            <w:textDirection w:val="lrTb"/>
            <w:vAlign w:val="top"/>
          </w:tcPr>
          <w:p>
            <w:pPr>
              <w:pStyle w:val="Normal"/>
              <w:jc w:val="center"/>
            </w:pPr>
            <w:r>
              <w:t xml:space="preserve">10</w:t>
            </w:r>
          </w:p>
        </w:tc>
        <w:tc>
          <w:tcPr>
            <w:tcW w:w="1456" w:type="dxa"/>
            <w:noWrap/>
            <w:textDirection w:val="lrTb"/>
            <w:vAlign w:val="top"/>
          </w:tcPr>
          <w:p>
            <w:pPr>
              <w:pStyle w:val="Normal"/>
              <w:jc w:val="center"/>
            </w:pPr>
            <w:r>
              <w:t xml:space="preserve">970102,18</w:t>
            </w:r>
          </w:p>
        </w:tc>
        <w:tc>
          <w:tcPr>
            <w:tcW w:w="1400" w:type="dxa"/>
            <w:noWrap/>
            <w:textDirection w:val="lrTb"/>
            <w:vAlign w:val="top"/>
          </w:tcPr>
          <w:p>
            <w:pPr>
              <w:pStyle w:val="Normal"/>
              <w:jc w:val="center"/>
            </w:pPr>
            <w:r>
              <w:t xml:space="preserve">2469354,07</w:t>
            </w:r>
          </w:p>
        </w:tc>
      </w:tr>
      <w:tr>
        <w:trPr>
          <w:trHeight w:val="68"/>
        </w:trPr>
        <w:tc>
          <w:tcPr>
            <w:tcW w:w="770" w:type="dxa"/>
            <w:noWrap/>
            <w:textDirection w:val="lrTb"/>
            <w:vAlign w:val="top"/>
          </w:tcPr>
          <w:p>
            <w:pPr>
              <w:pStyle w:val="Normal"/>
              <w:jc w:val="center"/>
            </w:pPr>
            <w:r>
              <w:t xml:space="preserve">11</w:t>
            </w:r>
          </w:p>
        </w:tc>
        <w:tc>
          <w:tcPr>
            <w:tcW w:w="1456" w:type="dxa"/>
            <w:noWrap/>
            <w:textDirection w:val="lrTb"/>
            <w:vAlign w:val="top"/>
          </w:tcPr>
          <w:p>
            <w:pPr>
              <w:pStyle w:val="Normal"/>
              <w:jc w:val="center"/>
            </w:pPr>
            <w:r>
              <w:t xml:space="preserve">970101,60</w:t>
            </w:r>
          </w:p>
        </w:tc>
        <w:tc>
          <w:tcPr>
            <w:tcW w:w="1400" w:type="dxa"/>
            <w:noWrap/>
            <w:textDirection w:val="lrTb"/>
            <w:vAlign w:val="top"/>
          </w:tcPr>
          <w:p>
            <w:pPr>
              <w:pStyle w:val="Normal"/>
              <w:jc w:val="center"/>
            </w:pPr>
            <w:r>
              <w:t xml:space="preserve">2469354,96</w:t>
            </w:r>
          </w:p>
        </w:tc>
      </w:tr>
      <w:tr>
        <w:trPr>
          <w:trHeight w:val="68"/>
        </w:trPr>
        <w:tc>
          <w:tcPr>
            <w:tcW w:w="770" w:type="dxa"/>
            <w:noWrap/>
            <w:textDirection w:val="lrTb"/>
            <w:vAlign w:val="top"/>
          </w:tcPr>
          <w:p>
            <w:pPr>
              <w:pStyle w:val="Normal"/>
              <w:jc w:val="center"/>
            </w:pPr>
            <w:r>
              <w:t xml:space="preserve">12</w:t>
            </w:r>
          </w:p>
        </w:tc>
        <w:tc>
          <w:tcPr>
            <w:tcW w:w="1456" w:type="dxa"/>
            <w:noWrap/>
            <w:textDirection w:val="lrTb"/>
            <w:vAlign w:val="top"/>
          </w:tcPr>
          <w:p>
            <w:pPr>
              <w:pStyle w:val="Normal"/>
              <w:jc w:val="center"/>
            </w:pPr>
            <w:r>
              <w:t xml:space="preserve">970098,25</w:t>
            </w:r>
          </w:p>
        </w:tc>
        <w:tc>
          <w:tcPr>
            <w:tcW w:w="1400" w:type="dxa"/>
            <w:noWrap/>
            <w:textDirection w:val="lrTb"/>
            <w:vAlign w:val="top"/>
          </w:tcPr>
          <w:p>
            <w:pPr>
              <w:pStyle w:val="Normal"/>
              <w:jc w:val="center"/>
            </w:pPr>
            <w:r>
              <w:t xml:space="preserve">2469353,21</w:t>
            </w:r>
          </w:p>
        </w:tc>
      </w:tr>
      <w:tr>
        <w:trPr>
          <w:trHeight w:val="68"/>
        </w:trPr>
        <w:tc>
          <w:tcPr>
            <w:tcW w:w="770" w:type="dxa"/>
            <w:noWrap/>
            <w:textDirection w:val="lrTb"/>
            <w:vAlign w:val="top"/>
          </w:tcPr>
          <w:p>
            <w:pPr>
              <w:pStyle w:val="Normal"/>
              <w:jc w:val="center"/>
            </w:pPr>
            <w:r>
              <w:t xml:space="preserve">13</w:t>
            </w:r>
          </w:p>
        </w:tc>
        <w:tc>
          <w:tcPr>
            <w:tcW w:w="1456" w:type="dxa"/>
            <w:noWrap/>
            <w:textDirection w:val="lrTb"/>
            <w:vAlign w:val="top"/>
          </w:tcPr>
          <w:p>
            <w:pPr>
              <w:pStyle w:val="Normal"/>
              <w:jc w:val="center"/>
            </w:pPr>
            <w:r>
              <w:t xml:space="preserve">970094,43</w:t>
            </w:r>
          </w:p>
        </w:tc>
        <w:tc>
          <w:tcPr>
            <w:tcW w:w="1400" w:type="dxa"/>
            <w:noWrap/>
            <w:textDirection w:val="lrTb"/>
            <w:vAlign w:val="top"/>
          </w:tcPr>
          <w:p>
            <w:pPr>
              <w:pStyle w:val="Normal"/>
              <w:jc w:val="center"/>
            </w:pPr>
            <w:r>
              <w:t xml:space="preserve">2469354,89</w:t>
            </w:r>
          </w:p>
        </w:tc>
      </w:tr>
      <w:tr>
        <w:trPr>
          <w:trHeight w:val="68"/>
        </w:trPr>
        <w:tc>
          <w:tcPr>
            <w:tcW w:w="770" w:type="dxa"/>
            <w:noWrap/>
            <w:textDirection w:val="lrTb"/>
            <w:vAlign w:val="top"/>
          </w:tcPr>
          <w:p>
            <w:pPr>
              <w:pStyle w:val="Normal"/>
              <w:jc w:val="center"/>
            </w:pPr>
            <w:r>
              <w:t xml:space="preserve">14</w:t>
            </w:r>
          </w:p>
        </w:tc>
        <w:tc>
          <w:tcPr>
            <w:tcW w:w="1456" w:type="dxa"/>
            <w:noWrap/>
            <w:textDirection w:val="lrTb"/>
            <w:vAlign w:val="top"/>
          </w:tcPr>
          <w:p>
            <w:pPr>
              <w:pStyle w:val="Normal"/>
              <w:jc w:val="center"/>
            </w:pPr>
            <w:r>
              <w:t xml:space="preserve">970061,48</w:t>
            </w:r>
          </w:p>
        </w:tc>
        <w:tc>
          <w:tcPr>
            <w:tcW w:w="1400" w:type="dxa"/>
            <w:noWrap/>
            <w:textDirection w:val="lrTb"/>
            <w:vAlign w:val="top"/>
          </w:tcPr>
          <w:p>
            <w:pPr>
              <w:pStyle w:val="Normal"/>
              <w:jc w:val="center"/>
            </w:pPr>
            <w:r>
              <w:t xml:space="preserve">2469332,82</w:t>
            </w:r>
          </w:p>
        </w:tc>
      </w:tr>
      <w:tr>
        <w:trPr>
          <w:trHeight w:val="68"/>
        </w:trPr>
        <w:tc>
          <w:tcPr>
            <w:tcW w:w="770" w:type="dxa"/>
            <w:noWrap/>
            <w:textDirection w:val="lrTb"/>
            <w:vAlign w:val="top"/>
          </w:tcPr>
          <w:p>
            <w:pPr>
              <w:pStyle w:val="Normal"/>
              <w:jc w:val="center"/>
            </w:pPr>
            <w:r>
              <w:t xml:space="preserve">15</w:t>
            </w:r>
          </w:p>
        </w:tc>
        <w:tc>
          <w:tcPr>
            <w:tcW w:w="1456" w:type="dxa"/>
            <w:noWrap/>
            <w:textDirection w:val="lrTb"/>
            <w:vAlign w:val="top"/>
          </w:tcPr>
          <w:p>
            <w:pPr>
              <w:pStyle w:val="Normal"/>
              <w:jc w:val="center"/>
            </w:pPr>
            <w:r>
              <w:t xml:space="preserve">970057,33</w:t>
            </w:r>
          </w:p>
        </w:tc>
        <w:tc>
          <w:tcPr>
            <w:tcW w:w="1400" w:type="dxa"/>
            <w:noWrap/>
            <w:textDirection w:val="lrTb"/>
            <w:vAlign w:val="top"/>
          </w:tcPr>
          <w:p>
            <w:pPr>
              <w:pStyle w:val="Normal"/>
              <w:jc w:val="center"/>
            </w:pPr>
            <w:r>
              <w:t xml:space="preserve">2469330,04</w:t>
            </w:r>
          </w:p>
        </w:tc>
      </w:tr>
    </w:tbl>
    <w:p>
      <w:pPr>
        <w:pStyle w:val="Normal"/>
      </w:pPr>
    </w:p>
    <w:tbl>
      <w:tblPr>
        <w:tblW w:w="36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57"/>
        <w:gridCol w:w="1386"/>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57" w:type="dxa"/>
            <w:noWrap/>
            <w:textDirection w:val="lrTb"/>
            <w:vAlign w:val="top"/>
          </w:tcPr>
          <w:p>
            <w:pPr>
              <w:pStyle w:val="Normal"/>
              <w:jc w:val="center"/>
              <w:rPr>
                <w:color w:val="000000"/>
              </w:rPr>
            </w:pPr>
            <w:r>
              <w:rPr>
                <w:color w:val="000000"/>
              </w:rPr>
              <w:t xml:space="preserve">х</w:t>
            </w:r>
          </w:p>
        </w:tc>
        <w:tc>
          <w:tcPr>
            <w:tcW w:w="1386"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16</w:t>
            </w:r>
          </w:p>
        </w:tc>
        <w:tc>
          <w:tcPr>
            <w:tcW w:w="1457" w:type="dxa"/>
            <w:noWrap/>
            <w:textDirection w:val="lrTb"/>
            <w:vAlign w:val="top"/>
          </w:tcPr>
          <w:p>
            <w:pPr>
              <w:pStyle w:val="Normal"/>
              <w:jc w:val="center"/>
              <w:rPr>
                <w:color w:val="000000"/>
              </w:rPr>
            </w:pPr>
            <w:r>
              <w:rPr>
                <w:color w:val="000000"/>
              </w:rPr>
              <w:t xml:space="preserve">970052,54</w:t>
            </w:r>
          </w:p>
        </w:tc>
        <w:tc>
          <w:tcPr>
            <w:tcW w:w="1386" w:type="dxa"/>
            <w:noWrap/>
            <w:textDirection w:val="lrTb"/>
            <w:vAlign w:val="top"/>
          </w:tcPr>
          <w:p>
            <w:pPr>
              <w:pStyle w:val="Normal"/>
              <w:jc w:val="center"/>
              <w:rPr>
                <w:color w:val="000000"/>
              </w:rPr>
            </w:pPr>
            <w:r>
              <w:rPr>
                <w:color w:val="000000"/>
              </w:rPr>
              <w:t xml:space="preserve">2469326,83</w:t>
            </w:r>
          </w:p>
        </w:tc>
      </w:tr>
      <w:tr>
        <w:trPr>
          <w:trHeight w:val="68"/>
        </w:trPr>
        <w:tc>
          <w:tcPr>
            <w:tcW w:w="769" w:type="dxa"/>
            <w:noWrap/>
            <w:textDirection w:val="lrTb"/>
            <w:vAlign w:val="top"/>
          </w:tcPr>
          <w:p>
            <w:pPr>
              <w:pStyle w:val="Normal"/>
              <w:jc w:val="center"/>
              <w:rPr>
                <w:color w:val="000000"/>
              </w:rPr>
            </w:pPr>
            <w:r>
              <w:rPr>
                <w:color w:val="000000"/>
              </w:rPr>
              <w:t xml:space="preserve">17</w:t>
            </w:r>
          </w:p>
        </w:tc>
        <w:tc>
          <w:tcPr>
            <w:tcW w:w="1457" w:type="dxa"/>
            <w:noWrap/>
            <w:textDirection w:val="lrTb"/>
            <w:vAlign w:val="top"/>
          </w:tcPr>
          <w:p>
            <w:pPr>
              <w:pStyle w:val="Normal"/>
              <w:jc w:val="center"/>
              <w:rPr>
                <w:color w:val="000000"/>
              </w:rPr>
            </w:pPr>
            <w:r>
              <w:rPr>
                <w:color w:val="000000"/>
              </w:rPr>
              <w:t xml:space="preserve">970048,38</w:t>
            </w:r>
          </w:p>
        </w:tc>
        <w:tc>
          <w:tcPr>
            <w:tcW w:w="1386" w:type="dxa"/>
            <w:noWrap/>
            <w:textDirection w:val="lrTb"/>
            <w:vAlign w:val="top"/>
          </w:tcPr>
          <w:p>
            <w:pPr>
              <w:pStyle w:val="Normal"/>
              <w:jc w:val="center"/>
              <w:rPr>
                <w:color w:val="000000"/>
              </w:rPr>
            </w:pPr>
            <w:r>
              <w:rPr>
                <w:color w:val="000000"/>
              </w:rPr>
              <w:t xml:space="preserve">2469324,04</w:t>
            </w:r>
          </w:p>
        </w:tc>
      </w:tr>
      <w:tr>
        <w:trPr>
          <w:trHeight w:val="68"/>
        </w:trPr>
        <w:tc>
          <w:tcPr>
            <w:tcW w:w="769" w:type="dxa"/>
            <w:noWrap/>
            <w:textDirection w:val="lrTb"/>
            <w:vAlign w:val="top"/>
          </w:tcPr>
          <w:p>
            <w:pPr>
              <w:pStyle w:val="Normal"/>
              <w:jc w:val="center"/>
              <w:rPr>
                <w:color w:val="000000"/>
              </w:rPr>
            </w:pPr>
            <w:r>
              <w:rPr>
                <w:color w:val="000000"/>
              </w:rPr>
              <w:t xml:space="preserve">18</w:t>
            </w:r>
          </w:p>
        </w:tc>
        <w:tc>
          <w:tcPr>
            <w:tcW w:w="1457" w:type="dxa"/>
            <w:noWrap/>
            <w:textDirection w:val="lrTb"/>
            <w:vAlign w:val="top"/>
          </w:tcPr>
          <w:p>
            <w:pPr>
              <w:pStyle w:val="Normal"/>
              <w:jc w:val="center"/>
              <w:rPr>
                <w:color w:val="000000"/>
              </w:rPr>
            </w:pPr>
            <w:r>
              <w:rPr>
                <w:color w:val="000000"/>
              </w:rPr>
              <w:t xml:space="preserve">970041,81</w:t>
            </w:r>
          </w:p>
        </w:tc>
        <w:tc>
          <w:tcPr>
            <w:tcW w:w="1386" w:type="dxa"/>
            <w:noWrap/>
            <w:textDirection w:val="lrTb"/>
            <w:vAlign w:val="top"/>
          </w:tcPr>
          <w:p>
            <w:pPr>
              <w:pStyle w:val="Normal"/>
              <w:jc w:val="center"/>
              <w:rPr>
                <w:color w:val="000000"/>
              </w:rPr>
            </w:pPr>
            <w:r>
              <w:rPr>
                <w:color w:val="000000"/>
              </w:rPr>
              <w:t xml:space="preserve">2469319,64</w:t>
            </w:r>
          </w:p>
        </w:tc>
      </w:tr>
      <w:tr>
        <w:trPr>
          <w:trHeight w:val="68"/>
        </w:trPr>
        <w:tc>
          <w:tcPr>
            <w:tcW w:w="769" w:type="dxa"/>
            <w:noWrap/>
            <w:textDirection w:val="lrTb"/>
            <w:vAlign w:val="top"/>
          </w:tcPr>
          <w:p>
            <w:pPr>
              <w:pStyle w:val="Normal"/>
              <w:jc w:val="center"/>
              <w:rPr>
                <w:color w:val="000000"/>
              </w:rPr>
            </w:pPr>
            <w:r>
              <w:rPr>
                <w:color w:val="000000"/>
              </w:rPr>
              <w:t xml:space="preserve">19</w:t>
            </w:r>
          </w:p>
        </w:tc>
        <w:tc>
          <w:tcPr>
            <w:tcW w:w="1457" w:type="dxa"/>
            <w:noWrap/>
            <w:textDirection w:val="lrTb"/>
            <w:vAlign w:val="top"/>
          </w:tcPr>
          <w:p>
            <w:pPr>
              <w:pStyle w:val="Normal"/>
              <w:jc w:val="center"/>
              <w:rPr>
                <w:color w:val="000000"/>
              </w:rPr>
            </w:pPr>
            <w:r>
              <w:rPr>
                <w:color w:val="000000"/>
              </w:rPr>
              <w:t xml:space="preserve">969983,49</w:t>
            </w:r>
          </w:p>
        </w:tc>
        <w:tc>
          <w:tcPr>
            <w:tcW w:w="1386" w:type="dxa"/>
            <w:noWrap/>
            <w:textDirection w:val="lrTb"/>
            <w:vAlign w:val="top"/>
          </w:tcPr>
          <w:p>
            <w:pPr>
              <w:pStyle w:val="Normal"/>
              <w:jc w:val="center"/>
              <w:rPr>
                <w:color w:val="000000"/>
              </w:rPr>
            </w:pPr>
            <w:r>
              <w:rPr>
                <w:color w:val="000000"/>
              </w:rPr>
              <w:t xml:space="preserve">2469280,57</w:t>
            </w:r>
          </w:p>
        </w:tc>
      </w:tr>
      <w:tr>
        <w:trPr>
          <w:trHeight w:val="68"/>
        </w:trPr>
        <w:tc>
          <w:tcPr>
            <w:tcW w:w="769" w:type="dxa"/>
            <w:noWrap/>
            <w:textDirection w:val="lrTb"/>
            <w:vAlign w:val="top"/>
          </w:tcPr>
          <w:p>
            <w:pPr>
              <w:pStyle w:val="Normal"/>
              <w:jc w:val="center"/>
              <w:rPr>
                <w:color w:val="000000"/>
              </w:rPr>
            </w:pPr>
            <w:r>
              <w:rPr>
                <w:color w:val="000000"/>
              </w:rPr>
              <w:t xml:space="preserve">20</w:t>
            </w:r>
          </w:p>
        </w:tc>
        <w:tc>
          <w:tcPr>
            <w:tcW w:w="1457" w:type="dxa"/>
            <w:noWrap/>
            <w:textDirection w:val="lrTb"/>
            <w:vAlign w:val="top"/>
          </w:tcPr>
          <w:p>
            <w:pPr>
              <w:pStyle w:val="Normal"/>
              <w:jc w:val="center"/>
              <w:rPr>
                <w:color w:val="000000"/>
              </w:rPr>
            </w:pPr>
            <w:r>
              <w:rPr>
                <w:color w:val="000000"/>
              </w:rPr>
              <w:t xml:space="preserve">970265,94</w:t>
            </w:r>
          </w:p>
        </w:tc>
        <w:tc>
          <w:tcPr>
            <w:tcW w:w="1386" w:type="dxa"/>
            <w:noWrap/>
            <w:textDirection w:val="lrTb"/>
            <w:vAlign w:val="top"/>
          </w:tcPr>
          <w:p>
            <w:pPr>
              <w:pStyle w:val="Normal"/>
              <w:jc w:val="center"/>
              <w:rPr>
                <w:color w:val="000000"/>
              </w:rPr>
            </w:pPr>
            <w:r>
              <w:rPr>
                <w:color w:val="000000"/>
              </w:rPr>
              <w:t xml:space="preserve">2469463,77</w:t>
            </w:r>
          </w:p>
        </w:tc>
      </w:tr>
      <w:tr>
        <w:trPr>
          <w:trHeight w:val="68"/>
        </w:trPr>
        <w:tc>
          <w:tcPr>
            <w:tcW w:w="769" w:type="dxa"/>
            <w:noWrap/>
            <w:textDirection w:val="lrTb"/>
            <w:vAlign w:val="top"/>
          </w:tcPr>
          <w:p>
            <w:pPr>
              <w:pStyle w:val="Normal"/>
              <w:jc w:val="center"/>
              <w:rPr>
                <w:color w:val="000000"/>
              </w:rPr>
            </w:pPr>
            <w:r>
              <w:rPr>
                <w:color w:val="000000"/>
              </w:rPr>
              <w:t xml:space="preserve">21</w:t>
            </w:r>
          </w:p>
        </w:tc>
        <w:tc>
          <w:tcPr>
            <w:tcW w:w="1457" w:type="dxa"/>
            <w:noWrap/>
            <w:textDirection w:val="lrTb"/>
            <w:vAlign w:val="top"/>
          </w:tcPr>
          <w:p>
            <w:pPr>
              <w:pStyle w:val="Normal"/>
              <w:jc w:val="center"/>
              <w:rPr>
                <w:color w:val="000000"/>
              </w:rPr>
            </w:pPr>
            <w:r>
              <w:rPr>
                <w:color w:val="000000"/>
              </w:rPr>
              <w:t xml:space="preserve">970280,02</w:t>
            </w:r>
          </w:p>
        </w:tc>
        <w:tc>
          <w:tcPr>
            <w:tcW w:w="1386" w:type="dxa"/>
            <w:noWrap/>
            <w:textDirection w:val="lrTb"/>
            <w:vAlign w:val="top"/>
          </w:tcPr>
          <w:p>
            <w:pPr>
              <w:pStyle w:val="Normal"/>
              <w:jc w:val="center"/>
              <w:rPr>
                <w:color w:val="000000"/>
              </w:rPr>
            </w:pPr>
            <w:r>
              <w:rPr>
                <w:color w:val="000000"/>
              </w:rPr>
              <w:t xml:space="preserve">2469479,23</w:t>
            </w:r>
          </w:p>
        </w:tc>
      </w:tr>
      <w:tr>
        <w:trPr>
          <w:trHeight w:val="68"/>
        </w:trPr>
        <w:tc>
          <w:tcPr>
            <w:tcW w:w="769" w:type="dxa"/>
            <w:noWrap/>
            <w:textDirection w:val="lrTb"/>
            <w:vAlign w:val="top"/>
          </w:tcPr>
          <w:p>
            <w:pPr>
              <w:pStyle w:val="Normal"/>
              <w:jc w:val="center"/>
              <w:rPr>
                <w:color w:val="000000"/>
              </w:rPr>
            </w:pPr>
            <w:r>
              <w:rPr>
                <w:color w:val="000000"/>
              </w:rPr>
              <w:t xml:space="preserve">22</w:t>
            </w:r>
          </w:p>
        </w:tc>
        <w:tc>
          <w:tcPr>
            <w:tcW w:w="1457" w:type="dxa"/>
            <w:noWrap/>
            <w:textDirection w:val="lrTb"/>
            <w:vAlign w:val="top"/>
          </w:tcPr>
          <w:p>
            <w:pPr>
              <w:pStyle w:val="Normal"/>
              <w:jc w:val="center"/>
              <w:rPr>
                <w:color w:val="000000"/>
              </w:rPr>
            </w:pPr>
            <w:r>
              <w:rPr>
                <w:color w:val="000000"/>
              </w:rPr>
              <w:t xml:space="preserve">970180,99</w:t>
            </w:r>
          </w:p>
        </w:tc>
        <w:tc>
          <w:tcPr>
            <w:tcW w:w="1386" w:type="dxa"/>
            <w:noWrap/>
            <w:textDirection w:val="lrTb"/>
            <w:vAlign w:val="top"/>
          </w:tcPr>
          <w:p>
            <w:pPr>
              <w:pStyle w:val="Normal"/>
              <w:jc w:val="center"/>
              <w:rPr>
                <w:color w:val="000000"/>
              </w:rPr>
            </w:pPr>
            <w:r>
              <w:rPr>
                <w:color w:val="000000"/>
              </w:rPr>
              <w:t xml:space="preserve">2469412,89</w:t>
            </w:r>
          </w:p>
        </w:tc>
      </w:tr>
      <w:tr>
        <w:trPr>
          <w:trHeight w:val="68"/>
        </w:trPr>
        <w:tc>
          <w:tcPr>
            <w:tcW w:w="769" w:type="dxa"/>
            <w:noWrap/>
            <w:textDirection w:val="lrTb"/>
            <w:vAlign w:val="top"/>
          </w:tcPr>
          <w:p>
            <w:pPr>
              <w:pStyle w:val="Normal"/>
              <w:jc w:val="center"/>
              <w:rPr>
                <w:color w:val="000000"/>
              </w:rPr>
            </w:pPr>
            <w:r>
              <w:rPr>
                <w:color w:val="000000"/>
              </w:rPr>
              <w:t xml:space="preserve">23</w:t>
            </w:r>
          </w:p>
        </w:tc>
        <w:tc>
          <w:tcPr>
            <w:tcW w:w="1457" w:type="dxa"/>
            <w:noWrap/>
            <w:textDirection w:val="lrTb"/>
            <w:vAlign w:val="top"/>
          </w:tcPr>
          <w:p>
            <w:pPr>
              <w:pStyle w:val="Normal"/>
              <w:jc w:val="center"/>
              <w:rPr>
                <w:color w:val="000000"/>
              </w:rPr>
            </w:pPr>
            <w:r>
              <w:rPr>
                <w:color w:val="000000"/>
              </w:rPr>
              <w:t xml:space="preserve">970118,99</w:t>
            </w:r>
          </w:p>
        </w:tc>
        <w:tc>
          <w:tcPr>
            <w:tcW w:w="1386" w:type="dxa"/>
            <w:noWrap/>
            <w:textDirection w:val="lrTb"/>
            <w:vAlign w:val="top"/>
          </w:tcPr>
          <w:p>
            <w:pPr>
              <w:pStyle w:val="Normal"/>
              <w:jc w:val="center"/>
              <w:rPr>
                <w:color w:val="000000"/>
              </w:rPr>
            </w:pPr>
            <w:r>
              <w:rPr>
                <w:color w:val="000000"/>
              </w:rPr>
              <w:t xml:space="preserve">2469371,35</w:t>
            </w:r>
          </w:p>
        </w:tc>
      </w:tr>
      <w:tr>
        <w:trPr>
          <w:trHeight w:val="68"/>
        </w:trPr>
        <w:tc>
          <w:tcPr>
            <w:tcW w:w="769" w:type="dxa"/>
            <w:noWrap/>
            <w:textDirection w:val="lrTb"/>
            <w:vAlign w:val="top"/>
          </w:tcPr>
          <w:p>
            <w:pPr>
              <w:pStyle w:val="Normal"/>
              <w:jc w:val="center"/>
              <w:rPr>
                <w:color w:val="000000"/>
              </w:rPr>
            </w:pPr>
            <w:r>
              <w:rPr>
                <w:color w:val="000000"/>
              </w:rPr>
              <w:t xml:space="preserve">24</w:t>
            </w:r>
          </w:p>
        </w:tc>
        <w:tc>
          <w:tcPr>
            <w:tcW w:w="1457" w:type="dxa"/>
            <w:noWrap/>
            <w:textDirection w:val="lrTb"/>
            <w:vAlign w:val="top"/>
          </w:tcPr>
          <w:p>
            <w:pPr>
              <w:pStyle w:val="Normal"/>
              <w:jc w:val="center"/>
              <w:rPr>
                <w:color w:val="000000"/>
              </w:rPr>
            </w:pPr>
            <w:r>
              <w:rPr>
                <w:color w:val="000000"/>
              </w:rPr>
              <w:t xml:space="preserve">970119,37</w:t>
            </w:r>
          </w:p>
        </w:tc>
        <w:tc>
          <w:tcPr>
            <w:tcW w:w="1386" w:type="dxa"/>
            <w:noWrap/>
            <w:textDirection w:val="lrTb"/>
            <w:vAlign w:val="top"/>
          </w:tcPr>
          <w:p>
            <w:pPr>
              <w:pStyle w:val="Normal"/>
              <w:jc w:val="center"/>
              <w:rPr>
                <w:color w:val="000000"/>
              </w:rPr>
            </w:pPr>
            <w:r>
              <w:rPr>
                <w:color w:val="000000"/>
              </w:rPr>
              <w:t xml:space="preserve">2469370,02</w:t>
            </w:r>
          </w:p>
        </w:tc>
      </w:tr>
      <w:tr>
        <w:trPr>
          <w:trHeight w:val="68"/>
        </w:trPr>
        <w:tc>
          <w:tcPr>
            <w:tcW w:w="769" w:type="dxa"/>
            <w:noWrap/>
            <w:textDirection w:val="lrTb"/>
            <w:vAlign w:val="top"/>
          </w:tcPr>
          <w:p>
            <w:pPr>
              <w:pStyle w:val="Normal"/>
              <w:jc w:val="center"/>
              <w:rPr>
                <w:color w:val="000000"/>
              </w:rPr>
            </w:pPr>
            <w:r>
              <w:rPr>
                <w:color w:val="000000"/>
              </w:rPr>
              <w:t xml:space="preserve">25</w:t>
            </w:r>
          </w:p>
        </w:tc>
        <w:tc>
          <w:tcPr>
            <w:tcW w:w="1457" w:type="dxa"/>
            <w:noWrap/>
            <w:textDirection w:val="lrTb"/>
            <w:vAlign w:val="top"/>
          </w:tcPr>
          <w:p>
            <w:pPr>
              <w:pStyle w:val="Normal"/>
              <w:jc w:val="center"/>
              <w:rPr>
                <w:color w:val="000000"/>
              </w:rPr>
            </w:pPr>
            <w:r>
              <w:rPr>
                <w:color w:val="000000"/>
              </w:rPr>
              <w:t xml:space="preserve">970119,88</w:t>
            </w:r>
          </w:p>
        </w:tc>
        <w:tc>
          <w:tcPr>
            <w:tcW w:w="1386" w:type="dxa"/>
            <w:noWrap/>
            <w:textDirection w:val="lrTb"/>
            <w:vAlign w:val="top"/>
          </w:tcPr>
          <w:p>
            <w:pPr>
              <w:pStyle w:val="Normal"/>
              <w:jc w:val="center"/>
              <w:rPr>
                <w:color w:val="000000"/>
              </w:rPr>
            </w:pPr>
            <w:r>
              <w:rPr>
                <w:color w:val="000000"/>
              </w:rPr>
              <w:t xml:space="preserve">2469368,65</w:t>
            </w:r>
          </w:p>
        </w:tc>
      </w:tr>
      <w:tr>
        <w:trPr>
          <w:trHeight w:val="68"/>
        </w:trPr>
        <w:tc>
          <w:tcPr>
            <w:tcW w:w="769" w:type="dxa"/>
            <w:noWrap/>
            <w:textDirection w:val="lrTb"/>
            <w:vAlign w:val="top"/>
          </w:tcPr>
          <w:p>
            <w:pPr>
              <w:pStyle w:val="Normal"/>
              <w:jc w:val="center"/>
              <w:rPr>
                <w:color w:val="000000"/>
              </w:rPr>
            </w:pPr>
            <w:r>
              <w:rPr>
                <w:color w:val="000000"/>
              </w:rPr>
              <w:t xml:space="preserve">26</w:t>
            </w:r>
          </w:p>
        </w:tc>
        <w:tc>
          <w:tcPr>
            <w:tcW w:w="1457" w:type="dxa"/>
            <w:noWrap/>
            <w:textDirection w:val="lrTb"/>
            <w:vAlign w:val="top"/>
          </w:tcPr>
          <w:p>
            <w:pPr>
              <w:pStyle w:val="Normal"/>
              <w:jc w:val="center"/>
              <w:rPr>
                <w:color w:val="000000"/>
              </w:rPr>
            </w:pPr>
            <w:r>
              <w:rPr>
                <w:color w:val="000000"/>
              </w:rPr>
              <w:t xml:space="preserve">970120,51</w:t>
            </w:r>
          </w:p>
        </w:tc>
        <w:tc>
          <w:tcPr>
            <w:tcW w:w="1386" w:type="dxa"/>
            <w:noWrap/>
            <w:textDirection w:val="lrTb"/>
            <w:vAlign w:val="top"/>
          </w:tcPr>
          <w:p>
            <w:pPr>
              <w:pStyle w:val="Normal"/>
              <w:jc w:val="center"/>
              <w:rPr>
                <w:color w:val="000000"/>
              </w:rPr>
            </w:pPr>
            <w:r>
              <w:rPr>
                <w:color w:val="000000"/>
              </w:rPr>
              <w:t xml:space="preserve">2469367,34</w:t>
            </w:r>
          </w:p>
        </w:tc>
      </w:tr>
      <w:tr>
        <w:trPr>
          <w:trHeight w:val="68"/>
        </w:trPr>
        <w:tc>
          <w:tcPr>
            <w:tcW w:w="769" w:type="dxa"/>
            <w:noWrap/>
            <w:textDirection w:val="lrTb"/>
            <w:vAlign w:val="top"/>
          </w:tcPr>
          <w:p>
            <w:pPr>
              <w:pStyle w:val="Normal"/>
              <w:jc w:val="center"/>
              <w:rPr>
                <w:color w:val="000000"/>
              </w:rPr>
            </w:pPr>
            <w:r>
              <w:rPr>
                <w:color w:val="000000"/>
              </w:rPr>
              <w:t xml:space="preserve">27</w:t>
            </w:r>
          </w:p>
        </w:tc>
        <w:tc>
          <w:tcPr>
            <w:tcW w:w="1457" w:type="dxa"/>
            <w:noWrap/>
            <w:textDirection w:val="lrTb"/>
            <w:vAlign w:val="top"/>
          </w:tcPr>
          <w:p>
            <w:pPr>
              <w:pStyle w:val="Normal"/>
              <w:jc w:val="center"/>
              <w:rPr>
                <w:color w:val="000000"/>
              </w:rPr>
            </w:pPr>
            <w:r>
              <w:rPr>
                <w:color w:val="000000"/>
              </w:rPr>
              <w:t xml:space="preserve">970120,93</w:t>
            </w:r>
          </w:p>
        </w:tc>
        <w:tc>
          <w:tcPr>
            <w:tcW w:w="1386" w:type="dxa"/>
            <w:noWrap/>
            <w:textDirection w:val="lrTb"/>
            <w:vAlign w:val="top"/>
          </w:tcPr>
          <w:p>
            <w:pPr>
              <w:pStyle w:val="Normal"/>
              <w:jc w:val="center"/>
              <w:rPr>
                <w:color w:val="000000"/>
              </w:rPr>
            </w:pPr>
            <w:r>
              <w:rPr>
                <w:color w:val="000000"/>
              </w:rPr>
              <w:t xml:space="preserve">2469366,63</w:t>
            </w:r>
          </w:p>
        </w:tc>
      </w:tr>
      <w:tr>
        <w:trPr>
          <w:trHeight w:val="68"/>
        </w:trPr>
        <w:tc>
          <w:tcPr>
            <w:tcW w:w="769" w:type="dxa"/>
            <w:noWrap/>
            <w:textDirection w:val="lrTb"/>
            <w:vAlign w:val="top"/>
          </w:tcPr>
          <w:p>
            <w:pPr>
              <w:pStyle w:val="Normal"/>
              <w:jc w:val="center"/>
              <w:rPr>
                <w:color w:val="000000"/>
              </w:rPr>
            </w:pPr>
            <w:r>
              <w:rPr>
                <w:color w:val="000000"/>
              </w:rPr>
              <w:t xml:space="preserve">28</w:t>
            </w:r>
          </w:p>
        </w:tc>
        <w:tc>
          <w:tcPr>
            <w:tcW w:w="1457" w:type="dxa"/>
            <w:noWrap/>
            <w:textDirection w:val="lrTb"/>
            <w:vAlign w:val="top"/>
          </w:tcPr>
          <w:p>
            <w:pPr>
              <w:pStyle w:val="Normal"/>
              <w:jc w:val="center"/>
              <w:rPr>
                <w:color w:val="000000"/>
              </w:rPr>
            </w:pPr>
            <w:r>
              <w:rPr>
                <w:color w:val="000000"/>
              </w:rPr>
              <w:t xml:space="preserve">970396,87</w:t>
            </w:r>
          </w:p>
        </w:tc>
        <w:tc>
          <w:tcPr>
            <w:tcW w:w="1386" w:type="dxa"/>
            <w:noWrap/>
            <w:textDirection w:val="lrTb"/>
            <w:vAlign w:val="top"/>
          </w:tcPr>
          <w:p>
            <w:pPr>
              <w:pStyle w:val="Normal"/>
              <w:jc w:val="center"/>
              <w:rPr>
                <w:color w:val="000000"/>
              </w:rPr>
            </w:pPr>
            <w:r>
              <w:rPr>
                <w:color w:val="000000"/>
              </w:rPr>
              <w:t xml:space="preserve">2469547,96</w:t>
            </w:r>
          </w:p>
        </w:tc>
      </w:tr>
      <w:tr>
        <w:trPr>
          <w:trHeight w:val="68"/>
        </w:trPr>
        <w:tc>
          <w:tcPr>
            <w:tcW w:w="769" w:type="dxa"/>
            <w:noWrap/>
            <w:textDirection w:val="lrTb"/>
            <w:vAlign w:val="top"/>
          </w:tcPr>
          <w:p>
            <w:pPr>
              <w:pStyle w:val="Normal"/>
              <w:jc w:val="center"/>
              <w:rPr>
                <w:color w:val="000000"/>
              </w:rPr>
            </w:pPr>
            <w:r>
              <w:rPr>
                <w:color w:val="000000"/>
              </w:rPr>
              <w:t xml:space="preserve">29</w:t>
            </w:r>
          </w:p>
        </w:tc>
        <w:tc>
          <w:tcPr>
            <w:tcW w:w="1457" w:type="dxa"/>
            <w:noWrap/>
            <w:textDirection w:val="lrTb"/>
            <w:vAlign w:val="top"/>
          </w:tcPr>
          <w:p>
            <w:pPr>
              <w:pStyle w:val="Normal"/>
              <w:jc w:val="center"/>
              <w:rPr>
                <w:color w:val="000000"/>
              </w:rPr>
            </w:pPr>
            <w:r>
              <w:rPr>
                <w:color w:val="000000"/>
              </w:rPr>
              <w:t xml:space="preserve">970401,00</w:t>
            </w:r>
          </w:p>
        </w:tc>
        <w:tc>
          <w:tcPr>
            <w:tcW w:w="1386" w:type="dxa"/>
            <w:noWrap/>
            <w:textDirection w:val="lrTb"/>
            <w:vAlign w:val="top"/>
          </w:tcPr>
          <w:p>
            <w:pPr>
              <w:pStyle w:val="Normal"/>
              <w:jc w:val="center"/>
              <w:rPr>
                <w:color w:val="000000"/>
              </w:rPr>
            </w:pPr>
            <w:r>
              <w:rPr>
                <w:color w:val="000000"/>
              </w:rPr>
              <w:t xml:space="preserve">2469544,19</w:t>
            </w:r>
          </w:p>
        </w:tc>
      </w:tr>
      <w:tr>
        <w:trPr>
          <w:trHeight w:val="68"/>
        </w:trPr>
        <w:tc>
          <w:tcPr>
            <w:tcW w:w="769" w:type="dxa"/>
            <w:noWrap/>
            <w:textDirection w:val="lrTb"/>
            <w:vAlign w:val="top"/>
          </w:tcPr>
          <w:p>
            <w:pPr>
              <w:pStyle w:val="Normal"/>
              <w:jc w:val="center"/>
              <w:rPr>
                <w:color w:val="000000"/>
              </w:rPr>
            </w:pPr>
            <w:r>
              <w:rPr>
                <w:color w:val="000000"/>
              </w:rPr>
              <w:t xml:space="preserve">30</w:t>
            </w:r>
          </w:p>
        </w:tc>
        <w:tc>
          <w:tcPr>
            <w:tcW w:w="1457" w:type="dxa"/>
            <w:noWrap/>
            <w:textDirection w:val="lrTb"/>
            <w:vAlign w:val="top"/>
          </w:tcPr>
          <w:p>
            <w:pPr>
              <w:pStyle w:val="Normal"/>
              <w:jc w:val="center"/>
              <w:rPr>
                <w:color w:val="000000"/>
              </w:rPr>
            </w:pPr>
            <w:r>
              <w:rPr>
                <w:color w:val="000000"/>
              </w:rPr>
              <w:t xml:space="preserve">970415,60</w:t>
            </w:r>
          </w:p>
        </w:tc>
        <w:tc>
          <w:tcPr>
            <w:tcW w:w="1386" w:type="dxa"/>
            <w:noWrap/>
            <w:textDirection w:val="lrTb"/>
            <w:vAlign w:val="top"/>
          </w:tcPr>
          <w:p>
            <w:pPr>
              <w:pStyle w:val="Normal"/>
              <w:jc w:val="center"/>
              <w:rPr>
                <w:color w:val="000000"/>
              </w:rPr>
            </w:pPr>
            <w:r>
              <w:rPr>
                <w:color w:val="000000"/>
              </w:rPr>
              <w:t xml:space="preserve">2469549,87</w:t>
            </w:r>
          </w:p>
        </w:tc>
      </w:tr>
      <w:tr>
        <w:trPr>
          <w:trHeight w:val="68"/>
        </w:trPr>
        <w:tc>
          <w:tcPr>
            <w:tcW w:w="769" w:type="dxa"/>
            <w:noWrap/>
            <w:textDirection w:val="lrTb"/>
            <w:vAlign w:val="top"/>
          </w:tcPr>
          <w:p>
            <w:pPr>
              <w:pStyle w:val="Normal"/>
              <w:jc w:val="center"/>
              <w:rPr>
                <w:color w:val="000000"/>
              </w:rPr>
            </w:pPr>
            <w:r>
              <w:rPr>
                <w:color w:val="000000"/>
              </w:rPr>
              <w:t xml:space="preserve">31</w:t>
            </w:r>
          </w:p>
        </w:tc>
        <w:tc>
          <w:tcPr>
            <w:tcW w:w="1457" w:type="dxa"/>
            <w:noWrap/>
            <w:textDirection w:val="lrTb"/>
            <w:vAlign w:val="top"/>
          </w:tcPr>
          <w:p>
            <w:pPr>
              <w:pStyle w:val="Normal"/>
              <w:jc w:val="center"/>
              <w:rPr>
                <w:color w:val="000000"/>
              </w:rPr>
            </w:pPr>
            <w:r>
              <w:rPr>
                <w:color w:val="000000"/>
              </w:rPr>
              <w:t xml:space="preserve">970411,09</w:t>
            </w:r>
          </w:p>
        </w:tc>
        <w:tc>
          <w:tcPr>
            <w:tcW w:w="1386" w:type="dxa"/>
            <w:noWrap/>
            <w:textDirection w:val="lrTb"/>
            <w:vAlign w:val="top"/>
          </w:tcPr>
          <w:p>
            <w:pPr>
              <w:pStyle w:val="Normal"/>
              <w:jc w:val="center"/>
              <w:rPr>
                <w:color w:val="000000"/>
              </w:rPr>
            </w:pPr>
            <w:r>
              <w:rPr>
                <w:color w:val="000000"/>
              </w:rPr>
              <w:t xml:space="preserve">2469553,49</w:t>
            </w:r>
          </w:p>
        </w:tc>
      </w:tr>
    </w:tbl>
    <w:p>
      <w:pPr>
        <w:pStyle w:val="Normal"/>
        <w:rPr>
          <w:sz w:val="22"/>
          <w:szCs w:val="22"/>
          <w:highlight w:val="yellow"/>
        </w:rPr>
        <w:sectPr>
          <w:type w:val="continuous"/>
          <w:pgSz w:w="11906" w:h="16838"/>
          <w:pgMar w:top="1134" w:right="567" w:bottom="567" w:left="1701" w:header="709" w:footer="709" w:gutter="0"/>
          <w:cols w:num="2" w:space="708"/>
          <w:docGrid w:linePitch="360"/>
          <w:titlePg/>
        </w:sectPr>
      </w:pPr>
      <w:r>
        <w:rPr>
          <w:sz w:val="22"/>
          <w:szCs w:val="22"/>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86:01:0000000:10686/чзу6</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62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70"/>
        <w:gridCol w:w="1456"/>
        <w:gridCol w:w="1400"/>
      </w:tblGrid>
      <w:tr>
        <w:trPr>
          <w:trHeight w:val="68"/>
        </w:trPr>
        <w:tc>
          <w:tcPr>
            <w:tcW w:w="770" w:type="dxa"/>
            <w:noWrap/>
            <w:textDirection w:val="lrTb"/>
            <w:vAlign w:val="top"/>
          </w:tcPr>
          <w:p>
            <w:pPr>
              <w:pStyle w:val="Normal"/>
              <w:ind w:left="-733" w:firstLine="733"/>
              <w:jc w:val="center"/>
            </w:pPr>
            <w:r>
              <w:t xml:space="preserve">№п/п</w:t>
            </w:r>
          </w:p>
        </w:tc>
        <w:tc>
          <w:tcPr>
            <w:tcW w:w="1456" w:type="dxa"/>
            <w:noWrap/>
            <w:textDirection w:val="lrTb"/>
            <w:vAlign w:val="top"/>
          </w:tcPr>
          <w:p>
            <w:pPr>
              <w:pStyle w:val="Normal"/>
              <w:ind w:left="-733" w:firstLine="733"/>
              <w:jc w:val="center"/>
            </w:pPr>
            <w:r>
              <w:t xml:space="preserve">х</w:t>
            </w:r>
          </w:p>
        </w:tc>
        <w:tc>
          <w:tcPr>
            <w:tcW w:w="1400" w:type="dxa"/>
            <w:noWrap/>
            <w:textDirection w:val="lrTb"/>
            <w:vAlign w:val="top"/>
          </w:tcPr>
          <w:p>
            <w:pPr>
              <w:pStyle w:val="Normal"/>
              <w:ind w:left="-733" w:firstLine="733"/>
              <w:jc w:val="center"/>
            </w:pPr>
            <w:r>
              <w:t xml:space="preserve">у</w:t>
            </w:r>
          </w:p>
        </w:tc>
      </w:tr>
      <w:tr>
        <w:trPr>
          <w:trHeight w:val="68"/>
        </w:trPr>
        <w:tc>
          <w:tcPr>
            <w:tcW w:w="770" w:type="dxa"/>
            <w:noWrap/>
            <w:textDirection w:val="lrTb"/>
            <w:vAlign w:val="top"/>
          </w:tcPr>
          <w:p>
            <w:pPr>
              <w:pStyle w:val="Normal"/>
              <w:jc w:val="center"/>
            </w:pPr>
            <w:r>
              <w:t xml:space="preserve">1</w:t>
            </w:r>
          </w:p>
        </w:tc>
        <w:tc>
          <w:tcPr>
            <w:tcW w:w="1456" w:type="dxa"/>
            <w:noWrap/>
            <w:textDirection w:val="lrTb"/>
            <w:vAlign w:val="top"/>
          </w:tcPr>
          <w:p>
            <w:pPr>
              <w:pStyle w:val="Normal"/>
              <w:jc w:val="center"/>
            </w:pPr>
            <w:r>
              <w:t xml:space="preserve">970448,30</w:t>
            </w:r>
          </w:p>
        </w:tc>
        <w:tc>
          <w:tcPr>
            <w:tcW w:w="1400" w:type="dxa"/>
            <w:noWrap/>
            <w:textDirection w:val="lrTb"/>
            <w:vAlign w:val="top"/>
          </w:tcPr>
          <w:p>
            <w:pPr>
              <w:pStyle w:val="Normal"/>
              <w:jc w:val="center"/>
            </w:pPr>
            <w:r>
              <w:t xml:space="preserve">2469515,88</w:t>
            </w:r>
          </w:p>
        </w:tc>
      </w:tr>
      <w:tr>
        <w:trPr>
          <w:trHeight w:val="68"/>
        </w:trPr>
        <w:tc>
          <w:tcPr>
            <w:tcW w:w="770" w:type="dxa"/>
            <w:noWrap/>
            <w:textDirection w:val="lrTb"/>
            <w:vAlign w:val="top"/>
          </w:tcPr>
          <w:p>
            <w:pPr>
              <w:pStyle w:val="Normal"/>
              <w:jc w:val="center"/>
            </w:pPr>
            <w:r>
              <w:t xml:space="preserve">2</w:t>
            </w:r>
          </w:p>
        </w:tc>
        <w:tc>
          <w:tcPr>
            <w:tcW w:w="1456" w:type="dxa"/>
            <w:noWrap/>
            <w:textDirection w:val="lrTb"/>
            <w:vAlign w:val="top"/>
          </w:tcPr>
          <w:p>
            <w:pPr>
              <w:pStyle w:val="Normal"/>
              <w:jc w:val="center"/>
            </w:pPr>
            <w:r>
              <w:t xml:space="preserve">970431,56</w:t>
            </w:r>
          </w:p>
        </w:tc>
        <w:tc>
          <w:tcPr>
            <w:tcW w:w="1400" w:type="dxa"/>
            <w:noWrap/>
            <w:textDirection w:val="lrTb"/>
            <w:vAlign w:val="top"/>
          </w:tcPr>
          <w:p>
            <w:pPr>
              <w:pStyle w:val="Normal"/>
              <w:jc w:val="center"/>
            </w:pPr>
            <w:r>
              <w:t xml:space="preserve">2469530,64</w:t>
            </w:r>
          </w:p>
        </w:tc>
      </w:tr>
      <w:tr>
        <w:trPr>
          <w:trHeight w:val="68"/>
        </w:trPr>
        <w:tc>
          <w:tcPr>
            <w:tcW w:w="770" w:type="dxa"/>
            <w:noWrap/>
            <w:textDirection w:val="lrTb"/>
            <w:vAlign w:val="top"/>
          </w:tcPr>
          <w:p>
            <w:pPr>
              <w:pStyle w:val="Normal"/>
              <w:jc w:val="center"/>
            </w:pPr>
            <w:r>
              <w:t xml:space="preserve">3</w:t>
            </w:r>
          </w:p>
        </w:tc>
        <w:tc>
          <w:tcPr>
            <w:tcW w:w="1456" w:type="dxa"/>
            <w:noWrap/>
            <w:textDirection w:val="lrTb"/>
            <w:vAlign w:val="top"/>
          </w:tcPr>
          <w:p>
            <w:pPr>
              <w:pStyle w:val="Normal"/>
              <w:jc w:val="center"/>
            </w:pPr>
            <w:r>
              <w:t xml:space="preserve">970424,85</w:t>
            </w:r>
          </w:p>
        </w:tc>
        <w:tc>
          <w:tcPr>
            <w:tcW w:w="1400" w:type="dxa"/>
            <w:noWrap/>
            <w:textDirection w:val="lrTb"/>
            <w:vAlign w:val="top"/>
          </w:tcPr>
          <w:p>
            <w:pPr>
              <w:pStyle w:val="Normal"/>
              <w:jc w:val="center"/>
            </w:pPr>
            <w:r>
              <w:t xml:space="preserve">2469522,94</w:t>
            </w:r>
          </w:p>
        </w:tc>
      </w:tr>
      <w:tr>
        <w:trPr>
          <w:trHeight w:val="68"/>
        </w:trPr>
        <w:tc>
          <w:tcPr>
            <w:tcW w:w="770" w:type="dxa"/>
            <w:noWrap/>
            <w:textDirection w:val="lrTb"/>
            <w:vAlign w:val="top"/>
          </w:tcPr>
          <w:p>
            <w:pPr>
              <w:pStyle w:val="Normal"/>
              <w:jc w:val="center"/>
            </w:pPr>
            <w:r>
              <w:t xml:space="preserve">4</w:t>
            </w:r>
          </w:p>
        </w:tc>
        <w:tc>
          <w:tcPr>
            <w:tcW w:w="1456" w:type="dxa"/>
            <w:noWrap/>
            <w:textDirection w:val="lrTb"/>
            <w:vAlign w:val="top"/>
          </w:tcPr>
          <w:p>
            <w:pPr>
              <w:pStyle w:val="Normal"/>
              <w:jc w:val="center"/>
            </w:pPr>
            <w:r>
              <w:t xml:space="preserve">970451,46</w:t>
            </w:r>
          </w:p>
        </w:tc>
        <w:tc>
          <w:tcPr>
            <w:tcW w:w="1400" w:type="dxa"/>
            <w:noWrap/>
            <w:textDirection w:val="lrTb"/>
            <w:vAlign w:val="top"/>
          </w:tcPr>
          <w:p>
            <w:pPr>
              <w:pStyle w:val="Normal"/>
              <w:jc w:val="center"/>
            </w:pPr>
            <w:r>
              <w:t xml:space="preserve">2469519,79</w:t>
            </w:r>
          </w:p>
        </w:tc>
      </w:tr>
      <w:tr>
        <w:trPr>
          <w:trHeight w:val="68"/>
        </w:trPr>
        <w:tc>
          <w:tcPr>
            <w:tcW w:w="770" w:type="dxa"/>
            <w:noWrap/>
            <w:textDirection w:val="lrTb"/>
            <w:vAlign w:val="top"/>
          </w:tcPr>
          <w:p>
            <w:pPr>
              <w:pStyle w:val="Normal"/>
              <w:jc w:val="center"/>
            </w:pPr>
            <w:r>
              <w:t xml:space="preserve">5</w:t>
            </w:r>
          </w:p>
        </w:tc>
        <w:tc>
          <w:tcPr>
            <w:tcW w:w="1456" w:type="dxa"/>
            <w:noWrap/>
            <w:textDirection w:val="lrTb"/>
            <w:vAlign w:val="top"/>
          </w:tcPr>
          <w:p>
            <w:pPr>
              <w:pStyle w:val="Normal"/>
              <w:jc w:val="center"/>
            </w:pPr>
            <w:r>
              <w:t xml:space="preserve">970453,11</w:t>
            </w:r>
          </w:p>
        </w:tc>
        <w:tc>
          <w:tcPr>
            <w:tcW w:w="1400" w:type="dxa"/>
            <w:noWrap/>
            <w:textDirection w:val="lrTb"/>
            <w:vAlign w:val="top"/>
          </w:tcPr>
          <w:p>
            <w:pPr>
              <w:pStyle w:val="Normal"/>
              <w:jc w:val="center"/>
            </w:pPr>
            <w:r>
              <w:t xml:space="preserve">2469522,27</w:t>
            </w:r>
          </w:p>
        </w:tc>
      </w:tr>
      <w:tr>
        <w:trPr>
          <w:trHeight w:val="68"/>
        </w:trPr>
        <w:tc>
          <w:tcPr>
            <w:tcW w:w="770" w:type="dxa"/>
            <w:noWrap/>
            <w:textDirection w:val="lrTb"/>
            <w:vAlign w:val="top"/>
          </w:tcPr>
          <w:p>
            <w:pPr>
              <w:pStyle w:val="Normal"/>
              <w:jc w:val="center"/>
            </w:pPr>
            <w:r>
              <w:t xml:space="preserve">6</w:t>
            </w:r>
          </w:p>
        </w:tc>
        <w:tc>
          <w:tcPr>
            <w:tcW w:w="1456" w:type="dxa"/>
            <w:noWrap/>
            <w:textDirection w:val="lrTb"/>
            <w:vAlign w:val="top"/>
          </w:tcPr>
          <w:p>
            <w:pPr>
              <w:pStyle w:val="Normal"/>
              <w:jc w:val="center"/>
            </w:pPr>
            <w:r>
              <w:t xml:space="preserve">970430,91</w:t>
            </w:r>
          </w:p>
        </w:tc>
        <w:tc>
          <w:tcPr>
            <w:tcW w:w="1400" w:type="dxa"/>
            <w:noWrap/>
            <w:textDirection w:val="lrTb"/>
            <w:vAlign w:val="top"/>
          </w:tcPr>
          <w:p>
            <w:pPr>
              <w:pStyle w:val="Normal"/>
              <w:jc w:val="center"/>
            </w:pPr>
            <w:r>
              <w:t xml:space="preserve">2469541,90</w:t>
            </w:r>
          </w:p>
        </w:tc>
      </w:tr>
      <w:tr>
        <w:trPr>
          <w:trHeight w:val="68"/>
        </w:trPr>
        <w:tc>
          <w:tcPr>
            <w:tcW w:w="770" w:type="dxa"/>
            <w:noWrap/>
            <w:textDirection w:val="lrTb"/>
            <w:vAlign w:val="top"/>
          </w:tcPr>
          <w:p>
            <w:pPr>
              <w:pStyle w:val="Normal"/>
              <w:jc w:val="center"/>
            </w:pPr>
            <w:r>
              <w:t xml:space="preserve">7</w:t>
            </w:r>
          </w:p>
        </w:tc>
        <w:tc>
          <w:tcPr>
            <w:tcW w:w="1456" w:type="dxa"/>
            <w:noWrap/>
            <w:textDirection w:val="lrTb"/>
            <w:vAlign w:val="top"/>
          </w:tcPr>
          <w:p>
            <w:pPr>
              <w:pStyle w:val="Normal"/>
              <w:jc w:val="center"/>
            </w:pPr>
            <w:r>
              <w:t xml:space="preserve">970418,66</w:t>
            </w:r>
          </w:p>
        </w:tc>
        <w:tc>
          <w:tcPr>
            <w:tcW w:w="1400" w:type="dxa"/>
            <w:noWrap/>
            <w:textDirection w:val="lrTb"/>
            <w:vAlign w:val="top"/>
          </w:tcPr>
          <w:p>
            <w:pPr>
              <w:pStyle w:val="Normal"/>
              <w:jc w:val="center"/>
            </w:pPr>
            <w:r>
              <w:t xml:space="preserve">2469528,06</w:t>
            </w:r>
          </w:p>
        </w:tc>
      </w:tr>
      <w:tr>
        <w:trPr>
          <w:trHeight w:val="68"/>
        </w:trPr>
        <w:tc>
          <w:tcPr>
            <w:tcW w:w="770" w:type="dxa"/>
            <w:noWrap/>
            <w:textDirection w:val="lrTb"/>
            <w:vAlign w:val="top"/>
          </w:tcPr>
          <w:p>
            <w:pPr>
              <w:pStyle w:val="Normal"/>
              <w:jc w:val="center"/>
            </w:pPr>
            <w:r>
              <w:t xml:space="preserve">8</w:t>
            </w:r>
          </w:p>
        </w:tc>
        <w:tc>
          <w:tcPr>
            <w:tcW w:w="1456" w:type="dxa"/>
            <w:noWrap/>
            <w:textDirection w:val="lrTb"/>
            <w:vAlign w:val="top"/>
          </w:tcPr>
          <w:p>
            <w:pPr>
              <w:pStyle w:val="Normal"/>
              <w:jc w:val="center"/>
            </w:pPr>
            <w:r>
              <w:t xml:space="preserve">970420,91</w:t>
            </w:r>
          </w:p>
        </w:tc>
        <w:tc>
          <w:tcPr>
            <w:tcW w:w="1400" w:type="dxa"/>
            <w:noWrap/>
            <w:textDirection w:val="lrTb"/>
            <w:vAlign w:val="top"/>
          </w:tcPr>
          <w:p>
            <w:pPr>
              <w:pStyle w:val="Normal"/>
              <w:jc w:val="center"/>
            </w:pPr>
            <w:r>
              <w:t xml:space="preserve">2469526,09</w:t>
            </w:r>
          </w:p>
        </w:tc>
      </w:tr>
      <w:tr>
        <w:trPr>
          <w:trHeight w:val="68"/>
        </w:trPr>
        <w:tc>
          <w:tcPr>
            <w:tcW w:w="770" w:type="dxa"/>
            <w:noWrap/>
            <w:textDirection w:val="lrTb"/>
            <w:vAlign w:val="top"/>
          </w:tcPr>
          <w:p>
            <w:pPr>
              <w:pStyle w:val="Normal"/>
              <w:jc w:val="center"/>
            </w:pPr>
            <w:r>
              <w:t xml:space="preserve">9</w:t>
            </w:r>
          </w:p>
        </w:tc>
        <w:tc>
          <w:tcPr>
            <w:tcW w:w="1456" w:type="dxa"/>
            <w:noWrap/>
            <w:textDirection w:val="lrTb"/>
            <w:vAlign w:val="top"/>
          </w:tcPr>
          <w:p>
            <w:pPr>
              <w:pStyle w:val="Normal"/>
              <w:jc w:val="center"/>
            </w:pPr>
            <w:r>
              <w:t xml:space="preserve">970431,16</w:t>
            </w:r>
          </w:p>
        </w:tc>
        <w:tc>
          <w:tcPr>
            <w:tcW w:w="1400" w:type="dxa"/>
            <w:noWrap/>
            <w:textDirection w:val="lrTb"/>
            <w:vAlign w:val="top"/>
          </w:tcPr>
          <w:p>
            <w:pPr>
              <w:pStyle w:val="Normal"/>
              <w:jc w:val="center"/>
            </w:pPr>
            <w:r>
              <w:t xml:space="preserve">2469537,71</w:t>
            </w:r>
          </w:p>
        </w:tc>
      </w:tr>
    </w:tbl>
    <w:p>
      <w:pPr>
        <w:pStyle w:val="Normal"/>
      </w:pPr>
    </w:p>
    <w:p>
      <w:pPr>
        <w:pStyle w:val="Normal"/>
      </w:pPr>
    </w:p>
    <w:tbl>
      <w:tblPr>
        <w:tblW w:w="36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43"/>
        <w:gridCol w:w="1400"/>
      </w:tblGrid>
      <w:tr>
        <w:trPr>
          <w:trHeight w:val="68"/>
        </w:trPr>
        <w:tc>
          <w:tcPr>
            <w:tcW w:w="769" w:type="dxa"/>
            <w:noWrap/>
            <w:textDirection w:val="lrTb"/>
            <w:vAlign w:val="top"/>
          </w:tcPr>
          <w:p>
            <w:pPr>
              <w:pStyle w:val="Normal"/>
              <w:jc w:val="center"/>
            </w:pPr>
            <w:r>
              <w:t xml:space="preserve">№п/п</w:t>
            </w:r>
          </w:p>
        </w:tc>
        <w:tc>
          <w:tcPr>
            <w:tcW w:w="1443" w:type="dxa"/>
            <w:noWrap/>
            <w:textDirection w:val="lrTb"/>
            <w:vAlign w:val="top"/>
          </w:tcPr>
          <w:p>
            <w:pPr>
              <w:pStyle w:val="Normal"/>
              <w:jc w:val="center"/>
            </w:pPr>
            <w:r>
              <w:t xml:space="preserve">х</w:t>
            </w:r>
          </w:p>
        </w:tc>
        <w:tc>
          <w:tcPr>
            <w:tcW w:w="1400"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10</w:t>
            </w:r>
          </w:p>
        </w:tc>
        <w:tc>
          <w:tcPr>
            <w:tcW w:w="1443" w:type="dxa"/>
            <w:noWrap/>
            <w:textDirection w:val="lrTb"/>
            <w:vAlign w:val="top"/>
          </w:tcPr>
          <w:p>
            <w:pPr>
              <w:pStyle w:val="Normal"/>
              <w:jc w:val="center"/>
            </w:pPr>
            <w:r>
              <w:t xml:space="preserve">970410,00</w:t>
            </w:r>
          </w:p>
        </w:tc>
        <w:tc>
          <w:tcPr>
            <w:tcW w:w="1400" w:type="dxa"/>
            <w:noWrap/>
            <w:textDirection w:val="lrTb"/>
            <w:vAlign w:val="top"/>
          </w:tcPr>
          <w:p>
            <w:pPr>
              <w:pStyle w:val="Normal"/>
              <w:jc w:val="center"/>
            </w:pPr>
            <w:r>
              <w:t xml:space="preserve">2469535,99</w:t>
            </w:r>
          </w:p>
        </w:tc>
      </w:tr>
      <w:tr>
        <w:trPr>
          <w:trHeight w:val="68"/>
        </w:trPr>
        <w:tc>
          <w:tcPr>
            <w:tcW w:w="769" w:type="dxa"/>
            <w:noWrap/>
            <w:textDirection w:val="lrTb"/>
            <w:vAlign w:val="top"/>
          </w:tcPr>
          <w:p>
            <w:pPr>
              <w:pStyle w:val="Normal"/>
              <w:jc w:val="center"/>
            </w:pPr>
            <w:r>
              <w:t xml:space="preserve">11</w:t>
            </w:r>
          </w:p>
        </w:tc>
        <w:tc>
          <w:tcPr>
            <w:tcW w:w="1443" w:type="dxa"/>
            <w:noWrap/>
            <w:textDirection w:val="lrTb"/>
            <w:vAlign w:val="top"/>
          </w:tcPr>
          <w:p>
            <w:pPr>
              <w:pStyle w:val="Normal"/>
              <w:jc w:val="center"/>
            </w:pPr>
            <w:r>
              <w:t xml:space="preserve">970414,95</w:t>
            </w:r>
          </w:p>
        </w:tc>
        <w:tc>
          <w:tcPr>
            <w:tcW w:w="1400" w:type="dxa"/>
            <w:noWrap/>
            <w:textDirection w:val="lrTb"/>
            <w:vAlign w:val="top"/>
          </w:tcPr>
          <w:p>
            <w:pPr>
              <w:pStyle w:val="Normal"/>
              <w:jc w:val="center"/>
            </w:pPr>
            <w:r>
              <w:t xml:space="preserve">2469531,48</w:t>
            </w:r>
          </w:p>
        </w:tc>
      </w:tr>
      <w:tr>
        <w:trPr>
          <w:trHeight w:val="68"/>
        </w:trPr>
        <w:tc>
          <w:tcPr>
            <w:tcW w:w="769" w:type="dxa"/>
            <w:noWrap/>
            <w:textDirection w:val="lrTb"/>
            <w:vAlign w:val="top"/>
          </w:tcPr>
          <w:p>
            <w:pPr>
              <w:pStyle w:val="Normal"/>
              <w:jc w:val="center"/>
            </w:pPr>
            <w:r>
              <w:t xml:space="preserve">12</w:t>
            </w:r>
          </w:p>
        </w:tc>
        <w:tc>
          <w:tcPr>
            <w:tcW w:w="1443" w:type="dxa"/>
            <w:noWrap/>
            <w:textDirection w:val="lrTb"/>
            <w:vAlign w:val="top"/>
          </w:tcPr>
          <w:p>
            <w:pPr>
              <w:pStyle w:val="Normal"/>
              <w:jc w:val="center"/>
            </w:pPr>
            <w:r>
              <w:t xml:space="preserve">970430,51</w:t>
            </w:r>
          </w:p>
        </w:tc>
        <w:tc>
          <w:tcPr>
            <w:tcW w:w="1400" w:type="dxa"/>
            <w:noWrap/>
            <w:textDirection w:val="lrTb"/>
            <w:vAlign w:val="top"/>
          </w:tcPr>
          <w:p>
            <w:pPr>
              <w:pStyle w:val="Normal"/>
              <w:jc w:val="center"/>
            </w:pPr>
            <w:r>
              <w:t xml:space="preserve">2469549,01</w:t>
            </w:r>
          </w:p>
        </w:tc>
      </w:tr>
      <w:tr>
        <w:trPr>
          <w:trHeight w:val="68"/>
        </w:trPr>
        <w:tc>
          <w:tcPr>
            <w:tcW w:w="769" w:type="dxa"/>
            <w:noWrap/>
            <w:textDirection w:val="lrTb"/>
            <w:vAlign w:val="top"/>
          </w:tcPr>
          <w:p>
            <w:pPr>
              <w:pStyle w:val="Normal"/>
              <w:jc w:val="center"/>
            </w:pPr>
            <w:r>
              <w:t xml:space="preserve">13</w:t>
            </w:r>
          </w:p>
        </w:tc>
        <w:tc>
          <w:tcPr>
            <w:tcW w:w="1443" w:type="dxa"/>
            <w:noWrap/>
            <w:textDirection w:val="lrTb"/>
            <w:vAlign w:val="top"/>
          </w:tcPr>
          <w:p>
            <w:pPr>
              <w:pStyle w:val="Normal"/>
              <w:jc w:val="center"/>
            </w:pPr>
            <w:r>
              <w:t xml:space="preserve">970455,96</w:t>
            </w:r>
          </w:p>
        </w:tc>
        <w:tc>
          <w:tcPr>
            <w:tcW w:w="1400" w:type="dxa"/>
            <w:noWrap/>
            <w:textDirection w:val="lrTb"/>
            <w:vAlign w:val="top"/>
          </w:tcPr>
          <w:p>
            <w:pPr>
              <w:pStyle w:val="Normal"/>
              <w:jc w:val="center"/>
            </w:pPr>
            <w:r>
              <w:t xml:space="preserve">2469526,52</w:t>
            </w:r>
          </w:p>
        </w:tc>
      </w:tr>
      <w:tr>
        <w:trPr>
          <w:trHeight w:val="68"/>
        </w:trPr>
        <w:tc>
          <w:tcPr>
            <w:tcW w:w="769" w:type="dxa"/>
            <w:noWrap/>
            <w:textDirection w:val="lrTb"/>
            <w:vAlign w:val="top"/>
          </w:tcPr>
          <w:p>
            <w:pPr>
              <w:pStyle w:val="Normal"/>
              <w:jc w:val="center"/>
            </w:pPr>
            <w:r>
              <w:t xml:space="preserve">14</w:t>
            </w:r>
          </w:p>
        </w:tc>
        <w:tc>
          <w:tcPr>
            <w:tcW w:w="1443" w:type="dxa"/>
            <w:noWrap/>
            <w:textDirection w:val="lrTb"/>
            <w:vAlign w:val="top"/>
          </w:tcPr>
          <w:p>
            <w:pPr>
              <w:pStyle w:val="Normal"/>
              <w:jc w:val="center"/>
            </w:pPr>
            <w:r>
              <w:t xml:space="preserve">970468,25</w:t>
            </w:r>
          </w:p>
        </w:tc>
        <w:tc>
          <w:tcPr>
            <w:tcW w:w="1400" w:type="dxa"/>
            <w:noWrap/>
            <w:textDirection w:val="lrTb"/>
            <w:vAlign w:val="top"/>
          </w:tcPr>
          <w:p>
            <w:pPr>
              <w:pStyle w:val="Normal"/>
              <w:jc w:val="center"/>
            </w:pPr>
            <w:r>
              <w:t xml:space="preserve">2469544,90</w:t>
            </w:r>
          </w:p>
        </w:tc>
      </w:tr>
      <w:tr>
        <w:trPr>
          <w:trHeight w:val="68"/>
        </w:trPr>
        <w:tc>
          <w:tcPr>
            <w:tcW w:w="769" w:type="dxa"/>
            <w:noWrap/>
            <w:textDirection w:val="lrTb"/>
            <w:vAlign w:val="top"/>
          </w:tcPr>
          <w:p>
            <w:pPr>
              <w:pStyle w:val="Normal"/>
              <w:jc w:val="center"/>
            </w:pPr>
            <w:r>
              <w:t xml:space="preserve">15</w:t>
            </w:r>
          </w:p>
        </w:tc>
        <w:tc>
          <w:tcPr>
            <w:tcW w:w="1443" w:type="dxa"/>
            <w:noWrap/>
            <w:textDirection w:val="lrTb"/>
            <w:vAlign w:val="top"/>
          </w:tcPr>
          <w:p>
            <w:pPr>
              <w:pStyle w:val="Normal"/>
              <w:jc w:val="center"/>
            </w:pPr>
            <w:r>
              <w:t xml:space="preserve">970476,37</w:t>
            </w:r>
          </w:p>
        </w:tc>
        <w:tc>
          <w:tcPr>
            <w:tcW w:w="1400" w:type="dxa"/>
            <w:noWrap/>
            <w:textDirection w:val="lrTb"/>
            <w:vAlign w:val="top"/>
          </w:tcPr>
          <w:p>
            <w:pPr>
              <w:pStyle w:val="Normal"/>
              <w:jc w:val="center"/>
            </w:pPr>
            <w:r>
              <w:t xml:space="preserve">2469557,04</w:t>
            </w:r>
          </w:p>
        </w:tc>
      </w:tr>
      <w:tr>
        <w:trPr>
          <w:trHeight w:val="68"/>
        </w:trPr>
        <w:tc>
          <w:tcPr>
            <w:tcW w:w="769" w:type="dxa"/>
            <w:noWrap/>
            <w:textDirection w:val="lrTb"/>
            <w:vAlign w:val="top"/>
          </w:tcPr>
          <w:p>
            <w:pPr>
              <w:pStyle w:val="Normal"/>
              <w:jc w:val="center"/>
            </w:pPr>
            <w:r>
              <w:t xml:space="preserve">16</w:t>
            </w:r>
          </w:p>
        </w:tc>
        <w:tc>
          <w:tcPr>
            <w:tcW w:w="1443" w:type="dxa"/>
            <w:noWrap/>
            <w:textDirection w:val="lrTb"/>
            <w:vAlign w:val="top"/>
          </w:tcPr>
          <w:p>
            <w:pPr>
              <w:pStyle w:val="Normal"/>
              <w:jc w:val="center"/>
            </w:pPr>
            <w:r>
              <w:t xml:space="preserve">970434,44</w:t>
            </w:r>
          </w:p>
        </w:tc>
        <w:tc>
          <w:tcPr>
            <w:tcW w:w="1400" w:type="dxa"/>
            <w:noWrap/>
            <w:textDirection w:val="lrTb"/>
            <w:vAlign w:val="top"/>
          </w:tcPr>
          <w:p>
            <w:pPr>
              <w:pStyle w:val="Normal"/>
              <w:jc w:val="center"/>
            </w:pPr>
            <w:r>
              <w:t xml:space="preserve">2469582,40</w:t>
            </w:r>
          </w:p>
        </w:tc>
      </w:tr>
      <w:tr>
        <w:trPr>
          <w:trHeight w:val="68"/>
        </w:trPr>
        <w:tc>
          <w:tcPr>
            <w:tcW w:w="769" w:type="dxa"/>
            <w:noWrap/>
            <w:textDirection w:val="lrTb"/>
            <w:vAlign w:val="top"/>
          </w:tcPr>
          <w:p>
            <w:pPr>
              <w:pStyle w:val="Normal"/>
              <w:jc w:val="center"/>
            </w:pPr>
            <w:r>
              <w:t xml:space="preserve">17</w:t>
            </w:r>
          </w:p>
        </w:tc>
        <w:tc>
          <w:tcPr>
            <w:tcW w:w="1443" w:type="dxa"/>
            <w:noWrap/>
            <w:textDirection w:val="lrTb"/>
            <w:vAlign w:val="top"/>
          </w:tcPr>
          <w:p>
            <w:pPr>
              <w:pStyle w:val="Normal"/>
              <w:jc w:val="center"/>
            </w:pPr>
            <w:r>
              <w:t xml:space="preserve">970424,02</w:t>
            </w:r>
          </w:p>
        </w:tc>
        <w:tc>
          <w:tcPr>
            <w:tcW w:w="1400" w:type="dxa"/>
            <w:noWrap/>
            <w:textDirection w:val="lrTb"/>
            <w:vAlign w:val="top"/>
          </w:tcPr>
          <w:p>
            <w:pPr>
              <w:pStyle w:val="Normal"/>
              <w:jc w:val="center"/>
            </w:pPr>
            <w:r>
              <w:t xml:space="preserve">2469562,60</w:t>
            </w:r>
          </w:p>
        </w:tc>
      </w:tr>
      <w:tr>
        <w:trPr>
          <w:trHeight w:val="68"/>
        </w:trPr>
        <w:tc>
          <w:tcPr>
            <w:tcW w:w="769" w:type="dxa"/>
            <w:noWrap/>
            <w:textDirection w:val="lrTb"/>
            <w:vAlign w:val="top"/>
          </w:tcPr>
          <w:p>
            <w:pPr>
              <w:pStyle w:val="Normal"/>
              <w:jc w:val="center"/>
            </w:pPr>
            <w:r>
              <w:t xml:space="preserve">18</w:t>
            </w:r>
          </w:p>
        </w:tc>
        <w:tc>
          <w:tcPr>
            <w:tcW w:w="1443" w:type="dxa"/>
            <w:noWrap/>
            <w:textDirection w:val="lrTb"/>
            <w:vAlign w:val="top"/>
          </w:tcPr>
          <w:p>
            <w:pPr>
              <w:pStyle w:val="Normal"/>
              <w:jc w:val="center"/>
            </w:pPr>
            <w:r>
              <w:t xml:space="preserve">970417,76</w:t>
            </w:r>
          </w:p>
        </w:tc>
        <w:tc>
          <w:tcPr>
            <w:tcW w:w="1400" w:type="dxa"/>
            <w:noWrap/>
            <w:textDirection w:val="lrTb"/>
            <w:vAlign w:val="top"/>
          </w:tcPr>
          <w:p>
            <w:pPr>
              <w:pStyle w:val="Normal"/>
              <w:jc w:val="center"/>
            </w:pPr>
            <w:r>
              <w:t xml:space="preserve">2469550,71</w:t>
            </w:r>
          </w:p>
        </w:tc>
      </w:tr>
      <w:tr>
        <w:trPr>
          <w:trHeight w:val="68"/>
        </w:trPr>
        <w:tc>
          <w:tcPr>
            <w:tcW w:w="769" w:type="dxa"/>
            <w:noWrap/>
            <w:textDirection w:val="lrTb"/>
            <w:vAlign w:val="top"/>
          </w:tcPr>
          <w:p>
            <w:pPr>
              <w:pStyle w:val="Normal"/>
              <w:jc w:val="center"/>
            </w:pPr>
            <w:r>
              <w:t xml:space="preserve">19</w:t>
            </w:r>
          </w:p>
        </w:tc>
        <w:tc>
          <w:tcPr>
            <w:tcW w:w="1443" w:type="dxa"/>
            <w:noWrap/>
            <w:textDirection w:val="lrTb"/>
            <w:vAlign w:val="top"/>
          </w:tcPr>
          <w:p>
            <w:pPr>
              <w:pStyle w:val="Normal"/>
              <w:jc w:val="center"/>
            </w:pPr>
            <w:r>
              <w:t xml:space="preserve">970414,21</w:t>
            </w:r>
          </w:p>
        </w:tc>
        <w:tc>
          <w:tcPr>
            <w:tcW w:w="1400" w:type="dxa"/>
            <w:noWrap/>
            <w:textDirection w:val="lrTb"/>
            <w:vAlign w:val="top"/>
          </w:tcPr>
          <w:p>
            <w:pPr>
              <w:pStyle w:val="Normal"/>
              <w:jc w:val="center"/>
            </w:pPr>
            <w:r>
              <w:t xml:space="preserve">2469543,97</w:t>
            </w:r>
          </w:p>
        </w:tc>
      </w:tr>
      <w:tr>
        <w:trPr>
          <w:trHeight w:val="68"/>
        </w:trPr>
        <w:tc>
          <w:tcPr>
            <w:tcW w:w="769" w:type="dxa"/>
            <w:noWrap/>
            <w:textDirection w:val="lrTb"/>
            <w:vAlign w:val="top"/>
          </w:tcPr>
          <w:p>
            <w:pPr>
              <w:pStyle w:val="Normal"/>
              <w:jc w:val="center"/>
            </w:pPr>
            <w:r>
              <w:t xml:space="preserve">20</w:t>
            </w:r>
          </w:p>
        </w:tc>
        <w:tc>
          <w:tcPr>
            <w:tcW w:w="1443" w:type="dxa"/>
            <w:noWrap/>
            <w:textDirection w:val="lrTb"/>
            <w:vAlign w:val="top"/>
          </w:tcPr>
          <w:p>
            <w:pPr>
              <w:pStyle w:val="Normal"/>
              <w:jc w:val="center"/>
            </w:pPr>
            <w:r>
              <w:t xml:space="preserve">970410,87</w:t>
            </w:r>
          </w:p>
        </w:tc>
        <w:tc>
          <w:tcPr>
            <w:tcW w:w="1400" w:type="dxa"/>
            <w:noWrap/>
            <w:textDirection w:val="lrTb"/>
            <w:vAlign w:val="top"/>
          </w:tcPr>
          <w:p>
            <w:pPr>
              <w:pStyle w:val="Normal"/>
              <w:jc w:val="center"/>
            </w:pPr>
            <w:r>
              <w:t xml:space="preserve">2469537,64</w:t>
            </w:r>
          </w:p>
        </w:tc>
      </w:tr>
    </w:tbl>
    <w:p>
      <w:pPr>
        <w:pStyle w:val="Normal"/>
        <w:jc w:val="center"/>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86:01:0000000:10686/чзу7</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62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57"/>
        <w:gridCol w:w="1400"/>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57" w:type="dxa"/>
            <w:noWrap/>
            <w:textDirection w:val="lrTb"/>
            <w:vAlign w:val="top"/>
          </w:tcPr>
          <w:p>
            <w:pPr>
              <w:pStyle w:val="Normal"/>
              <w:jc w:val="center"/>
              <w:rPr>
                <w:color w:val="000000"/>
              </w:rPr>
            </w:pPr>
            <w:r>
              <w:rPr>
                <w:color w:val="000000"/>
              </w:rPr>
              <w:t xml:space="preserve">х</w:t>
            </w:r>
          </w:p>
        </w:tc>
        <w:tc>
          <w:tcPr>
            <w:tcW w:w="1400"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457" w:type="dxa"/>
            <w:noWrap/>
            <w:textDirection w:val="lrTb"/>
            <w:vAlign w:val="top"/>
          </w:tcPr>
          <w:p>
            <w:pPr>
              <w:pStyle w:val="Normal"/>
              <w:jc w:val="center"/>
              <w:rPr>
                <w:color w:val="000000"/>
              </w:rPr>
            </w:pPr>
            <w:r>
              <w:rPr>
                <w:color w:val="000000"/>
              </w:rPr>
              <w:t xml:space="preserve">968146,47</w:t>
            </w:r>
          </w:p>
        </w:tc>
        <w:tc>
          <w:tcPr>
            <w:tcW w:w="1400" w:type="dxa"/>
            <w:noWrap/>
            <w:textDirection w:val="lrTb"/>
            <w:vAlign w:val="top"/>
          </w:tcPr>
          <w:p>
            <w:pPr>
              <w:pStyle w:val="Normal"/>
              <w:jc w:val="center"/>
              <w:rPr>
                <w:color w:val="000000"/>
              </w:rPr>
            </w:pPr>
            <w:r>
              <w:rPr>
                <w:color w:val="000000"/>
              </w:rPr>
              <w:t xml:space="preserve">2469530,16</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457" w:type="dxa"/>
            <w:noWrap/>
            <w:textDirection w:val="lrTb"/>
            <w:vAlign w:val="top"/>
          </w:tcPr>
          <w:p>
            <w:pPr>
              <w:pStyle w:val="Normal"/>
              <w:jc w:val="center"/>
              <w:rPr>
                <w:color w:val="000000"/>
              </w:rPr>
            </w:pPr>
            <w:r>
              <w:rPr>
                <w:color w:val="000000"/>
              </w:rPr>
              <w:t xml:space="preserve">968149,09</w:t>
            </w:r>
          </w:p>
        </w:tc>
        <w:tc>
          <w:tcPr>
            <w:tcW w:w="1400" w:type="dxa"/>
            <w:noWrap/>
            <w:textDirection w:val="lrTb"/>
            <w:vAlign w:val="top"/>
          </w:tcPr>
          <w:p>
            <w:pPr>
              <w:pStyle w:val="Normal"/>
              <w:jc w:val="center"/>
              <w:rPr>
                <w:color w:val="000000"/>
              </w:rPr>
            </w:pPr>
            <w:r>
              <w:rPr>
                <w:color w:val="000000"/>
              </w:rPr>
              <w:t xml:space="preserve">2469534,42</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457" w:type="dxa"/>
            <w:noWrap/>
            <w:textDirection w:val="lrTb"/>
            <w:vAlign w:val="top"/>
          </w:tcPr>
          <w:p>
            <w:pPr>
              <w:pStyle w:val="Normal"/>
              <w:jc w:val="center"/>
              <w:rPr>
                <w:color w:val="000000"/>
              </w:rPr>
            </w:pPr>
            <w:r>
              <w:rPr>
                <w:color w:val="000000"/>
              </w:rPr>
              <w:t xml:space="preserve">968132,51</w:t>
            </w:r>
          </w:p>
        </w:tc>
        <w:tc>
          <w:tcPr>
            <w:tcW w:w="1400" w:type="dxa"/>
            <w:noWrap/>
            <w:textDirection w:val="lrTb"/>
            <w:vAlign w:val="top"/>
          </w:tcPr>
          <w:p>
            <w:pPr>
              <w:pStyle w:val="Normal"/>
              <w:jc w:val="center"/>
              <w:rPr>
                <w:color w:val="000000"/>
              </w:rPr>
            </w:pPr>
            <w:r>
              <w:rPr>
                <w:color w:val="000000"/>
              </w:rPr>
              <w:t xml:space="preserve">2469543,83</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457" w:type="dxa"/>
            <w:noWrap/>
            <w:textDirection w:val="lrTb"/>
            <w:vAlign w:val="top"/>
          </w:tcPr>
          <w:p>
            <w:pPr>
              <w:pStyle w:val="Normal"/>
              <w:jc w:val="center"/>
              <w:rPr>
                <w:color w:val="000000"/>
              </w:rPr>
            </w:pPr>
            <w:r>
              <w:rPr>
                <w:color w:val="000000"/>
              </w:rPr>
              <w:t xml:space="preserve">968099,56</w:t>
            </w:r>
          </w:p>
        </w:tc>
        <w:tc>
          <w:tcPr>
            <w:tcW w:w="1400" w:type="dxa"/>
            <w:noWrap/>
            <w:textDirection w:val="lrTb"/>
            <w:vAlign w:val="top"/>
          </w:tcPr>
          <w:p>
            <w:pPr>
              <w:pStyle w:val="Normal"/>
              <w:jc w:val="center"/>
              <w:rPr>
                <w:color w:val="000000"/>
              </w:rPr>
            </w:pPr>
            <w:r>
              <w:rPr>
                <w:color w:val="000000"/>
              </w:rPr>
              <w:t xml:space="preserve">2469562,52</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457" w:type="dxa"/>
            <w:noWrap/>
            <w:textDirection w:val="lrTb"/>
            <w:vAlign w:val="top"/>
          </w:tcPr>
          <w:p>
            <w:pPr>
              <w:pStyle w:val="Normal"/>
              <w:jc w:val="center"/>
              <w:rPr>
                <w:color w:val="000000"/>
              </w:rPr>
            </w:pPr>
            <w:r>
              <w:rPr>
                <w:color w:val="000000"/>
              </w:rPr>
              <w:t xml:space="preserve">967967,49</w:t>
            </w:r>
          </w:p>
        </w:tc>
        <w:tc>
          <w:tcPr>
            <w:tcW w:w="1400" w:type="dxa"/>
            <w:noWrap/>
            <w:textDirection w:val="lrTb"/>
            <w:vAlign w:val="top"/>
          </w:tcPr>
          <w:p>
            <w:pPr>
              <w:pStyle w:val="Normal"/>
              <w:jc w:val="center"/>
              <w:rPr>
                <w:color w:val="000000"/>
              </w:rPr>
            </w:pPr>
            <w:r>
              <w:rPr>
                <w:color w:val="000000"/>
              </w:rPr>
              <w:t xml:space="preserve">2469597,97</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457" w:type="dxa"/>
            <w:noWrap/>
            <w:textDirection w:val="lrTb"/>
            <w:vAlign w:val="top"/>
          </w:tcPr>
          <w:p>
            <w:pPr>
              <w:pStyle w:val="Normal"/>
              <w:jc w:val="center"/>
              <w:rPr>
                <w:color w:val="000000"/>
              </w:rPr>
            </w:pPr>
            <w:r>
              <w:rPr>
                <w:color w:val="000000"/>
              </w:rPr>
              <w:t xml:space="preserve">967892,34</w:t>
            </w:r>
          </w:p>
        </w:tc>
        <w:tc>
          <w:tcPr>
            <w:tcW w:w="1400" w:type="dxa"/>
            <w:noWrap/>
            <w:textDirection w:val="lrTb"/>
            <w:vAlign w:val="top"/>
          </w:tcPr>
          <w:p>
            <w:pPr>
              <w:pStyle w:val="Normal"/>
              <w:jc w:val="center"/>
              <w:rPr>
                <w:color w:val="000000"/>
              </w:rPr>
            </w:pPr>
            <w:r>
              <w:rPr>
                <w:color w:val="000000"/>
              </w:rPr>
              <w:t xml:space="preserve">2469597,98</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457" w:type="dxa"/>
            <w:noWrap/>
            <w:textDirection w:val="lrTb"/>
            <w:vAlign w:val="top"/>
          </w:tcPr>
          <w:p>
            <w:pPr>
              <w:pStyle w:val="Normal"/>
              <w:jc w:val="center"/>
              <w:rPr>
                <w:color w:val="000000"/>
              </w:rPr>
            </w:pPr>
            <w:r>
              <w:rPr>
                <w:color w:val="000000"/>
              </w:rPr>
              <w:t xml:space="preserve">967551,30</w:t>
            </w:r>
          </w:p>
        </w:tc>
        <w:tc>
          <w:tcPr>
            <w:tcW w:w="1400" w:type="dxa"/>
            <w:noWrap/>
            <w:textDirection w:val="lrTb"/>
            <w:vAlign w:val="top"/>
          </w:tcPr>
          <w:p>
            <w:pPr>
              <w:pStyle w:val="Normal"/>
              <w:jc w:val="center"/>
              <w:rPr>
                <w:color w:val="000000"/>
              </w:rPr>
            </w:pPr>
            <w:r>
              <w:rPr>
                <w:color w:val="000000"/>
              </w:rPr>
              <w:t xml:space="preserve">2469598,02</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457" w:type="dxa"/>
            <w:noWrap/>
            <w:textDirection w:val="lrTb"/>
            <w:vAlign w:val="top"/>
          </w:tcPr>
          <w:p>
            <w:pPr>
              <w:pStyle w:val="Normal"/>
              <w:jc w:val="center"/>
              <w:rPr>
                <w:color w:val="000000"/>
              </w:rPr>
            </w:pPr>
            <w:r>
              <w:rPr>
                <w:color w:val="000000"/>
              </w:rPr>
              <w:t xml:space="preserve">967526,96</w:t>
            </w:r>
          </w:p>
        </w:tc>
        <w:tc>
          <w:tcPr>
            <w:tcW w:w="1400" w:type="dxa"/>
            <w:noWrap/>
            <w:textDirection w:val="lrTb"/>
            <w:vAlign w:val="top"/>
          </w:tcPr>
          <w:p>
            <w:pPr>
              <w:pStyle w:val="Normal"/>
              <w:jc w:val="center"/>
              <w:rPr>
                <w:color w:val="000000"/>
              </w:rPr>
            </w:pPr>
            <w:r>
              <w:rPr>
                <w:color w:val="000000"/>
              </w:rPr>
              <w:t xml:space="preserve">2469583,97</w:t>
            </w:r>
          </w:p>
        </w:tc>
      </w:tr>
      <w:tr>
        <w:trPr>
          <w:trHeight w:val="68"/>
        </w:trPr>
        <w:tc>
          <w:tcPr>
            <w:tcW w:w="769" w:type="dxa"/>
            <w:noWrap/>
            <w:textDirection w:val="lrTb"/>
            <w:vAlign w:val="top"/>
          </w:tcPr>
          <w:p>
            <w:pPr>
              <w:pStyle w:val="Normal"/>
              <w:jc w:val="center"/>
              <w:rPr>
                <w:color w:val="000000"/>
              </w:rPr>
            </w:pPr>
            <w:r>
              <w:rPr>
                <w:color w:val="000000"/>
              </w:rPr>
              <w:t xml:space="preserve">9</w:t>
            </w:r>
          </w:p>
        </w:tc>
        <w:tc>
          <w:tcPr>
            <w:tcW w:w="1457" w:type="dxa"/>
            <w:noWrap/>
            <w:textDirection w:val="lrTb"/>
            <w:vAlign w:val="top"/>
          </w:tcPr>
          <w:p>
            <w:pPr>
              <w:pStyle w:val="Normal"/>
              <w:jc w:val="center"/>
              <w:rPr>
                <w:color w:val="000000"/>
              </w:rPr>
            </w:pPr>
            <w:r>
              <w:rPr>
                <w:color w:val="000000"/>
              </w:rPr>
              <w:t xml:space="preserve">967488,20</w:t>
            </w:r>
          </w:p>
        </w:tc>
        <w:tc>
          <w:tcPr>
            <w:tcW w:w="1400" w:type="dxa"/>
            <w:noWrap/>
            <w:textDirection w:val="lrTb"/>
            <w:vAlign w:val="top"/>
          </w:tcPr>
          <w:p>
            <w:pPr>
              <w:pStyle w:val="Normal"/>
              <w:jc w:val="center"/>
              <w:rPr>
                <w:color w:val="000000"/>
              </w:rPr>
            </w:pPr>
            <w:r>
              <w:rPr>
                <w:color w:val="000000"/>
              </w:rPr>
              <w:t xml:space="preserve">2469555,83</w:t>
            </w:r>
          </w:p>
        </w:tc>
      </w:tr>
      <w:tr>
        <w:trPr>
          <w:trHeight w:val="68"/>
        </w:trPr>
        <w:tc>
          <w:tcPr>
            <w:tcW w:w="769" w:type="dxa"/>
            <w:noWrap/>
            <w:textDirection w:val="lrTb"/>
            <w:vAlign w:val="top"/>
          </w:tcPr>
          <w:p>
            <w:pPr>
              <w:pStyle w:val="Normal"/>
              <w:jc w:val="center"/>
              <w:rPr>
                <w:color w:val="000000"/>
              </w:rPr>
            </w:pPr>
            <w:r>
              <w:rPr>
                <w:color w:val="000000"/>
              </w:rPr>
              <w:t xml:space="preserve">10</w:t>
            </w:r>
          </w:p>
        </w:tc>
        <w:tc>
          <w:tcPr>
            <w:tcW w:w="1457" w:type="dxa"/>
            <w:noWrap/>
            <w:textDirection w:val="lrTb"/>
            <w:vAlign w:val="top"/>
          </w:tcPr>
          <w:p>
            <w:pPr>
              <w:pStyle w:val="Normal"/>
              <w:jc w:val="center"/>
              <w:rPr>
                <w:color w:val="000000"/>
              </w:rPr>
            </w:pPr>
            <w:r>
              <w:rPr>
                <w:color w:val="000000"/>
              </w:rPr>
              <w:t xml:space="preserve">967496,72</w:t>
            </w:r>
          </w:p>
        </w:tc>
        <w:tc>
          <w:tcPr>
            <w:tcW w:w="1400" w:type="dxa"/>
            <w:noWrap/>
            <w:textDirection w:val="lrTb"/>
            <w:vAlign w:val="top"/>
          </w:tcPr>
          <w:p>
            <w:pPr>
              <w:pStyle w:val="Normal"/>
              <w:jc w:val="center"/>
              <w:rPr>
                <w:color w:val="000000"/>
              </w:rPr>
            </w:pPr>
            <w:r>
              <w:rPr>
                <w:color w:val="000000"/>
              </w:rPr>
              <w:t xml:space="preserve">2469555,83</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57" w:type="dxa"/>
            <w:noWrap/>
            <w:textDirection w:val="lrTb"/>
            <w:vAlign w:val="top"/>
          </w:tcPr>
          <w:p>
            <w:pPr>
              <w:pStyle w:val="Normal"/>
              <w:jc w:val="center"/>
              <w:rPr>
                <w:color w:val="000000"/>
              </w:rPr>
            </w:pPr>
            <w:r>
              <w:rPr>
                <w:color w:val="000000"/>
              </w:rPr>
              <w:t xml:space="preserve">х</w:t>
            </w:r>
          </w:p>
        </w:tc>
        <w:tc>
          <w:tcPr>
            <w:tcW w:w="1400"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11</w:t>
            </w:r>
          </w:p>
        </w:tc>
        <w:tc>
          <w:tcPr>
            <w:tcW w:w="1457" w:type="dxa"/>
            <w:noWrap/>
            <w:textDirection w:val="lrTb"/>
            <w:vAlign w:val="top"/>
          </w:tcPr>
          <w:p>
            <w:pPr>
              <w:pStyle w:val="Normal"/>
              <w:jc w:val="center"/>
              <w:rPr>
                <w:color w:val="000000"/>
              </w:rPr>
            </w:pPr>
            <w:r>
              <w:rPr>
                <w:color w:val="000000"/>
              </w:rPr>
              <w:t xml:space="preserve">967529,68</w:t>
            </w:r>
          </w:p>
        </w:tc>
        <w:tc>
          <w:tcPr>
            <w:tcW w:w="1400" w:type="dxa"/>
            <w:noWrap/>
            <w:textDirection w:val="lrTb"/>
            <w:vAlign w:val="top"/>
          </w:tcPr>
          <w:p>
            <w:pPr>
              <w:pStyle w:val="Normal"/>
              <w:jc w:val="center"/>
              <w:rPr>
                <w:color w:val="000000"/>
              </w:rPr>
            </w:pPr>
            <w:r>
              <w:rPr>
                <w:color w:val="000000"/>
              </w:rPr>
              <w:t xml:space="preserve">2469579,76</w:t>
            </w:r>
          </w:p>
        </w:tc>
      </w:tr>
      <w:tr>
        <w:trPr>
          <w:trHeight w:val="68"/>
        </w:trPr>
        <w:tc>
          <w:tcPr>
            <w:tcW w:w="769" w:type="dxa"/>
            <w:noWrap/>
            <w:textDirection w:val="lrTb"/>
            <w:vAlign w:val="top"/>
          </w:tcPr>
          <w:p>
            <w:pPr>
              <w:pStyle w:val="Normal"/>
              <w:jc w:val="center"/>
              <w:rPr>
                <w:color w:val="000000"/>
              </w:rPr>
            </w:pPr>
            <w:r>
              <w:rPr>
                <w:color w:val="000000"/>
              </w:rPr>
              <w:t xml:space="preserve">12</w:t>
            </w:r>
          </w:p>
        </w:tc>
        <w:tc>
          <w:tcPr>
            <w:tcW w:w="1457" w:type="dxa"/>
            <w:noWrap/>
            <w:textDirection w:val="lrTb"/>
            <w:vAlign w:val="top"/>
          </w:tcPr>
          <w:p>
            <w:pPr>
              <w:pStyle w:val="Normal"/>
              <w:jc w:val="center"/>
              <w:rPr>
                <w:color w:val="000000"/>
              </w:rPr>
            </w:pPr>
            <w:r>
              <w:rPr>
                <w:color w:val="000000"/>
              </w:rPr>
              <w:t xml:space="preserve">967552,64</w:t>
            </w:r>
          </w:p>
        </w:tc>
        <w:tc>
          <w:tcPr>
            <w:tcW w:w="1400" w:type="dxa"/>
            <w:noWrap/>
            <w:textDirection w:val="lrTb"/>
            <w:vAlign w:val="top"/>
          </w:tcPr>
          <w:p>
            <w:pPr>
              <w:pStyle w:val="Normal"/>
              <w:jc w:val="center"/>
              <w:rPr>
                <w:color w:val="000000"/>
              </w:rPr>
            </w:pPr>
            <w:r>
              <w:rPr>
                <w:color w:val="000000"/>
              </w:rPr>
              <w:t xml:space="preserve">2469593,02</w:t>
            </w:r>
          </w:p>
        </w:tc>
      </w:tr>
      <w:tr>
        <w:trPr>
          <w:trHeight w:val="68"/>
        </w:trPr>
        <w:tc>
          <w:tcPr>
            <w:tcW w:w="769" w:type="dxa"/>
            <w:noWrap/>
            <w:textDirection w:val="lrTb"/>
            <w:vAlign w:val="top"/>
          </w:tcPr>
          <w:p>
            <w:pPr>
              <w:pStyle w:val="Normal"/>
              <w:jc w:val="center"/>
              <w:rPr>
                <w:color w:val="000000"/>
              </w:rPr>
            </w:pPr>
            <w:r>
              <w:rPr>
                <w:color w:val="000000"/>
              </w:rPr>
              <w:t xml:space="preserve">13</w:t>
            </w:r>
          </w:p>
        </w:tc>
        <w:tc>
          <w:tcPr>
            <w:tcW w:w="1457" w:type="dxa"/>
            <w:noWrap/>
            <w:textDirection w:val="lrTb"/>
            <w:vAlign w:val="top"/>
          </w:tcPr>
          <w:p>
            <w:pPr>
              <w:pStyle w:val="Normal"/>
              <w:jc w:val="center"/>
              <w:rPr>
                <w:color w:val="000000"/>
              </w:rPr>
            </w:pPr>
            <w:r>
              <w:rPr>
                <w:color w:val="000000"/>
              </w:rPr>
              <w:t xml:space="preserve">967892,34</w:t>
            </w:r>
          </w:p>
        </w:tc>
        <w:tc>
          <w:tcPr>
            <w:tcW w:w="1400" w:type="dxa"/>
            <w:noWrap/>
            <w:textDirection w:val="lrTb"/>
            <w:vAlign w:val="top"/>
          </w:tcPr>
          <w:p>
            <w:pPr>
              <w:pStyle w:val="Normal"/>
              <w:jc w:val="center"/>
              <w:rPr>
                <w:color w:val="000000"/>
              </w:rPr>
            </w:pPr>
            <w:r>
              <w:rPr>
                <w:color w:val="000000"/>
              </w:rPr>
              <w:t xml:space="preserve">2469592,98</w:t>
            </w:r>
          </w:p>
        </w:tc>
      </w:tr>
      <w:tr>
        <w:trPr>
          <w:trHeight w:val="68"/>
        </w:trPr>
        <w:tc>
          <w:tcPr>
            <w:tcW w:w="769" w:type="dxa"/>
            <w:noWrap/>
            <w:textDirection w:val="lrTb"/>
            <w:vAlign w:val="top"/>
          </w:tcPr>
          <w:p>
            <w:pPr>
              <w:pStyle w:val="Normal"/>
              <w:jc w:val="center"/>
              <w:rPr>
                <w:color w:val="000000"/>
              </w:rPr>
            </w:pPr>
            <w:r>
              <w:rPr>
                <w:color w:val="000000"/>
              </w:rPr>
              <w:t xml:space="preserve">14</w:t>
            </w:r>
          </w:p>
        </w:tc>
        <w:tc>
          <w:tcPr>
            <w:tcW w:w="1457" w:type="dxa"/>
            <w:noWrap/>
            <w:textDirection w:val="lrTb"/>
            <w:vAlign w:val="top"/>
          </w:tcPr>
          <w:p>
            <w:pPr>
              <w:pStyle w:val="Normal"/>
              <w:jc w:val="center"/>
              <w:rPr>
                <w:color w:val="000000"/>
              </w:rPr>
            </w:pPr>
            <w:r>
              <w:rPr>
                <w:color w:val="000000"/>
              </w:rPr>
              <w:t xml:space="preserve">967966,83</w:t>
            </w:r>
          </w:p>
        </w:tc>
        <w:tc>
          <w:tcPr>
            <w:tcW w:w="1400" w:type="dxa"/>
            <w:noWrap/>
            <w:textDirection w:val="lrTb"/>
            <w:vAlign w:val="top"/>
          </w:tcPr>
          <w:p>
            <w:pPr>
              <w:pStyle w:val="Normal"/>
              <w:jc w:val="center"/>
              <w:rPr>
                <w:color w:val="000000"/>
              </w:rPr>
            </w:pPr>
            <w:r>
              <w:rPr>
                <w:color w:val="000000"/>
              </w:rPr>
              <w:t xml:space="preserve">2469592,97</w:t>
            </w:r>
          </w:p>
        </w:tc>
      </w:tr>
      <w:tr>
        <w:trPr>
          <w:trHeight w:val="68"/>
        </w:trPr>
        <w:tc>
          <w:tcPr>
            <w:tcW w:w="769" w:type="dxa"/>
            <w:noWrap/>
            <w:textDirection w:val="lrTb"/>
            <w:vAlign w:val="top"/>
          </w:tcPr>
          <w:p>
            <w:pPr>
              <w:pStyle w:val="Normal"/>
              <w:jc w:val="center"/>
              <w:rPr>
                <w:color w:val="000000"/>
              </w:rPr>
            </w:pPr>
            <w:r>
              <w:rPr>
                <w:color w:val="000000"/>
              </w:rPr>
              <w:t xml:space="preserve">15</w:t>
            </w:r>
          </w:p>
        </w:tc>
        <w:tc>
          <w:tcPr>
            <w:tcW w:w="1457" w:type="dxa"/>
            <w:noWrap/>
            <w:textDirection w:val="lrTb"/>
            <w:vAlign w:val="top"/>
          </w:tcPr>
          <w:p>
            <w:pPr>
              <w:pStyle w:val="Normal"/>
              <w:jc w:val="center"/>
              <w:rPr>
                <w:color w:val="000000"/>
              </w:rPr>
            </w:pPr>
            <w:r>
              <w:rPr>
                <w:color w:val="000000"/>
              </w:rPr>
              <w:t xml:space="preserve">968097,64</w:t>
            </w:r>
          </w:p>
        </w:tc>
        <w:tc>
          <w:tcPr>
            <w:tcW w:w="1400" w:type="dxa"/>
            <w:noWrap/>
            <w:textDirection w:val="lrTb"/>
            <w:vAlign w:val="top"/>
          </w:tcPr>
          <w:p>
            <w:pPr>
              <w:pStyle w:val="Normal"/>
              <w:jc w:val="center"/>
              <w:rPr>
                <w:color w:val="000000"/>
              </w:rPr>
            </w:pPr>
            <w:r>
              <w:rPr>
                <w:color w:val="000000"/>
              </w:rPr>
              <w:t xml:space="preserve">2469557,85</w:t>
            </w:r>
          </w:p>
        </w:tc>
      </w:tr>
      <w:tr>
        <w:trPr>
          <w:trHeight w:val="68"/>
        </w:trPr>
        <w:tc>
          <w:tcPr>
            <w:tcW w:w="769" w:type="dxa"/>
            <w:noWrap/>
            <w:textDirection w:val="lrTb"/>
            <w:vAlign w:val="top"/>
          </w:tcPr>
          <w:p>
            <w:pPr>
              <w:pStyle w:val="Normal"/>
              <w:jc w:val="center"/>
              <w:rPr>
                <w:color w:val="000000"/>
              </w:rPr>
            </w:pPr>
            <w:r>
              <w:rPr>
                <w:color w:val="000000"/>
              </w:rPr>
              <w:t xml:space="preserve">16</w:t>
            </w:r>
          </w:p>
        </w:tc>
        <w:tc>
          <w:tcPr>
            <w:tcW w:w="1457" w:type="dxa"/>
            <w:noWrap/>
            <w:textDirection w:val="lrTb"/>
            <w:vAlign w:val="top"/>
          </w:tcPr>
          <w:p>
            <w:pPr>
              <w:pStyle w:val="Normal"/>
              <w:jc w:val="center"/>
              <w:rPr>
                <w:color w:val="000000"/>
              </w:rPr>
            </w:pPr>
            <w:r>
              <w:rPr>
                <w:color w:val="000000"/>
              </w:rPr>
              <w:t xml:space="preserve">968129,77</w:t>
            </w:r>
          </w:p>
        </w:tc>
        <w:tc>
          <w:tcPr>
            <w:tcW w:w="1400" w:type="dxa"/>
            <w:noWrap/>
            <w:textDirection w:val="lrTb"/>
            <w:vAlign w:val="top"/>
          </w:tcPr>
          <w:p>
            <w:pPr>
              <w:pStyle w:val="Normal"/>
              <w:jc w:val="center"/>
              <w:rPr>
                <w:color w:val="000000"/>
              </w:rPr>
            </w:pPr>
            <w:r>
              <w:rPr>
                <w:color w:val="000000"/>
              </w:rPr>
              <w:t xml:space="preserve">2469539,63</w:t>
            </w:r>
          </w:p>
        </w:tc>
      </w:tr>
      <w:tr>
        <w:trPr>
          <w:trHeight w:val="68"/>
        </w:trPr>
        <w:tc>
          <w:tcPr>
            <w:tcW w:w="769" w:type="dxa"/>
            <w:noWrap/>
            <w:textDirection w:val="lrTb"/>
            <w:vAlign w:val="top"/>
          </w:tcPr>
          <w:p>
            <w:pPr>
              <w:pStyle w:val="Normal"/>
              <w:jc w:val="center"/>
              <w:rPr>
                <w:color w:val="000000"/>
              </w:rPr>
            </w:pPr>
            <w:r>
              <w:rPr>
                <w:color w:val="000000"/>
              </w:rPr>
              <w:t xml:space="preserve">17</w:t>
            </w:r>
          </w:p>
        </w:tc>
        <w:tc>
          <w:tcPr>
            <w:tcW w:w="1457" w:type="dxa"/>
            <w:noWrap/>
            <w:textDirection w:val="lrTb"/>
            <w:vAlign w:val="top"/>
          </w:tcPr>
          <w:p>
            <w:pPr>
              <w:pStyle w:val="Normal"/>
              <w:jc w:val="center"/>
              <w:rPr>
                <w:color w:val="000000"/>
              </w:rPr>
            </w:pPr>
            <w:r>
              <w:rPr>
                <w:color w:val="000000"/>
              </w:rPr>
              <w:t xml:space="preserve">968153,35</w:t>
            </w:r>
          </w:p>
        </w:tc>
        <w:tc>
          <w:tcPr>
            <w:tcW w:w="1400" w:type="dxa"/>
            <w:noWrap/>
            <w:textDirection w:val="lrTb"/>
            <w:vAlign w:val="top"/>
          </w:tcPr>
          <w:p>
            <w:pPr>
              <w:pStyle w:val="Normal"/>
              <w:jc w:val="center"/>
              <w:rPr>
                <w:color w:val="000000"/>
              </w:rPr>
            </w:pPr>
            <w:r>
              <w:rPr>
                <w:color w:val="000000"/>
              </w:rPr>
              <w:t xml:space="preserve">2469526,26</w:t>
            </w:r>
          </w:p>
        </w:tc>
      </w:tr>
      <w:tr>
        <w:trPr>
          <w:trHeight w:val="68"/>
        </w:trPr>
        <w:tc>
          <w:tcPr>
            <w:tcW w:w="769" w:type="dxa"/>
            <w:noWrap/>
            <w:textDirection w:val="lrTb"/>
            <w:vAlign w:val="top"/>
          </w:tcPr>
          <w:p>
            <w:pPr>
              <w:pStyle w:val="Normal"/>
              <w:jc w:val="center"/>
              <w:rPr>
                <w:color w:val="000000"/>
              </w:rPr>
            </w:pPr>
            <w:r>
              <w:rPr>
                <w:color w:val="000000"/>
              </w:rPr>
              <w:t xml:space="preserve">18</w:t>
            </w:r>
          </w:p>
        </w:tc>
        <w:tc>
          <w:tcPr>
            <w:tcW w:w="1457" w:type="dxa"/>
            <w:noWrap/>
            <w:textDirection w:val="lrTb"/>
            <w:vAlign w:val="top"/>
          </w:tcPr>
          <w:p>
            <w:pPr>
              <w:pStyle w:val="Normal"/>
              <w:jc w:val="center"/>
              <w:rPr>
                <w:color w:val="000000"/>
              </w:rPr>
            </w:pPr>
            <w:r>
              <w:rPr>
                <w:color w:val="000000"/>
              </w:rPr>
              <w:t xml:space="preserve">968156,00</w:t>
            </w:r>
          </w:p>
        </w:tc>
        <w:tc>
          <w:tcPr>
            <w:tcW w:w="1400" w:type="dxa"/>
            <w:noWrap/>
            <w:textDirection w:val="lrTb"/>
            <w:vAlign w:val="top"/>
          </w:tcPr>
          <w:p>
            <w:pPr>
              <w:pStyle w:val="Normal"/>
              <w:jc w:val="center"/>
              <w:rPr>
                <w:color w:val="000000"/>
              </w:rPr>
            </w:pPr>
            <w:r>
              <w:rPr>
                <w:color w:val="000000"/>
              </w:rPr>
              <w:t xml:space="preserve">2469530,50</w:t>
            </w:r>
          </w:p>
        </w:tc>
      </w:tr>
      <w:tr>
        <w:trPr>
          <w:trHeight w:val="68"/>
        </w:trPr>
        <w:tc>
          <w:tcPr>
            <w:tcW w:w="769" w:type="dxa"/>
            <w:noWrap/>
            <w:textDirection w:val="lrTb"/>
            <w:vAlign w:val="top"/>
          </w:tcPr>
          <w:p>
            <w:pPr>
              <w:pStyle w:val="Normal"/>
              <w:jc w:val="center"/>
              <w:rPr>
                <w:color w:val="000000"/>
              </w:rPr>
            </w:pPr>
            <w:r>
              <w:rPr>
                <w:color w:val="000000"/>
              </w:rPr>
              <w:t xml:space="preserve">19</w:t>
            </w:r>
          </w:p>
        </w:tc>
        <w:tc>
          <w:tcPr>
            <w:tcW w:w="1457" w:type="dxa"/>
            <w:noWrap/>
            <w:textDirection w:val="lrTb"/>
            <w:vAlign w:val="top"/>
          </w:tcPr>
          <w:p>
            <w:pPr>
              <w:pStyle w:val="Normal"/>
              <w:jc w:val="center"/>
              <w:rPr>
                <w:color w:val="000000"/>
              </w:rPr>
            </w:pPr>
            <w:r>
              <w:rPr>
                <w:color w:val="000000"/>
              </w:rPr>
              <w:t xml:space="preserve">968153,46</w:t>
            </w:r>
          </w:p>
        </w:tc>
        <w:tc>
          <w:tcPr>
            <w:tcW w:w="1400" w:type="dxa"/>
            <w:noWrap/>
            <w:textDirection w:val="lrTb"/>
            <w:vAlign w:val="top"/>
          </w:tcPr>
          <w:p>
            <w:pPr>
              <w:pStyle w:val="Normal"/>
              <w:jc w:val="center"/>
              <w:rPr>
                <w:color w:val="000000"/>
              </w:rPr>
            </w:pPr>
            <w:r>
              <w:rPr>
                <w:color w:val="000000"/>
              </w:rPr>
              <w:t xml:space="preserve">2469531,94</w:t>
            </w:r>
          </w:p>
        </w:tc>
      </w:tr>
      <w:tr>
        <w:trPr>
          <w:trHeight w:val="68"/>
        </w:trPr>
        <w:tc>
          <w:tcPr>
            <w:tcW w:w="769" w:type="dxa"/>
            <w:noWrap/>
            <w:textDirection w:val="lrTb"/>
            <w:vAlign w:val="top"/>
          </w:tcPr>
          <w:p>
            <w:pPr>
              <w:pStyle w:val="Normal"/>
              <w:jc w:val="center"/>
              <w:rPr>
                <w:color w:val="000000"/>
              </w:rPr>
            </w:pPr>
            <w:r>
              <w:rPr>
                <w:color w:val="000000"/>
              </w:rPr>
              <w:t xml:space="preserve">20</w:t>
            </w:r>
          </w:p>
        </w:tc>
        <w:tc>
          <w:tcPr>
            <w:tcW w:w="1457" w:type="dxa"/>
            <w:noWrap/>
            <w:textDirection w:val="lrTb"/>
            <w:vAlign w:val="top"/>
          </w:tcPr>
          <w:p>
            <w:pPr>
              <w:pStyle w:val="Normal"/>
              <w:jc w:val="center"/>
              <w:rPr>
                <w:color w:val="000000"/>
              </w:rPr>
            </w:pPr>
            <w:r>
              <w:rPr>
                <w:color w:val="000000"/>
              </w:rPr>
              <w:t xml:space="preserve">968150,84</w:t>
            </w:r>
          </w:p>
        </w:tc>
        <w:tc>
          <w:tcPr>
            <w:tcW w:w="1400" w:type="dxa"/>
            <w:noWrap/>
            <w:textDirection w:val="lrTb"/>
            <w:vAlign w:val="top"/>
          </w:tcPr>
          <w:p>
            <w:pPr>
              <w:pStyle w:val="Normal"/>
              <w:jc w:val="center"/>
              <w:rPr>
                <w:color w:val="000000"/>
              </w:rPr>
            </w:pPr>
            <w:r>
              <w:rPr>
                <w:color w:val="000000"/>
              </w:rPr>
              <w:t xml:space="preserve">2469527,68</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86:01:0000000:10686/чзу8</w:t>
      </w:r>
    </w:p>
    <w:p>
      <w:pPr>
        <w:pStyle w:val="Normal"/>
        <w:jc w:val="center"/>
        <w:rPr>
          <w:highlight w:val="yellow"/>
        </w:rPr>
      </w:pPr>
      <w:r>
        <w:rPr>
          <w:highlight w:val="yellow"/>
        </w:rPr>
      </w:r>
    </w:p>
    <w:tbl>
      <w:tblPr>
        <w:tblW w:w="336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43"/>
        <w:gridCol w:w="1356"/>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43" w:type="dxa"/>
            <w:noWrap/>
            <w:textDirection w:val="lrTb"/>
            <w:vAlign w:val="top"/>
          </w:tcPr>
          <w:p>
            <w:pPr>
              <w:pStyle w:val="Normal"/>
              <w:jc w:val="center"/>
              <w:rPr>
                <w:color w:val="000000"/>
              </w:rPr>
            </w:pPr>
            <w:r>
              <w:rPr>
                <w:color w:val="000000"/>
              </w:rPr>
              <w:t xml:space="preserve">х</w:t>
            </w:r>
          </w:p>
        </w:tc>
        <w:tc>
          <w:tcPr>
            <w:tcW w:w="1149"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443" w:type="dxa"/>
            <w:noWrap/>
            <w:textDirection w:val="lrTb"/>
            <w:vAlign w:val="top"/>
          </w:tcPr>
          <w:p>
            <w:pPr>
              <w:pStyle w:val="Normal"/>
              <w:jc w:val="center"/>
              <w:rPr>
                <w:color w:val="000000"/>
              </w:rPr>
            </w:pPr>
            <w:r>
              <w:rPr>
                <w:color w:val="000000"/>
              </w:rPr>
              <w:t xml:space="preserve">968071,35</w:t>
            </w:r>
          </w:p>
        </w:tc>
        <w:tc>
          <w:tcPr>
            <w:tcW w:w="1149" w:type="dxa"/>
            <w:noWrap/>
            <w:textDirection w:val="lrTb"/>
            <w:vAlign w:val="top"/>
          </w:tcPr>
          <w:p>
            <w:pPr>
              <w:pStyle w:val="Normal"/>
              <w:jc w:val="center"/>
              <w:rPr>
                <w:color w:val="000000"/>
              </w:rPr>
            </w:pPr>
            <w:r>
              <w:rPr>
                <w:color w:val="000000"/>
              </w:rPr>
              <w:t xml:space="preserve">2469408,19</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443" w:type="dxa"/>
            <w:noWrap/>
            <w:textDirection w:val="lrTb"/>
            <w:vAlign w:val="top"/>
          </w:tcPr>
          <w:p>
            <w:pPr>
              <w:pStyle w:val="Normal"/>
              <w:jc w:val="center"/>
              <w:rPr>
                <w:color w:val="000000"/>
              </w:rPr>
            </w:pPr>
            <w:r>
              <w:rPr>
                <w:color w:val="000000"/>
              </w:rPr>
              <w:t xml:space="preserve">968073,97</w:t>
            </w:r>
          </w:p>
        </w:tc>
        <w:tc>
          <w:tcPr>
            <w:tcW w:w="1149" w:type="dxa"/>
            <w:noWrap/>
            <w:textDirection w:val="lrTb"/>
            <w:vAlign w:val="top"/>
          </w:tcPr>
          <w:p>
            <w:pPr>
              <w:pStyle w:val="Normal"/>
              <w:jc w:val="center"/>
              <w:rPr>
                <w:color w:val="000000"/>
              </w:rPr>
            </w:pPr>
            <w:r>
              <w:rPr>
                <w:color w:val="000000"/>
              </w:rPr>
              <w:t xml:space="preserve">2469412,44</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443" w:type="dxa"/>
            <w:noWrap/>
            <w:textDirection w:val="lrTb"/>
            <w:vAlign w:val="top"/>
          </w:tcPr>
          <w:p>
            <w:pPr>
              <w:pStyle w:val="Normal"/>
              <w:jc w:val="center"/>
              <w:rPr>
                <w:color w:val="000000"/>
              </w:rPr>
            </w:pPr>
            <w:r>
              <w:rPr>
                <w:color w:val="000000"/>
              </w:rPr>
              <w:t xml:space="preserve">967900,85</w:t>
            </w:r>
          </w:p>
        </w:tc>
        <w:tc>
          <w:tcPr>
            <w:tcW w:w="1149" w:type="dxa"/>
            <w:noWrap/>
            <w:textDirection w:val="lrTb"/>
            <w:vAlign w:val="top"/>
          </w:tcPr>
          <w:p>
            <w:pPr>
              <w:pStyle w:val="Normal"/>
              <w:jc w:val="center"/>
              <w:rPr>
                <w:color w:val="000000"/>
              </w:rPr>
            </w:pPr>
            <w:r>
              <w:rPr>
                <w:color w:val="000000"/>
              </w:rPr>
              <w:t xml:space="preserve">2469519,12</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443" w:type="dxa"/>
            <w:noWrap/>
            <w:textDirection w:val="lrTb"/>
            <w:vAlign w:val="top"/>
          </w:tcPr>
          <w:p>
            <w:pPr>
              <w:pStyle w:val="Normal"/>
              <w:jc w:val="center"/>
              <w:rPr>
                <w:color w:val="000000"/>
              </w:rPr>
            </w:pPr>
            <w:r>
              <w:rPr>
                <w:color w:val="000000"/>
              </w:rPr>
              <w:t xml:space="preserve">967892,34</w:t>
            </w:r>
          </w:p>
        </w:tc>
        <w:tc>
          <w:tcPr>
            <w:tcW w:w="1149" w:type="dxa"/>
            <w:noWrap/>
            <w:textDirection w:val="lrTb"/>
            <w:vAlign w:val="top"/>
          </w:tcPr>
          <w:p>
            <w:pPr>
              <w:pStyle w:val="Normal"/>
              <w:jc w:val="center"/>
              <w:rPr>
                <w:color w:val="000000"/>
              </w:rPr>
            </w:pPr>
            <w:r>
              <w:rPr>
                <w:color w:val="000000"/>
              </w:rPr>
              <w:t xml:space="preserve">2469519,13</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443" w:type="dxa"/>
            <w:noWrap/>
            <w:textDirection w:val="lrTb"/>
            <w:vAlign w:val="top"/>
          </w:tcPr>
          <w:p>
            <w:pPr>
              <w:pStyle w:val="Normal"/>
              <w:jc w:val="center"/>
              <w:rPr>
                <w:color w:val="000000"/>
              </w:rPr>
            </w:pPr>
            <w:r>
              <w:rPr>
                <w:color w:val="000000"/>
              </w:rPr>
              <w:t xml:space="preserve">967842,34</w:t>
            </w:r>
          </w:p>
        </w:tc>
        <w:tc>
          <w:tcPr>
            <w:tcW w:w="1149" w:type="dxa"/>
            <w:noWrap/>
            <w:textDirection w:val="lrTb"/>
            <w:vAlign w:val="top"/>
          </w:tcPr>
          <w:p>
            <w:pPr>
              <w:pStyle w:val="Normal"/>
              <w:jc w:val="center"/>
              <w:rPr>
                <w:color w:val="000000"/>
              </w:rPr>
            </w:pPr>
            <w:r>
              <w:rPr>
                <w:color w:val="000000"/>
              </w:rPr>
              <w:t xml:space="preserve">2469519,16</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443" w:type="dxa"/>
            <w:noWrap/>
            <w:textDirection w:val="lrTb"/>
            <w:vAlign w:val="top"/>
          </w:tcPr>
          <w:p>
            <w:pPr>
              <w:pStyle w:val="Normal"/>
              <w:jc w:val="center"/>
              <w:rPr>
                <w:color w:val="000000"/>
              </w:rPr>
            </w:pPr>
            <w:r>
              <w:rPr>
                <w:color w:val="000000"/>
              </w:rPr>
              <w:t xml:space="preserve">967842,34</w:t>
            </w:r>
          </w:p>
        </w:tc>
        <w:tc>
          <w:tcPr>
            <w:tcW w:w="1149" w:type="dxa"/>
            <w:noWrap/>
            <w:textDirection w:val="lrTb"/>
            <w:vAlign w:val="top"/>
          </w:tcPr>
          <w:p>
            <w:pPr>
              <w:pStyle w:val="Normal"/>
              <w:jc w:val="center"/>
              <w:rPr>
                <w:color w:val="000000"/>
              </w:rPr>
            </w:pPr>
            <w:r>
              <w:rPr>
                <w:color w:val="000000"/>
              </w:rPr>
              <w:t xml:space="preserve">2469514,16</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443" w:type="dxa"/>
            <w:noWrap/>
            <w:textDirection w:val="lrTb"/>
            <w:vAlign w:val="top"/>
          </w:tcPr>
          <w:p>
            <w:pPr>
              <w:pStyle w:val="Normal"/>
              <w:jc w:val="center"/>
              <w:rPr>
                <w:color w:val="000000"/>
              </w:rPr>
            </w:pPr>
            <w:r>
              <w:rPr>
                <w:color w:val="000000"/>
              </w:rPr>
              <w:t xml:space="preserve">967892,34</w:t>
            </w:r>
          </w:p>
        </w:tc>
        <w:tc>
          <w:tcPr>
            <w:tcW w:w="1149" w:type="dxa"/>
            <w:noWrap/>
            <w:textDirection w:val="lrTb"/>
            <w:vAlign w:val="top"/>
          </w:tcPr>
          <w:p>
            <w:pPr>
              <w:pStyle w:val="Normal"/>
              <w:jc w:val="center"/>
              <w:rPr>
                <w:color w:val="000000"/>
              </w:rPr>
            </w:pPr>
            <w:r>
              <w:rPr>
                <w:color w:val="000000"/>
              </w:rPr>
              <w:t xml:space="preserve">2469514,12</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443" w:type="dxa"/>
            <w:noWrap/>
            <w:textDirection w:val="lrTb"/>
            <w:vAlign w:val="top"/>
          </w:tcPr>
          <w:p>
            <w:pPr>
              <w:pStyle w:val="Normal"/>
              <w:jc w:val="center"/>
              <w:rPr>
                <w:color w:val="000000"/>
              </w:rPr>
            </w:pPr>
            <w:r>
              <w:rPr>
                <w:color w:val="000000"/>
              </w:rPr>
              <w:t xml:space="preserve">967899,43</w:t>
            </w:r>
          </w:p>
        </w:tc>
        <w:tc>
          <w:tcPr>
            <w:tcW w:w="1149" w:type="dxa"/>
            <w:noWrap/>
            <w:textDirection w:val="lrTb"/>
            <w:vAlign w:val="top"/>
          </w:tcPr>
          <w:p>
            <w:pPr>
              <w:pStyle w:val="Normal"/>
              <w:jc w:val="center"/>
              <w:rPr>
                <w:color w:val="000000"/>
              </w:rPr>
            </w:pPr>
            <w:r>
              <w:rPr>
                <w:color w:val="000000"/>
              </w:rPr>
              <w:t xml:space="preserve">2469514,12</w:t>
            </w:r>
          </w:p>
        </w:tc>
      </w:tr>
    </w:tbl>
    <w:p>
      <w:pPr>
        <w:pStyle w:val="Normal"/>
        <w:jc w:val="center"/>
        <w:rPr>
          <w:color w:val="000000"/>
        </w:rPr>
      </w:pPr>
      <w:r>
        <w:rPr>
          <w:color w:val="000000"/>
        </w:rPr>
      </w:r>
    </w:p>
    <w:p>
      <w:pPr>
        <w:pStyle w:val="Normal"/>
        <w:jc w:val="center"/>
        <w:rPr>
          <w:color w:val="000000"/>
        </w:rPr>
      </w:pPr>
      <w:r>
        <w:rPr>
          <w:color w:val="000000"/>
        </w:rPr>
        <w:t xml:space="preserve">86:01:0000000:10686/чзу9</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57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15"/>
        <w:gridCol w:w="1386"/>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15" w:type="dxa"/>
            <w:noWrap/>
            <w:textDirection w:val="lrTb"/>
            <w:vAlign w:val="top"/>
          </w:tcPr>
          <w:p>
            <w:pPr>
              <w:pStyle w:val="Normal"/>
              <w:jc w:val="center"/>
              <w:rPr>
                <w:color w:val="000000"/>
              </w:rPr>
            </w:pPr>
            <w:r>
              <w:rPr>
                <w:color w:val="000000"/>
              </w:rPr>
              <w:t xml:space="preserve">х</w:t>
            </w:r>
          </w:p>
        </w:tc>
        <w:tc>
          <w:tcPr>
            <w:tcW w:w="1386"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415" w:type="dxa"/>
            <w:noWrap/>
            <w:textDirection w:val="lrTb"/>
            <w:vAlign w:val="top"/>
          </w:tcPr>
          <w:p>
            <w:pPr>
              <w:pStyle w:val="Normal"/>
              <w:jc w:val="center"/>
              <w:rPr>
                <w:color w:val="000000"/>
              </w:rPr>
            </w:pPr>
            <w:r>
              <w:rPr>
                <w:color w:val="000000"/>
              </w:rPr>
              <w:t xml:space="preserve">968089,46</w:t>
            </w:r>
          </w:p>
        </w:tc>
        <w:tc>
          <w:tcPr>
            <w:tcW w:w="1386" w:type="dxa"/>
            <w:noWrap/>
            <w:textDirection w:val="lrTb"/>
            <w:vAlign w:val="top"/>
          </w:tcPr>
          <w:p>
            <w:pPr>
              <w:pStyle w:val="Normal"/>
              <w:jc w:val="center"/>
              <w:rPr>
                <w:color w:val="000000"/>
              </w:rPr>
            </w:pPr>
            <w:r>
              <w:rPr>
                <w:color w:val="000000"/>
              </w:rPr>
              <w:t xml:space="preserve">2469424,03</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415" w:type="dxa"/>
            <w:noWrap/>
            <w:textDirection w:val="lrTb"/>
            <w:vAlign w:val="top"/>
          </w:tcPr>
          <w:p>
            <w:pPr>
              <w:pStyle w:val="Normal"/>
              <w:jc w:val="center"/>
              <w:rPr>
                <w:color w:val="000000"/>
              </w:rPr>
            </w:pPr>
            <w:r>
              <w:rPr>
                <w:color w:val="000000"/>
              </w:rPr>
              <w:t xml:space="preserve">968092,20</w:t>
            </w:r>
          </w:p>
        </w:tc>
        <w:tc>
          <w:tcPr>
            <w:tcW w:w="1386" w:type="dxa"/>
            <w:noWrap/>
            <w:textDirection w:val="lrTb"/>
            <w:vAlign w:val="top"/>
          </w:tcPr>
          <w:p>
            <w:pPr>
              <w:pStyle w:val="Normal"/>
              <w:jc w:val="center"/>
              <w:rPr>
                <w:color w:val="000000"/>
              </w:rPr>
            </w:pPr>
            <w:r>
              <w:rPr>
                <w:color w:val="000000"/>
              </w:rPr>
              <w:t xml:space="preserve">2469428,42</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415" w:type="dxa"/>
            <w:noWrap/>
            <w:textDirection w:val="lrTb"/>
            <w:vAlign w:val="top"/>
          </w:tcPr>
          <w:p>
            <w:pPr>
              <w:pStyle w:val="Normal"/>
              <w:jc w:val="center"/>
              <w:rPr>
                <w:color w:val="000000"/>
              </w:rPr>
            </w:pPr>
            <w:r>
              <w:rPr>
                <w:color w:val="000000"/>
              </w:rPr>
              <w:t xml:space="preserve">968090,10</w:t>
            </w:r>
          </w:p>
        </w:tc>
        <w:tc>
          <w:tcPr>
            <w:tcW w:w="1386" w:type="dxa"/>
            <w:noWrap/>
            <w:textDirection w:val="lrTb"/>
            <w:vAlign w:val="top"/>
          </w:tcPr>
          <w:p>
            <w:pPr>
              <w:pStyle w:val="Normal"/>
              <w:jc w:val="center"/>
              <w:rPr>
                <w:color w:val="000000"/>
              </w:rPr>
            </w:pPr>
            <w:r>
              <w:rPr>
                <w:color w:val="000000"/>
              </w:rPr>
              <w:t xml:space="preserve">2469429,05</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415" w:type="dxa"/>
            <w:noWrap/>
            <w:textDirection w:val="lrTb"/>
            <w:vAlign w:val="top"/>
          </w:tcPr>
          <w:p>
            <w:pPr>
              <w:pStyle w:val="Normal"/>
              <w:jc w:val="center"/>
              <w:rPr>
                <w:color w:val="000000"/>
              </w:rPr>
            </w:pPr>
            <w:r>
              <w:rPr>
                <w:color w:val="000000"/>
              </w:rPr>
              <w:t xml:space="preserve">968087,39</w:t>
            </w:r>
          </w:p>
        </w:tc>
        <w:tc>
          <w:tcPr>
            <w:tcW w:w="1386" w:type="dxa"/>
            <w:noWrap/>
            <w:textDirection w:val="lrTb"/>
            <w:vAlign w:val="top"/>
          </w:tcPr>
          <w:p>
            <w:pPr>
              <w:pStyle w:val="Normal"/>
              <w:jc w:val="center"/>
              <w:rPr>
                <w:color w:val="000000"/>
              </w:rPr>
            </w:pPr>
            <w:r>
              <w:rPr>
                <w:color w:val="000000"/>
              </w:rPr>
              <w:t xml:space="preserve">2469424,65</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415" w:type="dxa"/>
            <w:noWrap/>
            <w:textDirection w:val="lrTb"/>
            <w:vAlign w:val="top"/>
          </w:tcPr>
          <w:p>
            <w:pPr>
              <w:pStyle w:val="Normal"/>
              <w:jc w:val="center"/>
              <w:rPr>
                <w:color w:val="000000"/>
              </w:rPr>
            </w:pPr>
            <w:r>
              <w:rPr>
                <w:color w:val="000000"/>
              </w:rPr>
              <w:t xml:space="preserve">968082,40</w:t>
            </w:r>
          </w:p>
        </w:tc>
        <w:tc>
          <w:tcPr>
            <w:tcW w:w="1386" w:type="dxa"/>
            <w:noWrap/>
            <w:textDirection w:val="lrTb"/>
            <w:vAlign w:val="top"/>
          </w:tcPr>
          <w:p>
            <w:pPr>
              <w:pStyle w:val="Normal"/>
              <w:jc w:val="center"/>
              <w:rPr>
                <w:color w:val="000000"/>
              </w:rPr>
            </w:pPr>
            <w:r>
              <w:rPr>
                <w:color w:val="000000"/>
              </w:rPr>
              <w:t xml:space="preserve">2469426,13</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415" w:type="dxa"/>
            <w:noWrap/>
            <w:textDirection w:val="lrTb"/>
            <w:vAlign w:val="top"/>
          </w:tcPr>
          <w:p>
            <w:pPr>
              <w:pStyle w:val="Normal"/>
              <w:jc w:val="center"/>
              <w:rPr>
                <w:color w:val="000000"/>
              </w:rPr>
            </w:pPr>
            <w:r>
              <w:rPr>
                <w:color w:val="000000"/>
              </w:rPr>
              <w:t xml:space="preserve">968085,11</w:t>
            </w:r>
          </w:p>
        </w:tc>
        <w:tc>
          <w:tcPr>
            <w:tcW w:w="1386" w:type="dxa"/>
            <w:noWrap/>
            <w:textDirection w:val="lrTb"/>
            <w:vAlign w:val="top"/>
          </w:tcPr>
          <w:p>
            <w:pPr>
              <w:pStyle w:val="Normal"/>
              <w:jc w:val="center"/>
              <w:rPr>
                <w:color w:val="000000"/>
              </w:rPr>
            </w:pPr>
            <w:r>
              <w:rPr>
                <w:color w:val="000000"/>
              </w:rPr>
              <w:t xml:space="preserve">2469430,53</w:t>
            </w:r>
          </w:p>
        </w:tc>
      </w:tr>
    </w:tbl>
    <w:p>
      <w:pPr>
        <w:pStyle w:val="Normal"/>
      </w:pPr>
    </w:p>
    <w:p>
      <w:pPr>
        <w:pStyle w:val="Normal"/>
      </w:pPr>
    </w:p>
    <w:tbl>
      <w:tblPr>
        <w:tblW w:w="3626" w:type="dxa"/>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71"/>
        <w:gridCol w:w="1386"/>
      </w:tblGrid>
      <w:tr>
        <w:trPr>
          <w:trHeight w:val="68"/>
        </w:trPr>
        <w:tc>
          <w:tcPr>
            <w:tcW w:w="769" w:type="dxa"/>
            <w:noWrap/>
            <w:textDirection w:val="lrTb"/>
            <w:vAlign w:val="top"/>
          </w:tcPr>
          <w:p>
            <w:pPr>
              <w:pStyle w:val="Normal"/>
              <w:jc w:val="center"/>
            </w:pPr>
            <w:r>
              <w:t xml:space="preserve">№п/п</w:t>
            </w:r>
          </w:p>
        </w:tc>
        <w:tc>
          <w:tcPr>
            <w:tcW w:w="1471" w:type="dxa"/>
            <w:noWrap/>
            <w:textDirection w:val="lrTb"/>
            <w:vAlign w:val="top"/>
          </w:tcPr>
          <w:p>
            <w:pPr>
              <w:pStyle w:val="Normal"/>
              <w:jc w:val="center"/>
            </w:pPr>
            <w:r>
              <w:t xml:space="preserve">х</w:t>
            </w:r>
          </w:p>
        </w:tc>
        <w:tc>
          <w:tcPr>
            <w:tcW w:w="1386"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7</w:t>
            </w:r>
          </w:p>
        </w:tc>
        <w:tc>
          <w:tcPr>
            <w:tcW w:w="1471" w:type="dxa"/>
            <w:noWrap/>
            <w:textDirection w:val="lrTb"/>
            <w:vAlign w:val="top"/>
          </w:tcPr>
          <w:p>
            <w:pPr>
              <w:pStyle w:val="Normal"/>
              <w:jc w:val="center"/>
            </w:pPr>
            <w:r>
              <w:t xml:space="preserve">968051,04</w:t>
            </w:r>
          </w:p>
        </w:tc>
        <w:tc>
          <w:tcPr>
            <w:tcW w:w="1386" w:type="dxa"/>
            <w:noWrap/>
            <w:textDirection w:val="lrTb"/>
            <w:vAlign w:val="top"/>
          </w:tcPr>
          <w:p>
            <w:pPr>
              <w:pStyle w:val="Normal"/>
              <w:jc w:val="center"/>
            </w:pPr>
            <w:r>
              <w:t xml:space="preserve">2469440,67</w:t>
            </w:r>
          </w:p>
        </w:tc>
      </w:tr>
      <w:tr>
        <w:trPr>
          <w:trHeight w:val="68"/>
        </w:trPr>
        <w:tc>
          <w:tcPr>
            <w:tcW w:w="769" w:type="dxa"/>
            <w:noWrap/>
            <w:textDirection w:val="lrTb"/>
            <w:vAlign w:val="top"/>
          </w:tcPr>
          <w:p>
            <w:pPr>
              <w:pStyle w:val="Normal"/>
              <w:jc w:val="center"/>
            </w:pPr>
            <w:r>
              <w:t xml:space="preserve">8</w:t>
            </w:r>
          </w:p>
        </w:tc>
        <w:tc>
          <w:tcPr>
            <w:tcW w:w="1471" w:type="dxa"/>
            <w:noWrap/>
            <w:textDirection w:val="lrTb"/>
            <w:vAlign w:val="top"/>
          </w:tcPr>
          <w:p>
            <w:pPr>
              <w:pStyle w:val="Normal"/>
              <w:jc w:val="center"/>
            </w:pPr>
            <w:r>
              <w:t xml:space="preserve">967904,25</w:t>
            </w:r>
          </w:p>
        </w:tc>
        <w:tc>
          <w:tcPr>
            <w:tcW w:w="1386" w:type="dxa"/>
            <w:noWrap/>
            <w:textDirection w:val="lrTb"/>
            <w:vAlign w:val="top"/>
          </w:tcPr>
          <w:p>
            <w:pPr>
              <w:pStyle w:val="Normal"/>
              <w:jc w:val="center"/>
            </w:pPr>
            <w:r>
              <w:t xml:space="preserve">2469531,11</w:t>
            </w:r>
          </w:p>
        </w:tc>
      </w:tr>
      <w:tr>
        <w:trPr>
          <w:trHeight w:val="68"/>
        </w:trPr>
        <w:tc>
          <w:tcPr>
            <w:tcW w:w="769" w:type="dxa"/>
            <w:noWrap/>
            <w:textDirection w:val="lrTb"/>
            <w:vAlign w:val="top"/>
          </w:tcPr>
          <w:p>
            <w:pPr>
              <w:pStyle w:val="Normal"/>
              <w:jc w:val="center"/>
            </w:pPr>
            <w:r>
              <w:t xml:space="preserve">9</w:t>
            </w:r>
          </w:p>
        </w:tc>
        <w:tc>
          <w:tcPr>
            <w:tcW w:w="1471" w:type="dxa"/>
            <w:noWrap/>
            <w:textDirection w:val="lrTb"/>
            <w:vAlign w:val="top"/>
          </w:tcPr>
          <w:p>
            <w:pPr>
              <w:pStyle w:val="Normal"/>
              <w:jc w:val="center"/>
            </w:pPr>
            <w:r>
              <w:t xml:space="preserve">967892,34</w:t>
            </w:r>
          </w:p>
        </w:tc>
        <w:tc>
          <w:tcPr>
            <w:tcW w:w="1386" w:type="dxa"/>
            <w:noWrap/>
            <w:textDirection w:val="lrTb"/>
            <w:vAlign w:val="top"/>
          </w:tcPr>
          <w:p>
            <w:pPr>
              <w:pStyle w:val="Normal"/>
              <w:jc w:val="center"/>
            </w:pPr>
            <w:r>
              <w:t xml:space="preserve">2469531,12</w:t>
            </w:r>
          </w:p>
        </w:tc>
      </w:tr>
      <w:tr>
        <w:trPr>
          <w:trHeight w:val="68"/>
        </w:trPr>
        <w:tc>
          <w:tcPr>
            <w:tcW w:w="769" w:type="dxa"/>
            <w:noWrap/>
            <w:textDirection w:val="lrTb"/>
            <w:vAlign w:val="top"/>
          </w:tcPr>
          <w:p>
            <w:pPr>
              <w:pStyle w:val="Normal"/>
              <w:jc w:val="center"/>
            </w:pPr>
            <w:r>
              <w:t xml:space="preserve">10</w:t>
            </w:r>
          </w:p>
        </w:tc>
        <w:tc>
          <w:tcPr>
            <w:tcW w:w="1471" w:type="dxa"/>
            <w:noWrap/>
            <w:textDirection w:val="lrTb"/>
            <w:vAlign w:val="top"/>
          </w:tcPr>
          <w:p>
            <w:pPr>
              <w:pStyle w:val="Normal"/>
              <w:jc w:val="center"/>
            </w:pPr>
            <w:r>
              <w:t xml:space="preserve">967842,34</w:t>
            </w:r>
          </w:p>
        </w:tc>
        <w:tc>
          <w:tcPr>
            <w:tcW w:w="1386" w:type="dxa"/>
            <w:noWrap/>
            <w:textDirection w:val="lrTb"/>
            <w:vAlign w:val="top"/>
          </w:tcPr>
          <w:p>
            <w:pPr>
              <w:pStyle w:val="Normal"/>
              <w:jc w:val="center"/>
            </w:pPr>
            <w:r>
              <w:t xml:space="preserve">2469531,15</w:t>
            </w:r>
          </w:p>
        </w:tc>
      </w:tr>
      <w:tr>
        <w:trPr>
          <w:trHeight w:val="68"/>
        </w:trPr>
        <w:tc>
          <w:tcPr>
            <w:tcW w:w="769" w:type="dxa"/>
            <w:noWrap/>
            <w:textDirection w:val="lrTb"/>
            <w:vAlign w:val="top"/>
          </w:tcPr>
          <w:p>
            <w:pPr>
              <w:pStyle w:val="Normal"/>
              <w:jc w:val="center"/>
            </w:pPr>
            <w:r>
              <w:t xml:space="preserve">11</w:t>
            </w:r>
          </w:p>
        </w:tc>
        <w:tc>
          <w:tcPr>
            <w:tcW w:w="1471" w:type="dxa"/>
            <w:noWrap/>
            <w:textDirection w:val="lrTb"/>
            <w:vAlign w:val="top"/>
          </w:tcPr>
          <w:p>
            <w:pPr>
              <w:pStyle w:val="Normal"/>
              <w:jc w:val="center"/>
            </w:pPr>
            <w:r>
              <w:t xml:space="preserve">967842,34</w:t>
            </w:r>
          </w:p>
        </w:tc>
        <w:tc>
          <w:tcPr>
            <w:tcW w:w="1386" w:type="dxa"/>
            <w:noWrap/>
            <w:textDirection w:val="lrTb"/>
            <w:vAlign w:val="top"/>
          </w:tcPr>
          <w:p>
            <w:pPr>
              <w:pStyle w:val="Normal"/>
              <w:jc w:val="center"/>
            </w:pPr>
            <w:r>
              <w:t xml:space="preserve">2469526,15</w:t>
            </w:r>
          </w:p>
        </w:tc>
      </w:tr>
      <w:tr>
        <w:trPr>
          <w:trHeight w:val="68"/>
        </w:trPr>
        <w:tc>
          <w:tcPr>
            <w:tcW w:w="769" w:type="dxa"/>
            <w:noWrap/>
            <w:textDirection w:val="lrTb"/>
            <w:vAlign w:val="top"/>
          </w:tcPr>
          <w:p>
            <w:pPr>
              <w:pStyle w:val="Normal"/>
              <w:jc w:val="center"/>
            </w:pPr>
            <w:r>
              <w:t xml:space="preserve">12</w:t>
            </w:r>
          </w:p>
        </w:tc>
        <w:tc>
          <w:tcPr>
            <w:tcW w:w="1471" w:type="dxa"/>
            <w:noWrap/>
            <w:textDirection w:val="lrTb"/>
            <w:vAlign w:val="top"/>
          </w:tcPr>
          <w:p>
            <w:pPr>
              <w:pStyle w:val="Normal"/>
              <w:jc w:val="center"/>
            </w:pPr>
            <w:r>
              <w:t xml:space="preserve">967892,34</w:t>
            </w:r>
          </w:p>
        </w:tc>
        <w:tc>
          <w:tcPr>
            <w:tcW w:w="1386" w:type="dxa"/>
            <w:noWrap/>
            <w:textDirection w:val="lrTb"/>
            <w:vAlign w:val="top"/>
          </w:tcPr>
          <w:p>
            <w:pPr>
              <w:pStyle w:val="Normal"/>
              <w:jc w:val="center"/>
            </w:pPr>
            <w:r>
              <w:t xml:space="preserve">2469526,12</w:t>
            </w:r>
          </w:p>
        </w:tc>
      </w:tr>
      <w:tr>
        <w:trPr>
          <w:trHeight w:val="68"/>
        </w:trPr>
        <w:tc>
          <w:tcPr>
            <w:tcW w:w="769" w:type="dxa"/>
            <w:noWrap/>
            <w:textDirection w:val="lrTb"/>
            <w:vAlign w:val="top"/>
          </w:tcPr>
          <w:p>
            <w:pPr>
              <w:pStyle w:val="Normal"/>
              <w:jc w:val="center"/>
            </w:pPr>
            <w:r>
              <w:t xml:space="preserve">13</w:t>
            </w:r>
          </w:p>
        </w:tc>
        <w:tc>
          <w:tcPr>
            <w:tcW w:w="1471" w:type="dxa"/>
            <w:noWrap/>
            <w:textDirection w:val="lrTb"/>
            <w:vAlign w:val="top"/>
          </w:tcPr>
          <w:p>
            <w:pPr>
              <w:pStyle w:val="Normal"/>
              <w:jc w:val="center"/>
            </w:pPr>
            <w:r>
              <w:t xml:space="preserve">967902,83</w:t>
            </w:r>
          </w:p>
        </w:tc>
        <w:tc>
          <w:tcPr>
            <w:tcW w:w="1386" w:type="dxa"/>
            <w:noWrap/>
            <w:textDirection w:val="lrTb"/>
            <w:vAlign w:val="top"/>
          </w:tcPr>
          <w:p>
            <w:pPr>
              <w:pStyle w:val="Normal"/>
              <w:jc w:val="center"/>
            </w:pPr>
            <w:r>
              <w:t xml:space="preserve">2469526,11</w:t>
            </w:r>
          </w:p>
        </w:tc>
      </w:tr>
      <w:tr>
        <w:trPr>
          <w:trHeight w:val="68"/>
        </w:trPr>
        <w:tc>
          <w:tcPr>
            <w:tcW w:w="769" w:type="dxa"/>
            <w:noWrap/>
            <w:textDirection w:val="lrTb"/>
            <w:vAlign w:val="top"/>
          </w:tcPr>
          <w:p>
            <w:pPr>
              <w:pStyle w:val="Normal"/>
              <w:jc w:val="center"/>
            </w:pPr>
            <w:r>
              <w:t xml:space="preserve">14</w:t>
            </w:r>
          </w:p>
        </w:tc>
        <w:tc>
          <w:tcPr>
            <w:tcW w:w="1471" w:type="dxa"/>
            <w:noWrap/>
            <w:textDirection w:val="lrTb"/>
            <w:vAlign w:val="top"/>
          </w:tcPr>
          <w:p>
            <w:pPr>
              <w:pStyle w:val="Normal"/>
              <w:jc w:val="center"/>
            </w:pPr>
            <w:r>
              <w:t xml:space="preserve">968048,98</w:t>
            </w:r>
          </w:p>
        </w:tc>
        <w:tc>
          <w:tcPr>
            <w:tcW w:w="1386" w:type="dxa"/>
            <w:noWrap/>
            <w:textDirection w:val="lrTb"/>
            <w:vAlign w:val="top"/>
          </w:tcPr>
          <w:p>
            <w:pPr>
              <w:pStyle w:val="Normal"/>
              <w:jc w:val="center"/>
            </w:pPr>
            <w:r>
              <w:t xml:space="preserve">2469436,07</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86:01:0000000:10686/чзу10</w:t>
      </w:r>
    </w:p>
    <w:p>
      <w:pPr>
        <w:pStyle w:val="Normal"/>
        <w:jc w:val="center"/>
        <w:rPr>
          <w:highlight w:val="yellow"/>
        </w:rPr>
      </w:pPr>
      <w:r>
        <w:rPr>
          <w:highlight w:val="yellow"/>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55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5"/>
        <w:gridCol w:w="1400"/>
        <w:gridCol w:w="1372"/>
      </w:tblGrid>
      <w:tr>
        <w:trPr>
          <w:trHeight w:val="68"/>
        </w:trPr>
        <w:tc>
          <w:tcPr>
            <w:tcW w:w="784" w:type="dxa"/>
            <w:gridSpan w:val="2"/>
            <w:noWrap/>
            <w:textDirection w:val="lrTb"/>
            <w:vAlign w:val="top"/>
          </w:tcPr>
          <w:p>
            <w:pPr>
              <w:pStyle w:val="Normal"/>
              <w:jc w:val="center"/>
              <w:rPr>
                <w:color w:val="000000"/>
              </w:rPr>
            </w:pPr>
            <w:r>
              <w:rPr>
                <w:color w:val="000000"/>
              </w:rPr>
              <w:t xml:space="preserve">№п/п</w:t>
            </w:r>
          </w:p>
        </w:tc>
        <w:tc>
          <w:tcPr>
            <w:tcW w:w="1400" w:type="dxa"/>
            <w:noWrap/>
            <w:textDirection w:val="lrTb"/>
            <w:vAlign w:val="top"/>
          </w:tcPr>
          <w:p>
            <w:pPr>
              <w:pStyle w:val="Normal"/>
              <w:jc w:val="center"/>
              <w:rPr>
                <w:color w:val="000000"/>
              </w:rPr>
            </w:pPr>
            <w:r>
              <w:rPr>
                <w:color w:val="000000"/>
              </w:rPr>
              <w:t xml:space="preserve">х</w:t>
            </w:r>
          </w:p>
        </w:tc>
        <w:tc>
          <w:tcPr>
            <w:tcW w:w="1372" w:type="dxa"/>
            <w:noWrap/>
            <w:textDirection w:val="lrTb"/>
            <w:vAlign w:val="top"/>
          </w:tcPr>
          <w:p>
            <w:pPr>
              <w:pStyle w:val="Normal"/>
              <w:jc w:val="center"/>
              <w:rPr>
                <w:color w:val="000000"/>
              </w:rPr>
            </w:pPr>
            <w:r>
              <w:rPr>
                <w:color w:val="000000"/>
              </w:rPr>
              <w:t xml:space="preserve">у</w:t>
            </w:r>
          </w:p>
        </w:tc>
      </w:tr>
      <w:tr>
        <w:trPr>
          <w:trHeight w:val="68"/>
        </w:trPr>
        <w:tc>
          <w:tcPr>
            <w:tcW w:w="784" w:type="dxa"/>
            <w:gridSpan w:val="2"/>
            <w:noWrap/>
            <w:textDirection w:val="lrTb"/>
            <w:vAlign w:val="top"/>
          </w:tcPr>
          <w:p>
            <w:pPr>
              <w:pStyle w:val="Normal"/>
              <w:jc w:val="center"/>
              <w:rPr>
                <w:color w:val="000000"/>
              </w:rPr>
            </w:pPr>
            <w:r>
              <w:rPr>
                <w:color w:val="000000"/>
              </w:rPr>
              <w:t xml:space="preserve">1</w:t>
            </w:r>
          </w:p>
        </w:tc>
        <w:tc>
          <w:tcPr>
            <w:tcW w:w="1400" w:type="dxa"/>
            <w:noWrap/>
            <w:textDirection w:val="lrTb"/>
            <w:vAlign w:val="top"/>
          </w:tcPr>
          <w:p>
            <w:pPr>
              <w:pStyle w:val="Normal"/>
              <w:jc w:val="center"/>
              <w:rPr>
                <w:color w:val="000000"/>
              </w:rPr>
            </w:pPr>
            <w:r>
              <w:rPr>
                <w:color w:val="000000"/>
              </w:rPr>
              <w:t xml:space="preserve">968201,47</w:t>
            </w:r>
          </w:p>
        </w:tc>
        <w:tc>
          <w:tcPr>
            <w:tcW w:w="1372" w:type="dxa"/>
            <w:noWrap/>
            <w:textDirection w:val="lrTb"/>
            <w:vAlign w:val="top"/>
          </w:tcPr>
          <w:p>
            <w:pPr>
              <w:pStyle w:val="Normal"/>
              <w:jc w:val="center"/>
              <w:rPr>
                <w:color w:val="000000"/>
              </w:rPr>
            </w:pPr>
            <w:r>
              <w:rPr>
                <w:color w:val="000000"/>
              </w:rPr>
              <w:t xml:space="preserve">2469488,29</w:t>
            </w:r>
          </w:p>
        </w:tc>
      </w:tr>
      <w:tr>
        <w:trPr>
          <w:trHeight w:val="68"/>
        </w:trPr>
        <w:tc>
          <w:tcPr>
            <w:tcW w:w="784" w:type="dxa"/>
            <w:gridSpan w:val="2"/>
            <w:noWrap/>
            <w:textDirection w:val="lrTb"/>
            <w:vAlign w:val="top"/>
          </w:tcPr>
          <w:p>
            <w:pPr>
              <w:pStyle w:val="Normal"/>
              <w:jc w:val="center"/>
              <w:rPr>
                <w:color w:val="000000"/>
              </w:rPr>
            </w:pPr>
            <w:r>
              <w:rPr>
                <w:color w:val="000000"/>
              </w:rPr>
              <w:t xml:space="preserve">2</w:t>
            </w:r>
          </w:p>
        </w:tc>
        <w:tc>
          <w:tcPr>
            <w:tcW w:w="1400" w:type="dxa"/>
            <w:noWrap/>
            <w:textDirection w:val="lrTb"/>
            <w:vAlign w:val="top"/>
          </w:tcPr>
          <w:p>
            <w:pPr>
              <w:pStyle w:val="Normal"/>
              <w:jc w:val="center"/>
              <w:rPr>
                <w:color w:val="000000"/>
              </w:rPr>
            </w:pPr>
            <w:r>
              <w:rPr>
                <w:color w:val="000000"/>
              </w:rPr>
              <w:t xml:space="preserve">968193,92</w:t>
            </w:r>
          </w:p>
        </w:tc>
        <w:tc>
          <w:tcPr>
            <w:tcW w:w="1372" w:type="dxa"/>
            <w:noWrap/>
            <w:textDirection w:val="lrTb"/>
            <w:vAlign w:val="top"/>
          </w:tcPr>
          <w:p>
            <w:pPr>
              <w:pStyle w:val="Normal"/>
              <w:jc w:val="center"/>
              <w:rPr>
                <w:color w:val="000000"/>
              </w:rPr>
            </w:pPr>
            <w:r>
              <w:rPr>
                <w:color w:val="000000"/>
              </w:rPr>
              <w:t xml:space="preserve">2469474,82</w:t>
            </w:r>
          </w:p>
        </w:tc>
      </w:tr>
      <w:tr>
        <w:trPr>
          <w:trHeight w:val="68"/>
        </w:trPr>
        <w:tc>
          <w:tcPr>
            <w:tcW w:w="784" w:type="dxa"/>
            <w:gridSpan w:val="2"/>
            <w:noWrap/>
            <w:textDirection w:val="lrTb"/>
            <w:vAlign w:val="top"/>
          </w:tcPr>
          <w:p>
            <w:pPr>
              <w:pStyle w:val="Normal"/>
              <w:jc w:val="center"/>
              <w:rPr>
                <w:color w:val="000000"/>
              </w:rPr>
            </w:pPr>
            <w:r>
              <w:rPr>
                <w:color w:val="000000"/>
              </w:rPr>
              <w:t xml:space="preserve">3</w:t>
            </w:r>
          </w:p>
        </w:tc>
        <w:tc>
          <w:tcPr>
            <w:tcW w:w="1400" w:type="dxa"/>
            <w:noWrap/>
            <w:textDirection w:val="lrTb"/>
            <w:vAlign w:val="top"/>
          </w:tcPr>
          <w:p>
            <w:pPr>
              <w:pStyle w:val="Normal"/>
              <w:jc w:val="center"/>
              <w:rPr>
                <w:color w:val="000000"/>
              </w:rPr>
            </w:pPr>
            <w:r>
              <w:rPr>
                <w:color w:val="000000"/>
              </w:rPr>
              <w:t xml:space="preserve">968157,64</w:t>
            </w:r>
          </w:p>
        </w:tc>
        <w:tc>
          <w:tcPr>
            <w:tcW w:w="1372" w:type="dxa"/>
            <w:noWrap/>
            <w:textDirection w:val="lrTb"/>
            <w:vAlign w:val="top"/>
          </w:tcPr>
          <w:p>
            <w:pPr>
              <w:pStyle w:val="Normal"/>
              <w:jc w:val="center"/>
              <w:rPr>
                <w:color w:val="000000"/>
              </w:rPr>
            </w:pPr>
            <w:r>
              <w:rPr>
                <w:color w:val="000000"/>
              </w:rPr>
              <w:t xml:space="preserve">2469495,38</w:t>
            </w:r>
          </w:p>
        </w:tc>
      </w:tr>
      <w:tr>
        <w:trPr>
          <w:trHeight w:val="68"/>
        </w:trPr>
        <w:tc>
          <w:tcPr>
            <w:tcW w:w="784" w:type="dxa"/>
            <w:gridSpan w:val="2"/>
            <w:noWrap/>
            <w:textDirection w:val="lrTb"/>
            <w:vAlign w:val="top"/>
          </w:tcPr>
          <w:p>
            <w:pPr>
              <w:pStyle w:val="Normal"/>
              <w:jc w:val="center"/>
              <w:rPr>
                <w:color w:val="000000"/>
              </w:rPr>
            </w:pPr>
            <w:r>
              <w:rPr>
                <w:color w:val="000000"/>
              </w:rPr>
              <w:t xml:space="preserve">4</w:t>
            </w:r>
          </w:p>
        </w:tc>
        <w:tc>
          <w:tcPr>
            <w:tcW w:w="1400" w:type="dxa"/>
            <w:noWrap/>
            <w:textDirection w:val="lrTb"/>
            <w:vAlign w:val="top"/>
          </w:tcPr>
          <w:p>
            <w:pPr>
              <w:pStyle w:val="Normal"/>
              <w:jc w:val="center"/>
              <w:rPr>
                <w:color w:val="000000"/>
              </w:rPr>
            </w:pPr>
            <w:r>
              <w:rPr>
                <w:color w:val="000000"/>
              </w:rPr>
              <w:t xml:space="preserve">968152,76</w:t>
            </w:r>
          </w:p>
        </w:tc>
        <w:tc>
          <w:tcPr>
            <w:tcW w:w="1372" w:type="dxa"/>
            <w:noWrap/>
            <w:textDirection w:val="lrTb"/>
            <w:vAlign w:val="top"/>
          </w:tcPr>
          <w:p>
            <w:pPr>
              <w:pStyle w:val="Normal"/>
              <w:jc w:val="center"/>
              <w:rPr>
                <w:color w:val="000000"/>
              </w:rPr>
            </w:pPr>
            <w:r>
              <w:rPr>
                <w:color w:val="000000"/>
              </w:rPr>
              <w:t xml:space="preserve">2469487,58</w:t>
            </w:r>
          </w:p>
        </w:tc>
      </w:tr>
      <w:tr>
        <w:trPr>
          <w:trHeight w:val="68"/>
        </w:trPr>
        <w:tc>
          <w:tcPr>
            <w:tcW w:w="784" w:type="dxa"/>
            <w:gridSpan w:val="2"/>
            <w:noWrap/>
            <w:textDirection w:val="lrTb"/>
            <w:vAlign w:val="top"/>
          </w:tcPr>
          <w:p>
            <w:pPr>
              <w:pStyle w:val="Normal"/>
              <w:jc w:val="center"/>
              <w:rPr>
                <w:color w:val="000000"/>
              </w:rPr>
            </w:pPr>
            <w:r>
              <w:rPr>
                <w:color w:val="000000"/>
              </w:rPr>
              <w:t xml:space="preserve">5</w:t>
            </w:r>
          </w:p>
        </w:tc>
        <w:tc>
          <w:tcPr>
            <w:tcW w:w="1400" w:type="dxa"/>
            <w:noWrap/>
            <w:textDirection w:val="lrTb"/>
            <w:vAlign w:val="top"/>
          </w:tcPr>
          <w:p>
            <w:pPr>
              <w:pStyle w:val="Normal"/>
              <w:jc w:val="center"/>
              <w:rPr>
                <w:color w:val="000000"/>
              </w:rPr>
            </w:pPr>
            <w:r>
              <w:rPr>
                <w:color w:val="000000"/>
              </w:rPr>
              <w:t xml:space="preserve">968157,61</w:t>
            </w:r>
          </w:p>
        </w:tc>
        <w:tc>
          <w:tcPr>
            <w:tcW w:w="1372" w:type="dxa"/>
            <w:noWrap/>
            <w:textDirection w:val="lrTb"/>
            <w:vAlign w:val="top"/>
          </w:tcPr>
          <w:p>
            <w:pPr>
              <w:pStyle w:val="Normal"/>
              <w:jc w:val="center"/>
              <w:rPr>
                <w:color w:val="000000"/>
              </w:rPr>
            </w:pPr>
            <w:r>
              <w:rPr>
                <w:color w:val="000000"/>
              </w:rPr>
              <w:t xml:space="preserve">2469484,93</w:t>
            </w:r>
          </w:p>
        </w:tc>
      </w:tr>
      <w:tr>
        <w:trPr>
          <w:trHeight w:val="68"/>
        </w:trPr>
        <w:tc>
          <w:tcPr>
            <w:tcW w:w="784" w:type="dxa"/>
            <w:gridSpan w:val="2"/>
            <w:noWrap/>
            <w:textDirection w:val="lrTb"/>
            <w:vAlign w:val="top"/>
          </w:tcPr>
          <w:p>
            <w:pPr>
              <w:pStyle w:val="Normal"/>
              <w:jc w:val="center"/>
              <w:rPr>
                <w:color w:val="000000"/>
              </w:rPr>
            </w:pPr>
            <w:r>
              <w:rPr>
                <w:color w:val="000000"/>
              </w:rPr>
              <w:t xml:space="preserve">6</w:t>
            </w:r>
          </w:p>
        </w:tc>
        <w:tc>
          <w:tcPr>
            <w:tcW w:w="1400" w:type="dxa"/>
            <w:noWrap/>
            <w:textDirection w:val="lrTb"/>
            <w:vAlign w:val="top"/>
          </w:tcPr>
          <w:p>
            <w:pPr>
              <w:pStyle w:val="Normal"/>
              <w:jc w:val="center"/>
              <w:rPr>
                <w:color w:val="000000"/>
              </w:rPr>
            </w:pPr>
            <w:r>
              <w:rPr>
                <w:color w:val="000000"/>
              </w:rPr>
              <w:t xml:space="preserve">968192,23</w:t>
            </w:r>
          </w:p>
        </w:tc>
        <w:tc>
          <w:tcPr>
            <w:tcW w:w="1372" w:type="dxa"/>
            <w:noWrap/>
            <w:textDirection w:val="lrTb"/>
            <w:vAlign w:val="top"/>
          </w:tcPr>
          <w:p>
            <w:pPr>
              <w:pStyle w:val="Normal"/>
              <w:jc w:val="center"/>
              <w:rPr>
                <w:color w:val="000000"/>
              </w:rPr>
            </w:pPr>
            <w:r>
              <w:rPr>
                <w:color w:val="000000"/>
              </w:rPr>
              <w:t xml:space="preserve">2469464,95</w:t>
            </w:r>
          </w:p>
        </w:tc>
      </w:tr>
      <w:tr>
        <w:trPr>
          <w:trHeight w:val="68"/>
        </w:trPr>
        <w:tc>
          <w:tcPr>
            <w:tcW w:w="784" w:type="dxa"/>
            <w:gridSpan w:val="2"/>
            <w:noWrap/>
            <w:textDirection w:val="lrTb"/>
            <w:vAlign w:val="top"/>
          </w:tcPr>
          <w:p>
            <w:pPr>
              <w:pStyle w:val="Normal"/>
              <w:jc w:val="center"/>
              <w:rPr>
                <w:color w:val="000000"/>
              </w:rPr>
            </w:pPr>
            <w:r>
              <w:rPr>
                <w:color w:val="000000"/>
              </w:rPr>
              <w:t xml:space="preserve">7</w:t>
            </w:r>
          </w:p>
        </w:tc>
        <w:tc>
          <w:tcPr>
            <w:tcW w:w="1400" w:type="dxa"/>
            <w:noWrap/>
            <w:textDirection w:val="lrTb"/>
            <w:vAlign w:val="top"/>
          </w:tcPr>
          <w:p>
            <w:pPr>
              <w:pStyle w:val="Normal"/>
              <w:jc w:val="center"/>
              <w:rPr>
                <w:color w:val="000000"/>
              </w:rPr>
            </w:pPr>
            <w:r>
              <w:rPr>
                <w:color w:val="000000"/>
              </w:rPr>
              <w:t xml:space="preserve">968201,81</w:t>
            </w:r>
          </w:p>
        </w:tc>
        <w:tc>
          <w:tcPr>
            <w:tcW w:w="1372" w:type="dxa"/>
            <w:noWrap/>
            <w:textDirection w:val="lrTb"/>
            <w:vAlign w:val="top"/>
          </w:tcPr>
          <w:p>
            <w:pPr>
              <w:pStyle w:val="Normal"/>
              <w:jc w:val="center"/>
              <w:rPr>
                <w:color w:val="000000"/>
              </w:rPr>
            </w:pPr>
            <w:r>
              <w:rPr>
                <w:color w:val="000000"/>
              </w:rPr>
              <w:t xml:space="preserve">2469459,57</w:t>
            </w:r>
          </w:p>
        </w:tc>
      </w:tr>
      <w:tr>
        <w:trPr>
          <w:trHeight w:val="68"/>
        </w:trPr>
        <w:tc>
          <w:tcPr>
            <w:tcW w:w="784" w:type="dxa"/>
            <w:gridSpan w:val="2"/>
            <w:noWrap/>
            <w:textDirection w:val="lrTb"/>
            <w:vAlign w:val="top"/>
          </w:tcPr>
          <w:p>
            <w:pPr>
              <w:pStyle w:val="Normal"/>
              <w:jc w:val="center"/>
              <w:rPr>
                <w:color w:val="000000"/>
              </w:rPr>
            </w:pPr>
            <w:r>
              <w:rPr>
                <w:color w:val="000000"/>
              </w:rPr>
              <w:t xml:space="preserve">8</w:t>
            </w:r>
          </w:p>
        </w:tc>
        <w:tc>
          <w:tcPr>
            <w:tcW w:w="1400" w:type="dxa"/>
            <w:noWrap/>
            <w:textDirection w:val="lrTb"/>
            <w:vAlign w:val="top"/>
          </w:tcPr>
          <w:p>
            <w:pPr>
              <w:pStyle w:val="Normal"/>
              <w:jc w:val="center"/>
              <w:rPr>
                <w:color w:val="000000"/>
              </w:rPr>
            </w:pPr>
            <w:r>
              <w:rPr>
                <w:color w:val="000000"/>
              </w:rPr>
              <w:t xml:space="preserve">968209,64</w:t>
            </w:r>
          </w:p>
        </w:tc>
        <w:tc>
          <w:tcPr>
            <w:tcW w:w="1372" w:type="dxa"/>
            <w:noWrap/>
            <w:textDirection w:val="lrTb"/>
            <w:vAlign w:val="top"/>
          </w:tcPr>
          <w:p>
            <w:pPr>
              <w:pStyle w:val="Normal"/>
              <w:jc w:val="center"/>
              <w:rPr>
                <w:color w:val="000000"/>
              </w:rPr>
            </w:pPr>
            <w:r>
              <w:rPr>
                <w:color w:val="000000"/>
              </w:rPr>
              <w:t xml:space="preserve">2469455,17</w:t>
            </w:r>
          </w:p>
        </w:tc>
      </w:tr>
      <w:tr>
        <w:trPr>
          <w:trHeight w:val="68"/>
        </w:trPr>
        <w:tc>
          <w:tcPr>
            <w:tcW w:w="784" w:type="dxa"/>
            <w:gridSpan w:val="2"/>
            <w:noWrap/>
            <w:textDirection w:val="lrTb"/>
            <w:vAlign w:val="top"/>
          </w:tcPr>
          <w:p>
            <w:pPr>
              <w:pStyle w:val="Normal"/>
              <w:jc w:val="center"/>
              <w:rPr>
                <w:color w:val="000000"/>
              </w:rPr>
            </w:pPr>
            <w:r>
              <w:rPr>
                <w:color w:val="000000"/>
              </w:rPr>
              <w:t xml:space="preserve">9</w:t>
            </w:r>
          </w:p>
        </w:tc>
        <w:tc>
          <w:tcPr>
            <w:tcW w:w="1400" w:type="dxa"/>
            <w:noWrap/>
            <w:textDirection w:val="lrTb"/>
            <w:vAlign w:val="top"/>
          </w:tcPr>
          <w:p>
            <w:pPr>
              <w:pStyle w:val="Normal"/>
              <w:jc w:val="center"/>
              <w:rPr>
                <w:color w:val="000000"/>
              </w:rPr>
            </w:pPr>
            <w:r>
              <w:rPr>
                <w:color w:val="000000"/>
              </w:rPr>
              <w:t xml:space="preserve">968278,69</w:t>
            </w:r>
          </w:p>
        </w:tc>
        <w:tc>
          <w:tcPr>
            <w:tcW w:w="1372" w:type="dxa"/>
            <w:noWrap/>
            <w:textDirection w:val="lrTb"/>
            <w:vAlign w:val="top"/>
          </w:tcPr>
          <w:p>
            <w:pPr>
              <w:pStyle w:val="Normal"/>
              <w:jc w:val="center"/>
              <w:rPr>
                <w:color w:val="000000"/>
              </w:rPr>
            </w:pPr>
            <w:r>
              <w:rPr>
                <w:color w:val="000000"/>
              </w:rPr>
              <w:t xml:space="preserve">2469414,71</w:t>
            </w:r>
          </w:p>
        </w:tc>
      </w:tr>
      <w:tr>
        <w:trPr>
          <w:trHeight w:val="68"/>
        </w:trPr>
        <w:tc>
          <w:tcPr>
            <w:tcW w:w="784" w:type="dxa"/>
            <w:gridSpan w:val="2"/>
            <w:noWrap/>
            <w:textDirection w:val="lrTb"/>
            <w:vAlign w:val="top"/>
          </w:tcPr>
          <w:p>
            <w:pPr>
              <w:pStyle w:val="Normal"/>
              <w:jc w:val="center"/>
              <w:rPr>
                <w:color w:val="000000"/>
              </w:rPr>
            </w:pPr>
            <w:r>
              <w:rPr>
                <w:color w:val="000000"/>
              </w:rPr>
              <w:t xml:space="preserve">10</w:t>
            </w:r>
          </w:p>
        </w:tc>
        <w:tc>
          <w:tcPr>
            <w:tcW w:w="1400" w:type="dxa"/>
            <w:noWrap/>
            <w:textDirection w:val="lrTb"/>
            <w:vAlign w:val="top"/>
          </w:tcPr>
          <w:p>
            <w:pPr>
              <w:pStyle w:val="Normal"/>
              <w:jc w:val="center"/>
              <w:rPr>
                <w:color w:val="000000"/>
              </w:rPr>
            </w:pPr>
            <w:r>
              <w:rPr>
                <w:color w:val="000000"/>
              </w:rPr>
              <w:t xml:space="preserve">968296,06</w:t>
            </w:r>
          </w:p>
        </w:tc>
        <w:tc>
          <w:tcPr>
            <w:tcW w:w="1372" w:type="dxa"/>
            <w:noWrap/>
            <w:textDirection w:val="lrTb"/>
            <w:vAlign w:val="top"/>
          </w:tcPr>
          <w:p>
            <w:pPr>
              <w:pStyle w:val="Normal"/>
              <w:jc w:val="center"/>
              <w:rPr>
                <w:color w:val="000000"/>
              </w:rPr>
            </w:pPr>
            <w:r>
              <w:rPr>
                <w:color w:val="000000"/>
              </w:rPr>
              <w:t xml:space="preserve">2469404,78</w:t>
            </w:r>
          </w:p>
        </w:tc>
      </w:tr>
      <w:tr>
        <w:trPr>
          <w:trHeight w:val="68"/>
        </w:trPr>
        <w:tc>
          <w:tcPr>
            <w:tcW w:w="784" w:type="dxa"/>
            <w:gridSpan w:val="2"/>
            <w:noWrap/>
            <w:textDirection w:val="lrTb"/>
            <w:vAlign w:val="top"/>
          </w:tcPr>
          <w:p>
            <w:pPr>
              <w:pStyle w:val="Normal"/>
              <w:jc w:val="center"/>
              <w:rPr>
                <w:color w:val="000000"/>
              </w:rPr>
            </w:pPr>
            <w:r>
              <w:rPr>
                <w:color w:val="000000"/>
              </w:rPr>
              <w:t xml:space="preserve">11</w:t>
            </w:r>
          </w:p>
        </w:tc>
        <w:tc>
          <w:tcPr>
            <w:tcW w:w="1400" w:type="dxa"/>
            <w:noWrap/>
            <w:textDirection w:val="lrTb"/>
            <w:vAlign w:val="top"/>
          </w:tcPr>
          <w:p>
            <w:pPr>
              <w:pStyle w:val="Normal"/>
              <w:jc w:val="center"/>
              <w:rPr>
                <w:color w:val="000000"/>
              </w:rPr>
            </w:pPr>
            <w:r>
              <w:rPr>
                <w:color w:val="000000"/>
              </w:rPr>
              <w:t xml:space="preserve">968298,08</w:t>
            </w:r>
          </w:p>
        </w:tc>
        <w:tc>
          <w:tcPr>
            <w:tcW w:w="1372" w:type="dxa"/>
            <w:noWrap/>
            <w:textDirection w:val="lrTb"/>
            <w:vAlign w:val="top"/>
          </w:tcPr>
          <w:p>
            <w:pPr>
              <w:pStyle w:val="Normal"/>
              <w:jc w:val="center"/>
              <w:rPr>
                <w:color w:val="000000"/>
              </w:rPr>
            </w:pPr>
            <w:r>
              <w:rPr>
                <w:color w:val="000000"/>
              </w:rPr>
              <w:t xml:space="preserve">2469400,96</w:t>
            </w:r>
          </w:p>
        </w:tc>
      </w:tr>
      <w:tr>
        <w:trPr>
          <w:trHeight w:val="68"/>
        </w:trPr>
        <w:tc>
          <w:tcPr>
            <w:tcW w:w="784" w:type="dxa"/>
            <w:gridSpan w:val="2"/>
            <w:noWrap/>
            <w:textDirection w:val="lrTb"/>
            <w:vAlign w:val="top"/>
          </w:tcPr>
          <w:p>
            <w:pPr>
              <w:pStyle w:val="Normal"/>
              <w:jc w:val="center"/>
              <w:rPr>
                <w:color w:val="000000"/>
              </w:rPr>
            </w:pPr>
            <w:r>
              <w:rPr>
                <w:color w:val="000000"/>
              </w:rPr>
              <w:t xml:space="preserve">12</w:t>
            </w:r>
          </w:p>
        </w:tc>
        <w:tc>
          <w:tcPr>
            <w:tcW w:w="1400" w:type="dxa"/>
            <w:noWrap/>
            <w:textDirection w:val="lrTb"/>
            <w:vAlign w:val="top"/>
          </w:tcPr>
          <w:p>
            <w:pPr>
              <w:pStyle w:val="Normal"/>
              <w:jc w:val="center"/>
              <w:rPr>
                <w:color w:val="000000"/>
              </w:rPr>
            </w:pPr>
            <w:r>
              <w:rPr>
                <w:color w:val="000000"/>
              </w:rPr>
              <w:t xml:space="preserve">968309,83</w:t>
            </w:r>
          </w:p>
        </w:tc>
        <w:tc>
          <w:tcPr>
            <w:tcW w:w="1372" w:type="dxa"/>
            <w:noWrap/>
            <w:textDirection w:val="lrTb"/>
            <w:vAlign w:val="top"/>
          </w:tcPr>
          <w:p>
            <w:pPr>
              <w:pStyle w:val="Normal"/>
              <w:jc w:val="center"/>
              <w:rPr>
                <w:color w:val="000000"/>
              </w:rPr>
            </w:pPr>
            <w:r>
              <w:rPr>
                <w:color w:val="000000"/>
              </w:rPr>
              <w:t xml:space="preserve">2469394,23</w:t>
            </w:r>
          </w:p>
        </w:tc>
      </w:tr>
      <w:tr>
        <w:trPr>
          <w:trHeight w:val="68"/>
        </w:trPr>
        <w:tc>
          <w:tcPr>
            <w:tcW w:w="784" w:type="dxa"/>
            <w:gridSpan w:val="2"/>
            <w:noWrap/>
            <w:textDirection w:val="lrTb"/>
            <w:vAlign w:val="top"/>
          </w:tcPr>
          <w:p>
            <w:pPr>
              <w:pStyle w:val="Normal"/>
              <w:jc w:val="center"/>
              <w:rPr>
                <w:color w:val="000000"/>
              </w:rPr>
            </w:pPr>
            <w:r>
              <w:rPr>
                <w:color w:val="000000"/>
              </w:rPr>
              <w:t xml:space="preserve">13</w:t>
            </w:r>
          </w:p>
        </w:tc>
        <w:tc>
          <w:tcPr>
            <w:tcW w:w="1400" w:type="dxa"/>
            <w:noWrap/>
            <w:textDirection w:val="lrTb"/>
            <w:vAlign w:val="top"/>
          </w:tcPr>
          <w:p>
            <w:pPr>
              <w:pStyle w:val="Normal"/>
              <w:jc w:val="center"/>
              <w:rPr>
                <w:color w:val="000000"/>
              </w:rPr>
            </w:pPr>
            <w:r>
              <w:rPr>
                <w:color w:val="000000"/>
              </w:rPr>
              <w:t xml:space="preserve">968313,64</w:t>
            </w:r>
          </w:p>
        </w:tc>
        <w:tc>
          <w:tcPr>
            <w:tcW w:w="1372" w:type="dxa"/>
            <w:noWrap/>
            <w:textDirection w:val="lrTb"/>
            <w:vAlign w:val="top"/>
          </w:tcPr>
          <w:p>
            <w:pPr>
              <w:pStyle w:val="Normal"/>
              <w:jc w:val="center"/>
              <w:rPr>
                <w:color w:val="000000"/>
              </w:rPr>
            </w:pPr>
            <w:r>
              <w:rPr>
                <w:color w:val="000000"/>
              </w:rPr>
              <w:t xml:space="preserve">2469395,04</w:t>
            </w:r>
          </w:p>
        </w:tc>
      </w:tr>
      <w:tr>
        <w:trPr>
          <w:trHeight w:val="68"/>
        </w:trPr>
        <w:tc>
          <w:tcPr>
            <w:tcW w:w="784" w:type="dxa"/>
            <w:gridSpan w:val="2"/>
            <w:noWrap/>
            <w:textDirection w:val="lrTb"/>
            <w:vAlign w:val="top"/>
          </w:tcPr>
          <w:p>
            <w:pPr>
              <w:pStyle w:val="Normal"/>
              <w:jc w:val="center"/>
              <w:rPr>
                <w:color w:val="000000"/>
              </w:rPr>
            </w:pPr>
            <w:r>
              <w:rPr>
                <w:color w:val="000000"/>
              </w:rPr>
              <w:t xml:space="preserve">14</w:t>
            </w:r>
          </w:p>
        </w:tc>
        <w:tc>
          <w:tcPr>
            <w:tcW w:w="1400" w:type="dxa"/>
            <w:noWrap/>
            <w:textDirection w:val="lrTb"/>
            <w:vAlign w:val="top"/>
          </w:tcPr>
          <w:p>
            <w:pPr>
              <w:pStyle w:val="Normal"/>
              <w:jc w:val="center"/>
              <w:rPr>
                <w:color w:val="000000"/>
              </w:rPr>
            </w:pPr>
            <w:r>
              <w:rPr>
                <w:color w:val="000000"/>
              </w:rPr>
              <w:t xml:space="preserve">968366,16</w:t>
            </w:r>
          </w:p>
        </w:tc>
        <w:tc>
          <w:tcPr>
            <w:tcW w:w="1372" w:type="dxa"/>
            <w:noWrap/>
            <w:textDirection w:val="lrTb"/>
            <w:vAlign w:val="top"/>
          </w:tcPr>
          <w:p>
            <w:pPr>
              <w:pStyle w:val="Normal"/>
              <w:jc w:val="center"/>
              <w:rPr>
                <w:color w:val="000000"/>
              </w:rPr>
            </w:pPr>
            <w:r>
              <w:rPr>
                <w:color w:val="000000"/>
              </w:rPr>
              <w:t xml:space="preserve">2469366,06</w:t>
            </w:r>
          </w:p>
        </w:tc>
      </w:tr>
      <w:tr>
        <w:trPr>
          <w:trHeight w:val="68"/>
        </w:trPr>
        <w:tc>
          <w:tcPr>
            <w:tcW w:w="784" w:type="dxa"/>
            <w:gridSpan w:val="2"/>
            <w:noWrap/>
            <w:textDirection w:val="lrTb"/>
            <w:vAlign w:val="top"/>
          </w:tcPr>
          <w:p>
            <w:pPr>
              <w:pStyle w:val="Normal"/>
              <w:jc w:val="center"/>
              <w:rPr>
                <w:color w:val="000000"/>
              </w:rPr>
            </w:pPr>
            <w:r>
              <w:rPr>
                <w:color w:val="000000"/>
              </w:rPr>
              <w:t xml:space="preserve">15</w:t>
            </w:r>
          </w:p>
        </w:tc>
        <w:tc>
          <w:tcPr>
            <w:tcW w:w="1400" w:type="dxa"/>
            <w:noWrap/>
            <w:textDirection w:val="lrTb"/>
            <w:vAlign w:val="top"/>
          </w:tcPr>
          <w:p>
            <w:pPr>
              <w:pStyle w:val="Normal"/>
              <w:jc w:val="center"/>
              <w:rPr>
                <w:color w:val="000000"/>
              </w:rPr>
            </w:pPr>
            <w:r>
              <w:rPr>
                <w:color w:val="000000"/>
              </w:rPr>
              <w:t xml:space="preserve">968418,59</w:t>
            </w:r>
          </w:p>
        </w:tc>
        <w:tc>
          <w:tcPr>
            <w:tcW w:w="1372" w:type="dxa"/>
            <w:noWrap/>
            <w:textDirection w:val="lrTb"/>
            <w:vAlign w:val="top"/>
          </w:tcPr>
          <w:p>
            <w:pPr>
              <w:pStyle w:val="Normal"/>
              <w:jc w:val="center"/>
              <w:rPr>
                <w:color w:val="000000"/>
              </w:rPr>
            </w:pPr>
            <w:r>
              <w:rPr>
                <w:color w:val="000000"/>
              </w:rPr>
              <w:t xml:space="preserve">2469336,98</w:t>
            </w:r>
          </w:p>
        </w:tc>
      </w:tr>
      <w:tr>
        <w:trPr>
          <w:trHeight w:val="68"/>
        </w:trPr>
        <w:tc>
          <w:tcPr>
            <w:tcW w:w="784" w:type="dxa"/>
            <w:gridSpan w:val="2"/>
            <w:noWrap/>
            <w:textDirection w:val="lrTb"/>
            <w:vAlign w:val="top"/>
          </w:tcPr>
          <w:p>
            <w:pPr>
              <w:pStyle w:val="Normal"/>
              <w:jc w:val="center"/>
              <w:rPr>
                <w:color w:val="000000"/>
              </w:rPr>
            </w:pPr>
            <w:r>
              <w:rPr>
                <w:color w:val="000000"/>
              </w:rPr>
              <w:t xml:space="preserve">16</w:t>
            </w:r>
          </w:p>
        </w:tc>
        <w:tc>
          <w:tcPr>
            <w:tcW w:w="1400" w:type="dxa"/>
            <w:noWrap/>
            <w:textDirection w:val="lrTb"/>
            <w:vAlign w:val="top"/>
          </w:tcPr>
          <w:p>
            <w:pPr>
              <w:pStyle w:val="Normal"/>
              <w:jc w:val="center"/>
              <w:rPr>
                <w:color w:val="000000"/>
              </w:rPr>
            </w:pPr>
            <w:r>
              <w:rPr>
                <w:color w:val="000000"/>
              </w:rPr>
              <w:t xml:space="preserve">968470,91</w:t>
            </w:r>
          </w:p>
        </w:tc>
        <w:tc>
          <w:tcPr>
            <w:tcW w:w="1372" w:type="dxa"/>
            <w:noWrap/>
            <w:textDirection w:val="lrTb"/>
            <w:vAlign w:val="top"/>
          </w:tcPr>
          <w:p>
            <w:pPr>
              <w:pStyle w:val="Normal"/>
              <w:jc w:val="center"/>
              <w:rPr>
                <w:color w:val="000000"/>
              </w:rPr>
            </w:pPr>
            <w:r>
              <w:rPr>
                <w:color w:val="000000"/>
              </w:rPr>
              <w:t xml:space="preserve">2469307,69</w:t>
            </w:r>
          </w:p>
        </w:tc>
      </w:tr>
      <w:tr>
        <w:trPr>
          <w:trHeight w:val="68"/>
        </w:trPr>
        <w:tc>
          <w:tcPr>
            <w:tcW w:w="769" w:type="dxa"/>
            <w:noWrap/>
            <w:textDirection w:val="lrTb"/>
            <w:vAlign w:val="top"/>
          </w:tcPr>
          <w:p>
            <w:pPr>
              <w:pStyle w:val="Normal"/>
              <w:jc w:val="center"/>
              <w:rPr>
                <w:color w:val="000000"/>
              </w:rPr>
            </w:pPr>
            <w:r>
              <w:rPr>
                <w:color w:val="000000"/>
              </w:rPr>
              <w:t xml:space="preserve">17</w:t>
            </w:r>
          </w:p>
        </w:tc>
        <w:tc>
          <w:tcPr>
            <w:tcW w:w="1415" w:type="dxa"/>
            <w:gridSpan w:val="2"/>
            <w:noWrap/>
            <w:textDirection w:val="lrTb"/>
            <w:vAlign w:val="top"/>
          </w:tcPr>
          <w:p>
            <w:pPr>
              <w:pStyle w:val="Normal"/>
              <w:jc w:val="center"/>
              <w:rPr>
                <w:color w:val="000000"/>
              </w:rPr>
            </w:pPr>
            <w:r>
              <w:rPr>
                <w:color w:val="000000"/>
              </w:rPr>
              <w:t xml:space="preserve">968557,87</w:t>
            </w:r>
          </w:p>
        </w:tc>
        <w:tc>
          <w:tcPr>
            <w:tcW w:w="1372" w:type="dxa"/>
            <w:noWrap/>
            <w:textDirection w:val="lrTb"/>
            <w:vAlign w:val="top"/>
          </w:tcPr>
          <w:p>
            <w:pPr>
              <w:pStyle w:val="Normal"/>
              <w:jc w:val="center"/>
              <w:rPr>
                <w:color w:val="000000"/>
              </w:rPr>
            </w:pPr>
            <w:r>
              <w:rPr>
                <w:color w:val="000000"/>
              </w:rPr>
              <w:t xml:space="preserve">2469258,18</w:t>
            </w:r>
          </w:p>
        </w:tc>
      </w:tr>
      <w:tr>
        <w:trPr>
          <w:trHeight w:val="68"/>
        </w:trPr>
        <w:tc>
          <w:tcPr>
            <w:tcW w:w="769" w:type="dxa"/>
            <w:noWrap/>
            <w:textDirection w:val="lrTb"/>
            <w:vAlign w:val="top"/>
          </w:tcPr>
          <w:p>
            <w:pPr>
              <w:pStyle w:val="Normal"/>
              <w:jc w:val="center"/>
              <w:rPr>
                <w:color w:val="000000"/>
              </w:rPr>
            </w:pPr>
            <w:r>
              <w:rPr>
                <w:color w:val="000000"/>
              </w:rPr>
              <w:t xml:space="preserve">18</w:t>
            </w:r>
          </w:p>
        </w:tc>
        <w:tc>
          <w:tcPr>
            <w:tcW w:w="1415" w:type="dxa"/>
            <w:gridSpan w:val="2"/>
            <w:noWrap/>
            <w:textDirection w:val="lrTb"/>
            <w:vAlign w:val="top"/>
          </w:tcPr>
          <w:p>
            <w:pPr>
              <w:pStyle w:val="Normal"/>
              <w:jc w:val="center"/>
              <w:rPr>
                <w:color w:val="000000"/>
              </w:rPr>
            </w:pPr>
            <w:r>
              <w:rPr>
                <w:color w:val="000000"/>
              </w:rPr>
              <w:t xml:space="preserve">968644,78</w:t>
            </w:r>
          </w:p>
        </w:tc>
        <w:tc>
          <w:tcPr>
            <w:tcW w:w="1372" w:type="dxa"/>
            <w:noWrap/>
            <w:textDirection w:val="lrTb"/>
            <w:vAlign w:val="top"/>
          </w:tcPr>
          <w:p>
            <w:pPr>
              <w:pStyle w:val="Normal"/>
              <w:jc w:val="center"/>
              <w:rPr>
                <w:color w:val="000000"/>
              </w:rPr>
            </w:pPr>
            <w:r>
              <w:rPr>
                <w:color w:val="000000"/>
              </w:rPr>
              <w:t xml:space="preserve">2469208,82</w:t>
            </w:r>
          </w:p>
        </w:tc>
      </w:tr>
      <w:tr>
        <w:trPr>
          <w:trHeight w:val="68"/>
        </w:trPr>
        <w:tc>
          <w:tcPr>
            <w:tcW w:w="769" w:type="dxa"/>
            <w:noWrap/>
            <w:textDirection w:val="lrTb"/>
            <w:vAlign w:val="top"/>
          </w:tcPr>
          <w:p>
            <w:pPr>
              <w:pStyle w:val="Normal"/>
              <w:jc w:val="center"/>
              <w:rPr>
                <w:color w:val="000000"/>
              </w:rPr>
            </w:pPr>
            <w:r>
              <w:rPr>
                <w:color w:val="000000"/>
              </w:rPr>
              <w:t xml:space="preserve">19</w:t>
            </w:r>
          </w:p>
        </w:tc>
        <w:tc>
          <w:tcPr>
            <w:tcW w:w="1415" w:type="dxa"/>
            <w:gridSpan w:val="2"/>
            <w:noWrap/>
            <w:textDirection w:val="lrTb"/>
            <w:vAlign w:val="top"/>
          </w:tcPr>
          <w:p>
            <w:pPr>
              <w:pStyle w:val="Normal"/>
              <w:jc w:val="center"/>
              <w:rPr>
                <w:color w:val="000000"/>
              </w:rPr>
            </w:pPr>
            <w:r>
              <w:rPr>
                <w:color w:val="000000"/>
              </w:rPr>
              <w:t xml:space="preserve">968714,52</w:t>
            </w:r>
          </w:p>
        </w:tc>
        <w:tc>
          <w:tcPr>
            <w:tcW w:w="1372" w:type="dxa"/>
            <w:noWrap/>
            <w:textDirection w:val="lrTb"/>
            <w:vAlign w:val="top"/>
          </w:tcPr>
          <w:p>
            <w:pPr>
              <w:pStyle w:val="Normal"/>
              <w:jc w:val="center"/>
              <w:rPr>
                <w:color w:val="000000"/>
              </w:rPr>
            </w:pPr>
            <w:r>
              <w:rPr>
                <w:color w:val="000000"/>
              </w:rPr>
              <w:t xml:space="preserve">2469169,60</w:t>
            </w:r>
          </w:p>
        </w:tc>
      </w:tr>
      <w:tr>
        <w:trPr>
          <w:trHeight w:val="68"/>
        </w:trPr>
        <w:tc>
          <w:tcPr>
            <w:tcW w:w="769" w:type="dxa"/>
            <w:noWrap/>
            <w:textDirection w:val="lrTb"/>
            <w:vAlign w:val="top"/>
          </w:tcPr>
          <w:p>
            <w:pPr>
              <w:pStyle w:val="Normal"/>
              <w:jc w:val="center"/>
              <w:rPr>
                <w:color w:val="000000"/>
              </w:rPr>
            </w:pPr>
            <w:r>
              <w:rPr>
                <w:color w:val="000000"/>
              </w:rPr>
              <w:t xml:space="preserve">20</w:t>
            </w:r>
          </w:p>
        </w:tc>
        <w:tc>
          <w:tcPr>
            <w:tcW w:w="1415" w:type="dxa"/>
            <w:gridSpan w:val="2"/>
            <w:noWrap/>
            <w:textDirection w:val="lrTb"/>
            <w:vAlign w:val="top"/>
          </w:tcPr>
          <w:p>
            <w:pPr>
              <w:pStyle w:val="Normal"/>
              <w:jc w:val="center"/>
              <w:rPr>
                <w:color w:val="000000"/>
              </w:rPr>
            </w:pPr>
            <w:r>
              <w:rPr>
                <w:color w:val="000000"/>
              </w:rPr>
              <w:t xml:space="preserve">968801,48</w:t>
            </w:r>
          </w:p>
        </w:tc>
        <w:tc>
          <w:tcPr>
            <w:tcW w:w="1372" w:type="dxa"/>
            <w:noWrap/>
            <w:textDirection w:val="lrTb"/>
            <w:vAlign w:val="top"/>
          </w:tcPr>
          <w:p>
            <w:pPr>
              <w:pStyle w:val="Normal"/>
              <w:jc w:val="center"/>
              <w:rPr>
                <w:color w:val="000000"/>
              </w:rPr>
            </w:pPr>
            <w:r>
              <w:rPr>
                <w:color w:val="000000"/>
              </w:rPr>
              <w:t xml:space="preserve">2469120,26</w:t>
            </w:r>
          </w:p>
        </w:tc>
      </w:tr>
      <w:tr>
        <w:trPr>
          <w:trHeight w:val="68"/>
        </w:trPr>
        <w:tc>
          <w:tcPr>
            <w:tcW w:w="769" w:type="dxa"/>
            <w:noWrap/>
            <w:textDirection w:val="lrTb"/>
            <w:vAlign w:val="top"/>
          </w:tcPr>
          <w:p>
            <w:pPr>
              <w:pStyle w:val="Normal"/>
              <w:jc w:val="center"/>
              <w:rPr>
                <w:color w:val="000000"/>
              </w:rPr>
            </w:pPr>
            <w:r>
              <w:rPr>
                <w:color w:val="000000"/>
              </w:rPr>
              <w:t xml:space="preserve">21</w:t>
            </w:r>
          </w:p>
        </w:tc>
        <w:tc>
          <w:tcPr>
            <w:tcW w:w="1415" w:type="dxa"/>
            <w:gridSpan w:val="2"/>
            <w:noWrap/>
            <w:textDirection w:val="lrTb"/>
            <w:vAlign w:val="top"/>
          </w:tcPr>
          <w:p>
            <w:pPr>
              <w:pStyle w:val="Normal"/>
              <w:jc w:val="center"/>
              <w:rPr>
                <w:color w:val="000000"/>
              </w:rPr>
            </w:pPr>
            <w:r>
              <w:rPr>
                <w:color w:val="000000"/>
              </w:rPr>
              <w:t xml:space="preserve">968853,50</w:t>
            </w:r>
          </w:p>
        </w:tc>
        <w:tc>
          <w:tcPr>
            <w:tcW w:w="1372" w:type="dxa"/>
            <w:noWrap/>
            <w:textDirection w:val="lrTb"/>
            <w:vAlign w:val="top"/>
          </w:tcPr>
          <w:p>
            <w:pPr>
              <w:pStyle w:val="Normal"/>
              <w:jc w:val="center"/>
              <w:rPr>
                <w:color w:val="000000"/>
              </w:rPr>
            </w:pPr>
            <w:r>
              <w:rPr>
                <w:color w:val="000000"/>
              </w:rPr>
              <w:t xml:space="preserve">2469090,28</w:t>
            </w:r>
          </w:p>
        </w:tc>
      </w:tr>
      <w:tr>
        <w:trPr>
          <w:trHeight w:val="68"/>
        </w:trPr>
        <w:tc>
          <w:tcPr>
            <w:tcW w:w="769" w:type="dxa"/>
            <w:noWrap/>
            <w:textDirection w:val="lrTb"/>
            <w:vAlign w:val="top"/>
          </w:tcPr>
          <w:p>
            <w:pPr>
              <w:pStyle w:val="Normal"/>
              <w:jc w:val="center"/>
              <w:rPr>
                <w:color w:val="000000"/>
              </w:rPr>
            </w:pPr>
            <w:r>
              <w:rPr>
                <w:color w:val="000000"/>
              </w:rPr>
              <w:t xml:space="preserve">22</w:t>
            </w:r>
          </w:p>
        </w:tc>
        <w:tc>
          <w:tcPr>
            <w:tcW w:w="1415" w:type="dxa"/>
            <w:gridSpan w:val="2"/>
            <w:noWrap/>
            <w:textDirection w:val="lrTb"/>
            <w:vAlign w:val="top"/>
          </w:tcPr>
          <w:p>
            <w:pPr>
              <w:pStyle w:val="Normal"/>
              <w:jc w:val="center"/>
              <w:rPr>
                <w:color w:val="000000"/>
              </w:rPr>
            </w:pPr>
            <w:r>
              <w:rPr>
                <w:color w:val="000000"/>
              </w:rPr>
              <w:t xml:space="preserve">968940,69</w:t>
            </w:r>
          </w:p>
        </w:tc>
        <w:tc>
          <w:tcPr>
            <w:tcW w:w="1372" w:type="dxa"/>
            <w:noWrap/>
            <w:textDirection w:val="lrTb"/>
            <w:vAlign w:val="top"/>
          </w:tcPr>
          <w:p>
            <w:pPr>
              <w:pStyle w:val="Normal"/>
              <w:jc w:val="center"/>
              <w:rPr>
                <w:color w:val="000000"/>
              </w:rPr>
            </w:pPr>
            <w:r>
              <w:rPr>
                <w:color w:val="000000"/>
              </w:rPr>
              <w:t xml:space="preserve">2469041,44</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15" w:type="dxa"/>
            <w:gridSpan w:val="2"/>
            <w:noWrap/>
            <w:textDirection w:val="lrTb"/>
            <w:vAlign w:val="top"/>
          </w:tcPr>
          <w:p>
            <w:pPr>
              <w:pStyle w:val="Normal"/>
              <w:jc w:val="center"/>
              <w:rPr>
                <w:color w:val="000000"/>
              </w:rPr>
            </w:pPr>
            <w:r>
              <w:rPr>
                <w:color w:val="000000"/>
              </w:rPr>
              <w:t xml:space="preserve">х</w:t>
            </w:r>
          </w:p>
        </w:tc>
        <w:tc>
          <w:tcPr>
            <w:tcW w:w="1372"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23</w:t>
            </w:r>
          </w:p>
        </w:tc>
        <w:tc>
          <w:tcPr>
            <w:tcW w:w="1415" w:type="dxa"/>
            <w:gridSpan w:val="2"/>
            <w:noWrap/>
            <w:textDirection w:val="lrTb"/>
            <w:vAlign w:val="top"/>
          </w:tcPr>
          <w:p>
            <w:pPr>
              <w:pStyle w:val="Normal"/>
              <w:jc w:val="center"/>
              <w:rPr>
                <w:color w:val="000000"/>
              </w:rPr>
            </w:pPr>
            <w:r>
              <w:rPr>
                <w:color w:val="000000"/>
              </w:rPr>
              <w:t xml:space="preserve">969010,26</w:t>
            </w:r>
          </w:p>
        </w:tc>
        <w:tc>
          <w:tcPr>
            <w:tcW w:w="1372" w:type="dxa"/>
            <w:noWrap/>
            <w:textDirection w:val="lrTb"/>
            <w:vAlign w:val="top"/>
          </w:tcPr>
          <w:p>
            <w:pPr>
              <w:pStyle w:val="Normal"/>
              <w:jc w:val="center"/>
              <w:rPr>
                <w:color w:val="000000"/>
              </w:rPr>
            </w:pPr>
            <w:r>
              <w:rPr>
                <w:color w:val="000000"/>
              </w:rPr>
              <w:t xml:space="preserve">2469001,83</w:t>
            </w:r>
          </w:p>
        </w:tc>
      </w:tr>
      <w:tr>
        <w:trPr>
          <w:trHeight w:val="68"/>
        </w:trPr>
        <w:tc>
          <w:tcPr>
            <w:tcW w:w="769" w:type="dxa"/>
            <w:noWrap/>
            <w:textDirection w:val="lrTb"/>
            <w:vAlign w:val="top"/>
          </w:tcPr>
          <w:p>
            <w:pPr>
              <w:pStyle w:val="Normal"/>
              <w:jc w:val="center"/>
              <w:rPr>
                <w:color w:val="000000"/>
              </w:rPr>
            </w:pPr>
            <w:r>
              <w:rPr>
                <w:color w:val="000000"/>
              </w:rPr>
              <w:t xml:space="preserve">24</w:t>
            </w:r>
          </w:p>
        </w:tc>
        <w:tc>
          <w:tcPr>
            <w:tcW w:w="1415" w:type="dxa"/>
            <w:gridSpan w:val="2"/>
            <w:noWrap/>
            <w:textDirection w:val="lrTb"/>
            <w:vAlign w:val="top"/>
          </w:tcPr>
          <w:p>
            <w:pPr>
              <w:pStyle w:val="Normal"/>
              <w:jc w:val="center"/>
              <w:rPr>
                <w:color w:val="000000"/>
              </w:rPr>
            </w:pPr>
            <w:r>
              <w:rPr>
                <w:color w:val="000000"/>
              </w:rPr>
              <w:t xml:space="preserve">969107,39</w:t>
            </w:r>
          </w:p>
        </w:tc>
        <w:tc>
          <w:tcPr>
            <w:tcW w:w="1372" w:type="dxa"/>
            <w:noWrap/>
            <w:textDirection w:val="lrTb"/>
            <w:vAlign w:val="top"/>
          </w:tcPr>
          <w:p>
            <w:pPr>
              <w:pStyle w:val="Normal"/>
              <w:jc w:val="center"/>
              <w:rPr>
                <w:color w:val="000000"/>
              </w:rPr>
            </w:pPr>
            <w:r>
              <w:rPr>
                <w:color w:val="000000"/>
              </w:rPr>
              <w:t xml:space="preserve">2468946,81</w:t>
            </w:r>
          </w:p>
        </w:tc>
      </w:tr>
      <w:tr>
        <w:trPr>
          <w:trHeight w:val="68"/>
        </w:trPr>
        <w:tc>
          <w:tcPr>
            <w:tcW w:w="769" w:type="dxa"/>
            <w:noWrap/>
            <w:textDirection w:val="lrTb"/>
            <w:vAlign w:val="top"/>
          </w:tcPr>
          <w:p>
            <w:pPr>
              <w:pStyle w:val="Normal"/>
              <w:jc w:val="center"/>
              <w:rPr>
                <w:color w:val="000000"/>
              </w:rPr>
            </w:pPr>
            <w:r>
              <w:rPr>
                <w:color w:val="000000"/>
              </w:rPr>
              <w:t xml:space="preserve">25</w:t>
            </w:r>
          </w:p>
        </w:tc>
        <w:tc>
          <w:tcPr>
            <w:tcW w:w="1415" w:type="dxa"/>
            <w:gridSpan w:val="2"/>
            <w:noWrap/>
            <w:textDirection w:val="lrTb"/>
            <w:vAlign w:val="top"/>
          </w:tcPr>
          <w:p>
            <w:pPr>
              <w:pStyle w:val="Normal"/>
              <w:jc w:val="center"/>
              <w:rPr>
                <w:color w:val="000000"/>
              </w:rPr>
            </w:pPr>
            <w:r>
              <w:rPr>
                <w:color w:val="000000"/>
              </w:rPr>
              <w:t xml:space="preserve">969125,35</w:t>
            </w:r>
          </w:p>
        </w:tc>
        <w:tc>
          <w:tcPr>
            <w:tcW w:w="1372" w:type="dxa"/>
            <w:noWrap/>
            <w:textDirection w:val="lrTb"/>
            <w:vAlign w:val="top"/>
          </w:tcPr>
          <w:p>
            <w:pPr>
              <w:pStyle w:val="Normal"/>
              <w:jc w:val="center"/>
              <w:rPr>
                <w:color w:val="000000"/>
              </w:rPr>
            </w:pPr>
            <w:r>
              <w:rPr>
                <w:color w:val="000000"/>
              </w:rPr>
              <w:t xml:space="preserve">2468937,37</w:t>
            </w:r>
          </w:p>
        </w:tc>
      </w:tr>
      <w:tr>
        <w:trPr>
          <w:trHeight w:val="68"/>
        </w:trPr>
        <w:tc>
          <w:tcPr>
            <w:tcW w:w="769" w:type="dxa"/>
            <w:noWrap/>
            <w:textDirection w:val="lrTb"/>
            <w:vAlign w:val="top"/>
          </w:tcPr>
          <w:p>
            <w:pPr>
              <w:pStyle w:val="Normal"/>
              <w:jc w:val="center"/>
              <w:rPr>
                <w:color w:val="000000"/>
              </w:rPr>
            </w:pPr>
            <w:r>
              <w:rPr>
                <w:color w:val="000000"/>
              </w:rPr>
              <w:t xml:space="preserve">26</w:t>
            </w:r>
          </w:p>
        </w:tc>
        <w:tc>
          <w:tcPr>
            <w:tcW w:w="1415" w:type="dxa"/>
            <w:gridSpan w:val="2"/>
            <w:noWrap/>
            <w:textDirection w:val="lrTb"/>
            <w:vAlign w:val="top"/>
          </w:tcPr>
          <w:p>
            <w:pPr>
              <w:pStyle w:val="Normal"/>
              <w:jc w:val="center"/>
              <w:rPr>
                <w:color w:val="000000"/>
              </w:rPr>
            </w:pPr>
            <w:r>
              <w:rPr>
                <w:color w:val="000000"/>
              </w:rPr>
              <w:t xml:space="preserve">969140,98</w:t>
            </w:r>
          </w:p>
        </w:tc>
        <w:tc>
          <w:tcPr>
            <w:tcW w:w="1372" w:type="dxa"/>
            <w:noWrap/>
            <w:textDirection w:val="lrTb"/>
            <w:vAlign w:val="top"/>
          </w:tcPr>
          <w:p>
            <w:pPr>
              <w:pStyle w:val="Normal"/>
              <w:jc w:val="center"/>
              <w:rPr>
                <w:color w:val="000000"/>
              </w:rPr>
            </w:pPr>
            <w:r>
              <w:rPr>
                <w:color w:val="000000"/>
              </w:rPr>
              <w:t xml:space="preserve">2468930,13</w:t>
            </w:r>
          </w:p>
        </w:tc>
      </w:tr>
      <w:tr>
        <w:trPr>
          <w:trHeight w:val="68"/>
        </w:trPr>
        <w:tc>
          <w:tcPr>
            <w:tcW w:w="769" w:type="dxa"/>
            <w:noWrap/>
            <w:textDirection w:val="lrTb"/>
            <w:vAlign w:val="top"/>
          </w:tcPr>
          <w:p>
            <w:pPr>
              <w:pStyle w:val="Normal"/>
              <w:jc w:val="center"/>
              <w:rPr>
                <w:color w:val="000000"/>
              </w:rPr>
            </w:pPr>
            <w:r>
              <w:rPr>
                <w:color w:val="000000"/>
              </w:rPr>
              <w:t xml:space="preserve">27</w:t>
            </w:r>
          </w:p>
        </w:tc>
        <w:tc>
          <w:tcPr>
            <w:tcW w:w="1415" w:type="dxa"/>
            <w:gridSpan w:val="2"/>
            <w:noWrap/>
            <w:textDirection w:val="lrTb"/>
            <w:vAlign w:val="top"/>
          </w:tcPr>
          <w:p>
            <w:pPr>
              <w:pStyle w:val="Normal"/>
              <w:jc w:val="center"/>
              <w:rPr>
                <w:color w:val="000000"/>
              </w:rPr>
            </w:pPr>
            <w:r>
              <w:rPr>
                <w:color w:val="000000"/>
              </w:rPr>
              <w:t xml:space="preserve">969171,65</w:t>
            </w:r>
          </w:p>
        </w:tc>
        <w:tc>
          <w:tcPr>
            <w:tcW w:w="1372" w:type="dxa"/>
            <w:noWrap/>
            <w:textDirection w:val="lrTb"/>
            <w:vAlign w:val="top"/>
          </w:tcPr>
          <w:p>
            <w:pPr>
              <w:pStyle w:val="Normal"/>
              <w:jc w:val="center"/>
              <w:rPr>
                <w:color w:val="000000"/>
              </w:rPr>
            </w:pPr>
            <w:r>
              <w:rPr>
                <w:color w:val="000000"/>
              </w:rPr>
              <w:t xml:space="preserve">2468917,90</w:t>
            </w:r>
          </w:p>
        </w:tc>
      </w:tr>
      <w:tr>
        <w:trPr>
          <w:trHeight w:val="68"/>
        </w:trPr>
        <w:tc>
          <w:tcPr>
            <w:tcW w:w="769" w:type="dxa"/>
            <w:noWrap/>
            <w:textDirection w:val="lrTb"/>
            <w:vAlign w:val="top"/>
          </w:tcPr>
          <w:p>
            <w:pPr>
              <w:pStyle w:val="Normal"/>
              <w:jc w:val="center"/>
              <w:rPr>
                <w:color w:val="000000"/>
              </w:rPr>
            </w:pPr>
            <w:r>
              <w:rPr>
                <w:color w:val="000000"/>
              </w:rPr>
              <w:t xml:space="preserve">28</w:t>
            </w:r>
          </w:p>
        </w:tc>
        <w:tc>
          <w:tcPr>
            <w:tcW w:w="1415" w:type="dxa"/>
            <w:gridSpan w:val="2"/>
            <w:noWrap/>
            <w:textDirection w:val="lrTb"/>
            <w:vAlign w:val="top"/>
          </w:tcPr>
          <w:p>
            <w:pPr>
              <w:pStyle w:val="Normal"/>
              <w:jc w:val="center"/>
              <w:rPr>
                <w:color w:val="000000"/>
              </w:rPr>
            </w:pPr>
            <w:r>
              <w:rPr>
                <w:color w:val="000000"/>
              </w:rPr>
              <w:t xml:space="preserve">969184,74</w:t>
            </w:r>
          </w:p>
        </w:tc>
        <w:tc>
          <w:tcPr>
            <w:tcW w:w="1372" w:type="dxa"/>
            <w:noWrap/>
            <w:textDirection w:val="lrTb"/>
            <w:vAlign w:val="top"/>
          </w:tcPr>
          <w:p>
            <w:pPr>
              <w:pStyle w:val="Normal"/>
              <w:jc w:val="center"/>
              <w:rPr>
                <w:color w:val="000000"/>
              </w:rPr>
            </w:pPr>
            <w:r>
              <w:rPr>
                <w:color w:val="000000"/>
              </w:rPr>
              <w:t xml:space="preserve">2468913,60</w:t>
            </w:r>
          </w:p>
        </w:tc>
      </w:tr>
      <w:tr>
        <w:trPr>
          <w:trHeight w:val="68"/>
        </w:trPr>
        <w:tc>
          <w:tcPr>
            <w:tcW w:w="769" w:type="dxa"/>
            <w:noWrap/>
            <w:textDirection w:val="lrTb"/>
            <w:vAlign w:val="top"/>
          </w:tcPr>
          <w:p>
            <w:pPr>
              <w:pStyle w:val="Normal"/>
              <w:jc w:val="center"/>
              <w:rPr>
                <w:color w:val="000000"/>
              </w:rPr>
            </w:pPr>
            <w:r>
              <w:rPr>
                <w:color w:val="000000"/>
              </w:rPr>
              <w:t xml:space="preserve">29</w:t>
            </w:r>
          </w:p>
        </w:tc>
        <w:tc>
          <w:tcPr>
            <w:tcW w:w="1415" w:type="dxa"/>
            <w:gridSpan w:val="2"/>
            <w:noWrap/>
            <w:textDirection w:val="lrTb"/>
            <w:vAlign w:val="top"/>
          </w:tcPr>
          <w:p>
            <w:pPr>
              <w:pStyle w:val="Normal"/>
              <w:jc w:val="center"/>
              <w:rPr>
                <w:color w:val="000000"/>
              </w:rPr>
            </w:pPr>
            <w:r>
              <w:rPr>
                <w:color w:val="000000"/>
              </w:rPr>
              <w:t xml:space="preserve">969204,72</w:t>
            </w:r>
          </w:p>
        </w:tc>
        <w:tc>
          <w:tcPr>
            <w:tcW w:w="1372" w:type="dxa"/>
            <w:noWrap/>
            <w:textDirection w:val="lrTb"/>
            <w:vAlign w:val="top"/>
          </w:tcPr>
          <w:p>
            <w:pPr>
              <w:pStyle w:val="Normal"/>
              <w:jc w:val="center"/>
              <w:rPr>
                <w:color w:val="000000"/>
              </w:rPr>
            </w:pPr>
            <w:r>
              <w:rPr>
                <w:color w:val="000000"/>
              </w:rPr>
              <w:t xml:space="preserve">2468908,14</w:t>
            </w:r>
          </w:p>
        </w:tc>
      </w:tr>
      <w:tr>
        <w:trPr>
          <w:trHeight w:val="68"/>
        </w:trPr>
        <w:tc>
          <w:tcPr>
            <w:tcW w:w="769" w:type="dxa"/>
            <w:noWrap/>
            <w:textDirection w:val="lrTb"/>
            <w:vAlign w:val="top"/>
          </w:tcPr>
          <w:p>
            <w:pPr>
              <w:pStyle w:val="Normal"/>
              <w:jc w:val="center"/>
              <w:rPr>
                <w:color w:val="000000"/>
              </w:rPr>
            </w:pPr>
            <w:r>
              <w:rPr>
                <w:color w:val="000000"/>
              </w:rPr>
              <w:t xml:space="preserve">30</w:t>
            </w:r>
          </w:p>
        </w:tc>
        <w:tc>
          <w:tcPr>
            <w:tcW w:w="1415" w:type="dxa"/>
            <w:gridSpan w:val="2"/>
            <w:noWrap/>
            <w:textDirection w:val="lrTb"/>
            <w:vAlign w:val="top"/>
          </w:tcPr>
          <w:p>
            <w:pPr>
              <w:pStyle w:val="Normal"/>
              <w:jc w:val="center"/>
              <w:rPr>
                <w:color w:val="000000"/>
              </w:rPr>
            </w:pPr>
            <w:r>
              <w:rPr>
                <w:color w:val="000000"/>
              </w:rPr>
              <w:t xml:space="preserve">969213,68</w:t>
            </w:r>
          </w:p>
        </w:tc>
        <w:tc>
          <w:tcPr>
            <w:tcW w:w="1372" w:type="dxa"/>
            <w:noWrap/>
            <w:textDirection w:val="lrTb"/>
            <w:vAlign w:val="top"/>
          </w:tcPr>
          <w:p>
            <w:pPr>
              <w:pStyle w:val="Normal"/>
              <w:jc w:val="center"/>
              <w:rPr>
                <w:color w:val="000000"/>
              </w:rPr>
            </w:pPr>
            <w:r>
              <w:rPr>
                <w:color w:val="000000"/>
              </w:rPr>
              <w:t xml:space="preserve">2468906,11</w:t>
            </w:r>
          </w:p>
        </w:tc>
      </w:tr>
      <w:tr>
        <w:trPr>
          <w:trHeight w:val="68"/>
        </w:trPr>
        <w:tc>
          <w:tcPr>
            <w:tcW w:w="769" w:type="dxa"/>
            <w:noWrap/>
            <w:textDirection w:val="lrTb"/>
            <w:vAlign w:val="top"/>
          </w:tcPr>
          <w:p>
            <w:pPr>
              <w:pStyle w:val="Normal"/>
              <w:jc w:val="center"/>
              <w:rPr>
                <w:color w:val="000000"/>
              </w:rPr>
            </w:pPr>
            <w:r>
              <w:rPr>
                <w:color w:val="000000"/>
              </w:rPr>
              <w:t xml:space="preserve">31</w:t>
            </w:r>
          </w:p>
        </w:tc>
        <w:tc>
          <w:tcPr>
            <w:tcW w:w="1415" w:type="dxa"/>
            <w:gridSpan w:val="2"/>
            <w:noWrap/>
            <w:textDirection w:val="lrTb"/>
            <w:vAlign w:val="top"/>
          </w:tcPr>
          <w:p>
            <w:pPr>
              <w:pStyle w:val="Normal"/>
              <w:jc w:val="center"/>
              <w:rPr>
                <w:color w:val="000000"/>
              </w:rPr>
            </w:pPr>
            <w:r>
              <w:rPr>
                <w:color w:val="000000"/>
              </w:rPr>
              <w:t xml:space="preserve">969231,83</w:t>
            </w:r>
          </w:p>
        </w:tc>
        <w:tc>
          <w:tcPr>
            <w:tcW w:w="1372" w:type="dxa"/>
            <w:noWrap/>
            <w:textDirection w:val="lrTb"/>
            <w:vAlign w:val="top"/>
          </w:tcPr>
          <w:p>
            <w:pPr>
              <w:pStyle w:val="Normal"/>
              <w:jc w:val="center"/>
              <w:rPr>
                <w:color w:val="000000"/>
              </w:rPr>
            </w:pPr>
            <w:r>
              <w:rPr>
                <w:color w:val="000000"/>
              </w:rPr>
              <w:t xml:space="preserve">2468902,81</w:t>
            </w:r>
          </w:p>
        </w:tc>
      </w:tr>
      <w:tr>
        <w:trPr>
          <w:trHeight w:val="68"/>
        </w:trPr>
        <w:tc>
          <w:tcPr>
            <w:tcW w:w="769" w:type="dxa"/>
            <w:noWrap/>
            <w:textDirection w:val="lrTb"/>
            <w:vAlign w:val="top"/>
          </w:tcPr>
          <w:p>
            <w:pPr>
              <w:pStyle w:val="Normal"/>
              <w:jc w:val="center"/>
              <w:rPr>
                <w:color w:val="000000"/>
              </w:rPr>
            </w:pPr>
            <w:r>
              <w:rPr>
                <w:color w:val="000000"/>
              </w:rPr>
              <w:t xml:space="preserve">32</w:t>
            </w:r>
          </w:p>
        </w:tc>
        <w:tc>
          <w:tcPr>
            <w:tcW w:w="1415" w:type="dxa"/>
            <w:gridSpan w:val="2"/>
            <w:noWrap/>
            <w:textDirection w:val="lrTb"/>
            <w:vAlign w:val="top"/>
          </w:tcPr>
          <w:p>
            <w:pPr>
              <w:pStyle w:val="Normal"/>
              <w:jc w:val="center"/>
              <w:rPr>
                <w:color w:val="000000"/>
              </w:rPr>
            </w:pPr>
            <w:r>
              <w:rPr>
                <w:color w:val="000000"/>
              </w:rPr>
              <w:t xml:space="preserve">969245,49</w:t>
            </w:r>
          </w:p>
        </w:tc>
        <w:tc>
          <w:tcPr>
            <w:tcW w:w="1372" w:type="dxa"/>
            <w:noWrap/>
            <w:textDirection w:val="lrTb"/>
            <w:vAlign w:val="top"/>
          </w:tcPr>
          <w:p>
            <w:pPr>
              <w:pStyle w:val="Normal"/>
              <w:jc w:val="center"/>
              <w:rPr>
                <w:color w:val="000000"/>
              </w:rPr>
            </w:pPr>
            <w:r>
              <w:rPr>
                <w:color w:val="000000"/>
              </w:rPr>
              <w:t xml:space="preserve">2468900,87</w:t>
            </w:r>
          </w:p>
        </w:tc>
      </w:tr>
      <w:tr>
        <w:trPr>
          <w:trHeight w:val="68"/>
        </w:trPr>
        <w:tc>
          <w:tcPr>
            <w:tcW w:w="769" w:type="dxa"/>
            <w:noWrap/>
            <w:textDirection w:val="lrTb"/>
            <w:vAlign w:val="top"/>
          </w:tcPr>
          <w:p>
            <w:pPr>
              <w:pStyle w:val="Normal"/>
              <w:jc w:val="center"/>
              <w:rPr>
                <w:color w:val="000000"/>
              </w:rPr>
            </w:pPr>
            <w:r>
              <w:rPr>
                <w:color w:val="000000"/>
              </w:rPr>
              <w:t xml:space="preserve">33</w:t>
            </w:r>
          </w:p>
        </w:tc>
        <w:tc>
          <w:tcPr>
            <w:tcW w:w="1415" w:type="dxa"/>
            <w:gridSpan w:val="2"/>
            <w:noWrap/>
            <w:textDirection w:val="lrTb"/>
            <w:vAlign w:val="top"/>
          </w:tcPr>
          <w:p>
            <w:pPr>
              <w:pStyle w:val="Normal"/>
              <w:jc w:val="center"/>
              <w:rPr>
                <w:color w:val="000000"/>
              </w:rPr>
            </w:pPr>
            <w:r>
              <w:rPr>
                <w:color w:val="000000"/>
              </w:rPr>
              <w:t xml:space="preserve">969252,35</w:t>
            </w:r>
          </w:p>
        </w:tc>
        <w:tc>
          <w:tcPr>
            <w:tcW w:w="1372" w:type="dxa"/>
            <w:noWrap/>
            <w:textDirection w:val="lrTb"/>
            <w:vAlign w:val="top"/>
          </w:tcPr>
          <w:p>
            <w:pPr>
              <w:pStyle w:val="Normal"/>
              <w:jc w:val="center"/>
              <w:rPr>
                <w:color w:val="000000"/>
              </w:rPr>
            </w:pPr>
            <w:r>
              <w:rPr>
                <w:color w:val="000000"/>
              </w:rPr>
              <w:t xml:space="preserve">2468900,10</w:t>
            </w:r>
          </w:p>
        </w:tc>
      </w:tr>
      <w:tr>
        <w:trPr>
          <w:trHeight w:val="68"/>
        </w:trPr>
        <w:tc>
          <w:tcPr>
            <w:tcW w:w="769" w:type="dxa"/>
            <w:noWrap/>
            <w:textDirection w:val="lrTb"/>
            <w:vAlign w:val="top"/>
          </w:tcPr>
          <w:p>
            <w:pPr>
              <w:pStyle w:val="Normal"/>
              <w:jc w:val="center"/>
              <w:rPr>
                <w:color w:val="000000"/>
              </w:rPr>
            </w:pPr>
            <w:r>
              <w:rPr>
                <w:color w:val="000000"/>
              </w:rPr>
              <w:t xml:space="preserve">34</w:t>
            </w:r>
          </w:p>
        </w:tc>
        <w:tc>
          <w:tcPr>
            <w:tcW w:w="1415" w:type="dxa"/>
            <w:gridSpan w:val="2"/>
            <w:noWrap/>
            <w:textDirection w:val="lrTb"/>
            <w:vAlign w:val="top"/>
          </w:tcPr>
          <w:p>
            <w:pPr>
              <w:pStyle w:val="Normal"/>
              <w:jc w:val="center"/>
              <w:rPr>
                <w:color w:val="000000"/>
              </w:rPr>
            </w:pPr>
            <w:r>
              <w:rPr>
                <w:color w:val="000000"/>
              </w:rPr>
              <w:t xml:space="preserve">969263,59</w:t>
            </w:r>
          </w:p>
        </w:tc>
        <w:tc>
          <w:tcPr>
            <w:tcW w:w="1372" w:type="dxa"/>
            <w:noWrap/>
            <w:textDirection w:val="lrTb"/>
            <w:vAlign w:val="top"/>
          </w:tcPr>
          <w:p>
            <w:pPr>
              <w:pStyle w:val="Normal"/>
              <w:jc w:val="center"/>
              <w:rPr>
                <w:color w:val="000000"/>
              </w:rPr>
            </w:pPr>
            <w:r>
              <w:rPr>
                <w:color w:val="000000"/>
              </w:rPr>
              <w:t xml:space="preserve">2468899,11</w:t>
            </w:r>
          </w:p>
        </w:tc>
      </w:tr>
      <w:tr>
        <w:trPr>
          <w:trHeight w:val="68"/>
        </w:trPr>
        <w:tc>
          <w:tcPr>
            <w:tcW w:w="769" w:type="dxa"/>
            <w:noWrap/>
            <w:textDirection w:val="lrTb"/>
            <w:vAlign w:val="top"/>
          </w:tcPr>
          <w:p>
            <w:pPr>
              <w:pStyle w:val="Normal"/>
              <w:jc w:val="center"/>
              <w:rPr>
                <w:color w:val="000000"/>
              </w:rPr>
            </w:pPr>
            <w:r>
              <w:rPr>
                <w:color w:val="000000"/>
              </w:rPr>
              <w:t xml:space="preserve">35</w:t>
            </w:r>
          </w:p>
        </w:tc>
        <w:tc>
          <w:tcPr>
            <w:tcW w:w="1415" w:type="dxa"/>
            <w:gridSpan w:val="2"/>
            <w:noWrap/>
            <w:textDirection w:val="lrTb"/>
            <w:vAlign w:val="top"/>
          </w:tcPr>
          <w:p>
            <w:pPr>
              <w:pStyle w:val="Normal"/>
              <w:jc w:val="center"/>
              <w:rPr>
                <w:color w:val="000000"/>
              </w:rPr>
            </w:pPr>
            <w:r>
              <w:rPr>
                <w:color w:val="000000"/>
              </w:rPr>
              <w:t xml:space="preserve">969265,58</w:t>
            </w:r>
          </w:p>
        </w:tc>
        <w:tc>
          <w:tcPr>
            <w:tcW w:w="1372" w:type="dxa"/>
            <w:noWrap/>
            <w:textDirection w:val="lrTb"/>
            <w:vAlign w:val="top"/>
          </w:tcPr>
          <w:p>
            <w:pPr>
              <w:pStyle w:val="Normal"/>
              <w:jc w:val="center"/>
              <w:rPr>
                <w:color w:val="000000"/>
              </w:rPr>
            </w:pPr>
            <w:r>
              <w:rPr>
                <w:color w:val="000000"/>
              </w:rPr>
              <w:t xml:space="preserve">2468896,77</w:t>
            </w:r>
          </w:p>
        </w:tc>
      </w:tr>
      <w:tr>
        <w:trPr>
          <w:trHeight w:val="68"/>
        </w:trPr>
        <w:tc>
          <w:tcPr>
            <w:tcW w:w="769" w:type="dxa"/>
            <w:noWrap/>
            <w:textDirection w:val="lrTb"/>
            <w:vAlign w:val="top"/>
          </w:tcPr>
          <w:p>
            <w:pPr>
              <w:pStyle w:val="Normal"/>
              <w:jc w:val="center"/>
              <w:rPr>
                <w:color w:val="000000"/>
              </w:rPr>
            </w:pPr>
            <w:r>
              <w:rPr>
                <w:color w:val="000000"/>
              </w:rPr>
              <w:t xml:space="preserve">36</w:t>
            </w:r>
          </w:p>
        </w:tc>
        <w:tc>
          <w:tcPr>
            <w:tcW w:w="1415" w:type="dxa"/>
            <w:gridSpan w:val="2"/>
            <w:noWrap/>
            <w:textDirection w:val="lrTb"/>
            <w:vAlign w:val="top"/>
          </w:tcPr>
          <w:p>
            <w:pPr>
              <w:pStyle w:val="Normal"/>
              <w:jc w:val="center"/>
              <w:rPr>
                <w:color w:val="000000"/>
              </w:rPr>
            </w:pPr>
            <w:r>
              <w:rPr>
                <w:color w:val="000000"/>
              </w:rPr>
              <w:t xml:space="preserve">969279,04</w:t>
            </w:r>
          </w:p>
        </w:tc>
        <w:tc>
          <w:tcPr>
            <w:tcW w:w="1372" w:type="dxa"/>
            <w:noWrap/>
            <w:textDirection w:val="lrTb"/>
            <w:vAlign w:val="top"/>
          </w:tcPr>
          <w:p>
            <w:pPr>
              <w:pStyle w:val="Normal"/>
              <w:jc w:val="center"/>
              <w:rPr>
                <w:color w:val="000000"/>
              </w:rPr>
            </w:pPr>
            <w:r>
              <w:rPr>
                <w:color w:val="000000"/>
              </w:rPr>
              <w:t xml:space="preserve">2468896,15</w:t>
            </w:r>
          </w:p>
        </w:tc>
      </w:tr>
      <w:tr>
        <w:trPr>
          <w:trHeight w:val="68"/>
        </w:trPr>
        <w:tc>
          <w:tcPr>
            <w:tcW w:w="769" w:type="dxa"/>
            <w:noWrap/>
            <w:textDirection w:val="lrTb"/>
            <w:vAlign w:val="top"/>
          </w:tcPr>
          <w:p>
            <w:pPr>
              <w:pStyle w:val="Normal"/>
              <w:jc w:val="center"/>
              <w:rPr>
                <w:color w:val="000000"/>
              </w:rPr>
            </w:pPr>
            <w:r>
              <w:rPr>
                <w:color w:val="000000"/>
              </w:rPr>
              <w:t xml:space="preserve">37</w:t>
            </w:r>
          </w:p>
        </w:tc>
        <w:tc>
          <w:tcPr>
            <w:tcW w:w="1415" w:type="dxa"/>
            <w:gridSpan w:val="2"/>
            <w:noWrap/>
            <w:textDirection w:val="lrTb"/>
            <w:vAlign w:val="top"/>
          </w:tcPr>
          <w:p>
            <w:pPr>
              <w:pStyle w:val="Normal"/>
              <w:jc w:val="center"/>
              <w:rPr>
                <w:color w:val="000000"/>
              </w:rPr>
            </w:pPr>
            <w:r>
              <w:rPr>
                <w:color w:val="000000"/>
              </w:rPr>
              <w:t xml:space="preserve">969282,46</w:t>
            </w:r>
          </w:p>
        </w:tc>
        <w:tc>
          <w:tcPr>
            <w:tcW w:w="1372" w:type="dxa"/>
            <w:noWrap/>
            <w:textDirection w:val="lrTb"/>
            <w:vAlign w:val="top"/>
          </w:tcPr>
          <w:p>
            <w:pPr>
              <w:pStyle w:val="Normal"/>
              <w:jc w:val="center"/>
              <w:rPr>
                <w:color w:val="000000"/>
              </w:rPr>
            </w:pPr>
            <w:r>
              <w:rPr>
                <w:color w:val="000000"/>
              </w:rPr>
              <w:t xml:space="preserve">2468898,48</w:t>
            </w:r>
          </w:p>
        </w:tc>
      </w:tr>
      <w:tr>
        <w:trPr>
          <w:trHeight w:val="68"/>
        </w:trPr>
        <w:tc>
          <w:tcPr>
            <w:tcW w:w="769" w:type="dxa"/>
            <w:noWrap/>
            <w:textDirection w:val="lrTb"/>
            <w:vAlign w:val="top"/>
          </w:tcPr>
          <w:p>
            <w:pPr>
              <w:pStyle w:val="Normal"/>
              <w:jc w:val="center"/>
              <w:rPr>
                <w:color w:val="000000"/>
              </w:rPr>
            </w:pPr>
            <w:r>
              <w:rPr>
                <w:color w:val="000000"/>
              </w:rPr>
              <w:t xml:space="preserve">38</w:t>
            </w:r>
          </w:p>
        </w:tc>
        <w:tc>
          <w:tcPr>
            <w:tcW w:w="1415" w:type="dxa"/>
            <w:gridSpan w:val="2"/>
            <w:noWrap/>
            <w:textDirection w:val="lrTb"/>
            <w:vAlign w:val="top"/>
          </w:tcPr>
          <w:p>
            <w:pPr>
              <w:pStyle w:val="Normal"/>
              <w:jc w:val="center"/>
              <w:rPr>
                <w:color w:val="000000"/>
              </w:rPr>
            </w:pPr>
            <w:r>
              <w:rPr>
                <w:color w:val="000000"/>
              </w:rPr>
              <w:t xml:space="preserve">969307,68</w:t>
            </w:r>
          </w:p>
        </w:tc>
        <w:tc>
          <w:tcPr>
            <w:tcW w:w="1372" w:type="dxa"/>
            <w:noWrap/>
            <w:textDirection w:val="lrTb"/>
            <w:vAlign w:val="top"/>
          </w:tcPr>
          <w:p>
            <w:pPr>
              <w:pStyle w:val="Normal"/>
              <w:jc w:val="center"/>
              <w:rPr>
                <w:color w:val="000000"/>
              </w:rPr>
            </w:pPr>
            <w:r>
              <w:rPr>
                <w:color w:val="000000"/>
              </w:rPr>
              <w:t xml:space="preserve">2468899,54</w:t>
            </w:r>
          </w:p>
        </w:tc>
      </w:tr>
      <w:tr>
        <w:trPr>
          <w:trHeight w:val="68"/>
        </w:trPr>
        <w:tc>
          <w:tcPr>
            <w:tcW w:w="769" w:type="dxa"/>
            <w:noWrap/>
            <w:textDirection w:val="lrTb"/>
            <w:vAlign w:val="top"/>
          </w:tcPr>
          <w:p>
            <w:pPr>
              <w:pStyle w:val="Normal"/>
              <w:jc w:val="center"/>
              <w:rPr>
                <w:color w:val="000000"/>
              </w:rPr>
            </w:pPr>
            <w:r>
              <w:rPr>
                <w:color w:val="000000"/>
              </w:rPr>
              <w:t xml:space="preserve">39</w:t>
            </w:r>
          </w:p>
        </w:tc>
        <w:tc>
          <w:tcPr>
            <w:tcW w:w="1415" w:type="dxa"/>
            <w:gridSpan w:val="2"/>
            <w:noWrap/>
            <w:textDirection w:val="lrTb"/>
            <w:vAlign w:val="top"/>
          </w:tcPr>
          <w:p>
            <w:pPr>
              <w:pStyle w:val="Normal"/>
              <w:jc w:val="center"/>
              <w:rPr>
                <w:color w:val="000000"/>
              </w:rPr>
            </w:pPr>
            <w:r>
              <w:rPr>
                <w:color w:val="000000"/>
              </w:rPr>
              <w:t xml:space="preserve">969320,65</w:t>
            </w:r>
          </w:p>
        </w:tc>
        <w:tc>
          <w:tcPr>
            <w:tcW w:w="1372" w:type="dxa"/>
            <w:noWrap/>
            <w:textDirection w:val="lrTb"/>
            <w:vAlign w:val="top"/>
          </w:tcPr>
          <w:p>
            <w:pPr>
              <w:pStyle w:val="Normal"/>
              <w:jc w:val="center"/>
              <w:rPr>
                <w:color w:val="000000"/>
              </w:rPr>
            </w:pPr>
            <w:r>
              <w:rPr>
                <w:color w:val="000000"/>
              </w:rPr>
              <w:t xml:space="preserve">2468900,80</w:t>
            </w:r>
          </w:p>
        </w:tc>
      </w:tr>
      <w:tr>
        <w:trPr>
          <w:trHeight w:val="68"/>
        </w:trPr>
        <w:tc>
          <w:tcPr>
            <w:tcW w:w="769" w:type="dxa"/>
            <w:noWrap/>
            <w:textDirection w:val="lrTb"/>
            <w:vAlign w:val="top"/>
          </w:tcPr>
          <w:p>
            <w:pPr>
              <w:pStyle w:val="Normal"/>
              <w:jc w:val="center"/>
              <w:rPr>
                <w:color w:val="000000"/>
              </w:rPr>
            </w:pPr>
            <w:r>
              <w:rPr>
                <w:color w:val="000000"/>
              </w:rPr>
              <w:t xml:space="preserve">40</w:t>
            </w:r>
          </w:p>
        </w:tc>
        <w:tc>
          <w:tcPr>
            <w:tcW w:w="1415" w:type="dxa"/>
            <w:gridSpan w:val="2"/>
            <w:noWrap/>
            <w:textDirection w:val="lrTb"/>
            <w:vAlign w:val="top"/>
          </w:tcPr>
          <w:p>
            <w:pPr>
              <w:pStyle w:val="Normal"/>
              <w:jc w:val="center"/>
              <w:rPr>
                <w:color w:val="000000"/>
              </w:rPr>
            </w:pPr>
            <w:r>
              <w:rPr>
                <w:color w:val="000000"/>
              </w:rPr>
              <w:t xml:space="preserve">969332,84</w:t>
            </w:r>
          </w:p>
        </w:tc>
        <w:tc>
          <w:tcPr>
            <w:tcW w:w="1372" w:type="dxa"/>
            <w:noWrap/>
            <w:textDirection w:val="lrTb"/>
            <w:vAlign w:val="top"/>
          </w:tcPr>
          <w:p>
            <w:pPr>
              <w:pStyle w:val="Normal"/>
              <w:jc w:val="center"/>
              <w:rPr>
                <w:color w:val="000000"/>
              </w:rPr>
            </w:pPr>
            <w:r>
              <w:rPr>
                <w:color w:val="000000"/>
              </w:rPr>
              <w:t xml:space="preserve">2468902,38</w:t>
            </w:r>
          </w:p>
        </w:tc>
      </w:tr>
      <w:tr>
        <w:trPr>
          <w:trHeight w:val="68"/>
        </w:trPr>
        <w:tc>
          <w:tcPr>
            <w:tcW w:w="769" w:type="dxa"/>
            <w:noWrap/>
            <w:textDirection w:val="lrTb"/>
            <w:vAlign w:val="top"/>
          </w:tcPr>
          <w:p>
            <w:pPr>
              <w:pStyle w:val="Normal"/>
              <w:jc w:val="center"/>
              <w:rPr>
                <w:color w:val="000000"/>
              </w:rPr>
            </w:pPr>
            <w:r>
              <w:rPr>
                <w:color w:val="000000"/>
              </w:rPr>
              <w:t xml:space="preserve">41</w:t>
            </w:r>
          </w:p>
        </w:tc>
        <w:tc>
          <w:tcPr>
            <w:tcW w:w="1415" w:type="dxa"/>
            <w:gridSpan w:val="2"/>
            <w:noWrap/>
            <w:textDirection w:val="lrTb"/>
            <w:vAlign w:val="top"/>
          </w:tcPr>
          <w:p>
            <w:pPr>
              <w:pStyle w:val="Normal"/>
              <w:jc w:val="center"/>
              <w:rPr>
                <w:color w:val="000000"/>
              </w:rPr>
            </w:pPr>
            <w:r>
              <w:rPr>
                <w:color w:val="000000"/>
              </w:rPr>
              <w:t xml:space="preserve">969348,66</w:t>
            </w:r>
          </w:p>
        </w:tc>
        <w:tc>
          <w:tcPr>
            <w:tcW w:w="1372" w:type="dxa"/>
            <w:noWrap/>
            <w:textDirection w:val="lrTb"/>
            <w:vAlign w:val="top"/>
          </w:tcPr>
          <w:p>
            <w:pPr>
              <w:pStyle w:val="Normal"/>
              <w:jc w:val="center"/>
              <w:rPr>
                <w:color w:val="000000"/>
              </w:rPr>
            </w:pPr>
            <w:r>
              <w:rPr>
                <w:color w:val="000000"/>
              </w:rPr>
              <w:t xml:space="preserve">2468905,13</w:t>
            </w:r>
          </w:p>
        </w:tc>
      </w:tr>
      <w:tr>
        <w:trPr>
          <w:trHeight w:val="68"/>
        </w:trPr>
        <w:tc>
          <w:tcPr>
            <w:tcW w:w="769" w:type="dxa"/>
            <w:noWrap/>
            <w:textDirection w:val="lrTb"/>
            <w:vAlign w:val="top"/>
          </w:tcPr>
          <w:p>
            <w:pPr>
              <w:pStyle w:val="Normal"/>
              <w:jc w:val="center"/>
              <w:rPr>
                <w:color w:val="000000"/>
              </w:rPr>
            </w:pPr>
            <w:r>
              <w:rPr>
                <w:color w:val="000000"/>
              </w:rPr>
              <w:t xml:space="preserve">42</w:t>
            </w:r>
          </w:p>
        </w:tc>
        <w:tc>
          <w:tcPr>
            <w:tcW w:w="1415" w:type="dxa"/>
            <w:gridSpan w:val="2"/>
            <w:noWrap/>
            <w:textDirection w:val="lrTb"/>
            <w:vAlign w:val="top"/>
          </w:tcPr>
          <w:p>
            <w:pPr>
              <w:pStyle w:val="Normal"/>
              <w:jc w:val="center"/>
              <w:rPr>
                <w:color w:val="000000"/>
              </w:rPr>
            </w:pPr>
            <w:r>
              <w:rPr>
                <w:color w:val="000000"/>
              </w:rPr>
              <w:t xml:space="preserve">969368,81</w:t>
            </w:r>
          </w:p>
        </w:tc>
        <w:tc>
          <w:tcPr>
            <w:tcW w:w="1372" w:type="dxa"/>
            <w:noWrap/>
            <w:textDirection w:val="lrTb"/>
            <w:vAlign w:val="top"/>
          </w:tcPr>
          <w:p>
            <w:pPr>
              <w:pStyle w:val="Normal"/>
              <w:jc w:val="center"/>
              <w:rPr>
                <w:color w:val="000000"/>
              </w:rPr>
            </w:pPr>
            <w:r>
              <w:rPr>
                <w:color w:val="000000"/>
              </w:rPr>
              <w:t xml:space="preserve">2468909,65</w:t>
            </w:r>
          </w:p>
        </w:tc>
      </w:tr>
      <w:tr>
        <w:trPr>
          <w:trHeight w:val="68"/>
        </w:trPr>
        <w:tc>
          <w:tcPr>
            <w:tcW w:w="769" w:type="dxa"/>
            <w:noWrap/>
            <w:textDirection w:val="lrTb"/>
            <w:vAlign w:val="top"/>
          </w:tcPr>
          <w:p>
            <w:pPr>
              <w:pStyle w:val="Normal"/>
              <w:jc w:val="center"/>
              <w:rPr>
                <w:color w:val="000000"/>
              </w:rPr>
            </w:pPr>
            <w:r>
              <w:rPr>
                <w:color w:val="000000"/>
              </w:rPr>
              <w:t xml:space="preserve">43</w:t>
            </w:r>
          </w:p>
        </w:tc>
        <w:tc>
          <w:tcPr>
            <w:tcW w:w="1415" w:type="dxa"/>
            <w:gridSpan w:val="2"/>
            <w:noWrap/>
            <w:textDirection w:val="lrTb"/>
            <w:vAlign w:val="top"/>
          </w:tcPr>
          <w:p>
            <w:pPr>
              <w:pStyle w:val="Normal"/>
              <w:jc w:val="center"/>
              <w:rPr>
                <w:color w:val="000000"/>
              </w:rPr>
            </w:pPr>
            <w:r>
              <w:rPr>
                <w:color w:val="000000"/>
              </w:rPr>
              <w:t xml:space="preserve">969381,56</w:t>
            </w:r>
          </w:p>
        </w:tc>
        <w:tc>
          <w:tcPr>
            <w:tcW w:w="1372" w:type="dxa"/>
            <w:noWrap/>
            <w:textDirection w:val="lrTb"/>
            <w:vAlign w:val="top"/>
          </w:tcPr>
          <w:p>
            <w:pPr>
              <w:pStyle w:val="Normal"/>
              <w:jc w:val="center"/>
              <w:rPr>
                <w:color w:val="000000"/>
              </w:rPr>
            </w:pPr>
            <w:r>
              <w:rPr>
                <w:color w:val="000000"/>
              </w:rPr>
              <w:t xml:space="preserve">2468913,05</w:t>
            </w:r>
          </w:p>
        </w:tc>
      </w:tr>
      <w:tr>
        <w:trPr>
          <w:trHeight w:val="68"/>
        </w:trPr>
        <w:tc>
          <w:tcPr>
            <w:tcW w:w="769" w:type="dxa"/>
            <w:noWrap/>
            <w:textDirection w:val="lrTb"/>
            <w:vAlign w:val="top"/>
          </w:tcPr>
          <w:p>
            <w:pPr>
              <w:pStyle w:val="Normal"/>
              <w:jc w:val="center"/>
              <w:rPr>
                <w:color w:val="000000"/>
              </w:rPr>
            </w:pPr>
            <w:r>
              <w:rPr>
                <w:color w:val="000000"/>
              </w:rPr>
              <w:t xml:space="preserve">44</w:t>
            </w:r>
          </w:p>
        </w:tc>
        <w:tc>
          <w:tcPr>
            <w:tcW w:w="1415" w:type="dxa"/>
            <w:gridSpan w:val="2"/>
            <w:noWrap/>
            <w:textDirection w:val="lrTb"/>
            <w:vAlign w:val="top"/>
          </w:tcPr>
          <w:p>
            <w:pPr>
              <w:pStyle w:val="Normal"/>
              <w:jc w:val="center"/>
              <w:rPr>
                <w:color w:val="000000"/>
              </w:rPr>
            </w:pPr>
            <w:r>
              <w:rPr>
                <w:color w:val="000000"/>
              </w:rPr>
              <w:t xml:space="preserve">969408,26</w:t>
            </w:r>
          </w:p>
        </w:tc>
        <w:tc>
          <w:tcPr>
            <w:tcW w:w="1372" w:type="dxa"/>
            <w:noWrap/>
            <w:textDirection w:val="lrTb"/>
            <w:vAlign w:val="top"/>
          </w:tcPr>
          <w:p>
            <w:pPr>
              <w:pStyle w:val="Normal"/>
              <w:jc w:val="center"/>
              <w:rPr>
                <w:color w:val="000000"/>
              </w:rPr>
            </w:pPr>
            <w:r>
              <w:rPr>
                <w:color w:val="000000"/>
              </w:rPr>
              <w:t xml:space="preserve">2468921,54</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15" w:type="dxa"/>
            <w:gridSpan w:val="2"/>
            <w:noWrap/>
            <w:textDirection w:val="lrTb"/>
            <w:vAlign w:val="top"/>
          </w:tcPr>
          <w:p>
            <w:pPr>
              <w:pStyle w:val="Normal"/>
              <w:jc w:val="center"/>
              <w:rPr>
                <w:color w:val="000000"/>
              </w:rPr>
            </w:pPr>
            <w:r>
              <w:rPr>
                <w:color w:val="000000"/>
              </w:rPr>
              <w:t xml:space="preserve">х</w:t>
            </w:r>
          </w:p>
        </w:tc>
        <w:tc>
          <w:tcPr>
            <w:tcW w:w="1372"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45</w:t>
            </w:r>
          </w:p>
        </w:tc>
        <w:tc>
          <w:tcPr>
            <w:tcW w:w="1415" w:type="dxa"/>
            <w:gridSpan w:val="2"/>
            <w:noWrap/>
            <w:textDirection w:val="lrTb"/>
            <w:vAlign w:val="top"/>
          </w:tcPr>
          <w:p>
            <w:pPr>
              <w:pStyle w:val="Normal"/>
              <w:jc w:val="center"/>
              <w:rPr>
                <w:color w:val="000000"/>
              </w:rPr>
            </w:pPr>
            <w:r>
              <w:rPr>
                <w:color w:val="000000"/>
              </w:rPr>
              <w:t xml:space="preserve">969421,13</w:t>
            </w:r>
          </w:p>
        </w:tc>
        <w:tc>
          <w:tcPr>
            <w:tcW w:w="1372" w:type="dxa"/>
            <w:noWrap/>
            <w:textDirection w:val="lrTb"/>
            <w:vAlign w:val="top"/>
          </w:tcPr>
          <w:p>
            <w:pPr>
              <w:pStyle w:val="Normal"/>
              <w:jc w:val="center"/>
              <w:rPr>
                <w:color w:val="000000"/>
              </w:rPr>
            </w:pPr>
            <w:r>
              <w:rPr>
                <w:color w:val="000000"/>
              </w:rPr>
              <w:t xml:space="preserve">2468926,42</w:t>
            </w:r>
          </w:p>
        </w:tc>
      </w:tr>
      <w:tr>
        <w:trPr>
          <w:trHeight w:val="68"/>
        </w:trPr>
        <w:tc>
          <w:tcPr>
            <w:tcW w:w="769" w:type="dxa"/>
            <w:noWrap/>
            <w:textDirection w:val="lrTb"/>
            <w:vAlign w:val="top"/>
          </w:tcPr>
          <w:p>
            <w:pPr>
              <w:pStyle w:val="Normal"/>
              <w:jc w:val="center"/>
              <w:rPr>
                <w:color w:val="000000"/>
              </w:rPr>
            </w:pPr>
            <w:r>
              <w:rPr>
                <w:color w:val="000000"/>
              </w:rPr>
              <w:t xml:space="preserve">46</w:t>
            </w:r>
          </w:p>
        </w:tc>
        <w:tc>
          <w:tcPr>
            <w:tcW w:w="1415" w:type="dxa"/>
            <w:gridSpan w:val="2"/>
            <w:noWrap/>
            <w:textDirection w:val="lrTb"/>
            <w:vAlign w:val="top"/>
          </w:tcPr>
          <w:p>
            <w:pPr>
              <w:pStyle w:val="Normal"/>
              <w:jc w:val="center"/>
              <w:rPr>
                <w:color w:val="000000"/>
              </w:rPr>
            </w:pPr>
            <w:r>
              <w:rPr>
                <w:color w:val="000000"/>
              </w:rPr>
              <w:t xml:space="preserve">969433,81</w:t>
            </w:r>
          </w:p>
        </w:tc>
        <w:tc>
          <w:tcPr>
            <w:tcW w:w="1372" w:type="dxa"/>
            <w:noWrap/>
            <w:textDirection w:val="lrTb"/>
            <w:vAlign w:val="top"/>
          </w:tcPr>
          <w:p>
            <w:pPr>
              <w:pStyle w:val="Normal"/>
              <w:jc w:val="center"/>
              <w:rPr>
                <w:color w:val="000000"/>
              </w:rPr>
            </w:pPr>
            <w:r>
              <w:rPr>
                <w:color w:val="000000"/>
              </w:rPr>
              <w:t xml:space="preserve">2468931,79</w:t>
            </w:r>
          </w:p>
        </w:tc>
      </w:tr>
      <w:tr>
        <w:trPr>
          <w:trHeight w:val="68"/>
        </w:trPr>
        <w:tc>
          <w:tcPr>
            <w:tcW w:w="769" w:type="dxa"/>
            <w:noWrap/>
            <w:textDirection w:val="lrTb"/>
            <w:vAlign w:val="top"/>
          </w:tcPr>
          <w:p>
            <w:pPr>
              <w:pStyle w:val="Normal"/>
              <w:jc w:val="center"/>
              <w:rPr>
                <w:color w:val="000000"/>
              </w:rPr>
            </w:pPr>
            <w:r>
              <w:rPr>
                <w:color w:val="000000"/>
              </w:rPr>
              <w:t xml:space="preserve">47</w:t>
            </w:r>
          </w:p>
        </w:tc>
        <w:tc>
          <w:tcPr>
            <w:tcW w:w="1415" w:type="dxa"/>
            <w:gridSpan w:val="2"/>
            <w:noWrap/>
            <w:textDirection w:val="lrTb"/>
            <w:vAlign w:val="top"/>
          </w:tcPr>
          <w:p>
            <w:pPr>
              <w:pStyle w:val="Normal"/>
              <w:jc w:val="center"/>
              <w:rPr>
                <w:color w:val="000000"/>
              </w:rPr>
            </w:pPr>
            <w:r>
              <w:rPr>
                <w:color w:val="000000"/>
              </w:rPr>
              <w:t xml:space="preserve">969446,27</w:t>
            </w:r>
          </w:p>
        </w:tc>
        <w:tc>
          <w:tcPr>
            <w:tcW w:w="1372" w:type="dxa"/>
            <w:noWrap/>
            <w:textDirection w:val="lrTb"/>
            <w:vAlign w:val="top"/>
          </w:tcPr>
          <w:p>
            <w:pPr>
              <w:pStyle w:val="Normal"/>
              <w:jc w:val="center"/>
              <w:rPr>
                <w:color w:val="000000"/>
              </w:rPr>
            </w:pPr>
            <w:r>
              <w:rPr>
                <w:color w:val="000000"/>
              </w:rPr>
              <w:t xml:space="preserve">2468937,64</w:t>
            </w:r>
          </w:p>
        </w:tc>
      </w:tr>
      <w:tr>
        <w:trPr>
          <w:trHeight w:val="68"/>
        </w:trPr>
        <w:tc>
          <w:tcPr>
            <w:tcW w:w="769" w:type="dxa"/>
            <w:noWrap/>
            <w:textDirection w:val="lrTb"/>
            <w:vAlign w:val="top"/>
          </w:tcPr>
          <w:p>
            <w:pPr>
              <w:pStyle w:val="Normal"/>
              <w:jc w:val="center"/>
              <w:rPr>
                <w:color w:val="000000"/>
              </w:rPr>
            </w:pPr>
            <w:r>
              <w:rPr>
                <w:color w:val="000000"/>
              </w:rPr>
              <w:t xml:space="preserve">48</w:t>
            </w:r>
          </w:p>
        </w:tc>
        <w:tc>
          <w:tcPr>
            <w:tcW w:w="1415" w:type="dxa"/>
            <w:gridSpan w:val="2"/>
            <w:noWrap/>
            <w:textDirection w:val="lrTb"/>
            <w:vAlign w:val="top"/>
          </w:tcPr>
          <w:p>
            <w:pPr>
              <w:pStyle w:val="Normal"/>
              <w:jc w:val="center"/>
              <w:rPr>
                <w:color w:val="000000"/>
              </w:rPr>
            </w:pPr>
            <w:r>
              <w:rPr>
                <w:color w:val="000000"/>
              </w:rPr>
              <w:t xml:space="preserve">969458,49</w:t>
            </w:r>
          </w:p>
        </w:tc>
        <w:tc>
          <w:tcPr>
            <w:tcW w:w="1372" w:type="dxa"/>
            <w:noWrap/>
            <w:textDirection w:val="lrTb"/>
            <w:vAlign w:val="top"/>
          </w:tcPr>
          <w:p>
            <w:pPr>
              <w:pStyle w:val="Normal"/>
              <w:jc w:val="center"/>
              <w:rPr>
                <w:color w:val="000000"/>
              </w:rPr>
            </w:pPr>
            <w:r>
              <w:rPr>
                <w:color w:val="000000"/>
              </w:rPr>
              <w:t xml:space="preserve">2468943,98</w:t>
            </w:r>
          </w:p>
        </w:tc>
      </w:tr>
      <w:tr>
        <w:trPr>
          <w:trHeight w:val="68"/>
        </w:trPr>
        <w:tc>
          <w:tcPr>
            <w:tcW w:w="769" w:type="dxa"/>
            <w:noWrap/>
            <w:textDirection w:val="lrTb"/>
            <w:vAlign w:val="top"/>
          </w:tcPr>
          <w:p>
            <w:pPr>
              <w:pStyle w:val="Normal"/>
              <w:jc w:val="center"/>
              <w:rPr>
                <w:color w:val="000000"/>
              </w:rPr>
            </w:pPr>
            <w:r>
              <w:rPr>
                <w:color w:val="000000"/>
              </w:rPr>
              <w:t xml:space="preserve">49</w:t>
            </w:r>
          </w:p>
        </w:tc>
        <w:tc>
          <w:tcPr>
            <w:tcW w:w="1415" w:type="dxa"/>
            <w:gridSpan w:val="2"/>
            <w:noWrap/>
            <w:textDirection w:val="lrTb"/>
            <w:vAlign w:val="top"/>
          </w:tcPr>
          <w:p>
            <w:pPr>
              <w:pStyle w:val="Normal"/>
              <w:jc w:val="center"/>
              <w:rPr>
                <w:color w:val="000000"/>
              </w:rPr>
            </w:pPr>
            <w:r>
              <w:rPr>
                <w:color w:val="000000"/>
              </w:rPr>
              <w:t xml:space="preserve">969475,94</w:t>
            </w:r>
          </w:p>
        </w:tc>
        <w:tc>
          <w:tcPr>
            <w:tcW w:w="1372" w:type="dxa"/>
            <w:noWrap/>
            <w:textDirection w:val="lrTb"/>
            <w:vAlign w:val="top"/>
          </w:tcPr>
          <w:p>
            <w:pPr>
              <w:pStyle w:val="Normal"/>
              <w:jc w:val="center"/>
              <w:rPr>
                <w:color w:val="000000"/>
              </w:rPr>
            </w:pPr>
            <w:r>
              <w:rPr>
                <w:color w:val="000000"/>
              </w:rPr>
              <w:t xml:space="preserve">2468954,12</w:t>
            </w:r>
          </w:p>
        </w:tc>
      </w:tr>
      <w:tr>
        <w:trPr>
          <w:trHeight w:val="68"/>
        </w:trPr>
        <w:tc>
          <w:tcPr>
            <w:tcW w:w="769" w:type="dxa"/>
            <w:noWrap/>
            <w:textDirection w:val="lrTb"/>
            <w:vAlign w:val="top"/>
          </w:tcPr>
          <w:p>
            <w:pPr>
              <w:pStyle w:val="Normal"/>
              <w:jc w:val="center"/>
              <w:rPr>
                <w:color w:val="000000"/>
              </w:rPr>
            </w:pPr>
            <w:r>
              <w:rPr>
                <w:color w:val="000000"/>
              </w:rPr>
              <w:t xml:space="preserve">50</w:t>
            </w:r>
          </w:p>
        </w:tc>
        <w:tc>
          <w:tcPr>
            <w:tcW w:w="1415" w:type="dxa"/>
            <w:gridSpan w:val="2"/>
            <w:noWrap/>
            <w:textDirection w:val="lrTb"/>
            <w:vAlign w:val="top"/>
          </w:tcPr>
          <w:p>
            <w:pPr>
              <w:pStyle w:val="Normal"/>
              <w:jc w:val="center"/>
              <w:rPr>
                <w:color w:val="000000"/>
              </w:rPr>
            </w:pPr>
            <w:r>
              <w:rPr>
                <w:color w:val="000000"/>
              </w:rPr>
              <w:t xml:space="preserve">969504,46</w:t>
            </w:r>
          </w:p>
        </w:tc>
        <w:tc>
          <w:tcPr>
            <w:tcW w:w="1372" w:type="dxa"/>
            <w:noWrap/>
            <w:textDirection w:val="lrTb"/>
            <w:vAlign w:val="top"/>
          </w:tcPr>
          <w:p>
            <w:pPr>
              <w:pStyle w:val="Normal"/>
              <w:jc w:val="center"/>
              <w:rPr>
                <w:color w:val="000000"/>
              </w:rPr>
            </w:pPr>
            <w:r>
              <w:rPr>
                <w:color w:val="000000"/>
              </w:rPr>
              <w:t xml:space="preserve">2468972,99</w:t>
            </w:r>
          </w:p>
        </w:tc>
      </w:tr>
      <w:tr>
        <w:trPr>
          <w:trHeight w:val="68"/>
        </w:trPr>
        <w:tc>
          <w:tcPr>
            <w:tcW w:w="769" w:type="dxa"/>
            <w:noWrap/>
            <w:textDirection w:val="lrTb"/>
            <w:vAlign w:val="top"/>
          </w:tcPr>
          <w:p>
            <w:pPr>
              <w:pStyle w:val="Normal"/>
              <w:jc w:val="center"/>
              <w:rPr>
                <w:color w:val="000000"/>
              </w:rPr>
            </w:pPr>
            <w:r>
              <w:rPr>
                <w:color w:val="000000"/>
              </w:rPr>
              <w:t xml:space="preserve">51</w:t>
            </w:r>
          </w:p>
        </w:tc>
        <w:tc>
          <w:tcPr>
            <w:tcW w:w="1415" w:type="dxa"/>
            <w:gridSpan w:val="2"/>
            <w:noWrap/>
            <w:textDirection w:val="lrTb"/>
            <w:vAlign w:val="top"/>
          </w:tcPr>
          <w:p>
            <w:pPr>
              <w:pStyle w:val="Normal"/>
              <w:jc w:val="center"/>
              <w:rPr>
                <w:color w:val="000000"/>
              </w:rPr>
            </w:pPr>
            <w:r>
              <w:rPr>
                <w:color w:val="000000"/>
              </w:rPr>
              <w:t xml:space="preserve">969521,10</w:t>
            </w:r>
          </w:p>
        </w:tc>
        <w:tc>
          <w:tcPr>
            <w:tcW w:w="1372" w:type="dxa"/>
            <w:noWrap/>
            <w:textDirection w:val="lrTb"/>
            <w:vAlign w:val="top"/>
          </w:tcPr>
          <w:p>
            <w:pPr>
              <w:pStyle w:val="Normal"/>
              <w:jc w:val="center"/>
              <w:rPr>
                <w:color w:val="000000"/>
              </w:rPr>
            </w:pPr>
            <w:r>
              <w:rPr>
                <w:color w:val="000000"/>
              </w:rPr>
              <w:t xml:space="preserve">2468984,10</w:t>
            </w:r>
          </w:p>
        </w:tc>
      </w:tr>
      <w:tr>
        <w:trPr>
          <w:trHeight w:val="68"/>
        </w:trPr>
        <w:tc>
          <w:tcPr>
            <w:tcW w:w="769" w:type="dxa"/>
            <w:noWrap/>
            <w:textDirection w:val="lrTb"/>
            <w:vAlign w:val="top"/>
          </w:tcPr>
          <w:p>
            <w:pPr>
              <w:pStyle w:val="Normal"/>
              <w:jc w:val="center"/>
              <w:rPr>
                <w:color w:val="000000"/>
              </w:rPr>
            </w:pPr>
            <w:r>
              <w:rPr>
                <w:color w:val="000000"/>
              </w:rPr>
              <w:t xml:space="preserve">52</w:t>
            </w:r>
          </w:p>
        </w:tc>
        <w:tc>
          <w:tcPr>
            <w:tcW w:w="1415" w:type="dxa"/>
            <w:gridSpan w:val="2"/>
            <w:noWrap/>
            <w:textDirection w:val="lrTb"/>
            <w:vAlign w:val="top"/>
          </w:tcPr>
          <w:p>
            <w:pPr>
              <w:pStyle w:val="Normal"/>
              <w:jc w:val="center"/>
              <w:rPr>
                <w:color w:val="000000"/>
              </w:rPr>
            </w:pPr>
            <w:r>
              <w:rPr>
                <w:color w:val="000000"/>
              </w:rPr>
              <w:t xml:space="preserve">969554,27</w:t>
            </w:r>
          </w:p>
        </w:tc>
        <w:tc>
          <w:tcPr>
            <w:tcW w:w="1372" w:type="dxa"/>
            <w:noWrap/>
            <w:textDirection w:val="lrTb"/>
            <w:vAlign w:val="top"/>
          </w:tcPr>
          <w:p>
            <w:pPr>
              <w:pStyle w:val="Normal"/>
              <w:jc w:val="center"/>
              <w:rPr>
                <w:color w:val="000000"/>
              </w:rPr>
            </w:pPr>
            <w:r>
              <w:rPr>
                <w:color w:val="000000"/>
              </w:rPr>
              <w:t xml:space="preserve">2469006,47</w:t>
            </w:r>
          </w:p>
        </w:tc>
      </w:tr>
      <w:tr>
        <w:trPr>
          <w:trHeight w:val="68"/>
        </w:trPr>
        <w:tc>
          <w:tcPr>
            <w:tcW w:w="769" w:type="dxa"/>
            <w:noWrap/>
            <w:textDirection w:val="lrTb"/>
            <w:vAlign w:val="top"/>
          </w:tcPr>
          <w:p>
            <w:pPr>
              <w:pStyle w:val="Normal"/>
              <w:jc w:val="center"/>
              <w:rPr>
                <w:color w:val="000000"/>
              </w:rPr>
            </w:pPr>
            <w:r>
              <w:rPr>
                <w:color w:val="000000"/>
              </w:rPr>
              <w:t xml:space="preserve">53</w:t>
            </w:r>
          </w:p>
        </w:tc>
        <w:tc>
          <w:tcPr>
            <w:tcW w:w="1415" w:type="dxa"/>
            <w:gridSpan w:val="2"/>
            <w:noWrap/>
            <w:textDirection w:val="lrTb"/>
            <w:vAlign w:val="top"/>
          </w:tcPr>
          <w:p>
            <w:pPr>
              <w:pStyle w:val="Normal"/>
              <w:jc w:val="center"/>
              <w:rPr>
                <w:color w:val="000000"/>
              </w:rPr>
            </w:pPr>
            <w:r>
              <w:rPr>
                <w:color w:val="000000"/>
              </w:rPr>
              <w:t xml:space="preserve">969637,36</w:t>
            </w:r>
          </w:p>
        </w:tc>
        <w:tc>
          <w:tcPr>
            <w:tcW w:w="1372" w:type="dxa"/>
            <w:noWrap/>
            <w:textDirection w:val="lrTb"/>
            <w:vAlign w:val="top"/>
          </w:tcPr>
          <w:p>
            <w:pPr>
              <w:pStyle w:val="Normal"/>
              <w:jc w:val="center"/>
              <w:rPr>
                <w:color w:val="000000"/>
              </w:rPr>
            </w:pPr>
            <w:r>
              <w:rPr>
                <w:color w:val="000000"/>
              </w:rPr>
              <w:t xml:space="preserve">2469062,10</w:t>
            </w:r>
          </w:p>
        </w:tc>
      </w:tr>
      <w:tr>
        <w:trPr>
          <w:trHeight w:val="68"/>
        </w:trPr>
        <w:tc>
          <w:tcPr>
            <w:tcW w:w="769" w:type="dxa"/>
            <w:noWrap/>
            <w:textDirection w:val="lrTb"/>
            <w:vAlign w:val="top"/>
          </w:tcPr>
          <w:p>
            <w:pPr>
              <w:pStyle w:val="Normal"/>
              <w:jc w:val="center"/>
              <w:rPr>
                <w:color w:val="000000"/>
              </w:rPr>
            </w:pPr>
            <w:r>
              <w:rPr>
                <w:color w:val="000000"/>
              </w:rPr>
              <w:t xml:space="preserve">54</w:t>
            </w:r>
          </w:p>
        </w:tc>
        <w:tc>
          <w:tcPr>
            <w:tcW w:w="1415" w:type="dxa"/>
            <w:gridSpan w:val="2"/>
            <w:noWrap/>
            <w:textDirection w:val="lrTb"/>
            <w:vAlign w:val="top"/>
          </w:tcPr>
          <w:p>
            <w:pPr>
              <w:pStyle w:val="Normal"/>
              <w:jc w:val="center"/>
              <w:rPr>
                <w:color w:val="000000"/>
              </w:rPr>
            </w:pPr>
            <w:r>
              <w:rPr>
                <w:color w:val="000000"/>
              </w:rPr>
              <w:t xml:space="preserve">969687,06</w:t>
            </w:r>
          </w:p>
        </w:tc>
        <w:tc>
          <w:tcPr>
            <w:tcW w:w="1372" w:type="dxa"/>
            <w:noWrap/>
            <w:textDirection w:val="lrTb"/>
            <w:vAlign w:val="top"/>
          </w:tcPr>
          <w:p>
            <w:pPr>
              <w:pStyle w:val="Normal"/>
              <w:jc w:val="center"/>
              <w:rPr>
                <w:color w:val="000000"/>
              </w:rPr>
            </w:pPr>
            <w:r>
              <w:rPr>
                <w:color w:val="000000"/>
              </w:rPr>
              <w:t xml:space="preserve">2469095,67</w:t>
            </w:r>
          </w:p>
        </w:tc>
      </w:tr>
      <w:tr>
        <w:trPr>
          <w:trHeight w:val="68"/>
        </w:trPr>
        <w:tc>
          <w:tcPr>
            <w:tcW w:w="769" w:type="dxa"/>
            <w:noWrap/>
            <w:textDirection w:val="lrTb"/>
            <w:vAlign w:val="top"/>
          </w:tcPr>
          <w:p>
            <w:pPr>
              <w:pStyle w:val="Normal"/>
              <w:jc w:val="center"/>
              <w:rPr>
                <w:color w:val="000000"/>
              </w:rPr>
            </w:pPr>
            <w:r>
              <w:rPr>
                <w:color w:val="000000"/>
              </w:rPr>
              <w:t xml:space="preserve">55</w:t>
            </w:r>
          </w:p>
        </w:tc>
        <w:tc>
          <w:tcPr>
            <w:tcW w:w="1415" w:type="dxa"/>
            <w:gridSpan w:val="2"/>
            <w:noWrap/>
            <w:textDirection w:val="lrTb"/>
            <w:vAlign w:val="top"/>
          </w:tcPr>
          <w:p>
            <w:pPr>
              <w:pStyle w:val="Normal"/>
              <w:jc w:val="center"/>
              <w:rPr>
                <w:color w:val="000000"/>
              </w:rPr>
            </w:pPr>
            <w:r>
              <w:rPr>
                <w:color w:val="000000"/>
              </w:rPr>
              <w:t xml:space="preserve">969770,03</w:t>
            </w:r>
          </w:p>
        </w:tc>
        <w:tc>
          <w:tcPr>
            <w:tcW w:w="1372" w:type="dxa"/>
            <w:noWrap/>
            <w:textDirection w:val="lrTb"/>
            <w:vAlign w:val="top"/>
          </w:tcPr>
          <w:p>
            <w:pPr>
              <w:pStyle w:val="Normal"/>
              <w:jc w:val="center"/>
              <w:rPr>
                <w:color w:val="000000"/>
              </w:rPr>
            </w:pPr>
            <w:r>
              <w:rPr>
                <w:color w:val="000000"/>
              </w:rPr>
              <w:t xml:space="preserve">2469151,51</w:t>
            </w:r>
          </w:p>
        </w:tc>
      </w:tr>
      <w:tr>
        <w:trPr>
          <w:trHeight w:val="68"/>
        </w:trPr>
        <w:tc>
          <w:tcPr>
            <w:tcW w:w="769" w:type="dxa"/>
            <w:noWrap/>
            <w:textDirection w:val="lrTb"/>
            <w:vAlign w:val="top"/>
          </w:tcPr>
          <w:p>
            <w:pPr>
              <w:pStyle w:val="Normal"/>
              <w:jc w:val="center"/>
              <w:rPr>
                <w:color w:val="000000"/>
              </w:rPr>
            </w:pPr>
            <w:r>
              <w:rPr>
                <w:color w:val="000000"/>
              </w:rPr>
              <w:t xml:space="preserve">56</w:t>
            </w:r>
          </w:p>
        </w:tc>
        <w:tc>
          <w:tcPr>
            <w:tcW w:w="1415" w:type="dxa"/>
            <w:gridSpan w:val="2"/>
            <w:noWrap/>
            <w:textDirection w:val="lrTb"/>
            <w:vAlign w:val="top"/>
          </w:tcPr>
          <w:p>
            <w:pPr>
              <w:pStyle w:val="Normal"/>
              <w:jc w:val="center"/>
              <w:rPr>
                <w:color w:val="000000"/>
              </w:rPr>
            </w:pPr>
            <w:r>
              <w:rPr>
                <w:color w:val="000000"/>
              </w:rPr>
              <w:t xml:space="preserve">969953,05</w:t>
            </w:r>
          </w:p>
        </w:tc>
        <w:tc>
          <w:tcPr>
            <w:tcW w:w="1372" w:type="dxa"/>
            <w:noWrap/>
            <w:textDirection w:val="lrTb"/>
            <w:vAlign w:val="top"/>
          </w:tcPr>
          <w:p>
            <w:pPr>
              <w:pStyle w:val="Normal"/>
              <w:jc w:val="center"/>
              <w:rPr>
                <w:color w:val="000000"/>
              </w:rPr>
            </w:pPr>
            <w:r>
              <w:rPr>
                <w:color w:val="000000"/>
              </w:rPr>
              <w:t xml:space="preserve">2469273,61</w:t>
            </w:r>
          </w:p>
        </w:tc>
      </w:tr>
      <w:tr>
        <w:trPr>
          <w:trHeight w:val="68"/>
        </w:trPr>
        <w:tc>
          <w:tcPr>
            <w:tcW w:w="769" w:type="dxa"/>
            <w:noWrap/>
            <w:textDirection w:val="lrTb"/>
            <w:vAlign w:val="top"/>
          </w:tcPr>
          <w:p>
            <w:pPr>
              <w:pStyle w:val="Normal"/>
              <w:jc w:val="center"/>
              <w:rPr>
                <w:color w:val="000000"/>
              </w:rPr>
            </w:pPr>
            <w:r>
              <w:rPr>
                <w:color w:val="000000"/>
              </w:rPr>
              <w:t xml:space="preserve">57</w:t>
            </w:r>
          </w:p>
        </w:tc>
        <w:tc>
          <w:tcPr>
            <w:tcW w:w="1415" w:type="dxa"/>
            <w:gridSpan w:val="2"/>
            <w:noWrap/>
            <w:textDirection w:val="lrTb"/>
            <w:vAlign w:val="top"/>
          </w:tcPr>
          <w:p>
            <w:pPr>
              <w:pStyle w:val="Normal"/>
              <w:jc w:val="center"/>
              <w:rPr>
                <w:color w:val="000000"/>
              </w:rPr>
            </w:pPr>
            <w:r>
              <w:rPr>
                <w:color w:val="000000"/>
              </w:rPr>
              <w:t xml:space="preserve">969960,63</w:t>
            </w:r>
          </w:p>
        </w:tc>
        <w:tc>
          <w:tcPr>
            <w:tcW w:w="1372" w:type="dxa"/>
            <w:noWrap/>
            <w:textDirection w:val="lrTb"/>
            <w:vAlign w:val="top"/>
          </w:tcPr>
          <w:p>
            <w:pPr>
              <w:pStyle w:val="Normal"/>
              <w:jc w:val="center"/>
              <w:rPr>
                <w:color w:val="000000"/>
              </w:rPr>
            </w:pPr>
            <w:r>
              <w:rPr>
                <w:color w:val="000000"/>
              </w:rPr>
              <w:t xml:space="preserve">2469278,68</w:t>
            </w:r>
          </w:p>
        </w:tc>
      </w:tr>
      <w:tr>
        <w:trPr>
          <w:trHeight w:val="68"/>
        </w:trPr>
        <w:tc>
          <w:tcPr>
            <w:tcW w:w="769" w:type="dxa"/>
            <w:noWrap/>
            <w:textDirection w:val="lrTb"/>
            <w:vAlign w:val="top"/>
          </w:tcPr>
          <w:p>
            <w:pPr>
              <w:pStyle w:val="Normal"/>
              <w:jc w:val="center"/>
              <w:rPr>
                <w:color w:val="000000"/>
              </w:rPr>
            </w:pPr>
            <w:r>
              <w:rPr>
                <w:color w:val="000000"/>
              </w:rPr>
              <w:t xml:space="preserve">58</w:t>
            </w:r>
          </w:p>
        </w:tc>
        <w:tc>
          <w:tcPr>
            <w:tcW w:w="1415" w:type="dxa"/>
            <w:gridSpan w:val="2"/>
            <w:noWrap/>
            <w:textDirection w:val="lrTb"/>
            <w:vAlign w:val="top"/>
          </w:tcPr>
          <w:p>
            <w:pPr>
              <w:pStyle w:val="Normal"/>
              <w:jc w:val="center"/>
              <w:rPr>
                <w:color w:val="000000"/>
              </w:rPr>
            </w:pPr>
            <w:r>
              <w:rPr>
                <w:color w:val="000000"/>
              </w:rPr>
              <w:t xml:space="preserve">969970,52</w:t>
            </w:r>
          </w:p>
        </w:tc>
        <w:tc>
          <w:tcPr>
            <w:tcW w:w="1372" w:type="dxa"/>
            <w:noWrap/>
            <w:textDirection w:val="lrTb"/>
            <w:vAlign w:val="top"/>
          </w:tcPr>
          <w:p>
            <w:pPr>
              <w:pStyle w:val="Normal"/>
              <w:jc w:val="center"/>
              <w:rPr>
                <w:color w:val="000000"/>
              </w:rPr>
            </w:pPr>
            <w:r>
              <w:rPr>
                <w:color w:val="000000"/>
              </w:rPr>
              <w:t xml:space="preserve">2469285,29</w:t>
            </w:r>
          </w:p>
        </w:tc>
      </w:tr>
      <w:tr>
        <w:trPr>
          <w:trHeight w:val="68"/>
        </w:trPr>
        <w:tc>
          <w:tcPr>
            <w:tcW w:w="769" w:type="dxa"/>
            <w:noWrap/>
            <w:textDirection w:val="lrTb"/>
            <w:vAlign w:val="top"/>
          </w:tcPr>
          <w:p>
            <w:pPr>
              <w:pStyle w:val="Normal"/>
              <w:jc w:val="center"/>
              <w:rPr>
                <w:color w:val="000000"/>
              </w:rPr>
            </w:pPr>
            <w:r>
              <w:rPr>
                <w:color w:val="000000"/>
              </w:rPr>
              <w:t xml:space="preserve">59</w:t>
            </w:r>
          </w:p>
        </w:tc>
        <w:tc>
          <w:tcPr>
            <w:tcW w:w="1415" w:type="dxa"/>
            <w:gridSpan w:val="2"/>
            <w:noWrap/>
            <w:textDirection w:val="lrTb"/>
            <w:vAlign w:val="top"/>
          </w:tcPr>
          <w:p>
            <w:pPr>
              <w:pStyle w:val="Normal"/>
              <w:jc w:val="center"/>
              <w:rPr>
                <w:color w:val="000000"/>
              </w:rPr>
            </w:pPr>
            <w:r>
              <w:rPr>
                <w:color w:val="000000"/>
              </w:rPr>
              <w:t xml:space="preserve">970036,16</w:t>
            </w:r>
          </w:p>
        </w:tc>
        <w:tc>
          <w:tcPr>
            <w:tcW w:w="1372" w:type="dxa"/>
            <w:noWrap/>
            <w:textDirection w:val="lrTb"/>
            <w:vAlign w:val="top"/>
          </w:tcPr>
          <w:p>
            <w:pPr>
              <w:pStyle w:val="Normal"/>
              <w:jc w:val="center"/>
              <w:rPr>
                <w:color w:val="000000"/>
              </w:rPr>
            </w:pPr>
            <w:r>
              <w:rPr>
                <w:color w:val="000000"/>
              </w:rPr>
              <w:t xml:space="preserve">2469329,20</w:t>
            </w:r>
          </w:p>
        </w:tc>
      </w:tr>
      <w:tr>
        <w:trPr>
          <w:trHeight w:val="68"/>
        </w:trPr>
        <w:tc>
          <w:tcPr>
            <w:tcW w:w="769" w:type="dxa"/>
            <w:noWrap/>
            <w:textDirection w:val="lrTb"/>
            <w:vAlign w:val="top"/>
          </w:tcPr>
          <w:p>
            <w:pPr>
              <w:pStyle w:val="Normal"/>
              <w:jc w:val="center"/>
              <w:rPr>
                <w:color w:val="000000"/>
              </w:rPr>
            </w:pPr>
            <w:r>
              <w:rPr>
                <w:color w:val="000000"/>
              </w:rPr>
              <w:t xml:space="preserve">60</w:t>
            </w:r>
          </w:p>
        </w:tc>
        <w:tc>
          <w:tcPr>
            <w:tcW w:w="1415" w:type="dxa"/>
            <w:gridSpan w:val="2"/>
            <w:noWrap/>
            <w:textDirection w:val="lrTb"/>
            <w:vAlign w:val="top"/>
          </w:tcPr>
          <w:p>
            <w:pPr>
              <w:pStyle w:val="Normal"/>
              <w:jc w:val="center"/>
              <w:rPr>
                <w:color w:val="000000"/>
              </w:rPr>
            </w:pPr>
            <w:r>
              <w:rPr>
                <w:color w:val="000000"/>
              </w:rPr>
              <w:t xml:space="preserve">970041,70</w:t>
            </w:r>
          </w:p>
        </w:tc>
        <w:tc>
          <w:tcPr>
            <w:tcW w:w="1372" w:type="dxa"/>
            <w:noWrap/>
            <w:textDirection w:val="lrTb"/>
            <w:vAlign w:val="top"/>
          </w:tcPr>
          <w:p>
            <w:pPr>
              <w:pStyle w:val="Normal"/>
              <w:jc w:val="center"/>
              <w:rPr>
                <w:color w:val="000000"/>
              </w:rPr>
            </w:pPr>
            <w:r>
              <w:rPr>
                <w:color w:val="000000"/>
              </w:rPr>
              <w:t xml:space="preserve">2469332,85</w:t>
            </w:r>
          </w:p>
        </w:tc>
      </w:tr>
      <w:tr>
        <w:trPr>
          <w:trHeight w:val="68"/>
        </w:trPr>
        <w:tc>
          <w:tcPr>
            <w:tcW w:w="769" w:type="dxa"/>
            <w:noWrap/>
            <w:textDirection w:val="lrTb"/>
            <w:vAlign w:val="top"/>
          </w:tcPr>
          <w:p>
            <w:pPr>
              <w:pStyle w:val="Normal"/>
              <w:jc w:val="center"/>
              <w:rPr>
                <w:color w:val="000000"/>
              </w:rPr>
            </w:pPr>
            <w:r>
              <w:rPr>
                <w:color w:val="000000"/>
              </w:rPr>
              <w:t xml:space="preserve">61</w:t>
            </w:r>
          </w:p>
        </w:tc>
        <w:tc>
          <w:tcPr>
            <w:tcW w:w="1415" w:type="dxa"/>
            <w:gridSpan w:val="2"/>
            <w:noWrap/>
            <w:textDirection w:val="lrTb"/>
            <w:vAlign w:val="top"/>
          </w:tcPr>
          <w:p>
            <w:pPr>
              <w:pStyle w:val="Normal"/>
              <w:jc w:val="center"/>
              <w:rPr>
                <w:color w:val="000000"/>
              </w:rPr>
            </w:pPr>
            <w:r>
              <w:rPr>
                <w:color w:val="000000"/>
              </w:rPr>
              <w:t xml:space="preserve">970045,89</w:t>
            </w:r>
          </w:p>
        </w:tc>
        <w:tc>
          <w:tcPr>
            <w:tcW w:w="1372" w:type="dxa"/>
            <w:noWrap/>
            <w:textDirection w:val="lrTb"/>
            <w:vAlign w:val="top"/>
          </w:tcPr>
          <w:p>
            <w:pPr>
              <w:pStyle w:val="Normal"/>
              <w:jc w:val="center"/>
              <w:rPr>
                <w:color w:val="000000"/>
              </w:rPr>
            </w:pPr>
            <w:r>
              <w:rPr>
                <w:color w:val="000000"/>
              </w:rPr>
              <w:t xml:space="preserve">2469335,61</w:t>
            </w:r>
          </w:p>
        </w:tc>
      </w:tr>
      <w:tr>
        <w:trPr>
          <w:trHeight w:val="68"/>
        </w:trPr>
        <w:tc>
          <w:tcPr>
            <w:tcW w:w="769" w:type="dxa"/>
            <w:noWrap/>
            <w:textDirection w:val="lrTb"/>
            <w:vAlign w:val="top"/>
          </w:tcPr>
          <w:p>
            <w:pPr>
              <w:pStyle w:val="Normal"/>
              <w:jc w:val="center"/>
              <w:rPr>
                <w:color w:val="000000"/>
              </w:rPr>
            </w:pPr>
            <w:r>
              <w:rPr>
                <w:color w:val="000000"/>
              </w:rPr>
              <w:t xml:space="preserve">62</w:t>
            </w:r>
          </w:p>
        </w:tc>
        <w:tc>
          <w:tcPr>
            <w:tcW w:w="1415" w:type="dxa"/>
            <w:gridSpan w:val="2"/>
            <w:noWrap/>
            <w:textDirection w:val="lrTb"/>
            <w:vAlign w:val="top"/>
          </w:tcPr>
          <w:p>
            <w:pPr>
              <w:pStyle w:val="Normal"/>
              <w:jc w:val="center"/>
              <w:rPr>
                <w:color w:val="000000"/>
              </w:rPr>
            </w:pPr>
            <w:r>
              <w:rPr>
                <w:color w:val="000000"/>
              </w:rPr>
              <w:t xml:space="preserve">970051,07</w:t>
            </w:r>
          </w:p>
        </w:tc>
        <w:tc>
          <w:tcPr>
            <w:tcW w:w="1372" w:type="dxa"/>
            <w:noWrap/>
            <w:textDirection w:val="lrTb"/>
            <w:vAlign w:val="top"/>
          </w:tcPr>
          <w:p>
            <w:pPr>
              <w:pStyle w:val="Normal"/>
              <w:jc w:val="center"/>
              <w:rPr>
                <w:color w:val="000000"/>
              </w:rPr>
            </w:pPr>
            <w:r>
              <w:rPr>
                <w:color w:val="000000"/>
              </w:rPr>
              <w:t xml:space="preserve">2469339,03</w:t>
            </w:r>
          </w:p>
        </w:tc>
      </w:tr>
      <w:tr>
        <w:trPr>
          <w:trHeight w:val="68"/>
        </w:trPr>
        <w:tc>
          <w:tcPr>
            <w:tcW w:w="769" w:type="dxa"/>
            <w:noWrap/>
            <w:textDirection w:val="lrTb"/>
            <w:vAlign w:val="top"/>
          </w:tcPr>
          <w:p>
            <w:pPr>
              <w:pStyle w:val="Normal"/>
              <w:jc w:val="center"/>
              <w:rPr>
                <w:color w:val="000000"/>
              </w:rPr>
            </w:pPr>
            <w:r>
              <w:rPr>
                <w:color w:val="000000"/>
              </w:rPr>
              <w:t xml:space="preserve">63</w:t>
            </w:r>
          </w:p>
        </w:tc>
        <w:tc>
          <w:tcPr>
            <w:tcW w:w="1415" w:type="dxa"/>
            <w:gridSpan w:val="2"/>
            <w:noWrap/>
            <w:textDirection w:val="lrTb"/>
            <w:vAlign w:val="top"/>
          </w:tcPr>
          <w:p>
            <w:pPr>
              <w:pStyle w:val="Normal"/>
              <w:jc w:val="center"/>
              <w:rPr>
                <w:color w:val="000000"/>
              </w:rPr>
            </w:pPr>
            <w:r>
              <w:rPr>
                <w:color w:val="000000"/>
              </w:rPr>
              <w:t xml:space="preserve">970055,24</w:t>
            </w:r>
          </w:p>
        </w:tc>
        <w:tc>
          <w:tcPr>
            <w:tcW w:w="1372" w:type="dxa"/>
            <w:noWrap/>
            <w:textDirection w:val="lrTb"/>
            <w:vAlign w:val="top"/>
          </w:tcPr>
          <w:p>
            <w:pPr>
              <w:pStyle w:val="Normal"/>
              <w:jc w:val="center"/>
              <w:rPr>
                <w:color w:val="000000"/>
              </w:rPr>
            </w:pPr>
            <w:r>
              <w:rPr>
                <w:color w:val="000000"/>
              </w:rPr>
              <w:t xml:space="preserve">2469341,78</w:t>
            </w:r>
          </w:p>
        </w:tc>
      </w:tr>
      <w:tr>
        <w:trPr>
          <w:trHeight w:val="68"/>
        </w:trPr>
        <w:tc>
          <w:tcPr>
            <w:tcW w:w="769" w:type="dxa"/>
            <w:noWrap/>
            <w:textDirection w:val="lrTb"/>
            <w:vAlign w:val="top"/>
          </w:tcPr>
          <w:p>
            <w:pPr>
              <w:pStyle w:val="Normal"/>
              <w:jc w:val="center"/>
              <w:rPr>
                <w:color w:val="000000"/>
              </w:rPr>
            </w:pPr>
            <w:r>
              <w:rPr>
                <w:color w:val="000000"/>
              </w:rPr>
              <w:t xml:space="preserve">64</w:t>
            </w:r>
          </w:p>
        </w:tc>
        <w:tc>
          <w:tcPr>
            <w:tcW w:w="1415" w:type="dxa"/>
            <w:gridSpan w:val="2"/>
            <w:noWrap/>
            <w:textDirection w:val="lrTb"/>
            <w:vAlign w:val="top"/>
          </w:tcPr>
          <w:p>
            <w:pPr>
              <w:pStyle w:val="Normal"/>
              <w:jc w:val="center"/>
              <w:rPr>
                <w:color w:val="000000"/>
              </w:rPr>
            </w:pPr>
            <w:r>
              <w:rPr>
                <w:color w:val="000000"/>
              </w:rPr>
              <w:t xml:space="preserve">970080,77</w:t>
            </w:r>
          </w:p>
        </w:tc>
        <w:tc>
          <w:tcPr>
            <w:tcW w:w="1372" w:type="dxa"/>
            <w:noWrap/>
            <w:textDirection w:val="lrTb"/>
            <w:vAlign w:val="top"/>
          </w:tcPr>
          <w:p>
            <w:pPr>
              <w:pStyle w:val="Normal"/>
              <w:jc w:val="center"/>
              <w:rPr>
                <w:color w:val="000000"/>
              </w:rPr>
            </w:pPr>
            <w:r>
              <w:rPr>
                <w:color w:val="000000"/>
              </w:rPr>
              <w:t xml:space="preserve">2469358,60</w:t>
            </w:r>
          </w:p>
        </w:tc>
      </w:tr>
      <w:tr>
        <w:trPr>
          <w:trHeight w:val="68"/>
        </w:trPr>
        <w:tc>
          <w:tcPr>
            <w:tcW w:w="769" w:type="dxa"/>
            <w:noWrap/>
            <w:textDirection w:val="lrTb"/>
            <w:vAlign w:val="top"/>
          </w:tcPr>
          <w:p>
            <w:pPr>
              <w:pStyle w:val="Normal"/>
              <w:jc w:val="center"/>
              <w:rPr>
                <w:color w:val="000000"/>
              </w:rPr>
            </w:pPr>
            <w:r>
              <w:rPr>
                <w:color w:val="000000"/>
              </w:rPr>
              <w:t xml:space="preserve">65</w:t>
            </w:r>
          </w:p>
        </w:tc>
        <w:tc>
          <w:tcPr>
            <w:tcW w:w="1415" w:type="dxa"/>
            <w:gridSpan w:val="2"/>
            <w:noWrap/>
            <w:textDirection w:val="lrTb"/>
            <w:vAlign w:val="top"/>
          </w:tcPr>
          <w:p>
            <w:pPr>
              <w:pStyle w:val="Normal"/>
              <w:jc w:val="center"/>
              <w:rPr>
                <w:color w:val="000000"/>
              </w:rPr>
            </w:pPr>
            <w:r>
              <w:rPr>
                <w:color w:val="000000"/>
              </w:rPr>
              <w:t xml:space="preserve">970082,88</w:t>
            </w:r>
          </w:p>
        </w:tc>
        <w:tc>
          <w:tcPr>
            <w:tcW w:w="1372" w:type="dxa"/>
            <w:noWrap/>
            <w:textDirection w:val="lrTb"/>
            <w:vAlign w:val="top"/>
          </w:tcPr>
          <w:p>
            <w:pPr>
              <w:pStyle w:val="Normal"/>
              <w:jc w:val="center"/>
              <w:rPr>
                <w:color w:val="000000"/>
              </w:rPr>
            </w:pPr>
            <w:r>
              <w:rPr>
                <w:color w:val="000000"/>
              </w:rPr>
              <w:t xml:space="preserve">2469359,99</w:t>
            </w:r>
          </w:p>
        </w:tc>
      </w:tr>
      <w:tr>
        <w:trPr>
          <w:trHeight w:val="68"/>
        </w:trPr>
        <w:tc>
          <w:tcPr>
            <w:tcW w:w="769" w:type="dxa"/>
            <w:noWrap/>
            <w:textDirection w:val="lrTb"/>
            <w:vAlign w:val="top"/>
          </w:tcPr>
          <w:p>
            <w:pPr>
              <w:pStyle w:val="Normal"/>
              <w:jc w:val="center"/>
              <w:rPr>
                <w:color w:val="000000"/>
              </w:rPr>
            </w:pPr>
            <w:r>
              <w:rPr>
                <w:color w:val="000000"/>
              </w:rPr>
              <w:t xml:space="preserve">66</w:t>
            </w:r>
          </w:p>
        </w:tc>
        <w:tc>
          <w:tcPr>
            <w:tcW w:w="1415" w:type="dxa"/>
            <w:gridSpan w:val="2"/>
            <w:noWrap/>
            <w:textDirection w:val="lrTb"/>
            <w:vAlign w:val="top"/>
          </w:tcPr>
          <w:p>
            <w:pPr>
              <w:pStyle w:val="Normal"/>
              <w:jc w:val="center"/>
              <w:rPr>
                <w:color w:val="000000"/>
              </w:rPr>
            </w:pPr>
            <w:r>
              <w:rPr>
                <w:color w:val="000000"/>
              </w:rPr>
              <w:t xml:space="preserve">970094,43</w:t>
            </w:r>
          </w:p>
        </w:tc>
        <w:tc>
          <w:tcPr>
            <w:tcW w:w="1372" w:type="dxa"/>
            <w:noWrap/>
            <w:textDirection w:val="lrTb"/>
            <w:vAlign w:val="top"/>
          </w:tcPr>
          <w:p>
            <w:pPr>
              <w:pStyle w:val="Normal"/>
              <w:jc w:val="center"/>
              <w:rPr>
                <w:color w:val="000000"/>
              </w:rPr>
            </w:pPr>
            <w:r>
              <w:rPr>
                <w:color w:val="000000"/>
              </w:rPr>
              <w:t xml:space="preserve">2469354,89</w:t>
            </w:r>
          </w:p>
        </w:tc>
      </w:tr>
      <w:tr>
        <w:trPr>
          <w:trHeight w:val="68"/>
        </w:trPr>
        <w:tc>
          <w:tcPr>
            <w:tcW w:w="769" w:type="dxa"/>
            <w:noWrap/>
            <w:textDirection w:val="lrTb"/>
            <w:vAlign w:val="top"/>
          </w:tcPr>
          <w:p>
            <w:pPr>
              <w:pStyle w:val="Normal"/>
              <w:jc w:val="center"/>
              <w:rPr>
                <w:color w:val="000000"/>
              </w:rPr>
            </w:pPr>
            <w:r>
              <w:rPr>
                <w:color w:val="000000"/>
              </w:rPr>
              <w:t xml:space="preserve">67</w:t>
            </w:r>
          </w:p>
        </w:tc>
        <w:tc>
          <w:tcPr>
            <w:tcW w:w="1415" w:type="dxa"/>
            <w:gridSpan w:val="2"/>
            <w:noWrap/>
            <w:textDirection w:val="lrTb"/>
            <w:vAlign w:val="top"/>
          </w:tcPr>
          <w:p>
            <w:pPr>
              <w:pStyle w:val="Normal"/>
              <w:jc w:val="center"/>
              <w:rPr>
                <w:color w:val="000000"/>
              </w:rPr>
            </w:pPr>
            <w:r>
              <w:rPr>
                <w:color w:val="000000"/>
              </w:rPr>
              <w:t xml:space="preserve">970098,25</w:t>
            </w:r>
          </w:p>
        </w:tc>
        <w:tc>
          <w:tcPr>
            <w:tcW w:w="1372" w:type="dxa"/>
            <w:noWrap/>
            <w:textDirection w:val="lrTb"/>
            <w:vAlign w:val="top"/>
          </w:tcPr>
          <w:p>
            <w:pPr>
              <w:pStyle w:val="Normal"/>
              <w:jc w:val="center"/>
              <w:rPr>
                <w:color w:val="000000"/>
              </w:rPr>
            </w:pPr>
            <w:r>
              <w:rPr>
                <w:color w:val="000000"/>
              </w:rPr>
              <w:t xml:space="preserve">2469353,21</w:t>
            </w:r>
          </w:p>
        </w:tc>
      </w:tr>
      <w:tr>
        <w:trPr>
          <w:trHeight w:val="68"/>
        </w:trPr>
        <w:tc>
          <w:tcPr>
            <w:tcW w:w="769" w:type="dxa"/>
            <w:noWrap/>
            <w:textDirection w:val="lrTb"/>
            <w:vAlign w:val="top"/>
          </w:tcPr>
          <w:p>
            <w:pPr>
              <w:pStyle w:val="Normal"/>
              <w:jc w:val="center"/>
              <w:rPr>
                <w:color w:val="000000"/>
              </w:rPr>
            </w:pPr>
            <w:r>
              <w:rPr>
                <w:color w:val="000000"/>
              </w:rPr>
              <w:t xml:space="preserve">68</w:t>
            </w:r>
          </w:p>
        </w:tc>
        <w:tc>
          <w:tcPr>
            <w:tcW w:w="1415" w:type="dxa"/>
            <w:gridSpan w:val="2"/>
            <w:noWrap/>
            <w:textDirection w:val="lrTb"/>
            <w:vAlign w:val="top"/>
          </w:tcPr>
          <w:p>
            <w:pPr>
              <w:pStyle w:val="Normal"/>
              <w:jc w:val="center"/>
              <w:rPr>
                <w:color w:val="000000"/>
              </w:rPr>
            </w:pPr>
            <w:r>
              <w:rPr>
                <w:color w:val="000000"/>
              </w:rPr>
              <w:t xml:space="preserve">970101,60</w:t>
            </w:r>
          </w:p>
        </w:tc>
        <w:tc>
          <w:tcPr>
            <w:tcW w:w="1372" w:type="dxa"/>
            <w:noWrap/>
            <w:textDirection w:val="lrTb"/>
            <w:vAlign w:val="top"/>
          </w:tcPr>
          <w:p>
            <w:pPr>
              <w:pStyle w:val="Normal"/>
              <w:jc w:val="center"/>
              <w:rPr>
                <w:color w:val="000000"/>
              </w:rPr>
            </w:pPr>
            <w:r>
              <w:rPr>
                <w:color w:val="000000"/>
              </w:rPr>
              <w:t xml:space="preserve">2469354,96</w:t>
            </w:r>
          </w:p>
        </w:tc>
      </w:tr>
      <w:tr>
        <w:trPr>
          <w:trHeight w:val="68"/>
        </w:trPr>
        <w:tc>
          <w:tcPr>
            <w:tcW w:w="769" w:type="dxa"/>
            <w:noWrap/>
            <w:textDirection w:val="lrTb"/>
            <w:vAlign w:val="top"/>
          </w:tcPr>
          <w:p>
            <w:pPr>
              <w:pStyle w:val="Normal"/>
              <w:jc w:val="center"/>
              <w:rPr>
                <w:color w:val="000000"/>
              </w:rPr>
            </w:pPr>
            <w:r>
              <w:rPr>
                <w:color w:val="000000"/>
              </w:rPr>
              <w:t xml:space="preserve">69</w:t>
            </w:r>
          </w:p>
        </w:tc>
        <w:tc>
          <w:tcPr>
            <w:tcW w:w="1415" w:type="dxa"/>
            <w:gridSpan w:val="2"/>
            <w:noWrap/>
            <w:textDirection w:val="lrTb"/>
            <w:vAlign w:val="top"/>
          </w:tcPr>
          <w:p>
            <w:pPr>
              <w:pStyle w:val="Normal"/>
              <w:jc w:val="center"/>
              <w:rPr>
                <w:color w:val="000000"/>
              </w:rPr>
            </w:pPr>
            <w:r>
              <w:rPr>
                <w:color w:val="000000"/>
              </w:rPr>
              <w:t xml:space="preserve">970081,49</w:t>
            </w:r>
          </w:p>
        </w:tc>
        <w:tc>
          <w:tcPr>
            <w:tcW w:w="1372" w:type="dxa"/>
            <w:noWrap/>
            <w:textDirection w:val="lrTb"/>
            <w:vAlign w:val="top"/>
          </w:tcPr>
          <w:p>
            <w:pPr>
              <w:pStyle w:val="Normal"/>
              <w:jc w:val="center"/>
              <w:rPr>
                <w:color w:val="000000"/>
              </w:rPr>
            </w:pPr>
            <w:r>
              <w:rPr>
                <w:color w:val="000000"/>
              </w:rPr>
              <w:t xml:space="preserve">2469386,83</w:t>
            </w:r>
          </w:p>
        </w:tc>
      </w:tr>
      <w:tr>
        <w:trPr>
          <w:trHeight w:val="68"/>
        </w:trPr>
        <w:tc>
          <w:tcPr>
            <w:tcW w:w="769" w:type="dxa"/>
            <w:noWrap/>
            <w:textDirection w:val="lrTb"/>
            <w:vAlign w:val="top"/>
          </w:tcPr>
          <w:p>
            <w:pPr>
              <w:pStyle w:val="Normal"/>
              <w:jc w:val="center"/>
              <w:rPr>
                <w:color w:val="000000"/>
              </w:rPr>
            </w:pPr>
            <w:r>
              <w:rPr>
                <w:color w:val="000000"/>
              </w:rPr>
              <w:t xml:space="preserve">70</w:t>
            </w:r>
          </w:p>
        </w:tc>
        <w:tc>
          <w:tcPr>
            <w:tcW w:w="1415" w:type="dxa"/>
            <w:gridSpan w:val="2"/>
            <w:noWrap/>
            <w:textDirection w:val="lrTb"/>
            <w:vAlign w:val="top"/>
          </w:tcPr>
          <w:p>
            <w:pPr>
              <w:pStyle w:val="Normal"/>
              <w:jc w:val="center"/>
              <w:rPr>
                <w:color w:val="000000"/>
              </w:rPr>
            </w:pPr>
            <w:r>
              <w:rPr>
                <w:color w:val="000000"/>
              </w:rPr>
              <w:t xml:space="preserve">970045,75</w:t>
            </w:r>
          </w:p>
        </w:tc>
        <w:tc>
          <w:tcPr>
            <w:tcW w:w="1372" w:type="dxa"/>
            <w:noWrap/>
            <w:textDirection w:val="lrTb"/>
            <w:vAlign w:val="top"/>
          </w:tcPr>
          <w:p>
            <w:pPr>
              <w:pStyle w:val="Normal"/>
              <w:jc w:val="center"/>
              <w:rPr>
                <w:color w:val="000000"/>
              </w:rPr>
            </w:pPr>
            <w:r>
              <w:rPr>
                <w:color w:val="000000"/>
              </w:rPr>
              <w:t xml:space="preserve">2469363,00</w:t>
            </w:r>
          </w:p>
        </w:tc>
      </w:tr>
      <w:tr>
        <w:trPr>
          <w:trHeight w:val="68"/>
        </w:trPr>
        <w:tc>
          <w:tcPr>
            <w:tcW w:w="769" w:type="dxa"/>
            <w:noWrap/>
            <w:textDirection w:val="lrTb"/>
            <w:vAlign w:val="top"/>
          </w:tcPr>
          <w:p>
            <w:pPr>
              <w:pStyle w:val="Normal"/>
              <w:jc w:val="center"/>
              <w:rPr>
                <w:color w:val="000000"/>
              </w:rPr>
            </w:pPr>
            <w:r>
              <w:rPr>
                <w:color w:val="000000"/>
              </w:rPr>
              <w:t xml:space="preserve">71</w:t>
            </w:r>
          </w:p>
        </w:tc>
        <w:tc>
          <w:tcPr>
            <w:tcW w:w="1415" w:type="dxa"/>
            <w:gridSpan w:val="2"/>
            <w:noWrap/>
            <w:textDirection w:val="lrTb"/>
            <w:vAlign w:val="top"/>
          </w:tcPr>
          <w:p>
            <w:pPr>
              <w:pStyle w:val="Normal"/>
              <w:jc w:val="center"/>
              <w:rPr>
                <w:color w:val="000000"/>
              </w:rPr>
            </w:pPr>
            <w:r>
              <w:rPr>
                <w:color w:val="000000"/>
              </w:rPr>
              <w:t xml:space="preserve">970044,25</w:t>
            </w:r>
          </w:p>
        </w:tc>
        <w:tc>
          <w:tcPr>
            <w:tcW w:w="1372" w:type="dxa"/>
            <w:noWrap/>
            <w:textDirection w:val="lrTb"/>
            <w:vAlign w:val="top"/>
          </w:tcPr>
          <w:p>
            <w:pPr>
              <w:pStyle w:val="Normal"/>
              <w:jc w:val="center"/>
              <w:rPr>
                <w:color w:val="000000"/>
              </w:rPr>
            </w:pPr>
            <w:r>
              <w:rPr>
                <w:color w:val="000000"/>
              </w:rPr>
              <w:t xml:space="preserve">2469362,00</w:t>
            </w:r>
          </w:p>
        </w:tc>
      </w:tr>
      <w:tr>
        <w:trPr>
          <w:trHeight w:val="68"/>
        </w:trPr>
        <w:tc>
          <w:tcPr>
            <w:tcW w:w="769" w:type="dxa"/>
            <w:noWrap/>
            <w:textDirection w:val="lrTb"/>
            <w:vAlign w:val="top"/>
          </w:tcPr>
          <w:p>
            <w:pPr>
              <w:pStyle w:val="Normal"/>
              <w:jc w:val="center"/>
              <w:rPr>
                <w:color w:val="000000"/>
              </w:rPr>
            </w:pPr>
            <w:r>
              <w:rPr>
                <w:color w:val="000000"/>
              </w:rPr>
              <w:t xml:space="preserve">72</w:t>
            </w:r>
          </w:p>
        </w:tc>
        <w:tc>
          <w:tcPr>
            <w:tcW w:w="1415" w:type="dxa"/>
            <w:gridSpan w:val="2"/>
            <w:noWrap/>
            <w:textDirection w:val="lrTb"/>
            <w:vAlign w:val="top"/>
          </w:tcPr>
          <w:p>
            <w:pPr>
              <w:pStyle w:val="Normal"/>
              <w:jc w:val="center"/>
              <w:rPr>
                <w:color w:val="000000"/>
              </w:rPr>
            </w:pPr>
            <w:r>
              <w:rPr>
                <w:color w:val="000000"/>
              </w:rPr>
              <w:t xml:space="preserve">970039,25</w:t>
            </w:r>
          </w:p>
        </w:tc>
        <w:tc>
          <w:tcPr>
            <w:tcW w:w="1372" w:type="dxa"/>
            <w:noWrap/>
            <w:textDirection w:val="lrTb"/>
            <w:vAlign w:val="top"/>
          </w:tcPr>
          <w:p>
            <w:pPr>
              <w:pStyle w:val="Normal"/>
              <w:jc w:val="center"/>
              <w:rPr>
                <w:color w:val="000000"/>
              </w:rPr>
            </w:pPr>
            <w:r>
              <w:rPr>
                <w:color w:val="000000"/>
              </w:rPr>
              <w:t xml:space="preserve">2469358,66</w:t>
            </w:r>
          </w:p>
        </w:tc>
      </w:tr>
      <w:tr>
        <w:trPr>
          <w:trHeight w:val="68"/>
        </w:trPr>
        <w:tc>
          <w:tcPr>
            <w:tcW w:w="769" w:type="dxa"/>
            <w:noWrap/>
            <w:textDirection w:val="lrTb"/>
            <w:vAlign w:val="top"/>
          </w:tcPr>
          <w:p>
            <w:pPr>
              <w:pStyle w:val="Normal"/>
              <w:jc w:val="center"/>
              <w:rPr>
                <w:color w:val="000000"/>
              </w:rPr>
            </w:pPr>
            <w:r>
              <w:rPr>
                <w:color w:val="000000"/>
              </w:rPr>
              <w:t xml:space="preserve">73</w:t>
            </w:r>
          </w:p>
        </w:tc>
        <w:tc>
          <w:tcPr>
            <w:tcW w:w="1415" w:type="dxa"/>
            <w:gridSpan w:val="2"/>
            <w:noWrap/>
            <w:textDirection w:val="lrTb"/>
            <w:vAlign w:val="top"/>
          </w:tcPr>
          <w:p>
            <w:pPr>
              <w:pStyle w:val="Normal"/>
              <w:jc w:val="center"/>
              <w:rPr>
                <w:color w:val="000000"/>
              </w:rPr>
            </w:pPr>
            <w:r>
              <w:rPr>
                <w:color w:val="000000"/>
              </w:rPr>
              <w:t xml:space="preserve">970035,85</w:t>
            </w:r>
          </w:p>
        </w:tc>
        <w:tc>
          <w:tcPr>
            <w:tcW w:w="1372" w:type="dxa"/>
            <w:noWrap/>
            <w:textDirection w:val="lrTb"/>
            <w:vAlign w:val="top"/>
          </w:tcPr>
          <w:p>
            <w:pPr>
              <w:pStyle w:val="Normal"/>
              <w:jc w:val="center"/>
              <w:rPr>
                <w:color w:val="000000"/>
              </w:rPr>
            </w:pPr>
            <w:r>
              <w:rPr>
                <w:color w:val="000000"/>
              </w:rPr>
              <w:t xml:space="preserve">2469356,39</w:t>
            </w:r>
          </w:p>
        </w:tc>
      </w:tr>
      <w:tr>
        <w:trPr>
          <w:trHeight w:val="68"/>
        </w:trPr>
        <w:tc>
          <w:tcPr>
            <w:tcW w:w="769" w:type="dxa"/>
            <w:noWrap/>
            <w:textDirection w:val="lrTb"/>
            <w:vAlign w:val="top"/>
          </w:tcPr>
          <w:p>
            <w:pPr>
              <w:pStyle w:val="Normal"/>
              <w:jc w:val="center"/>
              <w:rPr>
                <w:color w:val="000000"/>
              </w:rPr>
            </w:pPr>
            <w:r>
              <w:rPr>
                <w:color w:val="000000"/>
              </w:rPr>
              <w:t xml:space="preserve">74</w:t>
            </w:r>
          </w:p>
        </w:tc>
        <w:tc>
          <w:tcPr>
            <w:tcW w:w="1415" w:type="dxa"/>
            <w:gridSpan w:val="2"/>
            <w:noWrap/>
            <w:textDirection w:val="lrTb"/>
            <w:vAlign w:val="top"/>
          </w:tcPr>
          <w:p>
            <w:pPr>
              <w:pStyle w:val="Normal"/>
              <w:jc w:val="center"/>
              <w:rPr>
                <w:color w:val="000000"/>
              </w:rPr>
            </w:pPr>
            <w:r>
              <w:rPr>
                <w:color w:val="000000"/>
              </w:rPr>
              <w:t xml:space="preserve">970032,25</w:t>
            </w:r>
          </w:p>
        </w:tc>
        <w:tc>
          <w:tcPr>
            <w:tcW w:w="1372" w:type="dxa"/>
            <w:noWrap/>
            <w:textDirection w:val="lrTb"/>
            <w:vAlign w:val="top"/>
          </w:tcPr>
          <w:p>
            <w:pPr>
              <w:pStyle w:val="Normal"/>
              <w:jc w:val="center"/>
              <w:rPr>
                <w:color w:val="000000"/>
              </w:rPr>
            </w:pPr>
            <w:r>
              <w:rPr>
                <w:color w:val="000000"/>
              </w:rPr>
              <w:t xml:space="preserve">2469353,99</w:t>
            </w:r>
          </w:p>
        </w:tc>
      </w:tr>
      <w:tr>
        <w:trPr>
          <w:trHeight w:val="68"/>
        </w:trPr>
        <w:tc>
          <w:tcPr>
            <w:tcW w:w="769" w:type="dxa"/>
            <w:noWrap/>
            <w:textDirection w:val="lrTb"/>
            <w:vAlign w:val="top"/>
          </w:tcPr>
          <w:p>
            <w:pPr>
              <w:pStyle w:val="Normal"/>
              <w:jc w:val="center"/>
              <w:rPr>
                <w:color w:val="000000"/>
              </w:rPr>
            </w:pPr>
            <w:r>
              <w:rPr>
                <w:color w:val="000000"/>
              </w:rPr>
              <w:t xml:space="preserve">75</w:t>
            </w:r>
          </w:p>
        </w:tc>
        <w:tc>
          <w:tcPr>
            <w:tcW w:w="1415" w:type="dxa"/>
            <w:gridSpan w:val="2"/>
            <w:noWrap/>
            <w:textDirection w:val="lrTb"/>
            <w:vAlign w:val="top"/>
          </w:tcPr>
          <w:p>
            <w:pPr>
              <w:pStyle w:val="Normal"/>
              <w:jc w:val="center"/>
              <w:rPr>
                <w:color w:val="000000"/>
              </w:rPr>
            </w:pPr>
            <w:r>
              <w:rPr>
                <w:color w:val="000000"/>
              </w:rPr>
              <w:t xml:space="preserve">970027,89</w:t>
            </w:r>
          </w:p>
        </w:tc>
        <w:tc>
          <w:tcPr>
            <w:tcW w:w="1372" w:type="dxa"/>
            <w:noWrap/>
            <w:textDirection w:val="lrTb"/>
            <w:vAlign w:val="top"/>
          </w:tcPr>
          <w:p>
            <w:pPr>
              <w:pStyle w:val="Normal"/>
              <w:jc w:val="center"/>
              <w:rPr>
                <w:color w:val="000000"/>
              </w:rPr>
            </w:pPr>
            <w:r>
              <w:rPr>
                <w:color w:val="000000"/>
              </w:rPr>
              <w:t xml:space="preserve">2469351,09</w:t>
            </w:r>
          </w:p>
        </w:tc>
      </w:tr>
      <w:tr>
        <w:trPr>
          <w:trHeight w:val="68"/>
        </w:trPr>
        <w:tc>
          <w:tcPr>
            <w:tcW w:w="769" w:type="dxa"/>
            <w:noWrap/>
            <w:textDirection w:val="lrTb"/>
            <w:vAlign w:val="top"/>
          </w:tcPr>
          <w:p>
            <w:pPr>
              <w:pStyle w:val="Normal"/>
              <w:jc w:val="center"/>
              <w:rPr>
                <w:color w:val="000000"/>
              </w:rPr>
            </w:pPr>
            <w:r>
              <w:rPr>
                <w:color w:val="000000"/>
              </w:rPr>
              <w:t xml:space="preserve">76</w:t>
            </w:r>
          </w:p>
        </w:tc>
        <w:tc>
          <w:tcPr>
            <w:tcW w:w="1415" w:type="dxa"/>
            <w:gridSpan w:val="2"/>
            <w:noWrap/>
            <w:textDirection w:val="lrTb"/>
            <w:vAlign w:val="top"/>
          </w:tcPr>
          <w:p>
            <w:pPr>
              <w:pStyle w:val="Normal"/>
              <w:jc w:val="center"/>
              <w:rPr>
                <w:color w:val="000000"/>
              </w:rPr>
            </w:pPr>
            <w:r>
              <w:rPr>
                <w:color w:val="000000"/>
              </w:rPr>
              <w:t xml:space="preserve">970026,65</w:t>
            </w:r>
          </w:p>
        </w:tc>
        <w:tc>
          <w:tcPr>
            <w:tcW w:w="1372" w:type="dxa"/>
            <w:noWrap/>
            <w:textDirection w:val="lrTb"/>
            <w:vAlign w:val="top"/>
          </w:tcPr>
          <w:p>
            <w:pPr>
              <w:pStyle w:val="Normal"/>
              <w:jc w:val="center"/>
              <w:rPr>
                <w:color w:val="000000"/>
              </w:rPr>
            </w:pPr>
            <w:r>
              <w:rPr>
                <w:color w:val="000000"/>
              </w:rPr>
              <w:t xml:space="preserve">2469350,26</w:t>
            </w:r>
          </w:p>
        </w:tc>
      </w:tr>
      <w:tr>
        <w:trPr>
          <w:trHeight w:val="68"/>
        </w:trPr>
        <w:tc>
          <w:tcPr>
            <w:tcW w:w="769" w:type="dxa"/>
            <w:noWrap/>
            <w:textDirection w:val="lrTb"/>
            <w:vAlign w:val="top"/>
          </w:tcPr>
          <w:p>
            <w:pPr>
              <w:pStyle w:val="Normal"/>
              <w:jc w:val="center"/>
              <w:rPr>
                <w:color w:val="000000"/>
              </w:rPr>
            </w:pPr>
            <w:r>
              <w:rPr>
                <w:color w:val="000000"/>
              </w:rPr>
              <w:t xml:space="preserve">77</w:t>
            </w:r>
          </w:p>
        </w:tc>
        <w:tc>
          <w:tcPr>
            <w:tcW w:w="1415" w:type="dxa"/>
            <w:gridSpan w:val="2"/>
            <w:noWrap/>
            <w:textDirection w:val="lrTb"/>
            <w:vAlign w:val="top"/>
          </w:tcPr>
          <w:p>
            <w:pPr>
              <w:pStyle w:val="Normal"/>
              <w:jc w:val="center"/>
              <w:rPr>
                <w:color w:val="000000"/>
              </w:rPr>
            </w:pPr>
            <w:r>
              <w:rPr>
                <w:color w:val="000000"/>
              </w:rPr>
              <w:t xml:space="preserve">970023,47</w:t>
            </w:r>
          </w:p>
        </w:tc>
        <w:tc>
          <w:tcPr>
            <w:tcW w:w="1372" w:type="dxa"/>
            <w:noWrap/>
            <w:textDirection w:val="lrTb"/>
            <w:vAlign w:val="top"/>
          </w:tcPr>
          <w:p>
            <w:pPr>
              <w:pStyle w:val="Normal"/>
              <w:jc w:val="center"/>
              <w:rPr>
                <w:color w:val="000000"/>
              </w:rPr>
            </w:pPr>
            <w:r>
              <w:rPr>
                <w:color w:val="000000"/>
              </w:rPr>
              <w:t xml:space="preserve">2469348,14</w:t>
            </w:r>
          </w:p>
        </w:tc>
      </w:tr>
      <w:tr>
        <w:trPr>
          <w:trHeight w:val="68"/>
        </w:trPr>
        <w:tc>
          <w:tcPr>
            <w:tcW w:w="769" w:type="dxa"/>
            <w:noWrap/>
            <w:textDirection w:val="lrTb"/>
            <w:vAlign w:val="top"/>
          </w:tcPr>
          <w:p>
            <w:pPr>
              <w:pStyle w:val="Normal"/>
              <w:jc w:val="center"/>
              <w:rPr>
                <w:color w:val="000000"/>
              </w:rPr>
            </w:pPr>
            <w:r>
              <w:rPr>
                <w:color w:val="000000"/>
              </w:rPr>
              <w:t xml:space="preserve">78</w:t>
            </w:r>
          </w:p>
        </w:tc>
        <w:tc>
          <w:tcPr>
            <w:tcW w:w="1415" w:type="dxa"/>
            <w:gridSpan w:val="2"/>
            <w:noWrap/>
            <w:textDirection w:val="lrTb"/>
            <w:vAlign w:val="top"/>
          </w:tcPr>
          <w:p>
            <w:pPr>
              <w:pStyle w:val="Normal"/>
              <w:jc w:val="center"/>
              <w:rPr>
                <w:color w:val="000000"/>
              </w:rPr>
            </w:pPr>
            <w:r>
              <w:rPr>
                <w:color w:val="000000"/>
              </w:rPr>
              <w:t xml:space="preserve">969940,44</w:t>
            </w:r>
          </w:p>
        </w:tc>
        <w:tc>
          <w:tcPr>
            <w:tcW w:w="1372" w:type="dxa"/>
            <w:noWrap/>
            <w:textDirection w:val="lrTb"/>
            <w:vAlign w:val="top"/>
          </w:tcPr>
          <w:p>
            <w:pPr>
              <w:pStyle w:val="Normal"/>
              <w:jc w:val="center"/>
              <w:rPr>
                <w:color w:val="000000"/>
              </w:rPr>
            </w:pPr>
            <w:r>
              <w:rPr>
                <w:color w:val="000000"/>
              </w:rPr>
              <w:t xml:space="preserve">2469292,45</w:t>
            </w:r>
          </w:p>
        </w:tc>
      </w:tr>
      <w:tr>
        <w:trPr>
          <w:trHeight w:val="68"/>
        </w:trPr>
        <w:tc>
          <w:tcPr>
            <w:tcW w:w="769" w:type="dxa"/>
            <w:noWrap/>
            <w:textDirection w:val="lrTb"/>
            <w:vAlign w:val="top"/>
          </w:tcPr>
          <w:p>
            <w:pPr>
              <w:pStyle w:val="Normal"/>
              <w:jc w:val="center"/>
              <w:rPr>
                <w:color w:val="000000"/>
              </w:rPr>
            </w:pPr>
            <w:r>
              <w:rPr>
                <w:color w:val="000000"/>
              </w:rPr>
              <w:t xml:space="preserve">79</w:t>
            </w:r>
          </w:p>
        </w:tc>
        <w:tc>
          <w:tcPr>
            <w:tcW w:w="1415" w:type="dxa"/>
            <w:gridSpan w:val="2"/>
            <w:noWrap/>
            <w:textDirection w:val="lrTb"/>
            <w:vAlign w:val="top"/>
          </w:tcPr>
          <w:p>
            <w:pPr>
              <w:pStyle w:val="Normal"/>
              <w:jc w:val="center"/>
              <w:rPr>
                <w:color w:val="000000"/>
              </w:rPr>
            </w:pPr>
            <w:r>
              <w:rPr>
                <w:color w:val="000000"/>
              </w:rPr>
              <w:t xml:space="preserve">969774,34</w:t>
            </w:r>
          </w:p>
        </w:tc>
        <w:tc>
          <w:tcPr>
            <w:tcW w:w="1372" w:type="dxa"/>
            <w:noWrap/>
            <w:textDirection w:val="lrTb"/>
            <w:vAlign w:val="top"/>
          </w:tcPr>
          <w:p>
            <w:pPr>
              <w:pStyle w:val="Normal"/>
              <w:jc w:val="center"/>
              <w:rPr>
                <w:color w:val="000000"/>
              </w:rPr>
            </w:pPr>
            <w:r>
              <w:rPr>
                <w:color w:val="000000"/>
              </w:rPr>
              <w:t xml:space="preserve">2469180,96</w:t>
            </w:r>
          </w:p>
        </w:tc>
      </w:tr>
      <w:tr>
        <w:trPr>
          <w:trHeight w:val="68"/>
        </w:trPr>
        <w:tc>
          <w:tcPr>
            <w:tcW w:w="769" w:type="dxa"/>
            <w:noWrap/>
            <w:textDirection w:val="lrTb"/>
            <w:vAlign w:val="top"/>
          </w:tcPr>
          <w:p>
            <w:pPr>
              <w:pStyle w:val="Normal"/>
              <w:jc w:val="center"/>
              <w:rPr>
                <w:color w:val="000000"/>
              </w:rPr>
            </w:pPr>
            <w:r>
              <w:rPr>
                <w:color w:val="000000"/>
              </w:rPr>
              <w:t xml:space="preserve">80</w:t>
            </w:r>
          </w:p>
        </w:tc>
        <w:tc>
          <w:tcPr>
            <w:tcW w:w="1415" w:type="dxa"/>
            <w:gridSpan w:val="2"/>
            <w:noWrap/>
            <w:textDirection w:val="lrTb"/>
            <w:vAlign w:val="top"/>
          </w:tcPr>
          <w:p>
            <w:pPr>
              <w:pStyle w:val="Normal"/>
              <w:jc w:val="center"/>
              <w:rPr>
                <w:color w:val="000000"/>
              </w:rPr>
            </w:pPr>
            <w:r>
              <w:rPr>
                <w:color w:val="000000"/>
              </w:rPr>
              <w:t xml:space="preserve">969674,62</w:t>
            </w:r>
          </w:p>
        </w:tc>
        <w:tc>
          <w:tcPr>
            <w:tcW w:w="1372" w:type="dxa"/>
            <w:noWrap/>
            <w:textDirection w:val="lrTb"/>
            <w:vAlign w:val="top"/>
          </w:tcPr>
          <w:p>
            <w:pPr>
              <w:pStyle w:val="Normal"/>
              <w:jc w:val="center"/>
              <w:rPr>
                <w:color w:val="000000"/>
              </w:rPr>
            </w:pPr>
            <w:r>
              <w:rPr>
                <w:color w:val="000000"/>
              </w:rPr>
              <w:t xml:space="preserve">2469114,24</w:t>
            </w:r>
          </w:p>
        </w:tc>
      </w:tr>
      <w:tr>
        <w:trPr>
          <w:trHeight w:val="68"/>
        </w:trPr>
        <w:tc>
          <w:tcPr>
            <w:tcW w:w="769" w:type="dxa"/>
            <w:noWrap/>
            <w:textDirection w:val="lrTb"/>
            <w:vAlign w:val="top"/>
          </w:tcPr>
          <w:p>
            <w:pPr>
              <w:pStyle w:val="Normal"/>
              <w:jc w:val="center"/>
              <w:rPr>
                <w:color w:val="000000"/>
              </w:rPr>
            </w:pPr>
            <w:r>
              <w:rPr>
                <w:color w:val="000000"/>
              </w:rPr>
              <w:t xml:space="preserve">81</w:t>
            </w:r>
          </w:p>
        </w:tc>
        <w:tc>
          <w:tcPr>
            <w:tcW w:w="1415" w:type="dxa"/>
            <w:gridSpan w:val="2"/>
            <w:noWrap/>
            <w:textDirection w:val="lrTb"/>
            <w:vAlign w:val="top"/>
          </w:tcPr>
          <w:p>
            <w:pPr>
              <w:pStyle w:val="Normal"/>
              <w:jc w:val="center"/>
              <w:rPr>
                <w:color w:val="000000"/>
              </w:rPr>
            </w:pPr>
            <w:r>
              <w:rPr>
                <w:color w:val="000000"/>
              </w:rPr>
              <w:t xml:space="preserve">969624,68</w:t>
            </w:r>
          </w:p>
        </w:tc>
        <w:tc>
          <w:tcPr>
            <w:tcW w:w="1372" w:type="dxa"/>
            <w:noWrap/>
            <w:textDirection w:val="lrTb"/>
            <w:vAlign w:val="top"/>
          </w:tcPr>
          <w:p>
            <w:pPr>
              <w:pStyle w:val="Normal"/>
              <w:jc w:val="center"/>
              <w:rPr>
                <w:color w:val="000000"/>
              </w:rPr>
            </w:pPr>
            <w:r>
              <w:rPr>
                <w:color w:val="000000"/>
              </w:rPr>
              <w:t xml:space="preserve">2469081,03</w:t>
            </w:r>
          </w:p>
        </w:tc>
      </w:tr>
      <w:tr>
        <w:trPr>
          <w:trHeight w:val="68"/>
        </w:trPr>
        <w:tc>
          <w:tcPr>
            <w:tcW w:w="769" w:type="dxa"/>
            <w:noWrap/>
            <w:textDirection w:val="lrTb"/>
            <w:vAlign w:val="top"/>
          </w:tcPr>
          <w:p>
            <w:pPr>
              <w:pStyle w:val="Normal"/>
              <w:jc w:val="center"/>
              <w:rPr>
                <w:color w:val="000000"/>
              </w:rPr>
            </w:pPr>
            <w:r>
              <w:rPr>
                <w:color w:val="000000"/>
              </w:rPr>
              <w:t xml:space="preserve">82</w:t>
            </w:r>
          </w:p>
        </w:tc>
        <w:tc>
          <w:tcPr>
            <w:tcW w:w="1415" w:type="dxa"/>
            <w:gridSpan w:val="2"/>
            <w:noWrap/>
            <w:textDirection w:val="lrTb"/>
            <w:vAlign w:val="top"/>
          </w:tcPr>
          <w:p>
            <w:pPr>
              <w:pStyle w:val="Normal"/>
              <w:jc w:val="center"/>
              <w:rPr>
                <w:color w:val="000000"/>
              </w:rPr>
            </w:pPr>
            <w:r>
              <w:rPr>
                <w:color w:val="000000"/>
              </w:rPr>
              <w:t xml:space="preserve">969541,58</w:t>
            </w:r>
          </w:p>
        </w:tc>
        <w:tc>
          <w:tcPr>
            <w:tcW w:w="1372" w:type="dxa"/>
            <w:noWrap/>
            <w:textDirection w:val="lrTb"/>
            <w:vAlign w:val="top"/>
          </w:tcPr>
          <w:p>
            <w:pPr>
              <w:pStyle w:val="Normal"/>
              <w:jc w:val="center"/>
              <w:rPr>
                <w:color w:val="000000"/>
              </w:rPr>
            </w:pPr>
            <w:r>
              <w:rPr>
                <w:color w:val="000000"/>
              </w:rPr>
              <w:t xml:space="preserve">2469025,40</w:t>
            </w:r>
          </w:p>
        </w:tc>
      </w:tr>
      <w:tr>
        <w:trPr>
          <w:trHeight w:val="68"/>
        </w:trPr>
        <w:tc>
          <w:tcPr>
            <w:tcW w:w="769" w:type="dxa"/>
            <w:noWrap/>
            <w:textDirection w:val="lrTb"/>
            <w:vAlign w:val="top"/>
          </w:tcPr>
          <w:p>
            <w:pPr>
              <w:pStyle w:val="Normal"/>
              <w:jc w:val="center"/>
              <w:rPr>
                <w:color w:val="000000"/>
              </w:rPr>
            </w:pPr>
            <w:r>
              <w:rPr>
                <w:color w:val="000000"/>
              </w:rPr>
              <w:t xml:space="preserve">83</w:t>
            </w:r>
          </w:p>
        </w:tc>
        <w:tc>
          <w:tcPr>
            <w:tcW w:w="1415" w:type="dxa"/>
            <w:gridSpan w:val="2"/>
            <w:noWrap/>
            <w:textDirection w:val="lrTb"/>
            <w:vAlign w:val="top"/>
          </w:tcPr>
          <w:p>
            <w:pPr>
              <w:pStyle w:val="Normal"/>
              <w:jc w:val="center"/>
              <w:rPr>
                <w:color w:val="000000"/>
              </w:rPr>
            </w:pPr>
            <w:r>
              <w:rPr>
                <w:color w:val="000000"/>
              </w:rPr>
              <w:t xml:space="preserve">969508,34</w:t>
            </w:r>
          </w:p>
        </w:tc>
        <w:tc>
          <w:tcPr>
            <w:tcW w:w="1372" w:type="dxa"/>
            <w:noWrap/>
            <w:textDirection w:val="lrTb"/>
            <w:vAlign w:val="top"/>
          </w:tcPr>
          <w:p>
            <w:pPr>
              <w:pStyle w:val="Normal"/>
              <w:jc w:val="center"/>
              <w:rPr>
                <w:color w:val="000000"/>
              </w:rPr>
            </w:pPr>
            <w:r>
              <w:rPr>
                <w:color w:val="000000"/>
              </w:rPr>
              <w:t xml:space="preserve">2469003,11</w:t>
            </w:r>
          </w:p>
        </w:tc>
      </w:tr>
      <w:tr>
        <w:trPr>
          <w:trHeight w:val="68"/>
        </w:trPr>
        <w:tc>
          <w:tcPr>
            <w:tcW w:w="769" w:type="dxa"/>
            <w:noWrap/>
            <w:textDirection w:val="lrTb"/>
            <w:vAlign w:val="top"/>
          </w:tcPr>
          <w:p>
            <w:pPr>
              <w:pStyle w:val="Normal"/>
              <w:jc w:val="center"/>
              <w:rPr>
                <w:color w:val="000000"/>
              </w:rPr>
            </w:pPr>
            <w:r>
              <w:rPr>
                <w:color w:val="000000"/>
              </w:rPr>
              <w:t xml:space="preserve">84</w:t>
            </w:r>
          </w:p>
        </w:tc>
        <w:tc>
          <w:tcPr>
            <w:tcW w:w="1415" w:type="dxa"/>
            <w:gridSpan w:val="2"/>
            <w:noWrap/>
            <w:textDirection w:val="lrTb"/>
            <w:vAlign w:val="top"/>
          </w:tcPr>
          <w:p>
            <w:pPr>
              <w:pStyle w:val="Normal"/>
              <w:jc w:val="center"/>
              <w:rPr>
                <w:color w:val="000000"/>
              </w:rPr>
            </w:pPr>
            <w:r>
              <w:rPr>
                <w:color w:val="000000"/>
              </w:rPr>
              <w:t xml:space="preserve">969491,77</w:t>
            </w:r>
          </w:p>
        </w:tc>
        <w:tc>
          <w:tcPr>
            <w:tcW w:w="1372" w:type="dxa"/>
            <w:noWrap/>
            <w:textDirection w:val="lrTb"/>
            <w:vAlign w:val="top"/>
          </w:tcPr>
          <w:p>
            <w:pPr>
              <w:pStyle w:val="Normal"/>
              <w:jc w:val="center"/>
              <w:rPr>
                <w:color w:val="000000"/>
              </w:rPr>
            </w:pPr>
            <w:r>
              <w:rPr>
                <w:color w:val="000000"/>
              </w:rPr>
              <w:t xml:space="preserve">2468991,92</w:t>
            </w:r>
          </w:p>
        </w:tc>
      </w:tr>
      <w:tr>
        <w:trPr>
          <w:trHeight w:val="68"/>
        </w:trPr>
        <w:tc>
          <w:tcPr>
            <w:tcW w:w="769" w:type="dxa"/>
            <w:noWrap/>
            <w:textDirection w:val="lrTb"/>
            <w:vAlign w:val="top"/>
          </w:tcPr>
          <w:p>
            <w:pPr>
              <w:pStyle w:val="Normal"/>
              <w:jc w:val="center"/>
              <w:rPr>
                <w:color w:val="000000"/>
              </w:rPr>
            </w:pPr>
            <w:r>
              <w:rPr>
                <w:color w:val="000000"/>
              </w:rPr>
              <w:t xml:space="preserve">85</w:t>
            </w:r>
          </w:p>
        </w:tc>
        <w:tc>
          <w:tcPr>
            <w:tcW w:w="1415" w:type="dxa"/>
            <w:gridSpan w:val="2"/>
            <w:noWrap/>
            <w:textDirection w:val="lrTb"/>
            <w:vAlign w:val="top"/>
          </w:tcPr>
          <w:p>
            <w:pPr>
              <w:pStyle w:val="Normal"/>
              <w:jc w:val="center"/>
              <w:rPr>
                <w:color w:val="000000"/>
              </w:rPr>
            </w:pPr>
            <w:r>
              <w:rPr>
                <w:color w:val="000000"/>
              </w:rPr>
              <w:t xml:space="preserve">969463,90</w:t>
            </w:r>
          </w:p>
        </w:tc>
        <w:tc>
          <w:tcPr>
            <w:tcW w:w="1372" w:type="dxa"/>
            <w:noWrap/>
            <w:textDirection w:val="lrTb"/>
            <w:vAlign w:val="top"/>
          </w:tcPr>
          <w:p>
            <w:pPr>
              <w:pStyle w:val="Normal"/>
              <w:jc w:val="center"/>
              <w:rPr>
                <w:color w:val="000000"/>
              </w:rPr>
            </w:pPr>
            <w:r>
              <w:rPr>
                <w:color w:val="000000"/>
              </w:rPr>
              <w:t xml:space="preserve">2468973,57</w:t>
            </w:r>
          </w:p>
        </w:tc>
      </w:tr>
      <w:tr>
        <w:trPr>
          <w:trHeight w:val="68"/>
        </w:trPr>
        <w:tc>
          <w:tcPr>
            <w:tcW w:w="769" w:type="dxa"/>
            <w:noWrap/>
            <w:textDirection w:val="lrTb"/>
            <w:vAlign w:val="top"/>
          </w:tcPr>
          <w:p>
            <w:pPr>
              <w:pStyle w:val="Normal"/>
              <w:jc w:val="center"/>
              <w:rPr>
                <w:color w:val="000000"/>
              </w:rPr>
            </w:pPr>
            <w:r>
              <w:rPr>
                <w:color w:val="000000"/>
              </w:rPr>
              <w:t xml:space="preserve">86</w:t>
            </w:r>
          </w:p>
        </w:tc>
        <w:tc>
          <w:tcPr>
            <w:tcW w:w="1415" w:type="dxa"/>
            <w:gridSpan w:val="2"/>
            <w:noWrap/>
            <w:textDirection w:val="lrTb"/>
            <w:vAlign w:val="top"/>
          </w:tcPr>
          <w:p>
            <w:pPr>
              <w:pStyle w:val="Normal"/>
              <w:jc w:val="center"/>
              <w:rPr>
                <w:color w:val="000000"/>
              </w:rPr>
            </w:pPr>
            <w:r>
              <w:rPr>
                <w:color w:val="000000"/>
              </w:rPr>
              <w:t xml:space="preserve">969447,53</w:t>
            </w:r>
          </w:p>
        </w:tc>
        <w:tc>
          <w:tcPr>
            <w:tcW w:w="1372" w:type="dxa"/>
            <w:noWrap/>
            <w:textDirection w:val="lrTb"/>
            <w:vAlign w:val="top"/>
          </w:tcPr>
          <w:p>
            <w:pPr>
              <w:pStyle w:val="Normal"/>
              <w:jc w:val="center"/>
              <w:rPr>
                <w:color w:val="000000"/>
              </w:rPr>
            </w:pPr>
            <w:r>
              <w:rPr>
                <w:color w:val="000000"/>
              </w:rPr>
              <w:t xml:space="preserve">2468964,15</w:t>
            </w:r>
          </w:p>
        </w:tc>
      </w:tr>
      <w:tr>
        <w:trPr>
          <w:trHeight w:val="68"/>
        </w:trPr>
        <w:tc>
          <w:tcPr>
            <w:tcW w:w="769" w:type="dxa"/>
            <w:noWrap/>
            <w:textDirection w:val="lrTb"/>
            <w:vAlign w:val="top"/>
          </w:tcPr>
          <w:p>
            <w:pPr>
              <w:pStyle w:val="Normal"/>
              <w:jc w:val="center"/>
              <w:rPr>
                <w:color w:val="000000"/>
              </w:rPr>
            </w:pPr>
            <w:r>
              <w:rPr>
                <w:color w:val="000000"/>
              </w:rPr>
              <w:t xml:space="preserve">87</w:t>
            </w:r>
          </w:p>
        </w:tc>
        <w:tc>
          <w:tcPr>
            <w:tcW w:w="1415" w:type="dxa"/>
            <w:gridSpan w:val="2"/>
            <w:noWrap/>
            <w:textDirection w:val="lrTb"/>
            <w:vAlign w:val="top"/>
          </w:tcPr>
          <w:p>
            <w:pPr>
              <w:pStyle w:val="Normal"/>
              <w:jc w:val="center"/>
              <w:rPr>
                <w:color w:val="000000"/>
              </w:rPr>
            </w:pPr>
            <w:r>
              <w:rPr>
                <w:color w:val="000000"/>
              </w:rPr>
              <w:t xml:space="preserve">969436,06</w:t>
            </w:r>
          </w:p>
        </w:tc>
        <w:tc>
          <w:tcPr>
            <w:tcW w:w="1372" w:type="dxa"/>
            <w:noWrap/>
            <w:textDirection w:val="lrTb"/>
            <w:vAlign w:val="top"/>
          </w:tcPr>
          <w:p>
            <w:pPr>
              <w:pStyle w:val="Normal"/>
              <w:jc w:val="center"/>
              <w:rPr>
                <w:color w:val="000000"/>
              </w:rPr>
            </w:pPr>
            <w:r>
              <w:rPr>
                <w:color w:val="000000"/>
              </w:rPr>
              <w:t xml:space="preserve">2468958,21</w:t>
            </w:r>
          </w:p>
        </w:tc>
      </w:tr>
      <w:tr>
        <w:trPr>
          <w:trHeight w:val="68"/>
        </w:trPr>
        <w:tc>
          <w:tcPr>
            <w:tcW w:w="769" w:type="dxa"/>
            <w:noWrap/>
            <w:textDirection w:val="lrTb"/>
            <w:vAlign w:val="top"/>
          </w:tcPr>
          <w:p>
            <w:pPr>
              <w:pStyle w:val="Normal"/>
              <w:jc w:val="center"/>
              <w:rPr>
                <w:color w:val="000000"/>
              </w:rPr>
            </w:pPr>
            <w:r>
              <w:rPr>
                <w:color w:val="000000"/>
              </w:rPr>
              <w:t xml:space="preserve">88</w:t>
            </w:r>
          </w:p>
        </w:tc>
        <w:tc>
          <w:tcPr>
            <w:tcW w:w="1415" w:type="dxa"/>
            <w:gridSpan w:val="2"/>
            <w:noWrap/>
            <w:textDirection w:val="lrTb"/>
            <w:vAlign w:val="top"/>
          </w:tcPr>
          <w:p>
            <w:pPr>
              <w:pStyle w:val="Normal"/>
              <w:jc w:val="center"/>
              <w:rPr>
                <w:color w:val="000000"/>
              </w:rPr>
            </w:pPr>
            <w:r>
              <w:rPr>
                <w:color w:val="000000"/>
              </w:rPr>
              <w:t xml:space="preserve">969424,41</w:t>
            </w:r>
          </w:p>
        </w:tc>
        <w:tc>
          <w:tcPr>
            <w:tcW w:w="1372" w:type="dxa"/>
            <w:noWrap/>
            <w:textDirection w:val="lrTb"/>
            <w:vAlign w:val="top"/>
          </w:tcPr>
          <w:p>
            <w:pPr>
              <w:pStyle w:val="Normal"/>
              <w:jc w:val="center"/>
              <w:rPr>
                <w:color w:val="000000"/>
              </w:rPr>
            </w:pPr>
            <w:r>
              <w:rPr>
                <w:color w:val="000000"/>
              </w:rPr>
              <w:t xml:space="preserve">2468952,68</w:t>
            </w:r>
          </w:p>
        </w:tc>
      </w:tr>
      <w:tr>
        <w:trPr>
          <w:trHeight w:val="68"/>
        </w:trPr>
        <w:tc>
          <w:tcPr>
            <w:tcW w:w="769" w:type="dxa"/>
            <w:noWrap/>
            <w:textDirection w:val="lrTb"/>
            <w:vAlign w:val="top"/>
          </w:tcPr>
          <w:p>
            <w:pPr>
              <w:pStyle w:val="Normal"/>
              <w:jc w:val="center"/>
              <w:rPr>
                <w:color w:val="000000"/>
              </w:rPr>
            </w:pPr>
            <w:r>
              <w:rPr>
                <w:color w:val="000000"/>
              </w:rPr>
              <w:t xml:space="preserve">89</w:t>
            </w:r>
          </w:p>
        </w:tc>
        <w:tc>
          <w:tcPr>
            <w:tcW w:w="1415" w:type="dxa"/>
            <w:gridSpan w:val="2"/>
            <w:noWrap/>
            <w:textDirection w:val="lrTb"/>
            <w:vAlign w:val="top"/>
          </w:tcPr>
          <w:p>
            <w:pPr>
              <w:pStyle w:val="Normal"/>
              <w:jc w:val="center"/>
              <w:rPr>
                <w:color w:val="000000"/>
              </w:rPr>
            </w:pPr>
            <w:r>
              <w:rPr>
                <w:color w:val="000000"/>
              </w:rPr>
              <w:t xml:space="preserve">969412,56</w:t>
            </w:r>
          </w:p>
        </w:tc>
        <w:tc>
          <w:tcPr>
            <w:tcW w:w="1372" w:type="dxa"/>
            <w:noWrap/>
            <w:textDirection w:val="lrTb"/>
            <w:vAlign w:val="top"/>
          </w:tcPr>
          <w:p>
            <w:pPr>
              <w:pStyle w:val="Normal"/>
              <w:jc w:val="center"/>
              <w:rPr>
                <w:color w:val="000000"/>
              </w:rPr>
            </w:pPr>
            <w:r>
              <w:rPr>
                <w:color w:val="000000"/>
              </w:rPr>
              <w:t xml:space="preserve">2468947,57</w:t>
            </w:r>
          </w:p>
        </w:tc>
      </w:tr>
      <w:tr>
        <w:trPr>
          <w:trHeight w:val="68"/>
        </w:trPr>
        <w:tc>
          <w:tcPr>
            <w:tcW w:w="769" w:type="dxa"/>
            <w:noWrap/>
            <w:textDirection w:val="lrTb"/>
            <w:vAlign w:val="top"/>
          </w:tcPr>
          <w:p>
            <w:pPr>
              <w:pStyle w:val="Normal"/>
              <w:jc w:val="center"/>
              <w:rPr>
                <w:color w:val="000000"/>
              </w:rPr>
            </w:pPr>
            <w:r>
              <w:rPr>
                <w:color w:val="000000"/>
              </w:rPr>
              <w:t xml:space="preserve">90</w:t>
            </w:r>
          </w:p>
        </w:tc>
        <w:tc>
          <w:tcPr>
            <w:tcW w:w="1415" w:type="dxa"/>
            <w:gridSpan w:val="2"/>
            <w:noWrap/>
            <w:textDirection w:val="lrTb"/>
            <w:vAlign w:val="top"/>
          </w:tcPr>
          <w:p>
            <w:pPr>
              <w:pStyle w:val="Normal"/>
              <w:jc w:val="center"/>
              <w:rPr>
                <w:color w:val="000000"/>
              </w:rPr>
            </w:pPr>
            <w:r>
              <w:rPr>
                <w:color w:val="000000"/>
              </w:rPr>
              <w:t xml:space="preserve">969400,53</w:t>
            </w:r>
          </w:p>
        </w:tc>
        <w:tc>
          <w:tcPr>
            <w:tcW w:w="1372" w:type="dxa"/>
            <w:noWrap/>
            <w:textDirection w:val="lrTb"/>
            <w:vAlign w:val="top"/>
          </w:tcPr>
          <w:p>
            <w:pPr>
              <w:pStyle w:val="Normal"/>
              <w:jc w:val="center"/>
              <w:rPr>
                <w:color w:val="000000"/>
              </w:rPr>
            </w:pPr>
            <w:r>
              <w:rPr>
                <w:color w:val="000000"/>
              </w:rPr>
              <w:t xml:space="preserve">2468942,92</w:t>
            </w:r>
          </w:p>
        </w:tc>
      </w:tr>
      <w:tr>
        <w:trPr>
          <w:trHeight w:val="68"/>
        </w:trPr>
        <w:tc>
          <w:tcPr>
            <w:tcW w:w="769" w:type="dxa"/>
            <w:noWrap/>
            <w:textDirection w:val="lrTb"/>
            <w:vAlign w:val="top"/>
          </w:tcPr>
          <w:p>
            <w:pPr>
              <w:pStyle w:val="Normal"/>
              <w:jc w:val="center"/>
              <w:rPr>
                <w:color w:val="000000"/>
              </w:rPr>
            </w:pPr>
            <w:r>
              <w:rPr>
                <w:color w:val="000000"/>
              </w:rPr>
              <w:t xml:space="preserve">91</w:t>
            </w:r>
          </w:p>
        </w:tc>
        <w:tc>
          <w:tcPr>
            <w:tcW w:w="1415" w:type="dxa"/>
            <w:gridSpan w:val="2"/>
            <w:noWrap/>
            <w:textDirection w:val="lrTb"/>
            <w:vAlign w:val="top"/>
          </w:tcPr>
          <w:p>
            <w:pPr>
              <w:pStyle w:val="Normal"/>
              <w:jc w:val="center"/>
              <w:rPr>
                <w:color w:val="000000"/>
              </w:rPr>
            </w:pPr>
            <w:r>
              <w:rPr>
                <w:color w:val="000000"/>
              </w:rPr>
              <w:t xml:space="preserve">969375,53</w:t>
            </w:r>
          </w:p>
        </w:tc>
        <w:tc>
          <w:tcPr>
            <w:tcW w:w="1372" w:type="dxa"/>
            <w:noWrap/>
            <w:textDirection w:val="lrTb"/>
            <w:vAlign w:val="top"/>
          </w:tcPr>
          <w:p>
            <w:pPr>
              <w:pStyle w:val="Normal"/>
              <w:jc w:val="center"/>
              <w:rPr>
                <w:color w:val="000000"/>
              </w:rPr>
            </w:pPr>
            <w:r>
              <w:rPr>
                <w:color w:val="000000"/>
              </w:rPr>
              <w:t xml:space="preserve">2468934,88</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15" w:type="dxa"/>
            <w:gridSpan w:val="2"/>
            <w:noWrap/>
            <w:textDirection w:val="lrTb"/>
            <w:vAlign w:val="top"/>
          </w:tcPr>
          <w:p>
            <w:pPr>
              <w:pStyle w:val="Normal"/>
              <w:jc w:val="center"/>
              <w:rPr>
                <w:color w:val="000000"/>
              </w:rPr>
            </w:pPr>
            <w:r>
              <w:rPr>
                <w:color w:val="000000"/>
              </w:rPr>
              <w:t xml:space="preserve">х</w:t>
            </w:r>
          </w:p>
        </w:tc>
        <w:tc>
          <w:tcPr>
            <w:tcW w:w="1372"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92</w:t>
            </w:r>
          </w:p>
        </w:tc>
        <w:tc>
          <w:tcPr>
            <w:tcW w:w="1415" w:type="dxa"/>
            <w:gridSpan w:val="2"/>
            <w:noWrap/>
            <w:textDirection w:val="lrTb"/>
            <w:vAlign w:val="top"/>
          </w:tcPr>
          <w:p>
            <w:pPr>
              <w:pStyle w:val="Normal"/>
              <w:jc w:val="center"/>
              <w:rPr>
                <w:color w:val="000000"/>
              </w:rPr>
            </w:pPr>
            <w:r>
              <w:rPr>
                <w:color w:val="000000"/>
              </w:rPr>
              <w:t xml:space="preserve">969363,53</w:t>
            </w:r>
          </w:p>
        </w:tc>
        <w:tc>
          <w:tcPr>
            <w:tcW w:w="1372" w:type="dxa"/>
            <w:noWrap/>
            <w:textDirection w:val="lrTb"/>
            <w:vAlign w:val="top"/>
          </w:tcPr>
          <w:p>
            <w:pPr>
              <w:pStyle w:val="Normal"/>
              <w:jc w:val="center"/>
              <w:rPr>
                <w:color w:val="000000"/>
              </w:rPr>
            </w:pPr>
            <w:r>
              <w:rPr>
                <w:color w:val="000000"/>
              </w:rPr>
              <w:t xml:space="preserve">2468931,86</w:t>
            </w:r>
          </w:p>
        </w:tc>
      </w:tr>
      <w:tr>
        <w:trPr>
          <w:trHeight w:val="68"/>
        </w:trPr>
        <w:tc>
          <w:tcPr>
            <w:tcW w:w="769" w:type="dxa"/>
            <w:noWrap/>
            <w:textDirection w:val="lrTb"/>
            <w:vAlign w:val="top"/>
          </w:tcPr>
          <w:p>
            <w:pPr>
              <w:pStyle w:val="Normal"/>
              <w:jc w:val="center"/>
              <w:rPr>
                <w:color w:val="000000"/>
              </w:rPr>
            </w:pPr>
            <w:r>
              <w:rPr>
                <w:color w:val="000000"/>
              </w:rPr>
              <w:t xml:space="preserve">93</w:t>
            </w:r>
          </w:p>
        </w:tc>
        <w:tc>
          <w:tcPr>
            <w:tcW w:w="1415" w:type="dxa"/>
            <w:gridSpan w:val="2"/>
            <w:noWrap/>
            <w:textDirection w:val="lrTb"/>
            <w:vAlign w:val="top"/>
          </w:tcPr>
          <w:p>
            <w:pPr>
              <w:pStyle w:val="Normal"/>
              <w:jc w:val="center"/>
              <w:rPr>
                <w:color w:val="000000"/>
              </w:rPr>
            </w:pPr>
            <w:r>
              <w:rPr>
                <w:color w:val="000000"/>
              </w:rPr>
              <w:t xml:space="preserve">969344,57</w:t>
            </w:r>
          </w:p>
        </w:tc>
        <w:tc>
          <w:tcPr>
            <w:tcW w:w="1372" w:type="dxa"/>
            <w:noWrap/>
            <w:textDirection w:val="lrTb"/>
            <w:vAlign w:val="top"/>
          </w:tcPr>
          <w:p>
            <w:pPr>
              <w:pStyle w:val="Normal"/>
              <w:jc w:val="center"/>
              <w:rPr>
                <w:color w:val="000000"/>
              </w:rPr>
            </w:pPr>
            <w:r>
              <w:rPr>
                <w:color w:val="000000"/>
              </w:rPr>
              <w:t xml:space="preserve">2468928,19</w:t>
            </w:r>
          </w:p>
        </w:tc>
      </w:tr>
      <w:tr>
        <w:trPr>
          <w:trHeight w:val="68"/>
        </w:trPr>
        <w:tc>
          <w:tcPr>
            <w:tcW w:w="769" w:type="dxa"/>
            <w:noWrap/>
            <w:textDirection w:val="lrTb"/>
            <w:vAlign w:val="top"/>
          </w:tcPr>
          <w:p>
            <w:pPr>
              <w:pStyle w:val="Normal"/>
              <w:jc w:val="center"/>
              <w:rPr>
                <w:color w:val="000000"/>
              </w:rPr>
            </w:pPr>
            <w:r>
              <w:rPr>
                <w:color w:val="000000"/>
              </w:rPr>
              <w:t xml:space="preserve">94</w:t>
            </w:r>
          </w:p>
        </w:tc>
        <w:tc>
          <w:tcPr>
            <w:tcW w:w="1415" w:type="dxa"/>
            <w:gridSpan w:val="2"/>
            <w:noWrap/>
            <w:textDirection w:val="lrTb"/>
            <w:vAlign w:val="top"/>
          </w:tcPr>
          <w:p>
            <w:pPr>
              <w:pStyle w:val="Normal"/>
              <w:jc w:val="center"/>
              <w:rPr>
                <w:color w:val="000000"/>
              </w:rPr>
            </w:pPr>
            <w:r>
              <w:rPr>
                <w:color w:val="000000"/>
              </w:rPr>
              <w:t xml:space="preserve">969329,76</w:t>
            </w:r>
          </w:p>
        </w:tc>
        <w:tc>
          <w:tcPr>
            <w:tcW w:w="1372" w:type="dxa"/>
            <w:noWrap/>
            <w:textDirection w:val="lrTb"/>
            <w:vAlign w:val="top"/>
          </w:tcPr>
          <w:p>
            <w:pPr>
              <w:pStyle w:val="Normal"/>
              <w:jc w:val="center"/>
              <w:rPr>
                <w:color w:val="000000"/>
              </w:rPr>
            </w:pPr>
            <w:r>
              <w:rPr>
                <w:color w:val="000000"/>
              </w:rPr>
              <w:t xml:space="preserve">2468926,19</w:t>
            </w:r>
          </w:p>
        </w:tc>
      </w:tr>
      <w:tr>
        <w:trPr>
          <w:trHeight w:val="68"/>
        </w:trPr>
        <w:tc>
          <w:tcPr>
            <w:tcW w:w="769" w:type="dxa"/>
            <w:noWrap/>
            <w:textDirection w:val="lrTb"/>
            <w:vAlign w:val="top"/>
          </w:tcPr>
          <w:p>
            <w:pPr>
              <w:pStyle w:val="Normal"/>
              <w:jc w:val="center"/>
              <w:rPr>
                <w:color w:val="000000"/>
              </w:rPr>
            </w:pPr>
            <w:r>
              <w:rPr>
                <w:color w:val="000000"/>
              </w:rPr>
              <w:t xml:space="preserve">95</w:t>
            </w:r>
          </w:p>
        </w:tc>
        <w:tc>
          <w:tcPr>
            <w:tcW w:w="1415" w:type="dxa"/>
            <w:gridSpan w:val="2"/>
            <w:noWrap/>
            <w:textDirection w:val="lrTb"/>
            <w:vAlign w:val="top"/>
          </w:tcPr>
          <w:p>
            <w:pPr>
              <w:pStyle w:val="Normal"/>
              <w:jc w:val="center"/>
              <w:rPr>
                <w:color w:val="000000"/>
              </w:rPr>
            </w:pPr>
            <w:r>
              <w:rPr>
                <w:color w:val="000000"/>
              </w:rPr>
              <w:t xml:space="preserve">969318,31</w:t>
            </w:r>
          </w:p>
        </w:tc>
        <w:tc>
          <w:tcPr>
            <w:tcW w:w="1372" w:type="dxa"/>
            <w:noWrap/>
            <w:textDirection w:val="lrTb"/>
            <w:vAlign w:val="top"/>
          </w:tcPr>
          <w:p>
            <w:pPr>
              <w:pStyle w:val="Normal"/>
              <w:jc w:val="center"/>
              <w:rPr>
                <w:color w:val="000000"/>
              </w:rPr>
            </w:pPr>
            <w:r>
              <w:rPr>
                <w:color w:val="000000"/>
              </w:rPr>
              <w:t xml:space="preserve">2468925,17</w:t>
            </w:r>
          </w:p>
        </w:tc>
      </w:tr>
      <w:tr>
        <w:trPr>
          <w:trHeight w:val="68"/>
        </w:trPr>
        <w:tc>
          <w:tcPr>
            <w:tcW w:w="769" w:type="dxa"/>
            <w:noWrap/>
            <w:textDirection w:val="lrTb"/>
            <w:vAlign w:val="top"/>
          </w:tcPr>
          <w:p>
            <w:pPr>
              <w:pStyle w:val="Normal"/>
              <w:jc w:val="center"/>
              <w:rPr>
                <w:color w:val="000000"/>
              </w:rPr>
            </w:pPr>
            <w:r>
              <w:rPr>
                <w:color w:val="000000"/>
              </w:rPr>
              <w:t xml:space="preserve">96</w:t>
            </w:r>
          </w:p>
        </w:tc>
        <w:tc>
          <w:tcPr>
            <w:tcW w:w="1415" w:type="dxa"/>
            <w:gridSpan w:val="2"/>
            <w:noWrap/>
            <w:textDirection w:val="lrTb"/>
            <w:vAlign w:val="top"/>
          </w:tcPr>
          <w:p>
            <w:pPr>
              <w:pStyle w:val="Normal"/>
              <w:jc w:val="center"/>
              <w:rPr>
                <w:color w:val="000000"/>
              </w:rPr>
            </w:pPr>
            <w:r>
              <w:rPr>
                <w:color w:val="000000"/>
              </w:rPr>
              <w:t xml:space="preserve">969306,16</w:t>
            </w:r>
          </w:p>
        </w:tc>
        <w:tc>
          <w:tcPr>
            <w:tcW w:w="1372" w:type="dxa"/>
            <w:noWrap/>
            <w:textDirection w:val="lrTb"/>
            <w:vAlign w:val="top"/>
          </w:tcPr>
          <w:p>
            <w:pPr>
              <w:pStyle w:val="Normal"/>
              <w:jc w:val="center"/>
              <w:rPr>
                <w:color w:val="000000"/>
              </w:rPr>
            </w:pPr>
            <w:r>
              <w:rPr>
                <w:color w:val="000000"/>
              </w:rPr>
              <w:t xml:space="preserve">2468924,48</w:t>
            </w:r>
          </w:p>
        </w:tc>
      </w:tr>
      <w:tr>
        <w:trPr>
          <w:trHeight w:val="68"/>
        </w:trPr>
        <w:tc>
          <w:tcPr>
            <w:tcW w:w="769" w:type="dxa"/>
            <w:noWrap/>
            <w:textDirection w:val="lrTb"/>
            <w:vAlign w:val="top"/>
          </w:tcPr>
          <w:p>
            <w:pPr>
              <w:pStyle w:val="Normal"/>
              <w:jc w:val="center"/>
              <w:rPr>
                <w:color w:val="000000"/>
              </w:rPr>
            </w:pPr>
            <w:r>
              <w:rPr>
                <w:color w:val="000000"/>
              </w:rPr>
              <w:t xml:space="preserve">97</w:t>
            </w:r>
          </w:p>
        </w:tc>
        <w:tc>
          <w:tcPr>
            <w:tcW w:w="1415" w:type="dxa"/>
            <w:gridSpan w:val="2"/>
            <w:noWrap/>
            <w:textDirection w:val="lrTb"/>
            <w:vAlign w:val="top"/>
          </w:tcPr>
          <w:p>
            <w:pPr>
              <w:pStyle w:val="Normal"/>
              <w:jc w:val="center"/>
              <w:rPr>
                <w:color w:val="000000"/>
              </w:rPr>
            </w:pPr>
            <w:r>
              <w:rPr>
                <w:color w:val="000000"/>
              </w:rPr>
              <w:t xml:space="preserve">969282,74</w:t>
            </w:r>
          </w:p>
        </w:tc>
        <w:tc>
          <w:tcPr>
            <w:tcW w:w="1372" w:type="dxa"/>
            <w:noWrap/>
            <w:textDirection w:val="lrTb"/>
            <w:vAlign w:val="top"/>
          </w:tcPr>
          <w:p>
            <w:pPr>
              <w:pStyle w:val="Normal"/>
              <w:jc w:val="center"/>
              <w:rPr>
                <w:color w:val="000000"/>
              </w:rPr>
            </w:pPr>
            <w:r>
              <w:rPr>
                <w:color w:val="000000"/>
              </w:rPr>
              <w:t xml:space="preserve">2468924,30</w:t>
            </w:r>
          </w:p>
        </w:tc>
      </w:tr>
      <w:tr>
        <w:trPr>
          <w:trHeight w:val="68"/>
        </w:trPr>
        <w:tc>
          <w:tcPr>
            <w:tcW w:w="769" w:type="dxa"/>
            <w:noWrap/>
            <w:textDirection w:val="lrTb"/>
            <w:vAlign w:val="top"/>
          </w:tcPr>
          <w:p>
            <w:pPr>
              <w:pStyle w:val="Normal"/>
              <w:jc w:val="center"/>
              <w:rPr>
                <w:color w:val="000000"/>
              </w:rPr>
            </w:pPr>
            <w:r>
              <w:rPr>
                <w:color w:val="000000"/>
              </w:rPr>
              <w:t xml:space="preserve">98</w:t>
            </w:r>
          </w:p>
        </w:tc>
        <w:tc>
          <w:tcPr>
            <w:tcW w:w="1415" w:type="dxa"/>
            <w:gridSpan w:val="2"/>
            <w:noWrap/>
            <w:textDirection w:val="lrTb"/>
            <w:vAlign w:val="top"/>
          </w:tcPr>
          <w:p>
            <w:pPr>
              <w:pStyle w:val="Normal"/>
              <w:jc w:val="center"/>
              <w:rPr>
                <w:color w:val="000000"/>
              </w:rPr>
            </w:pPr>
            <w:r>
              <w:rPr>
                <w:color w:val="000000"/>
              </w:rPr>
              <w:t xml:space="preserve">969280,47</w:t>
            </w:r>
          </w:p>
        </w:tc>
        <w:tc>
          <w:tcPr>
            <w:tcW w:w="1372" w:type="dxa"/>
            <w:noWrap/>
            <w:textDirection w:val="lrTb"/>
            <w:vAlign w:val="top"/>
          </w:tcPr>
          <w:p>
            <w:pPr>
              <w:pStyle w:val="Normal"/>
              <w:jc w:val="center"/>
              <w:rPr>
                <w:color w:val="000000"/>
              </w:rPr>
            </w:pPr>
            <w:r>
              <w:rPr>
                <w:color w:val="000000"/>
              </w:rPr>
              <w:t xml:space="preserve">2468926,44</w:t>
            </w:r>
          </w:p>
        </w:tc>
      </w:tr>
      <w:tr>
        <w:trPr>
          <w:trHeight w:val="68"/>
        </w:trPr>
        <w:tc>
          <w:tcPr>
            <w:tcW w:w="769" w:type="dxa"/>
            <w:noWrap/>
            <w:textDirection w:val="lrTb"/>
            <w:vAlign w:val="top"/>
          </w:tcPr>
          <w:p>
            <w:pPr>
              <w:pStyle w:val="Normal"/>
              <w:jc w:val="center"/>
              <w:rPr>
                <w:color w:val="000000"/>
              </w:rPr>
            </w:pPr>
            <w:r>
              <w:rPr>
                <w:color w:val="000000"/>
              </w:rPr>
              <w:t xml:space="preserve">99</w:t>
            </w:r>
          </w:p>
        </w:tc>
        <w:tc>
          <w:tcPr>
            <w:tcW w:w="1415" w:type="dxa"/>
            <w:gridSpan w:val="2"/>
            <w:noWrap/>
            <w:textDirection w:val="lrTb"/>
            <w:vAlign w:val="top"/>
          </w:tcPr>
          <w:p>
            <w:pPr>
              <w:pStyle w:val="Normal"/>
              <w:jc w:val="center"/>
              <w:rPr>
                <w:color w:val="000000"/>
              </w:rPr>
            </w:pPr>
            <w:r>
              <w:rPr>
                <w:color w:val="000000"/>
              </w:rPr>
              <w:t xml:space="preserve">969266,92</w:t>
            </w:r>
          </w:p>
        </w:tc>
        <w:tc>
          <w:tcPr>
            <w:tcW w:w="1372" w:type="dxa"/>
            <w:noWrap/>
            <w:textDirection w:val="lrTb"/>
            <w:vAlign w:val="top"/>
          </w:tcPr>
          <w:p>
            <w:pPr>
              <w:pStyle w:val="Normal"/>
              <w:jc w:val="center"/>
              <w:rPr>
                <w:color w:val="000000"/>
              </w:rPr>
            </w:pPr>
            <w:r>
              <w:rPr>
                <w:color w:val="000000"/>
              </w:rPr>
              <w:t xml:space="preserve">2468927,06</w:t>
            </w:r>
          </w:p>
        </w:tc>
      </w:tr>
      <w:tr>
        <w:trPr>
          <w:trHeight w:val="68"/>
        </w:trPr>
        <w:tc>
          <w:tcPr>
            <w:tcW w:w="769" w:type="dxa"/>
            <w:noWrap/>
            <w:textDirection w:val="lrTb"/>
            <w:vAlign w:val="top"/>
          </w:tcPr>
          <w:p>
            <w:pPr>
              <w:pStyle w:val="Normal"/>
              <w:jc w:val="center"/>
              <w:rPr>
                <w:color w:val="000000"/>
              </w:rPr>
            </w:pPr>
            <w:r>
              <w:rPr>
                <w:color w:val="000000"/>
              </w:rPr>
              <w:t xml:space="preserve">100</w:t>
            </w:r>
          </w:p>
        </w:tc>
        <w:tc>
          <w:tcPr>
            <w:tcW w:w="1415" w:type="dxa"/>
            <w:gridSpan w:val="2"/>
            <w:noWrap/>
            <w:textDirection w:val="lrTb"/>
            <w:vAlign w:val="top"/>
          </w:tcPr>
          <w:p>
            <w:pPr>
              <w:pStyle w:val="Normal"/>
              <w:jc w:val="center"/>
              <w:rPr>
                <w:color w:val="000000"/>
              </w:rPr>
            </w:pPr>
            <w:r>
              <w:rPr>
                <w:color w:val="000000"/>
              </w:rPr>
              <w:t xml:space="preserve">969265,09</w:t>
            </w:r>
          </w:p>
        </w:tc>
        <w:tc>
          <w:tcPr>
            <w:tcW w:w="1372" w:type="dxa"/>
            <w:noWrap/>
            <w:textDirection w:val="lrTb"/>
            <w:vAlign w:val="top"/>
          </w:tcPr>
          <w:p>
            <w:pPr>
              <w:pStyle w:val="Normal"/>
              <w:jc w:val="center"/>
              <w:rPr>
                <w:color w:val="000000"/>
              </w:rPr>
            </w:pPr>
            <w:r>
              <w:rPr>
                <w:color w:val="000000"/>
              </w:rPr>
              <w:t xml:space="preserve">2468924,96</w:t>
            </w:r>
          </w:p>
        </w:tc>
      </w:tr>
      <w:tr>
        <w:trPr>
          <w:trHeight w:val="68"/>
        </w:trPr>
        <w:tc>
          <w:tcPr>
            <w:tcW w:w="769" w:type="dxa"/>
            <w:noWrap/>
            <w:textDirection w:val="lrTb"/>
            <w:vAlign w:val="top"/>
          </w:tcPr>
          <w:p>
            <w:pPr>
              <w:pStyle w:val="Normal"/>
              <w:jc w:val="center"/>
              <w:rPr>
                <w:color w:val="000000"/>
              </w:rPr>
            </w:pPr>
            <w:r>
              <w:rPr>
                <w:color w:val="000000"/>
              </w:rPr>
              <w:t xml:space="preserve">101</w:t>
            </w:r>
          </w:p>
        </w:tc>
        <w:tc>
          <w:tcPr>
            <w:tcW w:w="1415" w:type="dxa"/>
            <w:gridSpan w:val="2"/>
            <w:noWrap/>
            <w:textDirection w:val="lrTb"/>
            <w:vAlign w:val="top"/>
          </w:tcPr>
          <w:p>
            <w:pPr>
              <w:pStyle w:val="Normal"/>
              <w:jc w:val="center"/>
              <w:rPr>
                <w:color w:val="000000"/>
              </w:rPr>
            </w:pPr>
            <w:r>
              <w:rPr>
                <w:color w:val="000000"/>
              </w:rPr>
              <w:t xml:space="preserve">969254,66</w:t>
            </w:r>
          </w:p>
        </w:tc>
        <w:tc>
          <w:tcPr>
            <w:tcW w:w="1372" w:type="dxa"/>
            <w:noWrap/>
            <w:textDirection w:val="lrTb"/>
            <w:vAlign w:val="top"/>
          </w:tcPr>
          <w:p>
            <w:pPr>
              <w:pStyle w:val="Normal"/>
              <w:jc w:val="center"/>
              <w:rPr>
                <w:color w:val="000000"/>
              </w:rPr>
            </w:pPr>
            <w:r>
              <w:rPr>
                <w:color w:val="000000"/>
              </w:rPr>
              <w:t xml:space="preserve">2468925,54</w:t>
            </w:r>
          </w:p>
        </w:tc>
      </w:tr>
      <w:tr>
        <w:trPr>
          <w:trHeight w:val="68"/>
        </w:trPr>
        <w:tc>
          <w:tcPr>
            <w:tcW w:w="769" w:type="dxa"/>
            <w:noWrap/>
            <w:textDirection w:val="lrTb"/>
            <w:vAlign w:val="top"/>
          </w:tcPr>
          <w:p>
            <w:pPr>
              <w:pStyle w:val="Normal"/>
              <w:jc w:val="center"/>
              <w:rPr>
                <w:color w:val="000000"/>
              </w:rPr>
            </w:pPr>
            <w:r>
              <w:rPr>
                <w:color w:val="000000"/>
              </w:rPr>
              <w:t xml:space="preserve">102</w:t>
            </w:r>
          </w:p>
        </w:tc>
        <w:tc>
          <w:tcPr>
            <w:tcW w:w="1415" w:type="dxa"/>
            <w:gridSpan w:val="2"/>
            <w:noWrap/>
            <w:textDirection w:val="lrTb"/>
            <w:vAlign w:val="top"/>
          </w:tcPr>
          <w:p>
            <w:pPr>
              <w:pStyle w:val="Normal"/>
              <w:jc w:val="center"/>
              <w:rPr>
                <w:color w:val="000000"/>
              </w:rPr>
            </w:pPr>
            <w:r>
              <w:rPr>
                <w:color w:val="000000"/>
              </w:rPr>
              <w:t xml:space="preserve">969241,87</w:t>
            </w:r>
          </w:p>
        </w:tc>
        <w:tc>
          <w:tcPr>
            <w:tcW w:w="1372" w:type="dxa"/>
            <w:noWrap/>
            <w:textDirection w:val="lrTb"/>
            <w:vAlign w:val="top"/>
          </w:tcPr>
          <w:p>
            <w:pPr>
              <w:pStyle w:val="Normal"/>
              <w:jc w:val="center"/>
              <w:rPr>
                <w:color w:val="000000"/>
              </w:rPr>
            </w:pPr>
            <w:r>
              <w:rPr>
                <w:color w:val="000000"/>
              </w:rPr>
              <w:t xml:space="preserve">2468926,75</w:t>
            </w:r>
          </w:p>
        </w:tc>
      </w:tr>
      <w:tr>
        <w:trPr>
          <w:trHeight w:val="68"/>
        </w:trPr>
        <w:tc>
          <w:tcPr>
            <w:tcW w:w="769" w:type="dxa"/>
            <w:noWrap/>
            <w:textDirection w:val="lrTb"/>
            <w:vAlign w:val="top"/>
          </w:tcPr>
          <w:p>
            <w:pPr>
              <w:pStyle w:val="Normal"/>
              <w:jc w:val="center"/>
              <w:rPr>
                <w:color w:val="000000"/>
              </w:rPr>
            </w:pPr>
            <w:r>
              <w:rPr>
                <w:color w:val="000000"/>
              </w:rPr>
              <w:t xml:space="preserve">103</w:t>
            </w:r>
          </w:p>
        </w:tc>
        <w:tc>
          <w:tcPr>
            <w:tcW w:w="1415" w:type="dxa"/>
            <w:gridSpan w:val="2"/>
            <w:noWrap/>
            <w:textDirection w:val="lrTb"/>
            <w:vAlign w:val="top"/>
          </w:tcPr>
          <w:p>
            <w:pPr>
              <w:pStyle w:val="Normal"/>
              <w:jc w:val="center"/>
              <w:rPr>
                <w:color w:val="000000"/>
              </w:rPr>
            </w:pPr>
            <w:r>
              <w:rPr>
                <w:color w:val="000000"/>
              </w:rPr>
              <w:t xml:space="preserve">969229,87</w:t>
            </w:r>
          </w:p>
        </w:tc>
        <w:tc>
          <w:tcPr>
            <w:tcW w:w="1372" w:type="dxa"/>
            <w:noWrap/>
            <w:textDirection w:val="lrTb"/>
            <w:vAlign w:val="top"/>
          </w:tcPr>
          <w:p>
            <w:pPr>
              <w:pStyle w:val="Normal"/>
              <w:jc w:val="center"/>
              <w:rPr>
                <w:color w:val="000000"/>
              </w:rPr>
            </w:pPr>
            <w:r>
              <w:rPr>
                <w:color w:val="000000"/>
              </w:rPr>
              <w:t xml:space="preserve">2468928,39</w:t>
            </w:r>
          </w:p>
        </w:tc>
      </w:tr>
      <w:tr>
        <w:trPr>
          <w:trHeight w:val="68"/>
        </w:trPr>
        <w:tc>
          <w:tcPr>
            <w:tcW w:w="769" w:type="dxa"/>
            <w:noWrap/>
            <w:textDirection w:val="lrTb"/>
            <w:vAlign w:val="top"/>
          </w:tcPr>
          <w:p>
            <w:pPr>
              <w:pStyle w:val="Normal"/>
              <w:jc w:val="center"/>
              <w:rPr>
                <w:color w:val="000000"/>
              </w:rPr>
            </w:pPr>
            <w:r>
              <w:rPr>
                <w:color w:val="000000"/>
              </w:rPr>
              <w:t xml:space="preserve">104</w:t>
            </w:r>
          </w:p>
        </w:tc>
        <w:tc>
          <w:tcPr>
            <w:tcW w:w="1415" w:type="dxa"/>
            <w:gridSpan w:val="2"/>
            <w:noWrap/>
            <w:textDirection w:val="lrTb"/>
            <w:vAlign w:val="top"/>
          </w:tcPr>
          <w:p>
            <w:pPr>
              <w:pStyle w:val="Normal"/>
              <w:jc w:val="center"/>
              <w:rPr>
                <w:color w:val="000000"/>
              </w:rPr>
            </w:pPr>
            <w:r>
              <w:rPr>
                <w:color w:val="000000"/>
              </w:rPr>
              <w:t xml:space="preserve">969210,20</w:t>
            </w:r>
          </w:p>
        </w:tc>
        <w:tc>
          <w:tcPr>
            <w:tcW w:w="1372" w:type="dxa"/>
            <w:noWrap/>
            <w:textDirection w:val="lrTb"/>
            <w:vAlign w:val="top"/>
          </w:tcPr>
          <w:p>
            <w:pPr>
              <w:pStyle w:val="Normal"/>
              <w:jc w:val="center"/>
              <w:rPr>
                <w:color w:val="000000"/>
              </w:rPr>
            </w:pPr>
            <w:r>
              <w:rPr>
                <w:color w:val="000000"/>
              </w:rPr>
              <w:t xml:space="preserve">2468932,10</w:t>
            </w:r>
          </w:p>
        </w:tc>
      </w:tr>
      <w:tr>
        <w:trPr>
          <w:trHeight w:val="68"/>
        </w:trPr>
        <w:tc>
          <w:tcPr>
            <w:tcW w:w="769" w:type="dxa"/>
            <w:noWrap/>
            <w:textDirection w:val="lrTb"/>
            <w:vAlign w:val="top"/>
          </w:tcPr>
          <w:p>
            <w:pPr>
              <w:pStyle w:val="Normal"/>
              <w:jc w:val="center"/>
              <w:rPr>
                <w:color w:val="000000"/>
              </w:rPr>
            </w:pPr>
            <w:r>
              <w:rPr>
                <w:color w:val="000000"/>
              </w:rPr>
              <w:t xml:space="preserve">105</w:t>
            </w:r>
          </w:p>
        </w:tc>
        <w:tc>
          <w:tcPr>
            <w:tcW w:w="1415" w:type="dxa"/>
            <w:gridSpan w:val="2"/>
            <w:noWrap/>
            <w:textDirection w:val="lrTb"/>
            <w:vAlign w:val="top"/>
          </w:tcPr>
          <w:p>
            <w:pPr>
              <w:pStyle w:val="Normal"/>
              <w:jc w:val="center"/>
              <w:rPr>
                <w:color w:val="000000"/>
              </w:rPr>
            </w:pPr>
            <w:r>
              <w:rPr>
                <w:color w:val="000000"/>
              </w:rPr>
              <w:t xml:space="preserve">969185,22</w:t>
            </w:r>
          </w:p>
        </w:tc>
        <w:tc>
          <w:tcPr>
            <w:tcW w:w="1372" w:type="dxa"/>
            <w:noWrap/>
            <w:textDirection w:val="lrTb"/>
            <w:vAlign w:val="top"/>
          </w:tcPr>
          <w:p>
            <w:pPr>
              <w:pStyle w:val="Normal"/>
              <w:jc w:val="center"/>
              <w:rPr>
                <w:color w:val="000000"/>
              </w:rPr>
            </w:pPr>
            <w:r>
              <w:rPr>
                <w:color w:val="000000"/>
              </w:rPr>
              <w:t xml:space="preserve">2468938,43</w:t>
            </w:r>
          </w:p>
        </w:tc>
      </w:tr>
      <w:tr>
        <w:trPr>
          <w:trHeight w:val="68"/>
        </w:trPr>
        <w:tc>
          <w:tcPr>
            <w:tcW w:w="769" w:type="dxa"/>
            <w:noWrap/>
            <w:textDirection w:val="lrTb"/>
            <w:vAlign w:val="top"/>
          </w:tcPr>
          <w:p>
            <w:pPr>
              <w:pStyle w:val="Normal"/>
              <w:jc w:val="center"/>
              <w:rPr>
                <w:color w:val="000000"/>
              </w:rPr>
            </w:pPr>
            <w:r>
              <w:rPr>
                <w:color w:val="000000"/>
              </w:rPr>
              <w:t xml:space="preserve">106</w:t>
            </w:r>
          </w:p>
        </w:tc>
        <w:tc>
          <w:tcPr>
            <w:tcW w:w="1415" w:type="dxa"/>
            <w:gridSpan w:val="2"/>
            <w:noWrap/>
            <w:textDirection w:val="lrTb"/>
            <w:vAlign w:val="top"/>
          </w:tcPr>
          <w:p>
            <w:pPr>
              <w:pStyle w:val="Normal"/>
              <w:jc w:val="center"/>
              <w:rPr>
                <w:color w:val="000000"/>
              </w:rPr>
            </w:pPr>
            <w:r>
              <w:rPr>
                <w:color w:val="000000"/>
              </w:rPr>
              <w:t xml:space="preserve">969160,80</w:t>
            </w:r>
          </w:p>
        </w:tc>
        <w:tc>
          <w:tcPr>
            <w:tcW w:w="1372" w:type="dxa"/>
            <w:noWrap/>
            <w:textDirection w:val="lrTb"/>
            <w:vAlign w:val="top"/>
          </w:tcPr>
          <w:p>
            <w:pPr>
              <w:pStyle w:val="Normal"/>
              <w:jc w:val="center"/>
              <w:rPr>
                <w:color w:val="000000"/>
              </w:rPr>
            </w:pPr>
            <w:r>
              <w:rPr>
                <w:color w:val="000000"/>
              </w:rPr>
              <w:t xml:space="preserve">2468946,59</w:t>
            </w:r>
          </w:p>
        </w:tc>
      </w:tr>
      <w:tr>
        <w:trPr>
          <w:trHeight w:val="68"/>
        </w:trPr>
        <w:tc>
          <w:tcPr>
            <w:tcW w:w="769" w:type="dxa"/>
            <w:noWrap/>
            <w:textDirection w:val="lrTb"/>
            <w:vAlign w:val="top"/>
          </w:tcPr>
          <w:p>
            <w:pPr>
              <w:pStyle w:val="Normal"/>
              <w:jc w:val="center"/>
              <w:rPr>
                <w:color w:val="000000"/>
              </w:rPr>
            </w:pPr>
            <w:r>
              <w:rPr>
                <w:color w:val="000000"/>
              </w:rPr>
              <w:t xml:space="preserve">107</w:t>
            </w:r>
          </w:p>
        </w:tc>
        <w:tc>
          <w:tcPr>
            <w:tcW w:w="1415" w:type="dxa"/>
            <w:gridSpan w:val="2"/>
            <w:noWrap/>
            <w:textDirection w:val="lrTb"/>
            <w:vAlign w:val="top"/>
          </w:tcPr>
          <w:p>
            <w:pPr>
              <w:pStyle w:val="Normal"/>
              <w:jc w:val="center"/>
              <w:rPr>
                <w:color w:val="000000"/>
              </w:rPr>
            </w:pPr>
            <w:r>
              <w:rPr>
                <w:color w:val="000000"/>
              </w:rPr>
              <w:t xml:space="preserve">969147,44</w:t>
            </w:r>
          </w:p>
        </w:tc>
        <w:tc>
          <w:tcPr>
            <w:tcW w:w="1372" w:type="dxa"/>
            <w:noWrap/>
            <w:textDirection w:val="lrTb"/>
            <w:vAlign w:val="top"/>
          </w:tcPr>
          <w:p>
            <w:pPr>
              <w:pStyle w:val="Normal"/>
              <w:jc w:val="center"/>
              <w:rPr>
                <w:color w:val="000000"/>
              </w:rPr>
            </w:pPr>
            <w:r>
              <w:rPr>
                <w:color w:val="000000"/>
              </w:rPr>
              <w:t xml:space="preserve">2468951,96</w:t>
            </w:r>
          </w:p>
        </w:tc>
      </w:tr>
      <w:tr>
        <w:trPr>
          <w:trHeight w:val="68"/>
        </w:trPr>
        <w:tc>
          <w:tcPr>
            <w:tcW w:w="769" w:type="dxa"/>
            <w:noWrap/>
            <w:textDirection w:val="lrTb"/>
            <w:vAlign w:val="top"/>
          </w:tcPr>
          <w:p>
            <w:pPr>
              <w:pStyle w:val="Normal"/>
              <w:jc w:val="center"/>
              <w:rPr>
                <w:color w:val="000000"/>
              </w:rPr>
            </w:pPr>
            <w:r>
              <w:rPr>
                <w:color w:val="000000"/>
              </w:rPr>
              <w:t xml:space="preserve">108</w:t>
            </w:r>
          </w:p>
        </w:tc>
        <w:tc>
          <w:tcPr>
            <w:tcW w:w="1415" w:type="dxa"/>
            <w:gridSpan w:val="2"/>
            <w:noWrap/>
            <w:textDirection w:val="lrTb"/>
            <w:vAlign w:val="top"/>
          </w:tcPr>
          <w:p>
            <w:pPr>
              <w:pStyle w:val="Normal"/>
              <w:jc w:val="center"/>
              <w:rPr>
                <w:color w:val="000000"/>
              </w:rPr>
            </w:pPr>
            <w:r>
              <w:rPr>
                <w:color w:val="000000"/>
              </w:rPr>
              <w:t xml:space="preserve">969118,60</w:t>
            </w:r>
          </w:p>
        </w:tc>
        <w:tc>
          <w:tcPr>
            <w:tcW w:w="1372" w:type="dxa"/>
            <w:noWrap/>
            <w:textDirection w:val="lrTb"/>
            <w:vAlign w:val="top"/>
          </w:tcPr>
          <w:p>
            <w:pPr>
              <w:pStyle w:val="Normal"/>
              <w:jc w:val="center"/>
              <w:rPr>
                <w:color w:val="000000"/>
              </w:rPr>
            </w:pPr>
            <w:r>
              <w:rPr>
                <w:color w:val="000000"/>
              </w:rPr>
              <w:t xml:space="preserve">2468966,71</w:t>
            </w:r>
          </w:p>
        </w:tc>
      </w:tr>
      <w:tr>
        <w:trPr>
          <w:trHeight w:val="68"/>
        </w:trPr>
        <w:tc>
          <w:tcPr>
            <w:tcW w:w="769" w:type="dxa"/>
            <w:noWrap/>
            <w:textDirection w:val="lrTb"/>
            <w:vAlign w:val="top"/>
          </w:tcPr>
          <w:p>
            <w:pPr>
              <w:pStyle w:val="Normal"/>
              <w:jc w:val="center"/>
              <w:rPr>
                <w:color w:val="000000"/>
              </w:rPr>
            </w:pPr>
            <w:r>
              <w:rPr>
                <w:color w:val="000000"/>
              </w:rPr>
              <w:t xml:space="preserve">109</w:t>
            </w:r>
          </w:p>
        </w:tc>
        <w:tc>
          <w:tcPr>
            <w:tcW w:w="1415" w:type="dxa"/>
            <w:gridSpan w:val="2"/>
            <w:noWrap/>
            <w:textDirection w:val="lrTb"/>
            <w:vAlign w:val="top"/>
          </w:tcPr>
          <w:p>
            <w:pPr>
              <w:pStyle w:val="Normal"/>
              <w:jc w:val="center"/>
              <w:rPr>
                <w:color w:val="000000"/>
              </w:rPr>
            </w:pPr>
            <w:r>
              <w:rPr>
                <w:color w:val="000000"/>
              </w:rPr>
              <w:t xml:space="preserve">969021,47</w:t>
            </w:r>
          </w:p>
        </w:tc>
        <w:tc>
          <w:tcPr>
            <w:tcW w:w="1372" w:type="dxa"/>
            <w:noWrap/>
            <w:textDirection w:val="lrTb"/>
            <w:vAlign w:val="top"/>
          </w:tcPr>
          <w:p>
            <w:pPr>
              <w:pStyle w:val="Normal"/>
              <w:jc w:val="center"/>
              <w:rPr>
                <w:color w:val="000000"/>
              </w:rPr>
            </w:pPr>
            <w:r>
              <w:rPr>
                <w:color w:val="000000"/>
              </w:rPr>
              <w:t xml:space="preserve">2469021,75</w:t>
            </w:r>
          </w:p>
        </w:tc>
      </w:tr>
      <w:tr>
        <w:trPr>
          <w:trHeight w:val="68"/>
        </w:trPr>
        <w:tc>
          <w:tcPr>
            <w:tcW w:w="769" w:type="dxa"/>
            <w:noWrap/>
            <w:textDirection w:val="lrTb"/>
            <w:vAlign w:val="top"/>
          </w:tcPr>
          <w:p>
            <w:pPr>
              <w:pStyle w:val="Normal"/>
              <w:jc w:val="center"/>
              <w:rPr>
                <w:color w:val="000000"/>
              </w:rPr>
            </w:pPr>
            <w:r>
              <w:rPr>
                <w:color w:val="000000"/>
              </w:rPr>
              <w:t xml:space="preserve">110</w:t>
            </w:r>
          </w:p>
        </w:tc>
        <w:tc>
          <w:tcPr>
            <w:tcW w:w="1415" w:type="dxa"/>
            <w:gridSpan w:val="2"/>
            <w:noWrap/>
            <w:textDirection w:val="lrTb"/>
            <w:vAlign w:val="top"/>
          </w:tcPr>
          <w:p>
            <w:pPr>
              <w:pStyle w:val="Normal"/>
              <w:jc w:val="center"/>
              <w:rPr>
                <w:color w:val="000000"/>
              </w:rPr>
            </w:pPr>
            <w:r>
              <w:rPr>
                <w:color w:val="000000"/>
              </w:rPr>
              <w:t xml:space="preserve">968951,96</w:t>
            </w:r>
          </w:p>
        </w:tc>
        <w:tc>
          <w:tcPr>
            <w:tcW w:w="1372" w:type="dxa"/>
            <w:noWrap/>
            <w:textDirection w:val="lrTb"/>
            <w:vAlign w:val="top"/>
          </w:tcPr>
          <w:p>
            <w:pPr>
              <w:pStyle w:val="Normal"/>
              <w:jc w:val="center"/>
              <w:rPr>
                <w:color w:val="000000"/>
              </w:rPr>
            </w:pPr>
            <w:r>
              <w:rPr>
                <w:color w:val="000000"/>
              </w:rPr>
              <w:t xml:space="preserve">2469061,23</w:t>
            </w:r>
          </w:p>
        </w:tc>
      </w:tr>
      <w:tr>
        <w:trPr>
          <w:trHeight w:val="68"/>
        </w:trPr>
        <w:tc>
          <w:tcPr>
            <w:tcW w:w="769" w:type="dxa"/>
            <w:noWrap/>
            <w:textDirection w:val="lrTb"/>
            <w:vAlign w:val="top"/>
          </w:tcPr>
          <w:p>
            <w:pPr>
              <w:pStyle w:val="Normal"/>
              <w:jc w:val="center"/>
              <w:rPr>
                <w:color w:val="000000"/>
              </w:rPr>
            </w:pPr>
            <w:r>
              <w:rPr>
                <w:color w:val="000000"/>
              </w:rPr>
              <w:t xml:space="preserve">111</w:t>
            </w:r>
          </w:p>
        </w:tc>
        <w:tc>
          <w:tcPr>
            <w:tcW w:w="1415" w:type="dxa"/>
            <w:gridSpan w:val="2"/>
            <w:noWrap/>
            <w:textDirection w:val="lrTb"/>
            <w:vAlign w:val="top"/>
          </w:tcPr>
          <w:p>
            <w:pPr>
              <w:pStyle w:val="Normal"/>
              <w:jc w:val="center"/>
              <w:rPr>
                <w:color w:val="000000"/>
              </w:rPr>
            </w:pPr>
            <w:r>
              <w:rPr>
                <w:color w:val="000000"/>
              </w:rPr>
              <w:t xml:space="preserve">968847,73</w:t>
            </w:r>
          </w:p>
        </w:tc>
        <w:tc>
          <w:tcPr>
            <w:tcW w:w="1372" w:type="dxa"/>
            <w:noWrap/>
            <w:textDirection w:val="lrTb"/>
            <w:vAlign w:val="top"/>
          </w:tcPr>
          <w:p>
            <w:pPr>
              <w:pStyle w:val="Normal"/>
              <w:jc w:val="center"/>
              <w:rPr>
                <w:color w:val="000000"/>
              </w:rPr>
            </w:pPr>
            <w:r>
              <w:rPr>
                <w:color w:val="000000"/>
              </w:rPr>
              <w:t xml:space="preserve">2469120,74</w:t>
            </w:r>
          </w:p>
        </w:tc>
      </w:tr>
      <w:tr>
        <w:trPr>
          <w:trHeight w:val="68"/>
        </w:trPr>
        <w:tc>
          <w:tcPr>
            <w:tcW w:w="769" w:type="dxa"/>
            <w:noWrap/>
            <w:textDirection w:val="lrTb"/>
            <w:vAlign w:val="top"/>
          </w:tcPr>
          <w:p>
            <w:pPr>
              <w:pStyle w:val="Normal"/>
              <w:jc w:val="center"/>
              <w:rPr>
                <w:color w:val="000000"/>
              </w:rPr>
            </w:pPr>
            <w:r>
              <w:rPr>
                <w:color w:val="000000"/>
              </w:rPr>
              <w:t xml:space="preserve">112</w:t>
            </w:r>
          </w:p>
        </w:tc>
        <w:tc>
          <w:tcPr>
            <w:tcW w:w="1415" w:type="dxa"/>
            <w:gridSpan w:val="2"/>
            <w:noWrap/>
            <w:textDirection w:val="lrTb"/>
            <w:vAlign w:val="top"/>
          </w:tcPr>
          <w:p>
            <w:pPr>
              <w:pStyle w:val="Normal"/>
              <w:jc w:val="center"/>
              <w:rPr>
                <w:color w:val="000000"/>
              </w:rPr>
            </w:pPr>
            <w:r>
              <w:rPr>
                <w:color w:val="000000"/>
              </w:rPr>
              <w:t xml:space="preserve">968812,71</w:t>
            </w:r>
          </w:p>
        </w:tc>
        <w:tc>
          <w:tcPr>
            <w:tcW w:w="1372" w:type="dxa"/>
            <w:noWrap/>
            <w:textDirection w:val="lrTb"/>
            <w:vAlign w:val="top"/>
          </w:tcPr>
          <w:p>
            <w:pPr>
              <w:pStyle w:val="Normal"/>
              <w:jc w:val="center"/>
              <w:rPr>
                <w:color w:val="000000"/>
              </w:rPr>
            </w:pPr>
            <w:r>
              <w:rPr>
                <w:color w:val="000000"/>
              </w:rPr>
              <w:t xml:space="preserve">2469140,08</w:t>
            </w:r>
          </w:p>
        </w:tc>
      </w:tr>
      <w:tr>
        <w:trPr>
          <w:trHeight w:val="68"/>
        </w:trPr>
        <w:tc>
          <w:tcPr>
            <w:tcW w:w="769" w:type="dxa"/>
            <w:noWrap/>
            <w:textDirection w:val="lrTb"/>
            <w:vAlign w:val="top"/>
          </w:tcPr>
          <w:p>
            <w:pPr>
              <w:pStyle w:val="Normal"/>
              <w:jc w:val="center"/>
              <w:rPr>
                <w:color w:val="000000"/>
              </w:rPr>
            </w:pPr>
            <w:r>
              <w:rPr>
                <w:color w:val="000000"/>
              </w:rPr>
              <w:t xml:space="preserve">113</w:t>
            </w:r>
          </w:p>
        </w:tc>
        <w:tc>
          <w:tcPr>
            <w:tcW w:w="1415" w:type="dxa"/>
            <w:gridSpan w:val="2"/>
            <w:noWrap/>
            <w:textDirection w:val="lrTb"/>
            <w:vAlign w:val="top"/>
          </w:tcPr>
          <w:p>
            <w:pPr>
              <w:pStyle w:val="Normal"/>
              <w:jc w:val="center"/>
              <w:rPr>
                <w:color w:val="000000"/>
              </w:rPr>
            </w:pPr>
            <w:r>
              <w:rPr>
                <w:color w:val="000000"/>
              </w:rPr>
              <w:t xml:space="preserve">968725,60</w:t>
            </w:r>
          </w:p>
        </w:tc>
        <w:tc>
          <w:tcPr>
            <w:tcW w:w="1372" w:type="dxa"/>
            <w:noWrap/>
            <w:textDirection w:val="lrTb"/>
            <w:vAlign w:val="top"/>
          </w:tcPr>
          <w:p>
            <w:pPr>
              <w:pStyle w:val="Normal"/>
              <w:jc w:val="center"/>
              <w:rPr>
                <w:color w:val="000000"/>
              </w:rPr>
            </w:pPr>
            <w:r>
              <w:rPr>
                <w:color w:val="000000"/>
              </w:rPr>
              <w:t xml:space="preserve">2469189,11</w:t>
            </w:r>
          </w:p>
        </w:tc>
      </w:tr>
      <w:tr>
        <w:trPr>
          <w:trHeight w:val="68"/>
        </w:trPr>
        <w:tc>
          <w:tcPr>
            <w:tcW w:w="769" w:type="dxa"/>
            <w:noWrap/>
            <w:textDirection w:val="lrTb"/>
            <w:vAlign w:val="top"/>
          </w:tcPr>
          <w:p>
            <w:pPr>
              <w:pStyle w:val="Normal"/>
              <w:jc w:val="center"/>
              <w:rPr>
                <w:color w:val="000000"/>
              </w:rPr>
            </w:pPr>
            <w:r>
              <w:rPr>
                <w:color w:val="000000"/>
              </w:rPr>
              <w:t xml:space="preserve">114</w:t>
            </w:r>
          </w:p>
        </w:tc>
        <w:tc>
          <w:tcPr>
            <w:tcW w:w="1415" w:type="dxa"/>
            <w:gridSpan w:val="2"/>
            <w:noWrap/>
            <w:textDirection w:val="lrTb"/>
            <w:vAlign w:val="top"/>
          </w:tcPr>
          <w:p>
            <w:pPr>
              <w:pStyle w:val="Normal"/>
              <w:jc w:val="center"/>
              <w:rPr>
                <w:color w:val="000000"/>
              </w:rPr>
            </w:pPr>
            <w:r>
              <w:rPr>
                <w:color w:val="000000"/>
              </w:rPr>
              <w:t xml:space="preserve">968656,18</w:t>
            </w:r>
          </w:p>
        </w:tc>
        <w:tc>
          <w:tcPr>
            <w:tcW w:w="1372" w:type="dxa"/>
            <w:noWrap/>
            <w:textDirection w:val="lrTb"/>
            <w:vAlign w:val="top"/>
          </w:tcPr>
          <w:p>
            <w:pPr>
              <w:pStyle w:val="Normal"/>
              <w:jc w:val="center"/>
              <w:rPr>
                <w:color w:val="000000"/>
              </w:rPr>
            </w:pPr>
            <w:r>
              <w:rPr>
                <w:color w:val="000000"/>
              </w:rPr>
              <w:t xml:space="preserve">2469228,92</w:t>
            </w:r>
          </w:p>
        </w:tc>
      </w:tr>
      <w:tr>
        <w:trPr>
          <w:trHeight w:val="68"/>
        </w:trPr>
        <w:tc>
          <w:tcPr>
            <w:tcW w:w="769" w:type="dxa"/>
            <w:noWrap/>
            <w:textDirection w:val="lrTb"/>
            <w:vAlign w:val="top"/>
          </w:tcPr>
          <w:p>
            <w:pPr>
              <w:pStyle w:val="Normal"/>
              <w:jc w:val="center"/>
              <w:rPr>
                <w:color w:val="000000"/>
              </w:rPr>
            </w:pPr>
            <w:r>
              <w:rPr>
                <w:color w:val="000000"/>
              </w:rPr>
              <w:t xml:space="preserve">115</w:t>
            </w:r>
          </w:p>
        </w:tc>
        <w:tc>
          <w:tcPr>
            <w:tcW w:w="1415" w:type="dxa"/>
            <w:gridSpan w:val="2"/>
            <w:noWrap/>
            <w:textDirection w:val="lrTb"/>
            <w:vAlign w:val="top"/>
          </w:tcPr>
          <w:p>
            <w:pPr>
              <w:pStyle w:val="Normal"/>
              <w:jc w:val="center"/>
              <w:rPr>
                <w:color w:val="000000"/>
              </w:rPr>
            </w:pPr>
            <w:r>
              <w:rPr>
                <w:color w:val="000000"/>
              </w:rPr>
              <w:t xml:space="preserve">968568,96</w:t>
            </w:r>
          </w:p>
        </w:tc>
        <w:tc>
          <w:tcPr>
            <w:tcW w:w="1372" w:type="dxa"/>
            <w:noWrap/>
            <w:textDirection w:val="lrTb"/>
            <w:vAlign w:val="top"/>
          </w:tcPr>
          <w:p>
            <w:pPr>
              <w:pStyle w:val="Normal"/>
              <w:jc w:val="center"/>
              <w:rPr>
                <w:color w:val="000000"/>
              </w:rPr>
            </w:pPr>
            <w:r>
              <w:rPr>
                <w:color w:val="000000"/>
              </w:rPr>
              <w:t xml:space="preserve">2469277,88</w:t>
            </w:r>
          </w:p>
        </w:tc>
      </w:tr>
      <w:tr>
        <w:trPr>
          <w:trHeight w:val="68"/>
        </w:trPr>
        <w:tc>
          <w:tcPr>
            <w:tcW w:w="769" w:type="dxa"/>
            <w:noWrap/>
            <w:textDirection w:val="lrTb"/>
            <w:vAlign w:val="top"/>
          </w:tcPr>
          <w:p>
            <w:pPr>
              <w:pStyle w:val="Normal"/>
              <w:jc w:val="center"/>
              <w:rPr>
                <w:color w:val="000000"/>
              </w:rPr>
            </w:pPr>
            <w:r>
              <w:rPr>
                <w:color w:val="000000"/>
              </w:rPr>
              <w:t xml:space="preserve">116</w:t>
            </w:r>
          </w:p>
        </w:tc>
        <w:tc>
          <w:tcPr>
            <w:tcW w:w="1415" w:type="dxa"/>
            <w:gridSpan w:val="2"/>
            <w:noWrap/>
            <w:textDirection w:val="lrTb"/>
            <w:vAlign w:val="top"/>
          </w:tcPr>
          <w:p>
            <w:pPr>
              <w:pStyle w:val="Normal"/>
              <w:jc w:val="center"/>
              <w:rPr>
                <w:color w:val="000000"/>
              </w:rPr>
            </w:pPr>
            <w:r>
              <w:rPr>
                <w:color w:val="000000"/>
              </w:rPr>
              <w:t xml:space="preserve">968481,94</w:t>
            </w:r>
          </w:p>
        </w:tc>
        <w:tc>
          <w:tcPr>
            <w:tcW w:w="1372" w:type="dxa"/>
            <w:noWrap/>
            <w:textDirection w:val="lrTb"/>
            <w:vAlign w:val="top"/>
          </w:tcPr>
          <w:p>
            <w:pPr>
              <w:pStyle w:val="Normal"/>
              <w:jc w:val="center"/>
              <w:rPr>
                <w:color w:val="000000"/>
              </w:rPr>
            </w:pPr>
            <w:r>
              <w:rPr>
                <w:color w:val="000000"/>
              </w:rPr>
              <w:t xml:space="preserve">2469327,05</w:t>
            </w:r>
          </w:p>
        </w:tc>
      </w:tr>
      <w:tr>
        <w:trPr>
          <w:trHeight w:val="68"/>
        </w:trPr>
        <w:tc>
          <w:tcPr>
            <w:tcW w:w="769" w:type="dxa"/>
            <w:noWrap/>
            <w:textDirection w:val="lrTb"/>
            <w:vAlign w:val="top"/>
          </w:tcPr>
          <w:p>
            <w:pPr>
              <w:pStyle w:val="Normal"/>
              <w:jc w:val="center"/>
              <w:rPr>
                <w:color w:val="000000"/>
              </w:rPr>
            </w:pPr>
            <w:r>
              <w:rPr>
                <w:color w:val="000000"/>
              </w:rPr>
              <w:t xml:space="preserve">117</w:t>
            </w:r>
          </w:p>
        </w:tc>
        <w:tc>
          <w:tcPr>
            <w:tcW w:w="1415" w:type="dxa"/>
            <w:gridSpan w:val="2"/>
            <w:noWrap/>
            <w:textDirection w:val="lrTb"/>
            <w:vAlign w:val="top"/>
          </w:tcPr>
          <w:p>
            <w:pPr>
              <w:pStyle w:val="Normal"/>
              <w:jc w:val="center"/>
              <w:rPr>
                <w:color w:val="000000"/>
              </w:rPr>
            </w:pPr>
            <w:r>
              <w:rPr>
                <w:color w:val="000000"/>
              </w:rPr>
              <w:t xml:space="preserve">968429,75</w:t>
            </w:r>
          </w:p>
        </w:tc>
        <w:tc>
          <w:tcPr>
            <w:tcW w:w="1372" w:type="dxa"/>
            <w:noWrap/>
            <w:textDirection w:val="lrTb"/>
            <w:vAlign w:val="top"/>
          </w:tcPr>
          <w:p>
            <w:pPr>
              <w:pStyle w:val="Normal"/>
              <w:jc w:val="center"/>
              <w:rPr>
                <w:color w:val="000000"/>
              </w:rPr>
            </w:pPr>
            <w:r>
              <w:rPr>
                <w:color w:val="000000"/>
              </w:rPr>
              <w:t xml:space="preserve">2469356,75</w:t>
            </w:r>
          </w:p>
        </w:tc>
      </w:tr>
      <w:tr>
        <w:trPr>
          <w:trHeight w:val="68"/>
        </w:trPr>
        <w:tc>
          <w:tcPr>
            <w:tcW w:w="769" w:type="dxa"/>
            <w:noWrap/>
            <w:textDirection w:val="lrTb"/>
            <w:vAlign w:val="top"/>
          </w:tcPr>
          <w:p>
            <w:pPr>
              <w:pStyle w:val="Normal"/>
              <w:jc w:val="center"/>
              <w:rPr>
                <w:color w:val="000000"/>
              </w:rPr>
            </w:pPr>
            <w:r>
              <w:rPr>
                <w:color w:val="000000"/>
              </w:rPr>
              <w:t xml:space="preserve">118</w:t>
            </w:r>
          </w:p>
        </w:tc>
        <w:tc>
          <w:tcPr>
            <w:tcW w:w="1415" w:type="dxa"/>
            <w:gridSpan w:val="2"/>
            <w:noWrap/>
            <w:textDirection w:val="lrTb"/>
            <w:vAlign w:val="top"/>
          </w:tcPr>
          <w:p>
            <w:pPr>
              <w:pStyle w:val="Normal"/>
              <w:jc w:val="center"/>
              <w:rPr>
                <w:color w:val="000000"/>
              </w:rPr>
            </w:pPr>
            <w:r>
              <w:rPr>
                <w:color w:val="000000"/>
              </w:rPr>
              <w:t xml:space="preserve">968377,86</w:t>
            </w:r>
          </w:p>
        </w:tc>
        <w:tc>
          <w:tcPr>
            <w:tcW w:w="1372" w:type="dxa"/>
            <w:noWrap/>
            <w:textDirection w:val="lrTb"/>
            <w:vAlign w:val="top"/>
          </w:tcPr>
          <w:p>
            <w:pPr>
              <w:pStyle w:val="Normal"/>
              <w:jc w:val="center"/>
              <w:rPr>
                <w:color w:val="000000"/>
              </w:rPr>
            </w:pPr>
            <w:r>
              <w:rPr>
                <w:color w:val="000000"/>
              </w:rPr>
              <w:t xml:space="preserve">2469386,70</w:t>
            </w:r>
          </w:p>
        </w:tc>
      </w:tr>
      <w:tr>
        <w:trPr>
          <w:trHeight w:val="68"/>
        </w:trPr>
        <w:tc>
          <w:tcPr>
            <w:tcW w:w="769" w:type="dxa"/>
            <w:noWrap/>
            <w:textDirection w:val="lrTb"/>
            <w:vAlign w:val="top"/>
          </w:tcPr>
          <w:p>
            <w:pPr>
              <w:pStyle w:val="Normal"/>
              <w:jc w:val="center"/>
              <w:rPr>
                <w:color w:val="000000"/>
              </w:rPr>
            </w:pPr>
            <w:r>
              <w:rPr>
                <w:color w:val="000000"/>
              </w:rPr>
              <w:t xml:space="preserve">119</w:t>
            </w:r>
          </w:p>
        </w:tc>
        <w:tc>
          <w:tcPr>
            <w:tcW w:w="1415" w:type="dxa"/>
            <w:gridSpan w:val="2"/>
            <w:noWrap/>
            <w:textDirection w:val="lrTb"/>
            <w:vAlign w:val="top"/>
          </w:tcPr>
          <w:p>
            <w:pPr>
              <w:pStyle w:val="Normal"/>
              <w:jc w:val="center"/>
              <w:rPr>
                <w:color w:val="000000"/>
              </w:rPr>
            </w:pPr>
            <w:r>
              <w:rPr>
                <w:color w:val="000000"/>
              </w:rPr>
              <w:t xml:space="preserve">968326,14</w:t>
            </w:r>
          </w:p>
        </w:tc>
        <w:tc>
          <w:tcPr>
            <w:tcW w:w="1372" w:type="dxa"/>
            <w:noWrap/>
            <w:textDirection w:val="lrTb"/>
            <w:vAlign w:val="top"/>
          </w:tcPr>
          <w:p>
            <w:pPr>
              <w:pStyle w:val="Normal"/>
              <w:jc w:val="center"/>
              <w:rPr>
                <w:color w:val="000000"/>
              </w:rPr>
            </w:pPr>
            <w:r>
              <w:rPr>
                <w:color w:val="000000"/>
              </w:rPr>
              <w:t xml:space="preserve">2469417,19</w:t>
            </w:r>
          </w:p>
        </w:tc>
      </w:tr>
      <w:tr>
        <w:trPr>
          <w:trHeight w:val="68"/>
        </w:trPr>
        <w:tc>
          <w:tcPr>
            <w:tcW w:w="769" w:type="dxa"/>
            <w:noWrap/>
            <w:textDirection w:val="lrTb"/>
            <w:vAlign w:val="top"/>
          </w:tcPr>
          <w:p>
            <w:pPr>
              <w:pStyle w:val="Normal"/>
              <w:jc w:val="center"/>
              <w:rPr>
                <w:color w:val="000000"/>
              </w:rPr>
            </w:pPr>
            <w:r>
              <w:rPr>
                <w:color w:val="000000"/>
              </w:rPr>
              <w:t xml:space="preserve">120</w:t>
            </w:r>
          </w:p>
        </w:tc>
        <w:tc>
          <w:tcPr>
            <w:tcW w:w="1415" w:type="dxa"/>
            <w:gridSpan w:val="2"/>
            <w:noWrap/>
            <w:textDirection w:val="lrTb"/>
            <w:vAlign w:val="top"/>
          </w:tcPr>
          <w:p>
            <w:pPr>
              <w:pStyle w:val="Normal"/>
              <w:jc w:val="center"/>
              <w:rPr>
                <w:color w:val="000000"/>
              </w:rPr>
            </w:pPr>
            <w:r>
              <w:rPr>
                <w:color w:val="000000"/>
              </w:rPr>
              <w:t xml:space="preserve">968324,88</w:t>
            </w:r>
          </w:p>
        </w:tc>
        <w:tc>
          <w:tcPr>
            <w:tcW w:w="1372" w:type="dxa"/>
            <w:noWrap/>
            <w:textDirection w:val="lrTb"/>
            <w:vAlign w:val="top"/>
          </w:tcPr>
          <w:p>
            <w:pPr>
              <w:pStyle w:val="Normal"/>
              <w:jc w:val="center"/>
              <w:rPr>
                <w:color w:val="000000"/>
              </w:rPr>
            </w:pPr>
            <w:r>
              <w:rPr>
                <w:color w:val="000000"/>
              </w:rPr>
              <w:t xml:space="preserve">2469420,56</w:t>
            </w:r>
          </w:p>
        </w:tc>
      </w:tr>
      <w:tr>
        <w:trPr>
          <w:trHeight w:val="68"/>
        </w:trPr>
        <w:tc>
          <w:tcPr>
            <w:tcW w:w="769" w:type="dxa"/>
            <w:noWrap/>
            <w:textDirection w:val="lrTb"/>
            <w:vAlign w:val="top"/>
          </w:tcPr>
          <w:p>
            <w:pPr>
              <w:pStyle w:val="Normal"/>
              <w:jc w:val="center"/>
              <w:rPr>
                <w:color w:val="000000"/>
              </w:rPr>
            </w:pPr>
            <w:r>
              <w:rPr>
                <w:color w:val="000000"/>
              </w:rPr>
              <w:t xml:space="preserve">121</w:t>
            </w:r>
          </w:p>
        </w:tc>
        <w:tc>
          <w:tcPr>
            <w:tcW w:w="1415" w:type="dxa"/>
            <w:gridSpan w:val="2"/>
            <w:noWrap/>
            <w:textDirection w:val="lrTb"/>
            <w:vAlign w:val="top"/>
          </w:tcPr>
          <w:p>
            <w:pPr>
              <w:pStyle w:val="Normal"/>
              <w:jc w:val="center"/>
              <w:rPr>
                <w:color w:val="000000"/>
              </w:rPr>
            </w:pPr>
            <w:r>
              <w:rPr>
                <w:color w:val="000000"/>
              </w:rPr>
              <w:t xml:space="preserve">968313,14</w:t>
            </w:r>
          </w:p>
        </w:tc>
        <w:tc>
          <w:tcPr>
            <w:tcW w:w="1372" w:type="dxa"/>
            <w:noWrap/>
            <w:textDirection w:val="lrTb"/>
            <w:vAlign w:val="top"/>
          </w:tcPr>
          <w:p>
            <w:pPr>
              <w:pStyle w:val="Normal"/>
              <w:jc w:val="center"/>
              <w:rPr>
                <w:color w:val="000000"/>
              </w:rPr>
            </w:pPr>
            <w:r>
              <w:rPr>
                <w:color w:val="000000"/>
              </w:rPr>
              <w:t xml:space="preserve">2469427,27</w:t>
            </w:r>
          </w:p>
        </w:tc>
      </w:tr>
      <w:tr>
        <w:trPr>
          <w:trHeight w:val="68"/>
        </w:trPr>
        <w:tc>
          <w:tcPr>
            <w:tcW w:w="769" w:type="dxa"/>
            <w:noWrap/>
            <w:textDirection w:val="lrTb"/>
            <w:vAlign w:val="top"/>
          </w:tcPr>
          <w:p>
            <w:pPr>
              <w:pStyle w:val="Normal"/>
              <w:jc w:val="center"/>
              <w:rPr>
                <w:color w:val="000000"/>
              </w:rPr>
            </w:pPr>
            <w:r>
              <w:rPr>
                <w:color w:val="000000"/>
              </w:rPr>
              <w:t xml:space="preserve">122</w:t>
            </w:r>
          </w:p>
        </w:tc>
        <w:tc>
          <w:tcPr>
            <w:tcW w:w="1415" w:type="dxa"/>
            <w:gridSpan w:val="2"/>
            <w:noWrap/>
            <w:textDirection w:val="lrTb"/>
            <w:vAlign w:val="top"/>
          </w:tcPr>
          <w:p>
            <w:pPr>
              <w:pStyle w:val="Normal"/>
              <w:jc w:val="center"/>
              <w:rPr>
                <w:color w:val="000000"/>
              </w:rPr>
            </w:pPr>
            <w:r>
              <w:rPr>
                <w:color w:val="000000"/>
              </w:rPr>
              <w:t xml:space="preserve">968308,73</w:t>
            </w:r>
          </w:p>
        </w:tc>
        <w:tc>
          <w:tcPr>
            <w:tcW w:w="1372" w:type="dxa"/>
            <w:noWrap/>
            <w:textDirection w:val="lrTb"/>
            <w:vAlign w:val="top"/>
          </w:tcPr>
          <w:p>
            <w:pPr>
              <w:pStyle w:val="Normal"/>
              <w:jc w:val="center"/>
              <w:rPr>
                <w:color w:val="000000"/>
              </w:rPr>
            </w:pPr>
            <w:r>
              <w:rPr>
                <w:color w:val="000000"/>
              </w:rPr>
              <w:t xml:space="preserve">2469427,13</w:t>
            </w:r>
          </w:p>
        </w:tc>
      </w:tr>
      <w:tr>
        <w:trPr>
          <w:trHeight w:val="68"/>
        </w:trPr>
        <w:tc>
          <w:tcPr>
            <w:tcW w:w="769" w:type="dxa"/>
            <w:noWrap/>
            <w:textDirection w:val="lrTb"/>
            <w:vAlign w:val="top"/>
          </w:tcPr>
          <w:p>
            <w:pPr>
              <w:pStyle w:val="Normal"/>
              <w:jc w:val="center"/>
              <w:rPr>
                <w:color w:val="000000"/>
              </w:rPr>
            </w:pPr>
            <w:r>
              <w:rPr>
                <w:color w:val="000000"/>
              </w:rPr>
              <w:t xml:space="preserve">123</w:t>
            </w:r>
          </w:p>
        </w:tc>
        <w:tc>
          <w:tcPr>
            <w:tcW w:w="1415" w:type="dxa"/>
            <w:gridSpan w:val="2"/>
            <w:noWrap/>
            <w:textDirection w:val="lrTb"/>
            <w:vAlign w:val="top"/>
          </w:tcPr>
          <w:p>
            <w:pPr>
              <w:pStyle w:val="Normal"/>
              <w:jc w:val="center"/>
              <w:rPr>
                <w:color w:val="000000"/>
              </w:rPr>
            </w:pPr>
            <w:r>
              <w:rPr>
                <w:color w:val="000000"/>
              </w:rPr>
              <w:t xml:space="preserve">968291,34</w:t>
            </w:r>
          </w:p>
        </w:tc>
        <w:tc>
          <w:tcPr>
            <w:tcW w:w="1372" w:type="dxa"/>
            <w:noWrap/>
            <w:textDirection w:val="lrTb"/>
            <w:vAlign w:val="top"/>
          </w:tcPr>
          <w:p>
            <w:pPr>
              <w:pStyle w:val="Normal"/>
              <w:jc w:val="center"/>
              <w:rPr>
                <w:color w:val="000000"/>
              </w:rPr>
            </w:pPr>
            <w:r>
              <w:rPr>
                <w:color w:val="000000"/>
              </w:rPr>
              <w:t xml:space="preserve">2469437,06</w:t>
            </w:r>
          </w:p>
        </w:tc>
      </w:tr>
      <w:tr>
        <w:trPr>
          <w:trHeight w:val="68"/>
        </w:trPr>
        <w:tc>
          <w:tcPr>
            <w:tcW w:w="769" w:type="dxa"/>
            <w:noWrap/>
            <w:textDirection w:val="lrTb"/>
            <w:vAlign w:val="top"/>
          </w:tcPr>
          <w:p>
            <w:pPr>
              <w:pStyle w:val="Normal"/>
              <w:jc w:val="center"/>
              <w:rPr>
                <w:color w:val="000000"/>
              </w:rPr>
            </w:pPr>
            <w:r>
              <w:rPr>
                <w:color w:val="000000"/>
              </w:rPr>
              <w:t xml:space="preserve">124</w:t>
            </w:r>
          </w:p>
        </w:tc>
        <w:tc>
          <w:tcPr>
            <w:tcW w:w="1415" w:type="dxa"/>
            <w:gridSpan w:val="2"/>
            <w:noWrap/>
            <w:textDirection w:val="lrTb"/>
            <w:vAlign w:val="top"/>
          </w:tcPr>
          <w:p>
            <w:pPr>
              <w:pStyle w:val="Normal"/>
              <w:jc w:val="center"/>
              <w:rPr>
                <w:color w:val="000000"/>
              </w:rPr>
            </w:pPr>
            <w:r>
              <w:rPr>
                <w:color w:val="000000"/>
              </w:rPr>
              <w:t xml:space="preserve">968221,03</w:t>
            </w:r>
          </w:p>
        </w:tc>
        <w:tc>
          <w:tcPr>
            <w:tcW w:w="1372" w:type="dxa"/>
            <w:noWrap/>
            <w:textDirection w:val="lrTb"/>
            <w:vAlign w:val="top"/>
          </w:tcPr>
          <w:p>
            <w:pPr>
              <w:pStyle w:val="Normal"/>
              <w:jc w:val="center"/>
              <w:rPr>
                <w:color w:val="000000"/>
              </w:rPr>
            </w:pPr>
            <w:r>
              <w:rPr>
                <w:color w:val="000000"/>
              </w:rPr>
              <w:t xml:space="preserve">2469475,36</w:t>
            </w:r>
          </w:p>
        </w:tc>
      </w:tr>
      <w:tr>
        <w:trPr>
          <w:trHeight w:val="68"/>
        </w:trPr>
        <w:tc>
          <w:tcPr>
            <w:tcW w:w="769" w:type="dxa"/>
            <w:noWrap/>
            <w:textDirection w:val="lrTb"/>
            <w:vAlign w:val="top"/>
          </w:tcPr>
          <w:p>
            <w:pPr>
              <w:pStyle w:val="Normal"/>
              <w:jc w:val="center"/>
              <w:rPr>
                <w:color w:val="000000"/>
              </w:rPr>
            </w:pPr>
            <w:r>
              <w:rPr>
                <w:color w:val="000000"/>
              </w:rPr>
              <w:t xml:space="preserve">125</w:t>
            </w:r>
          </w:p>
        </w:tc>
        <w:tc>
          <w:tcPr>
            <w:tcW w:w="1415" w:type="dxa"/>
            <w:gridSpan w:val="2"/>
            <w:noWrap/>
            <w:textDirection w:val="lrTb"/>
            <w:vAlign w:val="top"/>
          </w:tcPr>
          <w:p>
            <w:pPr>
              <w:pStyle w:val="Normal"/>
              <w:jc w:val="center"/>
              <w:rPr>
                <w:color w:val="000000"/>
              </w:rPr>
            </w:pPr>
            <w:r>
              <w:rPr>
                <w:color w:val="000000"/>
              </w:rPr>
              <w:t xml:space="preserve">968214,63</w:t>
            </w:r>
          </w:p>
        </w:tc>
        <w:tc>
          <w:tcPr>
            <w:tcW w:w="1372" w:type="dxa"/>
            <w:noWrap/>
            <w:textDirection w:val="lrTb"/>
            <w:vAlign w:val="top"/>
          </w:tcPr>
          <w:p>
            <w:pPr>
              <w:pStyle w:val="Normal"/>
              <w:jc w:val="center"/>
              <w:rPr>
                <w:color w:val="000000"/>
              </w:rPr>
            </w:pPr>
            <w:r>
              <w:rPr>
                <w:color w:val="000000"/>
              </w:rPr>
              <w:t xml:space="preserve">2469479,59</w:t>
            </w:r>
          </w:p>
        </w:tc>
      </w:tr>
      <w:tr>
        <w:trPr>
          <w:trHeight w:val="68"/>
        </w:trPr>
        <w:tc>
          <w:tcPr>
            <w:tcW w:w="769" w:type="dxa"/>
            <w:noWrap/>
            <w:textDirection w:val="lrTb"/>
            <w:vAlign w:val="top"/>
          </w:tcPr>
          <w:p>
            <w:pPr>
              <w:pStyle w:val="Normal"/>
              <w:jc w:val="center"/>
              <w:rPr>
                <w:color w:val="000000"/>
              </w:rPr>
            </w:pPr>
            <w:r>
              <w:rPr>
                <w:color w:val="000000"/>
              </w:rPr>
              <w:t xml:space="preserve">126</w:t>
            </w:r>
          </w:p>
        </w:tc>
        <w:tc>
          <w:tcPr>
            <w:tcW w:w="1415" w:type="dxa"/>
            <w:gridSpan w:val="2"/>
            <w:noWrap/>
            <w:textDirection w:val="lrTb"/>
            <w:vAlign w:val="top"/>
          </w:tcPr>
          <w:p>
            <w:pPr>
              <w:pStyle w:val="Normal"/>
              <w:jc w:val="center"/>
              <w:rPr>
                <w:color w:val="000000"/>
              </w:rPr>
            </w:pPr>
            <w:r>
              <w:rPr>
                <w:color w:val="000000"/>
              </w:rPr>
              <w:t xml:space="preserve">968128,44</w:t>
            </w:r>
          </w:p>
        </w:tc>
        <w:tc>
          <w:tcPr>
            <w:tcW w:w="1372" w:type="dxa"/>
            <w:noWrap/>
            <w:textDirection w:val="lrTb"/>
            <w:vAlign w:val="top"/>
          </w:tcPr>
          <w:p>
            <w:pPr>
              <w:pStyle w:val="Normal"/>
              <w:jc w:val="center"/>
              <w:rPr>
                <w:color w:val="000000"/>
              </w:rPr>
            </w:pPr>
            <w:r>
              <w:rPr>
                <w:color w:val="000000"/>
              </w:rPr>
              <w:t xml:space="preserve">2469500,89</w:t>
            </w:r>
          </w:p>
        </w:tc>
      </w:tr>
      <w:tr>
        <w:trPr>
          <w:trHeight w:val="68"/>
        </w:trPr>
        <w:tc>
          <w:tcPr>
            <w:tcW w:w="769" w:type="dxa"/>
            <w:noWrap/>
            <w:textDirection w:val="lrTb"/>
            <w:vAlign w:val="top"/>
          </w:tcPr>
          <w:p>
            <w:pPr>
              <w:pStyle w:val="Normal"/>
              <w:jc w:val="center"/>
              <w:rPr>
                <w:color w:val="000000"/>
              </w:rPr>
            </w:pPr>
            <w:r>
              <w:rPr>
                <w:color w:val="000000"/>
              </w:rPr>
              <w:t xml:space="preserve">127</w:t>
            </w:r>
          </w:p>
        </w:tc>
        <w:tc>
          <w:tcPr>
            <w:tcW w:w="1415" w:type="dxa"/>
            <w:gridSpan w:val="2"/>
            <w:noWrap/>
            <w:textDirection w:val="lrTb"/>
            <w:vAlign w:val="top"/>
          </w:tcPr>
          <w:p>
            <w:pPr>
              <w:pStyle w:val="Normal"/>
              <w:jc w:val="center"/>
              <w:rPr>
                <w:color w:val="000000"/>
              </w:rPr>
            </w:pPr>
            <w:r>
              <w:rPr>
                <w:color w:val="000000"/>
              </w:rPr>
              <w:t xml:space="preserve">968142,62</w:t>
            </w:r>
          </w:p>
        </w:tc>
        <w:tc>
          <w:tcPr>
            <w:tcW w:w="1372" w:type="dxa"/>
            <w:noWrap/>
            <w:textDirection w:val="lrTb"/>
            <w:vAlign w:val="top"/>
          </w:tcPr>
          <w:p>
            <w:pPr>
              <w:pStyle w:val="Normal"/>
              <w:jc w:val="center"/>
              <w:rPr>
                <w:color w:val="000000"/>
              </w:rPr>
            </w:pPr>
            <w:r>
              <w:rPr>
                <w:color w:val="000000"/>
              </w:rPr>
              <w:t xml:space="preserve">2469523,91</w:t>
            </w:r>
          </w:p>
        </w:tc>
      </w:tr>
      <w:tr>
        <w:trPr>
          <w:trHeight w:val="68"/>
        </w:trPr>
        <w:tc>
          <w:tcPr>
            <w:tcW w:w="769" w:type="dxa"/>
            <w:noWrap/>
            <w:textDirection w:val="lrTb"/>
            <w:vAlign w:val="top"/>
          </w:tcPr>
          <w:p>
            <w:pPr>
              <w:pStyle w:val="Normal"/>
              <w:jc w:val="center"/>
              <w:rPr>
                <w:color w:val="000000"/>
              </w:rPr>
            </w:pPr>
            <w:r>
              <w:rPr>
                <w:color w:val="000000"/>
              </w:rPr>
              <w:t xml:space="preserve">128</w:t>
            </w:r>
          </w:p>
        </w:tc>
        <w:tc>
          <w:tcPr>
            <w:tcW w:w="1415" w:type="dxa"/>
            <w:gridSpan w:val="2"/>
            <w:noWrap/>
            <w:textDirection w:val="lrTb"/>
            <w:vAlign w:val="top"/>
          </w:tcPr>
          <w:p>
            <w:pPr>
              <w:pStyle w:val="Normal"/>
              <w:jc w:val="center"/>
              <w:rPr>
                <w:color w:val="000000"/>
              </w:rPr>
            </w:pPr>
            <w:r>
              <w:rPr>
                <w:color w:val="000000"/>
              </w:rPr>
              <w:t xml:space="preserve">968125,71</w:t>
            </w:r>
          </w:p>
        </w:tc>
        <w:tc>
          <w:tcPr>
            <w:tcW w:w="1372" w:type="dxa"/>
            <w:noWrap/>
            <w:textDirection w:val="lrTb"/>
            <w:vAlign w:val="top"/>
          </w:tcPr>
          <w:p>
            <w:pPr>
              <w:pStyle w:val="Normal"/>
              <w:jc w:val="center"/>
              <w:rPr>
                <w:color w:val="000000"/>
              </w:rPr>
            </w:pPr>
            <w:r>
              <w:rPr>
                <w:color w:val="000000"/>
              </w:rPr>
              <w:t xml:space="preserve">2469533,43</w:t>
            </w:r>
          </w:p>
        </w:tc>
      </w:tr>
      <w:tr>
        <w:trPr>
          <w:trHeight w:val="68"/>
        </w:trPr>
        <w:tc>
          <w:tcPr>
            <w:tcW w:w="769" w:type="dxa"/>
            <w:noWrap/>
            <w:textDirection w:val="lrTb"/>
            <w:vAlign w:val="top"/>
          </w:tcPr>
          <w:p>
            <w:pPr>
              <w:pStyle w:val="Normal"/>
              <w:jc w:val="center"/>
              <w:rPr>
                <w:color w:val="000000"/>
              </w:rPr>
            </w:pPr>
            <w:r>
              <w:rPr>
                <w:color w:val="000000"/>
              </w:rPr>
              <w:t xml:space="preserve">129</w:t>
            </w:r>
          </w:p>
        </w:tc>
        <w:tc>
          <w:tcPr>
            <w:tcW w:w="1415" w:type="dxa"/>
            <w:gridSpan w:val="2"/>
            <w:noWrap/>
            <w:textDirection w:val="lrTb"/>
            <w:vAlign w:val="top"/>
          </w:tcPr>
          <w:p>
            <w:pPr>
              <w:pStyle w:val="Normal"/>
              <w:jc w:val="center"/>
              <w:rPr>
                <w:color w:val="000000"/>
              </w:rPr>
            </w:pPr>
            <w:r>
              <w:rPr>
                <w:color w:val="000000"/>
              </w:rPr>
              <w:t xml:space="preserve">968094,78</w:t>
            </w:r>
          </w:p>
        </w:tc>
        <w:tc>
          <w:tcPr>
            <w:tcW w:w="1372" w:type="dxa"/>
            <w:noWrap/>
            <w:textDirection w:val="lrTb"/>
            <w:vAlign w:val="top"/>
          </w:tcPr>
          <w:p>
            <w:pPr>
              <w:pStyle w:val="Normal"/>
              <w:jc w:val="center"/>
              <w:rPr>
                <w:color w:val="000000"/>
              </w:rPr>
            </w:pPr>
            <w:r>
              <w:rPr>
                <w:color w:val="000000"/>
              </w:rPr>
              <w:t xml:space="preserve">2469550,85</w:t>
            </w:r>
          </w:p>
        </w:tc>
      </w:tr>
      <w:tr>
        <w:trPr>
          <w:trHeight w:val="68"/>
        </w:trPr>
        <w:tc>
          <w:tcPr>
            <w:tcW w:w="769" w:type="dxa"/>
            <w:noWrap/>
            <w:textDirection w:val="lrTb"/>
            <w:vAlign w:val="top"/>
          </w:tcPr>
          <w:p>
            <w:pPr>
              <w:pStyle w:val="Normal"/>
              <w:jc w:val="center"/>
              <w:rPr>
                <w:color w:val="000000"/>
              </w:rPr>
            </w:pPr>
            <w:r>
              <w:rPr>
                <w:color w:val="000000"/>
              </w:rPr>
              <w:t xml:space="preserve">130</w:t>
            </w:r>
          </w:p>
        </w:tc>
        <w:tc>
          <w:tcPr>
            <w:tcW w:w="1415" w:type="dxa"/>
            <w:gridSpan w:val="2"/>
            <w:noWrap/>
            <w:textDirection w:val="lrTb"/>
            <w:vAlign w:val="top"/>
          </w:tcPr>
          <w:p>
            <w:pPr>
              <w:pStyle w:val="Normal"/>
              <w:jc w:val="center"/>
              <w:rPr>
                <w:color w:val="000000"/>
              </w:rPr>
            </w:pPr>
            <w:r>
              <w:rPr>
                <w:color w:val="000000"/>
              </w:rPr>
              <w:t xml:space="preserve">967965,84</w:t>
            </w:r>
          </w:p>
        </w:tc>
        <w:tc>
          <w:tcPr>
            <w:tcW w:w="1372" w:type="dxa"/>
            <w:noWrap/>
            <w:textDirection w:val="lrTb"/>
            <w:vAlign w:val="top"/>
          </w:tcPr>
          <w:p>
            <w:pPr>
              <w:pStyle w:val="Normal"/>
              <w:jc w:val="center"/>
              <w:rPr>
                <w:color w:val="000000"/>
              </w:rPr>
            </w:pPr>
            <w:r>
              <w:rPr>
                <w:color w:val="000000"/>
              </w:rPr>
              <w:t xml:space="preserve">2469585,47</w:t>
            </w:r>
          </w:p>
        </w:tc>
      </w:tr>
      <w:tr>
        <w:trPr>
          <w:trHeight w:val="68"/>
        </w:trPr>
        <w:tc>
          <w:tcPr>
            <w:tcW w:w="769" w:type="dxa"/>
            <w:noWrap/>
            <w:textDirection w:val="lrTb"/>
            <w:vAlign w:val="top"/>
          </w:tcPr>
          <w:p>
            <w:pPr>
              <w:pStyle w:val="Normal"/>
              <w:jc w:val="center"/>
              <w:rPr>
                <w:color w:val="000000"/>
              </w:rPr>
            </w:pPr>
            <w:r>
              <w:rPr>
                <w:color w:val="000000"/>
              </w:rPr>
              <w:t xml:space="preserve">131</w:t>
            </w:r>
          </w:p>
        </w:tc>
        <w:tc>
          <w:tcPr>
            <w:tcW w:w="1415" w:type="dxa"/>
            <w:gridSpan w:val="2"/>
            <w:noWrap/>
            <w:textDirection w:val="lrTb"/>
            <w:vAlign w:val="top"/>
          </w:tcPr>
          <w:p>
            <w:pPr>
              <w:pStyle w:val="Normal"/>
              <w:jc w:val="center"/>
              <w:rPr>
                <w:color w:val="000000"/>
              </w:rPr>
            </w:pPr>
            <w:r>
              <w:rPr>
                <w:color w:val="000000"/>
              </w:rPr>
              <w:t xml:space="preserve">967892,34</w:t>
            </w:r>
          </w:p>
        </w:tc>
        <w:tc>
          <w:tcPr>
            <w:tcW w:w="1372" w:type="dxa"/>
            <w:noWrap/>
            <w:textDirection w:val="lrTb"/>
            <w:vAlign w:val="top"/>
          </w:tcPr>
          <w:p>
            <w:pPr>
              <w:pStyle w:val="Normal"/>
              <w:jc w:val="center"/>
              <w:rPr>
                <w:color w:val="000000"/>
              </w:rPr>
            </w:pPr>
            <w:r>
              <w:rPr>
                <w:color w:val="000000"/>
              </w:rPr>
              <w:t xml:space="preserve">2469585,48</w:t>
            </w:r>
          </w:p>
        </w:tc>
      </w:tr>
      <w:tr>
        <w:trPr>
          <w:trHeight w:val="68"/>
        </w:trPr>
        <w:tc>
          <w:tcPr>
            <w:tcW w:w="769" w:type="dxa"/>
            <w:noWrap/>
            <w:textDirection w:val="lrTb"/>
            <w:vAlign w:val="top"/>
          </w:tcPr>
          <w:p>
            <w:pPr>
              <w:pStyle w:val="Normal"/>
              <w:jc w:val="center"/>
              <w:rPr>
                <w:color w:val="000000"/>
              </w:rPr>
            </w:pPr>
            <w:r>
              <w:rPr>
                <w:color w:val="000000"/>
              </w:rPr>
              <w:t xml:space="preserve">132</w:t>
            </w:r>
          </w:p>
        </w:tc>
        <w:tc>
          <w:tcPr>
            <w:tcW w:w="1415" w:type="dxa"/>
            <w:gridSpan w:val="2"/>
            <w:noWrap/>
            <w:textDirection w:val="lrTb"/>
            <w:vAlign w:val="top"/>
          </w:tcPr>
          <w:p>
            <w:pPr>
              <w:pStyle w:val="Normal"/>
              <w:jc w:val="center"/>
              <w:rPr>
                <w:color w:val="000000"/>
              </w:rPr>
            </w:pPr>
            <w:r>
              <w:rPr>
                <w:color w:val="000000"/>
              </w:rPr>
              <w:t xml:space="preserve">967554,65</w:t>
            </w:r>
          </w:p>
        </w:tc>
        <w:tc>
          <w:tcPr>
            <w:tcW w:w="1372" w:type="dxa"/>
            <w:noWrap/>
            <w:textDirection w:val="lrTb"/>
            <w:vAlign w:val="top"/>
          </w:tcPr>
          <w:p>
            <w:pPr>
              <w:pStyle w:val="Normal"/>
              <w:jc w:val="center"/>
              <w:rPr>
                <w:color w:val="000000"/>
              </w:rPr>
            </w:pPr>
            <w:r>
              <w:rPr>
                <w:color w:val="000000"/>
              </w:rPr>
              <w:t xml:space="preserve">2469585,53</w:t>
            </w:r>
          </w:p>
        </w:tc>
      </w:tr>
      <w:tr>
        <w:trPr>
          <w:trHeight w:val="68"/>
        </w:trPr>
        <w:tc>
          <w:tcPr>
            <w:tcW w:w="769" w:type="dxa"/>
            <w:noWrap/>
            <w:textDirection w:val="lrTb"/>
            <w:vAlign w:val="top"/>
          </w:tcPr>
          <w:p>
            <w:pPr>
              <w:pStyle w:val="Normal"/>
              <w:jc w:val="center"/>
              <w:rPr>
                <w:color w:val="000000"/>
              </w:rPr>
            </w:pPr>
            <w:r>
              <w:rPr>
                <w:color w:val="000000"/>
              </w:rPr>
              <w:t xml:space="preserve">133</w:t>
            </w:r>
          </w:p>
        </w:tc>
        <w:tc>
          <w:tcPr>
            <w:tcW w:w="1415" w:type="dxa"/>
            <w:gridSpan w:val="2"/>
            <w:noWrap/>
            <w:textDirection w:val="lrTb"/>
            <w:vAlign w:val="top"/>
          </w:tcPr>
          <w:p>
            <w:pPr>
              <w:pStyle w:val="Normal"/>
              <w:jc w:val="center"/>
              <w:rPr>
                <w:color w:val="000000"/>
              </w:rPr>
            </w:pPr>
            <w:r>
              <w:rPr>
                <w:color w:val="000000"/>
              </w:rPr>
              <w:t xml:space="preserve">967533,77</w:t>
            </w:r>
          </w:p>
        </w:tc>
        <w:tc>
          <w:tcPr>
            <w:tcW w:w="1372" w:type="dxa"/>
            <w:noWrap/>
            <w:textDirection w:val="lrTb"/>
            <w:vAlign w:val="top"/>
          </w:tcPr>
          <w:p>
            <w:pPr>
              <w:pStyle w:val="Normal"/>
              <w:jc w:val="center"/>
              <w:rPr>
                <w:color w:val="000000"/>
              </w:rPr>
            </w:pPr>
            <w:r>
              <w:rPr>
                <w:color w:val="000000"/>
              </w:rPr>
              <w:t xml:space="preserve">2469573,47</w:t>
            </w:r>
          </w:p>
        </w:tc>
      </w:tr>
      <w:tr>
        <w:trPr>
          <w:trHeight w:val="68"/>
        </w:trPr>
        <w:tc>
          <w:tcPr>
            <w:tcW w:w="769" w:type="dxa"/>
            <w:noWrap/>
            <w:textDirection w:val="lrTb"/>
            <w:vAlign w:val="top"/>
          </w:tcPr>
          <w:p>
            <w:pPr>
              <w:pStyle w:val="Normal"/>
              <w:jc w:val="center"/>
              <w:rPr>
                <w:color w:val="000000"/>
              </w:rPr>
            </w:pPr>
            <w:r>
              <w:rPr>
                <w:color w:val="000000"/>
              </w:rPr>
              <w:t xml:space="preserve">134</w:t>
            </w:r>
          </w:p>
        </w:tc>
        <w:tc>
          <w:tcPr>
            <w:tcW w:w="1415" w:type="dxa"/>
            <w:gridSpan w:val="2"/>
            <w:noWrap/>
            <w:textDirection w:val="lrTb"/>
            <w:vAlign w:val="top"/>
          </w:tcPr>
          <w:p>
            <w:pPr>
              <w:pStyle w:val="Normal"/>
              <w:jc w:val="center"/>
              <w:rPr>
                <w:color w:val="000000"/>
              </w:rPr>
            </w:pPr>
            <w:r>
              <w:rPr>
                <w:color w:val="000000"/>
              </w:rPr>
              <w:t xml:space="preserve">967509,42</w:t>
            </w:r>
          </w:p>
        </w:tc>
        <w:tc>
          <w:tcPr>
            <w:tcW w:w="1372" w:type="dxa"/>
            <w:noWrap/>
            <w:textDirection w:val="lrTb"/>
            <w:vAlign w:val="top"/>
          </w:tcPr>
          <w:p>
            <w:pPr>
              <w:pStyle w:val="Normal"/>
              <w:jc w:val="center"/>
              <w:rPr>
                <w:color w:val="000000"/>
              </w:rPr>
            </w:pPr>
            <w:r>
              <w:rPr>
                <w:color w:val="000000"/>
              </w:rPr>
              <w:t xml:space="preserve">2469555,79</w:t>
            </w:r>
          </w:p>
        </w:tc>
      </w:tr>
      <w:tr>
        <w:trPr>
          <w:trHeight w:val="68"/>
        </w:trPr>
        <w:tc>
          <w:tcPr>
            <w:tcW w:w="769" w:type="dxa"/>
            <w:noWrap/>
            <w:textDirection w:val="lrTb"/>
            <w:vAlign w:val="top"/>
          </w:tcPr>
          <w:p>
            <w:pPr>
              <w:pStyle w:val="Normal"/>
              <w:jc w:val="center"/>
              <w:rPr>
                <w:color w:val="000000"/>
              </w:rPr>
            </w:pPr>
            <w:r>
              <w:rPr>
                <w:color w:val="000000"/>
              </w:rPr>
              <w:t xml:space="preserve">135</w:t>
            </w:r>
          </w:p>
        </w:tc>
        <w:tc>
          <w:tcPr>
            <w:tcW w:w="1415" w:type="dxa"/>
            <w:gridSpan w:val="2"/>
            <w:noWrap/>
            <w:textDirection w:val="lrTb"/>
            <w:vAlign w:val="top"/>
          </w:tcPr>
          <w:p>
            <w:pPr>
              <w:pStyle w:val="Normal"/>
              <w:jc w:val="center"/>
              <w:rPr>
                <w:color w:val="000000"/>
              </w:rPr>
            </w:pPr>
            <w:r>
              <w:rPr>
                <w:color w:val="000000"/>
              </w:rPr>
              <w:t xml:space="preserve">967842,34</w:t>
            </w:r>
          </w:p>
        </w:tc>
        <w:tc>
          <w:tcPr>
            <w:tcW w:w="1372" w:type="dxa"/>
            <w:noWrap/>
            <w:textDirection w:val="lrTb"/>
            <w:vAlign w:val="top"/>
          </w:tcPr>
          <w:p>
            <w:pPr>
              <w:pStyle w:val="Normal"/>
              <w:jc w:val="center"/>
              <w:rPr>
                <w:color w:val="000000"/>
              </w:rPr>
            </w:pPr>
            <w:r>
              <w:rPr>
                <w:color w:val="000000"/>
              </w:rPr>
              <w:t xml:space="preserve">2469555,83</w:t>
            </w:r>
          </w:p>
        </w:tc>
      </w:tr>
      <w:tr>
        <w:trPr>
          <w:trHeight w:val="68"/>
        </w:trPr>
        <w:tc>
          <w:tcPr>
            <w:tcW w:w="769" w:type="dxa"/>
            <w:noWrap/>
            <w:textDirection w:val="lrTb"/>
            <w:vAlign w:val="top"/>
          </w:tcPr>
          <w:p>
            <w:pPr>
              <w:pStyle w:val="Normal"/>
              <w:jc w:val="center"/>
              <w:rPr>
                <w:color w:val="000000"/>
              </w:rPr>
            </w:pPr>
            <w:r>
              <w:rPr>
                <w:color w:val="000000"/>
              </w:rPr>
              <w:t xml:space="preserve">136</w:t>
            </w:r>
          </w:p>
        </w:tc>
        <w:tc>
          <w:tcPr>
            <w:tcW w:w="1415" w:type="dxa"/>
            <w:gridSpan w:val="2"/>
            <w:noWrap/>
            <w:textDirection w:val="lrTb"/>
            <w:vAlign w:val="top"/>
          </w:tcPr>
          <w:p>
            <w:pPr>
              <w:pStyle w:val="Normal"/>
              <w:jc w:val="center"/>
              <w:rPr>
                <w:color w:val="000000"/>
              </w:rPr>
            </w:pPr>
            <w:r>
              <w:rPr>
                <w:color w:val="000000"/>
              </w:rPr>
              <w:t xml:space="preserve">967877,26</w:t>
            </w:r>
          </w:p>
        </w:tc>
        <w:tc>
          <w:tcPr>
            <w:tcW w:w="1372" w:type="dxa"/>
            <w:noWrap/>
            <w:textDirection w:val="lrTb"/>
            <w:vAlign w:val="top"/>
          </w:tcPr>
          <w:p>
            <w:pPr>
              <w:pStyle w:val="Normal"/>
              <w:jc w:val="center"/>
              <w:rPr>
                <w:color w:val="000000"/>
              </w:rPr>
            </w:pPr>
            <w:r>
              <w:rPr>
                <w:color w:val="000000"/>
              </w:rPr>
              <w:t xml:space="preserve">2469558,96</w:t>
            </w:r>
          </w:p>
        </w:tc>
      </w:tr>
      <w:tr>
        <w:trPr>
          <w:trHeight w:val="68"/>
        </w:trPr>
        <w:tc>
          <w:tcPr>
            <w:tcW w:w="769" w:type="dxa"/>
            <w:noWrap/>
            <w:textDirection w:val="lrTb"/>
            <w:vAlign w:val="top"/>
          </w:tcPr>
          <w:p>
            <w:pPr>
              <w:pStyle w:val="Normal"/>
              <w:jc w:val="center"/>
              <w:rPr>
                <w:color w:val="000000"/>
              </w:rPr>
            </w:pPr>
            <w:r>
              <w:rPr>
                <w:color w:val="000000"/>
              </w:rPr>
              <w:t xml:space="preserve">137</w:t>
            </w:r>
          </w:p>
        </w:tc>
        <w:tc>
          <w:tcPr>
            <w:tcW w:w="1415" w:type="dxa"/>
            <w:gridSpan w:val="2"/>
            <w:noWrap/>
            <w:textDirection w:val="lrTb"/>
            <w:vAlign w:val="top"/>
          </w:tcPr>
          <w:p>
            <w:pPr>
              <w:pStyle w:val="Normal"/>
              <w:jc w:val="center"/>
              <w:rPr>
                <w:color w:val="000000"/>
              </w:rPr>
            </w:pPr>
            <w:r>
              <w:rPr>
                <w:color w:val="000000"/>
              </w:rPr>
              <w:t xml:space="preserve">967892,34</w:t>
            </w:r>
          </w:p>
        </w:tc>
        <w:tc>
          <w:tcPr>
            <w:tcW w:w="1372" w:type="dxa"/>
            <w:noWrap/>
            <w:textDirection w:val="lrTb"/>
            <w:vAlign w:val="top"/>
          </w:tcPr>
          <w:p>
            <w:pPr>
              <w:pStyle w:val="Normal"/>
              <w:jc w:val="center"/>
              <w:rPr>
                <w:color w:val="000000"/>
              </w:rPr>
            </w:pPr>
            <w:r>
              <w:rPr>
                <w:color w:val="000000"/>
              </w:rPr>
              <w:t xml:space="preserve">2469558,91</w:t>
            </w:r>
          </w:p>
        </w:tc>
      </w:tr>
      <w:tr>
        <w:trPr>
          <w:trHeight w:val="68"/>
        </w:trPr>
        <w:tc>
          <w:tcPr>
            <w:tcW w:w="769" w:type="dxa"/>
            <w:noWrap/>
            <w:textDirection w:val="lrTb"/>
            <w:vAlign w:val="top"/>
          </w:tcPr>
          <w:p>
            <w:pPr>
              <w:pStyle w:val="Normal"/>
              <w:jc w:val="center"/>
              <w:rPr>
                <w:color w:val="000000"/>
              </w:rPr>
            </w:pPr>
            <w:r>
              <w:rPr>
                <w:color w:val="000000"/>
              </w:rPr>
              <w:t xml:space="preserve">138</w:t>
            </w:r>
          </w:p>
        </w:tc>
        <w:tc>
          <w:tcPr>
            <w:tcW w:w="1415" w:type="dxa"/>
            <w:gridSpan w:val="2"/>
            <w:noWrap/>
            <w:textDirection w:val="lrTb"/>
            <w:vAlign w:val="top"/>
          </w:tcPr>
          <w:p>
            <w:pPr>
              <w:pStyle w:val="Normal"/>
              <w:jc w:val="center"/>
              <w:rPr>
                <w:color w:val="000000"/>
              </w:rPr>
            </w:pPr>
            <w:r>
              <w:rPr>
                <w:color w:val="000000"/>
              </w:rPr>
              <w:t xml:space="preserve">967892,34</w:t>
            </w:r>
          </w:p>
        </w:tc>
        <w:tc>
          <w:tcPr>
            <w:tcW w:w="1372" w:type="dxa"/>
            <w:noWrap/>
            <w:textDirection w:val="lrTb"/>
            <w:vAlign w:val="top"/>
          </w:tcPr>
          <w:p>
            <w:pPr>
              <w:pStyle w:val="Normal"/>
              <w:jc w:val="center"/>
              <w:rPr>
                <w:color w:val="000000"/>
              </w:rPr>
            </w:pPr>
            <w:r>
              <w:rPr>
                <w:color w:val="000000"/>
              </w:rPr>
              <w:t xml:space="preserve">2469558,91</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15" w:type="dxa"/>
            <w:gridSpan w:val="2"/>
            <w:noWrap/>
            <w:textDirection w:val="lrTb"/>
            <w:vAlign w:val="top"/>
          </w:tcPr>
          <w:p>
            <w:pPr>
              <w:pStyle w:val="Normal"/>
              <w:jc w:val="center"/>
              <w:rPr>
                <w:color w:val="000000"/>
              </w:rPr>
            </w:pPr>
            <w:r>
              <w:rPr>
                <w:color w:val="000000"/>
              </w:rPr>
              <w:t xml:space="preserve">х</w:t>
            </w:r>
          </w:p>
        </w:tc>
        <w:tc>
          <w:tcPr>
            <w:tcW w:w="1372"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139</w:t>
            </w:r>
          </w:p>
        </w:tc>
        <w:tc>
          <w:tcPr>
            <w:tcW w:w="1415" w:type="dxa"/>
            <w:gridSpan w:val="2"/>
            <w:noWrap/>
            <w:textDirection w:val="lrTb"/>
            <w:vAlign w:val="top"/>
          </w:tcPr>
          <w:p>
            <w:pPr>
              <w:pStyle w:val="Normal"/>
              <w:jc w:val="center"/>
              <w:rPr>
                <w:color w:val="000000"/>
              </w:rPr>
            </w:pPr>
            <w:r>
              <w:rPr>
                <w:color w:val="000000"/>
              </w:rPr>
              <w:t xml:space="preserve">967897,29</w:t>
            </w:r>
          </w:p>
        </w:tc>
        <w:tc>
          <w:tcPr>
            <w:tcW w:w="1372" w:type="dxa"/>
            <w:noWrap/>
            <w:textDirection w:val="lrTb"/>
            <w:vAlign w:val="top"/>
          </w:tcPr>
          <w:p>
            <w:pPr>
              <w:pStyle w:val="Normal"/>
              <w:jc w:val="center"/>
              <w:rPr>
                <w:color w:val="000000"/>
              </w:rPr>
            </w:pPr>
            <w:r>
              <w:rPr>
                <w:color w:val="000000"/>
              </w:rPr>
              <w:t xml:space="preserve">2469558,89</w:t>
            </w:r>
          </w:p>
        </w:tc>
      </w:tr>
      <w:tr>
        <w:trPr>
          <w:trHeight w:val="68"/>
        </w:trPr>
        <w:tc>
          <w:tcPr>
            <w:tcW w:w="769" w:type="dxa"/>
            <w:noWrap/>
            <w:textDirection w:val="lrTb"/>
            <w:vAlign w:val="top"/>
          </w:tcPr>
          <w:p>
            <w:pPr>
              <w:pStyle w:val="Normal"/>
              <w:jc w:val="center"/>
              <w:rPr>
                <w:color w:val="000000"/>
              </w:rPr>
            </w:pPr>
            <w:r>
              <w:rPr>
                <w:color w:val="000000"/>
              </w:rPr>
              <w:t xml:space="preserve">140</w:t>
            </w:r>
          </w:p>
        </w:tc>
        <w:tc>
          <w:tcPr>
            <w:tcW w:w="1415" w:type="dxa"/>
            <w:gridSpan w:val="2"/>
            <w:noWrap/>
            <w:textDirection w:val="lrTb"/>
            <w:vAlign w:val="top"/>
          </w:tcPr>
          <w:p>
            <w:pPr>
              <w:pStyle w:val="Normal"/>
              <w:jc w:val="center"/>
              <w:rPr>
                <w:color w:val="000000"/>
              </w:rPr>
            </w:pPr>
            <w:r>
              <w:rPr>
                <w:color w:val="000000"/>
              </w:rPr>
              <w:t xml:space="preserve">967908,83</w:t>
            </w:r>
          </w:p>
        </w:tc>
        <w:tc>
          <w:tcPr>
            <w:tcW w:w="1372" w:type="dxa"/>
            <w:noWrap/>
            <w:textDirection w:val="lrTb"/>
            <w:vAlign w:val="top"/>
          </w:tcPr>
          <w:p>
            <w:pPr>
              <w:pStyle w:val="Normal"/>
              <w:jc w:val="center"/>
              <w:rPr>
                <w:color w:val="000000"/>
              </w:rPr>
            </w:pPr>
            <w:r>
              <w:rPr>
                <w:color w:val="000000"/>
              </w:rPr>
              <w:t xml:space="preserve">2469558,54</w:t>
            </w:r>
          </w:p>
        </w:tc>
      </w:tr>
      <w:tr>
        <w:trPr>
          <w:trHeight w:val="68"/>
        </w:trPr>
        <w:tc>
          <w:tcPr>
            <w:tcW w:w="769" w:type="dxa"/>
            <w:noWrap/>
            <w:textDirection w:val="lrTb"/>
            <w:vAlign w:val="top"/>
          </w:tcPr>
          <w:p>
            <w:pPr>
              <w:pStyle w:val="Normal"/>
              <w:jc w:val="center"/>
              <w:rPr>
                <w:color w:val="000000"/>
              </w:rPr>
            </w:pPr>
            <w:r>
              <w:rPr>
                <w:color w:val="000000"/>
              </w:rPr>
              <w:t xml:space="preserve">141</w:t>
            </w:r>
          </w:p>
        </w:tc>
        <w:tc>
          <w:tcPr>
            <w:tcW w:w="1415" w:type="dxa"/>
            <w:gridSpan w:val="2"/>
            <w:noWrap/>
            <w:textDirection w:val="lrTb"/>
            <w:vAlign w:val="top"/>
          </w:tcPr>
          <w:p>
            <w:pPr>
              <w:pStyle w:val="Normal"/>
              <w:jc w:val="center"/>
              <w:rPr>
                <w:color w:val="000000"/>
              </w:rPr>
            </w:pPr>
            <w:r>
              <w:rPr>
                <w:color w:val="000000"/>
              </w:rPr>
              <w:t xml:space="preserve">967921,42</w:t>
            </w:r>
          </w:p>
        </w:tc>
        <w:tc>
          <w:tcPr>
            <w:tcW w:w="1372" w:type="dxa"/>
            <w:noWrap/>
            <w:textDirection w:val="lrTb"/>
            <w:vAlign w:val="top"/>
          </w:tcPr>
          <w:p>
            <w:pPr>
              <w:pStyle w:val="Normal"/>
              <w:jc w:val="center"/>
              <w:rPr>
                <w:color w:val="000000"/>
              </w:rPr>
            </w:pPr>
            <w:r>
              <w:rPr>
                <w:color w:val="000000"/>
              </w:rPr>
              <w:t xml:space="preserve">2469558,16</w:t>
            </w:r>
          </w:p>
        </w:tc>
      </w:tr>
      <w:tr>
        <w:trPr>
          <w:trHeight w:val="68"/>
        </w:trPr>
        <w:tc>
          <w:tcPr>
            <w:tcW w:w="769" w:type="dxa"/>
            <w:noWrap/>
            <w:textDirection w:val="lrTb"/>
            <w:vAlign w:val="top"/>
          </w:tcPr>
          <w:p>
            <w:pPr>
              <w:pStyle w:val="Normal"/>
              <w:jc w:val="center"/>
              <w:rPr>
                <w:color w:val="000000"/>
              </w:rPr>
            </w:pPr>
            <w:r>
              <w:rPr>
                <w:color w:val="000000"/>
              </w:rPr>
              <w:t xml:space="preserve">142</w:t>
            </w:r>
          </w:p>
        </w:tc>
        <w:tc>
          <w:tcPr>
            <w:tcW w:w="1415" w:type="dxa"/>
            <w:gridSpan w:val="2"/>
            <w:noWrap/>
            <w:textDirection w:val="lrTb"/>
            <w:vAlign w:val="top"/>
          </w:tcPr>
          <w:p>
            <w:pPr>
              <w:pStyle w:val="Normal"/>
              <w:jc w:val="center"/>
              <w:rPr>
                <w:color w:val="000000"/>
              </w:rPr>
            </w:pPr>
            <w:r>
              <w:rPr>
                <w:color w:val="000000"/>
              </w:rPr>
              <w:t xml:space="preserve">967936,36</w:t>
            </w:r>
          </w:p>
        </w:tc>
        <w:tc>
          <w:tcPr>
            <w:tcW w:w="1372" w:type="dxa"/>
            <w:noWrap/>
            <w:textDirection w:val="lrTb"/>
            <w:vAlign w:val="top"/>
          </w:tcPr>
          <w:p>
            <w:pPr>
              <w:pStyle w:val="Normal"/>
              <w:jc w:val="center"/>
              <w:rPr>
                <w:color w:val="000000"/>
              </w:rPr>
            </w:pPr>
            <w:r>
              <w:rPr>
                <w:color w:val="000000"/>
              </w:rPr>
              <w:t xml:space="preserve">2469557,71</w:t>
            </w:r>
          </w:p>
        </w:tc>
      </w:tr>
      <w:tr>
        <w:trPr>
          <w:trHeight w:val="68"/>
        </w:trPr>
        <w:tc>
          <w:tcPr>
            <w:tcW w:w="769" w:type="dxa"/>
            <w:noWrap/>
            <w:textDirection w:val="lrTb"/>
            <w:vAlign w:val="top"/>
          </w:tcPr>
          <w:p>
            <w:pPr>
              <w:pStyle w:val="Normal"/>
              <w:jc w:val="center"/>
              <w:rPr>
                <w:color w:val="000000"/>
              </w:rPr>
            </w:pPr>
            <w:r>
              <w:rPr>
                <w:color w:val="000000"/>
              </w:rPr>
              <w:t xml:space="preserve">143</w:t>
            </w:r>
          </w:p>
        </w:tc>
        <w:tc>
          <w:tcPr>
            <w:tcW w:w="1415" w:type="dxa"/>
            <w:gridSpan w:val="2"/>
            <w:noWrap/>
            <w:textDirection w:val="lrTb"/>
            <w:vAlign w:val="top"/>
          </w:tcPr>
          <w:p>
            <w:pPr>
              <w:pStyle w:val="Normal"/>
              <w:jc w:val="center"/>
              <w:rPr>
                <w:color w:val="000000"/>
              </w:rPr>
            </w:pPr>
            <w:r>
              <w:rPr>
                <w:color w:val="000000"/>
              </w:rPr>
              <w:t xml:space="preserve">967955,77</w:t>
            </w:r>
          </w:p>
        </w:tc>
        <w:tc>
          <w:tcPr>
            <w:tcW w:w="1372" w:type="dxa"/>
            <w:noWrap/>
            <w:textDirection w:val="lrTb"/>
            <w:vAlign w:val="top"/>
          </w:tcPr>
          <w:p>
            <w:pPr>
              <w:pStyle w:val="Normal"/>
              <w:jc w:val="center"/>
              <w:rPr>
                <w:color w:val="000000"/>
              </w:rPr>
            </w:pPr>
            <w:r>
              <w:rPr>
                <w:color w:val="000000"/>
              </w:rPr>
              <w:t xml:space="preserve">2469555,75</w:t>
            </w:r>
          </w:p>
        </w:tc>
      </w:tr>
      <w:tr>
        <w:trPr>
          <w:trHeight w:val="68"/>
        </w:trPr>
        <w:tc>
          <w:tcPr>
            <w:tcW w:w="769" w:type="dxa"/>
            <w:noWrap/>
            <w:textDirection w:val="lrTb"/>
            <w:vAlign w:val="top"/>
          </w:tcPr>
          <w:p>
            <w:pPr>
              <w:pStyle w:val="Normal"/>
              <w:jc w:val="center"/>
              <w:rPr>
                <w:color w:val="000000"/>
              </w:rPr>
            </w:pPr>
            <w:r>
              <w:rPr>
                <w:color w:val="000000"/>
              </w:rPr>
              <w:t xml:space="preserve">144</w:t>
            </w:r>
          </w:p>
        </w:tc>
        <w:tc>
          <w:tcPr>
            <w:tcW w:w="1415" w:type="dxa"/>
            <w:gridSpan w:val="2"/>
            <w:noWrap/>
            <w:textDirection w:val="lrTb"/>
            <w:vAlign w:val="top"/>
          </w:tcPr>
          <w:p>
            <w:pPr>
              <w:pStyle w:val="Normal"/>
              <w:jc w:val="center"/>
              <w:rPr>
                <w:color w:val="000000"/>
              </w:rPr>
            </w:pPr>
            <w:r>
              <w:rPr>
                <w:color w:val="000000"/>
              </w:rPr>
              <w:t xml:space="preserve">968000,54</w:t>
            </w:r>
          </w:p>
        </w:tc>
        <w:tc>
          <w:tcPr>
            <w:tcW w:w="1372" w:type="dxa"/>
            <w:noWrap/>
            <w:textDirection w:val="lrTb"/>
            <w:vAlign w:val="top"/>
          </w:tcPr>
          <w:p>
            <w:pPr>
              <w:pStyle w:val="Normal"/>
              <w:jc w:val="center"/>
              <w:rPr>
                <w:color w:val="000000"/>
              </w:rPr>
            </w:pPr>
            <w:r>
              <w:rPr>
                <w:color w:val="000000"/>
              </w:rPr>
              <w:t xml:space="preserve">2469547,60</w:t>
            </w:r>
          </w:p>
        </w:tc>
      </w:tr>
      <w:tr>
        <w:trPr>
          <w:trHeight w:val="68"/>
        </w:trPr>
        <w:tc>
          <w:tcPr>
            <w:tcW w:w="769" w:type="dxa"/>
            <w:noWrap/>
            <w:textDirection w:val="lrTb"/>
            <w:vAlign w:val="top"/>
          </w:tcPr>
          <w:p>
            <w:pPr>
              <w:pStyle w:val="Normal"/>
              <w:jc w:val="center"/>
              <w:rPr>
                <w:color w:val="000000"/>
              </w:rPr>
            </w:pPr>
            <w:r>
              <w:rPr>
                <w:color w:val="000000"/>
              </w:rPr>
              <w:t xml:space="preserve">145</w:t>
            </w:r>
          </w:p>
        </w:tc>
        <w:tc>
          <w:tcPr>
            <w:tcW w:w="1415" w:type="dxa"/>
            <w:gridSpan w:val="2"/>
            <w:noWrap/>
            <w:textDirection w:val="lrTb"/>
            <w:vAlign w:val="top"/>
          </w:tcPr>
          <w:p>
            <w:pPr>
              <w:pStyle w:val="Normal"/>
              <w:jc w:val="center"/>
              <w:rPr>
                <w:color w:val="000000"/>
              </w:rPr>
            </w:pPr>
            <w:r>
              <w:rPr>
                <w:color w:val="000000"/>
              </w:rPr>
              <w:t xml:space="preserve">968019,58</w:t>
            </w:r>
          </w:p>
        </w:tc>
        <w:tc>
          <w:tcPr>
            <w:tcW w:w="1372" w:type="dxa"/>
            <w:noWrap/>
            <w:textDirection w:val="lrTb"/>
            <w:vAlign w:val="top"/>
          </w:tcPr>
          <w:p>
            <w:pPr>
              <w:pStyle w:val="Normal"/>
              <w:jc w:val="center"/>
              <w:rPr>
                <w:color w:val="000000"/>
              </w:rPr>
            </w:pPr>
            <w:r>
              <w:rPr>
                <w:color w:val="000000"/>
              </w:rPr>
              <w:t xml:space="preserve">2469542,84</w:t>
            </w:r>
          </w:p>
        </w:tc>
      </w:tr>
      <w:tr>
        <w:trPr>
          <w:trHeight w:val="68"/>
        </w:trPr>
        <w:tc>
          <w:tcPr>
            <w:tcW w:w="769" w:type="dxa"/>
            <w:noWrap/>
            <w:textDirection w:val="lrTb"/>
            <w:vAlign w:val="top"/>
          </w:tcPr>
          <w:p>
            <w:pPr>
              <w:pStyle w:val="Normal"/>
              <w:jc w:val="center"/>
              <w:rPr>
                <w:color w:val="000000"/>
              </w:rPr>
            </w:pPr>
            <w:r>
              <w:rPr>
                <w:color w:val="000000"/>
              </w:rPr>
              <w:t xml:space="preserve">146</w:t>
            </w:r>
          </w:p>
        </w:tc>
        <w:tc>
          <w:tcPr>
            <w:tcW w:w="1415" w:type="dxa"/>
            <w:gridSpan w:val="2"/>
            <w:noWrap/>
            <w:textDirection w:val="lrTb"/>
            <w:vAlign w:val="top"/>
          </w:tcPr>
          <w:p>
            <w:pPr>
              <w:pStyle w:val="Normal"/>
              <w:jc w:val="center"/>
              <w:rPr>
                <w:color w:val="000000"/>
              </w:rPr>
            </w:pPr>
            <w:r>
              <w:rPr>
                <w:color w:val="000000"/>
              </w:rPr>
              <w:t xml:space="preserve">968032,18</w:t>
            </w:r>
          </w:p>
        </w:tc>
        <w:tc>
          <w:tcPr>
            <w:tcW w:w="1372" w:type="dxa"/>
            <w:noWrap/>
            <w:textDirection w:val="lrTb"/>
            <w:vAlign w:val="top"/>
          </w:tcPr>
          <w:p>
            <w:pPr>
              <w:pStyle w:val="Normal"/>
              <w:jc w:val="center"/>
              <w:rPr>
                <w:color w:val="000000"/>
              </w:rPr>
            </w:pPr>
            <w:r>
              <w:rPr>
                <w:color w:val="000000"/>
              </w:rPr>
              <w:t xml:space="preserve">2469539,47</w:t>
            </w:r>
          </w:p>
        </w:tc>
      </w:tr>
      <w:tr>
        <w:trPr>
          <w:trHeight w:val="68"/>
        </w:trPr>
        <w:tc>
          <w:tcPr>
            <w:tcW w:w="769" w:type="dxa"/>
            <w:noWrap/>
            <w:textDirection w:val="lrTb"/>
            <w:vAlign w:val="top"/>
          </w:tcPr>
          <w:p>
            <w:pPr>
              <w:pStyle w:val="Normal"/>
              <w:jc w:val="center"/>
              <w:rPr>
                <w:color w:val="000000"/>
              </w:rPr>
            </w:pPr>
            <w:r>
              <w:rPr>
                <w:color w:val="000000"/>
              </w:rPr>
              <w:t xml:space="preserve">147</w:t>
            </w:r>
          </w:p>
        </w:tc>
        <w:tc>
          <w:tcPr>
            <w:tcW w:w="1415" w:type="dxa"/>
            <w:gridSpan w:val="2"/>
            <w:noWrap/>
            <w:textDirection w:val="lrTb"/>
            <w:vAlign w:val="top"/>
          </w:tcPr>
          <w:p>
            <w:pPr>
              <w:pStyle w:val="Normal"/>
              <w:jc w:val="center"/>
              <w:rPr>
                <w:color w:val="000000"/>
              </w:rPr>
            </w:pPr>
            <w:r>
              <w:rPr>
                <w:color w:val="000000"/>
              </w:rPr>
              <w:t xml:space="preserve">968039,79</w:t>
            </w:r>
          </w:p>
        </w:tc>
        <w:tc>
          <w:tcPr>
            <w:tcW w:w="1372" w:type="dxa"/>
            <w:noWrap/>
            <w:textDirection w:val="lrTb"/>
            <w:vAlign w:val="top"/>
          </w:tcPr>
          <w:p>
            <w:pPr>
              <w:pStyle w:val="Normal"/>
              <w:jc w:val="center"/>
              <w:rPr>
                <w:color w:val="000000"/>
              </w:rPr>
            </w:pPr>
            <w:r>
              <w:rPr>
                <w:color w:val="000000"/>
              </w:rPr>
              <w:t xml:space="preserve">2469537,42</w:t>
            </w:r>
          </w:p>
        </w:tc>
      </w:tr>
      <w:tr>
        <w:trPr>
          <w:trHeight w:val="68"/>
        </w:trPr>
        <w:tc>
          <w:tcPr>
            <w:tcW w:w="769" w:type="dxa"/>
            <w:noWrap/>
            <w:textDirection w:val="lrTb"/>
            <w:vAlign w:val="top"/>
          </w:tcPr>
          <w:p>
            <w:pPr>
              <w:pStyle w:val="Normal"/>
              <w:jc w:val="center"/>
              <w:rPr>
                <w:color w:val="000000"/>
              </w:rPr>
            </w:pPr>
            <w:r>
              <w:rPr>
                <w:color w:val="000000"/>
              </w:rPr>
              <w:t xml:space="preserve">148</w:t>
            </w:r>
          </w:p>
        </w:tc>
        <w:tc>
          <w:tcPr>
            <w:tcW w:w="1415" w:type="dxa"/>
            <w:gridSpan w:val="2"/>
            <w:noWrap/>
            <w:textDirection w:val="lrTb"/>
            <w:vAlign w:val="top"/>
          </w:tcPr>
          <w:p>
            <w:pPr>
              <w:pStyle w:val="Normal"/>
              <w:jc w:val="center"/>
              <w:rPr>
                <w:color w:val="000000"/>
              </w:rPr>
            </w:pPr>
            <w:r>
              <w:rPr>
                <w:color w:val="000000"/>
              </w:rPr>
              <w:t xml:space="preserve">968053,81</w:t>
            </w:r>
          </w:p>
        </w:tc>
        <w:tc>
          <w:tcPr>
            <w:tcW w:w="1372" w:type="dxa"/>
            <w:noWrap/>
            <w:textDirection w:val="lrTb"/>
            <w:vAlign w:val="top"/>
          </w:tcPr>
          <w:p>
            <w:pPr>
              <w:pStyle w:val="Normal"/>
              <w:jc w:val="center"/>
              <w:rPr>
                <w:color w:val="000000"/>
              </w:rPr>
            </w:pPr>
            <w:r>
              <w:rPr>
                <w:color w:val="000000"/>
              </w:rPr>
              <w:t xml:space="preserve">2469533,37</w:t>
            </w:r>
          </w:p>
        </w:tc>
      </w:tr>
    </w:tbl>
    <w:p>
      <w:pPr>
        <w:pStyle w:val="Normal"/>
      </w:pPr>
    </w:p>
    <w:tbl>
      <w:tblPr>
        <w:tblW w:w="3570" w:type="dxa"/>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15"/>
        <w:gridCol w:w="1386"/>
      </w:tblGrid>
      <w:tr>
        <w:trPr>
          <w:trHeight w:val="68"/>
        </w:trPr>
        <w:tc>
          <w:tcPr>
            <w:tcW w:w="769" w:type="dxa"/>
            <w:noWrap/>
            <w:textDirection w:val="lrTb"/>
            <w:vAlign w:val="top"/>
          </w:tcPr>
          <w:p>
            <w:pPr>
              <w:pStyle w:val="Normal"/>
              <w:jc w:val="center"/>
            </w:pPr>
            <w:r>
              <w:t xml:space="preserve">№п/п</w:t>
            </w:r>
          </w:p>
        </w:tc>
        <w:tc>
          <w:tcPr>
            <w:tcW w:w="1415" w:type="dxa"/>
            <w:noWrap/>
            <w:textDirection w:val="lrTb"/>
            <w:vAlign w:val="top"/>
          </w:tcPr>
          <w:p>
            <w:pPr>
              <w:pStyle w:val="Normal"/>
              <w:jc w:val="center"/>
            </w:pPr>
            <w:r>
              <w:t xml:space="preserve">х</w:t>
            </w:r>
          </w:p>
        </w:tc>
        <w:tc>
          <w:tcPr>
            <w:tcW w:w="1386"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149</w:t>
            </w:r>
          </w:p>
        </w:tc>
        <w:tc>
          <w:tcPr>
            <w:tcW w:w="1415" w:type="dxa"/>
            <w:noWrap/>
            <w:textDirection w:val="lrTb"/>
            <w:vAlign w:val="top"/>
          </w:tcPr>
          <w:p>
            <w:pPr>
              <w:pStyle w:val="Normal"/>
              <w:jc w:val="center"/>
            </w:pPr>
            <w:r>
              <w:t xml:space="preserve">968069,59</w:t>
            </w:r>
          </w:p>
        </w:tc>
        <w:tc>
          <w:tcPr>
            <w:tcW w:w="1386" w:type="dxa"/>
            <w:noWrap/>
            <w:textDirection w:val="lrTb"/>
            <w:vAlign w:val="top"/>
          </w:tcPr>
          <w:p>
            <w:pPr>
              <w:pStyle w:val="Normal"/>
              <w:jc w:val="center"/>
            </w:pPr>
            <w:r>
              <w:t xml:space="preserve">2469528,13</w:t>
            </w:r>
          </w:p>
        </w:tc>
      </w:tr>
      <w:tr>
        <w:trPr>
          <w:trHeight w:val="68"/>
        </w:trPr>
        <w:tc>
          <w:tcPr>
            <w:tcW w:w="769" w:type="dxa"/>
            <w:noWrap/>
            <w:textDirection w:val="lrTb"/>
            <w:vAlign w:val="top"/>
          </w:tcPr>
          <w:p>
            <w:pPr>
              <w:pStyle w:val="Normal"/>
              <w:jc w:val="center"/>
            </w:pPr>
            <w:r>
              <w:t xml:space="preserve">150</w:t>
            </w:r>
          </w:p>
        </w:tc>
        <w:tc>
          <w:tcPr>
            <w:tcW w:w="1415" w:type="dxa"/>
            <w:noWrap/>
            <w:textDirection w:val="lrTb"/>
            <w:vAlign w:val="top"/>
          </w:tcPr>
          <w:p>
            <w:pPr>
              <w:pStyle w:val="Normal"/>
              <w:jc w:val="center"/>
            </w:pPr>
            <w:r>
              <w:t xml:space="preserve">968069,84</w:t>
            </w:r>
          </w:p>
        </w:tc>
        <w:tc>
          <w:tcPr>
            <w:tcW w:w="1386" w:type="dxa"/>
            <w:noWrap/>
            <w:textDirection w:val="lrTb"/>
            <w:vAlign w:val="top"/>
          </w:tcPr>
          <w:p>
            <w:pPr>
              <w:pStyle w:val="Normal"/>
              <w:jc w:val="center"/>
            </w:pPr>
            <w:r>
              <w:t xml:space="preserve">2469528,04</w:t>
            </w:r>
          </w:p>
        </w:tc>
      </w:tr>
      <w:tr>
        <w:trPr>
          <w:trHeight w:val="68"/>
        </w:trPr>
        <w:tc>
          <w:tcPr>
            <w:tcW w:w="769" w:type="dxa"/>
            <w:noWrap/>
            <w:textDirection w:val="lrTb"/>
            <w:vAlign w:val="top"/>
          </w:tcPr>
          <w:p>
            <w:pPr>
              <w:pStyle w:val="Normal"/>
              <w:jc w:val="center"/>
            </w:pPr>
            <w:r>
              <w:t xml:space="preserve">151</w:t>
            </w:r>
          </w:p>
        </w:tc>
        <w:tc>
          <w:tcPr>
            <w:tcW w:w="1415" w:type="dxa"/>
            <w:noWrap/>
            <w:textDirection w:val="lrTb"/>
            <w:vAlign w:val="top"/>
          </w:tcPr>
          <w:p>
            <w:pPr>
              <w:pStyle w:val="Normal"/>
              <w:jc w:val="center"/>
            </w:pPr>
            <w:r>
              <w:t xml:space="preserve">968087,73</w:t>
            </w:r>
          </w:p>
        </w:tc>
        <w:tc>
          <w:tcPr>
            <w:tcW w:w="1386" w:type="dxa"/>
            <w:noWrap/>
            <w:textDirection w:val="lrTb"/>
            <w:vAlign w:val="top"/>
          </w:tcPr>
          <w:p>
            <w:pPr>
              <w:pStyle w:val="Normal"/>
              <w:jc w:val="center"/>
            </w:pPr>
            <w:r>
              <w:t xml:space="preserve">2469521,02</w:t>
            </w:r>
          </w:p>
        </w:tc>
      </w:tr>
      <w:tr>
        <w:trPr>
          <w:trHeight w:val="68"/>
        </w:trPr>
        <w:tc>
          <w:tcPr>
            <w:tcW w:w="769" w:type="dxa"/>
            <w:noWrap/>
            <w:textDirection w:val="lrTb"/>
            <w:vAlign w:val="top"/>
          </w:tcPr>
          <w:p>
            <w:pPr>
              <w:pStyle w:val="Normal"/>
              <w:jc w:val="center"/>
            </w:pPr>
            <w:r>
              <w:t xml:space="preserve">152</w:t>
            </w:r>
          </w:p>
        </w:tc>
        <w:tc>
          <w:tcPr>
            <w:tcW w:w="1415" w:type="dxa"/>
            <w:noWrap/>
            <w:textDirection w:val="lrTb"/>
            <w:vAlign w:val="top"/>
          </w:tcPr>
          <w:p>
            <w:pPr>
              <w:pStyle w:val="Normal"/>
              <w:jc w:val="center"/>
            </w:pPr>
            <w:r>
              <w:t xml:space="preserve">968099,48</w:t>
            </w:r>
          </w:p>
        </w:tc>
        <w:tc>
          <w:tcPr>
            <w:tcW w:w="1386" w:type="dxa"/>
            <w:noWrap/>
            <w:textDirection w:val="lrTb"/>
            <w:vAlign w:val="top"/>
          </w:tcPr>
          <w:p>
            <w:pPr>
              <w:pStyle w:val="Normal"/>
              <w:jc w:val="center"/>
            </w:pPr>
            <w:r>
              <w:t xml:space="preserve">2469515,89</w:t>
            </w:r>
          </w:p>
        </w:tc>
      </w:tr>
      <w:tr>
        <w:trPr>
          <w:trHeight w:val="68"/>
        </w:trPr>
        <w:tc>
          <w:tcPr>
            <w:tcW w:w="769" w:type="dxa"/>
            <w:noWrap/>
            <w:textDirection w:val="lrTb"/>
            <w:vAlign w:val="top"/>
          </w:tcPr>
          <w:p>
            <w:pPr>
              <w:pStyle w:val="Normal"/>
              <w:jc w:val="center"/>
            </w:pPr>
            <w:r>
              <w:t xml:space="preserve">153</w:t>
            </w:r>
          </w:p>
        </w:tc>
        <w:tc>
          <w:tcPr>
            <w:tcW w:w="1415" w:type="dxa"/>
            <w:noWrap/>
            <w:textDirection w:val="lrTb"/>
            <w:vAlign w:val="top"/>
          </w:tcPr>
          <w:p>
            <w:pPr>
              <w:pStyle w:val="Normal"/>
              <w:jc w:val="center"/>
            </w:pPr>
            <w:r>
              <w:t xml:space="preserve">968110,54</w:t>
            </w:r>
          </w:p>
        </w:tc>
        <w:tc>
          <w:tcPr>
            <w:tcW w:w="1386" w:type="dxa"/>
            <w:noWrap/>
            <w:textDirection w:val="lrTb"/>
            <w:vAlign w:val="top"/>
          </w:tcPr>
          <w:p>
            <w:pPr>
              <w:pStyle w:val="Normal"/>
              <w:jc w:val="center"/>
            </w:pPr>
            <w:r>
              <w:t xml:space="preserve">2469510,24</w:t>
            </w:r>
          </w:p>
        </w:tc>
      </w:tr>
      <w:tr>
        <w:trPr>
          <w:trHeight w:val="68"/>
        </w:trPr>
        <w:tc>
          <w:tcPr>
            <w:tcW w:w="769" w:type="dxa"/>
            <w:noWrap/>
            <w:textDirection w:val="lrTb"/>
            <w:vAlign w:val="top"/>
          </w:tcPr>
          <w:p>
            <w:pPr>
              <w:pStyle w:val="Normal"/>
              <w:jc w:val="center"/>
            </w:pPr>
            <w:r>
              <w:t xml:space="preserve">154</w:t>
            </w:r>
          </w:p>
        </w:tc>
        <w:tc>
          <w:tcPr>
            <w:tcW w:w="1415" w:type="dxa"/>
            <w:noWrap/>
            <w:textDirection w:val="lrTb"/>
            <w:vAlign w:val="top"/>
          </w:tcPr>
          <w:p>
            <w:pPr>
              <w:pStyle w:val="Normal"/>
              <w:jc w:val="center"/>
            </w:pPr>
            <w:r>
              <w:t xml:space="preserve">968122,82</w:t>
            </w:r>
          </w:p>
        </w:tc>
        <w:tc>
          <w:tcPr>
            <w:tcW w:w="1386" w:type="dxa"/>
            <w:noWrap/>
            <w:textDirection w:val="lrTb"/>
            <w:vAlign w:val="top"/>
          </w:tcPr>
          <w:p>
            <w:pPr>
              <w:pStyle w:val="Normal"/>
              <w:jc w:val="center"/>
            </w:pPr>
            <w:r>
              <w:t xml:space="preserve">2469503,97</w:t>
            </w:r>
          </w:p>
        </w:tc>
      </w:tr>
      <w:tr>
        <w:trPr>
          <w:trHeight w:val="68"/>
        </w:trPr>
        <w:tc>
          <w:tcPr>
            <w:tcW w:w="769" w:type="dxa"/>
            <w:noWrap/>
            <w:textDirection w:val="lrTb"/>
            <w:vAlign w:val="top"/>
          </w:tcPr>
          <w:p>
            <w:pPr>
              <w:pStyle w:val="Normal"/>
              <w:jc w:val="center"/>
            </w:pPr>
            <w:r>
              <w:t xml:space="preserve">155</w:t>
            </w:r>
          </w:p>
        </w:tc>
        <w:tc>
          <w:tcPr>
            <w:tcW w:w="1415" w:type="dxa"/>
            <w:noWrap/>
            <w:textDirection w:val="lrTb"/>
            <w:vAlign w:val="top"/>
          </w:tcPr>
          <w:p>
            <w:pPr>
              <w:pStyle w:val="Normal"/>
              <w:jc w:val="center"/>
            </w:pPr>
            <w:r>
              <w:t xml:space="preserve">968135,19</w:t>
            </w:r>
          </w:p>
        </w:tc>
        <w:tc>
          <w:tcPr>
            <w:tcW w:w="1386" w:type="dxa"/>
            <w:noWrap/>
            <w:textDirection w:val="lrTb"/>
            <w:vAlign w:val="top"/>
          </w:tcPr>
          <w:p>
            <w:pPr>
              <w:pStyle w:val="Normal"/>
              <w:jc w:val="center"/>
            </w:pPr>
            <w:r>
              <w:t xml:space="preserve">2469497.20</w:t>
            </w:r>
          </w:p>
        </w:tc>
      </w:tr>
      <w:tr>
        <w:trPr>
          <w:trHeight w:val="68"/>
        </w:trPr>
        <w:tc>
          <w:tcPr>
            <w:tcW w:w="769" w:type="dxa"/>
            <w:noWrap/>
            <w:textDirection w:val="lrTb"/>
            <w:vAlign w:val="top"/>
          </w:tcPr>
          <w:p>
            <w:pPr>
              <w:pStyle w:val="Normal"/>
              <w:jc w:val="center"/>
            </w:pPr>
            <w:r>
              <w:t xml:space="preserve">156</w:t>
            </w:r>
          </w:p>
        </w:tc>
        <w:tc>
          <w:tcPr>
            <w:tcW w:w="1415" w:type="dxa"/>
            <w:noWrap/>
            <w:textDirection w:val="lrTb"/>
            <w:vAlign w:val="top"/>
          </w:tcPr>
          <w:p>
            <w:pPr>
              <w:pStyle w:val="Normal"/>
              <w:jc w:val="center"/>
            </w:pPr>
            <w:r>
              <w:t xml:space="preserve">968149,47</w:t>
            </w:r>
          </w:p>
        </w:tc>
        <w:tc>
          <w:tcPr>
            <w:tcW w:w="1386" w:type="dxa"/>
            <w:noWrap/>
            <w:textDirection w:val="lrTb"/>
            <w:vAlign w:val="top"/>
          </w:tcPr>
          <w:p>
            <w:pPr>
              <w:pStyle w:val="Normal"/>
              <w:jc w:val="center"/>
            </w:pPr>
            <w:r>
              <w:t xml:space="preserve">2469520.05</w:t>
            </w:r>
          </w:p>
        </w:tc>
      </w:tr>
      <w:tr>
        <w:trPr>
          <w:trHeight w:val="68"/>
        </w:trPr>
        <w:tc>
          <w:tcPr>
            <w:tcW w:w="769" w:type="dxa"/>
            <w:noWrap/>
            <w:textDirection w:val="lrTb"/>
            <w:vAlign w:val="top"/>
          </w:tcPr>
          <w:p>
            <w:pPr>
              <w:pStyle w:val="Normal"/>
              <w:jc w:val="center"/>
            </w:pPr>
            <w:r>
              <w:t xml:space="preserve">157</w:t>
            </w:r>
          </w:p>
        </w:tc>
        <w:tc>
          <w:tcPr>
            <w:tcW w:w="1415" w:type="dxa"/>
            <w:noWrap/>
            <w:textDirection w:val="lrTb"/>
            <w:vAlign w:val="top"/>
          </w:tcPr>
          <w:p>
            <w:pPr>
              <w:pStyle w:val="Normal"/>
              <w:jc w:val="center"/>
            </w:pPr>
            <w:r>
              <w:t xml:space="preserve">968147,00</w:t>
            </w:r>
          </w:p>
        </w:tc>
        <w:tc>
          <w:tcPr>
            <w:tcW w:w="1386" w:type="dxa"/>
            <w:noWrap/>
            <w:textDirection w:val="lrTb"/>
            <w:vAlign w:val="top"/>
          </w:tcPr>
          <w:p>
            <w:pPr>
              <w:pStyle w:val="Normal"/>
              <w:jc w:val="center"/>
            </w:pPr>
            <w:r>
              <w:t xml:space="preserve">2469521.44</w:t>
            </w:r>
          </w:p>
        </w:tc>
      </w:tr>
      <w:tr>
        <w:trPr>
          <w:trHeight w:val="68"/>
        </w:trPr>
        <w:tc>
          <w:tcPr>
            <w:tcW w:w="769" w:type="dxa"/>
            <w:noWrap/>
            <w:textDirection w:val="lrTb"/>
            <w:vAlign w:val="top"/>
          </w:tcPr>
          <w:p>
            <w:pPr>
              <w:pStyle w:val="Normal"/>
              <w:jc w:val="center"/>
            </w:pPr>
            <w:r>
              <w:t xml:space="preserve">158</w:t>
            </w:r>
          </w:p>
        </w:tc>
        <w:tc>
          <w:tcPr>
            <w:tcW w:w="1415" w:type="dxa"/>
            <w:noWrap/>
            <w:textDirection w:val="lrTb"/>
            <w:vAlign w:val="top"/>
          </w:tcPr>
          <w:p>
            <w:pPr>
              <w:pStyle w:val="Normal"/>
              <w:jc w:val="center"/>
            </w:pPr>
            <w:r>
              <w:t xml:space="preserve">968132,85</w:t>
            </w:r>
          </w:p>
        </w:tc>
        <w:tc>
          <w:tcPr>
            <w:tcW w:w="1386" w:type="dxa"/>
            <w:noWrap/>
            <w:textDirection w:val="lrTb"/>
            <w:vAlign w:val="top"/>
          </w:tcPr>
          <w:p>
            <w:pPr>
              <w:pStyle w:val="Normal"/>
              <w:jc w:val="center"/>
            </w:pPr>
            <w:r>
              <w:t xml:space="preserve">2469498.48</w:t>
            </w:r>
          </w:p>
        </w:tc>
      </w:tr>
    </w:tbl>
    <w:p>
      <w:pPr>
        <w:pStyle w:val="Normal"/>
        <w:jc w:val="center"/>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highlight w:val="yellow"/>
        </w:rPr>
      </w:pPr>
      <w:r>
        <w:rPr>
          <w:color w:val="000000"/>
        </w:rPr>
        <w:t xml:space="preserve">86:01:0000000:10686/чзу11</w:t>
      </w:r>
      <w:r>
        <w:rPr>
          <w:highlight w:val="yellow"/>
        </w:rPr>
      </w:r>
    </w:p>
    <w:p>
      <w:pPr>
        <w:pStyle w:val="Normal"/>
        <w:jc w:val="center"/>
        <w:rPr>
          <w:highlight w:val="yellow"/>
        </w:rPr>
      </w:pPr>
      <w:r>
        <w:rPr>
          <w:highlight w:val="yellow"/>
        </w:rPr>
      </w:r>
    </w:p>
    <w:tbl>
      <w:tblPr>
        <w:tblW w:w="3568" w:type="dxa"/>
        <w:tblInd w:w="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04"/>
        <w:gridCol w:w="1408"/>
        <w:gridCol w:w="1356"/>
      </w:tblGrid>
      <w:tr>
        <w:trPr>
          <w:trHeight w:val="68"/>
        </w:trPr>
        <w:tc>
          <w:tcPr>
            <w:tcW w:w="804" w:type="dxa"/>
            <w:noWrap/>
            <w:textDirection w:val="lrTb"/>
            <w:vAlign w:val="top"/>
          </w:tcPr>
          <w:p>
            <w:pPr>
              <w:pStyle w:val="Normal"/>
              <w:jc w:val="center"/>
              <w:rPr>
                <w:color w:val="000000"/>
              </w:rPr>
            </w:pPr>
            <w:r>
              <w:rPr>
                <w:color w:val="000000"/>
              </w:rPr>
              <w:t xml:space="preserve">№п/п</w:t>
            </w:r>
          </w:p>
        </w:tc>
        <w:tc>
          <w:tcPr>
            <w:tcW w:w="1408" w:type="dxa"/>
            <w:noWrap/>
            <w:textDirection w:val="lrTb"/>
            <w:vAlign w:val="top"/>
          </w:tcPr>
          <w:p>
            <w:pPr>
              <w:pStyle w:val="Normal"/>
              <w:jc w:val="center"/>
              <w:rPr>
                <w:color w:val="000000"/>
              </w:rPr>
            </w:pPr>
            <w:r>
              <w:rPr>
                <w:color w:val="000000"/>
              </w:rPr>
              <w:t xml:space="preserve">х</w:t>
            </w:r>
          </w:p>
        </w:tc>
        <w:tc>
          <w:tcPr>
            <w:tcW w:w="1356" w:type="dxa"/>
            <w:noWrap/>
            <w:textDirection w:val="lrTb"/>
            <w:vAlign w:val="top"/>
          </w:tcPr>
          <w:p>
            <w:pPr>
              <w:pStyle w:val="Normal"/>
              <w:jc w:val="center"/>
              <w:rPr>
                <w:color w:val="000000"/>
              </w:rPr>
            </w:pPr>
            <w:r>
              <w:rPr>
                <w:color w:val="000000"/>
              </w:rPr>
              <w:t xml:space="preserve">у</w:t>
            </w:r>
          </w:p>
        </w:tc>
      </w:tr>
      <w:tr>
        <w:trPr>
          <w:trHeight w:val="68"/>
        </w:trPr>
        <w:tc>
          <w:tcPr>
            <w:tcW w:w="804" w:type="dxa"/>
            <w:noWrap/>
            <w:textDirection w:val="lrTb"/>
            <w:vAlign w:val="top"/>
          </w:tcPr>
          <w:p>
            <w:pPr>
              <w:pStyle w:val="Normal"/>
              <w:jc w:val="center"/>
              <w:rPr>
                <w:color w:val="000000"/>
              </w:rPr>
            </w:pPr>
            <w:r>
              <w:rPr>
                <w:color w:val="000000"/>
              </w:rPr>
              <w:t xml:space="preserve">1</w:t>
            </w:r>
          </w:p>
        </w:tc>
        <w:tc>
          <w:tcPr>
            <w:tcW w:w="1408" w:type="dxa"/>
            <w:noWrap/>
            <w:textDirection w:val="lrTb"/>
            <w:vAlign w:val="top"/>
          </w:tcPr>
          <w:p>
            <w:pPr>
              <w:pStyle w:val="Normal"/>
              <w:jc w:val="center"/>
              <w:rPr>
                <w:color w:val="000000"/>
              </w:rPr>
            </w:pPr>
            <w:r>
              <w:rPr>
                <w:color w:val="000000"/>
              </w:rPr>
              <w:t xml:space="preserve">968088,40</w:t>
            </w:r>
          </w:p>
        </w:tc>
        <w:tc>
          <w:tcPr>
            <w:tcW w:w="1356" w:type="dxa"/>
            <w:noWrap/>
            <w:textDirection w:val="lrTb"/>
            <w:vAlign w:val="top"/>
          </w:tcPr>
          <w:p>
            <w:pPr>
              <w:pStyle w:val="Normal"/>
              <w:jc w:val="center"/>
              <w:rPr>
                <w:color w:val="000000"/>
              </w:rPr>
            </w:pPr>
            <w:r>
              <w:rPr>
                <w:color w:val="000000"/>
              </w:rPr>
              <w:t xml:space="preserve">2469422,34</w:t>
            </w:r>
          </w:p>
        </w:tc>
      </w:tr>
      <w:tr>
        <w:trPr>
          <w:trHeight w:val="68"/>
        </w:trPr>
        <w:tc>
          <w:tcPr>
            <w:tcW w:w="804" w:type="dxa"/>
            <w:noWrap/>
            <w:textDirection w:val="lrTb"/>
            <w:vAlign w:val="top"/>
          </w:tcPr>
          <w:p>
            <w:pPr>
              <w:pStyle w:val="Normal"/>
              <w:jc w:val="center"/>
              <w:rPr>
                <w:color w:val="000000"/>
              </w:rPr>
            </w:pPr>
            <w:r>
              <w:rPr>
                <w:color w:val="000000"/>
              </w:rPr>
              <w:t xml:space="preserve">2</w:t>
            </w:r>
          </w:p>
        </w:tc>
        <w:tc>
          <w:tcPr>
            <w:tcW w:w="1408" w:type="dxa"/>
            <w:noWrap/>
            <w:textDirection w:val="lrTb"/>
            <w:vAlign w:val="top"/>
          </w:tcPr>
          <w:p>
            <w:pPr>
              <w:pStyle w:val="Normal"/>
              <w:jc w:val="center"/>
              <w:rPr>
                <w:color w:val="000000"/>
              </w:rPr>
            </w:pPr>
            <w:r>
              <w:rPr>
                <w:color w:val="000000"/>
              </w:rPr>
              <w:t xml:space="preserve">968089,46</w:t>
            </w:r>
          </w:p>
        </w:tc>
        <w:tc>
          <w:tcPr>
            <w:tcW w:w="1356" w:type="dxa"/>
            <w:noWrap/>
            <w:textDirection w:val="lrTb"/>
            <w:vAlign w:val="top"/>
          </w:tcPr>
          <w:p>
            <w:pPr>
              <w:pStyle w:val="Normal"/>
              <w:jc w:val="center"/>
              <w:rPr>
                <w:color w:val="000000"/>
              </w:rPr>
            </w:pPr>
            <w:r>
              <w:rPr>
                <w:color w:val="000000"/>
              </w:rPr>
              <w:t xml:space="preserve">2469424,03</w:t>
            </w:r>
          </w:p>
        </w:tc>
      </w:tr>
      <w:tr>
        <w:trPr>
          <w:trHeight w:val="68"/>
        </w:trPr>
        <w:tc>
          <w:tcPr>
            <w:tcW w:w="804" w:type="dxa"/>
            <w:noWrap/>
            <w:textDirection w:val="lrTb"/>
            <w:vAlign w:val="top"/>
          </w:tcPr>
          <w:p>
            <w:pPr>
              <w:pStyle w:val="Normal"/>
              <w:jc w:val="center"/>
              <w:rPr>
                <w:color w:val="000000"/>
              </w:rPr>
            </w:pPr>
            <w:r>
              <w:rPr>
                <w:color w:val="000000"/>
              </w:rPr>
              <w:t xml:space="preserve">3</w:t>
            </w:r>
          </w:p>
        </w:tc>
        <w:tc>
          <w:tcPr>
            <w:tcW w:w="1408" w:type="dxa"/>
            <w:noWrap/>
            <w:textDirection w:val="lrTb"/>
            <w:vAlign w:val="top"/>
          </w:tcPr>
          <w:p>
            <w:pPr>
              <w:pStyle w:val="Normal"/>
              <w:jc w:val="center"/>
              <w:rPr>
                <w:color w:val="000000"/>
              </w:rPr>
            </w:pPr>
            <w:r>
              <w:rPr>
                <w:color w:val="000000"/>
              </w:rPr>
              <w:t xml:space="preserve">968087,39</w:t>
            </w:r>
          </w:p>
        </w:tc>
        <w:tc>
          <w:tcPr>
            <w:tcW w:w="1356" w:type="dxa"/>
            <w:noWrap/>
            <w:textDirection w:val="lrTb"/>
            <w:vAlign w:val="top"/>
          </w:tcPr>
          <w:p>
            <w:pPr>
              <w:pStyle w:val="Normal"/>
              <w:jc w:val="center"/>
              <w:rPr>
                <w:color w:val="000000"/>
              </w:rPr>
            </w:pPr>
            <w:r>
              <w:rPr>
                <w:color w:val="000000"/>
              </w:rPr>
              <w:t xml:space="preserve">2469424,65</w:t>
            </w:r>
          </w:p>
        </w:tc>
      </w:tr>
      <w:tr>
        <w:trPr>
          <w:trHeight w:val="68"/>
        </w:trPr>
        <w:tc>
          <w:tcPr>
            <w:tcW w:w="804" w:type="dxa"/>
            <w:noWrap/>
            <w:textDirection w:val="lrTb"/>
            <w:vAlign w:val="top"/>
          </w:tcPr>
          <w:p>
            <w:pPr>
              <w:pStyle w:val="Normal"/>
              <w:jc w:val="center"/>
              <w:rPr>
                <w:color w:val="000000"/>
              </w:rPr>
            </w:pPr>
            <w:r>
              <w:rPr>
                <w:color w:val="000000"/>
              </w:rPr>
              <w:t xml:space="preserve">4</w:t>
            </w:r>
          </w:p>
        </w:tc>
        <w:tc>
          <w:tcPr>
            <w:tcW w:w="1408" w:type="dxa"/>
            <w:noWrap/>
            <w:textDirection w:val="lrTb"/>
            <w:vAlign w:val="top"/>
          </w:tcPr>
          <w:p>
            <w:pPr>
              <w:pStyle w:val="Normal"/>
              <w:jc w:val="center"/>
              <w:rPr>
                <w:color w:val="000000"/>
              </w:rPr>
            </w:pPr>
            <w:r>
              <w:rPr>
                <w:color w:val="000000"/>
              </w:rPr>
              <w:t xml:space="preserve">968086,30</w:t>
            </w:r>
          </w:p>
        </w:tc>
        <w:tc>
          <w:tcPr>
            <w:tcW w:w="1356" w:type="dxa"/>
            <w:noWrap/>
            <w:textDirection w:val="lrTb"/>
            <w:vAlign w:val="top"/>
          </w:tcPr>
          <w:p>
            <w:pPr>
              <w:pStyle w:val="Normal"/>
              <w:jc w:val="center"/>
              <w:rPr>
                <w:color w:val="000000"/>
              </w:rPr>
            </w:pPr>
            <w:r>
              <w:rPr>
                <w:color w:val="000000"/>
              </w:rPr>
              <w:t xml:space="preserve">2469422,89</w:t>
            </w:r>
          </w:p>
        </w:tc>
      </w:tr>
    </w:tbl>
    <w:p>
      <w:pPr>
        <w:pStyle w:val="Normal"/>
        <w:rPr>
          <w:highlight w:val="yellow"/>
        </w:rPr>
      </w:pPr>
      <w:r>
        <w:rPr>
          <w:highlight w:val="yellow"/>
        </w:rPr>
      </w:r>
    </w:p>
    <w:p>
      <w:pPr>
        <w:pStyle w:val="Normal"/>
        <w:jc w:val="center"/>
        <w:rPr>
          <w:color w:val="000000"/>
        </w:rPr>
      </w:pPr>
      <w:r>
        <w:rPr>
          <w:color w:val="000000"/>
        </w:rPr>
        <w:t xml:space="preserve">86:01:0000000:10686/чзу12</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570" w:type="dxa"/>
        <w:tblInd w:w="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43"/>
        <w:gridCol w:w="1358"/>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43" w:type="dxa"/>
            <w:noWrap/>
            <w:textDirection w:val="lrTb"/>
            <w:vAlign w:val="top"/>
          </w:tcPr>
          <w:p>
            <w:pPr>
              <w:pStyle w:val="Normal"/>
              <w:jc w:val="center"/>
              <w:rPr>
                <w:color w:val="000000"/>
              </w:rPr>
            </w:pPr>
            <w:r>
              <w:rPr>
                <w:color w:val="000000"/>
              </w:rPr>
              <w:t xml:space="preserve">х</w:t>
            </w:r>
          </w:p>
        </w:tc>
        <w:tc>
          <w:tcPr>
            <w:tcW w:w="1358"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443" w:type="dxa"/>
            <w:noWrap/>
            <w:textDirection w:val="lrTb"/>
            <w:vAlign w:val="top"/>
          </w:tcPr>
          <w:p>
            <w:pPr>
              <w:pStyle w:val="Normal"/>
              <w:jc w:val="center"/>
              <w:rPr>
                <w:color w:val="000000"/>
              </w:rPr>
            </w:pPr>
            <w:r>
              <w:rPr>
                <w:color w:val="000000"/>
              </w:rPr>
              <w:t xml:space="preserve">969976,77</w:t>
            </w:r>
          </w:p>
        </w:tc>
        <w:tc>
          <w:tcPr>
            <w:tcW w:w="1358" w:type="dxa"/>
            <w:noWrap/>
            <w:textDirection w:val="lrTb"/>
            <w:vAlign w:val="top"/>
          </w:tcPr>
          <w:p>
            <w:pPr>
              <w:pStyle w:val="Normal"/>
              <w:jc w:val="center"/>
              <w:rPr>
                <w:color w:val="000000"/>
              </w:rPr>
            </w:pPr>
            <w:r>
              <w:rPr>
                <w:color w:val="000000"/>
              </w:rPr>
              <w:t xml:space="preserve">2469254,60</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443" w:type="dxa"/>
            <w:noWrap/>
            <w:textDirection w:val="lrTb"/>
            <w:vAlign w:val="top"/>
          </w:tcPr>
          <w:p>
            <w:pPr>
              <w:pStyle w:val="Normal"/>
              <w:jc w:val="center"/>
              <w:rPr>
                <w:color w:val="000000"/>
              </w:rPr>
            </w:pPr>
            <w:r>
              <w:rPr>
                <w:color w:val="000000"/>
              </w:rPr>
              <w:t xml:space="preserve">969982,17</w:t>
            </w:r>
          </w:p>
        </w:tc>
        <w:tc>
          <w:tcPr>
            <w:tcW w:w="1358" w:type="dxa"/>
            <w:noWrap/>
            <w:textDirection w:val="lrTb"/>
            <w:vAlign w:val="top"/>
          </w:tcPr>
          <w:p>
            <w:pPr>
              <w:pStyle w:val="Normal"/>
              <w:jc w:val="center"/>
              <w:rPr>
                <w:color w:val="000000"/>
              </w:rPr>
            </w:pPr>
            <w:r>
              <w:rPr>
                <w:color w:val="000000"/>
              </w:rPr>
              <w:t xml:space="preserve">2469260,00</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443" w:type="dxa"/>
            <w:noWrap/>
            <w:textDirection w:val="lrTb"/>
            <w:vAlign w:val="top"/>
          </w:tcPr>
          <w:p>
            <w:pPr>
              <w:pStyle w:val="Normal"/>
              <w:jc w:val="center"/>
              <w:rPr>
                <w:color w:val="000000"/>
              </w:rPr>
            </w:pPr>
            <w:r>
              <w:rPr>
                <w:color w:val="000000"/>
              </w:rPr>
              <w:t xml:space="preserve">969975,84</w:t>
            </w:r>
          </w:p>
        </w:tc>
        <w:tc>
          <w:tcPr>
            <w:tcW w:w="1358" w:type="dxa"/>
            <w:noWrap/>
            <w:textDirection w:val="lrTb"/>
            <w:vAlign w:val="top"/>
          </w:tcPr>
          <w:p>
            <w:pPr>
              <w:pStyle w:val="Normal"/>
              <w:jc w:val="center"/>
              <w:rPr>
                <w:color w:val="000000"/>
              </w:rPr>
            </w:pPr>
            <w:r>
              <w:rPr>
                <w:color w:val="000000"/>
              </w:rPr>
              <w:t xml:space="preserve">2469269,44</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443" w:type="dxa"/>
            <w:noWrap/>
            <w:textDirection w:val="lrTb"/>
            <w:vAlign w:val="top"/>
          </w:tcPr>
          <w:p>
            <w:pPr>
              <w:pStyle w:val="Normal"/>
              <w:jc w:val="center"/>
              <w:rPr>
                <w:color w:val="000000"/>
              </w:rPr>
            </w:pPr>
            <w:r>
              <w:rPr>
                <w:color w:val="000000"/>
              </w:rPr>
              <w:t xml:space="preserve">969980,97</w:t>
            </w:r>
          </w:p>
        </w:tc>
        <w:tc>
          <w:tcPr>
            <w:tcW w:w="1358" w:type="dxa"/>
            <w:noWrap/>
            <w:textDirection w:val="lrTb"/>
            <w:vAlign w:val="top"/>
          </w:tcPr>
          <w:p>
            <w:pPr>
              <w:pStyle w:val="Normal"/>
              <w:jc w:val="center"/>
              <w:rPr>
                <w:color w:val="000000"/>
              </w:rPr>
            </w:pPr>
            <w:r>
              <w:rPr>
                <w:color w:val="000000"/>
              </w:rPr>
              <w:t xml:space="preserve">2469272,88</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443" w:type="dxa"/>
            <w:noWrap/>
            <w:textDirection w:val="lrTb"/>
            <w:vAlign w:val="top"/>
          </w:tcPr>
          <w:p>
            <w:pPr>
              <w:pStyle w:val="Normal"/>
              <w:jc w:val="center"/>
              <w:rPr>
                <w:color w:val="000000"/>
              </w:rPr>
            </w:pPr>
            <w:r>
              <w:rPr>
                <w:color w:val="000000"/>
              </w:rPr>
              <w:t xml:space="preserve">969970,52</w:t>
            </w:r>
          </w:p>
        </w:tc>
        <w:tc>
          <w:tcPr>
            <w:tcW w:w="1358" w:type="dxa"/>
            <w:noWrap/>
            <w:textDirection w:val="lrTb"/>
            <w:vAlign w:val="top"/>
          </w:tcPr>
          <w:p>
            <w:pPr>
              <w:pStyle w:val="Normal"/>
              <w:jc w:val="center"/>
              <w:rPr>
                <w:color w:val="000000"/>
              </w:rPr>
            </w:pPr>
            <w:r>
              <w:rPr>
                <w:color w:val="000000"/>
              </w:rPr>
              <w:t xml:space="preserve">2469285,29</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443" w:type="dxa"/>
            <w:noWrap/>
            <w:textDirection w:val="lrTb"/>
            <w:vAlign w:val="top"/>
          </w:tcPr>
          <w:p>
            <w:pPr>
              <w:pStyle w:val="Normal"/>
              <w:jc w:val="center"/>
              <w:rPr>
                <w:color w:val="000000"/>
              </w:rPr>
            </w:pPr>
            <w:r>
              <w:rPr>
                <w:color w:val="000000"/>
              </w:rPr>
              <w:t xml:space="preserve">969960,63</w:t>
            </w:r>
          </w:p>
        </w:tc>
        <w:tc>
          <w:tcPr>
            <w:tcW w:w="1358" w:type="dxa"/>
            <w:noWrap/>
            <w:textDirection w:val="lrTb"/>
            <w:vAlign w:val="top"/>
          </w:tcPr>
          <w:p>
            <w:pPr>
              <w:pStyle w:val="Normal"/>
              <w:jc w:val="center"/>
              <w:rPr>
                <w:color w:val="000000"/>
              </w:rPr>
            </w:pPr>
            <w:r>
              <w:rPr>
                <w:color w:val="000000"/>
              </w:rPr>
              <w:t xml:space="preserve">2469278,68</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443" w:type="dxa"/>
            <w:noWrap/>
            <w:textDirection w:val="lrTb"/>
            <w:vAlign w:val="top"/>
          </w:tcPr>
          <w:p>
            <w:pPr>
              <w:pStyle w:val="Normal"/>
              <w:jc w:val="center"/>
              <w:rPr>
                <w:color w:val="000000"/>
              </w:rPr>
            </w:pPr>
            <w:r>
              <w:rPr>
                <w:color w:val="000000"/>
              </w:rPr>
              <w:t xml:space="preserve">969985,78</w:t>
            </w:r>
          </w:p>
        </w:tc>
        <w:tc>
          <w:tcPr>
            <w:tcW w:w="1358" w:type="dxa"/>
            <w:noWrap/>
            <w:textDirection w:val="lrTb"/>
            <w:vAlign w:val="top"/>
          </w:tcPr>
          <w:p>
            <w:pPr>
              <w:pStyle w:val="Normal"/>
              <w:jc w:val="center"/>
              <w:rPr>
                <w:color w:val="000000"/>
              </w:rPr>
            </w:pPr>
            <w:r>
              <w:rPr>
                <w:color w:val="000000"/>
              </w:rPr>
              <w:t xml:space="preserve">2469263,61</w:t>
            </w:r>
          </w:p>
        </w:tc>
      </w:tr>
    </w:tbl>
    <w:p>
      <w:pPr>
        <w:pStyle w:val="Normal"/>
      </w:pPr>
    </w:p>
    <w:tbl>
      <w:tblPr>
        <w:tblW w:w="3570" w:type="dxa"/>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15"/>
        <w:gridCol w:w="1386"/>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15" w:type="dxa"/>
            <w:noWrap/>
            <w:textDirection w:val="lrTb"/>
            <w:vAlign w:val="top"/>
          </w:tcPr>
          <w:p>
            <w:pPr>
              <w:pStyle w:val="Normal"/>
              <w:jc w:val="center"/>
              <w:rPr>
                <w:color w:val="000000"/>
              </w:rPr>
            </w:pPr>
            <w:r>
              <w:rPr>
                <w:color w:val="000000"/>
              </w:rPr>
              <w:t xml:space="preserve">х</w:t>
            </w:r>
          </w:p>
        </w:tc>
        <w:tc>
          <w:tcPr>
            <w:tcW w:w="1386"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415" w:type="dxa"/>
            <w:noWrap/>
            <w:textDirection w:val="lrTb"/>
            <w:vAlign w:val="top"/>
          </w:tcPr>
          <w:p>
            <w:pPr>
              <w:pStyle w:val="Normal"/>
              <w:jc w:val="center"/>
              <w:rPr>
                <w:color w:val="000000"/>
              </w:rPr>
            </w:pPr>
            <w:r>
              <w:rPr>
                <w:color w:val="000000"/>
              </w:rPr>
              <w:t xml:space="preserve">969989,24</w:t>
            </w:r>
          </w:p>
        </w:tc>
        <w:tc>
          <w:tcPr>
            <w:tcW w:w="1386" w:type="dxa"/>
            <w:noWrap/>
            <w:textDirection w:val="lrTb"/>
            <w:vAlign w:val="top"/>
          </w:tcPr>
          <w:p>
            <w:pPr>
              <w:pStyle w:val="Normal"/>
              <w:jc w:val="center"/>
              <w:rPr>
                <w:color w:val="000000"/>
              </w:rPr>
            </w:pPr>
            <w:r>
              <w:rPr>
                <w:color w:val="000000"/>
              </w:rPr>
              <w:t xml:space="preserve">2469267,07</w:t>
            </w:r>
          </w:p>
        </w:tc>
      </w:tr>
      <w:tr>
        <w:trPr>
          <w:trHeight w:val="68"/>
        </w:trPr>
        <w:tc>
          <w:tcPr>
            <w:tcW w:w="769" w:type="dxa"/>
            <w:noWrap/>
            <w:textDirection w:val="lrTb"/>
            <w:vAlign w:val="top"/>
          </w:tcPr>
          <w:p>
            <w:pPr>
              <w:pStyle w:val="Normal"/>
              <w:jc w:val="center"/>
              <w:rPr>
                <w:color w:val="000000"/>
              </w:rPr>
            </w:pPr>
            <w:r>
              <w:rPr>
                <w:color w:val="000000"/>
              </w:rPr>
              <w:t xml:space="preserve">9</w:t>
            </w:r>
          </w:p>
        </w:tc>
        <w:tc>
          <w:tcPr>
            <w:tcW w:w="1415" w:type="dxa"/>
            <w:noWrap/>
            <w:textDirection w:val="lrTb"/>
            <w:vAlign w:val="top"/>
          </w:tcPr>
          <w:p>
            <w:pPr>
              <w:pStyle w:val="Normal"/>
              <w:jc w:val="center"/>
              <w:rPr>
                <w:color w:val="000000"/>
              </w:rPr>
            </w:pPr>
            <w:r>
              <w:rPr>
                <w:color w:val="000000"/>
              </w:rPr>
              <w:t xml:space="preserve">969986,63</w:t>
            </w:r>
          </w:p>
        </w:tc>
        <w:tc>
          <w:tcPr>
            <w:tcW w:w="1386" w:type="dxa"/>
            <w:noWrap/>
            <w:textDirection w:val="lrTb"/>
            <w:vAlign w:val="top"/>
          </w:tcPr>
          <w:p>
            <w:pPr>
              <w:pStyle w:val="Normal"/>
              <w:jc w:val="center"/>
              <w:rPr>
                <w:color w:val="000000"/>
              </w:rPr>
            </w:pPr>
            <w:r>
              <w:rPr>
                <w:color w:val="000000"/>
              </w:rPr>
              <w:t xml:space="preserve">2469270,78</w:t>
            </w:r>
          </w:p>
        </w:tc>
      </w:tr>
      <w:tr>
        <w:trPr>
          <w:trHeight w:val="68"/>
        </w:trPr>
        <w:tc>
          <w:tcPr>
            <w:tcW w:w="769" w:type="dxa"/>
            <w:noWrap/>
            <w:textDirection w:val="lrTb"/>
            <w:vAlign w:val="top"/>
          </w:tcPr>
          <w:p>
            <w:pPr>
              <w:pStyle w:val="Normal"/>
              <w:jc w:val="center"/>
              <w:rPr>
                <w:color w:val="000000"/>
              </w:rPr>
            </w:pPr>
            <w:r>
              <w:rPr>
                <w:color w:val="000000"/>
              </w:rPr>
              <w:t xml:space="preserve">10</w:t>
            </w:r>
          </w:p>
        </w:tc>
        <w:tc>
          <w:tcPr>
            <w:tcW w:w="1415" w:type="dxa"/>
            <w:noWrap/>
            <w:textDirection w:val="lrTb"/>
            <w:vAlign w:val="top"/>
          </w:tcPr>
          <w:p>
            <w:pPr>
              <w:pStyle w:val="Normal"/>
              <w:jc w:val="center"/>
              <w:rPr>
                <w:color w:val="000000"/>
              </w:rPr>
            </w:pPr>
            <w:r>
              <w:rPr>
                <w:color w:val="000000"/>
              </w:rPr>
              <w:t xml:space="preserve">969982,79</w:t>
            </w:r>
          </w:p>
        </w:tc>
        <w:tc>
          <w:tcPr>
            <w:tcW w:w="1386" w:type="dxa"/>
            <w:noWrap/>
            <w:textDirection w:val="lrTb"/>
            <w:vAlign w:val="top"/>
          </w:tcPr>
          <w:p>
            <w:pPr>
              <w:pStyle w:val="Normal"/>
              <w:jc w:val="center"/>
              <w:rPr>
                <w:color w:val="000000"/>
              </w:rPr>
            </w:pPr>
            <w:r>
              <w:rPr>
                <w:color w:val="000000"/>
              </w:rPr>
              <w:t xml:space="preserve">2469268,07</w:t>
            </w:r>
          </w:p>
        </w:tc>
      </w:tr>
      <w:tr>
        <w:trPr>
          <w:trHeight w:val="68"/>
        </w:trPr>
        <w:tc>
          <w:tcPr>
            <w:tcW w:w="769" w:type="dxa"/>
            <w:noWrap/>
            <w:textDirection w:val="lrTb"/>
            <w:vAlign w:val="top"/>
          </w:tcPr>
          <w:p>
            <w:pPr>
              <w:pStyle w:val="Normal"/>
              <w:jc w:val="center"/>
              <w:rPr>
                <w:color w:val="000000"/>
              </w:rPr>
            </w:pPr>
            <w:r>
              <w:rPr>
                <w:color w:val="000000"/>
              </w:rPr>
              <w:t xml:space="preserve">11</w:t>
            </w:r>
          </w:p>
        </w:tc>
        <w:tc>
          <w:tcPr>
            <w:tcW w:w="1415" w:type="dxa"/>
            <w:noWrap/>
            <w:textDirection w:val="lrTb"/>
            <w:vAlign w:val="top"/>
          </w:tcPr>
          <w:p>
            <w:pPr>
              <w:pStyle w:val="Normal"/>
              <w:jc w:val="center"/>
              <w:rPr>
                <w:color w:val="000000"/>
              </w:rPr>
            </w:pPr>
            <w:r>
              <w:rPr>
                <w:color w:val="000000"/>
              </w:rPr>
              <w:t xml:space="preserve">970230,83</w:t>
            </w:r>
          </w:p>
        </w:tc>
        <w:tc>
          <w:tcPr>
            <w:tcW w:w="1386" w:type="dxa"/>
            <w:noWrap/>
            <w:textDirection w:val="lrTb"/>
            <w:vAlign w:val="top"/>
          </w:tcPr>
          <w:p>
            <w:pPr>
              <w:pStyle w:val="Normal"/>
              <w:jc w:val="center"/>
              <w:rPr>
                <w:color w:val="000000"/>
              </w:rPr>
            </w:pPr>
            <w:r>
              <w:rPr>
                <w:color w:val="000000"/>
              </w:rPr>
              <w:t xml:space="preserve">2469425,22</w:t>
            </w:r>
          </w:p>
        </w:tc>
      </w:tr>
      <w:tr>
        <w:trPr>
          <w:trHeight w:val="68"/>
        </w:trPr>
        <w:tc>
          <w:tcPr>
            <w:tcW w:w="769" w:type="dxa"/>
            <w:noWrap/>
            <w:textDirection w:val="lrTb"/>
            <w:vAlign w:val="top"/>
          </w:tcPr>
          <w:p>
            <w:pPr>
              <w:pStyle w:val="Normal"/>
              <w:jc w:val="center"/>
              <w:rPr>
                <w:color w:val="000000"/>
              </w:rPr>
            </w:pPr>
            <w:r>
              <w:rPr>
                <w:color w:val="000000"/>
              </w:rPr>
              <w:t xml:space="preserve">12</w:t>
            </w:r>
          </w:p>
        </w:tc>
        <w:tc>
          <w:tcPr>
            <w:tcW w:w="1415" w:type="dxa"/>
            <w:noWrap/>
            <w:textDirection w:val="lrTb"/>
            <w:vAlign w:val="top"/>
          </w:tcPr>
          <w:p>
            <w:pPr>
              <w:pStyle w:val="Normal"/>
              <w:jc w:val="center"/>
              <w:rPr>
                <w:color w:val="000000"/>
              </w:rPr>
            </w:pPr>
            <w:r>
              <w:rPr>
                <w:color w:val="000000"/>
              </w:rPr>
              <w:t xml:space="preserve">970244,88</w:t>
            </w:r>
          </w:p>
        </w:tc>
        <w:tc>
          <w:tcPr>
            <w:tcW w:w="1386" w:type="dxa"/>
            <w:noWrap/>
            <w:textDirection w:val="lrTb"/>
            <w:vAlign w:val="top"/>
          </w:tcPr>
          <w:p>
            <w:pPr>
              <w:pStyle w:val="Normal"/>
              <w:jc w:val="center"/>
              <w:rPr>
                <w:color w:val="000000"/>
              </w:rPr>
            </w:pPr>
            <w:r>
              <w:rPr>
                <w:color w:val="000000"/>
              </w:rPr>
              <w:t xml:space="preserve">2469440,65</w:t>
            </w:r>
          </w:p>
        </w:tc>
      </w:tr>
      <w:tr>
        <w:trPr>
          <w:trHeight w:val="68"/>
        </w:trPr>
        <w:tc>
          <w:tcPr>
            <w:tcW w:w="769" w:type="dxa"/>
            <w:noWrap/>
            <w:textDirection w:val="lrTb"/>
            <w:vAlign w:val="top"/>
          </w:tcPr>
          <w:p>
            <w:pPr>
              <w:pStyle w:val="Normal"/>
              <w:jc w:val="center"/>
              <w:rPr>
                <w:color w:val="000000"/>
              </w:rPr>
            </w:pPr>
            <w:r>
              <w:rPr>
                <w:color w:val="000000"/>
              </w:rPr>
              <w:t xml:space="preserve">13</w:t>
            </w:r>
          </w:p>
        </w:tc>
        <w:tc>
          <w:tcPr>
            <w:tcW w:w="1415" w:type="dxa"/>
            <w:noWrap/>
            <w:textDirection w:val="lrTb"/>
            <w:vAlign w:val="top"/>
          </w:tcPr>
          <w:p>
            <w:pPr>
              <w:pStyle w:val="Normal"/>
              <w:jc w:val="center"/>
              <w:rPr>
                <w:color w:val="000000"/>
              </w:rPr>
            </w:pPr>
            <w:r>
              <w:rPr>
                <w:color w:val="000000"/>
              </w:rPr>
              <w:t xml:space="preserve">970190,00</w:t>
            </w:r>
          </w:p>
        </w:tc>
        <w:tc>
          <w:tcPr>
            <w:tcW w:w="1386" w:type="dxa"/>
            <w:noWrap/>
            <w:textDirection w:val="lrTb"/>
            <w:vAlign w:val="top"/>
          </w:tcPr>
          <w:p>
            <w:pPr>
              <w:pStyle w:val="Normal"/>
              <w:jc w:val="center"/>
              <w:rPr>
                <w:color w:val="000000"/>
              </w:rPr>
            </w:pPr>
            <w:r>
              <w:rPr>
                <w:color w:val="000000"/>
              </w:rPr>
              <w:t xml:space="preserve">2469403,88</w:t>
            </w:r>
          </w:p>
        </w:tc>
      </w:tr>
      <w:tr>
        <w:trPr>
          <w:trHeight w:val="68"/>
        </w:trPr>
        <w:tc>
          <w:tcPr>
            <w:tcW w:w="769" w:type="dxa"/>
            <w:noWrap/>
            <w:textDirection w:val="lrTb"/>
            <w:vAlign w:val="top"/>
          </w:tcPr>
          <w:p>
            <w:pPr>
              <w:pStyle w:val="Normal"/>
              <w:jc w:val="center"/>
              <w:rPr>
                <w:color w:val="000000"/>
              </w:rPr>
            </w:pPr>
            <w:r>
              <w:rPr>
                <w:color w:val="000000"/>
              </w:rPr>
              <w:t xml:space="preserve">14</w:t>
            </w:r>
          </w:p>
        </w:tc>
        <w:tc>
          <w:tcPr>
            <w:tcW w:w="1415" w:type="dxa"/>
            <w:noWrap/>
            <w:textDirection w:val="lrTb"/>
            <w:vAlign w:val="top"/>
          </w:tcPr>
          <w:p>
            <w:pPr>
              <w:pStyle w:val="Normal"/>
              <w:jc w:val="center"/>
              <w:rPr>
                <w:color w:val="000000"/>
              </w:rPr>
            </w:pPr>
            <w:r>
              <w:rPr>
                <w:color w:val="000000"/>
              </w:rPr>
              <w:t xml:space="preserve">970193,60</w:t>
            </w:r>
          </w:p>
        </w:tc>
        <w:tc>
          <w:tcPr>
            <w:tcW w:w="1386" w:type="dxa"/>
            <w:noWrap/>
            <w:textDirection w:val="lrTb"/>
            <w:vAlign w:val="top"/>
          </w:tcPr>
          <w:p>
            <w:pPr>
              <w:pStyle w:val="Normal"/>
              <w:jc w:val="center"/>
              <w:rPr>
                <w:color w:val="000000"/>
              </w:rPr>
            </w:pPr>
            <w:r>
              <w:rPr>
                <w:color w:val="000000"/>
              </w:rPr>
              <w:t xml:space="preserve">2469400,28</w:t>
            </w:r>
          </w:p>
        </w:tc>
      </w:tr>
    </w:tbl>
    <w:p>
      <w:pPr>
        <w:pStyle w:val="Normal"/>
        <w:rPr>
          <w:highlight w:val="yellow"/>
        </w:rPr>
      </w:pPr>
      <w:r>
        <w:rPr>
          <w:highlight w:val="yellow"/>
        </w:rPr>
      </w:r>
    </w:p>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t xml:space="preserve">86:01:0000000:10686/чзу13</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539" w:type="dxa"/>
        <w:tblInd w:w="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29"/>
        <w:gridCol w:w="1356"/>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429" w:type="dxa"/>
            <w:noWrap/>
            <w:textDirection w:val="lrTb"/>
            <w:vAlign w:val="top"/>
          </w:tcPr>
          <w:p>
            <w:pPr>
              <w:pStyle w:val="Normal"/>
              <w:jc w:val="center"/>
              <w:rPr>
                <w:color w:val="000000"/>
              </w:rPr>
            </w:pPr>
            <w:r>
              <w:rPr>
                <w:color w:val="000000"/>
              </w:rPr>
              <w:t xml:space="preserve">х</w:t>
            </w:r>
          </w:p>
        </w:tc>
        <w:tc>
          <w:tcPr>
            <w:tcW w:w="1341"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429" w:type="dxa"/>
            <w:noWrap/>
            <w:textDirection w:val="lrTb"/>
            <w:vAlign w:val="top"/>
          </w:tcPr>
          <w:p>
            <w:pPr>
              <w:pStyle w:val="Normal"/>
              <w:jc w:val="right"/>
              <w:rPr>
                <w:color w:val="000000"/>
              </w:rPr>
            </w:pPr>
            <w:r>
              <w:rPr>
                <w:color w:val="000000"/>
              </w:rPr>
              <w:t xml:space="preserve">970408,26</w:t>
            </w:r>
          </w:p>
        </w:tc>
        <w:tc>
          <w:tcPr>
            <w:tcW w:w="1341" w:type="dxa"/>
            <w:noWrap/>
            <w:textDirection w:val="lrTb"/>
            <w:vAlign w:val="top"/>
          </w:tcPr>
          <w:p>
            <w:pPr>
              <w:pStyle w:val="Normal"/>
              <w:jc w:val="right"/>
              <w:rPr>
                <w:color w:val="000000"/>
              </w:rPr>
            </w:pPr>
            <w:r>
              <w:rPr>
                <w:color w:val="000000"/>
              </w:rPr>
              <w:t xml:space="preserve">2469601,84</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429" w:type="dxa"/>
            <w:noWrap/>
            <w:textDirection w:val="lrTb"/>
            <w:vAlign w:val="top"/>
          </w:tcPr>
          <w:p>
            <w:pPr>
              <w:pStyle w:val="Normal"/>
              <w:jc w:val="right"/>
              <w:rPr>
                <w:color w:val="000000"/>
              </w:rPr>
            </w:pPr>
            <w:r>
              <w:rPr>
                <w:color w:val="000000"/>
              </w:rPr>
              <w:t xml:space="preserve">970386,73</w:t>
            </w:r>
          </w:p>
        </w:tc>
        <w:tc>
          <w:tcPr>
            <w:tcW w:w="1341" w:type="dxa"/>
            <w:noWrap/>
            <w:textDirection w:val="lrTb"/>
            <w:vAlign w:val="top"/>
          </w:tcPr>
          <w:p>
            <w:pPr>
              <w:pStyle w:val="Normal"/>
              <w:jc w:val="right"/>
              <w:rPr>
                <w:color w:val="000000"/>
              </w:rPr>
            </w:pPr>
            <w:r>
              <w:rPr>
                <w:color w:val="000000"/>
              </w:rPr>
              <w:t xml:space="preserve">2469604,98</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429" w:type="dxa"/>
            <w:noWrap/>
            <w:textDirection w:val="lrTb"/>
            <w:vAlign w:val="top"/>
          </w:tcPr>
          <w:p>
            <w:pPr>
              <w:pStyle w:val="Normal"/>
              <w:jc w:val="right"/>
              <w:rPr>
                <w:color w:val="000000"/>
              </w:rPr>
            </w:pPr>
            <w:r>
              <w:rPr>
                <w:color w:val="000000"/>
              </w:rPr>
              <w:t xml:space="preserve">970044,25</w:t>
            </w:r>
          </w:p>
        </w:tc>
        <w:tc>
          <w:tcPr>
            <w:tcW w:w="1341" w:type="dxa"/>
            <w:noWrap/>
            <w:textDirection w:val="lrTb"/>
            <w:vAlign w:val="top"/>
          </w:tcPr>
          <w:p>
            <w:pPr>
              <w:pStyle w:val="Normal"/>
              <w:jc w:val="right"/>
              <w:rPr>
                <w:color w:val="000000"/>
              </w:rPr>
            </w:pPr>
            <w:r>
              <w:rPr>
                <w:color w:val="000000"/>
              </w:rPr>
              <w:t xml:space="preserve">2469375,26</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429" w:type="dxa"/>
            <w:noWrap/>
            <w:textDirection w:val="lrTb"/>
            <w:vAlign w:val="top"/>
          </w:tcPr>
          <w:p>
            <w:pPr>
              <w:pStyle w:val="Normal"/>
              <w:jc w:val="right"/>
              <w:rPr>
                <w:color w:val="000000"/>
              </w:rPr>
            </w:pPr>
            <w:r>
              <w:rPr>
                <w:color w:val="000000"/>
              </w:rPr>
              <w:t xml:space="preserve">970044,25</w:t>
            </w:r>
          </w:p>
        </w:tc>
        <w:tc>
          <w:tcPr>
            <w:tcW w:w="1341" w:type="dxa"/>
            <w:noWrap/>
            <w:textDirection w:val="lrTb"/>
            <w:vAlign w:val="top"/>
          </w:tcPr>
          <w:p>
            <w:pPr>
              <w:pStyle w:val="Normal"/>
              <w:jc w:val="right"/>
              <w:rPr>
                <w:color w:val="000000"/>
              </w:rPr>
            </w:pPr>
            <w:r>
              <w:rPr>
                <w:color w:val="000000"/>
              </w:rPr>
              <w:t xml:space="preserve">2469362,00</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429" w:type="dxa"/>
            <w:noWrap/>
            <w:textDirection w:val="lrTb"/>
            <w:vAlign w:val="top"/>
          </w:tcPr>
          <w:p>
            <w:pPr>
              <w:pStyle w:val="Normal"/>
              <w:jc w:val="right"/>
              <w:rPr>
                <w:color w:val="000000"/>
              </w:rPr>
            </w:pPr>
            <w:r>
              <w:rPr>
                <w:color w:val="000000"/>
              </w:rPr>
              <w:t xml:space="preserve">970045,75</w:t>
            </w:r>
          </w:p>
        </w:tc>
        <w:tc>
          <w:tcPr>
            <w:tcW w:w="1341" w:type="dxa"/>
            <w:noWrap/>
            <w:textDirection w:val="lrTb"/>
            <w:vAlign w:val="top"/>
          </w:tcPr>
          <w:p>
            <w:pPr>
              <w:pStyle w:val="Normal"/>
              <w:jc w:val="right"/>
              <w:rPr>
                <w:color w:val="000000"/>
              </w:rPr>
            </w:pPr>
            <w:r>
              <w:rPr>
                <w:color w:val="000000"/>
              </w:rPr>
              <w:t xml:space="preserve">2469363,00</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429" w:type="dxa"/>
            <w:noWrap/>
            <w:textDirection w:val="lrTb"/>
            <w:vAlign w:val="top"/>
          </w:tcPr>
          <w:p>
            <w:pPr>
              <w:pStyle w:val="Normal"/>
              <w:jc w:val="right"/>
              <w:rPr>
                <w:color w:val="000000"/>
              </w:rPr>
            </w:pPr>
            <w:r>
              <w:rPr>
                <w:color w:val="000000"/>
              </w:rPr>
              <w:t xml:space="preserve">970045,75</w:t>
            </w:r>
          </w:p>
        </w:tc>
        <w:tc>
          <w:tcPr>
            <w:tcW w:w="1341" w:type="dxa"/>
            <w:noWrap/>
            <w:textDirection w:val="lrTb"/>
            <w:vAlign w:val="top"/>
          </w:tcPr>
          <w:p>
            <w:pPr>
              <w:pStyle w:val="Normal"/>
              <w:jc w:val="right"/>
              <w:rPr>
                <w:color w:val="000000"/>
              </w:rPr>
            </w:pPr>
            <w:r>
              <w:rPr>
                <w:color w:val="000000"/>
              </w:rPr>
              <w:t xml:space="preserve">2469374,46</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429" w:type="dxa"/>
            <w:noWrap/>
            <w:textDirection w:val="lrTb"/>
            <w:vAlign w:val="top"/>
          </w:tcPr>
          <w:p>
            <w:pPr>
              <w:pStyle w:val="Normal"/>
              <w:jc w:val="right"/>
              <w:rPr>
                <w:color w:val="000000"/>
              </w:rPr>
            </w:pPr>
            <w:r>
              <w:rPr>
                <w:color w:val="000000"/>
              </w:rPr>
              <w:t xml:space="preserve">970387,09</w:t>
            </w:r>
          </w:p>
        </w:tc>
        <w:tc>
          <w:tcPr>
            <w:tcW w:w="1341" w:type="dxa"/>
            <w:noWrap/>
            <w:textDirection w:val="lrTb"/>
            <w:vAlign w:val="top"/>
          </w:tcPr>
          <w:p>
            <w:pPr>
              <w:pStyle w:val="Normal"/>
              <w:jc w:val="right"/>
              <w:rPr>
                <w:color w:val="000000"/>
              </w:rPr>
            </w:pPr>
            <w:r>
              <w:rPr>
                <w:color w:val="000000"/>
              </w:rPr>
              <w:t xml:space="preserve">2469603,41</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429" w:type="dxa"/>
            <w:noWrap/>
            <w:textDirection w:val="lrTb"/>
            <w:vAlign w:val="top"/>
          </w:tcPr>
          <w:p>
            <w:pPr>
              <w:pStyle w:val="Normal"/>
              <w:jc w:val="right"/>
              <w:rPr>
                <w:color w:val="000000"/>
              </w:rPr>
            </w:pPr>
            <w:r>
              <w:rPr>
                <w:color w:val="000000"/>
              </w:rPr>
              <w:t xml:space="preserve">970407,25</w:t>
            </w:r>
          </w:p>
        </w:tc>
        <w:tc>
          <w:tcPr>
            <w:tcW w:w="1341" w:type="dxa"/>
            <w:noWrap/>
            <w:textDirection w:val="lrTb"/>
            <w:vAlign w:val="top"/>
          </w:tcPr>
          <w:p>
            <w:pPr>
              <w:pStyle w:val="Normal"/>
              <w:jc w:val="right"/>
              <w:rPr>
                <w:color w:val="000000"/>
              </w:rPr>
            </w:pPr>
            <w:r>
              <w:rPr>
                <w:color w:val="000000"/>
              </w:rPr>
              <w:t xml:space="preserve">2469600,46</w:t>
            </w:r>
          </w:p>
        </w:tc>
      </w:tr>
      <w:tr>
        <w:trPr>
          <w:trHeight w:val="68"/>
        </w:trPr>
        <w:tc>
          <w:tcPr>
            <w:tcW w:w="769" w:type="dxa"/>
            <w:noWrap/>
            <w:textDirection w:val="lrTb"/>
            <w:vAlign w:val="top"/>
          </w:tcPr>
          <w:p>
            <w:pPr>
              <w:pStyle w:val="Normal"/>
              <w:jc w:val="center"/>
              <w:rPr>
                <w:color w:val="000000"/>
              </w:rPr>
            </w:pPr>
            <w:r>
              <w:rPr>
                <w:color w:val="000000"/>
              </w:rPr>
              <w:t xml:space="preserve">9</w:t>
            </w:r>
          </w:p>
        </w:tc>
        <w:tc>
          <w:tcPr>
            <w:tcW w:w="1429" w:type="dxa"/>
            <w:noWrap/>
            <w:textDirection w:val="lrTb"/>
            <w:vAlign w:val="top"/>
          </w:tcPr>
          <w:p>
            <w:pPr>
              <w:pStyle w:val="Normal"/>
              <w:jc w:val="right"/>
              <w:rPr>
                <w:color w:val="000000"/>
              </w:rPr>
            </w:pPr>
            <w:r>
              <w:rPr>
                <w:color w:val="000000"/>
              </w:rPr>
              <w:t xml:space="preserve">970411,60</w:t>
            </w:r>
          </w:p>
        </w:tc>
        <w:tc>
          <w:tcPr>
            <w:tcW w:w="1341" w:type="dxa"/>
            <w:noWrap/>
            <w:textDirection w:val="lrTb"/>
            <w:vAlign w:val="top"/>
          </w:tcPr>
          <w:p>
            <w:pPr>
              <w:pStyle w:val="Normal"/>
              <w:jc w:val="right"/>
              <w:rPr>
                <w:color w:val="000000"/>
              </w:rPr>
            </w:pPr>
            <w:r>
              <w:rPr>
                <w:color w:val="000000"/>
              </w:rPr>
              <w:t xml:space="preserve">2469606,40</w:t>
            </w:r>
          </w:p>
        </w:tc>
      </w:tr>
      <w:tr>
        <w:trPr>
          <w:trHeight w:val="68"/>
        </w:trPr>
        <w:tc>
          <w:tcPr>
            <w:tcW w:w="769" w:type="dxa"/>
            <w:noWrap/>
            <w:textDirection w:val="lrTb"/>
            <w:vAlign w:val="top"/>
          </w:tcPr>
          <w:p>
            <w:pPr>
              <w:pStyle w:val="Normal"/>
              <w:jc w:val="center"/>
              <w:rPr>
                <w:color w:val="000000"/>
              </w:rPr>
            </w:pPr>
            <w:r>
              <w:rPr>
                <w:color w:val="000000"/>
              </w:rPr>
              <w:t xml:space="preserve">10</w:t>
            </w:r>
          </w:p>
        </w:tc>
        <w:tc>
          <w:tcPr>
            <w:tcW w:w="1429" w:type="dxa"/>
            <w:noWrap/>
            <w:textDirection w:val="lrTb"/>
            <w:vAlign w:val="top"/>
          </w:tcPr>
          <w:p>
            <w:pPr>
              <w:pStyle w:val="Normal"/>
              <w:jc w:val="right"/>
              <w:rPr>
                <w:color w:val="000000"/>
              </w:rPr>
            </w:pPr>
            <w:r>
              <w:rPr>
                <w:color w:val="000000"/>
              </w:rPr>
              <w:t xml:space="preserve">970413,89</w:t>
            </w:r>
          </w:p>
        </w:tc>
        <w:tc>
          <w:tcPr>
            <w:tcW w:w="1341" w:type="dxa"/>
            <w:noWrap/>
            <w:textDirection w:val="lrTb"/>
            <w:vAlign w:val="top"/>
          </w:tcPr>
          <w:p>
            <w:pPr>
              <w:pStyle w:val="Normal"/>
              <w:jc w:val="right"/>
              <w:rPr>
                <w:color w:val="000000"/>
              </w:rPr>
            </w:pPr>
            <w:r>
              <w:rPr>
                <w:color w:val="000000"/>
              </w:rPr>
              <w:t xml:space="preserve">2469609,54</w:t>
            </w:r>
          </w:p>
        </w:tc>
      </w:tr>
      <w:tr>
        <w:trPr>
          <w:trHeight w:val="68"/>
        </w:trPr>
        <w:tc>
          <w:tcPr>
            <w:tcW w:w="769" w:type="dxa"/>
            <w:noWrap/>
            <w:textDirection w:val="lrTb"/>
            <w:vAlign w:val="top"/>
          </w:tcPr>
          <w:p>
            <w:pPr>
              <w:pStyle w:val="Normal"/>
              <w:jc w:val="center"/>
              <w:rPr>
                <w:color w:val="000000"/>
              </w:rPr>
            </w:pPr>
            <w:r>
              <w:rPr>
                <w:color w:val="000000"/>
              </w:rPr>
              <w:t xml:space="preserve">11</w:t>
            </w:r>
          </w:p>
        </w:tc>
        <w:tc>
          <w:tcPr>
            <w:tcW w:w="1429" w:type="dxa"/>
            <w:noWrap/>
            <w:textDirection w:val="lrTb"/>
            <w:vAlign w:val="top"/>
          </w:tcPr>
          <w:p>
            <w:pPr>
              <w:pStyle w:val="Normal"/>
              <w:jc w:val="right"/>
              <w:rPr>
                <w:color w:val="000000"/>
              </w:rPr>
            </w:pPr>
            <w:r>
              <w:rPr>
                <w:color w:val="000000"/>
              </w:rPr>
              <w:t xml:space="preserve">970384,71</w:t>
            </w:r>
          </w:p>
        </w:tc>
        <w:tc>
          <w:tcPr>
            <w:tcW w:w="1341" w:type="dxa"/>
            <w:noWrap/>
            <w:textDirection w:val="lrTb"/>
            <w:vAlign w:val="top"/>
          </w:tcPr>
          <w:p>
            <w:pPr>
              <w:pStyle w:val="Normal"/>
              <w:jc w:val="right"/>
              <w:rPr>
                <w:color w:val="000000"/>
              </w:rPr>
            </w:pPr>
            <w:r>
              <w:rPr>
                <w:color w:val="000000"/>
              </w:rPr>
              <w:t xml:space="preserve">2469613,88</w:t>
            </w:r>
          </w:p>
        </w:tc>
      </w:tr>
      <w:tr>
        <w:trPr>
          <w:trHeight w:val="68"/>
        </w:trPr>
        <w:tc>
          <w:tcPr>
            <w:tcW w:w="769" w:type="dxa"/>
            <w:noWrap/>
            <w:textDirection w:val="lrTb"/>
            <w:vAlign w:val="top"/>
          </w:tcPr>
          <w:p>
            <w:pPr>
              <w:pStyle w:val="Normal"/>
              <w:jc w:val="center"/>
              <w:rPr>
                <w:color w:val="000000"/>
              </w:rPr>
            </w:pPr>
            <w:r>
              <w:rPr>
                <w:color w:val="000000"/>
              </w:rPr>
              <w:t xml:space="preserve">12</w:t>
            </w:r>
          </w:p>
        </w:tc>
        <w:tc>
          <w:tcPr>
            <w:tcW w:w="1429" w:type="dxa"/>
            <w:noWrap/>
            <w:textDirection w:val="lrTb"/>
            <w:vAlign w:val="top"/>
          </w:tcPr>
          <w:p>
            <w:pPr>
              <w:pStyle w:val="Normal"/>
              <w:jc w:val="right"/>
              <w:rPr>
                <w:color w:val="000000"/>
              </w:rPr>
            </w:pPr>
            <w:r>
              <w:rPr>
                <w:color w:val="000000"/>
              </w:rPr>
              <w:t xml:space="preserve">970036,12</w:t>
            </w:r>
          </w:p>
        </w:tc>
        <w:tc>
          <w:tcPr>
            <w:tcW w:w="1341" w:type="dxa"/>
            <w:noWrap/>
            <w:textDirection w:val="lrTb"/>
            <w:vAlign w:val="top"/>
          </w:tcPr>
          <w:p>
            <w:pPr>
              <w:pStyle w:val="Normal"/>
              <w:jc w:val="right"/>
              <w:rPr>
                <w:color w:val="000000"/>
              </w:rPr>
            </w:pPr>
            <w:r>
              <w:rPr>
                <w:color w:val="000000"/>
              </w:rPr>
              <w:t xml:space="preserve">2469379,77</w:t>
            </w:r>
          </w:p>
        </w:tc>
      </w:tr>
      <w:tr>
        <w:trPr>
          <w:trHeight w:val="68"/>
        </w:trPr>
        <w:tc>
          <w:tcPr>
            <w:tcW w:w="769" w:type="dxa"/>
            <w:noWrap/>
            <w:textDirection w:val="lrTb"/>
            <w:vAlign w:val="top"/>
          </w:tcPr>
          <w:p>
            <w:pPr>
              <w:pStyle w:val="Normal"/>
              <w:jc w:val="center"/>
              <w:rPr>
                <w:color w:val="000000"/>
              </w:rPr>
            </w:pPr>
            <w:r>
              <w:rPr>
                <w:color w:val="000000"/>
              </w:rPr>
              <w:t xml:space="preserve">13</w:t>
            </w:r>
          </w:p>
        </w:tc>
        <w:tc>
          <w:tcPr>
            <w:tcW w:w="1429" w:type="dxa"/>
            <w:noWrap/>
            <w:textDirection w:val="lrTb"/>
            <w:vAlign w:val="top"/>
          </w:tcPr>
          <w:p>
            <w:pPr>
              <w:pStyle w:val="Normal"/>
              <w:jc w:val="right"/>
              <w:rPr>
                <w:color w:val="000000"/>
              </w:rPr>
            </w:pPr>
            <w:r>
              <w:rPr>
                <w:color w:val="000000"/>
              </w:rPr>
              <w:t xml:space="preserve">970035,85</w:t>
            </w:r>
          </w:p>
        </w:tc>
        <w:tc>
          <w:tcPr>
            <w:tcW w:w="1341" w:type="dxa"/>
            <w:noWrap/>
            <w:textDirection w:val="lrTb"/>
            <w:vAlign w:val="top"/>
          </w:tcPr>
          <w:p>
            <w:pPr>
              <w:pStyle w:val="Normal"/>
              <w:jc w:val="right"/>
              <w:rPr>
                <w:color w:val="000000"/>
              </w:rPr>
            </w:pPr>
            <w:r>
              <w:rPr>
                <w:color w:val="000000"/>
              </w:rPr>
              <w:t xml:space="preserve">2469356,39</w:t>
            </w:r>
          </w:p>
        </w:tc>
      </w:tr>
      <w:tr>
        <w:trPr>
          <w:trHeight w:val="68"/>
        </w:trPr>
        <w:tc>
          <w:tcPr>
            <w:tcW w:w="769" w:type="dxa"/>
            <w:noWrap/>
            <w:textDirection w:val="lrTb"/>
            <w:vAlign w:val="top"/>
          </w:tcPr>
          <w:p>
            <w:pPr>
              <w:pStyle w:val="Normal"/>
              <w:jc w:val="center"/>
              <w:rPr>
                <w:color w:val="000000"/>
              </w:rPr>
            </w:pPr>
            <w:r>
              <w:rPr>
                <w:color w:val="000000"/>
              </w:rPr>
              <w:t xml:space="preserve">14</w:t>
            </w:r>
          </w:p>
        </w:tc>
        <w:tc>
          <w:tcPr>
            <w:tcW w:w="1429" w:type="dxa"/>
            <w:noWrap/>
            <w:textDirection w:val="lrTb"/>
            <w:vAlign w:val="top"/>
          </w:tcPr>
          <w:p>
            <w:pPr>
              <w:pStyle w:val="Normal"/>
              <w:jc w:val="right"/>
              <w:rPr>
                <w:color w:val="000000"/>
              </w:rPr>
            </w:pPr>
            <w:r>
              <w:rPr>
                <w:color w:val="000000"/>
              </w:rPr>
              <w:t xml:space="preserve">970039,25</w:t>
            </w:r>
          </w:p>
        </w:tc>
        <w:tc>
          <w:tcPr>
            <w:tcW w:w="1341" w:type="dxa"/>
            <w:noWrap/>
            <w:textDirection w:val="lrTb"/>
            <w:vAlign w:val="top"/>
          </w:tcPr>
          <w:p>
            <w:pPr>
              <w:pStyle w:val="Normal"/>
              <w:jc w:val="right"/>
              <w:rPr>
                <w:color w:val="000000"/>
              </w:rPr>
            </w:pPr>
            <w:r>
              <w:rPr>
                <w:color w:val="000000"/>
              </w:rPr>
              <w:t xml:space="preserve">2469358,66</w:t>
            </w:r>
          </w:p>
        </w:tc>
      </w:tr>
      <w:tr>
        <w:trPr>
          <w:trHeight w:val="68"/>
        </w:trPr>
        <w:tc>
          <w:tcPr>
            <w:tcW w:w="769" w:type="dxa"/>
            <w:noWrap/>
            <w:textDirection w:val="lrTb"/>
            <w:vAlign w:val="top"/>
          </w:tcPr>
          <w:p>
            <w:pPr>
              <w:pStyle w:val="Normal"/>
              <w:jc w:val="center"/>
              <w:rPr>
                <w:color w:val="000000"/>
              </w:rPr>
            </w:pPr>
            <w:r>
              <w:rPr>
                <w:color w:val="000000"/>
              </w:rPr>
              <w:t xml:space="preserve">15</w:t>
            </w:r>
          </w:p>
        </w:tc>
        <w:tc>
          <w:tcPr>
            <w:tcW w:w="1429" w:type="dxa"/>
            <w:noWrap/>
            <w:textDirection w:val="lrTb"/>
            <w:vAlign w:val="top"/>
          </w:tcPr>
          <w:p>
            <w:pPr>
              <w:pStyle w:val="Normal"/>
              <w:jc w:val="right"/>
              <w:rPr>
                <w:color w:val="000000"/>
              </w:rPr>
            </w:pPr>
            <w:r>
              <w:rPr>
                <w:color w:val="000000"/>
              </w:rPr>
              <w:t xml:space="preserve">970039,25</w:t>
            </w:r>
          </w:p>
        </w:tc>
        <w:tc>
          <w:tcPr>
            <w:tcW w:w="1341" w:type="dxa"/>
            <w:noWrap/>
            <w:textDirection w:val="lrTb"/>
            <w:vAlign w:val="top"/>
          </w:tcPr>
          <w:p>
            <w:pPr>
              <w:pStyle w:val="Normal"/>
              <w:jc w:val="right"/>
              <w:rPr>
                <w:color w:val="000000"/>
              </w:rPr>
            </w:pPr>
            <w:r>
              <w:rPr>
                <w:color w:val="000000"/>
              </w:rPr>
              <w:t xml:space="preserve">2469377,93</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29" w:type="dxa"/>
            <w:noWrap/>
            <w:textDirection w:val="lrTb"/>
            <w:vAlign w:val="top"/>
          </w:tcPr>
          <w:p>
            <w:pPr>
              <w:pStyle w:val="Normal"/>
              <w:jc w:val="center"/>
              <w:rPr>
                <w:color w:val="000000"/>
              </w:rPr>
            </w:pPr>
            <w:r>
              <w:rPr>
                <w:color w:val="000000"/>
              </w:rPr>
              <w:t xml:space="preserve">х</w:t>
            </w:r>
          </w:p>
        </w:tc>
        <w:tc>
          <w:tcPr>
            <w:tcW w:w="1341"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16</w:t>
            </w:r>
          </w:p>
        </w:tc>
        <w:tc>
          <w:tcPr>
            <w:tcW w:w="1429" w:type="dxa"/>
            <w:noWrap/>
            <w:textDirection w:val="lrTb"/>
            <w:vAlign w:val="top"/>
          </w:tcPr>
          <w:p>
            <w:pPr>
              <w:pStyle w:val="Normal"/>
              <w:jc w:val="right"/>
              <w:rPr>
                <w:color w:val="000000"/>
              </w:rPr>
            </w:pPr>
            <w:r>
              <w:rPr>
                <w:color w:val="000000"/>
              </w:rPr>
              <w:t xml:space="preserve">970385,55</w:t>
            </w:r>
          </w:p>
        </w:tc>
        <w:tc>
          <w:tcPr>
            <w:tcW w:w="1341" w:type="dxa"/>
            <w:noWrap/>
            <w:textDirection w:val="lrTb"/>
            <w:vAlign w:val="top"/>
          </w:tcPr>
          <w:p>
            <w:pPr>
              <w:pStyle w:val="Normal"/>
              <w:jc w:val="right"/>
              <w:rPr>
                <w:color w:val="000000"/>
              </w:rPr>
            </w:pPr>
            <w:r>
              <w:rPr>
                <w:color w:val="000000"/>
              </w:rPr>
              <w:t xml:space="preserve">2469610,21</w:t>
            </w:r>
          </w:p>
        </w:tc>
      </w:tr>
      <w:tr>
        <w:trPr>
          <w:trHeight w:val="68"/>
        </w:trPr>
        <w:tc>
          <w:tcPr>
            <w:tcW w:w="769" w:type="dxa"/>
            <w:noWrap/>
            <w:textDirection w:val="lrTb"/>
            <w:vAlign w:val="top"/>
          </w:tcPr>
          <w:p>
            <w:pPr>
              <w:pStyle w:val="Normal"/>
              <w:jc w:val="center"/>
              <w:rPr>
                <w:color w:val="000000"/>
              </w:rPr>
            </w:pPr>
            <w:r>
              <w:rPr>
                <w:color w:val="000000"/>
              </w:rPr>
              <w:t xml:space="preserve">17</w:t>
            </w:r>
          </w:p>
        </w:tc>
        <w:tc>
          <w:tcPr>
            <w:tcW w:w="1429" w:type="dxa"/>
            <w:noWrap/>
            <w:textDirection w:val="lrTb"/>
            <w:vAlign w:val="top"/>
          </w:tcPr>
          <w:p>
            <w:pPr>
              <w:pStyle w:val="Normal"/>
              <w:jc w:val="right"/>
              <w:rPr>
                <w:color w:val="000000"/>
              </w:rPr>
            </w:pPr>
            <w:r>
              <w:rPr>
                <w:color w:val="000000"/>
              </w:rPr>
              <w:t xml:space="preserve">970504,40</w:t>
            </w:r>
          </w:p>
        </w:tc>
        <w:tc>
          <w:tcPr>
            <w:tcW w:w="1341" w:type="dxa"/>
            <w:noWrap/>
            <w:textDirection w:val="lrTb"/>
            <w:vAlign w:val="top"/>
          </w:tcPr>
          <w:p>
            <w:pPr>
              <w:pStyle w:val="Normal"/>
              <w:jc w:val="right"/>
              <w:rPr>
                <w:color w:val="000000"/>
              </w:rPr>
            </w:pPr>
            <w:r>
              <w:rPr>
                <w:color w:val="000000"/>
              </w:rPr>
              <w:t xml:space="preserve">2469551,00</w:t>
            </w:r>
          </w:p>
        </w:tc>
      </w:tr>
      <w:tr>
        <w:trPr>
          <w:trHeight w:val="68"/>
        </w:trPr>
        <w:tc>
          <w:tcPr>
            <w:tcW w:w="769" w:type="dxa"/>
            <w:noWrap/>
            <w:textDirection w:val="lrTb"/>
            <w:vAlign w:val="top"/>
          </w:tcPr>
          <w:p>
            <w:pPr>
              <w:pStyle w:val="Normal"/>
              <w:jc w:val="center"/>
              <w:rPr>
                <w:color w:val="000000"/>
              </w:rPr>
            </w:pPr>
            <w:r>
              <w:rPr>
                <w:color w:val="000000"/>
              </w:rPr>
              <w:t xml:space="preserve">18</w:t>
            </w:r>
          </w:p>
        </w:tc>
        <w:tc>
          <w:tcPr>
            <w:tcW w:w="1429" w:type="dxa"/>
            <w:noWrap/>
            <w:textDirection w:val="lrTb"/>
            <w:vAlign w:val="top"/>
          </w:tcPr>
          <w:p>
            <w:pPr>
              <w:pStyle w:val="Normal"/>
              <w:jc w:val="right"/>
              <w:rPr>
                <w:color w:val="000000"/>
              </w:rPr>
            </w:pPr>
            <w:r>
              <w:rPr>
                <w:color w:val="000000"/>
              </w:rPr>
              <w:t xml:space="preserve">970507,28</w:t>
            </w:r>
          </w:p>
        </w:tc>
        <w:tc>
          <w:tcPr>
            <w:tcW w:w="1341" w:type="dxa"/>
            <w:noWrap/>
            <w:textDirection w:val="lrTb"/>
            <w:vAlign w:val="top"/>
          </w:tcPr>
          <w:p>
            <w:pPr>
              <w:pStyle w:val="Normal"/>
              <w:jc w:val="right"/>
              <w:rPr>
                <w:color w:val="000000"/>
              </w:rPr>
            </w:pPr>
            <w:r>
              <w:rPr>
                <w:color w:val="000000"/>
              </w:rPr>
              <w:t xml:space="preserve">2469551,96</w:t>
            </w:r>
          </w:p>
        </w:tc>
      </w:tr>
      <w:tr>
        <w:trPr>
          <w:trHeight w:val="68"/>
        </w:trPr>
        <w:tc>
          <w:tcPr>
            <w:tcW w:w="769" w:type="dxa"/>
            <w:noWrap/>
            <w:textDirection w:val="lrTb"/>
            <w:vAlign w:val="top"/>
          </w:tcPr>
          <w:p>
            <w:pPr>
              <w:pStyle w:val="Normal"/>
              <w:jc w:val="center"/>
              <w:rPr>
                <w:color w:val="000000"/>
              </w:rPr>
            </w:pPr>
            <w:r>
              <w:rPr>
                <w:color w:val="000000"/>
              </w:rPr>
              <w:t xml:space="preserve">19</w:t>
            </w:r>
          </w:p>
        </w:tc>
        <w:tc>
          <w:tcPr>
            <w:tcW w:w="1429" w:type="dxa"/>
            <w:noWrap/>
            <w:textDirection w:val="lrTb"/>
            <w:vAlign w:val="top"/>
          </w:tcPr>
          <w:p>
            <w:pPr>
              <w:pStyle w:val="Normal"/>
              <w:jc w:val="right"/>
              <w:rPr>
                <w:color w:val="000000"/>
              </w:rPr>
            </w:pPr>
            <w:r>
              <w:rPr>
                <w:color w:val="000000"/>
              </w:rPr>
              <w:t xml:space="preserve">970475,42</w:t>
            </w:r>
          </w:p>
        </w:tc>
        <w:tc>
          <w:tcPr>
            <w:tcW w:w="1341" w:type="dxa"/>
            <w:noWrap/>
            <w:textDirection w:val="lrTb"/>
            <w:vAlign w:val="top"/>
          </w:tcPr>
          <w:p>
            <w:pPr>
              <w:pStyle w:val="Normal"/>
              <w:jc w:val="right"/>
              <w:rPr>
                <w:color w:val="000000"/>
              </w:rPr>
            </w:pPr>
            <w:r>
              <w:rPr>
                <w:color w:val="000000"/>
              </w:rPr>
              <w:t xml:space="preserve">2469600,40</w:t>
            </w:r>
          </w:p>
        </w:tc>
      </w:tr>
      <w:tr>
        <w:trPr>
          <w:trHeight w:val="68"/>
        </w:trPr>
        <w:tc>
          <w:tcPr>
            <w:tcW w:w="769" w:type="dxa"/>
            <w:noWrap/>
            <w:textDirection w:val="lrTb"/>
            <w:vAlign w:val="top"/>
          </w:tcPr>
          <w:p>
            <w:pPr>
              <w:pStyle w:val="Normal"/>
              <w:jc w:val="center"/>
              <w:rPr>
                <w:color w:val="000000"/>
              </w:rPr>
            </w:pPr>
            <w:r>
              <w:rPr>
                <w:color w:val="000000"/>
              </w:rPr>
              <w:t xml:space="preserve">20</w:t>
            </w:r>
          </w:p>
        </w:tc>
        <w:tc>
          <w:tcPr>
            <w:tcW w:w="1429" w:type="dxa"/>
            <w:noWrap/>
            <w:textDirection w:val="lrTb"/>
            <w:vAlign w:val="top"/>
          </w:tcPr>
          <w:p>
            <w:pPr>
              <w:pStyle w:val="Normal"/>
              <w:jc w:val="right"/>
              <w:rPr>
                <w:color w:val="000000"/>
              </w:rPr>
            </w:pPr>
            <w:r>
              <w:rPr>
                <w:color w:val="000000"/>
              </w:rPr>
              <w:t xml:space="preserve">970426,25</w:t>
            </w:r>
          </w:p>
        </w:tc>
        <w:tc>
          <w:tcPr>
            <w:tcW w:w="1341" w:type="dxa"/>
            <w:noWrap/>
            <w:textDirection w:val="lrTb"/>
            <w:vAlign w:val="top"/>
          </w:tcPr>
          <w:p>
            <w:pPr>
              <w:pStyle w:val="Normal"/>
              <w:jc w:val="right"/>
              <w:rPr>
                <w:color w:val="000000"/>
              </w:rPr>
            </w:pPr>
            <w:r>
              <w:rPr>
                <w:color w:val="000000"/>
              </w:rPr>
              <w:t xml:space="preserve">2469607,71</w:t>
            </w:r>
          </w:p>
        </w:tc>
      </w:tr>
      <w:tr>
        <w:trPr>
          <w:trHeight w:val="68"/>
        </w:trPr>
        <w:tc>
          <w:tcPr>
            <w:tcW w:w="769" w:type="dxa"/>
            <w:noWrap/>
            <w:textDirection w:val="lrTb"/>
            <w:vAlign w:val="top"/>
          </w:tcPr>
          <w:p>
            <w:pPr>
              <w:pStyle w:val="Normal"/>
              <w:jc w:val="center"/>
              <w:rPr>
                <w:color w:val="000000"/>
              </w:rPr>
            </w:pPr>
            <w:r>
              <w:rPr>
                <w:color w:val="000000"/>
              </w:rPr>
              <w:t xml:space="preserve">21</w:t>
            </w:r>
          </w:p>
        </w:tc>
        <w:tc>
          <w:tcPr>
            <w:tcW w:w="1429" w:type="dxa"/>
            <w:noWrap/>
            <w:textDirection w:val="lrTb"/>
            <w:vAlign w:val="top"/>
          </w:tcPr>
          <w:p>
            <w:pPr>
              <w:pStyle w:val="Normal"/>
              <w:jc w:val="right"/>
              <w:rPr>
                <w:color w:val="000000"/>
              </w:rPr>
            </w:pPr>
            <w:r>
              <w:rPr>
                <w:color w:val="000000"/>
              </w:rPr>
              <w:t xml:space="preserve">970432,78</w:t>
            </w:r>
          </w:p>
        </w:tc>
        <w:tc>
          <w:tcPr>
            <w:tcW w:w="1341" w:type="dxa"/>
            <w:noWrap/>
            <w:textDirection w:val="lrTb"/>
            <w:vAlign w:val="top"/>
          </w:tcPr>
          <w:p>
            <w:pPr>
              <w:pStyle w:val="Normal"/>
              <w:jc w:val="right"/>
              <w:rPr>
                <w:color w:val="000000"/>
              </w:rPr>
            </w:pPr>
            <w:r>
              <w:rPr>
                <w:color w:val="000000"/>
              </w:rPr>
              <w:t xml:space="preserve">2469603,31</w:t>
            </w:r>
          </w:p>
        </w:tc>
      </w:tr>
      <w:tr>
        <w:trPr>
          <w:trHeight w:val="68"/>
        </w:trPr>
        <w:tc>
          <w:tcPr>
            <w:tcW w:w="769" w:type="dxa"/>
            <w:noWrap/>
            <w:textDirection w:val="lrTb"/>
            <w:vAlign w:val="top"/>
          </w:tcPr>
          <w:p>
            <w:pPr>
              <w:pStyle w:val="Normal"/>
              <w:jc w:val="center"/>
              <w:rPr>
                <w:color w:val="000000"/>
              </w:rPr>
            </w:pPr>
            <w:r>
              <w:rPr>
                <w:color w:val="000000"/>
              </w:rPr>
              <w:t xml:space="preserve">22</w:t>
            </w:r>
          </w:p>
        </w:tc>
        <w:tc>
          <w:tcPr>
            <w:tcW w:w="1429" w:type="dxa"/>
            <w:noWrap/>
            <w:textDirection w:val="lrTb"/>
            <w:vAlign w:val="top"/>
          </w:tcPr>
          <w:p>
            <w:pPr>
              <w:pStyle w:val="Normal"/>
              <w:jc w:val="right"/>
              <w:rPr>
                <w:color w:val="000000"/>
              </w:rPr>
            </w:pPr>
            <w:r>
              <w:rPr>
                <w:color w:val="000000"/>
              </w:rPr>
              <w:t xml:space="preserve">970473,39</w:t>
            </w:r>
          </w:p>
        </w:tc>
        <w:tc>
          <w:tcPr>
            <w:tcW w:w="1341" w:type="dxa"/>
            <w:noWrap/>
            <w:textDirection w:val="lrTb"/>
            <w:vAlign w:val="top"/>
          </w:tcPr>
          <w:p>
            <w:pPr>
              <w:pStyle w:val="Normal"/>
              <w:jc w:val="right"/>
              <w:rPr>
                <w:color w:val="000000"/>
              </w:rPr>
            </w:pPr>
            <w:r>
              <w:rPr>
                <w:color w:val="000000"/>
              </w:rPr>
              <w:t xml:space="preserve">2469597,37</w:t>
            </w:r>
          </w:p>
        </w:tc>
      </w:tr>
      <w:tr>
        <w:trPr>
          <w:trHeight w:val="68"/>
        </w:trPr>
        <w:tc>
          <w:tcPr>
            <w:tcW w:w="769" w:type="dxa"/>
            <w:noWrap/>
            <w:textDirection w:val="lrTb"/>
            <w:vAlign w:val="top"/>
          </w:tcPr>
          <w:p>
            <w:pPr>
              <w:pStyle w:val="Normal"/>
              <w:jc w:val="center"/>
              <w:rPr>
                <w:color w:val="000000"/>
              </w:rPr>
            </w:pPr>
            <w:r>
              <w:rPr>
                <w:color w:val="000000"/>
              </w:rPr>
              <w:t xml:space="preserve">23</w:t>
            </w:r>
          </w:p>
        </w:tc>
        <w:tc>
          <w:tcPr>
            <w:tcW w:w="1429" w:type="dxa"/>
            <w:noWrap/>
            <w:textDirection w:val="lrTb"/>
            <w:vAlign w:val="top"/>
          </w:tcPr>
          <w:p>
            <w:pPr>
              <w:pStyle w:val="Normal"/>
              <w:jc w:val="right"/>
              <w:rPr>
                <w:color w:val="000000"/>
              </w:rPr>
            </w:pPr>
            <w:r>
              <w:rPr>
                <w:color w:val="000000"/>
              </w:rPr>
              <w:t xml:space="preserve">970442,36</w:t>
            </w:r>
          </w:p>
        </w:tc>
        <w:tc>
          <w:tcPr>
            <w:tcW w:w="1341" w:type="dxa"/>
            <w:noWrap/>
            <w:textDirection w:val="lrTb"/>
            <w:vAlign w:val="top"/>
          </w:tcPr>
          <w:p>
            <w:pPr>
              <w:pStyle w:val="Normal"/>
              <w:jc w:val="right"/>
              <w:rPr>
                <w:color w:val="000000"/>
              </w:rPr>
            </w:pPr>
            <w:r>
              <w:rPr>
                <w:color w:val="000000"/>
              </w:rPr>
              <w:t xml:space="preserve">2469596,86</w:t>
            </w:r>
          </w:p>
        </w:tc>
      </w:tr>
      <w:tr>
        <w:trPr>
          <w:trHeight w:val="68"/>
        </w:trPr>
        <w:tc>
          <w:tcPr>
            <w:tcW w:w="769" w:type="dxa"/>
            <w:noWrap/>
            <w:textDirection w:val="lrTb"/>
            <w:vAlign w:val="top"/>
          </w:tcPr>
          <w:p>
            <w:pPr>
              <w:pStyle w:val="Normal"/>
              <w:jc w:val="center"/>
              <w:rPr>
                <w:color w:val="000000"/>
              </w:rPr>
            </w:pPr>
            <w:r>
              <w:rPr>
                <w:color w:val="000000"/>
              </w:rPr>
              <w:t xml:space="preserve">24</w:t>
            </w:r>
          </w:p>
        </w:tc>
        <w:tc>
          <w:tcPr>
            <w:tcW w:w="1429" w:type="dxa"/>
            <w:noWrap/>
            <w:textDirection w:val="lrTb"/>
            <w:vAlign w:val="top"/>
          </w:tcPr>
          <w:p>
            <w:pPr>
              <w:pStyle w:val="Normal"/>
              <w:jc w:val="right"/>
              <w:rPr>
                <w:color w:val="000000"/>
              </w:rPr>
            </w:pPr>
            <w:r>
              <w:rPr>
                <w:color w:val="000000"/>
              </w:rPr>
              <w:t xml:space="preserve">970445,23</w:t>
            </w:r>
          </w:p>
        </w:tc>
        <w:tc>
          <w:tcPr>
            <w:tcW w:w="1341" w:type="dxa"/>
            <w:noWrap/>
            <w:textDirection w:val="lrTb"/>
            <w:vAlign w:val="top"/>
          </w:tcPr>
          <w:p>
            <w:pPr>
              <w:pStyle w:val="Normal"/>
              <w:jc w:val="right"/>
              <w:rPr>
                <w:color w:val="000000"/>
              </w:rPr>
            </w:pPr>
            <w:r>
              <w:rPr>
                <w:color w:val="000000"/>
              </w:rPr>
              <w:t xml:space="preserve">2469594,92</w:t>
            </w:r>
          </w:p>
        </w:tc>
      </w:tr>
      <w:tr>
        <w:trPr>
          <w:trHeight w:val="68"/>
        </w:trPr>
        <w:tc>
          <w:tcPr>
            <w:tcW w:w="769" w:type="dxa"/>
            <w:noWrap/>
            <w:textDirection w:val="lrTb"/>
            <w:vAlign w:val="top"/>
          </w:tcPr>
          <w:p>
            <w:pPr>
              <w:pStyle w:val="Normal"/>
              <w:jc w:val="center"/>
              <w:rPr>
                <w:color w:val="000000"/>
              </w:rPr>
            </w:pPr>
            <w:r>
              <w:rPr>
                <w:color w:val="000000"/>
              </w:rPr>
              <w:t xml:space="preserve">25</w:t>
            </w:r>
          </w:p>
        </w:tc>
        <w:tc>
          <w:tcPr>
            <w:tcW w:w="1429" w:type="dxa"/>
            <w:noWrap/>
            <w:textDirection w:val="lrTb"/>
            <w:vAlign w:val="top"/>
          </w:tcPr>
          <w:p>
            <w:pPr>
              <w:pStyle w:val="Normal"/>
              <w:jc w:val="right"/>
              <w:rPr>
                <w:color w:val="000000"/>
              </w:rPr>
            </w:pPr>
            <w:r>
              <w:rPr>
                <w:color w:val="000000"/>
              </w:rPr>
              <w:t xml:space="preserve">970469,59</w:t>
            </w:r>
          </w:p>
        </w:tc>
        <w:tc>
          <w:tcPr>
            <w:tcW w:w="1341" w:type="dxa"/>
            <w:noWrap/>
            <w:textDirection w:val="lrTb"/>
            <w:vAlign w:val="top"/>
          </w:tcPr>
          <w:p>
            <w:pPr>
              <w:pStyle w:val="Normal"/>
              <w:jc w:val="right"/>
              <w:rPr>
                <w:color w:val="000000"/>
              </w:rPr>
            </w:pPr>
            <w:r>
              <w:rPr>
                <w:color w:val="000000"/>
              </w:rPr>
              <w:t xml:space="preserve">2469591,36</w:t>
            </w:r>
          </w:p>
        </w:tc>
      </w:tr>
      <w:tr>
        <w:trPr>
          <w:trHeight w:val="68"/>
        </w:trPr>
        <w:tc>
          <w:tcPr>
            <w:tcW w:w="769" w:type="dxa"/>
            <w:noWrap/>
            <w:textDirection w:val="lrTb"/>
            <w:vAlign w:val="top"/>
          </w:tcPr>
          <w:p>
            <w:pPr>
              <w:pStyle w:val="Normal"/>
              <w:jc w:val="center"/>
              <w:rPr>
                <w:color w:val="000000"/>
              </w:rPr>
            </w:pPr>
            <w:r>
              <w:rPr>
                <w:color w:val="000000"/>
              </w:rPr>
              <w:t xml:space="preserve">26</w:t>
            </w:r>
          </w:p>
        </w:tc>
        <w:tc>
          <w:tcPr>
            <w:tcW w:w="1429" w:type="dxa"/>
            <w:noWrap/>
            <w:textDirection w:val="lrTb"/>
            <w:vAlign w:val="top"/>
          </w:tcPr>
          <w:p>
            <w:pPr>
              <w:pStyle w:val="Normal"/>
              <w:jc w:val="right"/>
              <w:rPr>
                <w:color w:val="000000"/>
              </w:rPr>
            </w:pPr>
            <w:r>
              <w:rPr>
                <w:color w:val="000000"/>
              </w:rPr>
              <w:t xml:space="preserve">970485,23</w:t>
            </w:r>
          </w:p>
        </w:tc>
        <w:tc>
          <w:tcPr>
            <w:tcW w:w="1341" w:type="dxa"/>
            <w:noWrap/>
            <w:textDirection w:val="lrTb"/>
            <w:vAlign w:val="top"/>
          </w:tcPr>
          <w:p>
            <w:pPr>
              <w:pStyle w:val="Normal"/>
              <w:jc w:val="right"/>
              <w:rPr>
                <w:color w:val="000000"/>
              </w:rPr>
            </w:pPr>
            <w:r>
              <w:rPr>
                <w:color w:val="000000"/>
              </w:rPr>
              <w:t xml:space="preserve">2469567,98</w:t>
            </w:r>
          </w:p>
        </w:tc>
      </w:tr>
      <w:tr>
        <w:trPr>
          <w:trHeight w:val="68"/>
        </w:trPr>
        <w:tc>
          <w:tcPr>
            <w:tcW w:w="769" w:type="dxa"/>
            <w:noWrap/>
            <w:textDirection w:val="lrTb"/>
            <w:vAlign w:val="top"/>
          </w:tcPr>
          <w:p>
            <w:pPr>
              <w:pStyle w:val="Normal"/>
              <w:jc w:val="center"/>
              <w:rPr>
                <w:color w:val="000000"/>
              </w:rPr>
            </w:pPr>
            <w:r>
              <w:rPr>
                <w:color w:val="000000"/>
              </w:rPr>
              <w:t xml:space="preserve">27</w:t>
            </w:r>
          </w:p>
        </w:tc>
        <w:tc>
          <w:tcPr>
            <w:tcW w:w="1429" w:type="dxa"/>
            <w:noWrap/>
            <w:textDirection w:val="lrTb"/>
            <w:vAlign w:val="top"/>
          </w:tcPr>
          <w:p>
            <w:pPr>
              <w:pStyle w:val="Normal"/>
              <w:jc w:val="right"/>
              <w:rPr>
                <w:color w:val="000000"/>
              </w:rPr>
            </w:pPr>
            <w:r>
              <w:rPr>
                <w:color w:val="000000"/>
              </w:rPr>
              <w:t xml:space="preserve">970488,52</w:t>
            </w:r>
          </w:p>
        </w:tc>
        <w:tc>
          <w:tcPr>
            <w:tcW w:w="1341" w:type="dxa"/>
            <w:noWrap/>
            <w:textDirection w:val="lrTb"/>
            <w:vAlign w:val="top"/>
          </w:tcPr>
          <w:p>
            <w:pPr>
              <w:pStyle w:val="Normal"/>
              <w:jc w:val="right"/>
              <w:rPr>
                <w:color w:val="000000"/>
              </w:rPr>
            </w:pPr>
            <w:r>
              <w:rPr>
                <w:color w:val="000000"/>
              </w:rPr>
              <w:t xml:space="preserve">2469565,76</w:t>
            </w:r>
          </w:p>
        </w:tc>
      </w:tr>
      <w:tr>
        <w:trPr>
          <w:trHeight w:val="68"/>
        </w:trPr>
        <w:tc>
          <w:tcPr>
            <w:tcW w:w="769" w:type="dxa"/>
            <w:noWrap/>
            <w:textDirection w:val="lrTb"/>
            <w:vAlign w:val="top"/>
          </w:tcPr>
          <w:p>
            <w:pPr>
              <w:pStyle w:val="Normal"/>
              <w:jc w:val="center"/>
              <w:rPr>
                <w:color w:val="000000"/>
              </w:rPr>
            </w:pPr>
            <w:r>
              <w:rPr>
                <w:color w:val="000000"/>
              </w:rPr>
              <w:t xml:space="preserve">28</w:t>
            </w:r>
          </w:p>
        </w:tc>
        <w:tc>
          <w:tcPr>
            <w:tcW w:w="1429" w:type="dxa"/>
            <w:noWrap/>
            <w:textDirection w:val="lrTb"/>
            <w:vAlign w:val="top"/>
          </w:tcPr>
          <w:p>
            <w:pPr>
              <w:pStyle w:val="Normal"/>
              <w:jc w:val="right"/>
              <w:rPr>
                <w:color w:val="000000"/>
              </w:rPr>
            </w:pPr>
            <w:r>
              <w:rPr>
                <w:color w:val="000000"/>
              </w:rPr>
              <w:t xml:space="preserve">970470,47</w:t>
            </w:r>
          </w:p>
        </w:tc>
        <w:tc>
          <w:tcPr>
            <w:tcW w:w="1341" w:type="dxa"/>
            <w:noWrap/>
            <w:textDirection w:val="lrTb"/>
            <w:vAlign w:val="top"/>
          </w:tcPr>
          <w:p>
            <w:pPr>
              <w:pStyle w:val="Normal"/>
              <w:jc w:val="right"/>
              <w:rPr>
                <w:color w:val="000000"/>
              </w:rPr>
            </w:pPr>
            <w:r>
              <w:rPr>
                <w:color w:val="000000"/>
              </w:rPr>
              <w:t xml:space="preserve">2469592,75</w:t>
            </w:r>
          </w:p>
        </w:tc>
      </w:tr>
      <w:tr>
        <w:trPr>
          <w:trHeight w:val="68"/>
        </w:trPr>
        <w:tc>
          <w:tcPr>
            <w:tcW w:w="769" w:type="dxa"/>
            <w:noWrap/>
            <w:textDirection w:val="lrTb"/>
            <w:vAlign w:val="top"/>
          </w:tcPr>
          <w:p>
            <w:pPr>
              <w:pStyle w:val="Normal"/>
              <w:jc w:val="center"/>
              <w:rPr>
                <w:color w:val="000000"/>
              </w:rPr>
            </w:pPr>
            <w:r>
              <w:rPr>
                <w:color w:val="000000"/>
              </w:rPr>
              <w:t xml:space="preserve">29</w:t>
            </w:r>
          </w:p>
        </w:tc>
        <w:tc>
          <w:tcPr>
            <w:tcW w:w="1429" w:type="dxa"/>
            <w:noWrap/>
            <w:textDirection w:val="lrTb"/>
            <w:vAlign w:val="top"/>
          </w:tcPr>
          <w:p>
            <w:pPr>
              <w:pStyle w:val="Normal"/>
              <w:jc w:val="right"/>
              <w:rPr>
                <w:color w:val="000000"/>
              </w:rPr>
            </w:pPr>
            <w:r>
              <w:rPr>
                <w:color w:val="000000"/>
              </w:rPr>
              <w:t xml:space="preserve">970498,79</w:t>
            </w:r>
          </w:p>
        </w:tc>
        <w:tc>
          <w:tcPr>
            <w:tcW w:w="1341" w:type="dxa"/>
            <w:noWrap/>
            <w:textDirection w:val="lrTb"/>
            <w:vAlign w:val="top"/>
          </w:tcPr>
          <w:p>
            <w:pPr>
              <w:pStyle w:val="Normal"/>
              <w:jc w:val="right"/>
              <w:rPr>
                <w:color w:val="000000"/>
              </w:rPr>
            </w:pPr>
            <w:r>
              <w:rPr>
                <w:color w:val="000000"/>
              </w:rPr>
              <w:t xml:space="preserve">2469549,12</w:t>
            </w:r>
          </w:p>
        </w:tc>
      </w:tr>
      <w:tr>
        <w:trPr>
          <w:trHeight w:val="68"/>
        </w:trPr>
        <w:tc>
          <w:tcPr>
            <w:tcW w:w="769" w:type="dxa"/>
            <w:noWrap/>
            <w:textDirection w:val="lrTb"/>
            <w:vAlign w:val="top"/>
          </w:tcPr>
          <w:p>
            <w:pPr>
              <w:pStyle w:val="Normal"/>
              <w:jc w:val="center"/>
              <w:rPr>
                <w:color w:val="000000"/>
              </w:rPr>
            </w:pPr>
            <w:r>
              <w:rPr>
                <w:color w:val="000000"/>
              </w:rPr>
              <w:t xml:space="preserve">30</w:t>
            </w:r>
          </w:p>
        </w:tc>
        <w:tc>
          <w:tcPr>
            <w:tcW w:w="1429" w:type="dxa"/>
            <w:noWrap/>
            <w:textDirection w:val="lrTb"/>
            <w:vAlign w:val="top"/>
          </w:tcPr>
          <w:p>
            <w:pPr>
              <w:pStyle w:val="Normal"/>
              <w:jc w:val="right"/>
              <w:rPr>
                <w:color w:val="000000"/>
              </w:rPr>
            </w:pPr>
            <w:r>
              <w:rPr>
                <w:color w:val="000000"/>
              </w:rPr>
              <w:t xml:space="preserve">970499,49</w:t>
            </w:r>
          </w:p>
        </w:tc>
        <w:tc>
          <w:tcPr>
            <w:tcW w:w="1341" w:type="dxa"/>
            <w:noWrap/>
            <w:textDirection w:val="lrTb"/>
            <w:vAlign w:val="top"/>
          </w:tcPr>
          <w:p>
            <w:pPr>
              <w:pStyle w:val="Normal"/>
              <w:jc w:val="right"/>
              <w:rPr>
                <w:color w:val="000000"/>
              </w:rPr>
            </w:pPr>
            <w:r>
              <w:rPr>
                <w:color w:val="000000"/>
              </w:rPr>
              <w:t xml:space="preserve">2469549,35</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29" w:type="dxa"/>
            <w:noWrap/>
            <w:textDirection w:val="lrTb"/>
            <w:vAlign w:val="top"/>
          </w:tcPr>
          <w:p>
            <w:pPr>
              <w:pStyle w:val="Normal"/>
              <w:jc w:val="center"/>
              <w:rPr>
                <w:color w:val="000000"/>
              </w:rPr>
            </w:pPr>
            <w:r>
              <w:rPr>
                <w:color w:val="000000"/>
              </w:rPr>
              <w:t xml:space="preserve">х</w:t>
            </w:r>
          </w:p>
        </w:tc>
        <w:tc>
          <w:tcPr>
            <w:tcW w:w="1341"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31</w:t>
            </w:r>
          </w:p>
        </w:tc>
        <w:tc>
          <w:tcPr>
            <w:tcW w:w="1429" w:type="dxa"/>
            <w:noWrap/>
            <w:textDirection w:val="lrTb"/>
            <w:vAlign w:val="top"/>
          </w:tcPr>
          <w:p>
            <w:pPr>
              <w:pStyle w:val="Normal"/>
              <w:jc w:val="right"/>
              <w:rPr>
                <w:color w:val="000000"/>
              </w:rPr>
            </w:pPr>
            <w:r>
              <w:rPr>
                <w:color w:val="000000"/>
              </w:rPr>
              <w:t xml:space="preserve">970497,48</w:t>
            </w:r>
          </w:p>
        </w:tc>
        <w:tc>
          <w:tcPr>
            <w:tcW w:w="1341" w:type="dxa"/>
            <w:noWrap/>
            <w:textDirection w:val="lrTb"/>
            <w:vAlign w:val="top"/>
          </w:tcPr>
          <w:p>
            <w:pPr>
              <w:pStyle w:val="Normal"/>
              <w:jc w:val="right"/>
              <w:rPr>
                <w:color w:val="000000"/>
              </w:rPr>
            </w:pPr>
            <w:r>
              <w:rPr>
                <w:color w:val="000000"/>
              </w:rPr>
              <w:t xml:space="preserve">2469552,36</w:t>
            </w:r>
          </w:p>
        </w:tc>
      </w:tr>
      <w:tr>
        <w:trPr>
          <w:trHeight w:val="68"/>
        </w:trPr>
        <w:tc>
          <w:tcPr>
            <w:tcW w:w="769" w:type="dxa"/>
            <w:noWrap/>
            <w:textDirection w:val="lrTb"/>
            <w:vAlign w:val="top"/>
          </w:tcPr>
          <w:p>
            <w:pPr>
              <w:pStyle w:val="Normal"/>
              <w:jc w:val="center"/>
              <w:rPr>
                <w:color w:val="000000"/>
              </w:rPr>
            </w:pPr>
            <w:r>
              <w:rPr>
                <w:color w:val="000000"/>
              </w:rPr>
              <w:t xml:space="preserve">32</w:t>
            </w:r>
          </w:p>
        </w:tc>
        <w:tc>
          <w:tcPr>
            <w:tcW w:w="1429" w:type="dxa"/>
            <w:noWrap/>
            <w:textDirection w:val="lrTb"/>
            <w:vAlign w:val="top"/>
          </w:tcPr>
          <w:p>
            <w:pPr>
              <w:pStyle w:val="Normal"/>
              <w:jc w:val="right"/>
              <w:rPr>
                <w:color w:val="000000"/>
              </w:rPr>
            </w:pPr>
            <w:r>
              <w:rPr>
                <w:color w:val="000000"/>
              </w:rPr>
              <w:t xml:space="preserve">970496,84</w:t>
            </w:r>
          </w:p>
        </w:tc>
        <w:tc>
          <w:tcPr>
            <w:tcW w:w="1341" w:type="dxa"/>
            <w:noWrap/>
            <w:textDirection w:val="lrTb"/>
            <w:vAlign w:val="top"/>
          </w:tcPr>
          <w:p>
            <w:pPr>
              <w:pStyle w:val="Normal"/>
              <w:jc w:val="right"/>
              <w:rPr>
                <w:color w:val="000000"/>
              </w:rPr>
            </w:pPr>
            <w:r>
              <w:rPr>
                <w:color w:val="000000"/>
              </w:rPr>
              <w:t xml:space="preserve">2469551,21</w:t>
            </w:r>
          </w:p>
        </w:tc>
      </w:tr>
      <w:tr>
        <w:trPr>
          <w:trHeight w:val="68"/>
        </w:trPr>
        <w:tc>
          <w:tcPr>
            <w:tcW w:w="769" w:type="dxa"/>
            <w:noWrap/>
            <w:textDirection w:val="lrTb"/>
            <w:vAlign w:val="top"/>
          </w:tcPr>
          <w:p>
            <w:pPr>
              <w:pStyle w:val="Normal"/>
              <w:jc w:val="center"/>
              <w:rPr>
                <w:color w:val="000000"/>
              </w:rPr>
            </w:pPr>
            <w:r>
              <w:rPr>
                <w:color w:val="000000"/>
              </w:rPr>
              <w:t xml:space="preserve">33</w:t>
            </w:r>
          </w:p>
        </w:tc>
        <w:tc>
          <w:tcPr>
            <w:tcW w:w="1429" w:type="dxa"/>
            <w:noWrap/>
            <w:textDirection w:val="lrTb"/>
            <w:vAlign w:val="top"/>
          </w:tcPr>
          <w:p>
            <w:pPr>
              <w:pStyle w:val="Normal"/>
              <w:jc w:val="right"/>
              <w:rPr>
                <w:color w:val="000000"/>
              </w:rPr>
            </w:pPr>
            <w:r>
              <w:rPr>
                <w:color w:val="000000"/>
              </w:rPr>
              <w:t xml:space="preserve">970497,69</w:t>
            </w:r>
          </w:p>
        </w:tc>
        <w:tc>
          <w:tcPr>
            <w:tcW w:w="1341" w:type="dxa"/>
            <w:noWrap/>
            <w:textDirection w:val="lrTb"/>
            <w:vAlign w:val="top"/>
          </w:tcPr>
          <w:p>
            <w:pPr>
              <w:pStyle w:val="Normal"/>
              <w:jc w:val="right"/>
              <w:rPr>
                <w:color w:val="000000"/>
              </w:rPr>
            </w:pPr>
            <w:r>
              <w:rPr>
                <w:color w:val="000000"/>
              </w:rPr>
              <w:t xml:space="preserve">2469550,31</w:t>
            </w:r>
          </w:p>
        </w:tc>
      </w:tr>
      <w:tr>
        <w:trPr>
          <w:trHeight w:val="68"/>
        </w:trPr>
        <w:tc>
          <w:tcPr>
            <w:tcW w:w="769" w:type="dxa"/>
            <w:noWrap/>
            <w:textDirection w:val="lrTb"/>
            <w:vAlign w:val="top"/>
          </w:tcPr>
          <w:p>
            <w:pPr>
              <w:pStyle w:val="Normal"/>
              <w:jc w:val="center"/>
              <w:rPr>
                <w:color w:val="000000"/>
              </w:rPr>
            </w:pPr>
            <w:r>
              <w:rPr>
                <w:color w:val="000000"/>
              </w:rPr>
              <w:t xml:space="preserve">34</w:t>
            </w:r>
          </w:p>
        </w:tc>
        <w:tc>
          <w:tcPr>
            <w:tcW w:w="1429" w:type="dxa"/>
            <w:noWrap/>
            <w:textDirection w:val="lrTb"/>
            <w:vAlign w:val="top"/>
          </w:tcPr>
          <w:p>
            <w:pPr>
              <w:pStyle w:val="Normal"/>
              <w:jc w:val="right"/>
              <w:rPr>
                <w:color w:val="000000"/>
              </w:rPr>
            </w:pPr>
            <w:r>
              <w:rPr>
                <w:color w:val="000000"/>
              </w:rPr>
              <w:t xml:space="preserve">970510,17</w:t>
            </w:r>
          </w:p>
        </w:tc>
        <w:tc>
          <w:tcPr>
            <w:tcW w:w="1341" w:type="dxa"/>
            <w:noWrap/>
            <w:textDirection w:val="lrTb"/>
            <w:vAlign w:val="top"/>
          </w:tcPr>
          <w:p>
            <w:pPr>
              <w:pStyle w:val="Normal"/>
              <w:jc w:val="right"/>
              <w:rPr>
                <w:color w:val="000000"/>
              </w:rPr>
            </w:pPr>
            <w:r>
              <w:rPr>
                <w:color w:val="000000"/>
              </w:rPr>
              <w:t xml:space="preserve">2469542,38</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429" w:type="dxa"/>
            <w:noWrap/>
            <w:textDirection w:val="lrTb"/>
            <w:vAlign w:val="top"/>
          </w:tcPr>
          <w:p>
            <w:pPr>
              <w:pStyle w:val="Normal"/>
              <w:jc w:val="center"/>
              <w:rPr>
                <w:color w:val="000000"/>
              </w:rPr>
            </w:pPr>
            <w:r>
              <w:rPr>
                <w:color w:val="000000"/>
              </w:rPr>
              <w:t xml:space="preserve">х</w:t>
            </w:r>
          </w:p>
        </w:tc>
        <w:tc>
          <w:tcPr>
            <w:tcW w:w="1341"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35</w:t>
            </w:r>
          </w:p>
        </w:tc>
        <w:tc>
          <w:tcPr>
            <w:tcW w:w="1429" w:type="dxa"/>
            <w:noWrap/>
            <w:textDirection w:val="lrTb"/>
            <w:vAlign w:val="top"/>
          </w:tcPr>
          <w:p>
            <w:pPr>
              <w:pStyle w:val="Normal"/>
              <w:jc w:val="right"/>
              <w:rPr>
                <w:color w:val="000000"/>
              </w:rPr>
            </w:pPr>
            <w:r>
              <w:rPr>
                <w:color w:val="000000"/>
              </w:rPr>
              <w:t xml:space="preserve">970512,96</w:t>
            </w:r>
          </w:p>
        </w:tc>
        <w:tc>
          <w:tcPr>
            <w:tcW w:w="1341" w:type="dxa"/>
            <w:noWrap/>
            <w:textDirection w:val="lrTb"/>
            <w:vAlign w:val="top"/>
          </w:tcPr>
          <w:p>
            <w:pPr>
              <w:pStyle w:val="Normal"/>
              <w:jc w:val="right"/>
              <w:rPr>
                <w:color w:val="000000"/>
              </w:rPr>
            </w:pPr>
            <w:r>
              <w:rPr>
                <w:color w:val="000000"/>
              </w:rPr>
              <w:t xml:space="preserve">2469543,31</w:t>
            </w:r>
          </w:p>
        </w:tc>
      </w:tr>
      <w:tr>
        <w:trPr>
          <w:trHeight w:val="68"/>
        </w:trPr>
        <w:tc>
          <w:tcPr>
            <w:tcW w:w="769" w:type="dxa"/>
            <w:noWrap/>
            <w:textDirection w:val="lrTb"/>
            <w:vAlign w:val="top"/>
          </w:tcPr>
          <w:p>
            <w:pPr>
              <w:pStyle w:val="Normal"/>
              <w:jc w:val="center"/>
              <w:rPr>
                <w:color w:val="000000"/>
              </w:rPr>
            </w:pPr>
            <w:r>
              <w:rPr>
                <w:color w:val="000000"/>
              </w:rPr>
              <w:t xml:space="preserve">36</w:t>
            </w:r>
          </w:p>
        </w:tc>
        <w:tc>
          <w:tcPr>
            <w:tcW w:w="1429" w:type="dxa"/>
            <w:noWrap/>
            <w:textDirection w:val="lrTb"/>
            <w:vAlign w:val="top"/>
          </w:tcPr>
          <w:p>
            <w:pPr>
              <w:pStyle w:val="Normal"/>
              <w:jc w:val="right"/>
              <w:rPr>
                <w:color w:val="000000"/>
              </w:rPr>
            </w:pPr>
            <w:r>
              <w:rPr>
                <w:color w:val="000000"/>
              </w:rPr>
              <w:t xml:space="preserve">970510,79</w:t>
            </w:r>
          </w:p>
        </w:tc>
        <w:tc>
          <w:tcPr>
            <w:tcW w:w="1341" w:type="dxa"/>
            <w:noWrap/>
            <w:textDirection w:val="lrTb"/>
            <w:vAlign w:val="top"/>
          </w:tcPr>
          <w:p>
            <w:pPr>
              <w:pStyle w:val="Normal"/>
              <w:jc w:val="right"/>
              <w:rPr>
                <w:color w:val="000000"/>
              </w:rPr>
            </w:pPr>
            <w:r>
              <w:rPr>
                <w:color w:val="000000"/>
              </w:rPr>
              <w:t xml:space="preserve">2469546,62</w:t>
            </w:r>
          </w:p>
        </w:tc>
      </w:tr>
      <w:tr>
        <w:trPr>
          <w:trHeight w:val="68"/>
        </w:trPr>
        <w:tc>
          <w:tcPr>
            <w:tcW w:w="769" w:type="dxa"/>
            <w:noWrap/>
            <w:textDirection w:val="lrTb"/>
            <w:vAlign w:val="top"/>
          </w:tcPr>
          <w:p>
            <w:pPr>
              <w:pStyle w:val="Normal"/>
              <w:jc w:val="center"/>
              <w:rPr>
                <w:color w:val="000000"/>
              </w:rPr>
            </w:pPr>
            <w:r>
              <w:rPr>
                <w:color w:val="000000"/>
              </w:rPr>
              <w:t xml:space="preserve">37</w:t>
            </w:r>
          </w:p>
        </w:tc>
        <w:tc>
          <w:tcPr>
            <w:tcW w:w="1429" w:type="dxa"/>
            <w:noWrap/>
            <w:textDirection w:val="lrTb"/>
            <w:vAlign w:val="top"/>
          </w:tcPr>
          <w:p>
            <w:pPr>
              <w:pStyle w:val="Normal"/>
              <w:jc w:val="right"/>
              <w:rPr>
                <w:color w:val="000000"/>
              </w:rPr>
            </w:pPr>
            <w:r>
              <w:rPr>
                <w:color w:val="000000"/>
              </w:rPr>
              <w:t xml:space="preserve">970510,15</w:t>
            </w:r>
          </w:p>
        </w:tc>
        <w:tc>
          <w:tcPr>
            <w:tcW w:w="1341" w:type="dxa"/>
            <w:noWrap/>
            <w:textDirection w:val="lrTb"/>
            <w:vAlign w:val="top"/>
          </w:tcPr>
          <w:p>
            <w:pPr>
              <w:pStyle w:val="Normal"/>
              <w:jc w:val="right"/>
              <w:rPr>
                <w:color w:val="000000"/>
              </w:rPr>
            </w:pPr>
            <w:r>
              <w:rPr>
                <w:color w:val="000000"/>
              </w:rPr>
              <w:t xml:space="preserve">2469547,60</w:t>
            </w:r>
          </w:p>
        </w:tc>
      </w:tr>
      <w:tr>
        <w:trPr>
          <w:trHeight w:val="68"/>
        </w:trPr>
        <w:tc>
          <w:tcPr>
            <w:tcW w:w="769" w:type="dxa"/>
            <w:noWrap/>
            <w:textDirection w:val="lrTb"/>
            <w:vAlign w:val="top"/>
          </w:tcPr>
          <w:p>
            <w:pPr>
              <w:pStyle w:val="Normal"/>
              <w:jc w:val="center"/>
              <w:rPr>
                <w:color w:val="000000"/>
              </w:rPr>
            </w:pPr>
            <w:r>
              <w:rPr>
                <w:color w:val="000000"/>
              </w:rPr>
              <w:t xml:space="preserve">38</w:t>
            </w:r>
          </w:p>
        </w:tc>
        <w:tc>
          <w:tcPr>
            <w:tcW w:w="1429" w:type="dxa"/>
            <w:noWrap/>
            <w:textDirection w:val="lrTb"/>
            <w:vAlign w:val="top"/>
          </w:tcPr>
          <w:p>
            <w:pPr>
              <w:pStyle w:val="Normal"/>
              <w:jc w:val="right"/>
              <w:rPr>
                <w:color w:val="000000"/>
              </w:rPr>
            </w:pPr>
            <w:r>
              <w:rPr>
                <w:color w:val="000000"/>
              </w:rPr>
              <w:t xml:space="preserve">970507,31</w:t>
            </w:r>
          </w:p>
        </w:tc>
        <w:tc>
          <w:tcPr>
            <w:tcW w:w="1341" w:type="dxa"/>
            <w:noWrap/>
            <w:textDirection w:val="lrTb"/>
            <w:vAlign w:val="top"/>
          </w:tcPr>
          <w:p>
            <w:pPr>
              <w:pStyle w:val="Normal"/>
              <w:jc w:val="right"/>
              <w:rPr>
                <w:color w:val="000000"/>
              </w:rPr>
            </w:pPr>
            <w:r>
              <w:rPr>
                <w:color w:val="000000"/>
              </w:rPr>
              <w:t xml:space="preserve">2469546,65</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highlight w:val="yellow"/>
        </w:rPr>
      </w:pPr>
      <w:r>
        <w:rPr>
          <w:color w:val="000000"/>
        </w:rPr>
        <w:t xml:space="preserve">86:01:0000000:10686/чзу14</w:t>
      </w:r>
      <w:r>
        <w:rPr>
          <w:highlight w:val="yellow"/>
        </w:rPr>
      </w:r>
    </w:p>
    <w:p>
      <w:pPr>
        <w:pStyle w:val="Normal"/>
        <w:rPr>
          <w:color w:val="000000"/>
        </w:rPr>
      </w:pPr>
      <w:r>
        <w:rPr>
          <w:color w:val="000000"/>
        </w:rPr>
      </w:r>
    </w:p>
    <w:p>
      <w:pPr>
        <w:pStyle w:val="Normal"/>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500"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87"/>
        <w:gridCol w:w="1356"/>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387" w:type="dxa"/>
            <w:noWrap/>
            <w:textDirection w:val="lrTb"/>
            <w:vAlign w:val="top"/>
          </w:tcPr>
          <w:p>
            <w:pPr>
              <w:pStyle w:val="Normal"/>
              <w:jc w:val="center"/>
              <w:rPr>
                <w:color w:val="000000"/>
              </w:rPr>
            </w:pPr>
            <w:r>
              <w:rPr>
                <w:color w:val="000000"/>
              </w:rPr>
              <w:t xml:space="preserve">х</w:t>
            </w:r>
          </w:p>
        </w:tc>
        <w:tc>
          <w:tcPr>
            <w:tcW w:w="1344"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387" w:type="dxa"/>
            <w:noWrap/>
            <w:textDirection w:val="lrTb"/>
            <w:vAlign w:val="top"/>
          </w:tcPr>
          <w:p>
            <w:pPr>
              <w:pStyle w:val="Normal"/>
              <w:jc w:val="center"/>
              <w:rPr>
                <w:color w:val="000000"/>
              </w:rPr>
            </w:pPr>
            <w:r>
              <w:rPr>
                <w:color w:val="000000"/>
              </w:rPr>
              <w:t xml:space="preserve">970516,24</w:t>
            </w:r>
          </w:p>
        </w:tc>
        <w:tc>
          <w:tcPr>
            <w:tcW w:w="1344" w:type="dxa"/>
            <w:noWrap/>
            <w:textDirection w:val="lrTb"/>
            <w:vAlign w:val="top"/>
          </w:tcPr>
          <w:p>
            <w:pPr>
              <w:pStyle w:val="Normal"/>
              <w:jc w:val="center"/>
              <w:rPr>
                <w:color w:val="000000"/>
              </w:rPr>
            </w:pPr>
            <w:r>
              <w:rPr>
                <w:color w:val="000000"/>
              </w:rPr>
              <w:t xml:space="preserve">2469554,96</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387" w:type="dxa"/>
            <w:noWrap/>
            <w:textDirection w:val="lrTb"/>
            <w:vAlign w:val="top"/>
          </w:tcPr>
          <w:p>
            <w:pPr>
              <w:pStyle w:val="Normal"/>
              <w:jc w:val="center"/>
              <w:rPr>
                <w:color w:val="000000"/>
              </w:rPr>
            </w:pPr>
            <w:r>
              <w:rPr>
                <w:color w:val="000000"/>
              </w:rPr>
              <w:t xml:space="preserve">970517,76</w:t>
            </w:r>
          </w:p>
        </w:tc>
        <w:tc>
          <w:tcPr>
            <w:tcW w:w="1344" w:type="dxa"/>
            <w:noWrap/>
            <w:textDirection w:val="lrTb"/>
            <w:vAlign w:val="top"/>
          </w:tcPr>
          <w:p>
            <w:pPr>
              <w:pStyle w:val="Normal"/>
              <w:jc w:val="center"/>
              <w:rPr>
                <w:color w:val="000000"/>
              </w:rPr>
            </w:pPr>
            <w:r>
              <w:rPr>
                <w:color w:val="000000"/>
              </w:rPr>
              <w:t xml:space="preserve">2469555,46</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387" w:type="dxa"/>
            <w:noWrap/>
            <w:textDirection w:val="lrTb"/>
            <w:vAlign w:val="top"/>
          </w:tcPr>
          <w:p>
            <w:pPr>
              <w:pStyle w:val="Normal"/>
              <w:jc w:val="center"/>
              <w:rPr>
                <w:color w:val="000000"/>
              </w:rPr>
            </w:pPr>
            <w:r>
              <w:rPr>
                <w:color w:val="000000"/>
              </w:rPr>
              <w:t xml:space="preserve">970481,31</w:t>
            </w:r>
          </w:p>
        </w:tc>
        <w:tc>
          <w:tcPr>
            <w:tcW w:w="1344" w:type="dxa"/>
            <w:noWrap/>
            <w:textDirection w:val="lrTb"/>
            <w:vAlign w:val="top"/>
          </w:tcPr>
          <w:p>
            <w:pPr>
              <w:pStyle w:val="Normal"/>
              <w:jc w:val="center"/>
              <w:rPr>
                <w:color w:val="000000"/>
              </w:rPr>
            </w:pPr>
            <w:r>
              <w:rPr>
                <w:color w:val="000000"/>
              </w:rPr>
              <w:t xml:space="preserve">2469609,82</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387" w:type="dxa"/>
            <w:noWrap/>
            <w:textDirection w:val="lrTb"/>
            <w:vAlign w:val="top"/>
          </w:tcPr>
          <w:p>
            <w:pPr>
              <w:pStyle w:val="Normal"/>
              <w:jc w:val="center"/>
              <w:rPr>
                <w:color w:val="000000"/>
              </w:rPr>
            </w:pPr>
            <w:r>
              <w:rPr>
                <w:color w:val="000000"/>
              </w:rPr>
              <w:t xml:space="preserve">970382,35</w:t>
            </w:r>
          </w:p>
        </w:tc>
        <w:tc>
          <w:tcPr>
            <w:tcW w:w="1344" w:type="dxa"/>
            <w:noWrap/>
            <w:textDirection w:val="lrTb"/>
            <w:vAlign w:val="top"/>
          </w:tcPr>
          <w:p>
            <w:pPr>
              <w:pStyle w:val="Normal"/>
              <w:jc w:val="center"/>
              <w:rPr>
                <w:color w:val="000000"/>
              </w:rPr>
            </w:pPr>
            <w:r>
              <w:rPr>
                <w:color w:val="000000"/>
              </w:rPr>
              <w:t xml:space="preserve">2469624,31</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387" w:type="dxa"/>
            <w:noWrap/>
            <w:textDirection w:val="lrTb"/>
            <w:vAlign w:val="top"/>
          </w:tcPr>
          <w:p>
            <w:pPr>
              <w:pStyle w:val="Normal"/>
              <w:jc w:val="center"/>
              <w:rPr>
                <w:color w:val="000000"/>
              </w:rPr>
            </w:pPr>
            <w:r>
              <w:rPr>
                <w:color w:val="000000"/>
              </w:rPr>
              <w:t xml:space="preserve">970025,75</w:t>
            </w:r>
          </w:p>
        </w:tc>
        <w:tc>
          <w:tcPr>
            <w:tcW w:w="1344" w:type="dxa"/>
            <w:noWrap/>
            <w:textDirection w:val="lrTb"/>
            <w:vAlign w:val="top"/>
          </w:tcPr>
          <w:p>
            <w:pPr>
              <w:pStyle w:val="Normal"/>
              <w:jc w:val="center"/>
              <w:rPr>
                <w:color w:val="000000"/>
              </w:rPr>
            </w:pPr>
            <w:r>
              <w:rPr>
                <w:color w:val="000000"/>
              </w:rPr>
              <w:t xml:space="preserve">2469385,14</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387" w:type="dxa"/>
            <w:noWrap/>
            <w:textDirection w:val="lrTb"/>
            <w:vAlign w:val="top"/>
          </w:tcPr>
          <w:p>
            <w:pPr>
              <w:pStyle w:val="Normal"/>
              <w:jc w:val="center"/>
              <w:rPr>
                <w:color w:val="000000"/>
              </w:rPr>
            </w:pPr>
            <w:r>
              <w:rPr>
                <w:color w:val="000000"/>
              </w:rPr>
              <w:t xml:space="preserve">970025,75</w:t>
            </w:r>
          </w:p>
        </w:tc>
        <w:tc>
          <w:tcPr>
            <w:tcW w:w="1344" w:type="dxa"/>
            <w:noWrap/>
            <w:textDirection w:val="lrTb"/>
            <w:vAlign w:val="top"/>
          </w:tcPr>
          <w:p>
            <w:pPr>
              <w:pStyle w:val="Normal"/>
              <w:jc w:val="center"/>
              <w:rPr>
                <w:color w:val="000000"/>
              </w:rPr>
            </w:pPr>
            <w:r>
              <w:rPr>
                <w:color w:val="000000"/>
              </w:rPr>
              <w:t xml:space="preserve">2469351,44</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387" w:type="dxa"/>
            <w:noWrap/>
            <w:textDirection w:val="lrTb"/>
            <w:vAlign w:val="top"/>
          </w:tcPr>
          <w:p>
            <w:pPr>
              <w:pStyle w:val="Normal"/>
              <w:jc w:val="center"/>
              <w:rPr>
                <w:color w:val="000000"/>
              </w:rPr>
            </w:pPr>
            <w:r>
              <w:rPr>
                <w:color w:val="000000"/>
              </w:rPr>
              <w:t xml:space="preserve">970026,65</w:t>
            </w:r>
          </w:p>
        </w:tc>
        <w:tc>
          <w:tcPr>
            <w:tcW w:w="1344" w:type="dxa"/>
            <w:noWrap/>
            <w:textDirection w:val="lrTb"/>
            <w:vAlign w:val="top"/>
          </w:tcPr>
          <w:p>
            <w:pPr>
              <w:pStyle w:val="Normal"/>
              <w:jc w:val="center"/>
              <w:rPr>
                <w:color w:val="000000"/>
              </w:rPr>
            </w:pPr>
            <w:r>
              <w:rPr>
                <w:color w:val="000000"/>
              </w:rPr>
              <w:t xml:space="preserve">2469350,26</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387" w:type="dxa"/>
            <w:noWrap/>
            <w:textDirection w:val="lrTb"/>
            <w:vAlign w:val="top"/>
          </w:tcPr>
          <w:p>
            <w:pPr>
              <w:pStyle w:val="Normal"/>
              <w:jc w:val="center"/>
              <w:rPr>
                <w:color w:val="000000"/>
              </w:rPr>
            </w:pPr>
            <w:r>
              <w:rPr>
                <w:color w:val="000000"/>
              </w:rPr>
              <w:t xml:space="preserve">970027,89</w:t>
            </w:r>
          </w:p>
        </w:tc>
        <w:tc>
          <w:tcPr>
            <w:tcW w:w="1344" w:type="dxa"/>
            <w:noWrap/>
            <w:textDirection w:val="lrTb"/>
            <w:vAlign w:val="top"/>
          </w:tcPr>
          <w:p>
            <w:pPr>
              <w:pStyle w:val="Normal"/>
              <w:jc w:val="center"/>
              <w:rPr>
                <w:color w:val="000000"/>
              </w:rPr>
            </w:pPr>
            <w:r>
              <w:rPr>
                <w:color w:val="000000"/>
              </w:rPr>
              <w:t xml:space="preserve">2469351,09</w:t>
            </w:r>
          </w:p>
        </w:tc>
      </w:tr>
      <w:tr>
        <w:trPr>
          <w:trHeight w:val="68"/>
        </w:trPr>
        <w:tc>
          <w:tcPr>
            <w:tcW w:w="769" w:type="dxa"/>
            <w:noWrap/>
            <w:textDirection w:val="lrTb"/>
            <w:vAlign w:val="top"/>
          </w:tcPr>
          <w:p>
            <w:pPr>
              <w:pStyle w:val="Normal"/>
              <w:jc w:val="center"/>
              <w:rPr>
                <w:color w:val="000000"/>
              </w:rPr>
            </w:pPr>
            <w:r>
              <w:rPr>
                <w:color w:val="000000"/>
              </w:rPr>
              <w:t xml:space="preserve">9</w:t>
            </w:r>
          </w:p>
        </w:tc>
        <w:tc>
          <w:tcPr>
            <w:tcW w:w="1387" w:type="dxa"/>
            <w:noWrap/>
            <w:textDirection w:val="lrTb"/>
            <w:vAlign w:val="top"/>
          </w:tcPr>
          <w:p>
            <w:pPr>
              <w:pStyle w:val="Normal"/>
              <w:jc w:val="center"/>
              <w:rPr>
                <w:color w:val="000000"/>
              </w:rPr>
            </w:pPr>
            <w:r>
              <w:rPr>
                <w:color w:val="000000"/>
              </w:rPr>
              <w:t xml:space="preserve">970027,25</w:t>
            </w:r>
          </w:p>
        </w:tc>
        <w:tc>
          <w:tcPr>
            <w:tcW w:w="1344" w:type="dxa"/>
            <w:noWrap/>
            <w:textDirection w:val="lrTb"/>
            <w:vAlign w:val="top"/>
          </w:tcPr>
          <w:p>
            <w:pPr>
              <w:pStyle w:val="Normal"/>
              <w:jc w:val="center"/>
              <w:rPr>
                <w:color w:val="000000"/>
              </w:rPr>
            </w:pPr>
            <w:r>
              <w:rPr>
                <w:color w:val="000000"/>
              </w:rPr>
              <w:t xml:space="preserve">2469351,94</w:t>
            </w:r>
          </w:p>
        </w:tc>
      </w:tr>
      <w:tr>
        <w:trPr>
          <w:trHeight w:val="68"/>
        </w:trPr>
        <w:tc>
          <w:tcPr>
            <w:tcW w:w="769" w:type="dxa"/>
            <w:noWrap/>
            <w:textDirection w:val="lrTb"/>
            <w:vAlign w:val="top"/>
          </w:tcPr>
          <w:p>
            <w:pPr>
              <w:pStyle w:val="Normal"/>
              <w:jc w:val="center"/>
              <w:rPr>
                <w:color w:val="000000"/>
              </w:rPr>
            </w:pPr>
            <w:r>
              <w:rPr>
                <w:color w:val="000000"/>
              </w:rPr>
              <w:t xml:space="preserve">10</w:t>
            </w:r>
          </w:p>
        </w:tc>
        <w:tc>
          <w:tcPr>
            <w:tcW w:w="1387" w:type="dxa"/>
            <w:noWrap/>
            <w:textDirection w:val="lrTb"/>
            <w:vAlign w:val="top"/>
          </w:tcPr>
          <w:p>
            <w:pPr>
              <w:pStyle w:val="Normal"/>
              <w:jc w:val="center"/>
              <w:rPr>
                <w:color w:val="000000"/>
              </w:rPr>
            </w:pPr>
            <w:r>
              <w:rPr>
                <w:color w:val="000000"/>
              </w:rPr>
              <w:t xml:space="preserve">970027,25</w:t>
            </w:r>
          </w:p>
        </w:tc>
        <w:tc>
          <w:tcPr>
            <w:tcW w:w="1344" w:type="dxa"/>
            <w:noWrap/>
            <w:textDirection w:val="lrTb"/>
            <w:vAlign w:val="top"/>
          </w:tcPr>
          <w:p>
            <w:pPr>
              <w:pStyle w:val="Normal"/>
              <w:jc w:val="center"/>
              <w:rPr>
                <w:color w:val="000000"/>
              </w:rPr>
            </w:pPr>
            <w:r>
              <w:rPr>
                <w:color w:val="000000"/>
              </w:rPr>
              <w:t xml:space="preserve">2469384,34</w:t>
            </w:r>
          </w:p>
        </w:tc>
      </w:tr>
    </w:tbl>
    <w:p>
      <w:pPr>
        <w:pStyle w:val="Normal"/>
      </w:pPr>
    </w:p>
    <w:tbl>
      <w:tblPr>
        <w:tblW w:w="3582" w:type="dxa"/>
        <w:tblInd w:w="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57"/>
        <w:gridCol w:w="1356"/>
      </w:tblGrid>
      <w:tr>
        <w:trPr>
          <w:trHeight w:val="68"/>
        </w:trPr>
        <w:tc>
          <w:tcPr>
            <w:tcW w:w="769" w:type="dxa"/>
            <w:noWrap/>
            <w:textDirection w:val="lrTb"/>
            <w:vAlign w:val="top"/>
          </w:tcPr>
          <w:p>
            <w:pPr>
              <w:pStyle w:val="Normal"/>
              <w:jc w:val="center"/>
            </w:pPr>
            <w:r>
              <w:t xml:space="preserve">№п/п</w:t>
            </w:r>
          </w:p>
        </w:tc>
        <w:tc>
          <w:tcPr>
            <w:tcW w:w="1457" w:type="dxa"/>
            <w:noWrap/>
            <w:textDirection w:val="lrTb"/>
            <w:vAlign w:val="top"/>
          </w:tcPr>
          <w:p>
            <w:pPr>
              <w:pStyle w:val="Normal"/>
              <w:jc w:val="center"/>
            </w:pPr>
            <w:r>
              <w:t xml:space="preserve">х</w:t>
            </w:r>
          </w:p>
        </w:tc>
        <w:tc>
          <w:tcPr>
            <w:tcW w:w="1356"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11</w:t>
            </w:r>
          </w:p>
        </w:tc>
        <w:tc>
          <w:tcPr>
            <w:tcW w:w="1457" w:type="dxa"/>
            <w:noWrap/>
            <w:textDirection w:val="lrTb"/>
            <w:vAlign w:val="top"/>
          </w:tcPr>
          <w:p>
            <w:pPr>
              <w:pStyle w:val="Normal"/>
              <w:jc w:val="center"/>
            </w:pPr>
            <w:r>
              <w:t xml:space="preserve">970382,71</w:t>
            </w:r>
          </w:p>
        </w:tc>
        <w:tc>
          <w:tcPr>
            <w:tcW w:w="1356" w:type="dxa"/>
            <w:noWrap/>
            <w:textDirection w:val="lrTb"/>
            <w:vAlign w:val="top"/>
          </w:tcPr>
          <w:p>
            <w:pPr>
              <w:pStyle w:val="Normal"/>
              <w:jc w:val="center"/>
            </w:pPr>
            <w:r>
              <w:t xml:space="preserve">2469622,75</w:t>
            </w:r>
          </w:p>
        </w:tc>
      </w:tr>
      <w:tr>
        <w:trPr>
          <w:trHeight w:val="68"/>
        </w:trPr>
        <w:tc>
          <w:tcPr>
            <w:tcW w:w="769" w:type="dxa"/>
            <w:noWrap/>
            <w:textDirection w:val="lrTb"/>
            <w:vAlign w:val="top"/>
          </w:tcPr>
          <w:p>
            <w:pPr>
              <w:pStyle w:val="Normal"/>
              <w:jc w:val="center"/>
            </w:pPr>
            <w:r>
              <w:t xml:space="preserve">12</w:t>
            </w:r>
          </w:p>
        </w:tc>
        <w:tc>
          <w:tcPr>
            <w:tcW w:w="1457" w:type="dxa"/>
            <w:noWrap/>
            <w:textDirection w:val="lrTb"/>
            <w:vAlign w:val="top"/>
          </w:tcPr>
          <w:p>
            <w:pPr>
              <w:pStyle w:val="Normal"/>
              <w:jc w:val="center"/>
            </w:pPr>
            <w:r>
              <w:t xml:space="preserve">970480,43</w:t>
            </w:r>
          </w:p>
        </w:tc>
        <w:tc>
          <w:tcPr>
            <w:tcW w:w="1356" w:type="dxa"/>
            <w:noWrap/>
            <w:textDirection w:val="lrTb"/>
            <w:vAlign w:val="top"/>
          </w:tcPr>
          <w:p>
            <w:pPr>
              <w:pStyle w:val="Normal"/>
              <w:jc w:val="center"/>
            </w:pPr>
            <w:r>
              <w:t xml:space="preserve">2469608,43</w:t>
            </w:r>
          </w:p>
        </w:tc>
      </w:tr>
      <w:tr>
        <w:trPr>
          <w:trHeight w:val="68"/>
        </w:trPr>
        <w:tc>
          <w:tcPr>
            <w:tcW w:w="769" w:type="dxa"/>
            <w:noWrap/>
            <w:textDirection w:val="lrTb"/>
            <w:vAlign w:val="top"/>
          </w:tcPr>
          <w:p>
            <w:pPr>
              <w:pStyle w:val="Normal"/>
              <w:jc w:val="center"/>
            </w:pPr>
            <w:r>
              <w:t xml:space="preserve">13</w:t>
            </w:r>
          </w:p>
        </w:tc>
        <w:tc>
          <w:tcPr>
            <w:tcW w:w="1457" w:type="dxa"/>
            <w:noWrap/>
            <w:textDirection w:val="lrTb"/>
            <w:vAlign w:val="top"/>
          </w:tcPr>
          <w:p>
            <w:pPr>
              <w:pStyle w:val="Normal"/>
              <w:jc w:val="center"/>
            </w:pPr>
            <w:r>
              <w:t xml:space="preserve">970383,89</w:t>
            </w:r>
          </w:p>
        </w:tc>
        <w:tc>
          <w:tcPr>
            <w:tcW w:w="1356" w:type="dxa"/>
            <w:noWrap/>
            <w:textDirection w:val="lrTb"/>
            <w:vAlign w:val="top"/>
          </w:tcPr>
          <w:p>
            <w:pPr>
              <w:pStyle w:val="Normal"/>
              <w:jc w:val="center"/>
            </w:pPr>
            <w:r>
              <w:t xml:space="preserve">2469617,52</w:t>
            </w:r>
          </w:p>
        </w:tc>
      </w:tr>
      <w:tr>
        <w:trPr>
          <w:trHeight w:val="68"/>
        </w:trPr>
        <w:tc>
          <w:tcPr>
            <w:tcW w:w="769" w:type="dxa"/>
            <w:noWrap/>
            <w:textDirection w:val="lrTb"/>
            <w:vAlign w:val="top"/>
          </w:tcPr>
          <w:p>
            <w:pPr>
              <w:pStyle w:val="Normal"/>
              <w:jc w:val="center"/>
            </w:pPr>
            <w:r>
              <w:t xml:space="preserve">14</w:t>
            </w:r>
          </w:p>
        </w:tc>
        <w:tc>
          <w:tcPr>
            <w:tcW w:w="1457" w:type="dxa"/>
            <w:noWrap/>
            <w:textDirection w:val="lrTb"/>
            <w:vAlign w:val="top"/>
          </w:tcPr>
          <w:p>
            <w:pPr>
              <w:pStyle w:val="Normal"/>
              <w:jc w:val="center"/>
            </w:pPr>
            <w:r>
              <w:t xml:space="preserve">970032,25</w:t>
            </w:r>
          </w:p>
        </w:tc>
        <w:tc>
          <w:tcPr>
            <w:tcW w:w="1356" w:type="dxa"/>
            <w:noWrap/>
            <w:textDirection w:val="lrTb"/>
            <w:vAlign w:val="top"/>
          </w:tcPr>
          <w:p>
            <w:pPr>
              <w:pStyle w:val="Normal"/>
              <w:jc w:val="center"/>
            </w:pPr>
            <w:r>
              <w:t xml:space="preserve">2469381,67</w:t>
            </w:r>
          </w:p>
        </w:tc>
      </w:tr>
      <w:tr>
        <w:trPr>
          <w:trHeight w:val="68"/>
        </w:trPr>
        <w:tc>
          <w:tcPr>
            <w:tcW w:w="769" w:type="dxa"/>
            <w:noWrap/>
            <w:textDirection w:val="lrTb"/>
            <w:vAlign w:val="top"/>
          </w:tcPr>
          <w:p>
            <w:pPr>
              <w:pStyle w:val="Normal"/>
              <w:jc w:val="center"/>
            </w:pPr>
            <w:r>
              <w:t xml:space="preserve">15</w:t>
            </w:r>
          </w:p>
        </w:tc>
        <w:tc>
          <w:tcPr>
            <w:tcW w:w="1457" w:type="dxa"/>
            <w:noWrap/>
            <w:textDirection w:val="lrTb"/>
            <w:vAlign w:val="top"/>
          </w:tcPr>
          <w:p>
            <w:pPr>
              <w:pStyle w:val="Normal"/>
              <w:jc w:val="center"/>
            </w:pPr>
            <w:r>
              <w:t xml:space="preserve">970032,25</w:t>
            </w:r>
          </w:p>
        </w:tc>
        <w:tc>
          <w:tcPr>
            <w:tcW w:w="1356" w:type="dxa"/>
            <w:noWrap/>
            <w:textDirection w:val="lrTb"/>
            <w:vAlign w:val="top"/>
          </w:tcPr>
          <w:p>
            <w:pPr>
              <w:pStyle w:val="Normal"/>
              <w:jc w:val="center"/>
            </w:pPr>
            <w:r>
              <w:t xml:space="preserve">2469353,99</w:t>
            </w:r>
          </w:p>
        </w:tc>
      </w:tr>
      <w:tr>
        <w:trPr>
          <w:trHeight w:val="68"/>
        </w:trPr>
        <w:tc>
          <w:tcPr>
            <w:tcW w:w="769" w:type="dxa"/>
            <w:noWrap/>
            <w:textDirection w:val="lrTb"/>
            <w:vAlign w:val="top"/>
          </w:tcPr>
          <w:p>
            <w:pPr>
              <w:pStyle w:val="Normal"/>
              <w:jc w:val="center"/>
            </w:pPr>
            <w:r>
              <w:t xml:space="preserve">16</w:t>
            </w:r>
          </w:p>
        </w:tc>
        <w:tc>
          <w:tcPr>
            <w:tcW w:w="1457" w:type="dxa"/>
            <w:noWrap/>
            <w:textDirection w:val="lrTb"/>
            <w:vAlign w:val="top"/>
          </w:tcPr>
          <w:p>
            <w:pPr>
              <w:pStyle w:val="Normal"/>
              <w:jc w:val="center"/>
            </w:pPr>
            <w:r>
              <w:t xml:space="preserve">970035,85</w:t>
            </w:r>
          </w:p>
        </w:tc>
        <w:tc>
          <w:tcPr>
            <w:tcW w:w="1356" w:type="dxa"/>
            <w:noWrap/>
            <w:textDirection w:val="lrTb"/>
            <w:vAlign w:val="top"/>
          </w:tcPr>
          <w:p>
            <w:pPr>
              <w:pStyle w:val="Normal"/>
              <w:jc w:val="center"/>
            </w:pPr>
            <w:r>
              <w:t xml:space="preserve">2469356,39</w:t>
            </w:r>
          </w:p>
        </w:tc>
      </w:tr>
      <w:tr>
        <w:trPr>
          <w:trHeight w:val="68"/>
        </w:trPr>
        <w:tc>
          <w:tcPr>
            <w:tcW w:w="769" w:type="dxa"/>
            <w:noWrap/>
            <w:textDirection w:val="lrTb"/>
            <w:vAlign w:val="top"/>
          </w:tcPr>
          <w:p>
            <w:pPr>
              <w:pStyle w:val="Normal"/>
              <w:jc w:val="center"/>
            </w:pPr>
            <w:r>
              <w:t xml:space="preserve">17</w:t>
            </w:r>
          </w:p>
        </w:tc>
        <w:tc>
          <w:tcPr>
            <w:tcW w:w="1457" w:type="dxa"/>
            <w:noWrap/>
            <w:textDirection w:val="lrTb"/>
            <w:vAlign w:val="top"/>
          </w:tcPr>
          <w:p>
            <w:pPr>
              <w:pStyle w:val="Normal"/>
              <w:jc w:val="center"/>
            </w:pPr>
            <w:r>
              <w:t xml:space="preserve">970036,12</w:t>
            </w:r>
          </w:p>
        </w:tc>
        <w:tc>
          <w:tcPr>
            <w:tcW w:w="1356" w:type="dxa"/>
            <w:noWrap/>
            <w:textDirection w:val="lrTb"/>
            <w:vAlign w:val="top"/>
          </w:tcPr>
          <w:p>
            <w:pPr>
              <w:pStyle w:val="Normal"/>
              <w:jc w:val="center"/>
            </w:pPr>
            <w:r>
              <w:t xml:space="preserve">2469379,77</w:t>
            </w:r>
          </w:p>
        </w:tc>
      </w:tr>
      <w:tr>
        <w:trPr>
          <w:trHeight w:val="68"/>
        </w:trPr>
        <w:tc>
          <w:tcPr>
            <w:tcW w:w="769" w:type="dxa"/>
            <w:noWrap/>
            <w:textDirection w:val="lrTb"/>
            <w:vAlign w:val="top"/>
          </w:tcPr>
          <w:p>
            <w:pPr>
              <w:pStyle w:val="Normal"/>
              <w:jc w:val="center"/>
            </w:pPr>
            <w:r>
              <w:t xml:space="preserve">18</w:t>
            </w:r>
          </w:p>
        </w:tc>
        <w:tc>
          <w:tcPr>
            <w:tcW w:w="1457" w:type="dxa"/>
            <w:noWrap/>
            <w:textDirection w:val="lrTb"/>
            <w:vAlign w:val="top"/>
          </w:tcPr>
          <w:p>
            <w:pPr>
              <w:pStyle w:val="Normal"/>
              <w:jc w:val="center"/>
            </w:pPr>
            <w:r>
              <w:t xml:space="preserve">970384,71</w:t>
            </w:r>
          </w:p>
        </w:tc>
        <w:tc>
          <w:tcPr>
            <w:tcW w:w="1356" w:type="dxa"/>
            <w:noWrap/>
            <w:textDirection w:val="lrTb"/>
            <w:vAlign w:val="top"/>
          </w:tcPr>
          <w:p>
            <w:pPr>
              <w:pStyle w:val="Normal"/>
              <w:jc w:val="center"/>
            </w:pPr>
            <w:r>
              <w:t xml:space="preserve">2469613,88</w:t>
            </w:r>
          </w:p>
        </w:tc>
      </w:tr>
      <w:tr>
        <w:trPr>
          <w:trHeight w:val="68"/>
        </w:trPr>
        <w:tc>
          <w:tcPr>
            <w:tcW w:w="769" w:type="dxa"/>
            <w:noWrap/>
            <w:textDirection w:val="lrTb"/>
            <w:vAlign w:val="top"/>
          </w:tcPr>
          <w:p>
            <w:pPr>
              <w:pStyle w:val="Normal"/>
              <w:jc w:val="center"/>
            </w:pPr>
            <w:r>
              <w:t xml:space="preserve">19</w:t>
            </w:r>
          </w:p>
        </w:tc>
        <w:tc>
          <w:tcPr>
            <w:tcW w:w="1457" w:type="dxa"/>
            <w:noWrap/>
            <w:textDirection w:val="lrTb"/>
            <w:vAlign w:val="top"/>
          </w:tcPr>
          <w:p>
            <w:pPr>
              <w:pStyle w:val="Normal"/>
              <w:jc w:val="center"/>
            </w:pPr>
            <w:r>
              <w:t xml:space="preserve">970413,89</w:t>
            </w:r>
          </w:p>
        </w:tc>
        <w:tc>
          <w:tcPr>
            <w:tcW w:w="1356" w:type="dxa"/>
            <w:noWrap/>
            <w:textDirection w:val="lrTb"/>
            <w:vAlign w:val="top"/>
          </w:tcPr>
          <w:p>
            <w:pPr>
              <w:pStyle w:val="Normal"/>
              <w:jc w:val="center"/>
            </w:pPr>
            <w:r>
              <w:t xml:space="preserve">2469609,54</w:t>
            </w:r>
          </w:p>
        </w:tc>
      </w:tr>
      <w:tr>
        <w:trPr>
          <w:trHeight w:val="68"/>
        </w:trPr>
        <w:tc>
          <w:tcPr>
            <w:tcW w:w="769" w:type="dxa"/>
            <w:noWrap/>
            <w:textDirection w:val="lrTb"/>
            <w:vAlign w:val="top"/>
          </w:tcPr>
          <w:p>
            <w:pPr>
              <w:pStyle w:val="Normal"/>
              <w:jc w:val="center"/>
            </w:pPr>
            <w:r>
              <w:t xml:space="preserve">20</w:t>
            </w:r>
          </w:p>
        </w:tc>
        <w:tc>
          <w:tcPr>
            <w:tcW w:w="1457" w:type="dxa"/>
            <w:noWrap/>
            <w:textDirection w:val="lrTb"/>
            <w:vAlign w:val="top"/>
          </w:tcPr>
          <w:p>
            <w:pPr>
              <w:pStyle w:val="Normal"/>
              <w:jc w:val="center"/>
            </w:pPr>
            <w:r>
              <w:t xml:space="preserve">970416,26</w:t>
            </w:r>
          </w:p>
        </w:tc>
        <w:tc>
          <w:tcPr>
            <w:tcW w:w="1356" w:type="dxa"/>
            <w:noWrap/>
            <w:textDirection w:val="lrTb"/>
            <w:vAlign w:val="top"/>
          </w:tcPr>
          <w:p>
            <w:pPr>
              <w:pStyle w:val="Normal"/>
              <w:jc w:val="center"/>
            </w:pPr>
            <w:r>
              <w:t xml:space="preserve">2469612,78</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t xml:space="preserve">86:01:0000000:10686/чзу15</w:t>
      </w:r>
    </w:p>
    <w:p>
      <w:pPr>
        <w:pStyle w:val="Normal"/>
        <w:jc w:val="center"/>
        <w:rPr>
          <w:highlight w:val="yellow"/>
        </w:rPr>
      </w:pPr>
      <w:r>
        <w:rPr>
          <w:highlight w:val="yellow"/>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572" w:type="dxa"/>
        <w:tblInd w:w="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401"/>
        <w:gridCol w:w="1402"/>
      </w:tblGrid>
      <w:tr>
        <w:trPr>
          <w:trHeight w:val="68"/>
        </w:trPr>
        <w:tc>
          <w:tcPr>
            <w:tcW w:w="769" w:type="dxa"/>
            <w:noWrap/>
            <w:textDirection w:val="lrTb"/>
            <w:vAlign w:val="top"/>
          </w:tcPr>
          <w:p>
            <w:pPr>
              <w:pStyle w:val="Normal"/>
              <w:jc w:val="center"/>
            </w:pPr>
            <w:r>
              <w:t xml:space="preserve">№п/п</w:t>
            </w:r>
          </w:p>
        </w:tc>
        <w:tc>
          <w:tcPr>
            <w:tcW w:w="1401" w:type="dxa"/>
            <w:noWrap/>
            <w:textDirection w:val="lrTb"/>
            <w:vAlign w:val="top"/>
          </w:tcPr>
          <w:p>
            <w:pPr>
              <w:pStyle w:val="Normal"/>
              <w:jc w:val="center"/>
            </w:pPr>
            <w:r>
              <w:t xml:space="preserve">х</w:t>
            </w:r>
          </w:p>
        </w:tc>
        <w:tc>
          <w:tcPr>
            <w:tcW w:w="1402"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1</w:t>
            </w:r>
          </w:p>
        </w:tc>
        <w:tc>
          <w:tcPr>
            <w:tcW w:w="1401" w:type="dxa"/>
            <w:noWrap/>
            <w:textDirection w:val="lrTb"/>
            <w:vAlign w:val="top"/>
          </w:tcPr>
          <w:p>
            <w:pPr>
              <w:pStyle w:val="Normal"/>
              <w:jc w:val="center"/>
            </w:pPr>
            <w:r>
              <w:t xml:space="preserve">970045,75</w:t>
            </w:r>
          </w:p>
        </w:tc>
        <w:tc>
          <w:tcPr>
            <w:tcW w:w="1402" w:type="dxa"/>
            <w:noWrap/>
            <w:textDirection w:val="lrTb"/>
            <w:vAlign w:val="top"/>
          </w:tcPr>
          <w:p>
            <w:pPr>
              <w:pStyle w:val="Normal"/>
              <w:jc w:val="center"/>
            </w:pPr>
            <w:r>
              <w:t xml:space="preserve">2469363,00</w:t>
            </w:r>
          </w:p>
        </w:tc>
      </w:tr>
      <w:tr>
        <w:trPr>
          <w:trHeight w:val="68"/>
        </w:trPr>
        <w:tc>
          <w:tcPr>
            <w:tcW w:w="769" w:type="dxa"/>
            <w:noWrap/>
            <w:textDirection w:val="lrTb"/>
            <w:vAlign w:val="top"/>
          </w:tcPr>
          <w:p>
            <w:pPr>
              <w:pStyle w:val="Normal"/>
              <w:jc w:val="center"/>
            </w:pPr>
            <w:r>
              <w:t xml:space="preserve">2</w:t>
            </w:r>
          </w:p>
        </w:tc>
        <w:tc>
          <w:tcPr>
            <w:tcW w:w="1401" w:type="dxa"/>
            <w:noWrap/>
            <w:textDirection w:val="lrTb"/>
            <w:vAlign w:val="top"/>
          </w:tcPr>
          <w:p>
            <w:pPr>
              <w:pStyle w:val="Normal"/>
              <w:jc w:val="center"/>
            </w:pPr>
            <w:r>
              <w:t xml:space="preserve">970081,49</w:t>
            </w:r>
          </w:p>
        </w:tc>
        <w:tc>
          <w:tcPr>
            <w:tcW w:w="1402" w:type="dxa"/>
            <w:noWrap/>
            <w:textDirection w:val="lrTb"/>
            <w:vAlign w:val="top"/>
          </w:tcPr>
          <w:p>
            <w:pPr>
              <w:pStyle w:val="Normal"/>
              <w:jc w:val="center"/>
            </w:pPr>
            <w:r>
              <w:t xml:space="preserve">2469386,83</w:t>
            </w:r>
          </w:p>
        </w:tc>
      </w:tr>
      <w:tr>
        <w:trPr>
          <w:trHeight w:val="68"/>
        </w:trPr>
        <w:tc>
          <w:tcPr>
            <w:tcW w:w="769" w:type="dxa"/>
            <w:noWrap/>
            <w:textDirection w:val="lrTb"/>
            <w:vAlign w:val="top"/>
          </w:tcPr>
          <w:p>
            <w:pPr>
              <w:pStyle w:val="Normal"/>
              <w:jc w:val="center"/>
            </w:pPr>
            <w:r>
              <w:t xml:space="preserve">3</w:t>
            </w:r>
          </w:p>
        </w:tc>
        <w:tc>
          <w:tcPr>
            <w:tcW w:w="1401" w:type="dxa"/>
            <w:noWrap/>
            <w:textDirection w:val="lrTb"/>
            <w:vAlign w:val="top"/>
          </w:tcPr>
          <w:p>
            <w:pPr>
              <w:pStyle w:val="Normal"/>
              <w:jc w:val="center"/>
            </w:pPr>
            <w:r>
              <w:t xml:space="preserve">970095,68</w:t>
            </w:r>
          </w:p>
        </w:tc>
        <w:tc>
          <w:tcPr>
            <w:tcW w:w="1402" w:type="dxa"/>
            <w:noWrap/>
            <w:textDirection w:val="lrTb"/>
            <w:vAlign w:val="top"/>
          </w:tcPr>
          <w:p>
            <w:pPr>
              <w:pStyle w:val="Normal"/>
              <w:jc w:val="center"/>
            </w:pPr>
            <w:r>
              <w:t xml:space="preserve">2469396,29</w:t>
            </w:r>
          </w:p>
        </w:tc>
      </w:tr>
      <w:tr>
        <w:trPr>
          <w:trHeight w:val="68"/>
        </w:trPr>
        <w:tc>
          <w:tcPr>
            <w:tcW w:w="769" w:type="dxa"/>
            <w:noWrap/>
            <w:textDirection w:val="lrTb"/>
            <w:vAlign w:val="top"/>
          </w:tcPr>
          <w:p>
            <w:pPr>
              <w:pStyle w:val="Normal"/>
              <w:jc w:val="center"/>
            </w:pPr>
            <w:r>
              <w:t xml:space="preserve">4</w:t>
            </w:r>
          </w:p>
        </w:tc>
        <w:tc>
          <w:tcPr>
            <w:tcW w:w="1401" w:type="dxa"/>
            <w:noWrap/>
            <w:textDirection w:val="lrTb"/>
            <w:vAlign w:val="top"/>
          </w:tcPr>
          <w:p>
            <w:pPr>
              <w:pStyle w:val="Normal"/>
              <w:jc w:val="center"/>
            </w:pPr>
            <w:r>
              <w:t xml:space="preserve">970145,67</w:t>
            </w:r>
          </w:p>
        </w:tc>
        <w:tc>
          <w:tcPr>
            <w:tcW w:w="1402" w:type="dxa"/>
            <w:noWrap/>
            <w:textDirection w:val="lrTb"/>
            <w:vAlign w:val="top"/>
          </w:tcPr>
          <w:p>
            <w:pPr>
              <w:pStyle w:val="Normal"/>
              <w:jc w:val="center"/>
            </w:pPr>
            <w:r>
              <w:t xml:space="preserve">2469430,58</w:t>
            </w:r>
          </w:p>
        </w:tc>
      </w:tr>
      <w:tr>
        <w:trPr>
          <w:trHeight w:val="68"/>
        </w:trPr>
        <w:tc>
          <w:tcPr>
            <w:tcW w:w="769" w:type="dxa"/>
            <w:noWrap/>
            <w:textDirection w:val="lrTb"/>
            <w:vAlign w:val="top"/>
          </w:tcPr>
          <w:p>
            <w:pPr>
              <w:pStyle w:val="Normal"/>
              <w:jc w:val="center"/>
            </w:pPr>
            <w:r>
              <w:t xml:space="preserve">5</w:t>
            </w:r>
          </w:p>
        </w:tc>
        <w:tc>
          <w:tcPr>
            <w:tcW w:w="1401" w:type="dxa"/>
            <w:noWrap/>
            <w:textDirection w:val="lrTb"/>
            <w:vAlign w:val="top"/>
          </w:tcPr>
          <w:p>
            <w:pPr>
              <w:pStyle w:val="Normal"/>
              <w:jc w:val="center"/>
            </w:pPr>
            <w:r>
              <w:t xml:space="preserve">970174,45</w:t>
            </w:r>
          </w:p>
        </w:tc>
        <w:tc>
          <w:tcPr>
            <w:tcW w:w="1402" w:type="dxa"/>
            <w:noWrap/>
            <w:textDirection w:val="lrTb"/>
            <w:vAlign w:val="top"/>
          </w:tcPr>
          <w:p>
            <w:pPr>
              <w:pStyle w:val="Normal"/>
              <w:jc w:val="center"/>
            </w:pPr>
            <w:r>
              <w:t xml:space="preserve">2469450,69</w:t>
            </w:r>
          </w:p>
        </w:tc>
      </w:tr>
      <w:tr>
        <w:trPr>
          <w:trHeight w:val="68"/>
        </w:trPr>
        <w:tc>
          <w:tcPr>
            <w:tcW w:w="769" w:type="dxa"/>
            <w:noWrap/>
            <w:textDirection w:val="lrTb"/>
            <w:vAlign w:val="top"/>
          </w:tcPr>
          <w:p>
            <w:pPr>
              <w:pStyle w:val="Normal"/>
              <w:jc w:val="center"/>
            </w:pPr>
            <w:r>
              <w:t xml:space="preserve">6</w:t>
            </w:r>
          </w:p>
        </w:tc>
        <w:tc>
          <w:tcPr>
            <w:tcW w:w="1401" w:type="dxa"/>
            <w:noWrap/>
            <w:textDirection w:val="lrTb"/>
            <w:vAlign w:val="top"/>
          </w:tcPr>
          <w:p>
            <w:pPr>
              <w:pStyle w:val="Normal"/>
              <w:jc w:val="center"/>
            </w:pPr>
            <w:r>
              <w:t xml:space="preserve">970197,46</w:t>
            </w:r>
          </w:p>
        </w:tc>
        <w:tc>
          <w:tcPr>
            <w:tcW w:w="1402" w:type="dxa"/>
            <w:noWrap/>
            <w:textDirection w:val="lrTb"/>
            <w:vAlign w:val="top"/>
          </w:tcPr>
          <w:p>
            <w:pPr>
              <w:pStyle w:val="Normal"/>
              <w:jc w:val="center"/>
            </w:pPr>
            <w:r>
              <w:t xml:space="preserve">2469466,57</w:t>
            </w:r>
          </w:p>
        </w:tc>
      </w:tr>
      <w:tr>
        <w:trPr>
          <w:trHeight w:val="68"/>
        </w:trPr>
        <w:tc>
          <w:tcPr>
            <w:tcW w:w="769" w:type="dxa"/>
            <w:noWrap/>
            <w:textDirection w:val="lrTb"/>
            <w:vAlign w:val="top"/>
          </w:tcPr>
          <w:p>
            <w:pPr>
              <w:pStyle w:val="Normal"/>
              <w:jc w:val="center"/>
            </w:pPr>
            <w:r>
              <w:t xml:space="preserve">7</w:t>
            </w:r>
          </w:p>
        </w:tc>
        <w:tc>
          <w:tcPr>
            <w:tcW w:w="1401" w:type="dxa"/>
            <w:noWrap/>
            <w:textDirection w:val="lrTb"/>
            <w:vAlign w:val="top"/>
          </w:tcPr>
          <w:p>
            <w:pPr>
              <w:pStyle w:val="Normal"/>
              <w:jc w:val="center"/>
            </w:pPr>
            <w:r>
              <w:t xml:space="preserve">970200,50</w:t>
            </w:r>
          </w:p>
        </w:tc>
        <w:tc>
          <w:tcPr>
            <w:tcW w:w="1402" w:type="dxa"/>
            <w:noWrap/>
            <w:textDirection w:val="lrTb"/>
            <w:vAlign w:val="top"/>
          </w:tcPr>
          <w:p>
            <w:pPr>
              <w:pStyle w:val="Normal"/>
              <w:jc w:val="center"/>
            </w:pPr>
            <w:r>
              <w:t xml:space="preserve">2469468,63</w:t>
            </w:r>
          </w:p>
        </w:tc>
      </w:tr>
      <w:tr>
        <w:trPr>
          <w:trHeight w:val="68"/>
        </w:trPr>
        <w:tc>
          <w:tcPr>
            <w:tcW w:w="769" w:type="dxa"/>
            <w:noWrap/>
            <w:textDirection w:val="lrTb"/>
            <w:vAlign w:val="top"/>
          </w:tcPr>
          <w:p>
            <w:pPr>
              <w:pStyle w:val="Normal"/>
              <w:jc w:val="center"/>
            </w:pPr>
            <w:r>
              <w:t xml:space="preserve">8</w:t>
            </w:r>
          </w:p>
        </w:tc>
        <w:tc>
          <w:tcPr>
            <w:tcW w:w="1401" w:type="dxa"/>
            <w:noWrap/>
            <w:textDirection w:val="lrTb"/>
            <w:vAlign w:val="top"/>
          </w:tcPr>
          <w:p>
            <w:pPr>
              <w:pStyle w:val="Normal"/>
              <w:jc w:val="center"/>
            </w:pPr>
            <w:r>
              <w:t xml:space="preserve">970200,31</w:t>
            </w:r>
          </w:p>
        </w:tc>
        <w:tc>
          <w:tcPr>
            <w:tcW w:w="1402" w:type="dxa"/>
            <w:noWrap/>
            <w:textDirection w:val="lrTb"/>
            <w:vAlign w:val="top"/>
          </w:tcPr>
          <w:p>
            <w:pPr>
              <w:pStyle w:val="Normal"/>
              <w:jc w:val="center"/>
            </w:pPr>
            <w:r>
              <w:t xml:space="preserve">2469471,17</w:t>
            </w:r>
          </w:p>
        </w:tc>
      </w:tr>
      <w:tr>
        <w:trPr>
          <w:trHeight w:val="68"/>
        </w:trPr>
        <w:tc>
          <w:tcPr>
            <w:tcW w:w="769" w:type="dxa"/>
            <w:noWrap/>
            <w:textDirection w:val="lrTb"/>
            <w:vAlign w:val="top"/>
          </w:tcPr>
          <w:p>
            <w:pPr>
              <w:pStyle w:val="Normal"/>
              <w:jc w:val="center"/>
            </w:pPr>
            <w:r>
              <w:t xml:space="preserve">9</w:t>
            </w:r>
          </w:p>
        </w:tc>
        <w:tc>
          <w:tcPr>
            <w:tcW w:w="1401" w:type="dxa"/>
            <w:noWrap/>
            <w:textDirection w:val="lrTb"/>
            <w:vAlign w:val="top"/>
          </w:tcPr>
          <w:p>
            <w:pPr>
              <w:pStyle w:val="Normal"/>
              <w:jc w:val="center"/>
            </w:pPr>
            <w:r>
              <w:t xml:space="preserve">970211,58</w:t>
            </w:r>
          </w:p>
        </w:tc>
        <w:tc>
          <w:tcPr>
            <w:tcW w:w="1402" w:type="dxa"/>
            <w:noWrap/>
            <w:textDirection w:val="lrTb"/>
            <w:vAlign w:val="top"/>
          </w:tcPr>
          <w:p>
            <w:pPr>
              <w:pStyle w:val="Normal"/>
              <w:jc w:val="center"/>
            </w:pPr>
            <w:r>
              <w:t xml:space="preserve">2469478,71</w:t>
            </w:r>
          </w:p>
        </w:tc>
      </w:tr>
      <w:tr>
        <w:trPr>
          <w:trHeight w:val="68"/>
        </w:trPr>
        <w:tc>
          <w:tcPr>
            <w:tcW w:w="769" w:type="dxa"/>
            <w:noWrap/>
            <w:textDirection w:val="lrTb"/>
            <w:vAlign w:val="top"/>
          </w:tcPr>
          <w:p>
            <w:pPr>
              <w:pStyle w:val="Normal"/>
              <w:jc w:val="center"/>
            </w:pPr>
            <w:r>
              <w:t xml:space="preserve">10</w:t>
            </w:r>
          </w:p>
        </w:tc>
        <w:tc>
          <w:tcPr>
            <w:tcW w:w="1401" w:type="dxa"/>
            <w:noWrap/>
            <w:textDirection w:val="lrTb"/>
            <w:vAlign w:val="top"/>
          </w:tcPr>
          <w:p>
            <w:pPr>
              <w:pStyle w:val="Normal"/>
              <w:jc w:val="center"/>
            </w:pPr>
            <w:r>
              <w:t xml:space="preserve">970214,36</w:t>
            </w:r>
          </w:p>
        </w:tc>
        <w:tc>
          <w:tcPr>
            <w:tcW w:w="1402" w:type="dxa"/>
            <w:noWrap/>
            <w:textDirection w:val="lrTb"/>
            <w:vAlign w:val="top"/>
          </w:tcPr>
          <w:p>
            <w:pPr>
              <w:pStyle w:val="Normal"/>
              <w:jc w:val="center"/>
            </w:pPr>
            <w:r>
              <w:t xml:space="preserve">2469478,87</w:t>
            </w:r>
          </w:p>
        </w:tc>
      </w:tr>
      <w:tr>
        <w:trPr>
          <w:trHeight w:val="68"/>
        </w:trPr>
        <w:tc>
          <w:tcPr>
            <w:tcW w:w="769" w:type="dxa"/>
            <w:noWrap/>
            <w:textDirection w:val="lrTb"/>
            <w:vAlign w:val="top"/>
          </w:tcPr>
          <w:p>
            <w:pPr>
              <w:pStyle w:val="Normal"/>
              <w:jc w:val="center"/>
            </w:pPr>
            <w:r>
              <w:t xml:space="preserve">11</w:t>
            </w:r>
          </w:p>
        </w:tc>
        <w:tc>
          <w:tcPr>
            <w:tcW w:w="1401" w:type="dxa"/>
            <w:noWrap/>
            <w:textDirection w:val="lrTb"/>
            <w:vAlign w:val="top"/>
          </w:tcPr>
          <w:p>
            <w:pPr>
              <w:pStyle w:val="Normal"/>
              <w:jc w:val="center"/>
            </w:pPr>
            <w:r>
              <w:t xml:space="preserve">970240,64</w:t>
            </w:r>
          </w:p>
        </w:tc>
        <w:tc>
          <w:tcPr>
            <w:tcW w:w="1402" w:type="dxa"/>
            <w:noWrap/>
            <w:textDirection w:val="lrTb"/>
            <w:vAlign w:val="top"/>
          </w:tcPr>
          <w:p>
            <w:pPr>
              <w:pStyle w:val="Normal"/>
              <w:jc w:val="center"/>
            </w:pPr>
            <w:r>
              <w:t xml:space="preserve">2469495,39</w:t>
            </w:r>
          </w:p>
        </w:tc>
      </w:tr>
      <w:tr>
        <w:trPr>
          <w:trHeight w:val="68"/>
        </w:trPr>
        <w:tc>
          <w:tcPr>
            <w:tcW w:w="769" w:type="dxa"/>
            <w:noWrap/>
            <w:textDirection w:val="lrTb"/>
            <w:vAlign w:val="top"/>
          </w:tcPr>
          <w:p>
            <w:pPr>
              <w:pStyle w:val="Normal"/>
              <w:jc w:val="center"/>
            </w:pPr>
            <w:r>
              <w:t xml:space="preserve">12</w:t>
            </w:r>
          </w:p>
        </w:tc>
        <w:tc>
          <w:tcPr>
            <w:tcW w:w="1401" w:type="dxa"/>
            <w:noWrap/>
            <w:textDirection w:val="lrTb"/>
            <w:vAlign w:val="top"/>
          </w:tcPr>
          <w:p>
            <w:pPr>
              <w:pStyle w:val="Normal"/>
              <w:jc w:val="center"/>
            </w:pPr>
            <w:r>
              <w:t xml:space="preserve">970278,71</w:t>
            </w:r>
          </w:p>
        </w:tc>
        <w:tc>
          <w:tcPr>
            <w:tcW w:w="1402" w:type="dxa"/>
            <w:noWrap/>
            <w:textDirection w:val="lrTb"/>
            <w:vAlign w:val="top"/>
          </w:tcPr>
          <w:p>
            <w:pPr>
              <w:pStyle w:val="Normal"/>
              <w:jc w:val="center"/>
            </w:pPr>
            <w:r>
              <w:t xml:space="preserve">2469519,72</w:t>
            </w:r>
          </w:p>
        </w:tc>
      </w:tr>
      <w:tr>
        <w:trPr>
          <w:trHeight w:val="68"/>
        </w:trPr>
        <w:tc>
          <w:tcPr>
            <w:tcW w:w="769" w:type="dxa"/>
            <w:noWrap/>
            <w:textDirection w:val="lrTb"/>
            <w:vAlign w:val="top"/>
          </w:tcPr>
          <w:p>
            <w:pPr>
              <w:pStyle w:val="Normal"/>
              <w:jc w:val="center"/>
            </w:pPr>
            <w:r>
              <w:t xml:space="preserve">13</w:t>
            </w:r>
          </w:p>
        </w:tc>
        <w:tc>
          <w:tcPr>
            <w:tcW w:w="1401" w:type="dxa"/>
            <w:noWrap/>
            <w:textDirection w:val="lrTb"/>
            <w:vAlign w:val="top"/>
          </w:tcPr>
          <w:p>
            <w:pPr>
              <w:pStyle w:val="Normal"/>
              <w:jc w:val="center"/>
            </w:pPr>
            <w:r>
              <w:t xml:space="preserve">970328,66</w:t>
            </w:r>
          </w:p>
        </w:tc>
        <w:tc>
          <w:tcPr>
            <w:tcW w:w="1402" w:type="dxa"/>
            <w:noWrap/>
            <w:textDirection w:val="lrTb"/>
            <w:vAlign w:val="top"/>
          </w:tcPr>
          <w:p>
            <w:pPr>
              <w:pStyle w:val="Normal"/>
              <w:jc w:val="center"/>
            </w:pPr>
            <w:r>
              <w:t xml:space="preserve">2469552,82</w:t>
            </w:r>
          </w:p>
        </w:tc>
      </w:tr>
      <w:tr>
        <w:trPr>
          <w:trHeight w:val="68"/>
        </w:trPr>
        <w:tc>
          <w:tcPr>
            <w:tcW w:w="769" w:type="dxa"/>
            <w:noWrap/>
            <w:textDirection w:val="lrTb"/>
            <w:vAlign w:val="top"/>
          </w:tcPr>
          <w:p>
            <w:pPr>
              <w:pStyle w:val="Normal"/>
              <w:jc w:val="center"/>
            </w:pPr>
            <w:r>
              <w:t xml:space="preserve">14</w:t>
            </w:r>
          </w:p>
        </w:tc>
        <w:tc>
          <w:tcPr>
            <w:tcW w:w="1401" w:type="dxa"/>
            <w:noWrap/>
            <w:textDirection w:val="lrTb"/>
            <w:vAlign w:val="top"/>
          </w:tcPr>
          <w:p>
            <w:pPr>
              <w:pStyle w:val="Normal"/>
              <w:jc w:val="center"/>
            </w:pPr>
            <w:r>
              <w:t xml:space="preserve">970341,47</w:t>
            </w:r>
          </w:p>
        </w:tc>
        <w:tc>
          <w:tcPr>
            <w:tcW w:w="1402" w:type="dxa"/>
            <w:noWrap/>
            <w:textDirection w:val="lrTb"/>
            <w:vAlign w:val="top"/>
          </w:tcPr>
          <w:p>
            <w:pPr>
              <w:pStyle w:val="Normal"/>
              <w:jc w:val="center"/>
            </w:pPr>
            <w:r>
              <w:t xml:space="preserve">2469561,55</w:t>
            </w:r>
          </w:p>
        </w:tc>
      </w:tr>
      <w:tr>
        <w:trPr>
          <w:trHeight w:val="68"/>
        </w:trPr>
        <w:tc>
          <w:tcPr>
            <w:tcW w:w="769" w:type="dxa"/>
            <w:noWrap/>
            <w:textDirection w:val="lrTb"/>
            <w:vAlign w:val="top"/>
          </w:tcPr>
          <w:p>
            <w:pPr>
              <w:pStyle w:val="Normal"/>
              <w:jc w:val="center"/>
            </w:pPr>
            <w:r>
              <w:t xml:space="preserve">15</w:t>
            </w:r>
          </w:p>
        </w:tc>
        <w:tc>
          <w:tcPr>
            <w:tcW w:w="1401" w:type="dxa"/>
            <w:noWrap/>
            <w:textDirection w:val="lrTb"/>
            <w:vAlign w:val="top"/>
          </w:tcPr>
          <w:p>
            <w:pPr>
              <w:pStyle w:val="Normal"/>
              <w:jc w:val="center"/>
            </w:pPr>
            <w:r>
              <w:t xml:space="preserve">970345,18</w:t>
            </w:r>
          </w:p>
        </w:tc>
        <w:tc>
          <w:tcPr>
            <w:tcW w:w="1402" w:type="dxa"/>
            <w:noWrap/>
            <w:textDirection w:val="lrTb"/>
            <w:vAlign w:val="top"/>
          </w:tcPr>
          <w:p>
            <w:pPr>
              <w:pStyle w:val="Normal"/>
              <w:jc w:val="center"/>
            </w:pPr>
            <w:r>
              <w:t xml:space="preserve">2469564,07</w:t>
            </w:r>
          </w:p>
        </w:tc>
      </w:tr>
      <w:tr>
        <w:trPr>
          <w:trHeight w:val="68"/>
        </w:trPr>
        <w:tc>
          <w:tcPr>
            <w:tcW w:w="769" w:type="dxa"/>
            <w:noWrap/>
            <w:textDirection w:val="lrTb"/>
            <w:vAlign w:val="top"/>
          </w:tcPr>
          <w:p>
            <w:pPr>
              <w:pStyle w:val="Normal"/>
              <w:jc w:val="center"/>
            </w:pPr>
            <w:r>
              <w:t xml:space="preserve">16</w:t>
            </w:r>
          </w:p>
        </w:tc>
        <w:tc>
          <w:tcPr>
            <w:tcW w:w="1401" w:type="dxa"/>
            <w:noWrap/>
            <w:textDirection w:val="lrTb"/>
            <w:vAlign w:val="top"/>
          </w:tcPr>
          <w:p>
            <w:pPr>
              <w:pStyle w:val="Normal"/>
              <w:jc w:val="center"/>
            </w:pPr>
            <w:r>
              <w:t xml:space="preserve">970347,56</w:t>
            </w:r>
          </w:p>
        </w:tc>
        <w:tc>
          <w:tcPr>
            <w:tcW w:w="1402" w:type="dxa"/>
            <w:noWrap/>
            <w:textDirection w:val="lrTb"/>
            <w:vAlign w:val="top"/>
          </w:tcPr>
          <w:p>
            <w:pPr>
              <w:pStyle w:val="Normal"/>
              <w:jc w:val="center"/>
            </w:pPr>
            <w:r>
              <w:t xml:space="preserve">2469565,74</w:t>
            </w:r>
          </w:p>
        </w:tc>
      </w:tr>
      <w:tr>
        <w:trPr>
          <w:trHeight w:val="68"/>
        </w:trPr>
        <w:tc>
          <w:tcPr>
            <w:tcW w:w="769" w:type="dxa"/>
            <w:noWrap/>
            <w:textDirection w:val="lrTb"/>
            <w:vAlign w:val="top"/>
          </w:tcPr>
          <w:p>
            <w:pPr>
              <w:pStyle w:val="Normal"/>
              <w:jc w:val="center"/>
            </w:pPr>
            <w:r>
              <w:t xml:space="preserve">17</w:t>
            </w:r>
          </w:p>
        </w:tc>
        <w:tc>
          <w:tcPr>
            <w:tcW w:w="1401" w:type="dxa"/>
            <w:noWrap/>
            <w:textDirection w:val="lrTb"/>
            <w:vAlign w:val="top"/>
          </w:tcPr>
          <w:p>
            <w:pPr>
              <w:pStyle w:val="Normal"/>
              <w:jc w:val="center"/>
            </w:pPr>
            <w:r>
              <w:t xml:space="preserve">970350,01</w:t>
            </w:r>
          </w:p>
        </w:tc>
        <w:tc>
          <w:tcPr>
            <w:tcW w:w="1402" w:type="dxa"/>
            <w:noWrap/>
            <w:textDirection w:val="lrTb"/>
            <w:vAlign w:val="top"/>
          </w:tcPr>
          <w:p>
            <w:pPr>
              <w:pStyle w:val="Normal"/>
              <w:jc w:val="center"/>
            </w:pPr>
            <w:r>
              <w:t xml:space="preserve">2469567,42</w:t>
            </w:r>
          </w:p>
        </w:tc>
      </w:tr>
      <w:tr>
        <w:trPr>
          <w:trHeight w:val="68"/>
        </w:trPr>
        <w:tc>
          <w:tcPr>
            <w:tcW w:w="769" w:type="dxa"/>
            <w:noWrap/>
            <w:textDirection w:val="lrTb"/>
            <w:vAlign w:val="top"/>
          </w:tcPr>
          <w:p>
            <w:pPr>
              <w:pStyle w:val="Normal"/>
              <w:jc w:val="center"/>
            </w:pPr>
            <w:r>
              <w:t xml:space="preserve">18</w:t>
            </w:r>
          </w:p>
        </w:tc>
        <w:tc>
          <w:tcPr>
            <w:tcW w:w="1401" w:type="dxa"/>
            <w:noWrap/>
            <w:textDirection w:val="lrTb"/>
            <w:vAlign w:val="top"/>
          </w:tcPr>
          <w:p>
            <w:pPr>
              <w:pStyle w:val="Normal"/>
              <w:jc w:val="center"/>
            </w:pPr>
            <w:r>
              <w:t xml:space="preserve">970352,53</w:t>
            </w:r>
          </w:p>
        </w:tc>
        <w:tc>
          <w:tcPr>
            <w:tcW w:w="1402" w:type="dxa"/>
            <w:noWrap/>
            <w:textDirection w:val="lrTb"/>
            <w:vAlign w:val="top"/>
          </w:tcPr>
          <w:p>
            <w:pPr>
              <w:pStyle w:val="Normal"/>
              <w:jc w:val="center"/>
            </w:pPr>
            <w:r>
              <w:t xml:space="preserve">2469569,09</w:t>
            </w:r>
          </w:p>
        </w:tc>
      </w:tr>
      <w:tr>
        <w:trPr>
          <w:trHeight w:val="68"/>
        </w:trPr>
        <w:tc>
          <w:tcPr>
            <w:tcW w:w="769" w:type="dxa"/>
            <w:noWrap/>
            <w:textDirection w:val="lrTb"/>
            <w:vAlign w:val="top"/>
          </w:tcPr>
          <w:p>
            <w:pPr>
              <w:pStyle w:val="Normal"/>
              <w:jc w:val="center"/>
            </w:pPr>
            <w:r>
              <w:t xml:space="preserve">19</w:t>
            </w:r>
          </w:p>
        </w:tc>
        <w:tc>
          <w:tcPr>
            <w:tcW w:w="1401" w:type="dxa"/>
            <w:noWrap/>
            <w:textDirection w:val="lrTb"/>
            <w:vAlign w:val="top"/>
          </w:tcPr>
          <w:p>
            <w:pPr>
              <w:pStyle w:val="Normal"/>
              <w:jc w:val="center"/>
            </w:pPr>
            <w:r>
              <w:t xml:space="preserve">970355,10</w:t>
            </w:r>
          </w:p>
        </w:tc>
        <w:tc>
          <w:tcPr>
            <w:tcW w:w="1402" w:type="dxa"/>
            <w:noWrap/>
            <w:textDirection w:val="lrTb"/>
            <w:vAlign w:val="top"/>
          </w:tcPr>
          <w:p>
            <w:pPr>
              <w:pStyle w:val="Normal"/>
              <w:jc w:val="center"/>
            </w:pPr>
            <w:r>
              <w:t xml:space="preserve">2469570,76</w:t>
            </w:r>
          </w:p>
        </w:tc>
      </w:tr>
      <w:tr>
        <w:trPr>
          <w:trHeight w:val="68"/>
        </w:trPr>
        <w:tc>
          <w:tcPr>
            <w:tcW w:w="769" w:type="dxa"/>
            <w:noWrap/>
            <w:textDirection w:val="lrTb"/>
            <w:vAlign w:val="top"/>
          </w:tcPr>
          <w:p>
            <w:pPr>
              <w:pStyle w:val="Normal"/>
              <w:jc w:val="center"/>
            </w:pPr>
            <w:r>
              <w:t xml:space="preserve">20</w:t>
            </w:r>
          </w:p>
        </w:tc>
        <w:tc>
          <w:tcPr>
            <w:tcW w:w="1401" w:type="dxa"/>
            <w:noWrap/>
            <w:textDirection w:val="lrTb"/>
            <w:vAlign w:val="top"/>
          </w:tcPr>
          <w:p>
            <w:pPr>
              <w:pStyle w:val="Normal"/>
              <w:jc w:val="center"/>
            </w:pPr>
            <w:r>
              <w:t xml:space="preserve">970357,73</w:t>
            </w:r>
          </w:p>
        </w:tc>
        <w:tc>
          <w:tcPr>
            <w:tcW w:w="1402" w:type="dxa"/>
            <w:noWrap/>
            <w:textDirection w:val="lrTb"/>
            <w:vAlign w:val="top"/>
          </w:tcPr>
          <w:p>
            <w:pPr>
              <w:pStyle w:val="Normal"/>
              <w:jc w:val="center"/>
            </w:pPr>
            <w:r>
              <w:t xml:space="preserve">2469572,39</w:t>
            </w:r>
          </w:p>
        </w:tc>
      </w:tr>
      <w:tr>
        <w:trPr>
          <w:trHeight w:val="68"/>
        </w:trPr>
        <w:tc>
          <w:tcPr>
            <w:tcW w:w="769" w:type="dxa"/>
            <w:noWrap/>
            <w:textDirection w:val="lrTb"/>
            <w:vAlign w:val="top"/>
          </w:tcPr>
          <w:p>
            <w:pPr>
              <w:pStyle w:val="Normal"/>
              <w:jc w:val="center"/>
            </w:pPr>
            <w:r>
              <w:t xml:space="preserve">21</w:t>
            </w:r>
          </w:p>
        </w:tc>
        <w:tc>
          <w:tcPr>
            <w:tcW w:w="1401" w:type="dxa"/>
            <w:noWrap/>
            <w:textDirection w:val="lrTb"/>
            <w:vAlign w:val="top"/>
          </w:tcPr>
          <w:p>
            <w:pPr>
              <w:pStyle w:val="Normal"/>
              <w:jc w:val="center"/>
            </w:pPr>
            <w:r>
              <w:t xml:space="preserve">970360,43</w:t>
            </w:r>
          </w:p>
        </w:tc>
        <w:tc>
          <w:tcPr>
            <w:tcW w:w="1402" w:type="dxa"/>
            <w:noWrap/>
            <w:textDirection w:val="lrTb"/>
            <w:vAlign w:val="top"/>
          </w:tcPr>
          <w:p>
            <w:pPr>
              <w:pStyle w:val="Normal"/>
              <w:jc w:val="center"/>
            </w:pPr>
            <w:r>
              <w:t xml:space="preserve">2469573,99</w:t>
            </w:r>
          </w:p>
        </w:tc>
      </w:tr>
      <w:tr>
        <w:trPr>
          <w:trHeight w:val="68"/>
        </w:trPr>
        <w:tc>
          <w:tcPr>
            <w:tcW w:w="769" w:type="dxa"/>
            <w:noWrap/>
            <w:textDirection w:val="lrTb"/>
            <w:vAlign w:val="top"/>
          </w:tcPr>
          <w:p>
            <w:pPr>
              <w:pStyle w:val="Normal"/>
              <w:jc w:val="center"/>
            </w:pPr>
            <w:r>
              <w:t xml:space="preserve">22</w:t>
            </w:r>
          </w:p>
        </w:tc>
        <w:tc>
          <w:tcPr>
            <w:tcW w:w="1401" w:type="dxa"/>
            <w:noWrap/>
            <w:textDirection w:val="lrTb"/>
            <w:vAlign w:val="top"/>
          </w:tcPr>
          <w:p>
            <w:pPr>
              <w:pStyle w:val="Normal"/>
              <w:jc w:val="center"/>
            </w:pPr>
            <w:r>
              <w:t xml:space="preserve">970367,07</w:t>
            </w:r>
          </w:p>
        </w:tc>
        <w:tc>
          <w:tcPr>
            <w:tcW w:w="1402" w:type="dxa"/>
            <w:noWrap/>
            <w:textDirection w:val="lrTb"/>
            <w:vAlign w:val="top"/>
          </w:tcPr>
          <w:p>
            <w:pPr>
              <w:pStyle w:val="Normal"/>
              <w:jc w:val="center"/>
            </w:pPr>
            <w:r>
              <w:t xml:space="preserve">2469577,44</w:t>
            </w:r>
          </w:p>
        </w:tc>
      </w:tr>
      <w:tr>
        <w:trPr>
          <w:trHeight w:val="68"/>
        </w:trPr>
        <w:tc>
          <w:tcPr>
            <w:tcW w:w="769" w:type="dxa"/>
            <w:noWrap/>
            <w:textDirection w:val="lrTb"/>
            <w:vAlign w:val="top"/>
          </w:tcPr>
          <w:p>
            <w:pPr>
              <w:pStyle w:val="Normal"/>
              <w:jc w:val="center"/>
            </w:pPr>
            <w:r>
              <w:t xml:space="preserve">23</w:t>
            </w:r>
          </w:p>
        </w:tc>
        <w:tc>
          <w:tcPr>
            <w:tcW w:w="1401" w:type="dxa"/>
            <w:noWrap/>
            <w:textDirection w:val="lrTb"/>
            <w:vAlign w:val="top"/>
          </w:tcPr>
          <w:p>
            <w:pPr>
              <w:pStyle w:val="Normal"/>
              <w:jc w:val="center"/>
            </w:pPr>
            <w:r>
              <w:t xml:space="preserve">970370,39</w:t>
            </w:r>
          </w:p>
        </w:tc>
        <w:tc>
          <w:tcPr>
            <w:tcW w:w="1402" w:type="dxa"/>
            <w:noWrap/>
            <w:textDirection w:val="lrTb"/>
            <w:vAlign w:val="top"/>
          </w:tcPr>
          <w:p>
            <w:pPr>
              <w:pStyle w:val="Normal"/>
              <w:jc w:val="center"/>
            </w:pPr>
            <w:r>
              <w:t xml:space="preserve">2469578,93</w:t>
            </w:r>
          </w:p>
        </w:tc>
      </w:tr>
      <w:tr>
        <w:trPr>
          <w:trHeight w:val="68"/>
        </w:trPr>
        <w:tc>
          <w:tcPr>
            <w:tcW w:w="769" w:type="dxa"/>
            <w:noWrap/>
            <w:textDirection w:val="lrTb"/>
            <w:vAlign w:val="top"/>
          </w:tcPr>
          <w:p>
            <w:pPr>
              <w:pStyle w:val="Normal"/>
              <w:jc w:val="center"/>
            </w:pPr>
            <w:r>
              <w:t xml:space="preserve">24</w:t>
            </w:r>
          </w:p>
        </w:tc>
        <w:tc>
          <w:tcPr>
            <w:tcW w:w="1401" w:type="dxa"/>
            <w:noWrap/>
            <w:textDirection w:val="lrTb"/>
            <w:vAlign w:val="top"/>
          </w:tcPr>
          <w:p>
            <w:pPr>
              <w:pStyle w:val="Normal"/>
              <w:jc w:val="center"/>
            </w:pPr>
            <w:r>
              <w:t xml:space="preserve">970373,77</w:t>
            </w:r>
          </w:p>
        </w:tc>
        <w:tc>
          <w:tcPr>
            <w:tcW w:w="1402" w:type="dxa"/>
            <w:noWrap/>
            <w:textDirection w:val="lrTb"/>
            <w:vAlign w:val="top"/>
          </w:tcPr>
          <w:p>
            <w:pPr>
              <w:pStyle w:val="Normal"/>
              <w:jc w:val="center"/>
            </w:pPr>
            <w:r>
              <w:t xml:space="preserve">2469580,32</w:t>
            </w:r>
          </w:p>
        </w:tc>
      </w:tr>
      <w:tr>
        <w:trPr>
          <w:trHeight w:val="68"/>
        </w:trPr>
        <w:tc>
          <w:tcPr>
            <w:tcW w:w="769" w:type="dxa"/>
            <w:noWrap/>
            <w:textDirection w:val="lrTb"/>
            <w:vAlign w:val="top"/>
          </w:tcPr>
          <w:p>
            <w:pPr>
              <w:pStyle w:val="Normal"/>
              <w:jc w:val="center"/>
            </w:pPr>
            <w:r>
              <w:t xml:space="preserve">25</w:t>
            </w:r>
          </w:p>
        </w:tc>
        <w:tc>
          <w:tcPr>
            <w:tcW w:w="1401" w:type="dxa"/>
            <w:noWrap/>
            <w:textDirection w:val="lrTb"/>
            <w:vAlign w:val="top"/>
          </w:tcPr>
          <w:p>
            <w:pPr>
              <w:pStyle w:val="Normal"/>
              <w:jc w:val="center"/>
            </w:pPr>
            <w:r>
              <w:t xml:space="preserve">970377,18</w:t>
            </w:r>
          </w:p>
        </w:tc>
        <w:tc>
          <w:tcPr>
            <w:tcW w:w="1402" w:type="dxa"/>
            <w:noWrap/>
            <w:textDirection w:val="lrTb"/>
            <w:vAlign w:val="top"/>
          </w:tcPr>
          <w:p>
            <w:pPr>
              <w:pStyle w:val="Normal"/>
              <w:jc w:val="center"/>
            </w:pPr>
            <w:r>
              <w:t xml:space="preserve">2469581,59</w:t>
            </w:r>
          </w:p>
        </w:tc>
      </w:tr>
      <w:tr>
        <w:trPr>
          <w:trHeight w:val="68"/>
        </w:trPr>
        <w:tc>
          <w:tcPr>
            <w:tcW w:w="769" w:type="dxa"/>
            <w:noWrap/>
            <w:textDirection w:val="lrTb"/>
            <w:vAlign w:val="top"/>
          </w:tcPr>
          <w:p>
            <w:pPr>
              <w:pStyle w:val="Normal"/>
              <w:jc w:val="center"/>
            </w:pPr>
            <w:r>
              <w:t xml:space="preserve">26</w:t>
            </w:r>
          </w:p>
        </w:tc>
        <w:tc>
          <w:tcPr>
            <w:tcW w:w="1401" w:type="dxa"/>
            <w:noWrap/>
            <w:textDirection w:val="lrTb"/>
            <w:vAlign w:val="top"/>
          </w:tcPr>
          <w:p>
            <w:pPr>
              <w:pStyle w:val="Normal"/>
              <w:jc w:val="center"/>
            </w:pPr>
            <w:r>
              <w:t xml:space="preserve">970384,14</w:t>
            </w:r>
          </w:p>
        </w:tc>
        <w:tc>
          <w:tcPr>
            <w:tcW w:w="1402" w:type="dxa"/>
            <w:noWrap/>
            <w:textDirection w:val="lrTb"/>
            <w:vAlign w:val="top"/>
          </w:tcPr>
          <w:p>
            <w:pPr>
              <w:pStyle w:val="Normal"/>
              <w:jc w:val="center"/>
            </w:pPr>
            <w:r>
              <w:t xml:space="preserve">2469583,81</w:t>
            </w:r>
          </w:p>
        </w:tc>
      </w:tr>
      <w:tr>
        <w:trPr>
          <w:trHeight w:val="68"/>
        </w:trPr>
        <w:tc>
          <w:tcPr>
            <w:tcW w:w="769" w:type="dxa"/>
            <w:noWrap/>
            <w:textDirection w:val="lrTb"/>
            <w:vAlign w:val="top"/>
          </w:tcPr>
          <w:p>
            <w:pPr>
              <w:pStyle w:val="Normal"/>
              <w:jc w:val="center"/>
            </w:pPr>
            <w:r>
              <w:t xml:space="preserve">27</w:t>
            </w:r>
          </w:p>
        </w:tc>
        <w:tc>
          <w:tcPr>
            <w:tcW w:w="1401" w:type="dxa"/>
            <w:noWrap/>
            <w:textDirection w:val="lrTb"/>
            <w:vAlign w:val="top"/>
          </w:tcPr>
          <w:p>
            <w:pPr>
              <w:pStyle w:val="Normal"/>
              <w:jc w:val="center"/>
            </w:pPr>
            <w:r>
              <w:t xml:space="preserve">970387,25</w:t>
            </w:r>
          </w:p>
        </w:tc>
        <w:tc>
          <w:tcPr>
            <w:tcW w:w="1402" w:type="dxa"/>
            <w:noWrap/>
            <w:textDirection w:val="lrTb"/>
            <w:vAlign w:val="top"/>
          </w:tcPr>
          <w:p>
            <w:pPr>
              <w:pStyle w:val="Normal"/>
              <w:jc w:val="center"/>
            </w:pPr>
            <w:r>
              <w:t xml:space="preserve">2469584,63</w:t>
            </w:r>
          </w:p>
        </w:tc>
      </w:tr>
      <w:tr>
        <w:trPr>
          <w:trHeight w:val="68"/>
        </w:trPr>
        <w:tc>
          <w:tcPr>
            <w:tcW w:w="769" w:type="dxa"/>
            <w:noWrap/>
            <w:textDirection w:val="lrTb"/>
            <w:vAlign w:val="top"/>
          </w:tcPr>
          <w:p>
            <w:pPr>
              <w:pStyle w:val="Normal"/>
              <w:jc w:val="center"/>
            </w:pPr>
            <w:r>
              <w:t xml:space="preserve">28</w:t>
            </w:r>
          </w:p>
        </w:tc>
        <w:tc>
          <w:tcPr>
            <w:tcW w:w="1401" w:type="dxa"/>
            <w:noWrap/>
            <w:textDirection w:val="lrTb"/>
            <w:vAlign w:val="top"/>
          </w:tcPr>
          <w:p>
            <w:pPr>
              <w:pStyle w:val="Normal"/>
              <w:jc w:val="center"/>
            </w:pPr>
            <w:r>
              <w:t xml:space="preserve">970390,37</w:t>
            </w:r>
          </w:p>
        </w:tc>
        <w:tc>
          <w:tcPr>
            <w:tcW w:w="1402" w:type="dxa"/>
            <w:noWrap/>
            <w:textDirection w:val="lrTb"/>
            <w:vAlign w:val="top"/>
          </w:tcPr>
          <w:p>
            <w:pPr>
              <w:pStyle w:val="Normal"/>
              <w:jc w:val="center"/>
            </w:pPr>
            <w:r>
              <w:t xml:space="preserve">2469585,37</w:t>
            </w:r>
          </w:p>
        </w:tc>
      </w:tr>
      <w:tr>
        <w:trPr>
          <w:trHeight w:val="68"/>
        </w:trPr>
        <w:tc>
          <w:tcPr>
            <w:tcW w:w="769" w:type="dxa"/>
            <w:noWrap/>
            <w:textDirection w:val="lrTb"/>
            <w:vAlign w:val="top"/>
          </w:tcPr>
          <w:p>
            <w:pPr>
              <w:pStyle w:val="Normal"/>
              <w:jc w:val="center"/>
            </w:pPr>
            <w:r>
              <w:t xml:space="preserve">29</w:t>
            </w:r>
          </w:p>
        </w:tc>
        <w:tc>
          <w:tcPr>
            <w:tcW w:w="1401" w:type="dxa"/>
            <w:noWrap/>
            <w:textDirection w:val="lrTb"/>
            <w:vAlign w:val="top"/>
          </w:tcPr>
          <w:p>
            <w:pPr>
              <w:pStyle w:val="Normal"/>
              <w:jc w:val="center"/>
            </w:pPr>
            <w:r>
              <w:t xml:space="preserve">970393,52</w:t>
            </w:r>
          </w:p>
        </w:tc>
        <w:tc>
          <w:tcPr>
            <w:tcW w:w="1402" w:type="dxa"/>
            <w:noWrap/>
            <w:textDirection w:val="lrTb"/>
            <w:vAlign w:val="top"/>
          </w:tcPr>
          <w:p>
            <w:pPr>
              <w:pStyle w:val="Normal"/>
              <w:jc w:val="center"/>
            </w:pPr>
            <w:r>
              <w:t xml:space="preserve">2469586,01</w:t>
            </w:r>
          </w:p>
        </w:tc>
      </w:tr>
      <w:tr>
        <w:trPr>
          <w:trHeight w:val="68"/>
        </w:trPr>
        <w:tc>
          <w:tcPr>
            <w:tcW w:w="769" w:type="dxa"/>
            <w:noWrap/>
            <w:textDirection w:val="lrTb"/>
            <w:vAlign w:val="top"/>
          </w:tcPr>
          <w:p>
            <w:pPr>
              <w:pStyle w:val="Normal"/>
              <w:jc w:val="center"/>
            </w:pPr>
            <w:r>
              <w:t xml:space="preserve">30</w:t>
            </w:r>
          </w:p>
        </w:tc>
        <w:tc>
          <w:tcPr>
            <w:tcW w:w="1401" w:type="dxa"/>
            <w:noWrap/>
            <w:textDirection w:val="lrTb"/>
            <w:vAlign w:val="top"/>
          </w:tcPr>
          <w:p>
            <w:pPr>
              <w:pStyle w:val="Normal"/>
              <w:jc w:val="center"/>
            </w:pPr>
            <w:r>
              <w:t xml:space="preserve">970396,68</w:t>
            </w:r>
          </w:p>
        </w:tc>
        <w:tc>
          <w:tcPr>
            <w:tcW w:w="1402" w:type="dxa"/>
            <w:noWrap/>
            <w:textDirection w:val="lrTb"/>
            <w:vAlign w:val="top"/>
          </w:tcPr>
          <w:p>
            <w:pPr>
              <w:pStyle w:val="Normal"/>
              <w:jc w:val="center"/>
            </w:pPr>
            <w:r>
              <w:t xml:space="preserve">2469586,57</w:t>
            </w:r>
          </w:p>
        </w:tc>
      </w:tr>
      <w:tr>
        <w:trPr>
          <w:trHeight w:val="68"/>
        </w:trPr>
        <w:tc>
          <w:tcPr>
            <w:tcW w:w="769" w:type="dxa"/>
            <w:noWrap/>
            <w:textDirection w:val="lrTb"/>
            <w:vAlign w:val="top"/>
          </w:tcPr>
          <w:p>
            <w:pPr>
              <w:pStyle w:val="Normal"/>
              <w:jc w:val="center"/>
            </w:pPr>
            <w:r>
              <w:t xml:space="preserve">31</w:t>
            </w:r>
          </w:p>
        </w:tc>
        <w:tc>
          <w:tcPr>
            <w:tcW w:w="1401" w:type="dxa"/>
            <w:noWrap/>
            <w:textDirection w:val="lrTb"/>
            <w:vAlign w:val="top"/>
          </w:tcPr>
          <w:p>
            <w:pPr>
              <w:pStyle w:val="Normal"/>
              <w:jc w:val="center"/>
            </w:pPr>
            <w:r>
              <w:t xml:space="preserve">970397,15</w:t>
            </w:r>
          </w:p>
        </w:tc>
        <w:tc>
          <w:tcPr>
            <w:tcW w:w="1402" w:type="dxa"/>
            <w:noWrap/>
            <w:textDirection w:val="lrTb"/>
            <w:vAlign w:val="top"/>
          </w:tcPr>
          <w:p>
            <w:pPr>
              <w:pStyle w:val="Normal"/>
              <w:jc w:val="center"/>
            </w:pPr>
            <w:r>
              <w:t xml:space="preserve">2469586,64</w:t>
            </w:r>
          </w:p>
        </w:tc>
      </w:tr>
      <w:tr>
        <w:trPr>
          <w:trHeight w:val="68"/>
        </w:trPr>
        <w:tc>
          <w:tcPr>
            <w:tcW w:w="769" w:type="dxa"/>
            <w:noWrap/>
            <w:textDirection w:val="lrTb"/>
            <w:vAlign w:val="top"/>
          </w:tcPr>
          <w:p>
            <w:pPr>
              <w:pStyle w:val="Normal"/>
              <w:jc w:val="center"/>
            </w:pPr>
            <w:r>
              <w:t xml:space="preserve">32</w:t>
            </w:r>
          </w:p>
        </w:tc>
        <w:tc>
          <w:tcPr>
            <w:tcW w:w="1401" w:type="dxa"/>
            <w:noWrap/>
            <w:textDirection w:val="lrTb"/>
            <w:vAlign w:val="top"/>
          </w:tcPr>
          <w:p>
            <w:pPr>
              <w:pStyle w:val="Normal"/>
              <w:jc w:val="center"/>
            </w:pPr>
            <w:r>
              <w:t xml:space="preserve">970407,25</w:t>
            </w:r>
          </w:p>
        </w:tc>
        <w:tc>
          <w:tcPr>
            <w:tcW w:w="1402" w:type="dxa"/>
            <w:noWrap/>
            <w:textDirection w:val="lrTb"/>
            <w:vAlign w:val="top"/>
          </w:tcPr>
          <w:p>
            <w:pPr>
              <w:pStyle w:val="Normal"/>
              <w:jc w:val="center"/>
            </w:pPr>
            <w:r>
              <w:t xml:space="preserve">2469600,46</w:t>
            </w:r>
          </w:p>
        </w:tc>
      </w:tr>
      <w:tr>
        <w:trPr>
          <w:trHeight w:val="68"/>
        </w:trPr>
        <w:tc>
          <w:tcPr>
            <w:tcW w:w="769" w:type="dxa"/>
            <w:noWrap/>
            <w:textDirection w:val="lrTb"/>
            <w:vAlign w:val="top"/>
          </w:tcPr>
          <w:p>
            <w:pPr>
              <w:pStyle w:val="Normal"/>
              <w:jc w:val="center"/>
            </w:pPr>
            <w:r>
              <w:t xml:space="preserve">33</w:t>
            </w:r>
          </w:p>
        </w:tc>
        <w:tc>
          <w:tcPr>
            <w:tcW w:w="1401" w:type="dxa"/>
            <w:noWrap/>
            <w:textDirection w:val="lrTb"/>
            <w:vAlign w:val="top"/>
          </w:tcPr>
          <w:p>
            <w:pPr>
              <w:pStyle w:val="Normal"/>
              <w:jc w:val="center"/>
            </w:pPr>
            <w:r>
              <w:t xml:space="preserve">970387,09</w:t>
            </w:r>
          </w:p>
        </w:tc>
        <w:tc>
          <w:tcPr>
            <w:tcW w:w="1402" w:type="dxa"/>
            <w:noWrap/>
            <w:textDirection w:val="lrTb"/>
            <w:vAlign w:val="top"/>
          </w:tcPr>
          <w:p>
            <w:pPr>
              <w:pStyle w:val="Normal"/>
              <w:jc w:val="center"/>
            </w:pPr>
            <w:r>
              <w:t xml:space="preserve">2469603,41</w:t>
            </w:r>
          </w:p>
        </w:tc>
      </w:tr>
      <w:tr>
        <w:trPr>
          <w:trHeight w:val="68"/>
        </w:trPr>
        <w:tc>
          <w:tcPr>
            <w:tcW w:w="769" w:type="dxa"/>
            <w:noWrap/>
            <w:textDirection w:val="lrTb"/>
            <w:vAlign w:val="top"/>
          </w:tcPr>
          <w:p>
            <w:pPr>
              <w:pStyle w:val="Normal"/>
              <w:jc w:val="center"/>
            </w:pPr>
            <w:r>
              <w:t xml:space="preserve">34</w:t>
            </w:r>
          </w:p>
        </w:tc>
        <w:tc>
          <w:tcPr>
            <w:tcW w:w="1401" w:type="dxa"/>
            <w:noWrap/>
            <w:textDirection w:val="lrTb"/>
            <w:vAlign w:val="top"/>
          </w:tcPr>
          <w:p>
            <w:pPr>
              <w:pStyle w:val="Normal"/>
              <w:jc w:val="center"/>
            </w:pPr>
            <w:r>
              <w:t xml:space="preserve">970045,75</w:t>
            </w:r>
          </w:p>
        </w:tc>
        <w:tc>
          <w:tcPr>
            <w:tcW w:w="1402" w:type="dxa"/>
            <w:noWrap/>
            <w:textDirection w:val="lrTb"/>
            <w:vAlign w:val="top"/>
          </w:tcPr>
          <w:p>
            <w:pPr>
              <w:pStyle w:val="Normal"/>
              <w:jc w:val="center"/>
            </w:pPr>
            <w:r>
              <w:t xml:space="preserve">2469374,46</w:t>
            </w:r>
          </w:p>
        </w:tc>
      </w:tr>
    </w:tbl>
    <w:p>
      <w:pPr>
        <w:pStyle w:val="Normal"/>
        <w:jc w:val="center"/>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86:01:0000000:10686/чзу16</w:t>
      </w:r>
    </w:p>
    <w:p>
      <w:pPr>
        <w:pStyle w:val="Normal"/>
        <w:jc w:val="center"/>
        <w:rPr>
          <w:highlight w:val="yellow"/>
        </w:rPr>
      </w:pPr>
      <w:r>
        <w:rPr>
          <w:highlight w:val="yellow"/>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51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31"/>
        <w:gridCol w:w="1416"/>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331" w:type="dxa"/>
            <w:noWrap/>
            <w:textDirection w:val="lrTb"/>
            <w:vAlign w:val="top"/>
          </w:tcPr>
          <w:p>
            <w:pPr>
              <w:pStyle w:val="Normal"/>
              <w:jc w:val="center"/>
              <w:rPr>
                <w:color w:val="000000"/>
              </w:rPr>
            </w:pPr>
            <w:r>
              <w:rPr>
                <w:color w:val="000000"/>
              </w:rPr>
              <w:t xml:space="preserve">х</w:t>
            </w:r>
          </w:p>
        </w:tc>
        <w:tc>
          <w:tcPr>
            <w:tcW w:w="1416"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331" w:type="dxa"/>
            <w:noWrap/>
            <w:textDirection w:val="lrTb"/>
            <w:vAlign w:val="top"/>
          </w:tcPr>
          <w:p>
            <w:pPr>
              <w:pStyle w:val="Normal"/>
              <w:jc w:val="center"/>
              <w:rPr>
                <w:color w:val="000000"/>
              </w:rPr>
            </w:pPr>
            <w:r>
              <w:rPr>
                <w:color w:val="000000"/>
              </w:rPr>
              <w:t xml:space="preserve">970041,81</w:t>
            </w:r>
          </w:p>
        </w:tc>
        <w:tc>
          <w:tcPr>
            <w:tcW w:w="1416" w:type="dxa"/>
            <w:noWrap/>
            <w:textDirection w:val="lrTb"/>
            <w:vAlign w:val="top"/>
          </w:tcPr>
          <w:p>
            <w:pPr>
              <w:pStyle w:val="Normal"/>
              <w:jc w:val="center"/>
              <w:rPr>
                <w:color w:val="000000"/>
              </w:rPr>
            </w:pPr>
            <w:r>
              <w:rPr>
                <w:color w:val="000000"/>
              </w:rPr>
              <w:t xml:space="preserve">2469319,64</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331" w:type="dxa"/>
            <w:noWrap/>
            <w:textDirection w:val="lrTb"/>
            <w:vAlign w:val="top"/>
          </w:tcPr>
          <w:p>
            <w:pPr>
              <w:pStyle w:val="Normal"/>
              <w:jc w:val="center"/>
              <w:rPr>
                <w:color w:val="000000"/>
              </w:rPr>
            </w:pPr>
            <w:r>
              <w:rPr>
                <w:color w:val="000000"/>
              </w:rPr>
              <w:t xml:space="preserve">970047,44</w:t>
            </w:r>
          </w:p>
        </w:tc>
        <w:tc>
          <w:tcPr>
            <w:tcW w:w="1416" w:type="dxa"/>
            <w:noWrap/>
            <w:textDirection w:val="lrTb"/>
            <w:vAlign w:val="top"/>
          </w:tcPr>
          <w:p>
            <w:pPr>
              <w:pStyle w:val="Normal"/>
              <w:jc w:val="center"/>
              <w:rPr>
                <w:color w:val="000000"/>
              </w:rPr>
            </w:pPr>
            <w:r>
              <w:rPr>
                <w:color w:val="000000"/>
              </w:rPr>
              <w:t xml:space="preserve">2469325,27</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331" w:type="dxa"/>
            <w:noWrap/>
            <w:textDirection w:val="lrTb"/>
            <w:vAlign w:val="top"/>
          </w:tcPr>
          <w:p>
            <w:pPr>
              <w:pStyle w:val="Normal"/>
              <w:jc w:val="center"/>
              <w:rPr>
                <w:color w:val="000000"/>
              </w:rPr>
            </w:pPr>
            <w:r>
              <w:rPr>
                <w:color w:val="000000"/>
              </w:rPr>
              <w:t xml:space="preserve">970041,70</w:t>
            </w:r>
          </w:p>
        </w:tc>
        <w:tc>
          <w:tcPr>
            <w:tcW w:w="1416" w:type="dxa"/>
            <w:noWrap/>
            <w:textDirection w:val="lrTb"/>
            <w:vAlign w:val="top"/>
          </w:tcPr>
          <w:p>
            <w:pPr>
              <w:pStyle w:val="Normal"/>
              <w:jc w:val="center"/>
              <w:rPr>
                <w:color w:val="000000"/>
              </w:rPr>
            </w:pPr>
            <w:r>
              <w:rPr>
                <w:color w:val="000000"/>
              </w:rPr>
              <w:t xml:space="preserve">2469332,85</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331" w:type="dxa"/>
            <w:noWrap/>
            <w:textDirection w:val="lrTb"/>
            <w:vAlign w:val="top"/>
          </w:tcPr>
          <w:p>
            <w:pPr>
              <w:pStyle w:val="Normal"/>
              <w:jc w:val="center"/>
              <w:rPr>
                <w:color w:val="000000"/>
              </w:rPr>
            </w:pPr>
            <w:r>
              <w:rPr>
                <w:color w:val="000000"/>
              </w:rPr>
              <w:t xml:space="preserve">970036,16</w:t>
            </w:r>
          </w:p>
        </w:tc>
        <w:tc>
          <w:tcPr>
            <w:tcW w:w="1416" w:type="dxa"/>
            <w:noWrap/>
            <w:textDirection w:val="lrTb"/>
            <w:vAlign w:val="top"/>
          </w:tcPr>
          <w:p>
            <w:pPr>
              <w:pStyle w:val="Normal"/>
              <w:jc w:val="center"/>
              <w:rPr>
                <w:color w:val="000000"/>
              </w:rPr>
            </w:pPr>
            <w:r>
              <w:rPr>
                <w:color w:val="000000"/>
              </w:rPr>
              <w:t xml:space="preserve">2469329,20</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331" w:type="dxa"/>
            <w:noWrap/>
            <w:textDirection w:val="lrTb"/>
            <w:vAlign w:val="top"/>
          </w:tcPr>
          <w:p>
            <w:pPr>
              <w:pStyle w:val="Normal"/>
              <w:jc w:val="center"/>
              <w:rPr>
                <w:color w:val="000000"/>
              </w:rPr>
            </w:pPr>
            <w:r>
              <w:rPr>
                <w:color w:val="000000"/>
              </w:rPr>
              <w:t xml:space="preserve">969970,52</w:t>
            </w:r>
          </w:p>
        </w:tc>
        <w:tc>
          <w:tcPr>
            <w:tcW w:w="1416" w:type="dxa"/>
            <w:noWrap/>
            <w:textDirection w:val="lrTb"/>
            <w:vAlign w:val="top"/>
          </w:tcPr>
          <w:p>
            <w:pPr>
              <w:pStyle w:val="Normal"/>
              <w:jc w:val="center"/>
              <w:rPr>
                <w:color w:val="000000"/>
              </w:rPr>
            </w:pPr>
            <w:r>
              <w:rPr>
                <w:color w:val="000000"/>
              </w:rPr>
              <w:t xml:space="preserve">2469285,29</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331" w:type="dxa"/>
            <w:noWrap/>
            <w:textDirection w:val="lrTb"/>
            <w:vAlign w:val="top"/>
          </w:tcPr>
          <w:p>
            <w:pPr>
              <w:pStyle w:val="Normal"/>
              <w:jc w:val="center"/>
              <w:rPr>
                <w:color w:val="000000"/>
              </w:rPr>
            </w:pPr>
            <w:r>
              <w:rPr>
                <w:color w:val="000000"/>
              </w:rPr>
              <w:t xml:space="preserve">х</w:t>
            </w:r>
          </w:p>
        </w:tc>
        <w:tc>
          <w:tcPr>
            <w:tcW w:w="1416"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331" w:type="dxa"/>
            <w:noWrap/>
            <w:textDirection w:val="lrTb"/>
            <w:vAlign w:val="top"/>
          </w:tcPr>
          <w:p>
            <w:pPr>
              <w:pStyle w:val="Normal"/>
              <w:jc w:val="center"/>
              <w:rPr>
                <w:color w:val="000000"/>
              </w:rPr>
            </w:pPr>
            <w:r>
              <w:rPr>
                <w:color w:val="000000"/>
              </w:rPr>
              <w:t xml:space="preserve">969980,97</w:t>
            </w:r>
          </w:p>
        </w:tc>
        <w:tc>
          <w:tcPr>
            <w:tcW w:w="1416" w:type="dxa"/>
            <w:noWrap/>
            <w:textDirection w:val="lrTb"/>
            <w:vAlign w:val="top"/>
          </w:tcPr>
          <w:p>
            <w:pPr>
              <w:pStyle w:val="Normal"/>
              <w:jc w:val="center"/>
              <w:rPr>
                <w:color w:val="000000"/>
              </w:rPr>
            </w:pPr>
            <w:r>
              <w:rPr>
                <w:color w:val="000000"/>
              </w:rPr>
              <w:t xml:space="preserve">2469272,88</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331" w:type="dxa"/>
            <w:noWrap/>
            <w:textDirection w:val="lrTb"/>
            <w:vAlign w:val="top"/>
          </w:tcPr>
          <w:p>
            <w:pPr>
              <w:pStyle w:val="Normal"/>
              <w:jc w:val="center"/>
              <w:rPr>
                <w:color w:val="000000"/>
              </w:rPr>
            </w:pPr>
            <w:r>
              <w:rPr>
                <w:color w:val="000000"/>
              </w:rPr>
              <w:t xml:space="preserve">969986,27</w:t>
            </w:r>
          </w:p>
        </w:tc>
        <w:tc>
          <w:tcPr>
            <w:tcW w:w="1416" w:type="dxa"/>
            <w:noWrap/>
            <w:textDirection w:val="lrTb"/>
            <w:vAlign w:val="top"/>
          </w:tcPr>
          <w:p>
            <w:pPr>
              <w:pStyle w:val="Normal"/>
              <w:jc w:val="center"/>
              <w:rPr>
                <w:color w:val="000000"/>
              </w:rPr>
            </w:pPr>
            <w:r>
              <w:rPr>
                <w:color w:val="000000"/>
              </w:rPr>
              <w:t xml:space="preserve">2469276,42</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331" w:type="dxa"/>
            <w:noWrap/>
            <w:textDirection w:val="lrTb"/>
            <w:vAlign w:val="top"/>
          </w:tcPr>
          <w:p>
            <w:pPr>
              <w:pStyle w:val="Normal"/>
              <w:jc w:val="center"/>
              <w:rPr>
                <w:color w:val="000000"/>
              </w:rPr>
            </w:pPr>
            <w:r>
              <w:rPr>
                <w:color w:val="000000"/>
              </w:rPr>
              <w:t xml:space="preserve">969983,49</w:t>
            </w:r>
          </w:p>
        </w:tc>
        <w:tc>
          <w:tcPr>
            <w:tcW w:w="1416" w:type="dxa"/>
            <w:noWrap/>
            <w:textDirection w:val="lrTb"/>
            <w:vAlign w:val="top"/>
          </w:tcPr>
          <w:p>
            <w:pPr>
              <w:pStyle w:val="Normal"/>
              <w:jc w:val="center"/>
              <w:rPr>
                <w:color w:val="000000"/>
              </w:rPr>
            </w:pPr>
            <w:r>
              <w:rPr>
                <w:color w:val="000000"/>
              </w:rPr>
              <w:t xml:space="preserve">2469280,57</w:t>
            </w:r>
          </w:p>
        </w:tc>
      </w:tr>
      <w:tr>
        <w:trPr>
          <w:trHeight w:val="68"/>
        </w:trPr>
        <w:tc>
          <w:tcPr>
            <w:tcW w:w="769" w:type="dxa"/>
            <w:noWrap/>
            <w:textDirection w:val="lrTb"/>
            <w:vAlign w:val="top"/>
          </w:tcPr>
          <w:p>
            <w:pPr>
              <w:pStyle w:val="Normal"/>
              <w:jc w:val="center"/>
              <w:rPr>
                <w:color w:val="000000"/>
              </w:rPr>
            </w:pPr>
            <w:r>
              <w:rPr>
                <w:color w:val="000000"/>
              </w:rPr>
              <w:t xml:space="preserve">9</w:t>
            </w:r>
          </w:p>
        </w:tc>
        <w:tc>
          <w:tcPr>
            <w:tcW w:w="1331" w:type="dxa"/>
            <w:noWrap/>
            <w:textDirection w:val="lrTb"/>
            <w:vAlign w:val="top"/>
          </w:tcPr>
          <w:p>
            <w:pPr>
              <w:pStyle w:val="Normal"/>
              <w:jc w:val="center"/>
              <w:rPr>
                <w:color w:val="000000"/>
              </w:rPr>
            </w:pPr>
            <w:r>
              <w:rPr>
                <w:color w:val="000000"/>
              </w:rPr>
              <w:t xml:space="preserve">969989,24</w:t>
            </w:r>
          </w:p>
        </w:tc>
        <w:tc>
          <w:tcPr>
            <w:tcW w:w="1416" w:type="dxa"/>
            <w:noWrap/>
            <w:textDirection w:val="lrTb"/>
            <w:vAlign w:val="top"/>
          </w:tcPr>
          <w:p>
            <w:pPr>
              <w:pStyle w:val="Normal"/>
              <w:jc w:val="center"/>
              <w:rPr>
                <w:color w:val="000000"/>
              </w:rPr>
            </w:pPr>
            <w:r>
              <w:rPr>
                <w:color w:val="000000"/>
              </w:rPr>
              <w:t xml:space="preserve">2469267,07</w:t>
            </w:r>
          </w:p>
        </w:tc>
      </w:tr>
      <w:tr>
        <w:trPr>
          <w:trHeight w:val="68"/>
        </w:trPr>
        <w:tc>
          <w:tcPr>
            <w:tcW w:w="769" w:type="dxa"/>
            <w:noWrap/>
            <w:textDirection w:val="lrTb"/>
            <w:vAlign w:val="top"/>
          </w:tcPr>
          <w:p>
            <w:pPr>
              <w:pStyle w:val="Normal"/>
              <w:jc w:val="center"/>
              <w:rPr>
                <w:color w:val="000000"/>
              </w:rPr>
            </w:pPr>
            <w:r>
              <w:rPr>
                <w:color w:val="000000"/>
              </w:rPr>
              <w:t xml:space="preserve">10</w:t>
            </w:r>
          </w:p>
        </w:tc>
        <w:tc>
          <w:tcPr>
            <w:tcW w:w="1331" w:type="dxa"/>
            <w:noWrap/>
            <w:textDirection w:val="lrTb"/>
            <w:vAlign w:val="top"/>
          </w:tcPr>
          <w:p>
            <w:pPr>
              <w:pStyle w:val="Normal"/>
              <w:jc w:val="center"/>
              <w:rPr>
                <w:color w:val="000000"/>
              </w:rPr>
            </w:pPr>
            <w:r>
              <w:rPr>
                <w:color w:val="000000"/>
              </w:rPr>
              <w:t xml:space="preserve">969991,21</w:t>
            </w:r>
          </w:p>
        </w:tc>
        <w:tc>
          <w:tcPr>
            <w:tcW w:w="1416" w:type="dxa"/>
            <w:noWrap/>
            <w:textDirection w:val="lrTb"/>
            <w:vAlign w:val="top"/>
          </w:tcPr>
          <w:p>
            <w:pPr>
              <w:pStyle w:val="Normal"/>
              <w:jc w:val="center"/>
              <w:rPr>
                <w:color w:val="000000"/>
              </w:rPr>
            </w:pPr>
            <w:r>
              <w:rPr>
                <w:color w:val="000000"/>
              </w:rPr>
              <w:t xml:space="preserve">2469269,04</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331" w:type="dxa"/>
            <w:noWrap/>
            <w:textDirection w:val="lrTb"/>
            <w:vAlign w:val="top"/>
          </w:tcPr>
          <w:p>
            <w:pPr>
              <w:pStyle w:val="Normal"/>
              <w:jc w:val="center"/>
              <w:rPr>
                <w:color w:val="000000"/>
              </w:rPr>
            </w:pPr>
            <w:r>
              <w:rPr>
                <w:color w:val="000000"/>
              </w:rPr>
              <w:t xml:space="preserve">х</w:t>
            </w:r>
          </w:p>
        </w:tc>
        <w:tc>
          <w:tcPr>
            <w:tcW w:w="1416"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11</w:t>
            </w:r>
          </w:p>
        </w:tc>
        <w:tc>
          <w:tcPr>
            <w:tcW w:w="1331" w:type="dxa"/>
            <w:noWrap/>
            <w:textDirection w:val="lrTb"/>
            <w:vAlign w:val="top"/>
          </w:tcPr>
          <w:p>
            <w:pPr>
              <w:pStyle w:val="Normal"/>
              <w:jc w:val="center"/>
              <w:rPr>
                <w:color w:val="000000"/>
              </w:rPr>
            </w:pPr>
            <w:r>
              <w:rPr>
                <w:color w:val="000000"/>
              </w:rPr>
              <w:t xml:space="preserve">970188,20</w:t>
            </w:r>
          </w:p>
        </w:tc>
        <w:tc>
          <w:tcPr>
            <w:tcW w:w="1416" w:type="dxa"/>
            <w:noWrap/>
            <w:textDirection w:val="lrTb"/>
            <w:vAlign w:val="top"/>
          </w:tcPr>
          <w:p>
            <w:pPr>
              <w:pStyle w:val="Normal"/>
              <w:jc w:val="center"/>
              <w:rPr>
                <w:color w:val="000000"/>
              </w:rPr>
            </w:pPr>
            <w:r>
              <w:rPr>
                <w:color w:val="000000"/>
              </w:rPr>
              <w:t xml:space="preserve">2469405,68</w:t>
            </w:r>
          </w:p>
        </w:tc>
      </w:tr>
      <w:tr>
        <w:trPr>
          <w:trHeight w:val="68"/>
        </w:trPr>
        <w:tc>
          <w:tcPr>
            <w:tcW w:w="769" w:type="dxa"/>
            <w:noWrap/>
            <w:textDirection w:val="lrTb"/>
            <w:vAlign w:val="top"/>
          </w:tcPr>
          <w:p>
            <w:pPr>
              <w:pStyle w:val="Normal"/>
              <w:jc w:val="center"/>
              <w:rPr>
                <w:color w:val="000000"/>
              </w:rPr>
            </w:pPr>
            <w:r>
              <w:rPr>
                <w:color w:val="000000"/>
              </w:rPr>
              <w:t xml:space="preserve">12</w:t>
            </w:r>
          </w:p>
        </w:tc>
        <w:tc>
          <w:tcPr>
            <w:tcW w:w="1331" w:type="dxa"/>
            <w:noWrap/>
            <w:textDirection w:val="lrTb"/>
            <w:vAlign w:val="top"/>
          </w:tcPr>
          <w:p>
            <w:pPr>
              <w:pStyle w:val="Normal"/>
              <w:jc w:val="center"/>
              <w:rPr>
                <w:color w:val="000000"/>
              </w:rPr>
            </w:pPr>
            <w:r>
              <w:rPr>
                <w:color w:val="000000"/>
              </w:rPr>
              <w:t xml:space="preserve">970190,00</w:t>
            </w:r>
          </w:p>
        </w:tc>
        <w:tc>
          <w:tcPr>
            <w:tcW w:w="1416" w:type="dxa"/>
            <w:noWrap/>
            <w:textDirection w:val="lrTb"/>
            <w:vAlign w:val="top"/>
          </w:tcPr>
          <w:p>
            <w:pPr>
              <w:pStyle w:val="Normal"/>
              <w:jc w:val="center"/>
              <w:rPr>
                <w:color w:val="000000"/>
              </w:rPr>
            </w:pPr>
            <w:r>
              <w:rPr>
                <w:color w:val="000000"/>
              </w:rPr>
              <w:t xml:space="preserve">2469403,88</w:t>
            </w:r>
          </w:p>
        </w:tc>
      </w:tr>
      <w:tr>
        <w:trPr>
          <w:trHeight w:val="68"/>
        </w:trPr>
        <w:tc>
          <w:tcPr>
            <w:tcW w:w="769" w:type="dxa"/>
            <w:noWrap/>
            <w:textDirection w:val="lrTb"/>
            <w:vAlign w:val="top"/>
          </w:tcPr>
          <w:p>
            <w:pPr>
              <w:pStyle w:val="Normal"/>
              <w:jc w:val="center"/>
              <w:rPr>
                <w:color w:val="000000"/>
              </w:rPr>
            </w:pPr>
            <w:r>
              <w:rPr>
                <w:color w:val="000000"/>
              </w:rPr>
              <w:t xml:space="preserve">13</w:t>
            </w:r>
          </w:p>
        </w:tc>
        <w:tc>
          <w:tcPr>
            <w:tcW w:w="1331" w:type="dxa"/>
            <w:noWrap/>
            <w:textDirection w:val="lrTb"/>
            <w:vAlign w:val="top"/>
          </w:tcPr>
          <w:p>
            <w:pPr>
              <w:pStyle w:val="Normal"/>
              <w:jc w:val="center"/>
              <w:rPr>
                <w:color w:val="000000"/>
              </w:rPr>
            </w:pPr>
            <w:r>
              <w:rPr>
                <w:color w:val="000000"/>
              </w:rPr>
              <w:t xml:space="preserve">970244,88</w:t>
            </w:r>
          </w:p>
        </w:tc>
        <w:tc>
          <w:tcPr>
            <w:tcW w:w="1416" w:type="dxa"/>
            <w:noWrap/>
            <w:textDirection w:val="lrTb"/>
            <w:vAlign w:val="top"/>
          </w:tcPr>
          <w:p>
            <w:pPr>
              <w:pStyle w:val="Normal"/>
              <w:jc w:val="center"/>
              <w:rPr>
                <w:color w:val="000000"/>
              </w:rPr>
            </w:pPr>
            <w:r>
              <w:rPr>
                <w:color w:val="000000"/>
              </w:rPr>
              <w:t xml:space="preserve">2469440,65</w:t>
            </w:r>
          </w:p>
        </w:tc>
      </w:tr>
      <w:tr>
        <w:trPr>
          <w:trHeight w:val="68"/>
        </w:trPr>
        <w:tc>
          <w:tcPr>
            <w:tcW w:w="769" w:type="dxa"/>
            <w:noWrap/>
            <w:textDirection w:val="lrTb"/>
            <w:vAlign w:val="top"/>
          </w:tcPr>
          <w:p>
            <w:pPr>
              <w:pStyle w:val="Normal"/>
              <w:jc w:val="center"/>
              <w:rPr>
                <w:color w:val="000000"/>
              </w:rPr>
            </w:pPr>
            <w:r>
              <w:rPr>
                <w:color w:val="000000"/>
              </w:rPr>
              <w:t xml:space="preserve">14</w:t>
            </w:r>
          </w:p>
        </w:tc>
        <w:tc>
          <w:tcPr>
            <w:tcW w:w="1331" w:type="dxa"/>
            <w:noWrap/>
            <w:textDirection w:val="lrTb"/>
            <w:vAlign w:val="top"/>
          </w:tcPr>
          <w:p>
            <w:pPr>
              <w:pStyle w:val="Normal"/>
              <w:jc w:val="center"/>
              <w:rPr>
                <w:color w:val="000000"/>
              </w:rPr>
            </w:pPr>
            <w:r>
              <w:rPr>
                <w:color w:val="000000"/>
              </w:rPr>
              <w:t xml:space="preserve">970251,91</w:t>
            </w:r>
          </w:p>
        </w:tc>
        <w:tc>
          <w:tcPr>
            <w:tcW w:w="1416" w:type="dxa"/>
            <w:noWrap/>
            <w:textDirection w:val="lrTb"/>
            <w:vAlign w:val="top"/>
          </w:tcPr>
          <w:p>
            <w:pPr>
              <w:pStyle w:val="Normal"/>
              <w:jc w:val="center"/>
              <w:rPr>
                <w:color w:val="000000"/>
              </w:rPr>
            </w:pPr>
            <w:r>
              <w:rPr>
                <w:color w:val="000000"/>
              </w:rPr>
              <w:t xml:space="preserve">2469448,36</w:t>
            </w:r>
          </w:p>
        </w:tc>
      </w:tr>
      <w:tr>
        <w:trPr>
          <w:trHeight w:val="68"/>
        </w:trPr>
        <w:tc>
          <w:tcPr>
            <w:tcW w:w="769" w:type="dxa"/>
            <w:noWrap/>
            <w:textDirection w:val="lrTb"/>
            <w:vAlign w:val="top"/>
          </w:tcPr>
          <w:p>
            <w:pPr>
              <w:pStyle w:val="Normal"/>
              <w:jc w:val="center"/>
              <w:rPr>
                <w:color w:val="000000"/>
              </w:rPr>
            </w:pPr>
            <w:r>
              <w:rPr>
                <w:color w:val="000000"/>
              </w:rPr>
              <w:t xml:space="preserve">15</w:t>
            </w:r>
          </w:p>
        </w:tc>
        <w:tc>
          <w:tcPr>
            <w:tcW w:w="1331" w:type="dxa"/>
            <w:noWrap/>
            <w:textDirection w:val="lrTb"/>
            <w:vAlign w:val="top"/>
          </w:tcPr>
          <w:p>
            <w:pPr>
              <w:pStyle w:val="Normal"/>
              <w:jc w:val="center"/>
              <w:rPr>
                <w:color w:val="000000"/>
              </w:rPr>
            </w:pPr>
            <w:r>
              <w:rPr>
                <w:color w:val="000000"/>
              </w:rPr>
              <w:t xml:space="preserve">969993,21</w:t>
            </w:r>
          </w:p>
        </w:tc>
        <w:tc>
          <w:tcPr>
            <w:tcW w:w="1416" w:type="dxa"/>
            <w:noWrap/>
            <w:textDirection w:val="lrTb"/>
            <w:vAlign w:val="top"/>
          </w:tcPr>
          <w:p>
            <w:pPr>
              <w:pStyle w:val="Normal"/>
              <w:jc w:val="center"/>
              <w:rPr>
                <w:color w:val="000000"/>
              </w:rPr>
            </w:pPr>
            <w:r>
              <w:rPr>
                <w:color w:val="000000"/>
              </w:rPr>
              <w:t xml:space="preserve">2469275,05</w:t>
            </w:r>
          </w:p>
        </w:tc>
      </w:tr>
      <w:tr>
        <w:trPr>
          <w:trHeight w:val="68"/>
        </w:trPr>
        <w:tc>
          <w:tcPr>
            <w:tcW w:w="769" w:type="dxa"/>
            <w:noWrap/>
            <w:textDirection w:val="lrTb"/>
            <w:vAlign w:val="top"/>
          </w:tcPr>
          <w:p>
            <w:pPr>
              <w:pStyle w:val="Normal"/>
              <w:jc w:val="center"/>
              <w:rPr>
                <w:color w:val="000000"/>
              </w:rPr>
            </w:pPr>
            <w:r>
              <w:rPr>
                <w:color w:val="000000"/>
              </w:rPr>
              <w:t xml:space="preserve">16</w:t>
            </w:r>
          </w:p>
        </w:tc>
        <w:tc>
          <w:tcPr>
            <w:tcW w:w="1331" w:type="dxa"/>
            <w:noWrap/>
            <w:textDirection w:val="lrTb"/>
            <w:vAlign w:val="top"/>
          </w:tcPr>
          <w:p>
            <w:pPr>
              <w:pStyle w:val="Normal"/>
              <w:jc w:val="center"/>
              <w:rPr>
                <w:color w:val="000000"/>
              </w:rPr>
            </w:pPr>
            <w:r>
              <w:rPr>
                <w:color w:val="000000"/>
              </w:rPr>
              <w:t xml:space="preserve">970045,89</w:t>
            </w:r>
          </w:p>
        </w:tc>
        <w:tc>
          <w:tcPr>
            <w:tcW w:w="1416" w:type="dxa"/>
            <w:noWrap/>
            <w:textDirection w:val="lrTb"/>
            <w:vAlign w:val="top"/>
          </w:tcPr>
          <w:p>
            <w:pPr>
              <w:pStyle w:val="Normal"/>
              <w:jc w:val="center"/>
              <w:rPr>
                <w:color w:val="000000"/>
              </w:rPr>
            </w:pPr>
            <w:r>
              <w:rPr>
                <w:color w:val="000000"/>
              </w:rPr>
              <w:t xml:space="preserve">2469335,61</w:t>
            </w:r>
          </w:p>
        </w:tc>
      </w:tr>
      <w:tr>
        <w:trPr>
          <w:trHeight w:val="68"/>
        </w:trPr>
        <w:tc>
          <w:tcPr>
            <w:tcW w:w="769" w:type="dxa"/>
            <w:noWrap/>
            <w:textDirection w:val="lrTb"/>
            <w:vAlign w:val="top"/>
          </w:tcPr>
          <w:p>
            <w:pPr>
              <w:pStyle w:val="Normal"/>
              <w:jc w:val="center"/>
              <w:rPr>
                <w:color w:val="000000"/>
              </w:rPr>
            </w:pPr>
            <w:r>
              <w:rPr>
                <w:color w:val="000000"/>
              </w:rPr>
              <w:t xml:space="preserve">17</w:t>
            </w:r>
          </w:p>
        </w:tc>
        <w:tc>
          <w:tcPr>
            <w:tcW w:w="1331" w:type="dxa"/>
            <w:noWrap/>
            <w:textDirection w:val="lrTb"/>
            <w:vAlign w:val="top"/>
          </w:tcPr>
          <w:p>
            <w:pPr>
              <w:pStyle w:val="Normal"/>
              <w:jc w:val="center"/>
              <w:rPr>
                <w:color w:val="000000"/>
              </w:rPr>
            </w:pPr>
            <w:r>
              <w:rPr>
                <w:color w:val="000000"/>
              </w:rPr>
              <w:t xml:space="preserve">970051,01</w:t>
            </w:r>
          </w:p>
        </w:tc>
        <w:tc>
          <w:tcPr>
            <w:tcW w:w="1416" w:type="dxa"/>
            <w:noWrap/>
            <w:textDirection w:val="lrTb"/>
            <w:vAlign w:val="top"/>
          </w:tcPr>
          <w:p>
            <w:pPr>
              <w:pStyle w:val="Normal"/>
              <w:jc w:val="center"/>
              <w:rPr>
                <w:color w:val="000000"/>
              </w:rPr>
            </w:pPr>
            <w:r>
              <w:rPr>
                <w:color w:val="000000"/>
              </w:rPr>
              <w:t xml:space="preserve">2469328,84</w:t>
            </w:r>
          </w:p>
        </w:tc>
      </w:tr>
      <w:tr>
        <w:trPr>
          <w:trHeight w:val="68"/>
        </w:trPr>
        <w:tc>
          <w:tcPr>
            <w:tcW w:w="769" w:type="dxa"/>
            <w:noWrap/>
            <w:textDirection w:val="lrTb"/>
            <w:vAlign w:val="top"/>
          </w:tcPr>
          <w:p>
            <w:pPr>
              <w:pStyle w:val="Normal"/>
              <w:jc w:val="center"/>
              <w:rPr>
                <w:color w:val="000000"/>
              </w:rPr>
            </w:pPr>
            <w:r>
              <w:rPr>
                <w:color w:val="000000"/>
              </w:rPr>
              <w:t xml:space="preserve">18</w:t>
            </w:r>
          </w:p>
        </w:tc>
        <w:tc>
          <w:tcPr>
            <w:tcW w:w="1331" w:type="dxa"/>
            <w:noWrap/>
            <w:textDirection w:val="lrTb"/>
            <w:vAlign w:val="top"/>
          </w:tcPr>
          <w:p>
            <w:pPr>
              <w:pStyle w:val="Normal"/>
              <w:jc w:val="center"/>
              <w:rPr>
                <w:color w:val="000000"/>
              </w:rPr>
            </w:pPr>
            <w:r>
              <w:rPr>
                <w:color w:val="000000"/>
              </w:rPr>
              <w:t xml:space="preserve">970055,23</w:t>
            </w:r>
          </w:p>
        </w:tc>
        <w:tc>
          <w:tcPr>
            <w:tcW w:w="1416" w:type="dxa"/>
            <w:noWrap/>
            <w:textDirection w:val="lrTb"/>
            <w:vAlign w:val="top"/>
          </w:tcPr>
          <w:p>
            <w:pPr>
              <w:pStyle w:val="Normal"/>
              <w:jc w:val="center"/>
              <w:rPr>
                <w:color w:val="000000"/>
              </w:rPr>
            </w:pPr>
            <w:r>
              <w:rPr>
                <w:color w:val="000000"/>
              </w:rPr>
              <w:t xml:space="preserve">2469333,06</w:t>
            </w:r>
          </w:p>
        </w:tc>
      </w:tr>
      <w:tr>
        <w:trPr>
          <w:trHeight w:val="68"/>
        </w:trPr>
        <w:tc>
          <w:tcPr>
            <w:tcW w:w="769" w:type="dxa"/>
            <w:noWrap/>
            <w:textDirection w:val="lrTb"/>
            <w:vAlign w:val="top"/>
          </w:tcPr>
          <w:p>
            <w:pPr>
              <w:pStyle w:val="Normal"/>
              <w:jc w:val="center"/>
              <w:rPr>
                <w:color w:val="000000"/>
              </w:rPr>
            </w:pPr>
            <w:r>
              <w:rPr>
                <w:color w:val="000000"/>
              </w:rPr>
              <w:t xml:space="preserve">19</w:t>
            </w:r>
          </w:p>
        </w:tc>
        <w:tc>
          <w:tcPr>
            <w:tcW w:w="1331" w:type="dxa"/>
            <w:noWrap/>
            <w:textDirection w:val="lrTb"/>
            <w:vAlign w:val="top"/>
          </w:tcPr>
          <w:p>
            <w:pPr>
              <w:pStyle w:val="Normal"/>
              <w:jc w:val="center"/>
              <w:rPr>
                <w:color w:val="000000"/>
              </w:rPr>
            </w:pPr>
            <w:r>
              <w:rPr>
                <w:color w:val="000000"/>
              </w:rPr>
              <w:t xml:space="preserve">970051,07</w:t>
            </w:r>
          </w:p>
        </w:tc>
        <w:tc>
          <w:tcPr>
            <w:tcW w:w="1416" w:type="dxa"/>
            <w:noWrap/>
            <w:textDirection w:val="lrTb"/>
            <w:vAlign w:val="top"/>
          </w:tcPr>
          <w:p>
            <w:pPr>
              <w:pStyle w:val="Normal"/>
              <w:jc w:val="center"/>
              <w:rPr>
                <w:color w:val="000000"/>
              </w:rPr>
            </w:pPr>
            <w:r>
              <w:rPr>
                <w:color w:val="000000"/>
              </w:rPr>
              <w:t xml:space="preserve">2469339,03</w:t>
            </w:r>
          </w:p>
        </w:tc>
      </w:tr>
      <w:tr>
        <w:trPr>
          <w:trHeight w:val="68"/>
        </w:trPr>
        <w:tc>
          <w:tcPr>
            <w:tcW w:w="769" w:type="dxa"/>
            <w:noWrap/>
            <w:textDirection w:val="lrTb"/>
            <w:vAlign w:val="top"/>
          </w:tcPr>
          <w:p>
            <w:pPr>
              <w:pStyle w:val="Normal"/>
              <w:jc w:val="center"/>
              <w:rPr>
                <w:color w:val="000000"/>
              </w:rPr>
            </w:pPr>
            <w:r>
              <w:rPr>
                <w:color w:val="000000"/>
              </w:rPr>
              <w:t xml:space="preserve">20</w:t>
            </w:r>
          </w:p>
        </w:tc>
        <w:tc>
          <w:tcPr>
            <w:tcW w:w="1331" w:type="dxa"/>
            <w:noWrap/>
            <w:textDirection w:val="lrTb"/>
            <w:vAlign w:val="top"/>
          </w:tcPr>
          <w:p>
            <w:pPr>
              <w:pStyle w:val="Normal"/>
              <w:jc w:val="center"/>
              <w:rPr>
                <w:color w:val="000000"/>
              </w:rPr>
            </w:pPr>
            <w:r>
              <w:rPr>
                <w:color w:val="000000"/>
              </w:rPr>
              <w:t xml:space="preserve">970058,82</w:t>
            </w:r>
          </w:p>
        </w:tc>
        <w:tc>
          <w:tcPr>
            <w:tcW w:w="1416" w:type="dxa"/>
            <w:noWrap/>
            <w:textDirection w:val="lrTb"/>
            <w:vAlign w:val="top"/>
          </w:tcPr>
          <w:p>
            <w:pPr>
              <w:pStyle w:val="Normal"/>
              <w:jc w:val="center"/>
              <w:rPr>
                <w:color w:val="000000"/>
              </w:rPr>
            </w:pPr>
            <w:r>
              <w:rPr>
                <w:color w:val="000000"/>
              </w:rPr>
              <w:t xml:space="preserve">2469336,65</w:t>
            </w:r>
          </w:p>
        </w:tc>
      </w:tr>
      <w:tr>
        <w:trPr>
          <w:trHeight w:val="68"/>
        </w:trPr>
        <w:tc>
          <w:tcPr>
            <w:tcW w:w="769" w:type="dxa"/>
            <w:noWrap/>
            <w:textDirection w:val="lrTb"/>
            <w:vAlign w:val="top"/>
          </w:tcPr>
          <w:p>
            <w:pPr>
              <w:pStyle w:val="Normal"/>
              <w:jc w:val="center"/>
              <w:rPr>
                <w:color w:val="000000"/>
              </w:rPr>
            </w:pPr>
            <w:r>
              <w:rPr>
                <w:color w:val="000000"/>
              </w:rPr>
              <w:t xml:space="preserve">21</w:t>
            </w:r>
          </w:p>
        </w:tc>
        <w:tc>
          <w:tcPr>
            <w:tcW w:w="1331" w:type="dxa"/>
            <w:noWrap/>
            <w:textDirection w:val="lrTb"/>
            <w:vAlign w:val="top"/>
          </w:tcPr>
          <w:p>
            <w:pPr>
              <w:pStyle w:val="Normal"/>
              <w:jc w:val="center"/>
              <w:rPr>
                <w:color w:val="000000"/>
              </w:rPr>
            </w:pPr>
            <w:r>
              <w:rPr>
                <w:color w:val="000000"/>
              </w:rPr>
              <w:t xml:space="preserve">970080,77</w:t>
            </w:r>
          </w:p>
        </w:tc>
        <w:tc>
          <w:tcPr>
            <w:tcW w:w="1416" w:type="dxa"/>
            <w:noWrap/>
            <w:textDirection w:val="lrTb"/>
            <w:vAlign w:val="top"/>
          </w:tcPr>
          <w:p>
            <w:pPr>
              <w:pStyle w:val="Normal"/>
              <w:jc w:val="center"/>
              <w:rPr>
                <w:color w:val="000000"/>
              </w:rPr>
            </w:pPr>
            <w:r>
              <w:rPr>
                <w:color w:val="000000"/>
              </w:rPr>
              <w:t xml:space="preserve">2469358,60</w:t>
            </w:r>
          </w:p>
        </w:tc>
      </w:tr>
    </w:tbl>
    <w:p>
      <w:pPr>
        <w:pStyle w:val="Normal"/>
      </w:pPr>
    </w:p>
    <w:tbl>
      <w:tblPr>
        <w:tblW w:w="3514"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31"/>
        <w:gridCol w:w="1414"/>
      </w:tblGrid>
      <w:tr>
        <w:trPr>
          <w:trHeight w:val="68"/>
        </w:trPr>
        <w:tc>
          <w:tcPr>
            <w:tcW w:w="769" w:type="dxa"/>
            <w:noWrap/>
            <w:textDirection w:val="lrTb"/>
            <w:vAlign w:val="top"/>
          </w:tcPr>
          <w:p>
            <w:pPr>
              <w:pStyle w:val="Normal"/>
              <w:jc w:val="center"/>
            </w:pPr>
            <w:r>
              <w:t xml:space="preserve">№п/п</w:t>
            </w:r>
          </w:p>
        </w:tc>
        <w:tc>
          <w:tcPr>
            <w:tcW w:w="1331" w:type="dxa"/>
            <w:noWrap/>
            <w:textDirection w:val="lrTb"/>
            <w:vAlign w:val="top"/>
          </w:tcPr>
          <w:p>
            <w:pPr>
              <w:pStyle w:val="Normal"/>
              <w:jc w:val="center"/>
            </w:pPr>
            <w:r>
              <w:t xml:space="preserve">х</w:t>
            </w:r>
          </w:p>
        </w:tc>
        <w:tc>
          <w:tcPr>
            <w:tcW w:w="1414"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22</w:t>
            </w:r>
          </w:p>
        </w:tc>
        <w:tc>
          <w:tcPr>
            <w:tcW w:w="1331" w:type="dxa"/>
            <w:noWrap/>
            <w:textDirection w:val="lrTb"/>
            <w:vAlign w:val="top"/>
          </w:tcPr>
          <w:p>
            <w:pPr>
              <w:pStyle w:val="Normal"/>
              <w:jc w:val="center"/>
            </w:pPr>
            <w:r>
              <w:t xml:space="preserve">970055,24</w:t>
            </w:r>
          </w:p>
        </w:tc>
        <w:tc>
          <w:tcPr>
            <w:tcW w:w="1414" w:type="dxa"/>
            <w:noWrap/>
            <w:textDirection w:val="lrTb"/>
            <w:vAlign w:val="top"/>
          </w:tcPr>
          <w:p>
            <w:pPr>
              <w:pStyle w:val="Normal"/>
              <w:jc w:val="center"/>
            </w:pPr>
            <w:r>
              <w:t xml:space="preserve">2469341,78</w:t>
            </w:r>
          </w:p>
        </w:tc>
      </w:tr>
      <w:tr>
        <w:trPr>
          <w:trHeight w:val="68"/>
        </w:trPr>
        <w:tc>
          <w:tcPr>
            <w:tcW w:w="769" w:type="dxa"/>
            <w:noWrap/>
            <w:textDirection w:val="lrTb"/>
            <w:vAlign w:val="top"/>
          </w:tcPr>
          <w:p>
            <w:pPr>
              <w:pStyle w:val="Normal"/>
              <w:jc w:val="center"/>
            </w:pPr>
            <w:r>
              <w:t xml:space="preserve">23</w:t>
            </w:r>
          </w:p>
        </w:tc>
        <w:tc>
          <w:tcPr>
            <w:tcW w:w="1331" w:type="dxa"/>
            <w:noWrap/>
            <w:textDirection w:val="lrTb"/>
            <w:vAlign w:val="top"/>
          </w:tcPr>
          <w:p>
            <w:pPr>
              <w:pStyle w:val="Normal"/>
              <w:jc w:val="center"/>
            </w:pPr>
            <w:r>
              <w:t xml:space="preserve">970180,99</w:t>
            </w:r>
          </w:p>
        </w:tc>
        <w:tc>
          <w:tcPr>
            <w:tcW w:w="1414" w:type="dxa"/>
            <w:noWrap/>
            <w:textDirection w:val="lrTb"/>
            <w:vAlign w:val="top"/>
          </w:tcPr>
          <w:p>
            <w:pPr>
              <w:pStyle w:val="Normal"/>
              <w:jc w:val="center"/>
            </w:pPr>
            <w:r>
              <w:t xml:space="preserve">2469412,89</w:t>
            </w:r>
          </w:p>
        </w:tc>
      </w:tr>
      <w:tr>
        <w:trPr>
          <w:trHeight w:val="68"/>
        </w:trPr>
        <w:tc>
          <w:tcPr>
            <w:tcW w:w="769" w:type="dxa"/>
            <w:noWrap/>
            <w:textDirection w:val="lrTb"/>
            <w:vAlign w:val="top"/>
          </w:tcPr>
          <w:p>
            <w:pPr>
              <w:pStyle w:val="Normal"/>
              <w:jc w:val="center"/>
            </w:pPr>
            <w:r>
              <w:t xml:space="preserve">24</w:t>
            </w:r>
          </w:p>
        </w:tc>
        <w:tc>
          <w:tcPr>
            <w:tcW w:w="1331" w:type="dxa"/>
            <w:noWrap/>
            <w:textDirection w:val="lrTb"/>
            <w:vAlign w:val="top"/>
          </w:tcPr>
          <w:p>
            <w:pPr>
              <w:pStyle w:val="Normal"/>
              <w:jc w:val="center"/>
            </w:pPr>
            <w:r>
              <w:t xml:space="preserve">970280,02</w:t>
            </w:r>
          </w:p>
        </w:tc>
        <w:tc>
          <w:tcPr>
            <w:tcW w:w="1414" w:type="dxa"/>
            <w:noWrap/>
            <w:textDirection w:val="lrTb"/>
            <w:vAlign w:val="top"/>
          </w:tcPr>
          <w:p>
            <w:pPr>
              <w:pStyle w:val="Normal"/>
              <w:jc w:val="center"/>
            </w:pPr>
            <w:r>
              <w:t xml:space="preserve">2469479,23</w:t>
            </w:r>
          </w:p>
        </w:tc>
      </w:tr>
      <w:tr>
        <w:trPr>
          <w:trHeight w:val="68"/>
        </w:trPr>
        <w:tc>
          <w:tcPr>
            <w:tcW w:w="769" w:type="dxa"/>
            <w:noWrap/>
            <w:textDirection w:val="lrTb"/>
            <w:vAlign w:val="top"/>
          </w:tcPr>
          <w:p>
            <w:pPr>
              <w:pStyle w:val="Normal"/>
              <w:jc w:val="center"/>
            </w:pPr>
            <w:r>
              <w:t xml:space="preserve">25</w:t>
            </w:r>
          </w:p>
        </w:tc>
        <w:tc>
          <w:tcPr>
            <w:tcW w:w="1331" w:type="dxa"/>
            <w:noWrap/>
            <w:textDirection w:val="lrTb"/>
            <w:vAlign w:val="top"/>
          </w:tcPr>
          <w:p>
            <w:pPr>
              <w:pStyle w:val="Normal"/>
              <w:jc w:val="center"/>
            </w:pPr>
            <w:r>
              <w:t xml:space="preserve">970310,38</w:t>
            </w:r>
          </w:p>
        </w:tc>
        <w:tc>
          <w:tcPr>
            <w:tcW w:w="1414" w:type="dxa"/>
            <w:noWrap/>
            <w:textDirection w:val="lrTb"/>
            <w:vAlign w:val="top"/>
          </w:tcPr>
          <w:p>
            <w:pPr>
              <w:pStyle w:val="Normal"/>
              <w:jc w:val="center"/>
            </w:pPr>
            <w:r>
              <w:t xml:space="preserve">2469512,56</w:t>
            </w:r>
          </w:p>
        </w:tc>
      </w:tr>
      <w:tr>
        <w:trPr>
          <w:trHeight w:val="68"/>
        </w:trPr>
        <w:tc>
          <w:tcPr>
            <w:tcW w:w="769" w:type="dxa"/>
            <w:noWrap/>
            <w:textDirection w:val="lrTb"/>
            <w:vAlign w:val="top"/>
          </w:tcPr>
          <w:p>
            <w:pPr>
              <w:pStyle w:val="Normal"/>
              <w:jc w:val="center"/>
            </w:pPr>
            <w:r>
              <w:t xml:space="preserve">26</w:t>
            </w:r>
          </w:p>
        </w:tc>
        <w:tc>
          <w:tcPr>
            <w:tcW w:w="1331" w:type="dxa"/>
            <w:noWrap/>
            <w:textDirection w:val="lrTb"/>
            <w:vAlign w:val="top"/>
          </w:tcPr>
          <w:p>
            <w:pPr>
              <w:pStyle w:val="Normal"/>
              <w:jc w:val="center"/>
            </w:pPr>
            <w:r>
              <w:t xml:space="preserve">970291,74</w:t>
            </w:r>
          </w:p>
        </w:tc>
        <w:tc>
          <w:tcPr>
            <w:tcW w:w="1414" w:type="dxa"/>
            <w:noWrap/>
            <w:textDirection w:val="lrTb"/>
            <w:vAlign w:val="top"/>
          </w:tcPr>
          <w:p>
            <w:pPr>
              <w:pStyle w:val="Normal"/>
              <w:jc w:val="center"/>
            </w:pPr>
            <w:r>
              <w:t xml:space="preserve">2469500,10</w:t>
            </w:r>
          </w:p>
        </w:tc>
      </w:tr>
      <w:tr>
        <w:trPr>
          <w:trHeight w:val="68"/>
        </w:trPr>
        <w:tc>
          <w:tcPr>
            <w:tcW w:w="769" w:type="dxa"/>
            <w:noWrap/>
            <w:textDirection w:val="lrTb"/>
            <w:vAlign w:val="top"/>
          </w:tcPr>
          <w:p>
            <w:pPr>
              <w:pStyle w:val="Normal"/>
              <w:jc w:val="center"/>
            </w:pPr>
            <w:r>
              <w:t xml:space="preserve">27</w:t>
            </w:r>
          </w:p>
        </w:tc>
        <w:tc>
          <w:tcPr>
            <w:tcW w:w="1331" w:type="dxa"/>
            <w:noWrap/>
            <w:textDirection w:val="lrTb"/>
            <w:vAlign w:val="top"/>
          </w:tcPr>
          <w:p>
            <w:pPr>
              <w:pStyle w:val="Normal"/>
              <w:jc w:val="center"/>
            </w:pPr>
            <w:r>
              <w:t xml:space="preserve">970254,76</w:t>
            </w:r>
          </w:p>
        </w:tc>
        <w:tc>
          <w:tcPr>
            <w:tcW w:w="1414" w:type="dxa"/>
            <w:noWrap/>
            <w:textDirection w:val="lrTb"/>
            <w:vAlign w:val="top"/>
          </w:tcPr>
          <w:p>
            <w:pPr>
              <w:pStyle w:val="Normal"/>
              <w:jc w:val="center"/>
            </w:pPr>
            <w:r>
              <w:t xml:space="preserve">2469474,21</w:t>
            </w:r>
          </w:p>
        </w:tc>
      </w:tr>
      <w:tr>
        <w:trPr>
          <w:trHeight w:val="68"/>
        </w:trPr>
        <w:tc>
          <w:tcPr>
            <w:tcW w:w="769" w:type="dxa"/>
            <w:noWrap/>
            <w:textDirection w:val="lrTb"/>
            <w:vAlign w:val="top"/>
          </w:tcPr>
          <w:p>
            <w:pPr>
              <w:pStyle w:val="Normal"/>
              <w:jc w:val="center"/>
            </w:pPr>
            <w:r>
              <w:t xml:space="preserve">28</w:t>
            </w:r>
          </w:p>
        </w:tc>
        <w:tc>
          <w:tcPr>
            <w:tcW w:w="1331" w:type="dxa"/>
            <w:noWrap/>
            <w:textDirection w:val="lrTb"/>
            <w:vAlign w:val="top"/>
          </w:tcPr>
          <w:p>
            <w:pPr>
              <w:pStyle w:val="Normal"/>
              <w:jc w:val="center"/>
            </w:pPr>
            <w:r>
              <w:t xml:space="preserve">970229,03</w:t>
            </w:r>
          </w:p>
        </w:tc>
        <w:tc>
          <w:tcPr>
            <w:tcW w:w="1414" w:type="dxa"/>
            <w:noWrap/>
            <w:textDirection w:val="lrTb"/>
            <w:vAlign w:val="top"/>
          </w:tcPr>
          <w:p>
            <w:pPr>
              <w:pStyle w:val="Normal"/>
              <w:jc w:val="center"/>
            </w:pPr>
            <w:r>
              <w:t xml:space="preserve">2469456,49</w:t>
            </w:r>
          </w:p>
        </w:tc>
      </w:tr>
      <w:tr>
        <w:trPr>
          <w:trHeight w:val="68"/>
        </w:trPr>
        <w:tc>
          <w:tcPr>
            <w:tcW w:w="769" w:type="dxa"/>
            <w:noWrap/>
            <w:textDirection w:val="lrTb"/>
            <w:vAlign w:val="top"/>
          </w:tcPr>
          <w:p>
            <w:pPr>
              <w:pStyle w:val="Normal"/>
              <w:jc w:val="center"/>
            </w:pPr>
            <w:r>
              <w:t xml:space="preserve">29</w:t>
            </w:r>
          </w:p>
        </w:tc>
        <w:tc>
          <w:tcPr>
            <w:tcW w:w="1331" w:type="dxa"/>
            <w:noWrap/>
            <w:textDirection w:val="lrTb"/>
            <w:vAlign w:val="top"/>
          </w:tcPr>
          <w:p>
            <w:pPr>
              <w:pStyle w:val="Normal"/>
              <w:jc w:val="center"/>
            </w:pPr>
            <w:r>
              <w:t xml:space="preserve">970228,51</w:t>
            </w:r>
          </w:p>
        </w:tc>
        <w:tc>
          <w:tcPr>
            <w:tcW w:w="1414" w:type="dxa"/>
            <w:noWrap/>
            <w:textDirection w:val="lrTb"/>
            <w:vAlign w:val="top"/>
          </w:tcPr>
          <w:p>
            <w:pPr>
              <w:pStyle w:val="Normal"/>
              <w:jc w:val="center"/>
            </w:pPr>
            <w:r>
              <w:t xml:space="preserve">2469456,15</w:t>
            </w:r>
          </w:p>
        </w:tc>
      </w:tr>
      <w:tr>
        <w:trPr>
          <w:trHeight w:val="68"/>
        </w:trPr>
        <w:tc>
          <w:tcPr>
            <w:tcW w:w="769" w:type="dxa"/>
            <w:noWrap/>
            <w:textDirection w:val="lrTb"/>
            <w:vAlign w:val="top"/>
          </w:tcPr>
          <w:p>
            <w:pPr>
              <w:pStyle w:val="Normal"/>
              <w:jc w:val="center"/>
            </w:pPr>
            <w:r>
              <w:t xml:space="preserve">30</w:t>
            </w:r>
          </w:p>
        </w:tc>
        <w:tc>
          <w:tcPr>
            <w:tcW w:w="1331" w:type="dxa"/>
            <w:noWrap/>
            <w:textDirection w:val="lrTb"/>
            <w:vAlign w:val="top"/>
          </w:tcPr>
          <w:p>
            <w:pPr>
              <w:pStyle w:val="Normal"/>
              <w:jc w:val="center"/>
            </w:pPr>
            <w:r>
              <w:t xml:space="preserve">970228,72</w:t>
            </w:r>
          </w:p>
        </w:tc>
        <w:tc>
          <w:tcPr>
            <w:tcW w:w="1414" w:type="dxa"/>
            <w:noWrap/>
            <w:textDirection w:val="lrTb"/>
            <w:vAlign w:val="top"/>
          </w:tcPr>
          <w:p>
            <w:pPr>
              <w:pStyle w:val="Normal"/>
              <w:jc w:val="center"/>
            </w:pPr>
            <w:r>
              <w:t xml:space="preserve">2469453,69</w:t>
            </w:r>
          </w:p>
        </w:tc>
      </w:tr>
      <w:tr>
        <w:trPr>
          <w:trHeight w:val="68"/>
        </w:trPr>
        <w:tc>
          <w:tcPr>
            <w:tcW w:w="769" w:type="dxa"/>
            <w:noWrap/>
            <w:textDirection w:val="lrTb"/>
            <w:vAlign w:val="top"/>
          </w:tcPr>
          <w:p>
            <w:pPr>
              <w:pStyle w:val="Normal"/>
              <w:jc w:val="center"/>
            </w:pPr>
            <w:r>
              <w:t xml:space="preserve">31</w:t>
            </w:r>
          </w:p>
        </w:tc>
        <w:tc>
          <w:tcPr>
            <w:tcW w:w="1331" w:type="dxa"/>
            <w:noWrap/>
            <w:textDirection w:val="lrTb"/>
            <w:vAlign w:val="top"/>
          </w:tcPr>
          <w:p>
            <w:pPr>
              <w:pStyle w:val="Normal"/>
              <w:jc w:val="center"/>
            </w:pPr>
            <w:r>
              <w:t xml:space="preserve">970217,21</w:t>
            </w:r>
          </w:p>
        </w:tc>
        <w:tc>
          <w:tcPr>
            <w:tcW w:w="1414" w:type="dxa"/>
            <w:noWrap/>
            <w:textDirection w:val="lrTb"/>
            <w:vAlign w:val="top"/>
          </w:tcPr>
          <w:p>
            <w:pPr>
              <w:pStyle w:val="Normal"/>
              <w:jc w:val="center"/>
            </w:pPr>
            <w:r>
              <w:t xml:space="preserve">2469445,99</w:t>
            </w:r>
          </w:p>
        </w:tc>
      </w:tr>
      <w:tr>
        <w:trPr>
          <w:trHeight w:val="68"/>
        </w:trPr>
        <w:tc>
          <w:tcPr>
            <w:tcW w:w="769" w:type="dxa"/>
            <w:noWrap/>
            <w:textDirection w:val="lrTb"/>
            <w:vAlign w:val="top"/>
          </w:tcPr>
          <w:p>
            <w:pPr>
              <w:pStyle w:val="Normal"/>
              <w:jc w:val="center"/>
            </w:pPr>
            <w:r>
              <w:t xml:space="preserve">32</w:t>
            </w:r>
          </w:p>
        </w:tc>
        <w:tc>
          <w:tcPr>
            <w:tcW w:w="1331" w:type="dxa"/>
            <w:noWrap/>
            <w:textDirection w:val="lrTb"/>
            <w:vAlign w:val="top"/>
          </w:tcPr>
          <w:p>
            <w:pPr>
              <w:pStyle w:val="Normal"/>
              <w:jc w:val="center"/>
            </w:pPr>
            <w:r>
              <w:t xml:space="preserve">970214,95</w:t>
            </w:r>
          </w:p>
        </w:tc>
        <w:tc>
          <w:tcPr>
            <w:tcW w:w="1414" w:type="dxa"/>
            <w:noWrap/>
            <w:textDirection w:val="lrTb"/>
            <w:vAlign w:val="top"/>
          </w:tcPr>
          <w:p>
            <w:pPr>
              <w:pStyle w:val="Normal"/>
              <w:jc w:val="center"/>
            </w:pPr>
            <w:r>
              <w:t xml:space="preserve">2469447,03</w:t>
            </w:r>
          </w:p>
        </w:tc>
      </w:tr>
      <w:tr>
        <w:trPr>
          <w:trHeight w:val="68"/>
        </w:trPr>
        <w:tc>
          <w:tcPr>
            <w:tcW w:w="769" w:type="dxa"/>
            <w:noWrap/>
            <w:textDirection w:val="lrTb"/>
            <w:vAlign w:val="top"/>
          </w:tcPr>
          <w:p>
            <w:pPr>
              <w:pStyle w:val="Normal"/>
              <w:jc w:val="center"/>
            </w:pPr>
            <w:r>
              <w:t xml:space="preserve">33</w:t>
            </w:r>
          </w:p>
        </w:tc>
        <w:tc>
          <w:tcPr>
            <w:tcW w:w="1331" w:type="dxa"/>
            <w:noWrap/>
            <w:textDirection w:val="lrTb"/>
            <w:vAlign w:val="top"/>
          </w:tcPr>
          <w:p>
            <w:pPr>
              <w:pStyle w:val="Normal"/>
              <w:jc w:val="center"/>
            </w:pPr>
            <w:r>
              <w:t xml:space="preserve">970209,30</w:t>
            </w:r>
          </w:p>
        </w:tc>
        <w:tc>
          <w:tcPr>
            <w:tcW w:w="1414" w:type="dxa"/>
            <w:noWrap/>
            <w:textDirection w:val="lrTb"/>
            <w:vAlign w:val="top"/>
          </w:tcPr>
          <w:p>
            <w:pPr>
              <w:pStyle w:val="Normal"/>
              <w:jc w:val="center"/>
            </w:pPr>
            <w:r>
              <w:t xml:space="preserve">2469443,28</w:t>
            </w:r>
          </w:p>
        </w:tc>
      </w:tr>
      <w:tr>
        <w:trPr>
          <w:trHeight w:val="68"/>
        </w:trPr>
        <w:tc>
          <w:tcPr>
            <w:tcW w:w="769" w:type="dxa"/>
            <w:noWrap/>
            <w:textDirection w:val="lrTb"/>
            <w:vAlign w:val="top"/>
          </w:tcPr>
          <w:p>
            <w:pPr>
              <w:pStyle w:val="Normal"/>
              <w:jc w:val="center"/>
            </w:pPr>
            <w:r>
              <w:t xml:space="preserve">34</w:t>
            </w:r>
          </w:p>
        </w:tc>
        <w:tc>
          <w:tcPr>
            <w:tcW w:w="1331" w:type="dxa"/>
            <w:noWrap/>
            <w:textDirection w:val="lrTb"/>
            <w:vAlign w:val="top"/>
          </w:tcPr>
          <w:p>
            <w:pPr>
              <w:pStyle w:val="Normal"/>
              <w:jc w:val="center"/>
            </w:pPr>
            <w:r>
              <w:t xml:space="preserve">970188,39</w:t>
            </w:r>
          </w:p>
        </w:tc>
        <w:tc>
          <w:tcPr>
            <w:tcW w:w="1414" w:type="dxa"/>
            <w:noWrap/>
            <w:textDirection w:val="lrTb"/>
            <w:vAlign w:val="top"/>
          </w:tcPr>
          <w:p>
            <w:pPr>
              <w:pStyle w:val="Normal"/>
              <w:jc w:val="center"/>
            </w:pPr>
            <w:r>
              <w:t xml:space="preserve">2469429,71</w:t>
            </w:r>
          </w:p>
        </w:tc>
      </w:tr>
      <w:tr>
        <w:trPr>
          <w:trHeight w:val="68"/>
        </w:trPr>
        <w:tc>
          <w:tcPr>
            <w:tcW w:w="769" w:type="dxa"/>
            <w:noWrap/>
            <w:textDirection w:val="lrTb"/>
            <w:vAlign w:val="top"/>
          </w:tcPr>
          <w:p>
            <w:pPr>
              <w:pStyle w:val="Normal"/>
              <w:jc w:val="center"/>
            </w:pPr>
            <w:r>
              <w:t xml:space="preserve">35</w:t>
            </w:r>
          </w:p>
        </w:tc>
        <w:tc>
          <w:tcPr>
            <w:tcW w:w="1331" w:type="dxa"/>
            <w:noWrap/>
            <w:textDirection w:val="lrTb"/>
            <w:vAlign w:val="top"/>
          </w:tcPr>
          <w:p>
            <w:pPr>
              <w:pStyle w:val="Normal"/>
              <w:jc w:val="center"/>
            </w:pPr>
            <w:r>
              <w:t xml:space="preserve">970173,66</w:t>
            </w:r>
          </w:p>
        </w:tc>
        <w:tc>
          <w:tcPr>
            <w:tcW w:w="1414" w:type="dxa"/>
            <w:noWrap/>
            <w:textDirection w:val="lrTb"/>
            <w:vAlign w:val="top"/>
          </w:tcPr>
          <w:p>
            <w:pPr>
              <w:pStyle w:val="Normal"/>
              <w:jc w:val="center"/>
            </w:pPr>
            <w:r>
              <w:t xml:space="preserve">2469420,23</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86:01:0000000:10686/чзу17</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486"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303"/>
        <w:gridCol w:w="1414"/>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303" w:type="dxa"/>
            <w:noWrap/>
            <w:textDirection w:val="lrTb"/>
            <w:vAlign w:val="top"/>
          </w:tcPr>
          <w:p>
            <w:pPr>
              <w:pStyle w:val="Normal"/>
              <w:jc w:val="center"/>
              <w:rPr>
                <w:color w:val="000000"/>
              </w:rPr>
            </w:pPr>
            <w:r>
              <w:rPr>
                <w:color w:val="000000"/>
              </w:rPr>
              <w:t xml:space="preserve">х</w:t>
            </w:r>
          </w:p>
        </w:tc>
        <w:tc>
          <w:tcPr>
            <w:tcW w:w="1414"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303" w:type="dxa"/>
            <w:noWrap/>
            <w:textDirection w:val="lrTb"/>
            <w:vAlign w:val="top"/>
          </w:tcPr>
          <w:p>
            <w:pPr>
              <w:pStyle w:val="Normal"/>
              <w:jc w:val="center"/>
              <w:rPr>
                <w:color w:val="000000"/>
              </w:rPr>
            </w:pPr>
            <w:r>
              <w:rPr>
                <w:color w:val="000000"/>
              </w:rPr>
              <w:t xml:space="preserve">970480,08</w:t>
            </w:r>
          </w:p>
        </w:tc>
        <w:tc>
          <w:tcPr>
            <w:tcW w:w="1414" w:type="dxa"/>
            <w:noWrap/>
            <w:textDirection w:val="lrTb"/>
            <w:vAlign w:val="top"/>
          </w:tcPr>
          <w:p>
            <w:pPr>
              <w:pStyle w:val="Normal"/>
              <w:jc w:val="center"/>
              <w:rPr>
                <w:color w:val="000000"/>
              </w:rPr>
            </w:pPr>
            <w:r>
              <w:rPr>
                <w:color w:val="000000"/>
              </w:rPr>
              <w:t xml:space="preserve">2469523,33</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303" w:type="dxa"/>
            <w:noWrap/>
            <w:textDirection w:val="lrTb"/>
            <w:vAlign w:val="top"/>
          </w:tcPr>
          <w:p>
            <w:pPr>
              <w:pStyle w:val="Normal"/>
              <w:jc w:val="center"/>
              <w:rPr>
                <w:color w:val="000000"/>
              </w:rPr>
            </w:pPr>
            <w:r>
              <w:rPr>
                <w:color w:val="000000"/>
              </w:rPr>
              <w:t xml:space="preserve">970480,37</w:t>
            </w:r>
          </w:p>
        </w:tc>
        <w:tc>
          <w:tcPr>
            <w:tcW w:w="1414" w:type="dxa"/>
            <w:noWrap/>
            <w:textDirection w:val="lrTb"/>
            <w:vAlign w:val="top"/>
          </w:tcPr>
          <w:p>
            <w:pPr>
              <w:pStyle w:val="Normal"/>
              <w:jc w:val="center"/>
              <w:rPr>
                <w:color w:val="000000"/>
              </w:rPr>
            </w:pPr>
            <w:r>
              <w:rPr>
                <w:color w:val="000000"/>
              </w:rPr>
              <w:t xml:space="preserve">2469524,42</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303" w:type="dxa"/>
            <w:noWrap/>
            <w:textDirection w:val="lrTb"/>
            <w:vAlign w:val="top"/>
          </w:tcPr>
          <w:p>
            <w:pPr>
              <w:pStyle w:val="Normal"/>
              <w:jc w:val="center"/>
              <w:rPr>
                <w:color w:val="000000"/>
              </w:rPr>
            </w:pPr>
            <w:r>
              <w:rPr>
                <w:color w:val="000000"/>
              </w:rPr>
              <w:t xml:space="preserve">970480,61</w:t>
            </w:r>
          </w:p>
        </w:tc>
        <w:tc>
          <w:tcPr>
            <w:tcW w:w="1414" w:type="dxa"/>
            <w:noWrap/>
            <w:textDirection w:val="lrTb"/>
            <w:vAlign w:val="top"/>
          </w:tcPr>
          <w:p>
            <w:pPr>
              <w:pStyle w:val="Normal"/>
              <w:jc w:val="center"/>
              <w:rPr>
                <w:color w:val="000000"/>
              </w:rPr>
            </w:pPr>
            <w:r>
              <w:rPr>
                <w:color w:val="000000"/>
              </w:rPr>
              <w:t xml:space="preserve">2469527,19</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303" w:type="dxa"/>
            <w:noWrap/>
            <w:textDirection w:val="lrTb"/>
            <w:vAlign w:val="top"/>
          </w:tcPr>
          <w:p>
            <w:pPr>
              <w:pStyle w:val="Normal"/>
              <w:jc w:val="center"/>
              <w:rPr>
                <w:color w:val="000000"/>
              </w:rPr>
            </w:pPr>
            <w:r>
              <w:rPr>
                <w:color w:val="000000"/>
              </w:rPr>
              <w:t xml:space="preserve">970478,18</w:t>
            </w:r>
          </w:p>
        </w:tc>
        <w:tc>
          <w:tcPr>
            <w:tcW w:w="1414" w:type="dxa"/>
            <w:noWrap/>
            <w:textDirection w:val="lrTb"/>
            <w:vAlign w:val="top"/>
          </w:tcPr>
          <w:p>
            <w:pPr>
              <w:pStyle w:val="Normal"/>
              <w:jc w:val="center"/>
              <w:rPr>
                <w:color w:val="000000"/>
              </w:rPr>
            </w:pPr>
            <w:r>
              <w:rPr>
                <w:color w:val="000000"/>
              </w:rPr>
              <w:t xml:space="preserve">2469526,37</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303" w:type="dxa"/>
            <w:noWrap/>
            <w:textDirection w:val="lrTb"/>
            <w:vAlign w:val="top"/>
          </w:tcPr>
          <w:p>
            <w:pPr>
              <w:pStyle w:val="Normal"/>
              <w:jc w:val="center"/>
              <w:rPr>
                <w:color w:val="000000"/>
              </w:rPr>
            </w:pPr>
            <w:r>
              <w:rPr>
                <w:color w:val="000000"/>
              </w:rPr>
              <w:t xml:space="preserve">970470,56</w:t>
            </w:r>
          </w:p>
        </w:tc>
        <w:tc>
          <w:tcPr>
            <w:tcW w:w="1414" w:type="dxa"/>
            <w:noWrap/>
            <w:textDirection w:val="lrTb"/>
            <w:vAlign w:val="top"/>
          </w:tcPr>
          <w:p>
            <w:pPr>
              <w:pStyle w:val="Normal"/>
              <w:jc w:val="center"/>
              <w:rPr>
                <w:color w:val="000000"/>
              </w:rPr>
            </w:pPr>
            <w:r>
              <w:rPr>
                <w:color w:val="000000"/>
              </w:rPr>
              <w:t xml:space="preserve">2469518,06</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303" w:type="dxa"/>
            <w:noWrap/>
            <w:textDirection w:val="lrTb"/>
            <w:vAlign w:val="top"/>
          </w:tcPr>
          <w:p>
            <w:pPr>
              <w:pStyle w:val="Normal"/>
              <w:jc w:val="center"/>
              <w:rPr>
                <w:color w:val="000000"/>
              </w:rPr>
            </w:pPr>
            <w:r>
              <w:rPr>
                <w:color w:val="000000"/>
              </w:rPr>
              <w:t xml:space="preserve">970476,44</w:t>
            </w:r>
          </w:p>
        </w:tc>
        <w:tc>
          <w:tcPr>
            <w:tcW w:w="1414" w:type="dxa"/>
            <w:noWrap/>
            <w:textDirection w:val="lrTb"/>
            <w:vAlign w:val="top"/>
          </w:tcPr>
          <w:p>
            <w:pPr>
              <w:pStyle w:val="Normal"/>
              <w:jc w:val="center"/>
              <w:rPr>
                <w:color w:val="000000"/>
              </w:rPr>
            </w:pPr>
            <w:r>
              <w:rPr>
                <w:color w:val="000000"/>
              </w:rPr>
              <w:t xml:space="preserve">2469521,56</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303" w:type="dxa"/>
            <w:noWrap/>
            <w:textDirection w:val="lrTb"/>
            <w:vAlign w:val="top"/>
          </w:tcPr>
          <w:p>
            <w:pPr>
              <w:pStyle w:val="Normal"/>
              <w:jc w:val="center"/>
              <w:rPr>
                <w:color w:val="000000"/>
              </w:rPr>
            </w:pPr>
            <w:r>
              <w:rPr>
                <w:color w:val="000000"/>
              </w:rPr>
              <w:t xml:space="preserve">970479,83</w:t>
            </w:r>
          </w:p>
        </w:tc>
        <w:tc>
          <w:tcPr>
            <w:tcW w:w="1414" w:type="dxa"/>
            <w:noWrap/>
            <w:textDirection w:val="lrTb"/>
            <w:vAlign w:val="top"/>
          </w:tcPr>
          <w:p>
            <w:pPr>
              <w:pStyle w:val="Normal"/>
              <w:jc w:val="center"/>
              <w:rPr>
                <w:color w:val="000000"/>
              </w:rPr>
            </w:pPr>
            <w:r>
              <w:rPr>
                <w:color w:val="000000"/>
              </w:rPr>
              <w:t xml:space="preserve">2469532,21</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303" w:type="dxa"/>
            <w:noWrap/>
            <w:textDirection w:val="lrTb"/>
            <w:vAlign w:val="top"/>
          </w:tcPr>
          <w:p>
            <w:pPr>
              <w:pStyle w:val="Normal"/>
              <w:jc w:val="center"/>
              <w:rPr>
                <w:color w:val="000000"/>
              </w:rPr>
            </w:pPr>
            <w:r>
              <w:rPr>
                <w:color w:val="000000"/>
              </w:rPr>
              <w:t xml:space="preserve">970478,97</w:t>
            </w:r>
          </w:p>
        </w:tc>
        <w:tc>
          <w:tcPr>
            <w:tcW w:w="1414" w:type="dxa"/>
            <w:noWrap/>
            <w:textDirection w:val="lrTb"/>
            <w:vAlign w:val="top"/>
          </w:tcPr>
          <w:p>
            <w:pPr>
              <w:pStyle w:val="Normal"/>
              <w:jc w:val="center"/>
              <w:rPr>
                <w:color w:val="000000"/>
              </w:rPr>
            </w:pPr>
            <w:r>
              <w:rPr>
                <w:color w:val="000000"/>
              </w:rPr>
              <w:t xml:space="preserve">2469534,47</w:t>
            </w:r>
          </w:p>
        </w:tc>
      </w:tr>
      <w:tr>
        <w:trPr>
          <w:trHeight w:val="68"/>
        </w:trPr>
        <w:tc>
          <w:tcPr>
            <w:tcW w:w="769" w:type="dxa"/>
            <w:noWrap/>
            <w:textDirection w:val="lrTb"/>
            <w:vAlign w:val="top"/>
          </w:tcPr>
          <w:p>
            <w:pPr>
              <w:pStyle w:val="Normal"/>
              <w:jc w:val="center"/>
              <w:rPr>
                <w:color w:val="000000"/>
              </w:rPr>
            </w:pPr>
            <w:r>
              <w:rPr>
                <w:color w:val="000000"/>
              </w:rPr>
              <w:t xml:space="preserve">9</w:t>
            </w:r>
          </w:p>
        </w:tc>
        <w:tc>
          <w:tcPr>
            <w:tcW w:w="1303" w:type="dxa"/>
            <w:noWrap/>
            <w:textDirection w:val="lrTb"/>
            <w:vAlign w:val="top"/>
          </w:tcPr>
          <w:p>
            <w:pPr>
              <w:pStyle w:val="Normal"/>
              <w:jc w:val="center"/>
              <w:rPr>
                <w:color w:val="000000"/>
              </w:rPr>
            </w:pPr>
            <w:r>
              <w:rPr>
                <w:color w:val="000000"/>
              </w:rPr>
              <w:t xml:space="preserve">970477,63</w:t>
            </w:r>
          </w:p>
        </w:tc>
        <w:tc>
          <w:tcPr>
            <w:tcW w:w="1414" w:type="dxa"/>
            <w:noWrap/>
            <w:textDirection w:val="lrTb"/>
            <w:vAlign w:val="top"/>
          </w:tcPr>
          <w:p>
            <w:pPr>
              <w:pStyle w:val="Normal"/>
              <w:jc w:val="center"/>
              <w:rPr>
                <w:color w:val="000000"/>
              </w:rPr>
            </w:pPr>
            <w:r>
              <w:rPr>
                <w:color w:val="000000"/>
              </w:rPr>
              <w:t xml:space="preserve">2469536,73</w:t>
            </w:r>
          </w:p>
        </w:tc>
      </w:tr>
      <w:tr>
        <w:trPr>
          <w:trHeight w:val="68"/>
        </w:trPr>
        <w:tc>
          <w:tcPr>
            <w:tcW w:w="769" w:type="dxa"/>
            <w:noWrap/>
            <w:textDirection w:val="lrTb"/>
            <w:vAlign w:val="top"/>
          </w:tcPr>
          <w:p>
            <w:pPr>
              <w:pStyle w:val="Normal"/>
              <w:jc w:val="center"/>
              <w:rPr>
                <w:color w:val="000000"/>
              </w:rPr>
            </w:pPr>
            <w:r>
              <w:rPr>
                <w:color w:val="000000"/>
              </w:rPr>
              <w:t xml:space="preserve">10</w:t>
            </w:r>
          </w:p>
        </w:tc>
        <w:tc>
          <w:tcPr>
            <w:tcW w:w="1303" w:type="dxa"/>
            <w:noWrap/>
            <w:textDirection w:val="lrTb"/>
            <w:vAlign w:val="top"/>
          </w:tcPr>
          <w:p>
            <w:pPr>
              <w:pStyle w:val="Normal"/>
              <w:jc w:val="center"/>
              <w:rPr>
                <w:color w:val="000000"/>
              </w:rPr>
            </w:pPr>
            <w:r>
              <w:rPr>
                <w:color w:val="000000"/>
              </w:rPr>
              <w:t xml:space="preserve">970472,54</w:t>
            </w:r>
          </w:p>
        </w:tc>
        <w:tc>
          <w:tcPr>
            <w:tcW w:w="1414" w:type="dxa"/>
            <w:noWrap/>
            <w:textDirection w:val="lrTb"/>
            <w:vAlign w:val="top"/>
          </w:tcPr>
          <w:p>
            <w:pPr>
              <w:pStyle w:val="Normal"/>
              <w:jc w:val="center"/>
              <w:rPr>
                <w:color w:val="000000"/>
              </w:rPr>
            </w:pPr>
            <w:r>
              <w:rPr>
                <w:color w:val="000000"/>
              </w:rPr>
              <w:t xml:space="preserve">2469535,05</w:t>
            </w:r>
          </w:p>
        </w:tc>
      </w:tr>
      <w:tr>
        <w:trPr>
          <w:trHeight w:val="68"/>
        </w:trPr>
        <w:tc>
          <w:tcPr>
            <w:tcW w:w="769" w:type="dxa"/>
            <w:noWrap/>
            <w:textDirection w:val="lrTb"/>
            <w:vAlign w:val="top"/>
          </w:tcPr>
          <w:p>
            <w:pPr>
              <w:pStyle w:val="Normal"/>
              <w:jc w:val="center"/>
              <w:rPr>
                <w:color w:val="000000"/>
              </w:rPr>
            </w:pPr>
            <w:r>
              <w:rPr>
                <w:color w:val="000000"/>
              </w:rPr>
              <w:t xml:space="preserve">11</w:t>
            </w:r>
          </w:p>
        </w:tc>
        <w:tc>
          <w:tcPr>
            <w:tcW w:w="1303" w:type="dxa"/>
            <w:noWrap/>
            <w:textDirection w:val="lrTb"/>
            <w:vAlign w:val="top"/>
          </w:tcPr>
          <w:p>
            <w:pPr>
              <w:pStyle w:val="Normal"/>
              <w:jc w:val="center"/>
              <w:rPr>
                <w:color w:val="000000"/>
              </w:rPr>
            </w:pPr>
            <w:r>
              <w:rPr>
                <w:color w:val="000000"/>
              </w:rPr>
              <w:t xml:space="preserve">970460,83</w:t>
            </w:r>
          </w:p>
        </w:tc>
        <w:tc>
          <w:tcPr>
            <w:tcW w:w="1414" w:type="dxa"/>
            <w:noWrap/>
            <w:textDirection w:val="lrTb"/>
            <w:vAlign w:val="top"/>
          </w:tcPr>
          <w:p>
            <w:pPr>
              <w:pStyle w:val="Normal"/>
              <w:jc w:val="center"/>
              <w:rPr>
                <w:color w:val="000000"/>
              </w:rPr>
            </w:pPr>
            <w:r>
              <w:rPr>
                <w:color w:val="000000"/>
              </w:rPr>
              <w:t xml:space="preserve">2469522,17</w:t>
            </w:r>
          </w:p>
        </w:tc>
      </w:tr>
      <w:tr>
        <w:trPr>
          <w:trHeight w:val="68"/>
        </w:trPr>
        <w:tc>
          <w:tcPr>
            <w:tcW w:w="769" w:type="dxa"/>
            <w:noWrap/>
            <w:textDirection w:val="lrTb"/>
            <w:vAlign w:val="top"/>
          </w:tcPr>
          <w:p>
            <w:pPr>
              <w:pStyle w:val="Normal"/>
              <w:jc w:val="center"/>
              <w:rPr>
                <w:color w:val="000000"/>
              </w:rPr>
            </w:pPr>
            <w:r>
              <w:rPr>
                <w:color w:val="000000"/>
              </w:rPr>
              <w:t xml:space="preserve">12</w:t>
            </w:r>
          </w:p>
        </w:tc>
        <w:tc>
          <w:tcPr>
            <w:tcW w:w="1303" w:type="dxa"/>
            <w:noWrap/>
            <w:textDirection w:val="lrTb"/>
            <w:vAlign w:val="top"/>
          </w:tcPr>
          <w:p>
            <w:pPr>
              <w:pStyle w:val="Normal"/>
              <w:jc w:val="center"/>
              <w:rPr>
                <w:color w:val="000000"/>
              </w:rPr>
            </w:pPr>
            <w:r>
              <w:rPr>
                <w:color w:val="000000"/>
              </w:rPr>
              <w:t xml:space="preserve">970462,74</w:t>
            </w:r>
          </w:p>
        </w:tc>
        <w:tc>
          <w:tcPr>
            <w:tcW w:w="1414" w:type="dxa"/>
            <w:noWrap/>
            <w:textDirection w:val="lrTb"/>
            <w:vAlign w:val="top"/>
          </w:tcPr>
          <w:p>
            <w:pPr>
              <w:pStyle w:val="Normal"/>
              <w:jc w:val="center"/>
              <w:rPr>
                <w:color w:val="000000"/>
              </w:rPr>
            </w:pPr>
            <w:r>
              <w:rPr>
                <w:color w:val="000000"/>
              </w:rPr>
              <w:t xml:space="preserve">2469520,48</w:t>
            </w:r>
          </w:p>
        </w:tc>
      </w:tr>
      <w:tr>
        <w:trPr>
          <w:trHeight w:val="68"/>
        </w:trPr>
        <w:tc>
          <w:tcPr>
            <w:tcW w:w="769" w:type="dxa"/>
            <w:noWrap/>
            <w:textDirection w:val="lrTb"/>
            <w:vAlign w:val="top"/>
          </w:tcPr>
          <w:p>
            <w:pPr>
              <w:pStyle w:val="Normal"/>
              <w:jc w:val="center"/>
              <w:rPr>
                <w:color w:val="000000"/>
              </w:rPr>
            </w:pPr>
            <w:r>
              <w:rPr>
                <w:color w:val="000000"/>
              </w:rPr>
              <w:t xml:space="preserve">13</w:t>
            </w:r>
          </w:p>
        </w:tc>
        <w:tc>
          <w:tcPr>
            <w:tcW w:w="1303" w:type="dxa"/>
            <w:noWrap/>
            <w:textDirection w:val="lrTb"/>
            <w:vAlign w:val="top"/>
          </w:tcPr>
          <w:p>
            <w:pPr>
              <w:pStyle w:val="Normal"/>
              <w:jc w:val="center"/>
              <w:rPr>
                <w:color w:val="000000"/>
              </w:rPr>
            </w:pPr>
            <w:r>
              <w:rPr>
                <w:color w:val="000000"/>
              </w:rPr>
              <w:t xml:space="preserve">970464,54</w:t>
            </w:r>
          </w:p>
        </w:tc>
        <w:tc>
          <w:tcPr>
            <w:tcW w:w="1414" w:type="dxa"/>
            <w:noWrap/>
            <w:textDirection w:val="lrTb"/>
            <w:vAlign w:val="top"/>
          </w:tcPr>
          <w:p>
            <w:pPr>
              <w:pStyle w:val="Normal"/>
              <w:jc w:val="center"/>
              <w:rPr>
                <w:color w:val="000000"/>
              </w:rPr>
            </w:pPr>
            <w:r>
              <w:rPr>
                <w:color w:val="000000"/>
              </w:rPr>
              <w:t xml:space="preserve">2469518,86</w:t>
            </w:r>
          </w:p>
        </w:tc>
      </w:tr>
      <w:tr>
        <w:trPr>
          <w:trHeight w:val="68"/>
        </w:trPr>
        <w:tc>
          <w:tcPr>
            <w:tcW w:w="769" w:type="dxa"/>
            <w:noWrap/>
            <w:textDirection w:val="lrTb"/>
            <w:vAlign w:val="top"/>
          </w:tcPr>
          <w:p>
            <w:pPr>
              <w:pStyle w:val="Normal"/>
              <w:jc w:val="center"/>
              <w:rPr>
                <w:color w:val="000000"/>
              </w:rPr>
            </w:pPr>
            <w:r>
              <w:rPr>
                <w:color w:val="000000"/>
              </w:rPr>
              <w:t xml:space="preserve">14</w:t>
            </w:r>
          </w:p>
        </w:tc>
        <w:tc>
          <w:tcPr>
            <w:tcW w:w="1303" w:type="dxa"/>
            <w:noWrap/>
            <w:textDirection w:val="lrTb"/>
            <w:vAlign w:val="top"/>
          </w:tcPr>
          <w:p>
            <w:pPr>
              <w:pStyle w:val="Normal"/>
              <w:jc w:val="center"/>
              <w:rPr>
                <w:color w:val="000000"/>
              </w:rPr>
            </w:pPr>
            <w:r>
              <w:rPr>
                <w:color w:val="000000"/>
              </w:rPr>
              <w:t xml:space="preserve">970475,36</w:t>
            </w:r>
          </w:p>
        </w:tc>
        <w:tc>
          <w:tcPr>
            <w:tcW w:w="1414" w:type="dxa"/>
            <w:noWrap/>
            <w:textDirection w:val="lrTb"/>
            <w:vAlign w:val="top"/>
          </w:tcPr>
          <w:p>
            <w:pPr>
              <w:pStyle w:val="Normal"/>
              <w:jc w:val="center"/>
              <w:rPr>
                <w:color w:val="000000"/>
              </w:rPr>
            </w:pPr>
            <w:r>
              <w:rPr>
                <w:color w:val="000000"/>
              </w:rPr>
              <w:t xml:space="preserve">2469530,70</w:t>
            </w:r>
          </w:p>
        </w:tc>
      </w:tr>
      <w:tr>
        <w:trPr>
          <w:trHeight w:val="68"/>
        </w:trPr>
        <w:tc>
          <w:tcPr>
            <w:tcW w:w="769" w:type="dxa"/>
            <w:noWrap/>
            <w:textDirection w:val="lrTb"/>
            <w:vAlign w:val="top"/>
          </w:tcPr>
          <w:p>
            <w:pPr>
              <w:pStyle w:val="Normal"/>
              <w:jc w:val="center"/>
              <w:rPr>
                <w:color w:val="000000"/>
              </w:rPr>
            </w:pPr>
            <w:r>
              <w:rPr>
                <w:color w:val="000000"/>
              </w:rPr>
              <w:t xml:space="preserve">15</w:t>
            </w:r>
          </w:p>
        </w:tc>
        <w:tc>
          <w:tcPr>
            <w:tcW w:w="1303" w:type="dxa"/>
            <w:noWrap/>
            <w:textDirection w:val="lrTb"/>
            <w:vAlign w:val="top"/>
          </w:tcPr>
          <w:p>
            <w:pPr>
              <w:pStyle w:val="Normal"/>
              <w:jc w:val="center"/>
              <w:rPr>
                <w:color w:val="000000"/>
              </w:rPr>
            </w:pPr>
            <w:r>
              <w:rPr>
                <w:color w:val="000000"/>
              </w:rPr>
              <w:t xml:space="preserve">970473,49</w:t>
            </w:r>
          </w:p>
        </w:tc>
        <w:tc>
          <w:tcPr>
            <w:tcW w:w="1414" w:type="dxa"/>
            <w:noWrap/>
            <w:textDirection w:val="lrTb"/>
            <w:vAlign w:val="top"/>
          </w:tcPr>
          <w:p>
            <w:pPr>
              <w:pStyle w:val="Normal"/>
              <w:jc w:val="center"/>
              <w:rPr>
                <w:color w:val="000000"/>
              </w:rPr>
            </w:pPr>
            <w:r>
              <w:rPr>
                <w:color w:val="000000"/>
              </w:rPr>
              <w:t xml:space="preserve">2469540,65</w:t>
            </w:r>
          </w:p>
        </w:tc>
      </w:tr>
      <w:tr>
        <w:trPr>
          <w:trHeight w:val="68"/>
        </w:trPr>
        <w:tc>
          <w:tcPr>
            <w:tcW w:w="769" w:type="dxa"/>
            <w:noWrap/>
            <w:textDirection w:val="lrTb"/>
            <w:vAlign w:val="top"/>
          </w:tcPr>
          <w:p>
            <w:pPr>
              <w:pStyle w:val="Normal"/>
              <w:jc w:val="center"/>
              <w:rPr>
                <w:color w:val="000000"/>
              </w:rPr>
            </w:pPr>
            <w:r>
              <w:rPr>
                <w:color w:val="000000"/>
              </w:rPr>
              <w:t xml:space="preserve">16</w:t>
            </w:r>
          </w:p>
        </w:tc>
        <w:tc>
          <w:tcPr>
            <w:tcW w:w="1303" w:type="dxa"/>
            <w:noWrap/>
            <w:textDirection w:val="lrTb"/>
            <w:vAlign w:val="top"/>
          </w:tcPr>
          <w:p>
            <w:pPr>
              <w:pStyle w:val="Normal"/>
              <w:jc w:val="center"/>
              <w:rPr>
                <w:color w:val="000000"/>
              </w:rPr>
            </w:pPr>
            <w:r>
              <w:rPr>
                <w:color w:val="000000"/>
              </w:rPr>
              <w:t xml:space="preserve">970473,04</w:t>
            </w:r>
          </w:p>
        </w:tc>
        <w:tc>
          <w:tcPr>
            <w:tcW w:w="1414" w:type="dxa"/>
            <w:noWrap/>
            <w:textDirection w:val="lrTb"/>
            <w:vAlign w:val="top"/>
          </w:tcPr>
          <w:p>
            <w:pPr>
              <w:pStyle w:val="Normal"/>
              <w:jc w:val="center"/>
              <w:rPr>
                <w:color w:val="000000"/>
              </w:rPr>
            </w:pPr>
            <w:r>
              <w:rPr>
                <w:color w:val="000000"/>
              </w:rPr>
              <w:t xml:space="preserve">2469541,02</w:t>
            </w:r>
          </w:p>
        </w:tc>
      </w:tr>
      <w:tr>
        <w:trPr>
          <w:trHeight w:val="68"/>
        </w:trPr>
        <w:tc>
          <w:tcPr>
            <w:tcW w:w="769" w:type="dxa"/>
            <w:noWrap/>
            <w:textDirection w:val="lrTb"/>
            <w:vAlign w:val="top"/>
          </w:tcPr>
          <w:p>
            <w:pPr>
              <w:pStyle w:val="Normal"/>
              <w:jc w:val="center"/>
              <w:rPr>
                <w:color w:val="000000"/>
              </w:rPr>
            </w:pPr>
            <w:r>
              <w:rPr>
                <w:color w:val="000000"/>
              </w:rPr>
              <w:t xml:space="preserve">17</w:t>
            </w:r>
          </w:p>
        </w:tc>
        <w:tc>
          <w:tcPr>
            <w:tcW w:w="1303" w:type="dxa"/>
            <w:noWrap/>
            <w:textDirection w:val="lrTb"/>
            <w:vAlign w:val="top"/>
          </w:tcPr>
          <w:p>
            <w:pPr>
              <w:pStyle w:val="Normal"/>
              <w:jc w:val="center"/>
              <w:rPr>
                <w:color w:val="000000"/>
              </w:rPr>
            </w:pPr>
            <w:r>
              <w:rPr>
                <w:color w:val="000000"/>
              </w:rPr>
              <w:t xml:space="preserve">970470,67</w:t>
            </w:r>
          </w:p>
        </w:tc>
        <w:tc>
          <w:tcPr>
            <w:tcW w:w="1414" w:type="dxa"/>
            <w:noWrap/>
            <w:textDirection w:val="lrTb"/>
            <w:vAlign w:val="top"/>
          </w:tcPr>
          <w:p>
            <w:pPr>
              <w:pStyle w:val="Normal"/>
              <w:jc w:val="center"/>
              <w:rPr>
                <w:color w:val="000000"/>
              </w:rPr>
            </w:pPr>
            <w:r>
              <w:rPr>
                <w:color w:val="000000"/>
              </w:rPr>
              <w:t xml:space="preserve">2469543,00</w:t>
            </w:r>
          </w:p>
        </w:tc>
      </w:tr>
      <w:tr>
        <w:trPr>
          <w:trHeight w:val="68"/>
        </w:trPr>
        <w:tc>
          <w:tcPr>
            <w:tcW w:w="769" w:type="dxa"/>
            <w:noWrap/>
            <w:textDirection w:val="lrTb"/>
            <w:vAlign w:val="top"/>
          </w:tcPr>
          <w:p>
            <w:pPr>
              <w:pStyle w:val="Normal"/>
              <w:jc w:val="center"/>
              <w:rPr>
                <w:color w:val="000000"/>
              </w:rPr>
            </w:pPr>
            <w:r>
              <w:rPr>
                <w:color w:val="000000"/>
              </w:rPr>
              <w:t xml:space="preserve">18</w:t>
            </w:r>
          </w:p>
        </w:tc>
        <w:tc>
          <w:tcPr>
            <w:tcW w:w="1303" w:type="dxa"/>
            <w:noWrap/>
            <w:textDirection w:val="lrTb"/>
            <w:vAlign w:val="top"/>
          </w:tcPr>
          <w:p>
            <w:pPr>
              <w:pStyle w:val="Normal"/>
              <w:jc w:val="center"/>
              <w:rPr>
                <w:color w:val="000000"/>
              </w:rPr>
            </w:pPr>
            <w:r>
              <w:rPr>
                <w:color w:val="000000"/>
              </w:rPr>
              <w:t xml:space="preserve">970468,34</w:t>
            </w:r>
          </w:p>
        </w:tc>
        <w:tc>
          <w:tcPr>
            <w:tcW w:w="1414" w:type="dxa"/>
            <w:noWrap/>
            <w:textDirection w:val="lrTb"/>
            <w:vAlign w:val="top"/>
          </w:tcPr>
          <w:p>
            <w:pPr>
              <w:pStyle w:val="Normal"/>
              <w:jc w:val="center"/>
              <w:rPr>
                <w:color w:val="000000"/>
              </w:rPr>
            </w:pPr>
            <w:r>
              <w:rPr>
                <w:color w:val="000000"/>
              </w:rPr>
              <w:t xml:space="preserve">2469544,83</w:t>
            </w:r>
          </w:p>
        </w:tc>
      </w:tr>
      <w:tr>
        <w:trPr>
          <w:trHeight w:val="68"/>
        </w:trPr>
        <w:tc>
          <w:tcPr>
            <w:tcW w:w="769" w:type="dxa"/>
            <w:noWrap/>
            <w:textDirection w:val="lrTb"/>
            <w:vAlign w:val="top"/>
          </w:tcPr>
          <w:p>
            <w:pPr>
              <w:pStyle w:val="Normal"/>
              <w:jc w:val="center"/>
              <w:rPr>
                <w:color w:val="000000"/>
              </w:rPr>
            </w:pPr>
            <w:r>
              <w:rPr>
                <w:color w:val="000000"/>
              </w:rPr>
              <w:t xml:space="preserve">19</w:t>
            </w:r>
          </w:p>
        </w:tc>
        <w:tc>
          <w:tcPr>
            <w:tcW w:w="1303" w:type="dxa"/>
            <w:noWrap/>
            <w:textDirection w:val="lrTb"/>
            <w:vAlign w:val="top"/>
          </w:tcPr>
          <w:p>
            <w:pPr>
              <w:pStyle w:val="Normal"/>
              <w:jc w:val="center"/>
              <w:rPr>
                <w:color w:val="000000"/>
              </w:rPr>
            </w:pPr>
            <w:r>
              <w:rPr>
                <w:color w:val="000000"/>
              </w:rPr>
              <w:t xml:space="preserve">970468,25</w:t>
            </w:r>
          </w:p>
        </w:tc>
        <w:tc>
          <w:tcPr>
            <w:tcW w:w="1414" w:type="dxa"/>
            <w:noWrap/>
            <w:textDirection w:val="lrTb"/>
            <w:vAlign w:val="top"/>
          </w:tcPr>
          <w:p>
            <w:pPr>
              <w:pStyle w:val="Normal"/>
              <w:jc w:val="center"/>
              <w:rPr>
                <w:color w:val="000000"/>
              </w:rPr>
            </w:pPr>
            <w:r>
              <w:rPr>
                <w:color w:val="000000"/>
              </w:rPr>
              <w:t xml:space="preserve">2469544,90</w:t>
            </w:r>
          </w:p>
        </w:tc>
      </w:tr>
      <w:tr>
        <w:trPr>
          <w:trHeight w:val="68"/>
        </w:trPr>
        <w:tc>
          <w:tcPr>
            <w:tcW w:w="769" w:type="dxa"/>
            <w:noWrap/>
            <w:textDirection w:val="lrTb"/>
            <w:vAlign w:val="top"/>
          </w:tcPr>
          <w:p>
            <w:pPr>
              <w:pStyle w:val="Normal"/>
              <w:jc w:val="center"/>
              <w:rPr>
                <w:color w:val="000000"/>
              </w:rPr>
            </w:pPr>
            <w:r>
              <w:rPr>
                <w:color w:val="000000"/>
              </w:rPr>
              <w:t xml:space="preserve">20</w:t>
            </w:r>
          </w:p>
        </w:tc>
        <w:tc>
          <w:tcPr>
            <w:tcW w:w="1303" w:type="dxa"/>
            <w:noWrap/>
            <w:textDirection w:val="lrTb"/>
            <w:vAlign w:val="top"/>
          </w:tcPr>
          <w:p>
            <w:pPr>
              <w:pStyle w:val="Normal"/>
              <w:jc w:val="center"/>
              <w:rPr>
                <w:color w:val="000000"/>
              </w:rPr>
            </w:pPr>
            <w:r>
              <w:rPr>
                <w:color w:val="000000"/>
              </w:rPr>
              <w:t xml:space="preserve">970455,96</w:t>
            </w:r>
          </w:p>
        </w:tc>
        <w:tc>
          <w:tcPr>
            <w:tcW w:w="1414" w:type="dxa"/>
            <w:noWrap/>
            <w:textDirection w:val="lrTb"/>
            <w:vAlign w:val="top"/>
          </w:tcPr>
          <w:p>
            <w:pPr>
              <w:pStyle w:val="Normal"/>
              <w:jc w:val="center"/>
              <w:rPr>
                <w:color w:val="000000"/>
              </w:rPr>
            </w:pPr>
            <w:r>
              <w:rPr>
                <w:color w:val="000000"/>
              </w:rPr>
              <w:t xml:space="preserve">2469526,52</w:t>
            </w:r>
          </w:p>
        </w:tc>
      </w:tr>
      <w:tr>
        <w:trPr>
          <w:trHeight w:val="68"/>
        </w:trPr>
        <w:tc>
          <w:tcPr>
            <w:tcW w:w="769" w:type="dxa"/>
            <w:noWrap/>
            <w:textDirection w:val="lrTb"/>
            <w:vAlign w:val="top"/>
          </w:tcPr>
          <w:p>
            <w:pPr>
              <w:pStyle w:val="Normal"/>
              <w:jc w:val="center"/>
              <w:rPr>
                <w:color w:val="000000"/>
              </w:rPr>
            </w:pPr>
            <w:r>
              <w:rPr>
                <w:color w:val="000000"/>
              </w:rPr>
              <w:t xml:space="preserve">21</w:t>
            </w:r>
          </w:p>
        </w:tc>
        <w:tc>
          <w:tcPr>
            <w:tcW w:w="1303" w:type="dxa"/>
            <w:noWrap/>
            <w:textDirection w:val="lrTb"/>
            <w:vAlign w:val="top"/>
          </w:tcPr>
          <w:p>
            <w:pPr>
              <w:pStyle w:val="Normal"/>
              <w:jc w:val="center"/>
              <w:rPr>
                <w:color w:val="000000"/>
              </w:rPr>
            </w:pPr>
            <w:r>
              <w:rPr>
                <w:color w:val="000000"/>
              </w:rPr>
              <w:t xml:space="preserve">970457,13</w:t>
            </w:r>
          </w:p>
        </w:tc>
        <w:tc>
          <w:tcPr>
            <w:tcW w:w="1414" w:type="dxa"/>
            <w:noWrap/>
            <w:textDirection w:val="lrTb"/>
            <w:vAlign w:val="top"/>
          </w:tcPr>
          <w:p>
            <w:pPr>
              <w:pStyle w:val="Normal"/>
              <w:jc w:val="center"/>
              <w:rPr>
                <w:color w:val="000000"/>
              </w:rPr>
            </w:pPr>
            <w:r>
              <w:rPr>
                <w:color w:val="000000"/>
              </w:rPr>
              <w:t xml:space="preserve">2469525,49</w:t>
            </w:r>
          </w:p>
        </w:tc>
      </w:tr>
      <w:tr>
        <w:trPr>
          <w:trHeight w:val="68"/>
        </w:trPr>
        <w:tc>
          <w:tcPr>
            <w:tcW w:w="769" w:type="dxa"/>
            <w:noWrap/>
            <w:textDirection w:val="lrTb"/>
            <w:vAlign w:val="top"/>
          </w:tcPr>
          <w:p>
            <w:pPr>
              <w:pStyle w:val="Normal"/>
              <w:jc w:val="center"/>
              <w:rPr>
                <w:color w:val="000000"/>
              </w:rPr>
            </w:pPr>
            <w:r>
              <w:rPr>
                <w:color w:val="000000"/>
              </w:rPr>
              <w:t xml:space="preserve">22</w:t>
            </w:r>
          </w:p>
        </w:tc>
        <w:tc>
          <w:tcPr>
            <w:tcW w:w="1303" w:type="dxa"/>
            <w:noWrap/>
            <w:textDirection w:val="lrTb"/>
            <w:vAlign w:val="top"/>
          </w:tcPr>
          <w:p>
            <w:pPr>
              <w:pStyle w:val="Normal"/>
              <w:jc w:val="center"/>
              <w:rPr>
                <w:color w:val="000000"/>
              </w:rPr>
            </w:pPr>
            <w:r>
              <w:rPr>
                <w:color w:val="000000"/>
              </w:rPr>
              <w:t xml:space="preserve">970469,71</w:t>
            </w:r>
          </w:p>
        </w:tc>
        <w:tc>
          <w:tcPr>
            <w:tcW w:w="1414" w:type="dxa"/>
            <w:noWrap/>
            <w:textDirection w:val="lrTb"/>
            <w:vAlign w:val="top"/>
          </w:tcPr>
          <w:p>
            <w:pPr>
              <w:pStyle w:val="Normal"/>
              <w:jc w:val="center"/>
              <w:rPr>
                <w:color w:val="000000"/>
              </w:rPr>
            </w:pPr>
            <w:r>
              <w:rPr>
                <w:color w:val="000000"/>
              </w:rPr>
              <w:t xml:space="preserve">2469539,39</w:t>
            </w:r>
          </w:p>
        </w:tc>
      </w:tr>
      <w:tr>
        <w:trPr>
          <w:trHeight w:val="68"/>
        </w:trPr>
        <w:tc>
          <w:tcPr>
            <w:tcW w:w="769" w:type="dxa"/>
            <w:noWrap/>
            <w:textDirection w:val="lrTb"/>
            <w:vAlign w:val="top"/>
          </w:tcPr>
          <w:p>
            <w:pPr>
              <w:pStyle w:val="Normal"/>
              <w:jc w:val="center"/>
              <w:rPr>
                <w:color w:val="000000"/>
              </w:rPr>
            </w:pPr>
            <w:r>
              <w:rPr>
                <w:color w:val="000000"/>
              </w:rPr>
              <w:t xml:space="preserve">23</w:t>
            </w:r>
          </w:p>
        </w:tc>
        <w:tc>
          <w:tcPr>
            <w:tcW w:w="1303" w:type="dxa"/>
            <w:noWrap/>
            <w:textDirection w:val="lrTb"/>
            <w:vAlign w:val="top"/>
          </w:tcPr>
          <w:p>
            <w:pPr>
              <w:pStyle w:val="Normal"/>
              <w:jc w:val="center"/>
              <w:rPr>
                <w:color w:val="000000"/>
              </w:rPr>
            </w:pPr>
            <w:r>
              <w:rPr>
                <w:color w:val="000000"/>
              </w:rPr>
              <w:t xml:space="preserve">970497,48</w:t>
            </w:r>
          </w:p>
        </w:tc>
        <w:tc>
          <w:tcPr>
            <w:tcW w:w="1414" w:type="dxa"/>
            <w:noWrap/>
            <w:textDirection w:val="lrTb"/>
            <w:vAlign w:val="top"/>
          </w:tcPr>
          <w:p>
            <w:pPr>
              <w:pStyle w:val="Normal"/>
              <w:jc w:val="center"/>
              <w:rPr>
                <w:color w:val="000000"/>
              </w:rPr>
            </w:pPr>
            <w:r>
              <w:rPr>
                <w:color w:val="000000"/>
              </w:rPr>
              <w:t xml:space="preserve">2469552,36</w:t>
            </w:r>
          </w:p>
        </w:tc>
      </w:tr>
      <w:tr>
        <w:trPr>
          <w:trHeight w:val="68"/>
        </w:trPr>
        <w:tc>
          <w:tcPr>
            <w:tcW w:w="769" w:type="dxa"/>
            <w:noWrap/>
            <w:textDirection w:val="lrTb"/>
            <w:vAlign w:val="top"/>
          </w:tcPr>
          <w:p>
            <w:pPr>
              <w:pStyle w:val="Normal"/>
              <w:jc w:val="center"/>
              <w:rPr>
                <w:color w:val="000000"/>
              </w:rPr>
            </w:pPr>
            <w:r>
              <w:rPr>
                <w:color w:val="000000"/>
              </w:rPr>
              <w:t xml:space="preserve">24</w:t>
            </w:r>
          </w:p>
        </w:tc>
        <w:tc>
          <w:tcPr>
            <w:tcW w:w="1303" w:type="dxa"/>
            <w:noWrap/>
            <w:textDirection w:val="lrTb"/>
            <w:vAlign w:val="top"/>
          </w:tcPr>
          <w:p>
            <w:pPr>
              <w:pStyle w:val="Normal"/>
              <w:jc w:val="center"/>
              <w:rPr>
                <w:color w:val="000000"/>
              </w:rPr>
            </w:pPr>
            <w:r>
              <w:rPr>
                <w:color w:val="000000"/>
              </w:rPr>
              <w:t xml:space="preserve">970488,52</w:t>
            </w:r>
          </w:p>
        </w:tc>
        <w:tc>
          <w:tcPr>
            <w:tcW w:w="1414" w:type="dxa"/>
            <w:noWrap/>
            <w:textDirection w:val="lrTb"/>
            <w:vAlign w:val="top"/>
          </w:tcPr>
          <w:p>
            <w:pPr>
              <w:pStyle w:val="Normal"/>
              <w:jc w:val="center"/>
              <w:rPr>
                <w:color w:val="000000"/>
              </w:rPr>
            </w:pPr>
            <w:r>
              <w:rPr>
                <w:color w:val="000000"/>
              </w:rPr>
              <w:t xml:space="preserve">2469565,76</w:t>
            </w:r>
          </w:p>
        </w:tc>
      </w:tr>
      <w:tr>
        <w:trPr>
          <w:trHeight w:val="68"/>
        </w:trPr>
        <w:tc>
          <w:tcPr>
            <w:tcW w:w="769" w:type="dxa"/>
            <w:noWrap/>
            <w:textDirection w:val="lrTb"/>
            <w:vAlign w:val="top"/>
          </w:tcPr>
          <w:p>
            <w:pPr>
              <w:pStyle w:val="Normal"/>
              <w:jc w:val="center"/>
              <w:rPr>
                <w:color w:val="000000"/>
              </w:rPr>
            </w:pPr>
            <w:r>
              <w:rPr>
                <w:color w:val="000000"/>
              </w:rPr>
              <w:t xml:space="preserve">25</w:t>
            </w:r>
          </w:p>
        </w:tc>
        <w:tc>
          <w:tcPr>
            <w:tcW w:w="1303" w:type="dxa"/>
            <w:noWrap/>
            <w:textDirection w:val="lrTb"/>
            <w:vAlign w:val="top"/>
          </w:tcPr>
          <w:p>
            <w:pPr>
              <w:pStyle w:val="Normal"/>
              <w:jc w:val="center"/>
              <w:rPr>
                <w:color w:val="000000"/>
              </w:rPr>
            </w:pPr>
            <w:r>
              <w:rPr>
                <w:color w:val="000000"/>
              </w:rPr>
              <w:t xml:space="preserve">970485,23</w:t>
            </w:r>
          </w:p>
        </w:tc>
        <w:tc>
          <w:tcPr>
            <w:tcW w:w="1414" w:type="dxa"/>
            <w:noWrap/>
            <w:textDirection w:val="lrTb"/>
            <w:vAlign w:val="top"/>
          </w:tcPr>
          <w:p>
            <w:pPr>
              <w:pStyle w:val="Normal"/>
              <w:jc w:val="center"/>
              <w:rPr>
                <w:color w:val="000000"/>
              </w:rPr>
            </w:pPr>
            <w:r>
              <w:rPr>
                <w:color w:val="000000"/>
              </w:rPr>
              <w:t xml:space="preserve">2469567,98</w:t>
            </w:r>
          </w:p>
        </w:tc>
      </w:tr>
      <w:tr>
        <w:trPr>
          <w:trHeight w:val="68"/>
        </w:trPr>
        <w:tc>
          <w:tcPr>
            <w:tcW w:w="769" w:type="dxa"/>
            <w:noWrap/>
            <w:textDirection w:val="lrTb"/>
            <w:vAlign w:val="top"/>
          </w:tcPr>
          <w:p>
            <w:pPr>
              <w:pStyle w:val="Normal"/>
              <w:jc w:val="center"/>
              <w:rPr>
                <w:color w:val="000000"/>
              </w:rPr>
            </w:pPr>
            <w:r>
              <w:rPr>
                <w:color w:val="000000"/>
              </w:rPr>
              <w:t xml:space="preserve">26</w:t>
            </w:r>
          </w:p>
        </w:tc>
        <w:tc>
          <w:tcPr>
            <w:tcW w:w="1303" w:type="dxa"/>
            <w:noWrap/>
            <w:textDirection w:val="lrTb"/>
            <w:vAlign w:val="top"/>
          </w:tcPr>
          <w:p>
            <w:pPr>
              <w:pStyle w:val="Normal"/>
              <w:jc w:val="center"/>
              <w:rPr>
                <w:color w:val="000000"/>
              </w:rPr>
            </w:pPr>
            <w:r>
              <w:rPr>
                <w:color w:val="000000"/>
              </w:rPr>
              <w:t xml:space="preserve">970469,59</w:t>
            </w:r>
          </w:p>
        </w:tc>
        <w:tc>
          <w:tcPr>
            <w:tcW w:w="1414" w:type="dxa"/>
            <w:noWrap/>
            <w:textDirection w:val="lrTb"/>
            <w:vAlign w:val="top"/>
          </w:tcPr>
          <w:p>
            <w:pPr>
              <w:pStyle w:val="Normal"/>
              <w:jc w:val="center"/>
              <w:rPr>
                <w:color w:val="000000"/>
              </w:rPr>
            </w:pPr>
            <w:r>
              <w:rPr>
                <w:color w:val="000000"/>
              </w:rPr>
              <w:t xml:space="preserve">2469591,36</w:t>
            </w:r>
          </w:p>
        </w:tc>
      </w:tr>
      <w:tr>
        <w:trPr>
          <w:trHeight w:val="68"/>
        </w:trPr>
        <w:tc>
          <w:tcPr>
            <w:tcW w:w="769" w:type="dxa"/>
            <w:noWrap/>
            <w:textDirection w:val="lrTb"/>
            <w:vAlign w:val="top"/>
          </w:tcPr>
          <w:p>
            <w:pPr>
              <w:pStyle w:val="Normal"/>
              <w:jc w:val="center"/>
              <w:rPr>
                <w:color w:val="000000"/>
              </w:rPr>
            </w:pPr>
            <w:r>
              <w:rPr>
                <w:color w:val="000000"/>
              </w:rPr>
              <w:t xml:space="preserve">27</w:t>
            </w:r>
          </w:p>
        </w:tc>
        <w:tc>
          <w:tcPr>
            <w:tcW w:w="1303" w:type="dxa"/>
            <w:noWrap/>
            <w:textDirection w:val="lrTb"/>
            <w:vAlign w:val="top"/>
          </w:tcPr>
          <w:p>
            <w:pPr>
              <w:pStyle w:val="Normal"/>
              <w:jc w:val="center"/>
              <w:rPr>
                <w:color w:val="000000"/>
              </w:rPr>
            </w:pPr>
            <w:r>
              <w:rPr>
                <w:color w:val="000000"/>
              </w:rPr>
              <w:t xml:space="preserve">970445,23</w:t>
            </w:r>
          </w:p>
        </w:tc>
        <w:tc>
          <w:tcPr>
            <w:tcW w:w="1414" w:type="dxa"/>
            <w:noWrap/>
            <w:textDirection w:val="lrTb"/>
            <w:vAlign w:val="top"/>
          </w:tcPr>
          <w:p>
            <w:pPr>
              <w:pStyle w:val="Normal"/>
              <w:jc w:val="center"/>
              <w:rPr>
                <w:color w:val="000000"/>
              </w:rPr>
            </w:pPr>
            <w:r>
              <w:rPr>
                <w:color w:val="000000"/>
              </w:rPr>
              <w:t xml:space="preserve">2469594,92</w:t>
            </w:r>
          </w:p>
        </w:tc>
      </w:tr>
      <w:tr>
        <w:trPr>
          <w:trHeight w:val="68"/>
        </w:trPr>
        <w:tc>
          <w:tcPr>
            <w:tcW w:w="769" w:type="dxa"/>
            <w:noWrap/>
            <w:textDirection w:val="lrTb"/>
            <w:vAlign w:val="top"/>
          </w:tcPr>
          <w:p>
            <w:pPr>
              <w:pStyle w:val="Normal"/>
              <w:jc w:val="center"/>
              <w:rPr>
                <w:color w:val="000000"/>
              </w:rPr>
            </w:pPr>
            <w:r>
              <w:rPr>
                <w:color w:val="000000"/>
              </w:rPr>
              <w:t xml:space="preserve">28</w:t>
            </w:r>
          </w:p>
        </w:tc>
        <w:tc>
          <w:tcPr>
            <w:tcW w:w="1303" w:type="dxa"/>
            <w:noWrap/>
            <w:textDirection w:val="lrTb"/>
            <w:vAlign w:val="top"/>
          </w:tcPr>
          <w:p>
            <w:pPr>
              <w:pStyle w:val="Normal"/>
              <w:jc w:val="center"/>
              <w:rPr>
                <w:color w:val="000000"/>
              </w:rPr>
            </w:pPr>
            <w:r>
              <w:rPr>
                <w:color w:val="000000"/>
              </w:rPr>
              <w:t xml:space="preserve">970442,35</w:t>
            </w:r>
          </w:p>
        </w:tc>
        <w:tc>
          <w:tcPr>
            <w:tcW w:w="1414" w:type="dxa"/>
            <w:noWrap/>
            <w:textDirection w:val="lrTb"/>
            <w:vAlign w:val="top"/>
          </w:tcPr>
          <w:p>
            <w:pPr>
              <w:pStyle w:val="Normal"/>
              <w:jc w:val="center"/>
              <w:rPr>
                <w:color w:val="000000"/>
              </w:rPr>
            </w:pPr>
            <w:r>
              <w:rPr>
                <w:color w:val="000000"/>
              </w:rPr>
              <w:t xml:space="preserve">2469596,86</w:t>
            </w:r>
          </w:p>
        </w:tc>
      </w:tr>
      <w:tr>
        <w:trPr>
          <w:trHeight w:val="68"/>
        </w:trPr>
        <w:tc>
          <w:tcPr>
            <w:tcW w:w="769" w:type="dxa"/>
            <w:noWrap/>
            <w:textDirection w:val="lrTb"/>
            <w:vAlign w:val="top"/>
          </w:tcPr>
          <w:p>
            <w:pPr>
              <w:pStyle w:val="Normal"/>
              <w:jc w:val="center"/>
              <w:rPr>
                <w:color w:val="000000"/>
              </w:rPr>
            </w:pPr>
            <w:r>
              <w:rPr>
                <w:color w:val="000000"/>
              </w:rPr>
              <w:t xml:space="preserve">29</w:t>
            </w:r>
          </w:p>
        </w:tc>
        <w:tc>
          <w:tcPr>
            <w:tcW w:w="1303" w:type="dxa"/>
            <w:noWrap/>
            <w:textDirection w:val="lrTb"/>
            <w:vAlign w:val="top"/>
          </w:tcPr>
          <w:p>
            <w:pPr>
              <w:pStyle w:val="Normal"/>
              <w:jc w:val="center"/>
              <w:rPr>
                <w:color w:val="000000"/>
              </w:rPr>
            </w:pPr>
            <w:r>
              <w:rPr>
                <w:color w:val="000000"/>
              </w:rPr>
              <w:t xml:space="preserve">970408,26</w:t>
            </w:r>
          </w:p>
        </w:tc>
        <w:tc>
          <w:tcPr>
            <w:tcW w:w="1414" w:type="dxa"/>
            <w:noWrap/>
            <w:textDirection w:val="lrTb"/>
            <w:vAlign w:val="top"/>
          </w:tcPr>
          <w:p>
            <w:pPr>
              <w:pStyle w:val="Normal"/>
              <w:jc w:val="center"/>
              <w:rPr>
                <w:color w:val="000000"/>
              </w:rPr>
            </w:pPr>
            <w:r>
              <w:rPr>
                <w:color w:val="000000"/>
              </w:rPr>
              <w:t xml:space="preserve">2469601,84</w:t>
            </w:r>
          </w:p>
        </w:tc>
      </w:tr>
      <w:tr>
        <w:trPr>
          <w:trHeight w:val="68"/>
        </w:trPr>
        <w:tc>
          <w:tcPr>
            <w:tcW w:w="769" w:type="dxa"/>
            <w:noWrap/>
            <w:textDirection w:val="lrTb"/>
            <w:vAlign w:val="top"/>
          </w:tcPr>
          <w:p>
            <w:pPr>
              <w:pStyle w:val="Normal"/>
              <w:jc w:val="center"/>
              <w:rPr>
                <w:color w:val="000000"/>
              </w:rPr>
            </w:pPr>
            <w:r>
              <w:rPr>
                <w:color w:val="000000"/>
              </w:rPr>
              <w:t xml:space="preserve">30</w:t>
            </w:r>
          </w:p>
        </w:tc>
        <w:tc>
          <w:tcPr>
            <w:tcW w:w="1303" w:type="dxa"/>
            <w:noWrap/>
            <w:textDirection w:val="lrTb"/>
            <w:vAlign w:val="top"/>
          </w:tcPr>
          <w:p>
            <w:pPr>
              <w:pStyle w:val="Normal"/>
              <w:jc w:val="center"/>
              <w:rPr>
                <w:color w:val="000000"/>
              </w:rPr>
            </w:pPr>
            <w:r>
              <w:rPr>
                <w:color w:val="000000"/>
              </w:rPr>
              <w:t xml:space="preserve">970407,25</w:t>
            </w:r>
          </w:p>
        </w:tc>
        <w:tc>
          <w:tcPr>
            <w:tcW w:w="1414" w:type="dxa"/>
            <w:noWrap/>
            <w:textDirection w:val="lrTb"/>
            <w:vAlign w:val="top"/>
          </w:tcPr>
          <w:p>
            <w:pPr>
              <w:pStyle w:val="Normal"/>
              <w:jc w:val="center"/>
              <w:rPr>
                <w:color w:val="000000"/>
              </w:rPr>
            </w:pPr>
            <w:r>
              <w:rPr>
                <w:color w:val="000000"/>
              </w:rPr>
              <w:t xml:space="preserve">2469600,46</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303" w:type="dxa"/>
            <w:noWrap/>
            <w:textDirection w:val="lrTb"/>
            <w:vAlign w:val="top"/>
          </w:tcPr>
          <w:p>
            <w:pPr>
              <w:pStyle w:val="Normal"/>
              <w:jc w:val="center"/>
              <w:rPr>
                <w:color w:val="000000"/>
              </w:rPr>
            </w:pPr>
            <w:r>
              <w:rPr>
                <w:color w:val="000000"/>
              </w:rPr>
              <w:t xml:space="preserve">х</w:t>
            </w:r>
          </w:p>
        </w:tc>
        <w:tc>
          <w:tcPr>
            <w:tcW w:w="1414"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31</w:t>
            </w:r>
          </w:p>
        </w:tc>
        <w:tc>
          <w:tcPr>
            <w:tcW w:w="1303" w:type="dxa"/>
            <w:noWrap/>
            <w:textDirection w:val="lrTb"/>
            <w:vAlign w:val="top"/>
          </w:tcPr>
          <w:p>
            <w:pPr>
              <w:pStyle w:val="Normal"/>
              <w:jc w:val="center"/>
              <w:rPr>
                <w:color w:val="000000"/>
              </w:rPr>
            </w:pPr>
            <w:r>
              <w:rPr>
                <w:color w:val="000000"/>
              </w:rPr>
              <w:t xml:space="preserve">970397,15</w:t>
            </w:r>
          </w:p>
        </w:tc>
        <w:tc>
          <w:tcPr>
            <w:tcW w:w="1414" w:type="dxa"/>
            <w:noWrap/>
            <w:textDirection w:val="lrTb"/>
            <w:vAlign w:val="top"/>
          </w:tcPr>
          <w:p>
            <w:pPr>
              <w:pStyle w:val="Normal"/>
              <w:jc w:val="center"/>
              <w:rPr>
                <w:color w:val="000000"/>
              </w:rPr>
            </w:pPr>
            <w:r>
              <w:rPr>
                <w:color w:val="000000"/>
              </w:rPr>
              <w:t xml:space="preserve">2469586,64</w:t>
            </w:r>
          </w:p>
        </w:tc>
      </w:tr>
      <w:tr>
        <w:trPr>
          <w:trHeight w:val="68"/>
        </w:trPr>
        <w:tc>
          <w:tcPr>
            <w:tcW w:w="769" w:type="dxa"/>
            <w:noWrap/>
            <w:textDirection w:val="lrTb"/>
            <w:vAlign w:val="top"/>
          </w:tcPr>
          <w:p>
            <w:pPr>
              <w:pStyle w:val="Normal"/>
              <w:jc w:val="center"/>
              <w:rPr>
                <w:color w:val="000000"/>
              </w:rPr>
            </w:pPr>
            <w:r>
              <w:rPr>
                <w:color w:val="000000"/>
              </w:rPr>
              <w:t xml:space="preserve">32</w:t>
            </w:r>
          </w:p>
        </w:tc>
        <w:tc>
          <w:tcPr>
            <w:tcW w:w="1303" w:type="dxa"/>
            <w:noWrap/>
            <w:textDirection w:val="lrTb"/>
            <w:vAlign w:val="top"/>
          </w:tcPr>
          <w:p>
            <w:pPr>
              <w:pStyle w:val="Normal"/>
              <w:jc w:val="center"/>
              <w:rPr>
                <w:color w:val="000000"/>
              </w:rPr>
            </w:pPr>
            <w:r>
              <w:rPr>
                <w:color w:val="000000"/>
              </w:rPr>
              <w:t xml:space="preserve">970399,87</w:t>
            </w:r>
          </w:p>
        </w:tc>
        <w:tc>
          <w:tcPr>
            <w:tcW w:w="1414" w:type="dxa"/>
            <w:noWrap/>
            <w:textDirection w:val="lrTb"/>
            <w:vAlign w:val="top"/>
          </w:tcPr>
          <w:p>
            <w:pPr>
              <w:pStyle w:val="Normal"/>
              <w:jc w:val="center"/>
              <w:rPr>
                <w:color w:val="000000"/>
              </w:rPr>
            </w:pPr>
            <w:r>
              <w:rPr>
                <w:color w:val="000000"/>
              </w:rPr>
              <w:t xml:space="preserve">2469587,03</w:t>
            </w:r>
          </w:p>
        </w:tc>
      </w:tr>
      <w:tr>
        <w:trPr>
          <w:trHeight w:val="68"/>
        </w:trPr>
        <w:tc>
          <w:tcPr>
            <w:tcW w:w="769" w:type="dxa"/>
            <w:noWrap/>
            <w:textDirection w:val="lrTb"/>
            <w:vAlign w:val="top"/>
          </w:tcPr>
          <w:p>
            <w:pPr>
              <w:pStyle w:val="Normal"/>
              <w:jc w:val="center"/>
              <w:rPr>
                <w:color w:val="000000"/>
              </w:rPr>
            </w:pPr>
            <w:r>
              <w:rPr>
                <w:color w:val="000000"/>
              </w:rPr>
              <w:t xml:space="preserve">33</w:t>
            </w:r>
          </w:p>
        </w:tc>
        <w:tc>
          <w:tcPr>
            <w:tcW w:w="1303" w:type="dxa"/>
            <w:noWrap/>
            <w:textDirection w:val="lrTb"/>
            <w:vAlign w:val="top"/>
          </w:tcPr>
          <w:p>
            <w:pPr>
              <w:pStyle w:val="Normal"/>
              <w:jc w:val="center"/>
              <w:rPr>
                <w:color w:val="000000"/>
              </w:rPr>
            </w:pPr>
            <w:r>
              <w:rPr>
                <w:color w:val="000000"/>
              </w:rPr>
              <w:t xml:space="preserve">970403,06</w:t>
            </w:r>
          </w:p>
        </w:tc>
        <w:tc>
          <w:tcPr>
            <w:tcW w:w="1414" w:type="dxa"/>
            <w:noWrap/>
            <w:textDirection w:val="lrTb"/>
            <w:vAlign w:val="top"/>
          </w:tcPr>
          <w:p>
            <w:pPr>
              <w:pStyle w:val="Normal"/>
              <w:jc w:val="center"/>
              <w:rPr>
                <w:color w:val="000000"/>
              </w:rPr>
            </w:pPr>
            <w:r>
              <w:rPr>
                <w:color w:val="000000"/>
              </w:rPr>
              <w:t xml:space="preserve">2469587,40</w:t>
            </w:r>
          </w:p>
        </w:tc>
      </w:tr>
      <w:tr>
        <w:trPr>
          <w:trHeight w:val="68"/>
        </w:trPr>
        <w:tc>
          <w:tcPr>
            <w:tcW w:w="769" w:type="dxa"/>
            <w:noWrap/>
            <w:textDirection w:val="lrTb"/>
            <w:vAlign w:val="top"/>
          </w:tcPr>
          <w:p>
            <w:pPr>
              <w:pStyle w:val="Normal"/>
              <w:jc w:val="center"/>
              <w:rPr>
                <w:color w:val="000000"/>
              </w:rPr>
            </w:pPr>
            <w:r>
              <w:rPr>
                <w:color w:val="000000"/>
              </w:rPr>
              <w:t xml:space="preserve">34</w:t>
            </w:r>
          </w:p>
        </w:tc>
        <w:tc>
          <w:tcPr>
            <w:tcW w:w="1303" w:type="dxa"/>
            <w:noWrap/>
            <w:textDirection w:val="lrTb"/>
            <w:vAlign w:val="top"/>
          </w:tcPr>
          <w:p>
            <w:pPr>
              <w:pStyle w:val="Normal"/>
              <w:jc w:val="center"/>
              <w:rPr>
                <w:color w:val="000000"/>
              </w:rPr>
            </w:pPr>
            <w:r>
              <w:rPr>
                <w:color w:val="000000"/>
              </w:rPr>
              <w:t xml:space="preserve">970406,27</w:t>
            </w:r>
          </w:p>
        </w:tc>
        <w:tc>
          <w:tcPr>
            <w:tcW w:w="1414" w:type="dxa"/>
            <w:noWrap/>
            <w:textDirection w:val="lrTb"/>
            <w:vAlign w:val="top"/>
          </w:tcPr>
          <w:p>
            <w:pPr>
              <w:pStyle w:val="Normal"/>
              <w:jc w:val="center"/>
              <w:rPr>
                <w:color w:val="000000"/>
              </w:rPr>
            </w:pPr>
            <w:r>
              <w:rPr>
                <w:color w:val="000000"/>
              </w:rPr>
              <w:t xml:space="preserve">2469587,69</w:t>
            </w:r>
          </w:p>
        </w:tc>
      </w:tr>
      <w:tr>
        <w:trPr>
          <w:trHeight w:val="68"/>
        </w:trPr>
        <w:tc>
          <w:tcPr>
            <w:tcW w:w="769" w:type="dxa"/>
            <w:noWrap/>
            <w:textDirection w:val="lrTb"/>
            <w:vAlign w:val="top"/>
          </w:tcPr>
          <w:p>
            <w:pPr>
              <w:pStyle w:val="Normal"/>
              <w:jc w:val="center"/>
              <w:rPr>
                <w:color w:val="000000"/>
              </w:rPr>
            </w:pPr>
            <w:r>
              <w:rPr>
                <w:color w:val="000000"/>
              </w:rPr>
              <w:t xml:space="preserve">35</w:t>
            </w:r>
          </w:p>
        </w:tc>
        <w:tc>
          <w:tcPr>
            <w:tcW w:w="1303" w:type="dxa"/>
            <w:noWrap/>
            <w:textDirection w:val="lrTb"/>
            <w:vAlign w:val="top"/>
          </w:tcPr>
          <w:p>
            <w:pPr>
              <w:pStyle w:val="Normal"/>
              <w:jc w:val="center"/>
              <w:rPr>
                <w:color w:val="000000"/>
              </w:rPr>
            </w:pPr>
            <w:r>
              <w:rPr>
                <w:color w:val="000000"/>
              </w:rPr>
              <w:t xml:space="preserve">970409,48</w:t>
            </w:r>
          </w:p>
        </w:tc>
        <w:tc>
          <w:tcPr>
            <w:tcW w:w="1414" w:type="dxa"/>
            <w:noWrap/>
            <w:textDirection w:val="lrTb"/>
            <w:vAlign w:val="top"/>
          </w:tcPr>
          <w:p>
            <w:pPr>
              <w:pStyle w:val="Normal"/>
              <w:jc w:val="center"/>
              <w:rPr>
                <w:color w:val="000000"/>
              </w:rPr>
            </w:pPr>
            <w:r>
              <w:rPr>
                <w:color w:val="000000"/>
              </w:rPr>
              <w:t xml:space="preserve">2469587,86</w:t>
            </w:r>
          </w:p>
        </w:tc>
      </w:tr>
      <w:tr>
        <w:trPr>
          <w:trHeight w:val="68"/>
        </w:trPr>
        <w:tc>
          <w:tcPr>
            <w:tcW w:w="769" w:type="dxa"/>
            <w:noWrap/>
            <w:textDirection w:val="lrTb"/>
            <w:vAlign w:val="top"/>
          </w:tcPr>
          <w:p>
            <w:pPr>
              <w:pStyle w:val="Normal"/>
              <w:jc w:val="center"/>
              <w:rPr>
                <w:color w:val="000000"/>
              </w:rPr>
            </w:pPr>
            <w:r>
              <w:rPr>
                <w:color w:val="000000"/>
              </w:rPr>
              <w:t xml:space="preserve">36</w:t>
            </w:r>
          </w:p>
        </w:tc>
        <w:tc>
          <w:tcPr>
            <w:tcW w:w="1303" w:type="dxa"/>
            <w:noWrap/>
            <w:textDirection w:val="lrTb"/>
            <w:vAlign w:val="top"/>
          </w:tcPr>
          <w:p>
            <w:pPr>
              <w:pStyle w:val="Normal"/>
              <w:jc w:val="center"/>
              <w:rPr>
                <w:color w:val="000000"/>
              </w:rPr>
            </w:pPr>
            <w:r>
              <w:rPr>
                <w:color w:val="000000"/>
              </w:rPr>
              <w:t xml:space="preserve">970412,69</w:t>
            </w:r>
          </w:p>
        </w:tc>
        <w:tc>
          <w:tcPr>
            <w:tcW w:w="1414" w:type="dxa"/>
            <w:noWrap/>
            <w:textDirection w:val="lrTb"/>
            <w:vAlign w:val="top"/>
          </w:tcPr>
          <w:p>
            <w:pPr>
              <w:pStyle w:val="Normal"/>
              <w:jc w:val="center"/>
              <w:rPr>
                <w:color w:val="000000"/>
              </w:rPr>
            </w:pPr>
            <w:r>
              <w:rPr>
                <w:color w:val="000000"/>
              </w:rPr>
              <w:t xml:space="preserve">2469587,95</w:t>
            </w:r>
          </w:p>
        </w:tc>
      </w:tr>
      <w:tr>
        <w:trPr>
          <w:trHeight w:val="68"/>
        </w:trPr>
        <w:tc>
          <w:tcPr>
            <w:tcW w:w="769" w:type="dxa"/>
            <w:noWrap/>
            <w:textDirection w:val="lrTb"/>
            <w:vAlign w:val="top"/>
          </w:tcPr>
          <w:p>
            <w:pPr>
              <w:pStyle w:val="Normal"/>
              <w:jc w:val="center"/>
              <w:rPr>
                <w:color w:val="000000"/>
              </w:rPr>
            </w:pPr>
            <w:r>
              <w:rPr>
                <w:color w:val="000000"/>
              </w:rPr>
              <w:t xml:space="preserve">37</w:t>
            </w:r>
          </w:p>
        </w:tc>
        <w:tc>
          <w:tcPr>
            <w:tcW w:w="1303" w:type="dxa"/>
            <w:noWrap/>
            <w:textDirection w:val="lrTb"/>
            <w:vAlign w:val="top"/>
          </w:tcPr>
          <w:p>
            <w:pPr>
              <w:pStyle w:val="Normal"/>
              <w:jc w:val="center"/>
              <w:rPr>
                <w:color w:val="000000"/>
              </w:rPr>
            </w:pPr>
            <w:r>
              <w:rPr>
                <w:color w:val="000000"/>
              </w:rPr>
              <w:t xml:space="preserve">970415,91</w:t>
            </w:r>
          </w:p>
        </w:tc>
        <w:tc>
          <w:tcPr>
            <w:tcW w:w="1414" w:type="dxa"/>
            <w:noWrap/>
            <w:textDirection w:val="lrTb"/>
            <w:vAlign w:val="top"/>
          </w:tcPr>
          <w:p>
            <w:pPr>
              <w:pStyle w:val="Normal"/>
              <w:jc w:val="center"/>
              <w:rPr>
                <w:color w:val="000000"/>
              </w:rPr>
            </w:pPr>
            <w:r>
              <w:rPr>
                <w:color w:val="000000"/>
              </w:rPr>
              <w:t xml:space="preserve">2469587,94</w:t>
            </w:r>
          </w:p>
        </w:tc>
      </w:tr>
      <w:tr>
        <w:trPr>
          <w:trHeight w:val="68"/>
        </w:trPr>
        <w:tc>
          <w:tcPr>
            <w:tcW w:w="769" w:type="dxa"/>
            <w:noWrap/>
            <w:textDirection w:val="lrTb"/>
            <w:vAlign w:val="top"/>
          </w:tcPr>
          <w:p>
            <w:pPr>
              <w:pStyle w:val="Normal"/>
              <w:jc w:val="center"/>
              <w:rPr>
                <w:color w:val="000000"/>
              </w:rPr>
            </w:pPr>
            <w:r>
              <w:rPr>
                <w:color w:val="000000"/>
              </w:rPr>
              <w:t xml:space="preserve">38</w:t>
            </w:r>
          </w:p>
        </w:tc>
        <w:tc>
          <w:tcPr>
            <w:tcW w:w="1303" w:type="dxa"/>
            <w:noWrap/>
            <w:textDirection w:val="lrTb"/>
            <w:vAlign w:val="top"/>
          </w:tcPr>
          <w:p>
            <w:pPr>
              <w:pStyle w:val="Normal"/>
              <w:jc w:val="center"/>
              <w:rPr>
                <w:color w:val="000000"/>
              </w:rPr>
            </w:pPr>
            <w:r>
              <w:rPr>
                <w:color w:val="000000"/>
              </w:rPr>
              <w:t xml:space="preserve">970422,32</w:t>
            </w:r>
          </w:p>
        </w:tc>
        <w:tc>
          <w:tcPr>
            <w:tcW w:w="1414" w:type="dxa"/>
            <w:noWrap/>
            <w:textDirection w:val="lrTb"/>
            <w:vAlign w:val="top"/>
          </w:tcPr>
          <w:p>
            <w:pPr>
              <w:pStyle w:val="Normal"/>
              <w:jc w:val="center"/>
              <w:rPr>
                <w:color w:val="000000"/>
              </w:rPr>
            </w:pPr>
            <w:r>
              <w:rPr>
                <w:color w:val="000000"/>
              </w:rPr>
              <w:t xml:space="preserve">2469587,65</w:t>
            </w:r>
          </w:p>
        </w:tc>
      </w:tr>
      <w:tr>
        <w:trPr>
          <w:trHeight w:val="68"/>
        </w:trPr>
        <w:tc>
          <w:tcPr>
            <w:tcW w:w="769" w:type="dxa"/>
            <w:noWrap/>
            <w:textDirection w:val="lrTb"/>
            <w:vAlign w:val="top"/>
          </w:tcPr>
          <w:p>
            <w:pPr>
              <w:pStyle w:val="Normal"/>
              <w:jc w:val="center"/>
              <w:rPr>
                <w:color w:val="000000"/>
              </w:rPr>
            </w:pPr>
            <w:r>
              <w:rPr>
                <w:color w:val="000000"/>
              </w:rPr>
              <w:t xml:space="preserve">39</w:t>
            </w:r>
          </w:p>
        </w:tc>
        <w:tc>
          <w:tcPr>
            <w:tcW w:w="1303" w:type="dxa"/>
            <w:noWrap/>
            <w:textDirection w:val="lrTb"/>
            <w:vAlign w:val="top"/>
          </w:tcPr>
          <w:p>
            <w:pPr>
              <w:pStyle w:val="Normal"/>
              <w:jc w:val="center"/>
              <w:rPr>
                <w:color w:val="000000"/>
              </w:rPr>
            </w:pPr>
            <w:r>
              <w:rPr>
                <w:color w:val="000000"/>
              </w:rPr>
              <w:t xml:space="preserve">970425,52</w:t>
            </w:r>
          </w:p>
        </w:tc>
        <w:tc>
          <w:tcPr>
            <w:tcW w:w="1414" w:type="dxa"/>
            <w:noWrap/>
            <w:textDirection w:val="lrTb"/>
            <w:vAlign w:val="top"/>
          </w:tcPr>
          <w:p>
            <w:pPr>
              <w:pStyle w:val="Normal"/>
              <w:jc w:val="center"/>
              <w:rPr>
                <w:color w:val="000000"/>
              </w:rPr>
            </w:pPr>
            <w:r>
              <w:rPr>
                <w:color w:val="000000"/>
              </w:rPr>
              <w:t xml:space="preserve">2469587,37</w:t>
            </w:r>
          </w:p>
        </w:tc>
      </w:tr>
      <w:tr>
        <w:trPr>
          <w:trHeight w:val="68"/>
        </w:trPr>
        <w:tc>
          <w:tcPr>
            <w:tcW w:w="769" w:type="dxa"/>
            <w:noWrap/>
            <w:textDirection w:val="lrTb"/>
            <w:vAlign w:val="top"/>
          </w:tcPr>
          <w:p>
            <w:pPr>
              <w:pStyle w:val="Normal"/>
              <w:jc w:val="center"/>
              <w:rPr>
                <w:color w:val="000000"/>
              </w:rPr>
            </w:pPr>
            <w:r>
              <w:rPr>
                <w:color w:val="000000"/>
              </w:rPr>
              <w:t xml:space="preserve">40</w:t>
            </w:r>
          </w:p>
        </w:tc>
        <w:tc>
          <w:tcPr>
            <w:tcW w:w="1303" w:type="dxa"/>
            <w:noWrap/>
            <w:textDirection w:val="lrTb"/>
            <w:vAlign w:val="top"/>
          </w:tcPr>
          <w:p>
            <w:pPr>
              <w:pStyle w:val="Normal"/>
              <w:jc w:val="center"/>
              <w:rPr>
                <w:color w:val="000000"/>
              </w:rPr>
            </w:pPr>
            <w:r>
              <w:rPr>
                <w:color w:val="000000"/>
              </w:rPr>
              <w:t xml:space="preserve">970428,72</w:t>
            </w:r>
          </w:p>
        </w:tc>
        <w:tc>
          <w:tcPr>
            <w:tcW w:w="1414" w:type="dxa"/>
            <w:noWrap/>
            <w:textDirection w:val="lrTb"/>
            <w:vAlign w:val="top"/>
          </w:tcPr>
          <w:p>
            <w:pPr>
              <w:pStyle w:val="Normal"/>
              <w:jc w:val="center"/>
              <w:rPr>
                <w:color w:val="000000"/>
              </w:rPr>
            </w:pPr>
            <w:r>
              <w:rPr>
                <w:color w:val="000000"/>
              </w:rPr>
              <w:t xml:space="preserve">2469587,00</w:t>
            </w:r>
          </w:p>
        </w:tc>
      </w:tr>
      <w:tr>
        <w:trPr>
          <w:trHeight w:val="68"/>
        </w:trPr>
        <w:tc>
          <w:tcPr>
            <w:tcW w:w="769" w:type="dxa"/>
            <w:noWrap/>
            <w:textDirection w:val="lrTb"/>
            <w:vAlign w:val="top"/>
          </w:tcPr>
          <w:p>
            <w:pPr>
              <w:pStyle w:val="Normal"/>
              <w:jc w:val="center"/>
              <w:rPr>
                <w:color w:val="000000"/>
              </w:rPr>
            </w:pPr>
            <w:r>
              <w:rPr>
                <w:color w:val="000000"/>
              </w:rPr>
              <w:t xml:space="preserve">41</w:t>
            </w:r>
          </w:p>
        </w:tc>
        <w:tc>
          <w:tcPr>
            <w:tcW w:w="1303" w:type="dxa"/>
            <w:noWrap/>
            <w:textDirection w:val="lrTb"/>
            <w:vAlign w:val="top"/>
          </w:tcPr>
          <w:p>
            <w:pPr>
              <w:pStyle w:val="Normal"/>
              <w:jc w:val="center"/>
              <w:rPr>
                <w:color w:val="000000"/>
              </w:rPr>
            </w:pPr>
            <w:r>
              <w:rPr>
                <w:color w:val="000000"/>
              </w:rPr>
              <w:t xml:space="preserve">970431,90</w:t>
            </w:r>
          </w:p>
        </w:tc>
        <w:tc>
          <w:tcPr>
            <w:tcW w:w="1414" w:type="dxa"/>
            <w:noWrap/>
            <w:textDirection w:val="lrTb"/>
            <w:vAlign w:val="top"/>
          </w:tcPr>
          <w:p>
            <w:pPr>
              <w:pStyle w:val="Normal"/>
              <w:jc w:val="center"/>
              <w:rPr>
                <w:color w:val="000000"/>
              </w:rPr>
            </w:pPr>
            <w:r>
              <w:rPr>
                <w:color w:val="000000"/>
              </w:rPr>
              <w:t xml:space="preserve">2469586,52</w:t>
            </w:r>
          </w:p>
        </w:tc>
      </w:tr>
      <w:tr>
        <w:trPr>
          <w:trHeight w:val="68"/>
        </w:trPr>
        <w:tc>
          <w:tcPr>
            <w:tcW w:w="769" w:type="dxa"/>
            <w:noWrap/>
            <w:textDirection w:val="lrTb"/>
            <w:vAlign w:val="top"/>
          </w:tcPr>
          <w:p>
            <w:pPr>
              <w:pStyle w:val="Normal"/>
              <w:jc w:val="center"/>
              <w:rPr>
                <w:color w:val="000000"/>
              </w:rPr>
            </w:pPr>
            <w:r>
              <w:rPr>
                <w:color w:val="000000"/>
              </w:rPr>
              <w:t xml:space="preserve">42</w:t>
            </w:r>
          </w:p>
        </w:tc>
        <w:tc>
          <w:tcPr>
            <w:tcW w:w="1303" w:type="dxa"/>
            <w:noWrap/>
            <w:textDirection w:val="lrTb"/>
            <w:vAlign w:val="top"/>
          </w:tcPr>
          <w:p>
            <w:pPr>
              <w:pStyle w:val="Normal"/>
              <w:jc w:val="center"/>
              <w:rPr>
                <w:color w:val="000000"/>
              </w:rPr>
            </w:pPr>
            <w:r>
              <w:rPr>
                <w:color w:val="000000"/>
              </w:rPr>
              <w:t xml:space="preserve">970438,21</w:t>
            </w:r>
          </w:p>
        </w:tc>
        <w:tc>
          <w:tcPr>
            <w:tcW w:w="1414" w:type="dxa"/>
            <w:noWrap/>
            <w:textDirection w:val="lrTb"/>
            <w:vAlign w:val="top"/>
          </w:tcPr>
          <w:p>
            <w:pPr>
              <w:pStyle w:val="Normal"/>
              <w:jc w:val="center"/>
              <w:rPr>
                <w:color w:val="000000"/>
              </w:rPr>
            </w:pPr>
            <w:r>
              <w:rPr>
                <w:color w:val="000000"/>
              </w:rPr>
              <w:t xml:space="preserve">2469585,30</w:t>
            </w:r>
          </w:p>
        </w:tc>
      </w:tr>
      <w:tr>
        <w:trPr>
          <w:trHeight w:val="68"/>
        </w:trPr>
        <w:tc>
          <w:tcPr>
            <w:tcW w:w="769" w:type="dxa"/>
            <w:noWrap/>
            <w:textDirection w:val="lrTb"/>
            <w:vAlign w:val="top"/>
          </w:tcPr>
          <w:p>
            <w:pPr>
              <w:pStyle w:val="Normal"/>
              <w:jc w:val="center"/>
              <w:rPr>
                <w:color w:val="000000"/>
              </w:rPr>
            </w:pPr>
            <w:r>
              <w:rPr>
                <w:color w:val="000000"/>
              </w:rPr>
              <w:t xml:space="preserve">43</w:t>
            </w:r>
          </w:p>
        </w:tc>
        <w:tc>
          <w:tcPr>
            <w:tcW w:w="1303" w:type="dxa"/>
            <w:noWrap/>
            <w:textDirection w:val="lrTb"/>
            <w:vAlign w:val="top"/>
          </w:tcPr>
          <w:p>
            <w:pPr>
              <w:pStyle w:val="Normal"/>
              <w:jc w:val="center"/>
              <w:rPr>
                <w:color w:val="000000"/>
              </w:rPr>
            </w:pPr>
            <w:r>
              <w:rPr>
                <w:color w:val="000000"/>
              </w:rPr>
              <w:t xml:space="preserve">970441,33</w:t>
            </w:r>
          </w:p>
        </w:tc>
        <w:tc>
          <w:tcPr>
            <w:tcW w:w="1414" w:type="dxa"/>
            <w:noWrap/>
            <w:textDirection w:val="lrTb"/>
            <w:vAlign w:val="top"/>
          </w:tcPr>
          <w:p>
            <w:pPr>
              <w:pStyle w:val="Normal"/>
              <w:jc w:val="center"/>
              <w:rPr>
                <w:color w:val="000000"/>
              </w:rPr>
            </w:pPr>
            <w:r>
              <w:rPr>
                <w:color w:val="000000"/>
              </w:rPr>
              <w:t xml:space="preserve">2469584,56</w:t>
            </w:r>
          </w:p>
        </w:tc>
      </w:tr>
      <w:tr>
        <w:trPr>
          <w:trHeight w:val="68"/>
        </w:trPr>
        <w:tc>
          <w:tcPr>
            <w:tcW w:w="769" w:type="dxa"/>
            <w:noWrap/>
            <w:textDirection w:val="lrTb"/>
            <w:vAlign w:val="top"/>
          </w:tcPr>
          <w:p>
            <w:pPr>
              <w:pStyle w:val="Normal"/>
              <w:jc w:val="center"/>
              <w:rPr>
                <w:color w:val="000000"/>
              </w:rPr>
            </w:pPr>
            <w:r>
              <w:rPr>
                <w:color w:val="000000"/>
              </w:rPr>
              <w:t xml:space="preserve">44</w:t>
            </w:r>
          </w:p>
        </w:tc>
        <w:tc>
          <w:tcPr>
            <w:tcW w:w="1303" w:type="dxa"/>
            <w:noWrap/>
            <w:textDirection w:val="lrTb"/>
            <w:vAlign w:val="top"/>
          </w:tcPr>
          <w:p>
            <w:pPr>
              <w:pStyle w:val="Normal"/>
              <w:jc w:val="center"/>
              <w:rPr>
                <w:color w:val="000000"/>
              </w:rPr>
            </w:pPr>
            <w:r>
              <w:rPr>
                <w:color w:val="000000"/>
              </w:rPr>
              <w:t xml:space="preserve">970444,43</w:t>
            </w:r>
          </w:p>
        </w:tc>
        <w:tc>
          <w:tcPr>
            <w:tcW w:w="1414" w:type="dxa"/>
            <w:noWrap/>
            <w:textDirection w:val="lrTb"/>
            <w:vAlign w:val="top"/>
          </w:tcPr>
          <w:p>
            <w:pPr>
              <w:pStyle w:val="Normal"/>
              <w:jc w:val="center"/>
              <w:rPr>
                <w:color w:val="000000"/>
              </w:rPr>
            </w:pPr>
            <w:r>
              <w:rPr>
                <w:color w:val="000000"/>
              </w:rPr>
              <w:t xml:space="preserve">2469583,73</w:t>
            </w:r>
          </w:p>
        </w:tc>
      </w:tr>
      <w:tr>
        <w:trPr>
          <w:trHeight w:val="68"/>
        </w:trPr>
        <w:tc>
          <w:tcPr>
            <w:tcW w:w="769" w:type="dxa"/>
            <w:noWrap/>
            <w:textDirection w:val="lrTb"/>
            <w:vAlign w:val="top"/>
          </w:tcPr>
          <w:p>
            <w:pPr>
              <w:pStyle w:val="Normal"/>
              <w:jc w:val="center"/>
              <w:rPr>
                <w:color w:val="000000"/>
              </w:rPr>
            </w:pPr>
            <w:r>
              <w:rPr>
                <w:color w:val="000000"/>
              </w:rPr>
              <w:t xml:space="preserve">45</w:t>
            </w:r>
          </w:p>
        </w:tc>
        <w:tc>
          <w:tcPr>
            <w:tcW w:w="1303" w:type="dxa"/>
            <w:noWrap/>
            <w:textDirection w:val="lrTb"/>
            <w:vAlign w:val="top"/>
          </w:tcPr>
          <w:p>
            <w:pPr>
              <w:pStyle w:val="Normal"/>
              <w:jc w:val="center"/>
              <w:rPr>
                <w:color w:val="000000"/>
              </w:rPr>
            </w:pPr>
            <w:r>
              <w:rPr>
                <w:color w:val="000000"/>
              </w:rPr>
              <w:t xml:space="preserve">970450,55</w:t>
            </w:r>
          </w:p>
        </w:tc>
        <w:tc>
          <w:tcPr>
            <w:tcW w:w="1414" w:type="dxa"/>
            <w:noWrap/>
            <w:textDirection w:val="lrTb"/>
            <w:vAlign w:val="top"/>
          </w:tcPr>
          <w:p>
            <w:pPr>
              <w:pStyle w:val="Normal"/>
              <w:jc w:val="center"/>
              <w:rPr>
                <w:color w:val="000000"/>
              </w:rPr>
            </w:pPr>
            <w:r>
              <w:rPr>
                <w:color w:val="000000"/>
              </w:rPr>
              <w:t xml:space="preserve">2469581,80</w:t>
            </w:r>
          </w:p>
        </w:tc>
      </w:tr>
      <w:tr>
        <w:trPr>
          <w:trHeight w:val="68"/>
        </w:trPr>
        <w:tc>
          <w:tcPr>
            <w:tcW w:w="769" w:type="dxa"/>
            <w:noWrap/>
            <w:textDirection w:val="lrTb"/>
            <w:vAlign w:val="top"/>
          </w:tcPr>
          <w:p>
            <w:pPr>
              <w:pStyle w:val="Normal"/>
              <w:jc w:val="center"/>
              <w:rPr>
                <w:color w:val="000000"/>
              </w:rPr>
            </w:pPr>
            <w:r>
              <w:rPr>
                <w:color w:val="000000"/>
              </w:rPr>
              <w:t xml:space="preserve">46</w:t>
            </w:r>
          </w:p>
        </w:tc>
        <w:tc>
          <w:tcPr>
            <w:tcW w:w="1303" w:type="dxa"/>
            <w:noWrap/>
            <w:textDirection w:val="lrTb"/>
            <w:vAlign w:val="top"/>
          </w:tcPr>
          <w:p>
            <w:pPr>
              <w:pStyle w:val="Normal"/>
              <w:jc w:val="center"/>
              <w:rPr>
                <w:color w:val="000000"/>
              </w:rPr>
            </w:pPr>
            <w:r>
              <w:rPr>
                <w:color w:val="000000"/>
              </w:rPr>
              <w:t xml:space="preserve">970453,57</w:t>
            </w:r>
          </w:p>
        </w:tc>
        <w:tc>
          <w:tcPr>
            <w:tcW w:w="1414" w:type="dxa"/>
            <w:noWrap/>
            <w:textDirection w:val="lrTb"/>
            <w:vAlign w:val="top"/>
          </w:tcPr>
          <w:p>
            <w:pPr>
              <w:pStyle w:val="Normal"/>
              <w:jc w:val="center"/>
              <w:rPr>
                <w:color w:val="000000"/>
              </w:rPr>
            </w:pPr>
            <w:r>
              <w:rPr>
                <w:color w:val="000000"/>
              </w:rPr>
              <w:t xml:space="preserve">2469580,72</w:t>
            </w:r>
          </w:p>
        </w:tc>
      </w:tr>
      <w:tr>
        <w:trPr>
          <w:trHeight w:val="68"/>
        </w:trPr>
        <w:tc>
          <w:tcPr>
            <w:tcW w:w="769" w:type="dxa"/>
            <w:noWrap/>
            <w:textDirection w:val="lrTb"/>
            <w:vAlign w:val="top"/>
          </w:tcPr>
          <w:p>
            <w:pPr>
              <w:pStyle w:val="Normal"/>
              <w:jc w:val="center"/>
              <w:rPr>
                <w:color w:val="000000"/>
              </w:rPr>
            </w:pPr>
            <w:r>
              <w:rPr>
                <w:color w:val="000000"/>
              </w:rPr>
              <w:t xml:space="preserve">47</w:t>
            </w:r>
          </w:p>
        </w:tc>
        <w:tc>
          <w:tcPr>
            <w:tcW w:w="1303" w:type="dxa"/>
            <w:noWrap/>
            <w:textDirection w:val="lrTb"/>
            <w:vAlign w:val="top"/>
          </w:tcPr>
          <w:p>
            <w:pPr>
              <w:pStyle w:val="Normal"/>
              <w:jc w:val="center"/>
              <w:rPr>
                <w:color w:val="000000"/>
              </w:rPr>
            </w:pPr>
            <w:r>
              <w:rPr>
                <w:color w:val="000000"/>
              </w:rPr>
              <w:t xml:space="preserve">970456,55</w:t>
            </w:r>
          </w:p>
        </w:tc>
        <w:tc>
          <w:tcPr>
            <w:tcW w:w="1414" w:type="dxa"/>
            <w:noWrap/>
            <w:textDirection w:val="lrTb"/>
            <w:vAlign w:val="top"/>
          </w:tcPr>
          <w:p>
            <w:pPr>
              <w:pStyle w:val="Normal"/>
              <w:jc w:val="center"/>
              <w:rPr>
                <w:color w:val="000000"/>
              </w:rPr>
            </w:pPr>
            <w:r>
              <w:rPr>
                <w:color w:val="000000"/>
              </w:rPr>
              <w:t xml:space="preserve">2469579,55</w:t>
            </w:r>
          </w:p>
        </w:tc>
      </w:tr>
      <w:tr>
        <w:trPr>
          <w:trHeight w:val="68"/>
        </w:trPr>
        <w:tc>
          <w:tcPr>
            <w:tcW w:w="769" w:type="dxa"/>
            <w:noWrap/>
            <w:textDirection w:val="lrTb"/>
            <w:vAlign w:val="top"/>
          </w:tcPr>
          <w:p>
            <w:pPr>
              <w:pStyle w:val="Normal"/>
              <w:jc w:val="center"/>
              <w:rPr>
                <w:color w:val="000000"/>
              </w:rPr>
            </w:pPr>
            <w:r>
              <w:rPr>
                <w:color w:val="000000"/>
              </w:rPr>
              <w:t xml:space="preserve">48</w:t>
            </w:r>
          </w:p>
        </w:tc>
        <w:tc>
          <w:tcPr>
            <w:tcW w:w="1303" w:type="dxa"/>
            <w:noWrap/>
            <w:textDirection w:val="lrTb"/>
            <w:vAlign w:val="top"/>
          </w:tcPr>
          <w:p>
            <w:pPr>
              <w:pStyle w:val="Normal"/>
              <w:jc w:val="center"/>
              <w:rPr>
                <w:color w:val="000000"/>
              </w:rPr>
            </w:pPr>
            <w:r>
              <w:rPr>
                <w:color w:val="000000"/>
              </w:rPr>
              <w:t xml:space="preserve">970459,51</w:t>
            </w:r>
          </w:p>
        </w:tc>
        <w:tc>
          <w:tcPr>
            <w:tcW w:w="1414" w:type="dxa"/>
            <w:noWrap/>
            <w:textDirection w:val="lrTb"/>
            <w:vAlign w:val="top"/>
          </w:tcPr>
          <w:p>
            <w:pPr>
              <w:pStyle w:val="Normal"/>
              <w:jc w:val="center"/>
              <w:rPr>
                <w:color w:val="000000"/>
              </w:rPr>
            </w:pPr>
            <w:r>
              <w:rPr>
                <w:color w:val="000000"/>
              </w:rPr>
              <w:t xml:space="preserve">2469578,28</w:t>
            </w:r>
          </w:p>
        </w:tc>
      </w:tr>
      <w:tr>
        <w:trPr>
          <w:trHeight w:val="68"/>
        </w:trPr>
        <w:tc>
          <w:tcPr>
            <w:tcW w:w="769" w:type="dxa"/>
            <w:noWrap/>
            <w:textDirection w:val="lrTb"/>
            <w:vAlign w:val="top"/>
          </w:tcPr>
          <w:p>
            <w:pPr>
              <w:pStyle w:val="Normal"/>
              <w:jc w:val="center"/>
              <w:rPr>
                <w:color w:val="000000"/>
              </w:rPr>
            </w:pPr>
            <w:r>
              <w:rPr>
                <w:color w:val="000000"/>
              </w:rPr>
              <w:t xml:space="preserve">49</w:t>
            </w:r>
          </w:p>
        </w:tc>
        <w:tc>
          <w:tcPr>
            <w:tcW w:w="1303" w:type="dxa"/>
            <w:noWrap/>
            <w:textDirection w:val="lrTb"/>
            <w:vAlign w:val="top"/>
          </w:tcPr>
          <w:p>
            <w:pPr>
              <w:pStyle w:val="Normal"/>
              <w:jc w:val="center"/>
              <w:rPr>
                <w:color w:val="000000"/>
              </w:rPr>
            </w:pPr>
            <w:r>
              <w:rPr>
                <w:color w:val="000000"/>
              </w:rPr>
              <w:t xml:space="preserve">970462,42</w:t>
            </w:r>
          </w:p>
        </w:tc>
        <w:tc>
          <w:tcPr>
            <w:tcW w:w="1414" w:type="dxa"/>
            <w:noWrap/>
            <w:textDirection w:val="lrTb"/>
            <w:vAlign w:val="top"/>
          </w:tcPr>
          <w:p>
            <w:pPr>
              <w:pStyle w:val="Normal"/>
              <w:jc w:val="center"/>
              <w:rPr>
                <w:color w:val="000000"/>
              </w:rPr>
            </w:pPr>
            <w:r>
              <w:rPr>
                <w:color w:val="000000"/>
              </w:rPr>
              <w:t xml:space="preserve">2469576,95</w:t>
            </w:r>
          </w:p>
        </w:tc>
      </w:tr>
      <w:tr>
        <w:trPr>
          <w:trHeight w:val="68"/>
        </w:trPr>
        <w:tc>
          <w:tcPr>
            <w:tcW w:w="769" w:type="dxa"/>
            <w:noWrap/>
            <w:textDirection w:val="lrTb"/>
            <w:vAlign w:val="top"/>
          </w:tcPr>
          <w:p>
            <w:pPr>
              <w:pStyle w:val="Normal"/>
              <w:jc w:val="center"/>
              <w:rPr>
                <w:color w:val="000000"/>
              </w:rPr>
            </w:pPr>
            <w:r>
              <w:rPr>
                <w:color w:val="000000"/>
              </w:rPr>
              <w:t xml:space="preserve">50</w:t>
            </w:r>
          </w:p>
        </w:tc>
        <w:tc>
          <w:tcPr>
            <w:tcW w:w="1303" w:type="dxa"/>
            <w:noWrap/>
            <w:textDirection w:val="lrTb"/>
            <w:vAlign w:val="top"/>
          </w:tcPr>
          <w:p>
            <w:pPr>
              <w:pStyle w:val="Normal"/>
              <w:jc w:val="center"/>
              <w:rPr>
                <w:color w:val="000000"/>
              </w:rPr>
            </w:pPr>
            <w:r>
              <w:rPr>
                <w:color w:val="000000"/>
              </w:rPr>
              <w:t xml:space="preserve">970465,30</w:t>
            </w:r>
          </w:p>
        </w:tc>
        <w:tc>
          <w:tcPr>
            <w:tcW w:w="1414" w:type="dxa"/>
            <w:noWrap/>
            <w:textDirection w:val="lrTb"/>
            <w:vAlign w:val="top"/>
          </w:tcPr>
          <w:p>
            <w:pPr>
              <w:pStyle w:val="Normal"/>
              <w:jc w:val="center"/>
              <w:rPr>
                <w:color w:val="000000"/>
              </w:rPr>
            </w:pPr>
            <w:r>
              <w:rPr>
                <w:color w:val="000000"/>
              </w:rPr>
              <w:t xml:space="preserve">2469575,52</w:t>
            </w:r>
          </w:p>
        </w:tc>
      </w:tr>
      <w:tr>
        <w:trPr>
          <w:trHeight w:val="68"/>
        </w:trPr>
        <w:tc>
          <w:tcPr>
            <w:tcW w:w="769" w:type="dxa"/>
            <w:noWrap/>
            <w:textDirection w:val="lrTb"/>
            <w:vAlign w:val="top"/>
          </w:tcPr>
          <w:p>
            <w:pPr>
              <w:pStyle w:val="Normal"/>
              <w:jc w:val="center"/>
              <w:rPr>
                <w:color w:val="000000"/>
              </w:rPr>
            </w:pPr>
            <w:r>
              <w:rPr>
                <w:color w:val="000000"/>
              </w:rPr>
              <w:t xml:space="preserve">51</w:t>
            </w:r>
          </w:p>
        </w:tc>
        <w:tc>
          <w:tcPr>
            <w:tcW w:w="1303" w:type="dxa"/>
            <w:noWrap/>
            <w:textDirection w:val="lrTb"/>
            <w:vAlign w:val="top"/>
          </w:tcPr>
          <w:p>
            <w:pPr>
              <w:pStyle w:val="Normal"/>
              <w:jc w:val="center"/>
              <w:rPr>
                <w:color w:val="000000"/>
              </w:rPr>
            </w:pPr>
            <w:r>
              <w:rPr>
                <w:color w:val="000000"/>
              </w:rPr>
              <w:t xml:space="preserve">970468,13</w:t>
            </w:r>
          </w:p>
        </w:tc>
        <w:tc>
          <w:tcPr>
            <w:tcW w:w="1414" w:type="dxa"/>
            <w:noWrap/>
            <w:textDirection w:val="lrTb"/>
            <w:vAlign w:val="top"/>
          </w:tcPr>
          <w:p>
            <w:pPr>
              <w:pStyle w:val="Normal"/>
              <w:jc w:val="center"/>
              <w:rPr>
                <w:color w:val="000000"/>
              </w:rPr>
            </w:pPr>
            <w:r>
              <w:rPr>
                <w:color w:val="000000"/>
              </w:rPr>
              <w:t xml:space="preserve">2469574,02</w:t>
            </w:r>
          </w:p>
        </w:tc>
      </w:tr>
      <w:tr>
        <w:trPr>
          <w:trHeight w:val="68"/>
        </w:trPr>
        <w:tc>
          <w:tcPr>
            <w:tcW w:w="769" w:type="dxa"/>
            <w:noWrap/>
            <w:textDirection w:val="lrTb"/>
            <w:vAlign w:val="top"/>
          </w:tcPr>
          <w:p>
            <w:pPr>
              <w:pStyle w:val="Normal"/>
              <w:jc w:val="center"/>
              <w:rPr>
                <w:color w:val="000000"/>
              </w:rPr>
            </w:pPr>
            <w:r>
              <w:rPr>
                <w:color w:val="000000"/>
              </w:rPr>
              <w:t xml:space="preserve">52</w:t>
            </w:r>
          </w:p>
        </w:tc>
        <w:tc>
          <w:tcPr>
            <w:tcW w:w="1303" w:type="dxa"/>
            <w:noWrap/>
            <w:textDirection w:val="lrTb"/>
            <w:vAlign w:val="top"/>
          </w:tcPr>
          <w:p>
            <w:pPr>
              <w:pStyle w:val="Normal"/>
              <w:jc w:val="center"/>
              <w:rPr>
                <w:color w:val="000000"/>
              </w:rPr>
            </w:pPr>
            <w:r>
              <w:rPr>
                <w:color w:val="000000"/>
              </w:rPr>
              <w:t xml:space="preserve">970470,94</w:t>
            </w:r>
          </w:p>
        </w:tc>
        <w:tc>
          <w:tcPr>
            <w:tcW w:w="1414" w:type="dxa"/>
            <w:noWrap/>
            <w:textDirection w:val="lrTb"/>
            <w:vAlign w:val="top"/>
          </w:tcPr>
          <w:p>
            <w:pPr>
              <w:pStyle w:val="Normal"/>
              <w:jc w:val="center"/>
              <w:rPr>
                <w:color w:val="000000"/>
              </w:rPr>
            </w:pPr>
            <w:r>
              <w:rPr>
                <w:color w:val="000000"/>
              </w:rPr>
              <w:t xml:space="preserve">2469572,42</w:t>
            </w:r>
          </w:p>
        </w:tc>
      </w:tr>
      <w:tr>
        <w:trPr>
          <w:trHeight w:val="68"/>
        </w:trPr>
        <w:tc>
          <w:tcPr>
            <w:tcW w:w="769" w:type="dxa"/>
            <w:noWrap/>
            <w:textDirection w:val="lrTb"/>
            <w:vAlign w:val="top"/>
          </w:tcPr>
          <w:p>
            <w:pPr>
              <w:pStyle w:val="Normal"/>
              <w:jc w:val="center"/>
              <w:rPr>
                <w:color w:val="000000"/>
              </w:rPr>
            </w:pPr>
            <w:r>
              <w:rPr>
                <w:color w:val="000000"/>
              </w:rPr>
              <w:t xml:space="preserve">53</w:t>
            </w:r>
          </w:p>
        </w:tc>
        <w:tc>
          <w:tcPr>
            <w:tcW w:w="1303" w:type="dxa"/>
            <w:noWrap/>
            <w:textDirection w:val="lrTb"/>
            <w:vAlign w:val="top"/>
          </w:tcPr>
          <w:p>
            <w:pPr>
              <w:pStyle w:val="Normal"/>
              <w:jc w:val="center"/>
              <w:rPr>
                <w:color w:val="000000"/>
              </w:rPr>
            </w:pPr>
            <w:r>
              <w:rPr>
                <w:color w:val="000000"/>
              </w:rPr>
              <w:t xml:space="preserve">970474,12</w:t>
            </w:r>
          </w:p>
        </w:tc>
        <w:tc>
          <w:tcPr>
            <w:tcW w:w="1414" w:type="dxa"/>
            <w:noWrap/>
            <w:textDirection w:val="lrTb"/>
            <w:vAlign w:val="top"/>
          </w:tcPr>
          <w:p>
            <w:pPr>
              <w:pStyle w:val="Normal"/>
              <w:jc w:val="center"/>
              <w:rPr>
                <w:color w:val="000000"/>
              </w:rPr>
            </w:pPr>
            <w:r>
              <w:rPr>
                <w:color w:val="000000"/>
              </w:rPr>
              <w:t xml:space="preserve">2469570,45</w:t>
            </w:r>
          </w:p>
        </w:tc>
      </w:tr>
      <w:tr>
        <w:trPr>
          <w:trHeight w:val="68"/>
        </w:trPr>
        <w:tc>
          <w:tcPr>
            <w:tcW w:w="769" w:type="dxa"/>
            <w:noWrap/>
            <w:textDirection w:val="lrTb"/>
            <w:vAlign w:val="top"/>
          </w:tcPr>
          <w:p>
            <w:pPr>
              <w:pStyle w:val="Normal"/>
              <w:jc w:val="center"/>
              <w:rPr>
                <w:color w:val="000000"/>
              </w:rPr>
            </w:pPr>
            <w:r>
              <w:rPr>
                <w:color w:val="000000"/>
              </w:rPr>
              <w:t xml:space="preserve">54</w:t>
            </w:r>
          </w:p>
        </w:tc>
        <w:tc>
          <w:tcPr>
            <w:tcW w:w="1303" w:type="dxa"/>
            <w:noWrap/>
            <w:textDirection w:val="lrTb"/>
            <w:vAlign w:val="top"/>
          </w:tcPr>
          <w:p>
            <w:pPr>
              <w:pStyle w:val="Normal"/>
              <w:jc w:val="center"/>
              <w:rPr>
                <w:color w:val="000000"/>
              </w:rPr>
            </w:pPr>
            <w:r>
              <w:rPr>
                <w:color w:val="000000"/>
              </w:rPr>
              <w:t xml:space="preserve">970477,23</w:t>
            </w:r>
          </w:p>
        </w:tc>
        <w:tc>
          <w:tcPr>
            <w:tcW w:w="1414" w:type="dxa"/>
            <w:noWrap/>
            <w:textDirection w:val="lrTb"/>
            <w:vAlign w:val="top"/>
          </w:tcPr>
          <w:p>
            <w:pPr>
              <w:pStyle w:val="Normal"/>
              <w:jc w:val="center"/>
              <w:rPr>
                <w:color w:val="000000"/>
              </w:rPr>
            </w:pPr>
            <w:r>
              <w:rPr>
                <w:color w:val="000000"/>
              </w:rPr>
              <w:t xml:space="preserve">2469568,37</w:t>
            </w:r>
          </w:p>
        </w:tc>
      </w:tr>
      <w:tr>
        <w:trPr>
          <w:trHeight w:val="68"/>
        </w:trPr>
        <w:tc>
          <w:tcPr>
            <w:tcW w:w="769" w:type="dxa"/>
            <w:noWrap/>
            <w:textDirection w:val="lrTb"/>
            <w:vAlign w:val="top"/>
          </w:tcPr>
          <w:p>
            <w:pPr>
              <w:pStyle w:val="Normal"/>
              <w:jc w:val="center"/>
              <w:rPr>
                <w:color w:val="000000"/>
              </w:rPr>
            </w:pPr>
            <w:r>
              <w:rPr>
                <w:color w:val="000000"/>
              </w:rPr>
              <w:t xml:space="preserve">55</w:t>
            </w:r>
          </w:p>
        </w:tc>
        <w:tc>
          <w:tcPr>
            <w:tcW w:w="1303" w:type="dxa"/>
            <w:noWrap/>
            <w:textDirection w:val="lrTb"/>
            <w:vAlign w:val="top"/>
          </w:tcPr>
          <w:p>
            <w:pPr>
              <w:pStyle w:val="Normal"/>
              <w:jc w:val="center"/>
              <w:rPr>
                <w:color w:val="000000"/>
              </w:rPr>
            </w:pPr>
            <w:r>
              <w:rPr>
                <w:color w:val="000000"/>
              </w:rPr>
              <w:t xml:space="preserve">970480,27</w:t>
            </w:r>
          </w:p>
        </w:tc>
        <w:tc>
          <w:tcPr>
            <w:tcW w:w="1414" w:type="dxa"/>
            <w:noWrap/>
            <w:textDirection w:val="lrTb"/>
            <w:vAlign w:val="top"/>
          </w:tcPr>
          <w:p>
            <w:pPr>
              <w:pStyle w:val="Normal"/>
              <w:jc w:val="center"/>
              <w:rPr>
                <w:color w:val="000000"/>
              </w:rPr>
            </w:pPr>
            <w:r>
              <w:rPr>
                <w:color w:val="000000"/>
              </w:rPr>
              <w:t xml:space="preserve">2469566,19</w:t>
            </w:r>
          </w:p>
        </w:tc>
      </w:tr>
      <w:tr>
        <w:trPr>
          <w:trHeight w:val="68"/>
        </w:trPr>
        <w:tc>
          <w:tcPr>
            <w:tcW w:w="769" w:type="dxa"/>
            <w:noWrap/>
            <w:textDirection w:val="lrTb"/>
            <w:vAlign w:val="top"/>
          </w:tcPr>
          <w:p>
            <w:pPr>
              <w:pStyle w:val="Normal"/>
              <w:jc w:val="center"/>
              <w:rPr>
                <w:color w:val="000000"/>
              </w:rPr>
            </w:pPr>
            <w:r>
              <w:rPr>
                <w:color w:val="000000"/>
              </w:rPr>
              <w:t xml:space="preserve">56</w:t>
            </w:r>
          </w:p>
        </w:tc>
        <w:tc>
          <w:tcPr>
            <w:tcW w:w="1303" w:type="dxa"/>
            <w:noWrap/>
            <w:textDirection w:val="lrTb"/>
            <w:vAlign w:val="top"/>
          </w:tcPr>
          <w:p>
            <w:pPr>
              <w:pStyle w:val="Normal"/>
              <w:jc w:val="center"/>
              <w:rPr>
                <w:color w:val="000000"/>
              </w:rPr>
            </w:pPr>
            <w:r>
              <w:rPr>
                <w:color w:val="000000"/>
              </w:rPr>
              <w:t xml:space="preserve">970483,24</w:t>
            </w:r>
          </w:p>
        </w:tc>
        <w:tc>
          <w:tcPr>
            <w:tcW w:w="1414" w:type="dxa"/>
            <w:noWrap/>
            <w:textDirection w:val="lrTb"/>
            <w:vAlign w:val="top"/>
          </w:tcPr>
          <w:p>
            <w:pPr>
              <w:pStyle w:val="Normal"/>
              <w:jc w:val="center"/>
              <w:rPr>
                <w:color w:val="000000"/>
              </w:rPr>
            </w:pPr>
            <w:r>
              <w:rPr>
                <w:color w:val="000000"/>
              </w:rPr>
              <w:t xml:space="preserve">2469563,91</w:t>
            </w:r>
          </w:p>
        </w:tc>
      </w:tr>
      <w:tr>
        <w:trPr>
          <w:trHeight w:val="68"/>
        </w:trPr>
        <w:tc>
          <w:tcPr>
            <w:tcW w:w="769" w:type="dxa"/>
            <w:noWrap/>
            <w:textDirection w:val="lrTb"/>
            <w:vAlign w:val="top"/>
          </w:tcPr>
          <w:p>
            <w:pPr>
              <w:pStyle w:val="Normal"/>
              <w:jc w:val="center"/>
              <w:rPr>
                <w:color w:val="000000"/>
              </w:rPr>
            </w:pPr>
            <w:r>
              <w:rPr>
                <w:color w:val="000000"/>
              </w:rPr>
              <w:t xml:space="preserve">57</w:t>
            </w:r>
          </w:p>
        </w:tc>
        <w:tc>
          <w:tcPr>
            <w:tcW w:w="1303" w:type="dxa"/>
            <w:noWrap/>
            <w:textDirection w:val="lrTb"/>
            <w:vAlign w:val="top"/>
          </w:tcPr>
          <w:p>
            <w:pPr>
              <w:pStyle w:val="Normal"/>
              <w:jc w:val="center"/>
              <w:rPr>
                <w:color w:val="000000"/>
              </w:rPr>
            </w:pPr>
            <w:r>
              <w:rPr>
                <w:color w:val="000000"/>
              </w:rPr>
              <w:t xml:space="preserve">970486,10</w:t>
            </w:r>
          </w:p>
        </w:tc>
        <w:tc>
          <w:tcPr>
            <w:tcW w:w="1414" w:type="dxa"/>
            <w:noWrap/>
            <w:textDirection w:val="lrTb"/>
            <w:vAlign w:val="top"/>
          </w:tcPr>
          <w:p>
            <w:pPr>
              <w:pStyle w:val="Normal"/>
              <w:jc w:val="center"/>
              <w:rPr>
                <w:color w:val="000000"/>
              </w:rPr>
            </w:pPr>
            <w:r>
              <w:rPr>
                <w:color w:val="000000"/>
              </w:rPr>
              <w:t xml:space="preserve">2469561,55</w:t>
            </w:r>
          </w:p>
        </w:tc>
      </w:tr>
      <w:tr>
        <w:trPr>
          <w:trHeight w:val="68"/>
        </w:trPr>
        <w:tc>
          <w:tcPr>
            <w:tcW w:w="769" w:type="dxa"/>
            <w:noWrap/>
            <w:textDirection w:val="lrTb"/>
            <w:vAlign w:val="top"/>
          </w:tcPr>
          <w:p>
            <w:pPr>
              <w:pStyle w:val="Normal"/>
              <w:jc w:val="center"/>
              <w:rPr>
                <w:color w:val="000000"/>
              </w:rPr>
            </w:pPr>
            <w:r>
              <w:rPr>
                <w:color w:val="000000"/>
              </w:rPr>
              <w:t xml:space="preserve">58</w:t>
            </w:r>
          </w:p>
        </w:tc>
        <w:tc>
          <w:tcPr>
            <w:tcW w:w="1303" w:type="dxa"/>
            <w:noWrap/>
            <w:textDirection w:val="lrTb"/>
            <w:vAlign w:val="top"/>
          </w:tcPr>
          <w:p>
            <w:pPr>
              <w:pStyle w:val="Normal"/>
              <w:jc w:val="center"/>
              <w:rPr>
                <w:color w:val="000000"/>
              </w:rPr>
            </w:pPr>
            <w:r>
              <w:rPr>
                <w:color w:val="000000"/>
              </w:rPr>
              <w:t xml:space="preserve">970488,89</w:t>
            </w:r>
          </w:p>
        </w:tc>
        <w:tc>
          <w:tcPr>
            <w:tcW w:w="1414" w:type="dxa"/>
            <w:noWrap/>
            <w:textDirection w:val="lrTb"/>
            <w:vAlign w:val="top"/>
          </w:tcPr>
          <w:p>
            <w:pPr>
              <w:pStyle w:val="Normal"/>
              <w:jc w:val="center"/>
              <w:rPr>
                <w:color w:val="000000"/>
              </w:rPr>
            </w:pPr>
            <w:r>
              <w:rPr>
                <w:color w:val="000000"/>
              </w:rPr>
              <w:t xml:space="preserve">2469559,12</w:t>
            </w:r>
          </w:p>
        </w:tc>
      </w:tr>
      <w:tr>
        <w:trPr>
          <w:trHeight w:val="68"/>
        </w:trPr>
        <w:tc>
          <w:tcPr>
            <w:tcW w:w="769" w:type="dxa"/>
            <w:noWrap/>
            <w:textDirection w:val="lrTb"/>
            <w:vAlign w:val="top"/>
          </w:tcPr>
          <w:p>
            <w:pPr>
              <w:pStyle w:val="Normal"/>
              <w:jc w:val="center"/>
              <w:rPr>
                <w:color w:val="000000"/>
              </w:rPr>
            </w:pPr>
            <w:r>
              <w:rPr>
                <w:color w:val="000000"/>
              </w:rPr>
              <w:t xml:space="preserve">59</w:t>
            </w:r>
          </w:p>
        </w:tc>
        <w:tc>
          <w:tcPr>
            <w:tcW w:w="1303" w:type="dxa"/>
            <w:noWrap/>
            <w:textDirection w:val="lrTb"/>
            <w:vAlign w:val="top"/>
          </w:tcPr>
          <w:p>
            <w:pPr>
              <w:pStyle w:val="Normal"/>
              <w:jc w:val="center"/>
              <w:rPr>
                <w:color w:val="000000"/>
              </w:rPr>
            </w:pPr>
            <w:r>
              <w:rPr>
                <w:color w:val="000000"/>
              </w:rPr>
              <w:t xml:space="preserve">970492,83</w:t>
            </w:r>
          </w:p>
        </w:tc>
        <w:tc>
          <w:tcPr>
            <w:tcW w:w="1414" w:type="dxa"/>
            <w:noWrap/>
            <w:textDirection w:val="lrTb"/>
            <w:vAlign w:val="top"/>
          </w:tcPr>
          <w:p>
            <w:pPr>
              <w:pStyle w:val="Normal"/>
              <w:jc w:val="center"/>
              <w:rPr>
                <w:color w:val="000000"/>
              </w:rPr>
            </w:pPr>
            <w:r>
              <w:rPr>
                <w:color w:val="000000"/>
              </w:rPr>
              <w:t xml:space="preserve">2469555,38</w:t>
            </w:r>
          </w:p>
        </w:tc>
      </w:tr>
      <w:tr>
        <w:trPr>
          <w:trHeight w:val="68"/>
        </w:trPr>
        <w:tc>
          <w:tcPr>
            <w:tcW w:w="769" w:type="dxa"/>
            <w:noWrap/>
            <w:textDirection w:val="lrTb"/>
            <w:vAlign w:val="top"/>
          </w:tcPr>
          <w:p>
            <w:pPr>
              <w:pStyle w:val="Normal"/>
              <w:jc w:val="center"/>
              <w:rPr>
                <w:color w:val="000000"/>
              </w:rPr>
            </w:pPr>
            <w:r>
              <w:rPr>
                <w:color w:val="000000"/>
              </w:rPr>
              <w:t xml:space="preserve">60</w:t>
            </w:r>
          </w:p>
        </w:tc>
        <w:tc>
          <w:tcPr>
            <w:tcW w:w="1303" w:type="dxa"/>
            <w:noWrap/>
            <w:textDirection w:val="lrTb"/>
            <w:vAlign w:val="top"/>
          </w:tcPr>
          <w:p>
            <w:pPr>
              <w:pStyle w:val="Normal"/>
              <w:jc w:val="center"/>
              <w:rPr>
                <w:color w:val="000000"/>
              </w:rPr>
            </w:pPr>
            <w:r>
              <w:rPr>
                <w:color w:val="000000"/>
              </w:rPr>
              <w:t xml:space="preserve">970495,31</w:t>
            </w:r>
          </w:p>
        </w:tc>
        <w:tc>
          <w:tcPr>
            <w:tcW w:w="1414" w:type="dxa"/>
            <w:noWrap/>
            <w:textDirection w:val="lrTb"/>
            <w:vAlign w:val="top"/>
          </w:tcPr>
          <w:p>
            <w:pPr>
              <w:pStyle w:val="Normal"/>
              <w:jc w:val="center"/>
              <w:rPr>
                <w:color w:val="000000"/>
              </w:rPr>
            </w:pPr>
            <w:r>
              <w:rPr>
                <w:color w:val="000000"/>
              </w:rPr>
              <w:t xml:space="preserve">2469552,83</w:t>
            </w:r>
          </w:p>
        </w:tc>
      </w:tr>
      <w:tr>
        <w:trPr>
          <w:trHeight w:val="68"/>
        </w:trPr>
        <w:tc>
          <w:tcPr>
            <w:tcW w:w="769" w:type="dxa"/>
            <w:noWrap/>
            <w:textDirection w:val="lrTb"/>
            <w:vAlign w:val="top"/>
          </w:tcPr>
          <w:p>
            <w:pPr>
              <w:pStyle w:val="Normal"/>
              <w:jc w:val="center"/>
              <w:rPr>
                <w:color w:val="000000"/>
              </w:rPr>
            </w:pPr>
            <w:r>
              <w:rPr>
                <w:color w:val="000000"/>
              </w:rPr>
              <w:t xml:space="preserve">№п/п</w:t>
            </w:r>
          </w:p>
        </w:tc>
        <w:tc>
          <w:tcPr>
            <w:tcW w:w="1303" w:type="dxa"/>
            <w:noWrap/>
            <w:textDirection w:val="lrTb"/>
            <w:vAlign w:val="top"/>
          </w:tcPr>
          <w:p>
            <w:pPr>
              <w:pStyle w:val="Normal"/>
              <w:jc w:val="center"/>
              <w:rPr>
                <w:color w:val="000000"/>
              </w:rPr>
            </w:pPr>
            <w:r>
              <w:rPr>
                <w:color w:val="000000"/>
              </w:rPr>
              <w:t xml:space="preserve">х</w:t>
            </w:r>
          </w:p>
        </w:tc>
        <w:tc>
          <w:tcPr>
            <w:tcW w:w="1414"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61</w:t>
            </w:r>
          </w:p>
        </w:tc>
        <w:tc>
          <w:tcPr>
            <w:tcW w:w="1303" w:type="dxa"/>
            <w:noWrap/>
            <w:textDirection w:val="lrTb"/>
            <w:vAlign w:val="top"/>
          </w:tcPr>
          <w:p>
            <w:pPr>
              <w:pStyle w:val="Normal"/>
              <w:jc w:val="center"/>
              <w:rPr>
                <w:color w:val="000000"/>
              </w:rPr>
            </w:pPr>
            <w:r>
              <w:rPr>
                <w:color w:val="000000"/>
              </w:rPr>
              <w:t xml:space="preserve">970496,84</w:t>
            </w:r>
          </w:p>
        </w:tc>
        <w:tc>
          <w:tcPr>
            <w:tcW w:w="1414" w:type="dxa"/>
            <w:noWrap/>
            <w:textDirection w:val="lrTb"/>
            <w:vAlign w:val="top"/>
          </w:tcPr>
          <w:p>
            <w:pPr>
              <w:pStyle w:val="Normal"/>
              <w:jc w:val="center"/>
              <w:rPr>
                <w:color w:val="000000"/>
              </w:rPr>
            </w:pPr>
            <w:r>
              <w:rPr>
                <w:color w:val="000000"/>
              </w:rPr>
              <w:t xml:space="preserve">2469551,21</w:t>
            </w:r>
          </w:p>
        </w:tc>
      </w:tr>
      <w:tr>
        <w:trPr>
          <w:trHeight w:val="68"/>
        </w:trPr>
        <w:tc>
          <w:tcPr>
            <w:tcW w:w="769" w:type="dxa"/>
            <w:noWrap/>
            <w:textDirection w:val="lrTb"/>
            <w:vAlign w:val="top"/>
          </w:tcPr>
          <w:p>
            <w:pPr>
              <w:pStyle w:val="Normal"/>
              <w:jc w:val="center"/>
              <w:rPr>
                <w:color w:val="000000"/>
              </w:rPr>
            </w:pPr>
            <w:r>
              <w:rPr>
                <w:color w:val="000000"/>
              </w:rPr>
              <w:t xml:space="preserve">62</w:t>
            </w:r>
          </w:p>
        </w:tc>
        <w:tc>
          <w:tcPr>
            <w:tcW w:w="1303" w:type="dxa"/>
            <w:noWrap/>
            <w:textDirection w:val="lrTb"/>
            <w:vAlign w:val="top"/>
          </w:tcPr>
          <w:p>
            <w:pPr>
              <w:pStyle w:val="Normal"/>
              <w:jc w:val="center"/>
              <w:rPr>
                <w:color w:val="000000"/>
              </w:rPr>
            </w:pPr>
            <w:r>
              <w:rPr>
                <w:color w:val="000000"/>
              </w:rPr>
              <w:t xml:space="preserve">970432,78</w:t>
            </w:r>
          </w:p>
        </w:tc>
        <w:tc>
          <w:tcPr>
            <w:tcW w:w="1414" w:type="dxa"/>
            <w:noWrap/>
            <w:textDirection w:val="lrTb"/>
            <w:vAlign w:val="top"/>
          </w:tcPr>
          <w:p>
            <w:pPr>
              <w:pStyle w:val="Normal"/>
              <w:jc w:val="center"/>
              <w:rPr>
                <w:color w:val="000000"/>
              </w:rPr>
            </w:pPr>
            <w:r>
              <w:rPr>
                <w:color w:val="000000"/>
              </w:rPr>
              <w:t xml:space="preserve">2469603,31</w:t>
            </w:r>
          </w:p>
        </w:tc>
      </w:tr>
      <w:tr>
        <w:trPr>
          <w:trHeight w:val="68"/>
        </w:trPr>
        <w:tc>
          <w:tcPr>
            <w:tcW w:w="769" w:type="dxa"/>
            <w:noWrap/>
            <w:textDirection w:val="lrTb"/>
            <w:vAlign w:val="top"/>
          </w:tcPr>
          <w:p>
            <w:pPr>
              <w:pStyle w:val="Normal"/>
              <w:jc w:val="center"/>
              <w:rPr>
                <w:color w:val="000000"/>
              </w:rPr>
            </w:pPr>
            <w:r>
              <w:rPr>
                <w:color w:val="000000"/>
              </w:rPr>
              <w:t xml:space="preserve">63</w:t>
            </w:r>
          </w:p>
        </w:tc>
        <w:tc>
          <w:tcPr>
            <w:tcW w:w="1303" w:type="dxa"/>
            <w:noWrap/>
            <w:textDirection w:val="lrTb"/>
            <w:vAlign w:val="top"/>
          </w:tcPr>
          <w:p>
            <w:pPr>
              <w:pStyle w:val="Normal"/>
              <w:jc w:val="center"/>
              <w:rPr>
                <w:color w:val="000000"/>
              </w:rPr>
            </w:pPr>
            <w:r>
              <w:rPr>
                <w:color w:val="000000"/>
              </w:rPr>
              <w:t xml:space="preserve">970426,25</w:t>
            </w:r>
          </w:p>
        </w:tc>
        <w:tc>
          <w:tcPr>
            <w:tcW w:w="1414" w:type="dxa"/>
            <w:noWrap/>
            <w:textDirection w:val="lrTb"/>
            <w:vAlign w:val="top"/>
          </w:tcPr>
          <w:p>
            <w:pPr>
              <w:pStyle w:val="Normal"/>
              <w:jc w:val="center"/>
              <w:rPr>
                <w:color w:val="000000"/>
              </w:rPr>
            </w:pPr>
            <w:r>
              <w:rPr>
                <w:color w:val="000000"/>
              </w:rPr>
              <w:t xml:space="preserve">2469607,71</w:t>
            </w:r>
          </w:p>
        </w:tc>
      </w:tr>
      <w:tr>
        <w:trPr>
          <w:trHeight w:val="68"/>
        </w:trPr>
        <w:tc>
          <w:tcPr>
            <w:tcW w:w="769" w:type="dxa"/>
            <w:noWrap/>
            <w:textDirection w:val="lrTb"/>
            <w:vAlign w:val="top"/>
          </w:tcPr>
          <w:p>
            <w:pPr>
              <w:pStyle w:val="Normal"/>
              <w:jc w:val="center"/>
              <w:rPr>
                <w:color w:val="000000"/>
              </w:rPr>
            </w:pPr>
            <w:r>
              <w:rPr>
                <w:color w:val="000000"/>
              </w:rPr>
              <w:t xml:space="preserve">64</w:t>
            </w:r>
          </w:p>
        </w:tc>
        <w:tc>
          <w:tcPr>
            <w:tcW w:w="1303" w:type="dxa"/>
            <w:noWrap/>
            <w:textDirection w:val="lrTb"/>
            <w:vAlign w:val="top"/>
          </w:tcPr>
          <w:p>
            <w:pPr>
              <w:pStyle w:val="Normal"/>
              <w:jc w:val="center"/>
              <w:rPr>
                <w:color w:val="000000"/>
              </w:rPr>
            </w:pPr>
            <w:r>
              <w:rPr>
                <w:color w:val="000000"/>
              </w:rPr>
              <w:t xml:space="preserve">970419,40</w:t>
            </w:r>
          </w:p>
        </w:tc>
        <w:tc>
          <w:tcPr>
            <w:tcW w:w="1414" w:type="dxa"/>
            <w:noWrap/>
            <w:textDirection w:val="lrTb"/>
            <w:vAlign w:val="top"/>
          </w:tcPr>
          <w:p>
            <w:pPr>
              <w:pStyle w:val="Normal"/>
              <w:jc w:val="center"/>
              <w:rPr>
                <w:color w:val="000000"/>
              </w:rPr>
            </w:pPr>
            <w:r>
              <w:rPr>
                <w:color w:val="000000"/>
              </w:rPr>
              <w:t xml:space="preserve">2469612,32</w:t>
            </w:r>
          </w:p>
        </w:tc>
      </w:tr>
      <w:tr>
        <w:trPr>
          <w:trHeight w:val="68"/>
        </w:trPr>
        <w:tc>
          <w:tcPr>
            <w:tcW w:w="769" w:type="dxa"/>
            <w:noWrap/>
            <w:textDirection w:val="lrTb"/>
            <w:vAlign w:val="top"/>
          </w:tcPr>
          <w:p>
            <w:pPr>
              <w:pStyle w:val="Normal"/>
              <w:jc w:val="center"/>
              <w:rPr>
                <w:color w:val="000000"/>
              </w:rPr>
            </w:pPr>
            <w:r>
              <w:rPr>
                <w:color w:val="000000"/>
              </w:rPr>
              <w:t xml:space="preserve">65</w:t>
            </w:r>
          </w:p>
        </w:tc>
        <w:tc>
          <w:tcPr>
            <w:tcW w:w="1303" w:type="dxa"/>
            <w:noWrap/>
            <w:textDirection w:val="lrTb"/>
            <w:vAlign w:val="top"/>
          </w:tcPr>
          <w:p>
            <w:pPr>
              <w:pStyle w:val="Normal"/>
              <w:jc w:val="center"/>
              <w:rPr>
                <w:color w:val="000000"/>
              </w:rPr>
            </w:pPr>
            <w:r>
              <w:rPr>
                <w:color w:val="000000"/>
              </w:rPr>
              <w:t xml:space="preserve">970416,26</w:t>
            </w:r>
          </w:p>
        </w:tc>
        <w:tc>
          <w:tcPr>
            <w:tcW w:w="1414" w:type="dxa"/>
            <w:noWrap/>
            <w:textDirection w:val="lrTb"/>
            <w:vAlign w:val="top"/>
          </w:tcPr>
          <w:p>
            <w:pPr>
              <w:pStyle w:val="Normal"/>
              <w:jc w:val="center"/>
              <w:rPr>
                <w:color w:val="000000"/>
              </w:rPr>
            </w:pPr>
            <w:r>
              <w:rPr>
                <w:color w:val="000000"/>
              </w:rPr>
              <w:t xml:space="preserve">2469612,78</w:t>
            </w:r>
          </w:p>
        </w:tc>
      </w:tr>
      <w:tr>
        <w:trPr>
          <w:trHeight w:val="68"/>
        </w:trPr>
        <w:tc>
          <w:tcPr>
            <w:tcW w:w="769" w:type="dxa"/>
            <w:noWrap/>
            <w:textDirection w:val="lrTb"/>
            <w:vAlign w:val="top"/>
          </w:tcPr>
          <w:p>
            <w:pPr>
              <w:pStyle w:val="Normal"/>
              <w:jc w:val="center"/>
              <w:rPr>
                <w:color w:val="000000"/>
              </w:rPr>
            </w:pPr>
            <w:r>
              <w:rPr>
                <w:color w:val="000000"/>
              </w:rPr>
              <w:t xml:space="preserve">66</w:t>
            </w:r>
          </w:p>
        </w:tc>
        <w:tc>
          <w:tcPr>
            <w:tcW w:w="1303" w:type="dxa"/>
            <w:noWrap/>
            <w:textDirection w:val="lrTb"/>
            <w:vAlign w:val="top"/>
          </w:tcPr>
          <w:p>
            <w:pPr>
              <w:pStyle w:val="Normal"/>
              <w:jc w:val="center"/>
              <w:rPr>
                <w:color w:val="000000"/>
              </w:rPr>
            </w:pPr>
            <w:r>
              <w:rPr>
                <w:color w:val="000000"/>
              </w:rPr>
              <w:t xml:space="preserve">970413,89</w:t>
            </w:r>
          </w:p>
        </w:tc>
        <w:tc>
          <w:tcPr>
            <w:tcW w:w="1414" w:type="dxa"/>
            <w:noWrap/>
            <w:textDirection w:val="lrTb"/>
            <w:vAlign w:val="top"/>
          </w:tcPr>
          <w:p>
            <w:pPr>
              <w:pStyle w:val="Normal"/>
              <w:jc w:val="center"/>
              <w:rPr>
                <w:color w:val="000000"/>
              </w:rPr>
            </w:pPr>
            <w:r>
              <w:rPr>
                <w:color w:val="000000"/>
              </w:rPr>
              <w:t xml:space="preserve">2469609,54</w:t>
            </w:r>
          </w:p>
        </w:tc>
      </w:tr>
      <w:tr>
        <w:trPr>
          <w:trHeight w:val="68"/>
        </w:trPr>
        <w:tc>
          <w:tcPr>
            <w:tcW w:w="769" w:type="dxa"/>
            <w:noWrap/>
            <w:textDirection w:val="lrTb"/>
            <w:vAlign w:val="top"/>
          </w:tcPr>
          <w:p>
            <w:pPr>
              <w:pStyle w:val="Normal"/>
              <w:jc w:val="center"/>
              <w:rPr>
                <w:color w:val="000000"/>
              </w:rPr>
            </w:pPr>
            <w:r>
              <w:rPr>
                <w:color w:val="000000"/>
              </w:rPr>
              <w:t xml:space="preserve">67</w:t>
            </w:r>
          </w:p>
        </w:tc>
        <w:tc>
          <w:tcPr>
            <w:tcW w:w="1303" w:type="dxa"/>
            <w:noWrap/>
            <w:textDirection w:val="lrTb"/>
            <w:vAlign w:val="top"/>
          </w:tcPr>
          <w:p>
            <w:pPr>
              <w:pStyle w:val="Normal"/>
              <w:jc w:val="center"/>
              <w:rPr>
                <w:color w:val="000000"/>
              </w:rPr>
            </w:pPr>
            <w:r>
              <w:rPr>
                <w:color w:val="000000"/>
              </w:rPr>
              <w:t xml:space="preserve">970411,60</w:t>
            </w:r>
          </w:p>
        </w:tc>
        <w:tc>
          <w:tcPr>
            <w:tcW w:w="1414" w:type="dxa"/>
            <w:noWrap/>
            <w:textDirection w:val="lrTb"/>
            <w:vAlign w:val="top"/>
          </w:tcPr>
          <w:p>
            <w:pPr>
              <w:pStyle w:val="Normal"/>
              <w:jc w:val="center"/>
              <w:rPr>
                <w:color w:val="000000"/>
              </w:rPr>
            </w:pPr>
            <w:r>
              <w:rPr>
                <w:color w:val="000000"/>
              </w:rPr>
              <w:t xml:space="preserve">2469606,40</w:t>
            </w:r>
          </w:p>
        </w:tc>
      </w:tr>
      <w:tr>
        <w:trPr>
          <w:trHeight w:val="68"/>
        </w:trPr>
        <w:tc>
          <w:tcPr>
            <w:tcW w:w="769" w:type="dxa"/>
            <w:noWrap/>
            <w:textDirection w:val="lrTb"/>
            <w:vAlign w:val="top"/>
          </w:tcPr>
          <w:p>
            <w:pPr>
              <w:pStyle w:val="Normal"/>
              <w:jc w:val="center"/>
              <w:rPr>
                <w:color w:val="000000"/>
              </w:rPr>
            </w:pPr>
            <w:r>
              <w:rPr>
                <w:color w:val="000000"/>
              </w:rPr>
              <w:t xml:space="preserve">68</w:t>
            </w:r>
          </w:p>
        </w:tc>
        <w:tc>
          <w:tcPr>
            <w:tcW w:w="1303" w:type="dxa"/>
            <w:noWrap/>
            <w:textDirection w:val="lrTb"/>
            <w:vAlign w:val="top"/>
          </w:tcPr>
          <w:p>
            <w:pPr>
              <w:pStyle w:val="Normal"/>
              <w:jc w:val="center"/>
              <w:rPr>
                <w:color w:val="000000"/>
              </w:rPr>
            </w:pPr>
            <w:r>
              <w:rPr>
                <w:color w:val="000000"/>
              </w:rPr>
              <w:t xml:space="preserve">970396,87</w:t>
            </w:r>
          </w:p>
        </w:tc>
        <w:tc>
          <w:tcPr>
            <w:tcW w:w="1414" w:type="dxa"/>
            <w:noWrap/>
            <w:textDirection w:val="lrTb"/>
            <w:vAlign w:val="top"/>
          </w:tcPr>
          <w:p>
            <w:pPr>
              <w:pStyle w:val="Normal"/>
              <w:jc w:val="center"/>
              <w:rPr>
                <w:color w:val="000000"/>
              </w:rPr>
            </w:pPr>
            <w:r>
              <w:rPr>
                <w:color w:val="000000"/>
              </w:rPr>
              <w:t xml:space="preserve">2469547,96</w:t>
            </w:r>
          </w:p>
        </w:tc>
      </w:tr>
      <w:tr>
        <w:trPr>
          <w:trHeight w:val="68"/>
        </w:trPr>
        <w:tc>
          <w:tcPr>
            <w:tcW w:w="769" w:type="dxa"/>
            <w:noWrap/>
            <w:textDirection w:val="lrTb"/>
            <w:vAlign w:val="top"/>
          </w:tcPr>
          <w:p>
            <w:pPr>
              <w:pStyle w:val="Normal"/>
              <w:jc w:val="center"/>
              <w:rPr>
                <w:color w:val="000000"/>
              </w:rPr>
            </w:pPr>
            <w:r>
              <w:rPr>
                <w:color w:val="000000"/>
              </w:rPr>
              <w:t xml:space="preserve">69</w:t>
            </w:r>
          </w:p>
        </w:tc>
        <w:tc>
          <w:tcPr>
            <w:tcW w:w="1303" w:type="dxa"/>
            <w:noWrap/>
            <w:textDirection w:val="lrTb"/>
            <w:vAlign w:val="top"/>
          </w:tcPr>
          <w:p>
            <w:pPr>
              <w:pStyle w:val="Normal"/>
              <w:jc w:val="center"/>
              <w:rPr>
                <w:color w:val="000000"/>
              </w:rPr>
            </w:pPr>
            <w:r>
              <w:rPr>
                <w:color w:val="000000"/>
              </w:rPr>
              <w:t xml:space="preserve">970411,09</w:t>
            </w:r>
          </w:p>
        </w:tc>
        <w:tc>
          <w:tcPr>
            <w:tcW w:w="1414" w:type="dxa"/>
            <w:noWrap/>
            <w:textDirection w:val="lrTb"/>
            <w:vAlign w:val="top"/>
          </w:tcPr>
          <w:p>
            <w:pPr>
              <w:pStyle w:val="Normal"/>
              <w:jc w:val="center"/>
              <w:rPr>
                <w:color w:val="000000"/>
              </w:rPr>
            </w:pPr>
            <w:r>
              <w:rPr>
                <w:color w:val="000000"/>
              </w:rPr>
              <w:t xml:space="preserve">2469553,49</w:t>
            </w:r>
          </w:p>
        </w:tc>
      </w:tr>
      <w:tr>
        <w:trPr>
          <w:trHeight w:val="68"/>
        </w:trPr>
        <w:tc>
          <w:tcPr>
            <w:tcW w:w="769" w:type="dxa"/>
            <w:noWrap/>
            <w:textDirection w:val="lrTb"/>
            <w:vAlign w:val="top"/>
          </w:tcPr>
          <w:p>
            <w:pPr>
              <w:pStyle w:val="Normal"/>
              <w:jc w:val="center"/>
              <w:rPr>
                <w:color w:val="000000"/>
              </w:rPr>
            </w:pPr>
            <w:r>
              <w:rPr>
                <w:color w:val="000000"/>
              </w:rPr>
              <w:t xml:space="preserve">70</w:t>
            </w:r>
          </w:p>
        </w:tc>
        <w:tc>
          <w:tcPr>
            <w:tcW w:w="1303" w:type="dxa"/>
            <w:noWrap/>
            <w:textDirection w:val="lrTb"/>
            <w:vAlign w:val="top"/>
          </w:tcPr>
          <w:p>
            <w:pPr>
              <w:pStyle w:val="Normal"/>
              <w:jc w:val="center"/>
              <w:rPr>
                <w:color w:val="000000"/>
              </w:rPr>
            </w:pPr>
            <w:r>
              <w:rPr>
                <w:color w:val="000000"/>
              </w:rPr>
              <w:t xml:space="preserve">970415,60</w:t>
            </w:r>
          </w:p>
        </w:tc>
        <w:tc>
          <w:tcPr>
            <w:tcW w:w="1414" w:type="dxa"/>
            <w:noWrap/>
            <w:textDirection w:val="lrTb"/>
            <w:vAlign w:val="top"/>
          </w:tcPr>
          <w:p>
            <w:pPr>
              <w:pStyle w:val="Normal"/>
              <w:jc w:val="center"/>
              <w:rPr>
                <w:color w:val="000000"/>
              </w:rPr>
            </w:pPr>
            <w:r>
              <w:rPr>
                <w:color w:val="000000"/>
              </w:rPr>
              <w:t xml:space="preserve">2469549,87</w:t>
            </w:r>
          </w:p>
        </w:tc>
      </w:tr>
      <w:tr>
        <w:trPr>
          <w:trHeight w:val="68"/>
        </w:trPr>
        <w:tc>
          <w:tcPr>
            <w:tcW w:w="769" w:type="dxa"/>
            <w:noWrap/>
            <w:textDirection w:val="lrTb"/>
            <w:vAlign w:val="top"/>
          </w:tcPr>
          <w:p>
            <w:pPr>
              <w:pStyle w:val="Normal"/>
              <w:jc w:val="center"/>
              <w:rPr>
                <w:color w:val="000000"/>
              </w:rPr>
            </w:pPr>
            <w:r>
              <w:rPr>
                <w:color w:val="000000"/>
              </w:rPr>
              <w:t xml:space="preserve">71</w:t>
            </w:r>
          </w:p>
        </w:tc>
        <w:tc>
          <w:tcPr>
            <w:tcW w:w="1303" w:type="dxa"/>
            <w:noWrap/>
            <w:textDirection w:val="lrTb"/>
            <w:vAlign w:val="top"/>
          </w:tcPr>
          <w:p>
            <w:pPr>
              <w:pStyle w:val="Normal"/>
              <w:jc w:val="center"/>
              <w:rPr>
                <w:color w:val="000000"/>
              </w:rPr>
            </w:pPr>
            <w:r>
              <w:rPr>
                <w:color w:val="000000"/>
              </w:rPr>
              <w:t xml:space="preserve">970417,76</w:t>
            </w:r>
          </w:p>
        </w:tc>
        <w:tc>
          <w:tcPr>
            <w:tcW w:w="1414" w:type="dxa"/>
            <w:noWrap/>
            <w:textDirection w:val="lrTb"/>
            <w:vAlign w:val="top"/>
          </w:tcPr>
          <w:p>
            <w:pPr>
              <w:pStyle w:val="Normal"/>
              <w:jc w:val="center"/>
              <w:rPr>
                <w:color w:val="000000"/>
              </w:rPr>
            </w:pPr>
            <w:r>
              <w:rPr>
                <w:color w:val="000000"/>
              </w:rPr>
              <w:t xml:space="preserve">2469550,71</w:t>
            </w:r>
          </w:p>
        </w:tc>
      </w:tr>
      <w:tr>
        <w:trPr>
          <w:trHeight w:val="68"/>
        </w:trPr>
        <w:tc>
          <w:tcPr>
            <w:tcW w:w="769" w:type="dxa"/>
            <w:noWrap/>
            <w:textDirection w:val="lrTb"/>
            <w:vAlign w:val="top"/>
          </w:tcPr>
          <w:p>
            <w:pPr>
              <w:pStyle w:val="Normal"/>
              <w:jc w:val="center"/>
              <w:rPr>
                <w:color w:val="000000"/>
              </w:rPr>
            </w:pPr>
            <w:r>
              <w:rPr>
                <w:color w:val="000000"/>
              </w:rPr>
              <w:t xml:space="preserve">72</w:t>
            </w:r>
          </w:p>
        </w:tc>
        <w:tc>
          <w:tcPr>
            <w:tcW w:w="1303" w:type="dxa"/>
            <w:noWrap/>
            <w:textDirection w:val="lrTb"/>
            <w:vAlign w:val="top"/>
          </w:tcPr>
          <w:p>
            <w:pPr>
              <w:pStyle w:val="Normal"/>
              <w:jc w:val="center"/>
              <w:rPr>
                <w:color w:val="000000"/>
              </w:rPr>
            </w:pPr>
            <w:r>
              <w:rPr>
                <w:color w:val="000000"/>
              </w:rPr>
              <w:t xml:space="preserve">970424,02</w:t>
            </w:r>
          </w:p>
        </w:tc>
        <w:tc>
          <w:tcPr>
            <w:tcW w:w="1414" w:type="dxa"/>
            <w:noWrap/>
            <w:textDirection w:val="lrTb"/>
            <w:vAlign w:val="top"/>
          </w:tcPr>
          <w:p>
            <w:pPr>
              <w:pStyle w:val="Normal"/>
              <w:jc w:val="center"/>
              <w:rPr>
                <w:color w:val="000000"/>
              </w:rPr>
            </w:pPr>
            <w:r>
              <w:rPr>
                <w:color w:val="000000"/>
              </w:rPr>
              <w:t xml:space="preserve">2469562,60</w:t>
            </w:r>
          </w:p>
        </w:tc>
      </w:tr>
      <w:tr>
        <w:trPr>
          <w:trHeight w:val="68"/>
        </w:trPr>
        <w:tc>
          <w:tcPr>
            <w:tcW w:w="769" w:type="dxa"/>
            <w:noWrap/>
            <w:textDirection w:val="lrTb"/>
            <w:vAlign w:val="top"/>
          </w:tcPr>
          <w:p>
            <w:pPr>
              <w:pStyle w:val="Normal"/>
              <w:jc w:val="center"/>
              <w:rPr>
                <w:color w:val="000000"/>
              </w:rPr>
            </w:pPr>
            <w:r>
              <w:rPr>
                <w:color w:val="000000"/>
              </w:rPr>
              <w:t xml:space="preserve">73</w:t>
            </w:r>
          </w:p>
        </w:tc>
        <w:tc>
          <w:tcPr>
            <w:tcW w:w="1303" w:type="dxa"/>
            <w:noWrap/>
            <w:textDirection w:val="lrTb"/>
            <w:vAlign w:val="top"/>
          </w:tcPr>
          <w:p>
            <w:pPr>
              <w:pStyle w:val="Normal"/>
              <w:jc w:val="center"/>
              <w:rPr>
                <w:color w:val="000000"/>
              </w:rPr>
            </w:pPr>
            <w:r>
              <w:rPr>
                <w:color w:val="000000"/>
              </w:rPr>
              <w:t xml:space="preserve">970422,95</w:t>
            </w:r>
          </w:p>
        </w:tc>
        <w:tc>
          <w:tcPr>
            <w:tcW w:w="1414" w:type="dxa"/>
            <w:noWrap/>
            <w:textDirection w:val="lrTb"/>
            <w:vAlign w:val="top"/>
          </w:tcPr>
          <w:p>
            <w:pPr>
              <w:pStyle w:val="Normal"/>
              <w:jc w:val="center"/>
              <w:rPr>
                <w:color w:val="000000"/>
              </w:rPr>
            </w:pPr>
            <w:r>
              <w:rPr>
                <w:color w:val="000000"/>
              </w:rPr>
              <w:t xml:space="preserve">2469562,72</w:t>
            </w:r>
          </w:p>
        </w:tc>
      </w:tr>
      <w:tr>
        <w:trPr>
          <w:trHeight w:val="68"/>
        </w:trPr>
        <w:tc>
          <w:tcPr>
            <w:tcW w:w="769" w:type="dxa"/>
            <w:noWrap/>
            <w:textDirection w:val="lrTb"/>
            <w:vAlign w:val="top"/>
          </w:tcPr>
          <w:p>
            <w:pPr>
              <w:pStyle w:val="Normal"/>
              <w:jc w:val="center"/>
              <w:rPr>
                <w:color w:val="000000"/>
              </w:rPr>
            </w:pPr>
            <w:r>
              <w:rPr>
                <w:color w:val="000000"/>
              </w:rPr>
              <w:t xml:space="preserve">74</w:t>
            </w:r>
          </w:p>
        </w:tc>
        <w:tc>
          <w:tcPr>
            <w:tcW w:w="1303" w:type="dxa"/>
            <w:noWrap/>
            <w:textDirection w:val="lrTb"/>
            <w:vAlign w:val="top"/>
          </w:tcPr>
          <w:p>
            <w:pPr>
              <w:pStyle w:val="Normal"/>
              <w:jc w:val="center"/>
              <w:rPr>
                <w:color w:val="000000"/>
              </w:rPr>
            </w:pPr>
            <w:r>
              <w:rPr>
                <w:color w:val="000000"/>
              </w:rPr>
              <w:t xml:space="preserve">970421,19</w:t>
            </w:r>
          </w:p>
        </w:tc>
        <w:tc>
          <w:tcPr>
            <w:tcW w:w="1414" w:type="dxa"/>
            <w:noWrap/>
            <w:textDirection w:val="lrTb"/>
            <w:vAlign w:val="top"/>
          </w:tcPr>
          <w:p>
            <w:pPr>
              <w:pStyle w:val="Normal"/>
              <w:jc w:val="center"/>
              <w:rPr>
                <w:color w:val="000000"/>
              </w:rPr>
            </w:pPr>
            <w:r>
              <w:rPr>
                <w:color w:val="000000"/>
              </w:rPr>
              <w:t xml:space="preserve">2469562,87</w:t>
            </w:r>
          </w:p>
        </w:tc>
      </w:tr>
      <w:tr>
        <w:trPr>
          <w:trHeight w:val="68"/>
        </w:trPr>
        <w:tc>
          <w:tcPr>
            <w:tcW w:w="769" w:type="dxa"/>
            <w:noWrap/>
            <w:textDirection w:val="lrTb"/>
            <w:vAlign w:val="top"/>
          </w:tcPr>
          <w:p>
            <w:pPr>
              <w:pStyle w:val="Normal"/>
              <w:jc w:val="center"/>
              <w:rPr>
                <w:color w:val="000000"/>
              </w:rPr>
            </w:pPr>
            <w:r>
              <w:rPr>
                <w:color w:val="000000"/>
              </w:rPr>
              <w:t xml:space="preserve">75</w:t>
            </w:r>
          </w:p>
        </w:tc>
        <w:tc>
          <w:tcPr>
            <w:tcW w:w="1303" w:type="dxa"/>
            <w:noWrap/>
            <w:textDirection w:val="lrTb"/>
            <w:vAlign w:val="top"/>
          </w:tcPr>
          <w:p>
            <w:pPr>
              <w:pStyle w:val="Normal"/>
              <w:jc w:val="center"/>
              <w:rPr>
                <w:color w:val="000000"/>
              </w:rPr>
            </w:pPr>
            <w:r>
              <w:rPr>
                <w:color w:val="000000"/>
              </w:rPr>
              <w:t xml:space="preserve">970420,45</w:t>
            </w:r>
          </w:p>
        </w:tc>
        <w:tc>
          <w:tcPr>
            <w:tcW w:w="1414" w:type="dxa"/>
            <w:noWrap/>
            <w:textDirection w:val="lrTb"/>
            <w:vAlign w:val="top"/>
          </w:tcPr>
          <w:p>
            <w:pPr>
              <w:pStyle w:val="Normal"/>
              <w:jc w:val="center"/>
              <w:rPr>
                <w:color w:val="000000"/>
              </w:rPr>
            </w:pPr>
            <w:r>
              <w:rPr>
                <w:color w:val="000000"/>
              </w:rPr>
              <w:t xml:space="preserve">2469562,94</w:t>
            </w:r>
          </w:p>
        </w:tc>
      </w:tr>
      <w:tr>
        <w:trPr>
          <w:trHeight w:val="68"/>
        </w:trPr>
        <w:tc>
          <w:tcPr>
            <w:tcW w:w="769" w:type="dxa"/>
            <w:noWrap/>
            <w:textDirection w:val="lrTb"/>
            <w:vAlign w:val="top"/>
          </w:tcPr>
          <w:p>
            <w:pPr>
              <w:pStyle w:val="Normal"/>
              <w:jc w:val="center"/>
              <w:rPr>
                <w:color w:val="000000"/>
              </w:rPr>
            </w:pPr>
            <w:r>
              <w:rPr>
                <w:color w:val="000000"/>
              </w:rPr>
              <w:t xml:space="preserve">76</w:t>
            </w:r>
          </w:p>
        </w:tc>
        <w:tc>
          <w:tcPr>
            <w:tcW w:w="1303" w:type="dxa"/>
            <w:noWrap/>
            <w:textDirection w:val="lrTb"/>
            <w:vAlign w:val="top"/>
          </w:tcPr>
          <w:p>
            <w:pPr>
              <w:pStyle w:val="Normal"/>
              <w:jc w:val="center"/>
              <w:rPr>
                <w:color w:val="000000"/>
              </w:rPr>
            </w:pPr>
            <w:r>
              <w:rPr>
                <w:color w:val="000000"/>
              </w:rPr>
              <w:t xml:space="preserve">970415,44</w:t>
            </w:r>
          </w:p>
        </w:tc>
        <w:tc>
          <w:tcPr>
            <w:tcW w:w="1414" w:type="dxa"/>
            <w:noWrap/>
            <w:textDirection w:val="lrTb"/>
            <w:vAlign w:val="top"/>
          </w:tcPr>
          <w:p>
            <w:pPr>
              <w:pStyle w:val="Normal"/>
              <w:jc w:val="center"/>
              <w:rPr>
                <w:color w:val="000000"/>
              </w:rPr>
            </w:pPr>
            <w:r>
              <w:rPr>
                <w:color w:val="000000"/>
              </w:rPr>
              <w:t xml:space="preserve">2469563,15</w:t>
            </w:r>
          </w:p>
        </w:tc>
      </w:tr>
      <w:tr>
        <w:trPr>
          <w:trHeight w:val="68"/>
        </w:trPr>
        <w:tc>
          <w:tcPr>
            <w:tcW w:w="769" w:type="dxa"/>
            <w:noWrap/>
            <w:textDirection w:val="lrTb"/>
            <w:vAlign w:val="top"/>
          </w:tcPr>
          <w:p>
            <w:pPr>
              <w:pStyle w:val="Normal"/>
              <w:jc w:val="center"/>
              <w:rPr>
                <w:color w:val="000000"/>
              </w:rPr>
            </w:pPr>
            <w:r>
              <w:rPr>
                <w:color w:val="000000"/>
              </w:rPr>
              <w:t xml:space="preserve">77</w:t>
            </w:r>
          </w:p>
        </w:tc>
        <w:tc>
          <w:tcPr>
            <w:tcW w:w="1303" w:type="dxa"/>
            <w:noWrap/>
            <w:textDirection w:val="lrTb"/>
            <w:vAlign w:val="top"/>
          </w:tcPr>
          <w:p>
            <w:pPr>
              <w:pStyle w:val="Normal"/>
              <w:jc w:val="center"/>
              <w:rPr>
                <w:color w:val="000000"/>
              </w:rPr>
            </w:pPr>
            <w:r>
              <w:rPr>
                <w:color w:val="000000"/>
              </w:rPr>
              <w:t xml:space="preserve">970412,94</w:t>
            </w:r>
          </w:p>
        </w:tc>
        <w:tc>
          <w:tcPr>
            <w:tcW w:w="1414" w:type="dxa"/>
            <w:noWrap/>
            <w:textDirection w:val="lrTb"/>
            <w:vAlign w:val="top"/>
          </w:tcPr>
          <w:p>
            <w:pPr>
              <w:pStyle w:val="Normal"/>
              <w:jc w:val="center"/>
              <w:rPr>
                <w:color w:val="000000"/>
              </w:rPr>
            </w:pPr>
            <w:r>
              <w:rPr>
                <w:color w:val="000000"/>
              </w:rPr>
              <w:t xml:space="preserve">2469563,15</w:t>
            </w:r>
          </w:p>
        </w:tc>
      </w:tr>
      <w:tr>
        <w:trPr>
          <w:trHeight w:val="68"/>
        </w:trPr>
        <w:tc>
          <w:tcPr>
            <w:tcW w:w="769" w:type="dxa"/>
            <w:noWrap/>
            <w:textDirection w:val="lrTb"/>
            <w:vAlign w:val="top"/>
          </w:tcPr>
          <w:p>
            <w:pPr>
              <w:pStyle w:val="Normal"/>
              <w:jc w:val="center"/>
              <w:rPr>
                <w:color w:val="000000"/>
              </w:rPr>
            </w:pPr>
            <w:r>
              <w:rPr>
                <w:color w:val="000000"/>
              </w:rPr>
              <w:t xml:space="preserve">78</w:t>
            </w:r>
          </w:p>
        </w:tc>
        <w:tc>
          <w:tcPr>
            <w:tcW w:w="1303" w:type="dxa"/>
            <w:noWrap/>
            <w:textDirection w:val="lrTb"/>
            <w:vAlign w:val="top"/>
          </w:tcPr>
          <w:p>
            <w:pPr>
              <w:pStyle w:val="Normal"/>
              <w:jc w:val="center"/>
              <w:rPr>
                <w:color w:val="000000"/>
              </w:rPr>
            </w:pPr>
            <w:r>
              <w:rPr>
                <w:color w:val="000000"/>
              </w:rPr>
              <w:t xml:space="preserve">970410,43</w:t>
            </w:r>
          </w:p>
        </w:tc>
        <w:tc>
          <w:tcPr>
            <w:tcW w:w="1414" w:type="dxa"/>
            <w:noWrap/>
            <w:textDirection w:val="lrTb"/>
            <w:vAlign w:val="top"/>
          </w:tcPr>
          <w:p>
            <w:pPr>
              <w:pStyle w:val="Normal"/>
              <w:jc w:val="center"/>
              <w:rPr>
                <w:color w:val="000000"/>
              </w:rPr>
            </w:pPr>
            <w:r>
              <w:rPr>
                <w:color w:val="000000"/>
              </w:rPr>
              <w:t xml:space="preserve">2469563,08</w:t>
            </w:r>
          </w:p>
        </w:tc>
      </w:tr>
      <w:tr>
        <w:trPr>
          <w:trHeight w:val="68"/>
        </w:trPr>
        <w:tc>
          <w:tcPr>
            <w:tcW w:w="769" w:type="dxa"/>
            <w:noWrap/>
            <w:textDirection w:val="lrTb"/>
            <w:vAlign w:val="top"/>
          </w:tcPr>
          <w:p>
            <w:pPr>
              <w:pStyle w:val="Normal"/>
              <w:jc w:val="center"/>
              <w:rPr>
                <w:color w:val="000000"/>
              </w:rPr>
            </w:pPr>
            <w:r>
              <w:rPr>
                <w:color w:val="000000"/>
              </w:rPr>
              <w:t xml:space="preserve">79</w:t>
            </w:r>
          </w:p>
        </w:tc>
        <w:tc>
          <w:tcPr>
            <w:tcW w:w="1303" w:type="dxa"/>
            <w:noWrap/>
            <w:textDirection w:val="lrTb"/>
            <w:vAlign w:val="top"/>
          </w:tcPr>
          <w:p>
            <w:pPr>
              <w:pStyle w:val="Normal"/>
              <w:jc w:val="center"/>
              <w:rPr>
                <w:color w:val="000000"/>
              </w:rPr>
            </w:pPr>
            <w:r>
              <w:rPr>
                <w:color w:val="000000"/>
              </w:rPr>
              <w:t xml:space="preserve">970407,92</w:t>
            </w:r>
          </w:p>
        </w:tc>
        <w:tc>
          <w:tcPr>
            <w:tcW w:w="1414" w:type="dxa"/>
            <w:noWrap/>
            <w:textDirection w:val="lrTb"/>
            <w:vAlign w:val="top"/>
          </w:tcPr>
          <w:p>
            <w:pPr>
              <w:pStyle w:val="Normal"/>
              <w:jc w:val="center"/>
              <w:rPr>
                <w:color w:val="000000"/>
              </w:rPr>
            </w:pPr>
            <w:r>
              <w:rPr>
                <w:color w:val="000000"/>
              </w:rPr>
              <w:t xml:space="preserve">2469562,94</w:t>
            </w:r>
          </w:p>
        </w:tc>
      </w:tr>
      <w:tr>
        <w:trPr>
          <w:trHeight w:val="68"/>
        </w:trPr>
        <w:tc>
          <w:tcPr>
            <w:tcW w:w="769" w:type="dxa"/>
            <w:noWrap/>
            <w:textDirection w:val="lrTb"/>
            <w:vAlign w:val="top"/>
          </w:tcPr>
          <w:p>
            <w:pPr>
              <w:pStyle w:val="Normal"/>
              <w:jc w:val="center"/>
              <w:rPr>
                <w:color w:val="000000"/>
              </w:rPr>
            </w:pPr>
            <w:r>
              <w:rPr>
                <w:color w:val="000000"/>
              </w:rPr>
              <w:t xml:space="preserve">80</w:t>
            </w:r>
          </w:p>
        </w:tc>
        <w:tc>
          <w:tcPr>
            <w:tcW w:w="1303" w:type="dxa"/>
            <w:noWrap/>
            <w:textDirection w:val="lrTb"/>
            <w:vAlign w:val="top"/>
          </w:tcPr>
          <w:p>
            <w:pPr>
              <w:pStyle w:val="Normal"/>
              <w:jc w:val="center"/>
              <w:rPr>
                <w:color w:val="000000"/>
              </w:rPr>
            </w:pPr>
            <w:r>
              <w:rPr>
                <w:color w:val="000000"/>
              </w:rPr>
              <w:t xml:space="preserve">970405,42</w:t>
            </w:r>
          </w:p>
        </w:tc>
        <w:tc>
          <w:tcPr>
            <w:tcW w:w="1414" w:type="dxa"/>
            <w:noWrap/>
            <w:textDirection w:val="lrTb"/>
            <w:vAlign w:val="top"/>
          </w:tcPr>
          <w:p>
            <w:pPr>
              <w:pStyle w:val="Normal"/>
              <w:jc w:val="center"/>
              <w:rPr>
                <w:color w:val="000000"/>
              </w:rPr>
            </w:pPr>
            <w:r>
              <w:rPr>
                <w:color w:val="000000"/>
              </w:rPr>
              <w:t xml:space="preserve">2469562,73</w:t>
            </w:r>
          </w:p>
        </w:tc>
      </w:tr>
      <w:tr>
        <w:trPr>
          <w:trHeight w:val="68"/>
        </w:trPr>
        <w:tc>
          <w:tcPr>
            <w:tcW w:w="769" w:type="dxa"/>
            <w:noWrap/>
            <w:textDirection w:val="lrTb"/>
            <w:vAlign w:val="top"/>
          </w:tcPr>
          <w:p>
            <w:pPr>
              <w:pStyle w:val="Normal"/>
              <w:jc w:val="center"/>
              <w:rPr>
                <w:color w:val="000000"/>
              </w:rPr>
            </w:pPr>
            <w:r>
              <w:rPr>
                <w:color w:val="000000"/>
              </w:rPr>
              <w:t xml:space="preserve">81</w:t>
            </w:r>
          </w:p>
        </w:tc>
        <w:tc>
          <w:tcPr>
            <w:tcW w:w="1303" w:type="dxa"/>
            <w:noWrap/>
            <w:textDirection w:val="lrTb"/>
            <w:vAlign w:val="top"/>
          </w:tcPr>
          <w:p>
            <w:pPr>
              <w:pStyle w:val="Normal"/>
              <w:jc w:val="center"/>
              <w:rPr>
                <w:color w:val="000000"/>
              </w:rPr>
            </w:pPr>
            <w:r>
              <w:rPr>
                <w:color w:val="000000"/>
              </w:rPr>
              <w:t xml:space="preserve">970402,93</w:t>
            </w:r>
          </w:p>
        </w:tc>
        <w:tc>
          <w:tcPr>
            <w:tcW w:w="1414" w:type="dxa"/>
            <w:noWrap/>
            <w:textDirection w:val="lrTb"/>
            <w:vAlign w:val="top"/>
          </w:tcPr>
          <w:p>
            <w:pPr>
              <w:pStyle w:val="Normal"/>
              <w:jc w:val="center"/>
              <w:rPr>
                <w:color w:val="000000"/>
              </w:rPr>
            </w:pPr>
            <w:r>
              <w:rPr>
                <w:color w:val="000000"/>
              </w:rPr>
              <w:t xml:space="preserve">2469562,45</w:t>
            </w:r>
          </w:p>
        </w:tc>
      </w:tr>
      <w:tr>
        <w:trPr>
          <w:trHeight w:val="68"/>
        </w:trPr>
        <w:tc>
          <w:tcPr>
            <w:tcW w:w="769" w:type="dxa"/>
            <w:noWrap/>
            <w:textDirection w:val="lrTb"/>
            <w:vAlign w:val="top"/>
          </w:tcPr>
          <w:p>
            <w:pPr>
              <w:pStyle w:val="Normal"/>
              <w:jc w:val="center"/>
              <w:rPr>
                <w:color w:val="000000"/>
              </w:rPr>
            </w:pPr>
            <w:r>
              <w:rPr>
                <w:color w:val="000000"/>
              </w:rPr>
              <w:t xml:space="preserve">82</w:t>
            </w:r>
          </w:p>
        </w:tc>
        <w:tc>
          <w:tcPr>
            <w:tcW w:w="1303" w:type="dxa"/>
            <w:noWrap/>
            <w:textDirection w:val="lrTb"/>
            <w:vAlign w:val="top"/>
          </w:tcPr>
          <w:p>
            <w:pPr>
              <w:pStyle w:val="Normal"/>
              <w:jc w:val="center"/>
              <w:rPr>
                <w:color w:val="000000"/>
              </w:rPr>
            </w:pPr>
            <w:r>
              <w:rPr>
                <w:color w:val="000000"/>
              </w:rPr>
              <w:t xml:space="preserve">970400,45</w:t>
            </w:r>
          </w:p>
        </w:tc>
        <w:tc>
          <w:tcPr>
            <w:tcW w:w="1414" w:type="dxa"/>
            <w:noWrap/>
            <w:textDirection w:val="lrTb"/>
            <w:vAlign w:val="top"/>
          </w:tcPr>
          <w:p>
            <w:pPr>
              <w:pStyle w:val="Normal"/>
              <w:jc w:val="center"/>
              <w:rPr>
                <w:color w:val="000000"/>
              </w:rPr>
            </w:pPr>
            <w:r>
              <w:rPr>
                <w:color w:val="000000"/>
              </w:rPr>
              <w:t xml:space="preserve">2469562,11</w:t>
            </w:r>
          </w:p>
        </w:tc>
      </w:tr>
    </w:tbl>
    <w:p>
      <w:pPr>
        <w:pStyle w:val="Normal"/>
      </w:pPr>
    </w:p>
    <w:tbl>
      <w:tblPr>
        <w:tblW w:w="3472" w:type="dxa"/>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275"/>
        <w:gridCol w:w="1428"/>
      </w:tblGrid>
      <w:tr>
        <w:trPr>
          <w:trHeight w:val="68"/>
        </w:trPr>
        <w:tc>
          <w:tcPr>
            <w:tcW w:w="769" w:type="dxa"/>
            <w:noWrap/>
            <w:textDirection w:val="lrTb"/>
            <w:vAlign w:val="top"/>
          </w:tcPr>
          <w:p>
            <w:pPr>
              <w:pStyle w:val="Normal"/>
              <w:jc w:val="center"/>
            </w:pPr>
            <w:r>
              <w:t xml:space="preserve">№п/п</w:t>
            </w:r>
          </w:p>
        </w:tc>
        <w:tc>
          <w:tcPr>
            <w:tcW w:w="1275" w:type="dxa"/>
            <w:noWrap/>
            <w:textDirection w:val="lrTb"/>
            <w:vAlign w:val="top"/>
          </w:tcPr>
          <w:p>
            <w:pPr>
              <w:pStyle w:val="Normal"/>
              <w:jc w:val="center"/>
            </w:pPr>
            <w:r>
              <w:t xml:space="preserve">х</w:t>
            </w:r>
          </w:p>
        </w:tc>
        <w:tc>
          <w:tcPr>
            <w:tcW w:w="1428"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83</w:t>
            </w:r>
          </w:p>
        </w:tc>
        <w:tc>
          <w:tcPr>
            <w:tcW w:w="1275" w:type="dxa"/>
            <w:noWrap/>
            <w:textDirection w:val="lrTb"/>
            <w:vAlign w:val="top"/>
          </w:tcPr>
          <w:p>
            <w:pPr>
              <w:pStyle w:val="Normal"/>
              <w:jc w:val="center"/>
            </w:pPr>
            <w:r>
              <w:t xml:space="preserve">970397,97</w:t>
            </w:r>
          </w:p>
        </w:tc>
        <w:tc>
          <w:tcPr>
            <w:tcW w:w="1428" w:type="dxa"/>
            <w:noWrap/>
            <w:textDirection w:val="lrTb"/>
            <w:vAlign w:val="top"/>
          </w:tcPr>
          <w:p>
            <w:pPr>
              <w:pStyle w:val="Normal"/>
              <w:jc w:val="center"/>
            </w:pPr>
            <w:r>
              <w:t xml:space="preserve">2469561,69</w:t>
            </w:r>
          </w:p>
        </w:tc>
      </w:tr>
      <w:tr>
        <w:trPr>
          <w:trHeight w:val="68"/>
        </w:trPr>
        <w:tc>
          <w:tcPr>
            <w:tcW w:w="769" w:type="dxa"/>
            <w:noWrap/>
            <w:textDirection w:val="lrTb"/>
            <w:vAlign w:val="top"/>
          </w:tcPr>
          <w:p>
            <w:pPr>
              <w:pStyle w:val="Normal"/>
              <w:jc w:val="center"/>
            </w:pPr>
            <w:r>
              <w:t xml:space="preserve">84</w:t>
            </w:r>
          </w:p>
        </w:tc>
        <w:tc>
          <w:tcPr>
            <w:tcW w:w="1275" w:type="dxa"/>
            <w:noWrap/>
            <w:textDirection w:val="lrTb"/>
            <w:vAlign w:val="top"/>
          </w:tcPr>
          <w:p>
            <w:pPr>
              <w:pStyle w:val="Normal"/>
              <w:jc w:val="center"/>
            </w:pPr>
            <w:r>
              <w:t xml:space="preserve">970395,51</w:t>
            </w:r>
          </w:p>
        </w:tc>
        <w:tc>
          <w:tcPr>
            <w:tcW w:w="1428" w:type="dxa"/>
            <w:noWrap/>
            <w:textDirection w:val="lrTb"/>
            <w:vAlign w:val="top"/>
          </w:tcPr>
          <w:p>
            <w:pPr>
              <w:pStyle w:val="Normal"/>
              <w:jc w:val="center"/>
            </w:pPr>
            <w:r>
              <w:t xml:space="preserve">2469561,20</w:t>
            </w:r>
          </w:p>
        </w:tc>
      </w:tr>
      <w:tr>
        <w:trPr>
          <w:trHeight w:val="68"/>
        </w:trPr>
        <w:tc>
          <w:tcPr>
            <w:tcW w:w="769" w:type="dxa"/>
            <w:noWrap/>
            <w:textDirection w:val="lrTb"/>
            <w:vAlign w:val="top"/>
          </w:tcPr>
          <w:p>
            <w:pPr>
              <w:pStyle w:val="Normal"/>
              <w:jc w:val="center"/>
            </w:pPr>
            <w:r>
              <w:t xml:space="preserve">85</w:t>
            </w:r>
          </w:p>
        </w:tc>
        <w:tc>
          <w:tcPr>
            <w:tcW w:w="1275" w:type="dxa"/>
            <w:noWrap/>
            <w:textDirection w:val="lrTb"/>
            <w:vAlign w:val="top"/>
          </w:tcPr>
          <w:p>
            <w:pPr>
              <w:pStyle w:val="Normal"/>
              <w:jc w:val="center"/>
            </w:pPr>
            <w:r>
              <w:t xml:space="preserve">970393,07</w:t>
            </w:r>
          </w:p>
        </w:tc>
        <w:tc>
          <w:tcPr>
            <w:tcW w:w="1428" w:type="dxa"/>
            <w:noWrap/>
            <w:textDirection w:val="lrTb"/>
            <w:vAlign w:val="top"/>
          </w:tcPr>
          <w:p>
            <w:pPr>
              <w:pStyle w:val="Normal"/>
              <w:jc w:val="center"/>
            </w:pPr>
            <w:r>
              <w:t xml:space="preserve">2469560,64</w:t>
            </w:r>
          </w:p>
        </w:tc>
      </w:tr>
      <w:tr>
        <w:trPr>
          <w:trHeight w:val="68"/>
        </w:trPr>
        <w:tc>
          <w:tcPr>
            <w:tcW w:w="769" w:type="dxa"/>
            <w:noWrap/>
            <w:textDirection w:val="lrTb"/>
            <w:vAlign w:val="top"/>
          </w:tcPr>
          <w:p>
            <w:pPr>
              <w:pStyle w:val="Normal"/>
              <w:jc w:val="center"/>
            </w:pPr>
            <w:r>
              <w:t xml:space="preserve">86</w:t>
            </w:r>
          </w:p>
        </w:tc>
        <w:tc>
          <w:tcPr>
            <w:tcW w:w="1275" w:type="dxa"/>
            <w:noWrap/>
            <w:textDirection w:val="lrTb"/>
            <w:vAlign w:val="top"/>
          </w:tcPr>
          <w:p>
            <w:pPr>
              <w:pStyle w:val="Normal"/>
              <w:jc w:val="center"/>
            </w:pPr>
            <w:r>
              <w:t xml:space="preserve">970390,65</w:t>
            </w:r>
          </w:p>
        </w:tc>
        <w:tc>
          <w:tcPr>
            <w:tcW w:w="1428" w:type="dxa"/>
            <w:noWrap/>
            <w:textDirection w:val="lrTb"/>
            <w:vAlign w:val="top"/>
          </w:tcPr>
          <w:p>
            <w:pPr>
              <w:pStyle w:val="Normal"/>
              <w:jc w:val="center"/>
            </w:pPr>
            <w:r>
              <w:t xml:space="preserve">2469560,01</w:t>
            </w:r>
          </w:p>
        </w:tc>
      </w:tr>
      <w:tr>
        <w:trPr>
          <w:trHeight w:val="68"/>
        </w:trPr>
        <w:tc>
          <w:tcPr>
            <w:tcW w:w="769" w:type="dxa"/>
            <w:noWrap/>
            <w:textDirection w:val="lrTb"/>
            <w:vAlign w:val="top"/>
          </w:tcPr>
          <w:p>
            <w:pPr>
              <w:pStyle w:val="Normal"/>
              <w:jc w:val="center"/>
            </w:pPr>
            <w:r>
              <w:t xml:space="preserve">87</w:t>
            </w:r>
          </w:p>
        </w:tc>
        <w:tc>
          <w:tcPr>
            <w:tcW w:w="1275" w:type="dxa"/>
            <w:noWrap/>
            <w:textDirection w:val="lrTb"/>
            <w:vAlign w:val="top"/>
          </w:tcPr>
          <w:p>
            <w:pPr>
              <w:pStyle w:val="Normal"/>
              <w:jc w:val="center"/>
            </w:pPr>
            <w:r>
              <w:t xml:space="preserve">970387,91</w:t>
            </w:r>
          </w:p>
        </w:tc>
        <w:tc>
          <w:tcPr>
            <w:tcW w:w="1428" w:type="dxa"/>
            <w:noWrap/>
            <w:textDirection w:val="lrTb"/>
            <w:vAlign w:val="top"/>
          </w:tcPr>
          <w:p>
            <w:pPr>
              <w:pStyle w:val="Normal"/>
              <w:jc w:val="center"/>
            </w:pPr>
            <w:r>
              <w:t xml:space="preserve">2469559,20</w:t>
            </w:r>
          </w:p>
        </w:tc>
      </w:tr>
      <w:tr>
        <w:trPr>
          <w:trHeight w:val="68"/>
        </w:trPr>
        <w:tc>
          <w:tcPr>
            <w:tcW w:w="769" w:type="dxa"/>
            <w:noWrap/>
            <w:textDirection w:val="lrTb"/>
            <w:vAlign w:val="top"/>
          </w:tcPr>
          <w:p>
            <w:pPr>
              <w:pStyle w:val="Normal"/>
              <w:jc w:val="center"/>
            </w:pPr>
            <w:r>
              <w:t xml:space="preserve">88</w:t>
            </w:r>
          </w:p>
        </w:tc>
        <w:tc>
          <w:tcPr>
            <w:tcW w:w="1275" w:type="dxa"/>
            <w:noWrap/>
            <w:textDirection w:val="lrTb"/>
            <w:vAlign w:val="top"/>
          </w:tcPr>
          <w:p>
            <w:pPr>
              <w:pStyle w:val="Normal"/>
              <w:jc w:val="center"/>
            </w:pPr>
            <w:r>
              <w:t xml:space="preserve">970385,46</w:t>
            </w:r>
          </w:p>
        </w:tc>
        <w:tc>
          <w:tcPr>
            <w:tcW w:w="1428" w:type="dxa"/>
            <w:noWrap/>
            <w:textDirection w:val="lrTb"/>
            <w:vAlign w:val="top"/>
          </w:tcPr>
          <w:p>
            <w:pPr>
              <w:pStyle w:val="Normal"/>
              <w:jc w:val="center"/>
            </w:pPr>
            <w:r>
              <w:t xml:space="preserve">2469558,35</w:t>
            </w:r>
          </w:p>
        </w:tc>
      </w:tr>
      <w:tr>
        <w:trPr>
          <w:trHeight w:val="68"/>
        </w:trPr>
        <w:tc>
          <w:tcPr>
            <w:tcW w:w="769" w:type="dxa"/>
            <w:noWrap/>
            <w:textDirection w:val="lrTb"/>
            <w:vAlign w:val="top"/>
          </w:tcPr>
          <w:p>
            <w:pPr>
              <w:pStyle w:val="Normal"/>
              <w:jc w:val="center"/>
            </w:pPr>
            <w:r>
              <w:t xml:space="preserve">89</w:t>
            </w:r>
          </w:p>
        </w:tc>
        <w:tc>
          <w:tcPr>
            <w:tcW w:w="1275" w:type="dxa"/>
            <w:noWrap/>
            <w:textDirection w:val="lrTb"/>
            <w:vAlign w:val="top"/>
          </w:tcPr>
          <w:p>
            <w:pPr>
              <w:pStyle w:val="Normal"/>
              <w:jc w:val="center"/>
            </w:pPr>
            <w:r>
              <w:t xml:space="preserve">970405,12</w:t>
            </w:r>
          </w:p>
        </w:tc>
        <w:tc>
          <w:tcPr>
            <w:tcW w:w="1428" w:type="dxa"/>
            <w:noWrap/>
            <w:textDirection w:val="lrTb"/>
            <w:vAlign w:val="top"/>
          </w:tcPr>
          <w:p>
            <w:pPr>
              <w:pStyle w:val="Normal"/>
              <w:jc w:val="center"/>
            </w:pPr>
            <w:r>
              <w:t xml:space="preserve">2469540,44</w:t>
            </w:r>
          </w:p>
        </w:tc>
      </w:tr>
      <w:tr>
        <w:trPr>
          <w:trHeight w:val="68"/>
        </w:trPr>
        <w:tc>
          <w:tcPr>
            <w:tcW w:w="769" w:type="dxa"/>
            <w:noWrap/>
            <w:textDirection w:val="lrTb"/>
            <w:vAlign w:val="top"/>
          </w:tcPr>
          <w:p>
            <w:pPr>
              <w:pStyle w:val="Normal"/>
              <w:jc w:val="center"/>
            </w:pPr>
            <w:r>
              <w:t xml:space="preserve">90</w:t>
            </w:r>
          </w:p>
        </w:tc>
        <w:tc>
          <w:tcPr>
            <w:tcW w:w="1275" w:type="dxa"/>
            <w:noWrap/>
            <w:textDirection w:val="lrTb"/>
            <w:vAlign w:val="top"/>
          </w:tcPr>
          <w:p>
            <w:pPr>
              <w:pStyle w:val="Normal"/>
              <w:jc w:val="center"/>
            </w:pPr>
            <w:r>
              <w:t xml:space="preserve">970407,19</w:t>
            </w:r>
          </w:p>
        </w:tc>
        <w:tc>
          <w:tcPr>
            <w:tcW w:w="1428" w:type="dxa"/>
            <w:noWrap/>
            <w:textDirection w:val="lrTb"/>
            <w:vAlign w:val="top"/>
          </w:tcPr>
          <w:p>
            <w:pPr>
              <w:pStyle w:val="Normal"/>
              <w:jc w:val="center"/>
            </w:pPr>
            <w:r>
              <w:t xml:space="preserve">2469538,55</w:t>
            </w:r>
          </w:p>
        </w:tc>
      </w:tr>
      <w:tr>
        <w:trPr>
          <w:trHeight w:val="68"/>
        </w:trPr>
        <w:tc>
          <w:tcPr>
            <w:tcW w:w="769" w:type="dxa"/>
            <w:noWrap/>
            <w:textDirection w:val="lrTb"/>
            <w:vAlign w:val="top"/>
          </w:tcPr>
          <w:p>
            <w:pPr>
              <w:pStyle w:val="Normal"/>
              <w:jc w:val="center"/>
            </w:pPr>
            <w:r>
              <w:t xml:space="preserve">91</w:t>
            </w:r>
          </w:p>
        </w:tc>
        <w:tc>
          <w:tcPr>
            <w:tcW w:w="1275" w:type="dxa"/>
            <w:noWrap/>
            <w:textDirection w:val="lrTb"/>
            <w:vAlign w:val="top"/>
          </w:tcPr>
          <w:p>
            <w:pPr>
              <w:pStyle w:val="Normal"/>
              <w:jc w:val="center"/>
            </w:pPr>
            <w:r>
              <w:t xml:space="preserve">970410,00</w:t>
            </w:r>
          </w:p>
        </w:tc>
        <w:tc>
          <w:tcPr>
            <w:tcW w:w="1428" w:type="dxa"/>
            <w:noWrap/>
            <w:textDirection w:val="lrTb"/>
            <w:vAlign w:val="top"/>
          </w:tcPr>
          <w:p>
            <w:pPr>
              <w:pStyle w:val="Normal"/>
              <w:jc w:val="center"/>
            </w:pPr>
            <w:r>
              <w:t xml:space="preserve">2469535,99</w:t>
            </w:r>
          </w:p>
        </w:tc>
      </w:tr>
      <w:tr>
        <w:trPr>
          <w:trHeight w:val="68"/>
        </w:trPr>
        <w:tc>
          <w:tcPr>
            <w:tcW w:w="769" w:type="dxa"/>
            <w:noWrap/>
            <w:textDirection w:val="lrTb"/>
            <w:vAlign w:val="top"/>
          </w:tcPr>
          <w:p>
            <w:pPr>
              <w:pStyle w:val="Normal"/>
              <w:jc w:val="center"/>
            </w:pPr>
            <w:r>
              <w:t xml:space="preserve">92</w:t>
            </w:r>
          </w:p>
        </w:tc>
        <w:tc>
          <w:tcPr>
            <w:tcW w:w="1275" w:type="dxa"/>
            <w:noWrap/>
            <w:textDirection w:val="lrTb"/>
            <w:vAlign w:val="top"/>
          </w:tcPr>
          <w:p>
            <w:pPr>
              <w:pStyle w:val="Normal"/>
              <w:jc w:val="center"/>
            </w:pPr>
            <w:r>
              <w:t xml:space="preserve">970410,87</w:t>
            </w:r>
          </w:p>
        </w:tc>
        <w:tc>
          <w:tcPr>
            <w:tcW w:w="1428" w:type="dxa"/>
            <w:noWrap/>
            <w:textDirection w:val="lrTb"/>
            <w:vAlign w:val="top"/>
          </w:tcPr>
          <w:p>
            <w:pPr>
              <w:pStyle w:val="Normal"/>
              <w:jc w:val="center"/>
            </w:pPr>
            <w:r>
              <w:t xml:space="preserve">2469537,64</w:t>
            </w:r>
          </w:p>
        </w:tc>
      </w:tr>
      <w:tr>
        <w:trPr>
          <w:trHeight w:val="68"/>
        </w:trPr>
        <w:tc>
          <w:tcPr>
            <w:tcW w:w="769" w:type="dxa"/>
            <w:noWrap/>
            <w:textDirection w:val="lrTb"/>
            <w:vAlign w:val="top"/>
          </w:tcPr>
          <w:p>
            <w:pPr>
              <w:pStyle w:val="Normal"/>
              <w:jc w:val="center"/>
            </w:pPr>
            <w:r>
              <w:t xml:space="preserve">93</w:t>
            </w:r>
          </w:p>
        </w:tc>
        <w:tc>
          <w:tcPr>
            <w:tcW w:w="1275" w:type="dxa"/>
            <w:noWrap/>
            <w:textDirection w:val="lrTb"/>
            <w:vAlign w:val="top"/>
          </w:tcPr>
          <w:p>
            <w:pPr>
              <w:pStyle w:val="Normal"/>
              <w:jc w:val="center"/>
            </w:pPr>
            <w:r>
              <w:t xml:space="preserve">970414,21</w:t>
            </w:r>
          </w:p>
        </w:tc>
        <w:tc>
          <w:tcPr>
            <w:tcW w:w="1428" w:type="dxa"/>
            <w:noWrap/>
            <w:textDirection w:val="lrTb"/>
            <w:vAlign w:val="top"/>
          </w:tcPr>
          <w:p>
            <w:pPr>
              <w:pStyle w:val="Normal"/>
              <w:jc w:val="center"/>
            </w:pPr>
            <w:r>
              <w:t xml:space="preserve">2469543,97</w:t>
            </w:r>
          </w:p>
        </w:tc>
      </w:tr>
      <w:tr>
        <w:trPr>
          <w:trHeight w:val="68"/>
        </w:trPr>
        <w:tc>
          <w:tcPr>
            <w:tcW w:w="769" w:type="dxa"/>
            <w:noWrap/>
            <w:textDirection w:val="lrTb"/>
            <w:vAlign w:val="top"/>
          </w:tcPr>
          <w:p>
            <w:pPr>
              <w:pStyle w:val="Normal"/>
              <w:jc w:val="center"/>
            </w:pPr>
            <w:r>
              <w:t xml:space="preserve">94</w:t>
            </w:r>
          </w:p>
        </w:tc>
        <w:tc>
          <w:tcPr>
            <w:tcW w:w="1275" w:type="dxa"/>
            <w:noWrap/>
            <w:textDirection w:val="lrTb"/>
            <w:vAlign w:val="top"/>
          </w:tcPr>
          <w:p>
            <w:pPr>
              <w:pStyle w:val="Normal"/>
              <w:jc w:val="center"/>
            </w:pPr>
            <w:r>
              <w:t xml:space="preserve">970442,27</w:t>
            </w:r>
          </w:p>
        </w:tc>
        <w:tc>
          <w:tcPr>
            <w:tcW w:w="1428" w:type="dxa"/>
            <w:noWrap/>
            <w:textDirection w:val="lrTb"/>
            <w:vAlign w:val="top"/>
          </w:tcPr>
          <w:p>
            <w:pPr>
              <w:pStyle w:val="Normal"/>
              <w:jc w:val="center"/>
            </w:pPr>
            <w:r>
              <w:t xml:space="preserve">2469509,18</w:t>
            </w:r>
          </w:p>
        </w:tc>
      </w:tr>
      <w:tr>
        <w:trPr>
          <w:trHeight w:val="68"/>
        </w:trPr>
        <w:tc>
          <w:tcPr>
            <w:tcW w:w="769" w:type="dxa"/>
            <w:noWrap/>
            <w:textDirection w:val="lrTb"/>
            <w:vAlign w:val="top"/>
          </w:tcPr>
          <w:p>
            <w:pPr>
              <w:pStyle w:val="Normal"/>
              <w:jc w:val="center"/>
            </w:pPr>
            <w:r>
              <w:t xml:space="preserve">95</w:t>
            </w:r>
          </w:p>
        </w:tc>
        <w:tc>
          <w:tcPr>
            <w:tcW w:w="1275" w:type="dxa"/>
            <w:noWrap/>
            <w:textDirection w:val="lrTb"/>
            <w:vAlign w:val="top"/>
          </w:tcPr>
          <w:p>
            <w:pPr>
              <w:pStyle w:val="Normal"/>
              <w:jc w:val="center"/>
            </w:pPr>
            <w:r>
              <w:t xml:space="preserve">970424,85</w:t>
            </w:r>
          </w:p>
        </w:tc>
        <w:tc>
          <w:tcPr>
            <w:tcW w:w="1428" w:type="dxa"/>
            <w:noWrap/>
            <w:textDirection w:val="lrTb"/>
            <w:vAlign w:val="top"/>
          </w:tcPr>
          <w:p>
            <w:pPr>
              <w:pStyle w:val="Normal"/>
              <w:jc w:val="center"/>
            </w:pPr>
            <w:r>
              <w:t xml:space="preserve">2469522,94</w:t>
            </w:r>
          </w:p>
        </w:tc>
      </w:tr>
      <w:tr>
        <w:trPr>
          <w:trHeight w:val="68"/>
        </w:trPr>
        <w:tc>
          <w:tcPr>
            <w:tcW w:w="769" w:type="dxa"/>
            <w:noWrap/>
            <w:textDirection w:val="lrTb"/>
            <w:vAlign w:val="top"/>
          </w:tcPr>
          <w:p>
            <w:pPr>
              <w:pStyle w:val="Normal"/>
              <w:jc w:val="center"/>
            </w:pPr>
            <w:r>
              <w:t xml:space="preserve">96</w:t>
            </w:r>
          </w:p>
        </w:tc>
        <w:tc>
          <w:tcPr>
            <w:tcW w:w="1275" w:type="dxa"/>
            <w:noWrap/>
            <w:textDirection w:val="lrTb"/>
            <w:vAlign w:val="top"/>
          </w:tcPr>
          <w:p>
            <w:pPr>
              <w:pStyle w:val="Normal"/>
              <w:jc w:val="center"/>
            </w:pPr>
            <w:r>
              <w:t xml:space="preserve">970424,61</w:t>
            </w:r>
          </w:p>
        </w:tc>
        <w:tc>
          <w:tcPr>
            <w:tcW w:w="1428" w:type="dxa"/>
            <w:noWrap/>
            <w:textDirection w:val="lrTb"/>
            <w:vAlign w:val="top"/>
          </w:tcPr>
          <w:p>
            <w:pPr>
              <w:pStyle w:val="Normal"/>
              <w:jc w:val="center"/>
            </w:pPr>
            <w:r>
              <w:t xml:space="preserve">2469522,67</w:t>
            </w:r>
          </w:p>
        </w:tc>
      </w:tr>
      <w:tr>
        <w:trPr>
          <w:trHeight w:val="68"/>
        </w:trPr>
        <w:tc>
          <w:tcPr>
            <w:tcW w:w="769" w:type="dxa"/>
            <w:noWrap/>
            <w:textDirection w:val="lrTb"/>
            <w:vAlign w:val="top"/>
          </w:tcPr>
          <w:p>
            <w:pPr>
              <w:pStyle w:val="Normal"/>
              <w:jc w:val="center"/>
            </w:pPr>
            <w:r>
              <w:t xml:space="preserve">97</w:t>
            </w:r>
          </w:p>
        </w:tc>
        <w:tc>
          <w:tcPr>
            <w:tcW w:w="1275" w:type="dxa"/>
            <w:noWrap/>
            <w:textDirection w:val="lrTb"/>
            <w:vAlign w:val="top"/>
          </w:tcPr>
          <w:p>
            <w:pPr>
              <w:pStyle w:val="Normal"/>
              <w:jc w:val="center"/>
            </w:pPr>
            <w:r>
              <w:t xml:space="preserve">970441,01</w:t>
            </w:r>
          </w:p>
        </w:tc>
        <w:tc>
          <w:tcPr>
            <w:tcW w:w="1428" w:type="dxa"/>
            <w:noWrap/>
            <w:textDirection w:val="lrTb"/>
            <w:vAlign w:val="top"/>
          </w:tcPr>
          <w:p>
            <w:pPr>
              <w:pStyle w:val="Normal"/>
              <w:jc w:val="center"/>
            </w:pPr>
            <w:r>
              <w:t xml:space="preserve">2469507,79</w:t>
            </w:r>
          </w:p>
        </w:tc>
      </w:tr>
      <w:tr>
        <w:trPr>
          <w:trHeight w:val="68"/>
        </w:trPr>
        <w:tc>
          <w:tcPr>
            <w:tcW w:w="769" w:type="dxa"/>
            <w:noWrap/>
            <w:textDirection w:val="lrTb"/>
            <w:vAlign w:val="top"/>
          </w:tcPr>
          <w:p>
            <w:pPr>
              <w:pStyle w:val="Normal"/>
              <w:jc w:val="center"/>
            </w:pPr>
            <w:r>
              <w:t xml:space="preserve">98</w:t>
            </w:r>
          </w:p>
        </w:tc>
        <w:tc>
          <w:tcPr>
            <w:tcW w:w="1275" w:type="dxa"/>
            <w:noWrap/>
            <w:textDirection w:val="lrTb"/>
            <w:vAlign w:val="top"/>
          </w:tcPr>
          <w:p>
            <w:pPr>
              <w:pStyle w:val="Normal"/>
              <w:jc w:val="center"/>
            </w:pPr>
            <w:r>
              <w:t xml:space="preserve">970452,12</w:t>
            </w:r>
          </w:p>
        </w:tc>
        <w:tc>
          <w:tcPr>
            <w:tcW w:w="1428" w:type="dxa"/>
            <w:noWrap/>
            <w:textDirection w:val="lrTb"/>
            <w:vAlign w:val="top"/>
          </w:tcPr>
          <w:p>
            <w:pPr>
              <w:pStyle w:val="Normal"/>
              <w:jc w:val="center"/>
            </w:pPr>
            <w:r>
              <w:t xml:space="preserve">2469512,51</w:t>
            </w:r>
          </w:p>
        </w:tc>
      </w:tr>
      <w:tr>
        <w:trPr>
          <w:trHeight w:val="68"/>
        </w:trPr>
        <w:tc>
          <w:tcPr>
            <w:tcW w:w="769" w:type="dxa"/>
            <w:noWrap/>
            <w:textDirection w:val="lrTb"/>
            <w:vAlign w:val="top"/>
          </w:tcPr>
          <w:p>
            <w:pPr>
              <w:pStyle w:val="Normal"/>
              <w:jc w:val="center"/>
            </w:pPr>
            <w:r>
              <w:t xml:space="preserve">99</w:t>
            </w:r>
          </w:p>
        </w:tc>
        <w:tc>
          <w:tcPr>
            <w:tcW w:w="1275" w:type="dxa"/>
            <w:noWrap/>
            <w:textDirection w:val="lrTb"/>
            <w:vAlign w:val="top"/>
          </w:tcPr>
          <w:p>
            <w:pPr>
              <w:pStyle w:val="Normal"/>
              <w:jc w:val="center"/>
            </w:pPr>
            <w:r>
              <w:t xml:space="preserve">970444,71</w:t>
            </w:r>
          </w:p>
        </w:tc>
        <w:tc>
          <w:tcPr>
            <w:tcW w:w="1428" w:type="dxa"/>
            <w:noWrap/>
            <w:textDirection w:val="lrTb"/>
            <w:vAlign w:val="top"/>
          </w:tcPr>
          <w:p>
            <w:pPr>
              <w:pStyle w:val="Normal"/>
              <w:jc w:val="center"/>
            </w:pPr>
            <w:r>
              <w:t xml:space="preserve">2469504,42</w:t>
            </w:r>
          </w:p>
        </w:tc>
      </w:tr>
      <w:tr>
        <w:trPr>
          <w:trHeight w:val="68"/>
        </w:trPr>
        <w:tc>
          <w:tcPr>
            <w:tcW w:w="769" w:type="dxa"/>
            <w:noWrap/>
            <w:textDirection w:val="lrTb"/>
            <w:vAlign w:val="top"/>
          </w:tcPr>
          <w:p>
            <w:pPr>
              <w:pStyle w:val="Normal"/>
              <w:jc w:val="center"/>
            </w:pPr>
            <w:r>
              <w:t xml:space="preserve">100</w:t>
            </w:r>
          </w:p>
        </w:tc>
        <w:tc>
          <w:tcPr>
            <w:tcW w:w="1275" w:type="dxa"/>
            <w:noWrap/>
            <w:textDirection w:val="lrTb"/>
            <w:vAlign w:val="top"/>
          </w:tcPr>
          <w:p>
            <w:pPr>
              <w:pStyle w:val="Normal"/>
              <w:jc w:val="center"/>
            </w:pPr>
            <w:r>
              <w:t xml:space="preserve">970448,32</w:t>
            </w:r>
          </w:p>
        </w:tc>
        <w:tc>
          <w:tcPr>
            <w:tcW w:w="1428" w:type="dxa"/>
            <w:noWrap/>
            <w:textDirection w:val="lrTb"/>
            <w:vAlign w:val="top"/>
          </w:tcPr>
          <w:p>
            <w:pPr>
              <w:pStyle w:val="Normal"/>
              <w:jc w:val="center"/>
            </w:pPr>
            <w:r>
              <w:t xml:space="preserve">2469501,06</w:t>
            </w:r>
          </w:p>
        </w:tc>
      </w:tr>
      <w:tr>
        <w:trPr>
          <w:trHeight w:val="68"/>
        </w:trPr>
        <w:tc>
          <w:tcPr>
            <w:tcW w:w="769" w:type="dxa"/>
            <w:noWrap/>
            <w:textDirection w:val="lrTb"/>
            <w:vAlign w:val="top"/>
          </w:tcPr>
          <w:p>
            <w:pPr>
              <w:pStyle w:val="Normal"/>
              <w:jc w:val="center"/>
            </w:pPr>
            <w:r>
              <w:t xml:space="preserve">101</w:t>
            </w:r>
          </w:p>
        </w:tc>
        <w:tc>
          <w:tcPr>
            <w:tcW w:w="1275" w:type="dxa"/>
            <w:noWrap/>
            <w:textDirection w:val="lrTb"/>
            <w:vAlign w:val="top"/>
          </w:tcPr>
          <w:p>
            <w:pPr>
              <w:pStyle w:val="Normal"/>
              <w:jc w:val="center"/>
            </w:pPr>
            <w:r>
              <w:t xml:space="preserve">970455,82</w:t>
            </w:r>
          </w:p>
        </w:tc>
        <w:tc>
          <w:tcPr>
            <w:tcW w:w="1428" w:type="dxa"/>
            <w:noWrap/>
            <w:textDirection w:val="lrTb"/>
            <w:vAlign w:val="top"/>
          </w:tcPr>
          <w:p>
            <w:pPr>
              <w:pStyle w:val="Normal"/>
              <w:jc w:val="center"/>
            </w:pPr>
            <w:r>
              <w:t xml:space="preserve">2469509,26</w:t>
            </w:r>
          </w:p>
        </w:tc>
      </w:tr>
      <w:tr>
        <w:trPr>
          <w:trHeight w:val="68"/>
        </w:trPr>
        <w:tc>
          <w:tcPr>
            <w:tcW w:w="769" w:type="dxa"/>
            <w:noWrap/>
            <w:textDirection w:val="lrTb"/>
            <w:vAlign w:val="top"/>
          </w:tcPr>
          <w:p>
            <w:pPr>
              <w:pStyle w:val="Normal"/>
              <w:jc w:val="center"/>
            </w:pPr>
            <w:r>
              <w:t xml:space="preserve">102</w:t>
            </w:r>
          </w:p>
        </w:tc>
        <w:tc>
          <w:tcPr>
            <w:tcW w:w="1275" w:type="dxa"/>
            <w:noWrap/>
            <w:textDirection w:val="lrTb"/>
            <w:vAlign w:val="top"/>
          </w:tcPr>
          <w:p>
            <w:pPr>
              <w:pStyle w:val="Normal"/>
              <w:jc w:val="center"/>
            </w:pPr>
            <w:r>
              <w:t xml:space="preserve">970453,92</w:t>
            </w:r>
          </w:p>
        </w:tc>
        <w:tc>
          <w:tcPr>
            <w:tcW w:w="1428" w:type="dxa"/>
            <w:noWrap/>
            <w:textDirection w:val="lrTb"/>
            <w:vAlign w:val="top"/>
          </w:tcPr>
          <w:p>
            <w:pPr>
              <w:pStyle w:val="Normal"/>
              <w:jc w:val="center"/>
            </w:pPr>
            <w:r>
              <w:t xml:space="preserve">2469510,86</w:t>
            </w:r>
          </w:p>
        </w:tc>
      </w:tr>
      <w:tr>
        <w:trPr>
          <w:trHeight w:val="68"/>
        </w:trPr>
        <w:tc>
          <w:tcPr>
            <w:tcW w:w="769" w:type="dxa"/>
            <w:noWrap/>
            <w:textDirection w:val="lrTb"/>
            <w:vAlign w:val="top"/>
          </w:tcPr>
          <w:p>
            <w:pPr>
              <w:pStyle w:val="Normal"/>
              <w:jc w:val="center"/>
            </w:pPr>
            <w:r>
              <w:t xml:space="preserve">103</w:t>
            </w:r>
          </w:p>
        </w:tc>
        <w:tc>
          <w:tcPr>
            <w:tcW w:w="1275" w:type="dxa"/>
            <w:noWrap/>
            <w:textDirection w:val="lrTb"/>
            <w:vAlign w:val="top"/>
          </w:tcPr>
          <w:p>
            <w:pPr>
              <w:pStyle w:val="Normal"/>
              <w:jc w:val="center"/>
            </w:pPr>
            <w:r>
              <w:t xml:space="preserve">970453,11</w:t>
            </w:r>
          </w:p>
        </w:tc>
        <w:tc>
          <w:tcPr>
            <w:tcW w:w="1428" w:type="dxa"/>
            <w:noWrap/>
            <w:textDirection w:val="lrTb"/>
            <w:vAlign w:val="top"/>
          </w:tcPr>
          <w:p>
            <w:pPr>
              <w:pStyle w:val="Normal"/>
              <w:jc w:val="center"/>
            </w:pPr>
            <w:r>
              <w:t xml:space="preserve">2469522,27</w:t>
            </w:r>
          </w:p>
        </w:tc>
      </w:tr>
      <w:tr>
        <w:trPr>
          <w:trHeight w:val="68"/>
        </w:trPr>
        <w:tc>
          <w:tcPr>
            <w:tcW w:w="769" w:type="dxa"/>
            <w:noWrap/>
            <w:textDirection w:val="lrTb"/>
            <w:vAlign w:val="top"/>
          </w:tcPr>
          <w:p>
            <w:pPr>
              <w:pStyle w:val="Normal"/>
              <w:jc w:val="center"/>
            </w:pPr>
            <w:r>
              <w:t xml:space="preserve">104</w:t>
            </w:r>
          </w:p>
        </w:tc>
        <w:tc>
          <w:tcPr>
            <w:tcW w:w="1275" w:type="dxa"/>
            <w:noWrap/>
            <w:textDirection w:val="lrTb"/>
            <w:vAlign w:val="top"/>
          </w:tcPr>
          <w:p>
            <w:pPr>
              <w:pStyle w:val="Normal"/>
              <w:jc w:val="center"/>
            </w:pPr>
            <w:r>
              <w:t xml:space="preserve">970451,46</w:t>
            </w:r>
          </w:p>
        </w:tc>
        <w:tc>
          <w:tcPr>
            <w:tcW w:w="1428" w:type="dxa"/>
            <w:noWrap/>
            <w:textDirection w:val="lrTb"/>
            <w:vAlign w:val="top"/>
          </w:tcPr>
          <w:p>
            <w:pPr>
              <w:pStyle w:val="Normal"/>
              <w:jc w:val="center"/>
            </w:pPr>
            <w:r>
              <w:t xml:space="preserve">2469519,79</w:t>
            </w:r>
          </w:p>
        </w:tc>
      </w:tr>
      <w:tr>
        <w:trPr>
          <w:trHeight w:val="68"/>
        </w:trPr>
        <w:tc>
          <w:tcPr>
            <w:tcW w:w="769" w:type="dxa"/>
            <w:noWrap/>
            <w:textDirection w:val="lrTb"/>
            <w:vAlign w:val="top"/>
          </w:tcPr>
          <w:p>
            <w:pPr>
              <w:pStyle w:val="Normal"/>
              <w:jc w:val="center"/>
            </w:pPr>
            <w:r>
              <w:t xml:space="preserve">105</w:t>
            </w:r>
          </w:p>
        </w:tc>
        <w:tc>
          <w:tcPr>
            <w:tcW w:w="1275" w:type="dxa"/>
            <w:noWrap/>
            <w:textDirection w:val="lrTb"/>
            <w:vAlign w:val="top"/>
          </w:tcPr>
          <w:p>
            <w:pPr>
              <w:pStyle w:val="Normal"/>
              <w:jc w:val="center"/>
            </w:pPr>
            <w:r>
              <w:t xml:space="preserve">970451,72</w:t>
            </w:r>
          </w:p>
        </w:tc>
        <w:tc>
          <w:tcPr>
            <w:tcW w:w="1428" w:type="dxa"/>
            <w:noWrap/>
            <w:textDirection w:val="lrTb"/>
            <w:vAlign w:val="top"/>
          </w:tcPr>
          <w:p>
            <w:pPr>
              <w:pStyle w:val="Normal"/>
              <w:jc w:val="center"/>
            </w:pPr>
            <w:r>
              <w:t xml:space="preserve">2469519,56</w:t>
            </w:r>
          </w:p>
        </w:tc>
      </w:tr>
      <w:tr>
        <w:trPr>
          <w:trHeight w:val="68"/>
        </w:trPr>
        <w:tc>
          <w:tcPr>
            <w:tcW w:w="769" w:type="dxa"/>
            <w:noWrap/>
            <w:textDirection w:val="lrTb"/>
            <w:vAlign w:val="top"/>
          </w:tcPr>
          <w:p>
            <w:pPr>
              <w:pStyle w:val="Normal"/>
              <w:jc w:val="center"/>
            </w:pPr>
            <w:r>
              <w:t xml:space="preserve">106</w:t>
            </w:r>
          </w:p>
        </w:tc>
        <w:tc>
          <w:tcPr>
            <w:tcW w:w="1275" w:type="dxa"/>
            <w:noWrap/>
            <w:textDirection w:val="lrTb"/>
            <w:vAlign w:val="top"/>
          </w:tcPr>
          <w:p>
            <w:pPr>
              <w:pStyle w:val="Normal"/>
              <w:jc w:val="center"/>
            </w:pPr>
            <w:r>
              <w:t xml:space="preserve">970453,71</w:t>
            </w:r>
          </w:p>
        </w:tc>
        <w:tc>
          <w:tcPr>
            <w:tcW w:w="1428" w:type="dxa"/>
            <w:noWrap/>
            <w:textDirection w:val="lrTb"/>
            <w:vAlign w:val="top"/>
          </w:tcPr>
          <w:p>
            <w:pPr>
              <w:pStyle w:val="Normal"/>
              <w:jc w:val="center"/>
            </w:pPr>
            <w:r>
              <w:t xml:space="preserve">2469521,74</w:t>
            </w:r>
          </w:p>
        </w:tc>
      </w:tr>
    </w:tbl>
    <w:p>
      <w:pPr>
        <w:pStyle w:val="Normal"/>
        <w:jc w:val="center"/>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86:01:0000000:10686/чзу18</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466" w:type="dxa"/>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236"/>
        <w:gridCol w:w="1461"/>
      </w:tblGrid>
      <w:tr>
        <w:trPr>
          <w:trHeight w:val="68"/>
        </w:trPr>
        <w:tc>
          <w:tcPr>
            <w:tcW w:w="769" w:type="dxa"/>
            <w:noWrap/>
            <w:textDirection w:val="lrTb"/>
            <w:vAlign w:val="top"/>
          </w:tcPr>
          <w:p>
            <w:pPr>
              <w:pStyle w:val="Normal"/>
              <w:jc w:val="center"/>
              <w:rPr>
                <w:color w:val="000000"/>
              </w:rPr>
            </w:pPr>
            <w:r>
              <w:rPr>
                <w:color w:val="000000"/>
              </w:rPr>
              <w:t xml:space="preserve">№п/п</w:t>
            </w:r>
          </w:p>
        </w:tc>
        <w:tc>
          <w:tcPr>
            <w:tcW w:w="1236" w:type="dxa"/>
            <w:noWrap/>
            <w:textDirection w:val="lrTb"/>
            <w:vAlign w:val="top"/>
          </w:tcPr>
          <w:p>
            <w:pPr>
              <w:pStyle w:val="Normal"/>
              <w:jc w:val="center"/>
              <w:rPr>
                <w:color w:val="000000"/>
              </w:rPr>
            </w:pPr>
            <w:r>
              <w:rPr>
                <w:color w:val="000000"/>
              </w:rPr>
              <w:t xml:space="preserve">х</w:t>
            </w:r>
          </w:p>
        </w:tc>
        <w:tc>
          <w:tcPr>
            <w:tcW w:w="1461" w:type="dxa"/>
            <w:noWrap/>
            <w:textDirection w:val="lrTb"/>
            <w:vAlign w:val="top"/>
          </w:tcPr>
          <w:p>
            <w:pPr>
              <w:pStyle w:val="Normal"/>
              <w:jc w:val="center"/>
              <w:rPr>
                <w:color w:val="000000"/>
              </w:rPr>
            </w:pPr>
            <w:r>
              <w:rPr>
                <w:color w:val="000000"/>
              </w:rPr>
              <w:t xml:space="preserve">у</w:t>
            </w:r>
          </w:p>
        </w:tc>
      </w:tr>
      <w:tr>
        <w:trPr>
          <w:trHeight w:val="68"/>
        </w:trPr>
        <w:tc>
          <w:tcPr>
            <w:tcW w:w="769" w:type="dxa"/>
            <w:noWrap/>
            <w:textDirection w:val="lrTb"/>
            <w:vAlign w:val="top"/>
          </w:tcPr>
          <w:p>
            <w:pPr>
              <w:pStyle w:val="Normal"/>
              <w:jc w:val="center"/>
              <w:rPr>
                <w:color w:val="000000"/>
              </w:rPr>
            </w:pPr>
            <w:r>
              <w:rPr>
                <w:color w:val="000000"/>
              </w:rPr>
              <w:t xml:space="preserve">1</w:t>
            </w:r>
          </w:p>
        </w:tc>
        <w:tc>
          <w:tcPr>
            <w:tcW w:w="1236" w:type="dxa"/>
            <w:noWrap/>
            <w:textDirection w:val="lrTb"/>
            <w:vAlign w:val="top"/>
          </w:tcPr>
          <w:p>
            <w:pPr>
              <w:pStyle w:val="Normal"/>
              <w:jc w:val="center"/>
              <w:rPr>
                <w:color w:val="000000"/>
              </w:rPr>
            </w:pPr>
            <w:r>
              <w:rPr>
                <w:color w:val="000000"/>
              </w:rPr>
              <w:t xml:space="preserve">968125,71</w:t>
            </w:r>
          </w:p>
        </w:tc>
        <w:tc>
          <w:tcPr>
            <w:tcW w:w="1461" w:type="dxa"/>
            <w:noWrap/>
            <w:textDirection w:val="lrTb"/>
            <w:vAlign w:val="top"/>
          </w:tcPr>
          <w:p>
            <w:pPr>
              <w:pStyle w:val="Normal"/>
              <w:jc w:val="center"/>
              <w:rPr>
                <w:color w:val="000000"/>
              </w:rPr>
            </w:pPr>
            <w:r>
              <w:rPr>
                <w:color w:val="000000"/>
              </w:rPr>
              <w:t xml:space="preserve">2469533,43</w:t>
            </w:r>
          </w:p>
        </w:tc>
      </w:tr>
      <w:tr>
        <w:trPr>
          <w:trHeight w:val="68"/>
        </w:trPr>
        <w:tc>
          <w:tcPr>
            <w:tcW w:w="769" w:type="dxa"/>
            <w:noWrap/>
            <w:textDirection w:val="lrTb"/>
            <w:vAlign w:val="top"/>
          </w:tcPr>
          <w:p>
            <w:pPr>
              <w:pStyle w:val="Normal"/>
              <w:jc w:val="center"/>
              <w:rPr>
                <w:color w:val="000000"/>
              </w:rPr>
            </w:pPr>
            <w:r>
              <w:rPr>
                <w:color w:val="000000"/>
              </w:rPr>
              <w:t xml:space="preserve">2</w:t>
            </w:r>
          </w:p>
        </w:tc>
        <w:tc>
          <w:tcPr>
            <w:tcW w:w="1236" w:type="dxa"/>
            <w:noWrap/>
            <w:textDirection w:val="lrTb"/>
            <w:vAlign w:val="top"/>
          </w:tcPr>
          <w:p>
            <w:pPr>
              <w:pStyle w:val="Normal"/>
              <w:jc w:val="center"/>
              <w:rPr>
                <w:color w:val="000000"/>
              </w:rPr>
            </w:pPr>
            <w:r>
              <w:rPr>
                <w:color w:val="000000"/>
              </w:rPr>
              <w:t xml:space="preserve">968129,77</w:t>
            </w:r>
          </w:p>
        </w:tc>
        <w:tc>
          <w:tcPr>
            <w:tcW w:w="1461" w:type="dxa"/>
            <w:noWrap/>
            <w:textDirection w:val="lrTb"/>
            <w:vAlign w:val="top"/>
          </w:tcPr>
          <w:p>
            <w:pPr>
              <w:pStyle w:val="Normal"/>
              <w:jc w:val="center"/>
              <w:rPr>
                <w:color w:val="000000"/>
              </w:rPr>
            </w:pPr>
            <w:r>
              <w:rPr>
                <w:color w:val="000000"/>
              </w:rPr>
              <w:t xml:space="preserve">2469539,63</w:t>
            </w:r>
          </w:p>
        </w:tc>
      </w:tr>
      <w:tr>
        <w:trPr>
          <w:trHeight w:val="68"/>
        </w:trPr>
        <w:tc>
          <w:tcPr>
            <w:tcW w:w="769" w:type="dxa"/>
            <w:noWrap/>
            <w:textDirection w:val="lrTb"/>
            <w:vAlign w:val="top"/>
          </w:tcPr>
          <w:p>
            <w:pPr>
              <w:pStyle w:val="Normal"/>
              <w:jc w:val="center"/>
              <w:rPr>
                <w:color w:val="000000"/>
              </w:rPr>
            </w:pPr>
            <w:r>
              <w:rPr>
                <w:color w:val="000000"/>
              </w:rPr>
              <w:t xml:space="preserve">3</w:t>
            </w:r>
          </w:p>
        </w:tc>
        <w:tc>
          <w:tcPr>
            <w:tcW w:w="1236" w:type="dxa"/>
            <w:noWrap/>
            <w:textDirection w:val="lrTb"/>
            <w:vAlign w:val="top"/>
          </w:tcPr>
          <w:p>
            <w:pPr>
              <w:pStyle w:val="Normal"/>
              <w:jc w:val="center"/>
              <w:rPr>
                <w:color w:val="000000"/>
              </w:rPr>
            </w:pPr>
            <w:r>
              <w:rPr>
                <w:color w:val="000000"/>
              </w:rPr>
              <w:t xml:space="preserve">968097,64</w:t>
            </w:r>
          </w:p>
        </w:tc>
        <w:tc>
          <w:tcPr>
            <w:tcW w:w="1461" w:type="dxa"/>
            <w:noWrap/>
            <w:textDirection w:val="lrTb"/>
            <w:vAlign w:val="top"/>
          </w:tcPr>
          <w:p>
            <w:pPr>
              <w:pStyle w:val="Normal"/>
              <w:jc w:val="center"/>
              <w:rPr>
                <w:color w:val="000000"/>
              </w:rPr>
            </w:pPr>
            <w:r>
              <w:rPr>
                <w:color w:val="000000"/>
              </w:rPr>
              <w:t xml:space="preserve">2469557,85</w:t>
            </w:r>
          </w:p>
        </w:tc>
      </w:tr>
      <w:tr>
        <w:trPr>
          <w:trHeight w:val="68"/>
        </w:trPr>
        <w:tc>
          <w:tcPr>
            <w:tcW w:w="769" w:type="dxa"/>
            <w:noWrap/>
            <w:textDirection w:val="lrTb"/>
            <w:vAlign w:val="top"/>
          </w:tcPr>
          <w:p>
            <w:pPr>
              <w:pStyle w:val="Normal"/>
              <w:jc w:val="center"/>
              <w:rPr>
                <w:color w:val="000000"/>
              </w:rPr>
            </w:pPr>
            <w:r>
              <w:rPr>
                <w:color w:val="000000"/>
              </w:rPr>
              <w:t xml:space="preserve">4</w:t>
            </w:r>
          </w:p>
        </w:tc>
        <w:tc>
          <w:tcPr>
            <w:tcW w:w="1236" w:type="dxa"/>
            <w:noWrap/>
            <w:textDirection w:val="lrTb"/>
            <w:vAlign w:val="top"/>
          </w:tcPr>
          <w:p>
            <w:pPr>
              <w:pStyle w:val="Normal"/>
              <w:jc w:val="center"/>
              <w:rPr>
                <w:color w:val="000000"/>
              </w:rPr>
            </w:pPr>
            <w:r>
              <w:rPr>
                <w:color w:val="000000"/>
              </w:rPr>
              <w:t xml:space="preserve">967966,83</w:t>
            </w:r>
          </w:p>
        </w:tc>
        <w:tc>
          <w:tcPr>
            <w:tcW w:w="1461" w:type="dxa"/>
            <w:noWrap/>
            <w:textDirection w:val="lrTb"/>
            <w:vAlign w:val="top"/>
          </w:tcPr>
          <w:p>
            <w:pPr>
              <w:pStyle w:val="Normal"/>
              <w:jc w:val="center"/>
              <w:rPr>
                <w:color w:val="000000"/>
              </w:rPr>
            </w:pPr>
            <w:r>
              <w:rPr>
                <w:color w:val="000000"/>
              </w:rPr>
              <w:t xml:space="preserve">2469592,97</w:t>
            </w:r>
          </w:p>
        </w:tc>
      </w:tr>
      <w:tr>
        <w:trPr>
          <w:trHeight w:val="68"/>
        </w:trPr>
        <w:tc>
          <w:tcPr>
            <w:tcW w:w="769" w:type="dxa"/>
            <w:noWrap/>
            <w:textDirection w:val="lrTb"/>
            <w:vAlign w:val="top"/>
          </w:tcPr>
          <w:p>
            <w:pPr>
              <w:pStyle w:val="Normal"/>
              <w:jc w:val="center"/>
              <w:rPr>
                <w:color w:val="000000"/>
              </w:rPr>
            </w:pPr>
            <w:r>
              <w:rPr>
                <w:color w:val="000000"/>
              </w:rPr>
              <w:t xml:space="preserve">5</w:t>
            </w:r>
          </w:p>
        </w:tc>
        <w:tc>
          <w:tcPr>
            <w:tcW w:w="1236" w:type="dxa"/>
            <w:noWrap/>
            <w:textDirection w:val="lrTb"/>
            <w:vAlign w:val="top"/>
          </w:tcPr>
          <w:p>
            <w:pPr>
              <w:pStyle w:val="Normal"/>
              <w:jc w:val="center"/>
              <w:rPr>
                <w:color w:val="000000"/>
              </w:rPr>
            </w:pPr>
            <w:r>
              <w:rPr>
                <w:color w:val="000000"/>
              </w:rPr>
              <w:t xml:space="preserve">967892,34</w:t>
            </w:r>
          </w:p>
        </w:tc>
        <w:tc>
          <w:tcPr>
            <w:tcW w:w="1461" w:type="dxa"/>
            <w:noWrap/>
            <w:textDirection w:val="lrTb"/>
            <w:vAlign w:val="top"/>
          </w:tcPr>
          <w:p>
            <w:pPr>
              <w:pStyle w:val="Normal"/>
              <w:jc w:val="center"/>
              <w:rPr>
                <w:color w:val="000000"/>
              </w:rPr>
            </w:pPr>
            <w:r>
              <w:rPr>
                <w:color w:val="000000"/>
              </w:rPr>
              <w:t xml:space="preserve">2469592,98</w:t>
            </w:r>
          </w:p>
        </w:tc>
      </w:tr>
      <w:tr>
        <w:trPr>
          <w:trHeight w:val="68"/>
        </w:trPr>
        <w:tc>
          <w:tcPr>
            <w:tcW w:w="769" w:type="dxa"/>
            <w:noWrap/>
            <w:textDirection w:val="lrTb"/>
            <w:vAlign w:val="top"/>
          </w:tcPr>
          <w:p>
            <w:pPr>
              <w:pStyle w:val="Normal"/>
              <w:jc w:val="center"/>
              <w:rPr>
                <w:color w:val="000000"/>
              </w:rPr>
            </w:pPr>
            <w:r>
              <w:rPr>
                <w:color w:val="000000"/>
              </w:rPr>
              <w:t xml:space="preserve">6</w:t>
            </w:r>
          </w:p>
        </w:tc>
        <w:tc>
          <w:tcPr>
            <w:tcW w:w="1236" w:type="dxa"/>
            <w:noWrap/>
            <w:textDirection w:val="lrTb"/>
            <w:vAlign w:val="top"/>
          </w:tcPr>
          <w:p>
            <w:pPr>
              <w:pStyle w:val="Normal"/>
              <w:jc w:val="center"/>
              <w:rPr>
                <w:color w:val="000000"/>
              </w:rPr>
            </w:pPr>
            <w:r>
              <w:rPr>
                <w:color w:val="000000"/>
              </w:rPr>
              <w:t xml:space="preserve">967892,34</w:t>
            </w:r>
          </w:p>
        </w:tc>
        <w:tc>
          <w:tcPr>
            <w:tcW w:w="1461" w:type="dxa"/>
            <w:noWrap/>
            <w:textDirection w:val="lrTb"/>
            <w:vAlign w:val="top"/>
          </w:tcPr>
          <w:p>
            <w:pPr>
              <w:pStyle w:val="Normal"/>
              <w:jc w:val="center"/>
              <w:rPr>
                <w:color w:val="000000"/>
              </w:rPr>
            </w:pPr>
            <w:r>
              <w:rPr>
                <w:color w:val="000000"/>
              </w:rPr>
              <w:t xml:space="preserve">2469585,48</w:t>
            </w:r>
          </w:p>
        </w:tc>
      </w:tr>
      <w:tr>
        <w:trPr>
          <w:trHeight w:val="68"/>
        </w:trPr>
        <w:tc>
          <w:tcPr>
            <w:tcW w:w="769" w:type="dxa"/>
            <w:noWrap/>
            <w:textDirection w:val="lrTb"/>
            <w:vAlign w:val="top"/>
          </w:tcPr>
          <w:p>
            <w:pPr>
              <w:pStyle w:val="Normal"/>
              <w:jc w:val="center"/>
              <w:rPr>
                <w:color w:val="000000"/>
              </w:rPr>
            </w:pPr>
            <w:r>
              <w:rPr>
                <w:color w:val="000000"/>
              </w:rPr>
              <w:t xml:space="preserve">7</w:t>
            </w:r>
          </w:p>
        </w:tc>
        <w:tc>
          <w:tcPr>
            <w:tcW w:w="1236" w:type="dxa"/>
            <w:noWrap/>
            <w:textDirection w:val="lrTb"/>
            <w:vAlign w:val="top"/>
          </w:tcPr>
          <w:p>
            <w:pPr>
              <w:pStyle w:val="Normal"/>
              <w:jc w:val="center"/>
              <w:rPr>
                <w:color w:val="000000"/>
              </w:rPr>
            </w:pPr>
            <w:r>
              <w:rPr>
                <w:color w:val="000000"/>
              </w:rPr>
              <w:t xml:space="preserve">967965,84</w:t>
            </w:r>
          </w:p>
        </w:tc>
        <w:tc>
          <w:tcPr>
            <w:tcW w:w="1461" w:type="dxa"/>
            <w:noWrap/>
            <w:textDirection w:val="lrTb"/>
            <w:vAlign w:val="top"/>
          </w:tcPr>
          <w:p>
            <w:pPr>
              <w:pStyle w:val="Normal"/>
              <w:jc w:val="center"/>
              <w:rPr>
                <w:color w:val="000000"/>
              </w:rPr>
            </w:pPr>
            <w:r>
              <w:rPr>
                <w:color w:val="000000"/>
              </w:rPr>
              <w:t xml:space="preserve">2469585,47</w:t>
            </w:r>
          </w:p>
        </w:tc>
      </w:tr>
      <w:tr>
        <w:trPr>
          <w:trHeight w:val="68"/>
        </w:trPr>
        <w:tc>
          <w:tcPr>
            <w:tcW w:w="769" w:type="dxa"/>
            <w:noWrap/>
            <w:textDirection w:val="lrTb"/>
            <w:vAlign w:val="top"/>
          </w:tcPr>
          <w:p>
            <w:pPr>
              <w:pStyle w:val="Normal"/>
              <w:jc w:val="center"/>
              <w:rPr>
                <w:color w:val="000000"/>
              </w:rPr>
            </w:pPr>
            <w:r>
              <w:rPr>
                <w:color w:val="000000"/>
              </w:rPr>
              <w:t xml:space="preserve">8</w:t>
            </w:r>
          </w:p>
        </w:tc>
        <w:tc>
          <w:tcPr>
            <w:tcW w:w="1236" w:type="dxa"/>
            <w:noWrap/>
            <w:textDirection w:val="lrTb"/>
            <w:vAlign w:val="top"/>
          </w:tcPr>
          <w:p>
            <w:pPr>
              <w:pStyle w:val="Normal"/>
              <w:jc w:val="center"/>
              <w:rPr>
                <w:color w:val="000000"/>
              </w:rPr>
            </w:pPr>
            <w:r>
              <w:rPr>
                <w:color w:val="000000"/>
              </w:rPr>
              <w:t xml:space="preserve">968094,78</w:t>
            </w:r>
          </w:p>
        </w:tc>
        <w:tc>
          <w:tcPr>
            <w:tcW w:w="1461" w:type="dxa"/>
            <w:noWrap/>
            <w:textDirection w:val="lrTb"/>
            <w:vAlign w:val="top"/>
          </w:tcPr>
          <w:p>
            <w:pPr>
              <w:pStyle w:val="Normal"/>
              <w:jc w:val="center"/>
              <w:rPr>
                <w:color w:val="000000"/>
              </w:rPr>
            </w:pPr>
            <w:r>
              <w:rPr>
                <w:color w:val="000000"/>
              </w:rPr>
              <w:t xml:space="preserve">2469550,85</w:t>
            </w:r>
          </w:p>
        </w:tc>
      </w:tr>
    </w:tbl>
    <w:p>
      <w:pPr>
        <w:pStyle w:val="Normal"/>
      </w:pPr>
    </w:p>
    <w:tbl>
      <w:tblPr>
        <w:tblW w:w="3500"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275"/>
        <w:gridCol w:w="1456"/>
      </w:tblGrid>
      <w:tr>
        <w:trPr>
          <w:trHeight w:val="68"/>
        </w:trPr>
        <w:tc>
          <w:tcPr>
            <w:tcW w:w="769" w:type="dxa"/>
            <w:noWrap/>
            <w:textDirection w:val="lrTb"/>
            <w:vAlign w:val="top"/>
          </w:tcPr>
          <w:p>
            <w:pPr>
              <w:pStyle w:val="Normal"/>
              <w:jc w:val="center"/>
            </w:pPr>
            <w:r>
              <w:t xml:space="preserve">№п/п</w:t>
            </w:r>
          </w:p>
        </w:tc>
        <w:tc>
          <w:tcPr>
            <w:tcW w:w="1275" w:type="dxa"/>
            <w:noWrap/>
            <w:textDirection w:val="lrTb"/>
            <w:vAlign w:val="top"/>
          </w:tcPr>
          <w:p>
            <w:pPr>
              <w:pStyle w:val="Normal"/>
              <w:jc w:val="center"/>
            </w:pPr>
            <w:r>
              <w:t xml:space="preserve">х</w:t>
            </w:r>
          </w:p>
        </w:tc>
        <w:tc>
          <w:tcPr>
            <w:tcW w:w="1456" w:type="dxa"/>
            <w:noWrap/>
            <w:textDirection w:val="lrTb"/>
            <w:vAlign w:val="top"/>
          </w:tcPr>
          <w:p>
            <w:pPr>
              <w:pStyle w:val="Normal"/>
              <w:jc w:val="center"/>
            </w:pPr>
            <w:r>
              <w:t xml:space="preserve">у</w:t>
            </w:r>
          </w:p>
        </w:tc>
      </w:tr>
      <w:tr>
        <w:trPr>
          <w:trHeight w:val="68"/>
        </w:trPr>
        <w:tc>
          <w:tcPr>
            <w:tcW w:w="769" w:type="dxa"/>
            <w:noWrap/>
            <w:textDirection w:val="lrTb"/>
            <w:vAlign w:val="top"/>
          </w:tcPr>
          <w:p>
            <w:pPr>
              <w:pStyle w:val="Normal"/>
              <w:jc w:val="center"/>
            </w:pPr>
            <w:r>
              <w:t xml:space="preserve">9</w:t>
            </w:r>
          </w:p>
        </w:tc>
        <w:tc>
          <w:tcPr>
            <w:tcW w:w="1275" w:type="dxa"/>
            <w:noWrap/>
            <w:textDirection w:val="lrTb"/>
            <w:vAlign w:val="top"/>
          </w:tcPr>
          <w:p>
            <w:pPr>
              <w:pStyle w:val="Normal"/>
              <w:jc w:val="center"/>
            </w:pPr>
            <w:r>
              <w:t xml:space="preserve">968132,51</w:t>
            </w:r>
          </w:p>
        </w:tc>
        <w:tc>
          <w:tcPr>
            <w:tcW w:w="1456" w:type="dxa"/>
            <w:noWrap/>
            <w:textDirection w:val="lrTb"/>
            <w:vAlign w:val="top"/>
          </w:tcPr>
          <w:p>
            <w:pPr>
              <w:pStyle w:val="Normal"/>
              <w:jc w:val="center"/>
            </w:pPr>
            <w:r>
              <w:t xml:space="preserve">2469543,83</w:t>
            </w:r>
          </w:p>
        </w:tc>
      </w:tr>
      <w:tr>
        <w:trPr>
          <w:trHeight w:val="68"/>
        </w:trPr>
        <w:tc>
          <w:tcPr>
            <w:tcW w:w="769" w:type="dxa"/>
            <w:noWrap/>
            <w:textDirection w:val="lrTb"/>
            <w:vAlign w:val="top"/>
          </w:tcPr>
          <w:p>
            <w:pPr>
              <w:pStyle w:val="Normal"/>
              <w:jc w:val="center"/>
            </w:pPr>
            <w:r>
              <w:t xml:space="preserve">10</w:t>
            </w:r>
          </w:p>
        </w:tc>
        <w:tc>
          <w:tcPr>
            <w:tcW w:w="1275" w:type="dxa"/>
            <w:noWrap/>
            <w:textDirection w:val="lrTb"/>
            <w:vAlign w:val="top"/>
          </w:tcPr>
          <w:p>
            <w:pPr>
              <w:pStyle w:val="Normal"/>
              <w:jc w:val="center"/>
            </w:pPr>
            <w:r>
              <w:t xml:space="preserve">968136,73</w:t>
            </w:r>
          </w:p>
        </w:tc>
        <w:tc>
          <w:tcPr>
            <w:tcW w:w="1456" w:type="dxa"/>
            <w:noWrap/>
            <w:textDirection w:val="lrTb"/>
            <w:vAlign w:val="top"/>
          </w:tcPr>
          <w:p>
            <w:pPr>
              <w:pStyle w:val="Normal"/>
              <w:jc w:val="center"/>
            </w:pPr>
            <w:r>
              <w:t xml:space="preserve">2469550,26</w:t>
            </w:r>
          </w:p>
        </w:tc>
      </w:tr>
      <w:tr>
        <w:trPr>
          <w:trHeight w:val="68"/>
        </w:trPr>
        <w:tc>
          <w:tcPr>
            <w:tcW w:w="769" w:type="dxa"/>
            <w:noWrap/>
            <w:textDirection w:val="lrTb"/>
            <w:vAlign w:val="top"/>
          </w:tcPr>
          <w:p>
            <w:pPr>
              <w:pStyle w:val="Normal"/>
              <w:jc w:val="center"/>
            </w:pPr>
            <w:r>
              <w:t xml:space="preserve">11</w:t>
            </w:r>
          </w:p>
        </w:tc>
        <w:tc>
          <w:tcPr>
            <w:tcW w:w="1275" w:type="dxa"/>
            <w:noWrap/>
            <w:textDirection w:val="lrTb"/>
            <w:vAlign w:val="top"/>
          </w:tcPr>
          <w:p>
            <w:pPr>
              <w:pStyle w:val="Normal"/>
              <w:jc w:val="center"/>
            </w:pPr>
            <w:r>
              <w:t xml:space="preserve">968102,42</w:t>
            </w:r>
          </w:p>
        </w:tc>
        <w:tc>
          <w:tcPr>
            <w:tcW w:w="1456" w:type="dxa"/>
            <w:noWrap/>
            <w:textDirection w:val="lrTb"/>
            <w:vAlign w:val="top"/>
          </w:tcPr>
          <w:p>
            <w:pPr>
              <w:pStyle w:val="Normal"/>
              <w:jc w:val="center"/>
            </w:pPr>
            <w:r>
              <w:t xml:space="preserve">2469569,51</w:t>
            </w:r>
          </w:p>
        </w:tc>
      </w:tr>
      <w:tr>
        <w:trPr>
          <w:trHeight w:val="68"/>
        </w:trPr>
        <w:tc>
          <w:tcPr>
            <w:tcW w:w="769" w:type="dxa"/>
            <w:noWrap/>
            <w:textDirection w:val="lrTb"/>
            <w:vAlign w:val="top"/>
          </w:tcPr>
          <w:p>
            <w:pPr>
              <w:pStyle w:val="Normal"/>
              <w:jc w:val="center"/>
            </w:pPr>
            <w:r>
              <w:t xml:space="preserve">12</w:t>
            </w:r>
          </w:p>
        </w:tc>
        <w:tc>
          <w:tcPr>
            <w:tcW w:w="1275" w:type="dxa"/>
            <w:noWrap/>
            <w:textDirection w:val="lrTb"/>
            <w:vAlign w:val="top"/>
          </w:tcPr>
          <w:p>
            <w:pPr>
              <w:pStyle w:val="Normal"/>
              <w:jc w:val="center"/>
            </w:pPr>
            <w:r>
              <w:t xml:space="preserve">967968,48</w:t>
            </w:r>
          </w:p>
        </w:tc>
        <w:tc>
          <w:tcPr>
            <w:tcW w:w="1456" w:type="dxa"/>
            <w:noWrap/>
            <w:textDirection w:val="lrTb"/>
            <w:vAlign w:val="top"/>
          </w:tcPr>
          <w:p>
            <w:pPr>
              <w:pStyle w:val="Normal"/>
              <w:jc w:val="center"/>
            </w:pPr>
            <w:r>
              <w:t xml:space="preserve">2469605,46</w:t>
            </w:r>
          </w:p>
        </w:tc>
      </w:tr>
      <w:tr>
        <w:trPr>
          <w:trHeight w:val="68"/>
        </w:trPr>
        <w:tc>
          <w:tcPr>
            <w:tcW w:w="769" w:type="dxa"/>
            <w:noWrap/>
            <w:textDirection w:val="lrTb"/>
            <w:vAlign w:val="top"/>
          </w:tcPr>
          <w:p>
            <w:pPr>
              <w:pStyle w:val="Normal"/>
              <w:jc w:val="center"/>
            </w:pPr>
            <w:r>
              <w:t xml:space="preserve">13</w:t>
            </w:r>
          </w:p>
        </w:tc>
        <w:tc>
          <w:tcPr>
            <w:tcW w:w="1275" w:type="dxa"/>
            <w:noWrap/>
            <w:textDirection w:val="lrTb"/>
            <w:vAlign w:val="top"/>
          </w:tcPr>
          <w:p>
            <w:pPr>
              <w:pStyle w:val="Normal"/>
              <w:jc w:val="center"/>
            </w:pPr>
            <w:r>
              <w:t xml:space="preserve">967892,34</w:t>
            </w:r>
          </w:p>
        </w:tc>
        <w:tc>
          <w:tcPr>
            <w:tcW w:w="1456" w:type="dxa"/>
            <w:noWrap/>
            <w:textDirection w:val="lrTb"/>
            <w:vAlign w:val="top"/>
          </w:tcPr>
          <w:p>
            <w:pPr>
              <w:pStyle w:val="Normal"/>
              <w:jc w:val="center"/>
            </w:pPr>
            <w:r>
              <w:t xml:space="preserve">2469605,47</w:t>
            </w:r>
          </w:p>
        </w:tc>
      </w:tr>
      <w:tr>
        <w:trPr>
          <w:trHeight w:val="68"/>
        </w:trPr>
        <w:tc>
          <w:tcPr>
            <w:tcW w:w="769" w:type="dxa"/>
            <w:noWrap/>
            <w:textDirection w:val="lrTb"/>
            <w:vAlign w:val="top"/>
          </w:tcPr>
          <w:p>
            <w:pPr>
              <w:pStyle w:val="Normal"/>
              <w:jc w:val="center"/>
            </w:pPr>
            <w:r>
              <w:t xml:space="preserve">14</w:t>
            </w:r>
          </w:p>
        </w:tc>
        <w:tc>
          <w:tcPr>
            <w:tcW w:w="1275" w:type="dxa"/>
            <w:noWrap/>
            <w:textDirection w:val="lrTb"/>
            <w:vAlign w:val="top"/>
          </w:tcPr>
          <w:p>
            <w:pPr>
              <w:pStyle w:val="Normal"/>
              <w:jc w:val="center"/>
            </w:pPr>
            <w:r>
              <w:t xml:space="preserve">967892,34</w:t>
            </w:r>
          </w:p>
        </w:tc>
        <w:tc>
          <w:tcPr>
            <w:tcW w:w="1456" w:type="dxa"/>
            <w:noWrap/>
            <w:textDirection w:val="lrTb"/>
            <w:vAlign w:val="top"/>
          </w:tcPr>
          <w:p>
            <w:pPr>
              <w:pStyle w:val="Normal"/>
              <w:jc w:val="center"/>
            </w:pPr>
            <w:r>
              <w:t xml:space="preserve">2469597,98</w:t>
            </w:r>
          </w:p>
        </w:tc>
      </w:tr>
      <w:tr>
        <w:trPr>
          <w:trHeight w:val="68"/>
        </w:trPr>
        <w:tc>
          <w:tcPr>
            <w:tcW w:w="769" w:type="dxa"/>
            <w:noWrap/>
            <w:textDirection w:val="lrTb"/>
            <w:vAlign w:val="top"/>
          </w:tcPr>
          <w:p>
            <w:pPr>
              <w:pStyle w:val="Normal"/>
              <w:jc w:val="center"/>
            </w:pPr>
            <w:r>
              <w:t xml:space="preserve">15</w:t>
            </w:r>
          </w:p>
        </w:tc>
        <w:tc>
          <w:tcPr>
            <w:tcW w:w="1275" w:type="dxa"/>
            <w:noWrap/>
            <w:textDirection w:val="lrTb"/>
            <w:vAlign w:val="top"/>
          </w:tcPr>
          <w:p>
            <w:pPr>
              <w:pStyle w:val="Normal"/>
              <w:jc w:val="center"/>
            </w:pPr>
            <w:r>
              <w:t xml:space="preserve">967967,49</w:t>
            </w:r>
          </w:p>
        </w:tc>
        <w:tc>
          <w:tcPr>
            <w:tcW w:w="1456" w:type="dxa"/>
            <w:noWrap/>
            <w:textDirection w:val="lrTb"/>
            <w:vAlign w:val="top"/>
          </w:tcPr>
          <w:p>
            <w:pPr>
              <w:pStyle w:val="Normal"/>
              <w:jc w:val="center"/>
            </w:pPr>
            <w:r>
              <w:t xml:space="preserve">2469597,97</w:t>
            </w:r>
          </w:p>
        </w:tc>
      </w:tr>
      <w:tr>
        <w:trPr>
          <w:trHeight w:val="68"/>
        </w:trPr>
        <w:tc>
          <w:tcPr>
            <w:tcW w:w="769" w:type="dxa"/>
            <w:noWrap/>
            <w:textDirection w:val="lrTb"/>
            <w:vAlign w:val="top"/>
          </w:tcPr>
          <w:p>
            <w:pPr>
              <w:pStyle w:val="Normal"/>
              <w:jc w:val="center"/>
            </w:pPr>
            <w:r>
              <w:t xml:space="preserve">16</w:t>
            </w:r>
          </w:p>
        </w:tc>
        <w:tc>
          <w:tcPr>
            <w:tcW w:w="1275" w:type="dxa"/>
            <w:noWrap/>
            <w:textDirection w:val="lrTb"/>
            <w:vAlign w:val="top"/>
          </w:tcPr>
          <w:p>
            <w:pPr>
              <w:pStyle w:val="Normal"/>
              <w:jc w:val="center"/>
            </w:pPr>
            <w:r>
              <w:t xml:space="preserve">968099,56</w:t>
            </w:r>
          </w:p>
        </w:tc>
        <w:tc>
          <w:tcPr>
            <w:tcW w:w="1456" w:type="dxa"/>
            <w:noWrap/>
            <w:textDirection w:val="lrTb"/>
            <w:vAlign w:val="top"/>
          </w:tcPr>
          <w:p>
            <w:pPr>
              <w:pStyle w:val="Normal"/>
              <w:jc w:val="center"/>
            </w:pPr>
            <w:r>
              <w:t xml:space="preserve">2469562,52</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t xml:space="preserve">86:01:0000000:10686/чзу19</w:t>
      </w:r>
    </w:p>
    <w:p>
      <w:pPr>
        <w:pStyle w:val="Normal"/>
        <w:jc w:val="center"/>
        <w:rPr>
          <w:color w:val="000000"/>
        </w:rPr>
      </w:pPr>
      <w:r>
        <w:rPr>
          <w:color w:val="000000"/>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250" w:type="dxa"/>
        <w:tblInd w:w="178" w:type="dxa"/>
        <w:tblLayout w:type="autofit"/>
        <w:tblCellMar>
          <w:left w:w="108" w:type="dxa"/>
          <w:top w:w="0" w:type="dxa"/>
          <w:right w:w="108" w:type="dxa"/>
          <w:bottom w:w="0" w:type="dxa"/>
        </w:tblCellMar>
        <w:tblLook w:val="04A0" w:firstRow="1" w:lastRow="0" w:firstColumn="1" w:lastColumn="0" w:noHBand="0" w:noVBand="1"/>
      </w:tblPr>
      <w:tblGrid>
        <w:gridCol w:w="769"/>
        <w:gridCol w:w="1236"/>
        <w:gridCol w:w="1423"/>
      </w:tblGrid>
      <w:tr>
        <w:trPr>
          <w:trHeight w:val="68"/>
        </w:trPr>
        <w:tc>
          <w:tcPr>
            <w:tcW w:w="591" w:type="dxa"/>
            <w:tcBorders>
              <w:top w:val="single" w:color="000000" w:sz="4" w:space="0"/>
              <w:left w:val="single" w:color="000000" w:sz="4" w:space="0"/>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№п/п</w:t>
            </w:r>
          </w:p>
        </w:tc>
        <w:tc>
          <w:tcPr>
            <w:tcW w:w="1236" w:type="dxa"/>
            <w:tcBorders>
              <w:top w:val="single" w:color="000000" w:sz="4" w:space="0"/>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х</w:t>
            </w:r>
          </w:p>
        </w:tc>
        <w:tc>
          <w:tcPr>
            <w:tcW w:w="1423" w:type="dxa"/>
            <w:tcBorders>
              <w:top w:val="single" w:color="000000" w:sz="4" w:space="0"/>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у</w:t>
            </w:r>
          </w:p>
        </w:tc>
      </w:tr>
      <w:tr>
        <w:trPr>
          <w:trHeight w:val="68"/>
        </w:trPr>
        <w:tc>
          <w:tcPr>
            <w:tcW w:w="591" w:type="dxa"/>
            <w:tcBorders>
              <w:top w:val="none"/>
              <w:left w:val="single" w:color="000000" w:sz="4" w:space="0"/>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1</w:t>
            </w:r>
          </w:p>
        </w:tc>
        <w:tc>
          <w:tcPr>
            <w:tcW w:w="1236"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968070,55</w:t>
            </w:r>
          </w:p>
        </w:tc>
        <w:tc>
          <w:tcPr>
            <w:tcW w:w="1423"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2469406,88</w:t>
            </w:r>
          </w:p>
        </w:tc>
      </w:tr>
      <w:tr>
        <w:trPr>
          <w:trHeight w:val="68"/>
        </w:trPr>
        <w:tc>
          <w:tcPr>
            <w:tcW w:w="591" w:type="dxa"/>
            <w:tcBorders>
              <w:top w:val="none"/>
              <w:left w:val="single" w:color="000000" w:sz="4" w:space="0"/>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2</w:t>
            </w:r>
          </w:p>
        </w:tc>
        <w:tc>
          <w:tcPr>
            <w:tcW w:w="1236"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968071,35</w:t>
            </w:r>
          </w:p>
        </w:tc>
        <w:tc>
          <w:tcPr>
            <w:tcW w:w="1423"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2469408,19</w:t>
            </w:r>
          </w:p>
        </w:tc>
      </w:tr>
      <w:tr>
        <w:trPr>
          <w:trHeight w:val="68"/>
        </w:trPr>
        <w:tc>
          <w:tcPr>
            <w:tcW w:w="591" w:type="dxa"/>
            <w:tcBorders>
              <w:top w:val="none"/>
              <w:left w:val="single" w:color="000000" w:sz="4" w:space="0"/>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3</w:t>
            </w:r>
          </w:p>
        </w:tc>
        <w:tc>
          <w:tcPr>
            <w:tcW w:w="1236"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967899,43</w:t>
            </w:r>
          </w:p>
        </w:tc>
        <w:tc>
          <w:tcPr>
            <w:tcW w:w="1423"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2469514,12</w:t>
            </w:r>
          </w:p>
        </w:tc>
      </w:tr>
      <w:tr>
        <w:trPr>
          <w:trHeight w:val="68"/>
        </w:trPr>
        <w:tc>
          <w:tcPr>
            <w:tcW w:w="591" w:type="dxa"/>
            <w:tcBorders>
              <w:top w:val="none"/>
              <w:left w:val="single" w:color="000000" w:sz="4" w:space="0"/>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4</w:t>
            </w:r>
          </w:p>
        </w:tc>
        <w:tc>
          <w:tcPr>
            <w:tcW w:w="1236"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967892,34</w:t>
            </w:r>
          </w:p>
        </w:tc>
        <w:tc>
          <w:tcPr>
            <w:tcW w:w="1423"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2469514,12</w:t>
            </w:r>
          </w:p>
        </w:tc>
      </w:tr>
      <w:tr>
        <w:trPr>
          <w:trHeight w:val="68"/>
        </w:trPr>
        <w:tc>
          <w:tcPr>
            <w:tcW w:w="591" w:type="dxa"/>
            <w:tcBorders>
              <w:top w:val="none"/>
              <w:left w:val="single" w:color="000000" w:sz="4" w:space="0"/>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5</w:t>
            </w:r>
          </w:p>
        </w:tc>
        <w:tc>
          <w:tcPr>
            <w:tcW w:w="1236"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967892,34</w:t>
            </w:r>
          </w:p>
        </w:tc>
        <w:tc>
          <w:tcPr>
            <w:tcW w:w="1423"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2469512,62</w:t>
            </w:r>
          </w:p>
        </w:tc>
      </w:tr>
      <w:tr>
        <w:trPr>
          <w:trHeight w:val="68"/>
        </w:trPr>
        <w:tc>
          <w:tcPr>
            <w:tcW w:w="591" w:type="dxa"/>
            <w:tcBorders>
              <w:top w:val="none"/>
              <w:left w:val="single" w:color="000000" w:sz="4" w:space="0"/>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6</w:t>
            </w:r>
          </w:p>
        </w:tc>
        <w:tc>
          <w:tcPr>
            <w:tcW w:w="1236"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967899,01</w:t>
            </w:r>
          </w:p>
        </w:tc>
        <w:tc>
          <w:tcPr>
            <w:tcW w:w="1423" w:type="dxa"/>
            <w:tcBorders>
              <w:top w:val="none"/>
              <w:left w:val="none"/>
              <w:bottom w:val="single" w:color="000000" w:sz="4" w:space="0"/>
              <w:right w:val="single" w:color="000000" w:sz="4" w:space="0"/>
            </w:tcBorders>
            <w:noWrap/>
            <w:textDirection w:val="lrTb"/>
            <w:vAlign w:val="bottom"/>
          </w:tcPr>
          <w:p>
            <w:pPr>
              <w:pStyle w:val="Normal"/>
              <w:jc w:val="center"/>
              <w:rPr>
                <w:color w:val="000000"/>
              </w:rPr>
            </w:pPr>
            <w:r>
              <w:rPr>
                <w:color w:val="000000"/>
              </w:rPr>
              <w:t xml:space="preserve">2469512,62</w:t>
            </w:r>
          </w:p>
        </w:tc>
      </w:tr>
    </w:tbl>
    <w:p>
      <w:pPr>
        <w:pStyle w:val="Normal"/>
      </w:pPr>
    </w:p>
    <w:tbl>
      <w:tblPr>
        <w:tblW w:w="3330"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236"/>
        <w:gridCol w:w="1461"/>
      </w:tblGrid>
      <w:tr>
        <w:trPr>
          <w:trHeight w:val="68"/>
        </w:trPr>
        <w:tc>
          <w:tcPr>
            <w:tcW w:w="633" w:type="dxa"/>
            <w:noWrap/>
            <w:textDirection w:val="lrTb"/>
            <w:vAlign w:val="top"/>
          </w:tcPr>
          <w:p>
            <w:pPr>
              <w:pStyle w:val="Normal"/>
              <w:jc w:val="center"/>
            </w:pPr>
            <w:r>
              <w:t xml:space="preserve">№п/п</w:t>
            </w:r>
          </w:p>
        </w:tc>
        <w:tc>
          <w:tcPr>
            <w:tcW w:w="1236" w:type="dxa"/>
            <w:noWrap/>
            <w:textDirection w:val="lrTb"/>
            <w:vAlign w:val="top"/>
          </w:tcPr>
          <w:p>
            <w:pPr>
              <w:pStyle w:val="Normal"/>
              <w:jc w:val="center"/>
            </w:pPr>
            <w:r>
              <w:t xml:space="preserve">х</w:t>
            </w:r>
          </w:p>
        </w:tc>
        <w:tc>
          <w:tcPr>
            <w:tcW w:w="1461" w:type="dxa"/>
            <w:noWrap/>
            <w:textDirection w:val="lrTb"/>
            <w:vAlign w:val="top"/>
          </w:tcPr>
          <w:p>
            <w:pPr>
              <w:pStyle w:val="Normal"/>
              <w:jc w:val="center"/>
            </w:pPr>
            <w:r>
              <w:t xml:space="preserve">у</w:t>
            </w:r>
          </w:p>
        </w:tc>
      </w:tr>
      <w:tr>
        <w:trPr>
          <w:trHeight w:val="68"/>
        </w:trPr>
        <w:tc>
          <w:tcPr>
            <w:tcW w:w="633" w:type="dxa"/>
            <w:noWrap/>
            <w:textDirection w:val="lrTb"/>
            <w:vAlign w:val="top"/>
          </w:tcPr>
          <w:p>
            <w:pPr>
              <w:pStyle w:val="Normal"/>
              <w:jc w:val="center"/>
            </w:pPr>
            <w:r>
              <w:t xml:space="preserve">7</w:t>
            </w:r>
          </w:p>
        </w:tc>
        <w:tc>
          <w:tcPr>
            <w:tcW w:w="1236" w:type="dxa"/>
            <w:noWrap/>
            <w:textDirection w:val="lrTb"/>
            <w:vAlign w:val="top"/>
          </w:tcPr>
          <w:p>
            <w:pPr>
              <w:pStyle w:val="Normal"/>
              <w:jc w:val="center"/>
            </w:pPr>
            <w:r>
              <w:t xml:space="preserve">968073,97</w:t>
            </w:r>
          </w:p>
        </w:tc>
        <w:tc>
          <w:tcPr>
            <w:tcW w:w="1461" w:type="dxa"/>
            <w:noWrap/>
            <w:textDirection w:val="lrTb"/>
            <w:vAlign w:val="top"/>
          </w:tcPr>
          <w:p>
            <w:pPr>
              <w:pStyle w:val="Normal"/>
              <w:jc w:val="center"/>
            </w:pPr>
            <w:r>
              <w:t xml:space="preserve">2469412,44</w:t>
            </w:r>
          </w:p>
        </w:tc>
      </w:tr>
      <w:tr>
        <w:trPr>
          <w:trHeight w:val="68"/>
        </w:trPr>
        <w:tc>
          <w:tcPr>
            <w:tcW w:w="633" w:type="dxa"/>
            <w:noWrap/>
            <w:textDirection w:val="lrTb"/>
            <w:vAlign w:val="top"/>
          </w:tcPr>
          <w:p>
            <w:pPr>
              <w:pStyle w:val="Normal"/>
              <w:jc w:val="center"/>
            </w:pPr>
            <w:r>
              <w:t xml:space="preserve">8</w:t>
            </w:r>
          </w:p>
        </w:tc>
        <w:tc>
          <w:tcPr>
            <w:tcW w:w="1236" w:type="dxa"/>
            <w:noWrap/>
            <w:textDirection w:val="lrTb"/>
            <w:vAlign w:val="top"/>
          </w:tcPr>
          <w:p>
            <w:pPr>
              <w:pStyle w:val="Normal"/>
              <w:jc w:val="center"/>
            </w:pPr>
            <w:r>
              <w:t xml:space="preserve">968074,81</w:t>
            </w:r>
          </w:p>
        </w:tc>
        <w:tc>
          <w:tcPr>
            <w:tcW w:w="1461" w:type="dxa"/>
            <w:noWrap/>
            <w:textDirection w:val="lrTb"/>
            <w:vAlign w:val="top"/>
          </w:tcPr>
          <w:p>
            <w:pPr>
              <w:pStyle w:val="Normal"/>
              <w:jc w:val="center"/>
            </w:pPr>
            <w:r>
              <w:t xml:space="preserve">2469413,8</w:t>
            </w:r>
          </w:p>
        </w:tc>
      </w:tr>
      <w:tr>
        <w:trPr>
          <w:trHeight w:val="68"/>
        </w:trPr>
        <w:tc>
          <w:tcPr>
            <w:tcW w:w="633" w:type="dxa"/>
            <w:noWrap/>
            <w:textDirection w:val="lrTb"/>
            <w:vAlign w:val="top"/>
          </w:tcPr>
          <w:p>
            <w:pPr>
              <w:pStyle w:val="Normal"/>
              <w:jc w:val="center"/>
            </w:pPr>
            <w:r>
              <w:t xml:space="preserve">9</w:t>
            </w:r>
          </w:p>
        </w:tc>
        <w:tc>
          <w:tcPr>
            <w:tcW w:w="1236" w:type="dxa"/>
            <w:noWrap/>
            <w:textDirection w:val="lrTb"/>
            <w:vAlign w:val="top"/>
          </w:tcPr>
          <w:p>
            <w:pPr>
              <w:pStyle w:val="Normal"/>
              <w:jc w:val="center"/>
            </w:pPr>
            <w:r>
              <w:t xml:space="preserve">968046,02</w:t>
            </w:r>
          </w:p>
        </w:tc>
        <w:tc>
          <w:tcPr>
            <w:tcW w:w="1461" w:type="dxa"/>
            <w:noWrap/>
            <w:textDirection w:val="lrTb"/>
            <w:vAlign w:val="top"/>
          </w:tcPr>
          <w:p>
            <w:pPr>
              <w:pStyle w:val="Normal"/>
              <w:jc w:val="center"/>
            </w:pPr>
            <w:r>
              <w:t xml:space="preserve">2469433,38</w:t>
            </w:r>
          </w:p>
        </w:tc>
      </w:tr>
      <w:tr>
        <w:trPr>
          <w:trHeight w:val="68"/>
        </w:trPr>
        <w:tc>
          <w:tcPr>
            <w:tcW w:w="633" w:type="dxa"/>
            <w:noWrap/>
            <w:textDirection w:val="lrTb"/>
            <w:vAlign w:val="top"/>
          </w:tcPr>
          <w:p>
            <w:pPr>
              <w:pStyle w:val="Normal"/>
              <w:jc w:val="center"/>
            </w:pPr>
            <w:r>
              <w:t xml:space="preserve">10</w:t>
            </w:r>
          </w:p>
        </w:tc>
        <w:tc>
          <w:tcPr>
            <w:tcW w:w="1236" w:type="dxa"/>
            <w:noWrap/>
            <w:textDirection w:val="lrTb"/>
            <w:vAlign w:val="top"/>
          </w:tcPr>
          <w:p>
            <w:pPr>
              <w:pStyle w:val="Normal"/>
              <w:jc w:val="center"/>
            </w:pPr>
            <w:r>
              <w:t xml:space="preserve">967901,76</w:t>
            </w:r>
          </w:p>
        </w:tc>
        <w:tc>
          <w:tcPr>
            <w:tcW w:w="1461" w:type="dxa"/>
            <w:noWrap/>
            <w:textDirection w:val="lrTb"/>
            <w:vAlign w:val="top"/>
          </w:tcPr>
          <w:p>
            <w:pPr>
              <w:pStyle w:val="Normal"/>
              <w:jc w:val="center"/>
            </w:pPr>
            <w:r>
              <w:t xml:space="preserve">2469522,64</w:t>
            </w:r>
          </w:p>
        </w:tc>
      </w:tr>
      <w:tr>
        <w:trPr>
          <w:trHeight w:val="68"/>
        </w:trPr>
        <w:tc>
          <w:tcPr>
            <w:tcW w:w="633" w:type="dxa"/>
            <w:noWrap/>
            <w:textDirection w:val="lrTb"/>
            <w:vAlign w:val="top"/>
          </w:tcPr>
          <w:p>
            <w:pPr>
              <w:pStyle w:val="Normal"/>
              <w:jc w:val="center"/>
            </w:pPr>
            <w:r>
              <w:t xml:space="preserve">11</w:t>
            </w:r>
          </w:p>
        </w:tc>
        <w:tc>
          <w:tcPr>
            <w:tcW w:w="1236" w:type="dxa"/>
            <w:noWrap/>
            <w:textDirection w:val="lrTb"/>
            <w:vAlign w:val="top"/>
          </w:tcPr>
          <w:p>
            <w:pPr>
              <w:pStyle w:val="Normal"/>
              <w:jc w:val="center"/>
            </w:pPr>
            <w:r>
              <w:t xml:space="preserve">967892,34</w:t>
            </w:r>
          </w:p>
        </w:tc>
        <w:tc>
          <w:tcPr>
            <w:tcW w:w="1461" w:type="dxa"/>
            <w:noWrap/>
            <w:textDirection w:val="lrTb"/>
            <w:vAlign w:val="top"/>
          </w:tcPr>
          <w:p>
            <w:pPr>
              <w:pStyle w:val="Normal"/>
              <w:jc w:val="center"/>
            </w:pPr>
            <w:r>
              <w:t xml:space="preserve">2469522,65</w:t>
            </w:r>
          </w:p>
        </w:tc>
      </w:tr>
      <w:tr>
        <w:trPr>
          <w:trHeight w:val="68"/>
        </w:trPr>
        <w:tc>
          <w:tcPr>
            <w:tcW w:w="633" w:type="dxa"/>
            <w:noWrap/>
            <w:textDirection w:val="lrTb"/>
            <w:vAlign w:val="top"/>
          </w:tcPr>
          <w:p>
            <w:pPr>
              <w:pStyle w:val="Normal"/>
              <w:jc w:val="center"/>
            </w:pPr>
            <w:r>
              <w:t xml:space="preserve">12</w:t>
            </w:r>
          </w:p>
        </w:tc>
        <w:tc>
          <w:tcPr>
            <w:tcW w:w="1236" w:type="dxa"/>
            <w:noWrap/>
            <w:textDirection w:val="lrTb"/>
            <w:vAlign w:val="top"/>
          </w:tcPr>
          <w:p>
            <w:pPr>
              <w:pStyle w:val="Normal"/>
              <w:jc w:val="center"/>
            </w:pPr>
            <w:r>
              <w:t xml:space="preserve">967892,34</w:t>
            </w:r>
          </w:p>
        </w:tc>
        <w:tc>
          <w:tcPr>
            <w:tcW w:w="1461" w:type="dxa"/>
            <w:noWrap/>
            <w:textDirection w:val="lrTb"/>
            <w:vAlign w:val="top"/>
          </w:tcPr>
          <w:p>
            <w:pPr>
              <w:pStyle w:val="Normal"/>
              <w:jc w:val="center"/>
            </w:pPr>
            <w:r>
              <w:t xml:space="preserve">2469519,13</w:t>
            </w:r>
          </w:p>
        </w:tc>
      </w:tr>
      <w:tr>
        <w:trPr>
          <w:trHeight w:val="68"/>
        </w:trPr>
        <w:tc>
          <w:tcPr>
            <w:tcW w:w="633" w:type="dxa"/>
            <w:noWrap/>
            <w:textDirection w:val="lrTb"/>
            <w:vAlign w:val="top"/>
          </w:tcPr>
          <w:p>
            <w:pPr>
              <w:pStyle w:val="Normal"/>
              <w:jc w:val="center"/>
            </w:pPr>
            <w:r>
              <w:t xml:space="preserve">13</w:t>
            </w:r>
          </w:p>
        </w:tc>
        <w:tc>
          <w:tcPr>
            <w:tcW w:w="1236" w:type="dxa"/>
            <w:noWrap/>
            <w:textDirection w:val="lrTb"/>
            <w:vAlign w:val="top"/>
          </w:tcPr>
          <w:p>
            <w:pPr>
              <w:pStyle w:val="Normal"/>
              <w:jc w:val="center"/>
            </w:pPr>
            <w:r>
              <w:t xml:space="preserve">967900,85</w:t>
            </w:r>
          </w:p>
        </w:tc>
        <w:tc>
          <w:tcPr>
            <w:tcW w:w="1461" w:type="dxa"/>
            <w:noWrap/>
            <w:textDirection w:val="lrTb"/>
            <w:vAlign w:val="top"/>
          </w:tcPr>
          <w:p>
            <w:pPr>
              <w:pStyle w:val="Normal"/>
              <w:jc w:val="center"/>
            </w:pPr>
            <w:r>
              <w:t xml:space="preserve">2469519,12</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color w:val="000000"/>
        </w:rPr>
      </w:pPr>
      <w:r>
        <w:rPr>
          <w:color w:val="000000"/>
        </w:rPr>
        <w:t xml:space="preserve">86:01:0000000:10686/чзу20</w:t>
      </w:r>
    </w:p>
    <w:p>
      <w:pPr>
        <w:pStyle w:val="Normal"/>
        <w:jc w:val="center"/>
        <w:rPr>
          <w:highlight w:val="yellow"/>
        </w:rPr>
      </w:pPr>
      <w:r>
        <w:rPr>
          <w:highlight w:val="yellow"/>
        </w:rPr>
      </w: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430" w:type="dxa"/>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69"/>
        <w:gridCol w:w="1236"/>
        <w:gridCol w:w="1425"/>
      </w:tblGrid>
      <w:tr>
        <w:trPr>
          <w:trHeight w:val="20"/>
        </w:trPr>
        <w:tc>
          <w:tcPr>
            <w:tcW w:w="769" w:type="dxa"/>
            <w:noWrap/>
            <w:textDirection w:val="lrTb"/>
            <w:vAlign w:val="top"/>
          </w:tcPr>
          <w:p>
            <w:pPr>
              <w:pStyle w:val="Normal"/>
              <w:jc w:val="center"/>
              <w:rPr>
                <w:color w:val="000000"/>
              </w:rPr>
            </w:pPr>
            <w:r>
              <w:rPr>
                <w:color w:val="000000"/>
              </w:rPr>
              <w:t xml:space="preserve">№п/п</w:t>
            </w:r>
          </w:p>
        </w:tc>
        <w:tc>
          <w:tcPr>
            <w:tcW w:w="1236" w:type="dxa"/>
            <w:noWrap/>
            <w:textDirection w:val="lrTb"/>
            <w:vAlign w:val="top"/>
          </w:tcPr>
          <w:p>
            <w:pPr>
              <w:pStyle w:val="Normal"/>
              <w:jc w:val="center"/>
              <w:rPr>
                <w:color w:val="000000"/>
              </w:rPr>
            </w:pPr>
            <w:r>
              <w:rPr>
                <w:color w:val="000000"/>
              </w:rPr>
              <w:t xml:space="preserve">х</w:t>
            </w:r>
          </w:p>
        </w:tc>
        <w:tc>
          <w:tcPr>
            <w:tcW w:w="1425" w:type="dxa"/>
            <w:noWrap/>
            <w:textDirection w:val="lrTb"/>
            <w:vAlign w:val="top"/>
          </w:tcPr>
          <w:p>
            <w:pPr>
              <w:pStyle w:val="Normal"/>
              <w:jc w:val="center"/>
              <w:rPr>
                <w:color w:val="000000"/>
              </w:rPr>
            </w:pPr>
            <w:r>
              <w:rPr>
                <w:color w:val="000000"/>
              </w:rPr>
              <w:t xml:space="preserve">у</w:t>
            </w:r>
          </w:p>
        </w:tc>
      </w:tr>
      <w:tr>
        <w:trPr>
          <w:trHeight w:val="20"/>
        </w:trPr>
        <w:tc>
          <w:tcPr>
            <w:tcW w:w="769" w:type="dxa"/>
            <w:noWrap/>
            <w:textDirection w:val="lrTb"/>
            <w:vAlign w:val="top"/>
          </w:tcPr>
          <w:p>
            <w:pPr>
              <w:pStyle w:val="Normal"/>
              <w:jc w:val="center"/>
              <w:rPr>
                <w:color w:val="000000"/>
              </w:rPr>
            </w:pPr>
            <w:r>
              <w:rPr>
                <w:color w:val="000000"/>
              </w:rPr>
              <w:t xml:space="preserve">1</w:t>
            </w:r>
          </w:p>
        </w:tc>
        <w:tc>
          <w:tcPr>
            <w:tcW w:w="1236" w:type="dxa"/>
            <w:noWrap/>
            <w:textDirection w:val="lrTb"/>
            <w:vAlign w:val="top"/>
          </w:tcPr>
          <w:p>
            <w:pPr>
              <w:pStyle w:val="Normal"/>
              <w:jc w:val="center"/>
              <w:rPr>
                <w:color w:val="000000"/>
              </w:rPr>
            </w:pPr>
            <w:r>
              <w:rPr>
                <w:color w:val="000000"/>
              </w:rPr>
              <w:t xml:space="preserve">968088,40</w:t>
            </w:r>
          </w:p>
        </w:tc>
        <w:tc>
          <w:tcPr>
            <w:tcW w:w="1425" w:type="dxa"/>
            <w:noWrap/>
            <w:textDirection w:val="lrTb"/>
            <w:vAlign w:val="top"/>
          </w:tcPr>
          <w:p>
            <w:pPr>
              <w:pStyle w:val="Normal"/>
              <w:jc w:val="center"/>
              <w:rPr>
                <w:color w:val="000000"/>
              </w:rPr>
            </w:pPr>
            <w:r>
              <w:rPr>
                <w:color w:val="000000"/>
              </w:rPr>
              <w:t xml:space="preserve">2469422,34</w:t>
            </w:r>
          </w:p>
        </w:tc>
      </w:tr>
      <w:tr>
        <w:trPr>
          <w:trHeight w:val="20"/>
        </w:trPr>
        <w:tc>
          <w:tcPr>
            <w:tcW w:w="769" w:type="dxa"/>
            <w:noWrap/>
            <w:textDirection w:val="lrTb"/>
            <w:vAlign w:val="top"/>
          </w:tcPr>
          <w:p>
            <w:pPr>
              <w:pStyle w:val="Normal"/>
              <w:jc w:val="center"/>
              <w:rPr>
                <w:color w:val="000000"/>
              </w:rPr>
            </w:pPr>
            <w:r>
              <w:rPr>
                <w:color w:val="000000"/>
              </w:rPr>
              <w:t xml:space="preserve">2</w:t>
            </w:r>
          </w:p>
        </w:tc>
        <w:tc>
          <w:tcPr>
            <w:tcW w:w="1236" w:type="dxa"/>
            <w:noWrap/>
            <w:textDirection w:val="lrTb"/>
            <w:vAlign w:val="top"/>
          </w:tcPr>
          <w:p>
            <w:pPr>
              <w:pStyle w:val="Normal"/>
              <w:jc w:val="center"/>
              <w:rPr>
                <w:color w:val="000000"/>
              </w:rPr>
            </w:pPr>
            <w:r>
              <w:rPr>
                <w:color w:val="000000"/>
              </w:rPr>
              <w:t xml:space="preserve">968089,46</w:t>
            </w:r>
          </w:p>
        </w:tc>
        <w:tc>
          <w:tcPr>
            <w:tcW w:w="1425" w:type="dxa"/>
            <w:noWrap/>
            <w:textDirection w:val="lrTb"/>
            <w:vAlign w:val="top"/>
          </w:tcPr>
          <w:p>
            <w:pPr>
              <w:pStyle w:val="Normal"/>
              <w:jc w:val="center"/>
              <w:rPr>
                <w:color w:val="000000"/>
              </w:rPr>
            </w:pPr>
            <w:r>
              <w:rPr>
                <w:color w:val="000000"/>
              </w:rPr>
              <w:t xml:space="preserve">2469424,03</w:t>
            </w:r>
          </w:p>
        </w:tc>
      </w:tr>
      <w:tr>
        <w:trPr>
          <w:trHeight w:val="20"/>
        </w:trPr>
        <w:tc>
          <w:tcPr>
            <w:tcW w:w="769" w:type="dxa"/>
            <w:noWrap/>
            <w:textDirection w:val="lrTb"/>
            <w:vAlign w:val="top"/>
          </w:tcPr>
          <w:p>
            <w:pPr>
              <w:pStyle w:val="Normal"/>
              <w:jc w:val="center"/>
              <w:rPr>
                <w:color w:val="000000"/>
              </w:rPr>
            </w:pPr>
            <w:r>
              <w:rPr>
                <w:color w:val="000000"/>
              </w:rPr>
              <w:t xml:space="preserve">3</w:t>
            </w:r>
          </w:p>
        </w:tc>
        <w:tc>
          <w:tcPr>
            <w:tcW w:w="1236" w:type="dxa"/>
            <w:noWrap/>
            <w:textDirection w:val="lrTb"/>
            <w:vAlign w:val="top"/>
          </w:tcPr>
          <w:p>
            <w:pPr>
              <w:pStyle w:val="Normal"/>
              <w:jc w:val="center"/>
              <w:rPr>
                <w:color w:val="000000"/>
              </w:rPr>
            </w:pPr>
            <w:r>
              <w:rPr>
                <w:color w:val="000000"/>
              </w:rPr>
              <w:t xml:space="preserve">968087,39</w:t>
            </w:r>
          </w:p>
        </w:tc>
        <w:tc>
          <w:tcPr>
            <w:tcW w:w="1425" w:type="dxa"/>
            <w:noWrap/>
            <w:textDirection w:val="lrTb"/>
            <w:vAlign w:val="top"/>
          </w:tcPr>
          <w:p>
            <w:pPr>
              <w:pStyle w:val="Normal"/>
              <w:jc w:val="center"/>
              <w:rPr>
                <w:color w:val="000000"/>
              </w:rPr>
            </w:pPr>
            <w:r>
              <w:rPr>
                <w:color w:val="000000"/>
              </w:rPr>
              <w:t xml:space="preserve">2469424,65</w:t>
            </w:r>
          </w:p>
        </w:tc>
      </w:tr>
      <w:tr>
        <w:trPr>
          <w:trHeight w:val="20"/>
        </w:trPr>
        <w:tc>
          <w:tcPr>
            <w:tcW w:w="769" w:type="dxa"/>
            <w:noWrap/>
            <w:textDirection w:val="lrTb"/>
            <w:vAlign w:val="top"/>
          </w:tcPr>
          <w:p>
            <w:pPr>
              <w:pStyle w:val="Normal"/>
              <w:jc w:val="center"/>
              <w:rPr>
                <w:color w:val="000000"/>
              </w:rPr>
            </w:pPr>
            <w:r>
              <w:rPr>
                <w:color w:val="000000"/>
              </w:rPr>
              <w:t xml:space="preserve">4</w:t>
            </w:r>
          </w:p>
        </w:tc>
        <w:tc>
          <w:tcPr>
            <w:tcW w:w="1236" w:type="dxa"/>
            <w:noWrap/>
            <w:textDirection w:val="lrTb"/>
            <w:vAlign w:val="top"/>
          </w:tcPr>
          <w:p>
            <w:pPr>
              <w:pStyle w:val="Normal"/>
              <w:jc w:val="center"/>
              <w:rPr>
                <w:color w:val="000000"/>
              </w:rPr>
            </w:pPr>
            <w:r>
              <w:rPr>
                <w:color w:val="000000"/>
              </w:rPr>
              <w:t xml:space="preserve">968086,30</w:t>
            </w:r>
          </w:p>
        </w:tc>
        <w:tc>
          <w:tcPr>
            <w:tcW w:w="1425" w:type="dxa"/>
            <w:noWrap/>
            <w:textDirection w:val="lrTb"/>
            <w:vAlign w:val="top"/>
          </w:tcPr>
          <w:p>
            <w:pPr>
              <w:pStyle w:val="Normal"/>
              <w:jc w:val="center"/>
              <w:rPr>
                <w:color w:val="000000"/>
              </w:rPr>
            </w:pPr>
            <w:r>
              <w:rPr>
                <w:color w:val="000000"/>
              </w:rPr>
              <w:t xml:space="preserve">2469422,89</w:t>
            </w:r>
          </w:p>
        </w:tc>
      </w:tr>
      <w:tr>
        <w:trPr>
          <w:trHeight w:val="20"/>
        </w:trPr>
        <w:tc>
          <w:tcPr>
            <w:tcW w:w="769" w:type="dxa"/>
            <w:noWrap/>
            <w:textDirection w:val="lrTb"/>
            <w:vAlign w:val="top"/>
          </w:tcPr>
          <w:p>
            <w:pPr>
              <w:pStyle w:val="Normal"/>
              <w:jc w:val="center"/>
              <w:rPr>
                <w:color w:val="000000"/>
              </w:rPr>
            </w:pPr>
            <w:r>
              <w:rPr>
                <w:color w:val="000000"/>
              </w:rPr>
              <w:t xml:space="preserve">5</w:t>
            </w:r>
          </w:p>
        </w:tc>
        <w:tc>
          <w:tcPr>
            <w:tcW w:w="1236" w:type="dxa"/>
            <w:noWrap/>
            <w:textDirection w:val="lrTb"/>
            <w:vAlign w:val="top"/>
          </w:tcPr>
          <w:p>
            <w:pPr>
              <w:pStyle w:val="Normal"/>
              <w:jc w:val="center"/>
              <w:rPr>
                <w:color w:val="000000"/>
              </w:rPr>
            </w:pPr>
            <w:r>
              <w:rPr>
                <w:color w:val="000000"/>
              </w:rPr>
              <w:t xml:space="preserve">968081,22</w:t>
            </w:r>
          </w:p>
        </w:tc>
        <w:tc>
          <w:tcPr>
            <w:tcW w:w="1425" w:type="dxa"/>
            <w:noWrap/>
            <w:textDirection w:val="lrTb"/>
            <w:vAlign w:val="top"/>
          </w:tcPr>
          <w:p>
            <w:pPr>
              <w:pStyle w:val="Normal"/>
              <w:jc w:val="center"/>
              <w:rPr>
                <w:color w:val="000000"/>
              </w:rPr>
            </w:pPr>
            <w:r>
              <w:rPr>
                <w:color w:val="000000"/>
              </w:rPr>
              <w:t xml:space="preserve">2469424,21</w:t>
            </w:r>
          </w:p>
        </w:tc>
      </w:tr>
      <w:tr>
        <w:trPr>
          <w:trHeight w:val="20"/>
        </w:trPr>
        <w:tc>
          <w:tcPr>
            <w:tcW w:w="769" w:type="dxa"/>
            <w:noWrap/>
            <w:textDirection w:val="lrTb"/>
            <w:vAlign w:val="top"/>
          </w:tcPr>
          <w:p>
            <w:pPr>
              <w:pStyle w:val="Normal"/>
              <w:jc w:val="center"/>
              <w:rPr>
                <w:color w:val="000000"/>
              </w:rPr>
            </w:pPr>
            <w:r>
              <w:rPr>
                <w:color w:val="000000"/>
              </w:rPr>
              <w:t xml:space="preserve">6</w:t>
            </w:r>
          </w:p>
        </w:tc>
        <w:tc>
          <w:tcPr>
            <w:tcW w:w="1236" w:type="dxa"/>
            <w:noWrap/>
            <w:textDirection w:val="lrTb"/>
            <w:vAlign w:val="top"/>
          </w:tcPr>
          <w:p>
            <w:pPr>
              <w:pStyle w:val="Normal"/>
              <w:jc w:val="center"/>
              <w:rPr>
                <w:color w:val="000000"/>
              </w:rPr>
            </w:pPr>
            <w:r>
              <w:rPr>
                <w:color w:val="000000"/>
              </w:rPr>
              <w:t xml:space="preserve">968082,40</w:t>
            </w:r>
          </w:p>
        </w:tc>
        <w:tc>
          <w:tcPr>
            <w:tcW w:w="1425" w:type="dxa"/>
            <w:noWrap/>
            <w:textDirection w:val="lrTb"/>
            <w:vAlign w:val="top"/>
          </w:tcPr>
          <w:p>
            <w:pPr>
              <w:pStyle w:val="Normal"/>
              <w:jc w:val="center"/>
              <w:rPr>
                <w:color w:val="000000"/>
              </w:rPr>
            </w:pPr>
            <w:r>
              <w:rPr>
                <w:color w:val="000000"/>
              </w:rPr>
              <w:t xml:space="preserve">2469426,13</w:t>
            </w:r>
          </w:p>
        </w:tc>
      </w:tr>
      <w:tr>
        <w:trPr>
          <w:trHeight w:val="20"/>
        </w:trPr>
        <w:tc>
          <w:tcPr>
            <w:tcW w:w="769" w:type="dxa"/>
            <w:noWrap/>
            <w:textDirection w:val="lrTb"/>
            <w:vAlign w:val="top"/>
          </w:tcPr>
          <w:p>
            <w:pPr>
              <w:pStyle w:val="Normal"/>
              <w:jc w:val="center"/>
              <w:rPr>
                <w:color w:val="000000"/>
              </w:rPr>
            </w:pPr>
            <w:r>
              <w:rPr>
                <w:color w:val="000000"/>
              </w:rPr>
              <w:t xml:space="preserve">7</w:t>
            </w:r>
          </w:p>
        </w:tc>
        <w:tc>
          <w:tcPr>
            <w:tcW w:w="1236" w:type="dxa"/>
            <w:noWrap/>
            <w:textDirection w:val="lrTb"/>
            <w:vAlign w:val="top"/>
          </w:tcPr>
          <w:p>
            <w:pPr>
              <w:pStyle w:val="Normal"/>
              <w:jc w:val="center"/>
              <w:rPr>
                <w:color w:val="000000"/>
              </w:rPr>
            </w:pPr>
            <w:r>
              <w:rPr>
                <w:color w:val="000000"/>
              </w:rPr>
              <w:t xml:space="preserve">968048,98</w:t>
            </w:r>
          </w:p>
        </w:tc>
        <w:tc>
          <w:tcPr>
            <w:tcW w:w="1425" w:type="dxa"/>
            <w:noWrap/>
            <w:textDirection w:val="lrTb"/>
            <w:vAlign w:val="top"/>
          </w:tcPr>
          <w:p>
            <w:pPr>
              <w:pStyle w:val="Normal"/>
              <w:jc w:val="center"/>
              <w:rPr>
                <w:color w:val="000000"/>
              </w:rPr>
            </w:pPr>
            <w:r>
              <w:rPr>
                <w:color w:val="000000"/>
              </w:rPr>
              <w:t xml:space="preserve">2469436,07</w:t>
            </w:r>
          </w:p>
        </w:tc>
      </w:tr>
      <w:tr>
        <w:trPr>
          <w:trHeight w:val="20"/>
        </w:trPr>
        <w:tc>
          <w:tcPr>
            <w:tcW w:w="769" w:type="dxa"/>
            <w:noWrap/>
            <w:textDirection w:val="lrTb"/>
            <w:vAlign w:val="top"/>
          </w:tcPr>
          <w:p>
            <w:pPr>
              <w:pStyle w:val="Normal"/>
              <w:jc w:val="center"/>
              <w:rPr>
                <w:color w:val="000000"/>
              </w:rPr>
            </w:pPr>
            <w:r>
              <w:rPr>
                <w:color w:val="000000"/>
              </w:rPr>
              <w:t xml:space="preserve">8</w:t>
            </w:r>
          </w:p>
        </w:tc>
        <w:tc>
          <w:tcPr>
            <w:tcW w:w="1236" w:type="dxa"/>
            <w:noWrap/>
            <w:textDirection w:val="lrTb"/>
            <w:vAlign w:val="top"/>
          </w:tcPr>
          <w:p>
            <w:pPr>
              <w:pStyle w:val="Normal"/>
              <w:jc w:val="center"/>
              <w:rPr>
                <w:color w:val="000000"/>
              </w:rPr>
            </w:pPr>
            <w:r>
              <w:rPr>
                <w:color w:val="000000"/>
              </w:rPr>
              <w:t xml:space="preserve">967902,83</w:t>
            </w:r>
          </w:p>
        </w:tc>
        <w:tc>
          <w:tcPr>
            <w:tcW w:w="1425" w:type="dxa"/>
            <w:noWrap/>
            <w:textDirection w:val="lrTb"/>
            <w:vAlign w:val="top"/>
          </w:tcPr>
          <w:p>
            <w:pPr>
              <w:pStyle w:val="Normal"/>
              <w:jc w:val="center"/>
              <w:rPr>
                <w:color w:val="000000"/>
              </w:rPr>
            </w:pPr>
            <w:r>
              <w:rPr>
                <w:color w:val="000000"/>
              </w:rPr>
              <w:t xml:space="preserve">2469526,11</w:t>
            </w:r>
          </w:p>
        </w:tc>
      </w:tr>
      <w:tr>
        <w:trPr>
          <w:trHeight w:val="20"/>
        </w:trPr>
        <w:tc>
          <w:tcPr>
            <w:tcW w:w="769" w:type="dxa"/>
            <w:noWrap/>
            <w:textDirection w:val="lrTb"/>
            <w:vAlign w:val="top"/>
          </w:tcPr>
          <w:p>
            <w:pPr>
              <w:pStyle w:val="Normal"/>
              <w:jc w:val="center"/>
              <w:rPr>
                <w:color w:val="000000"/>
              </w:rPr>
            </w:pPr>
            <w:r>
              <w:rPr>
                <w:color w:val="000000"/>
              </w:rPr>
              <w:t xml:space="preserve">9</w:t>
            </w:r>
          </w:p>
        </w:tc>
        <w:tc>
          <w:tcPr>
            <w:tcW w:w="1236" w:type="dxa"/>
            <w:noWrap/>
            <w:textDirection w:val="lrTb"/>
            <w:vAlign w:val="top"/>
          </w:tcPr>
          <w:p>
            <w:pPr>
              <w:pStyle w:val="Normal"/>
              <w:jc w:val="center"/>
              <w:rPr>
                <w:color w:val="000000"/>
              </w:rPr>
            </w:pPr>
            <w:r>
              <w:rPr>
                <w:color w:val="000000"/>
              </w:rPr>
              <w:t xml:space="preserve">967892,34</w:t>
            </w:r>
          </w:p>
        </w:tc>
        <w:tc>
          <w:tcPr>
            <w:tcW w:w="1425" w:type="dxa"/>
            <w:noWrap/>
            <w:textDirection w:val="lrTb"/>
            <w:vAlign w:val="top"/>
          </w:tcPr>
          <w:p>
            <w:pPr>
              <w:pStyle w:val="Normal"/>
              <w:jc w:val="center"/>
              <w:rPr>
                <w:color w:val="000000"/>
              </w:rPr>
            </w:pPr>
            <w:r>
              <w:rPr>
                <w:color w:val="000000"/>
              </w:rPr>
              <w:t xml:space="preserve">2469526,12</w:t>
            </w:r>
          </w:p>
        </w:tc>
      </w:tr>
      <w:tr>
        <w:trPr>
          <w:trHeight w:val="20"/>
        </w:trPr>
        <w:tc>
          <w:tcPr>
            <w:tcW w:w="769" w:type="dxa"/>
            <w:noWrap/>
            <w:textDirection w:val="lrTb"/>
            <w:vAlign w:val="top"/>
          </w:tcPr>
          <w:p>
            <w:pPr>
              <w:pStyle w:val="Normal"/>
              <w:jc w:val="center"/>
              <w:rPr>
                <w:color w:val="000000"/>
              </w:rPr>
            </w:pPr>
            <w:r>
              <w:rPr>
                <w:color w:val="000000"/>
              </w:rPr>
              <w:t xml:space="preserve">10</w:t>
            </w:r>
          </w:p>
        </w:tc>
        <w:tc>
          <w:tcPr>
            <w:tcW w:w="1236" w:type="dxa"/>
            <w:noWrap/>
            <w:textDirection w:val="lrTb"/>
            <w:vAlign w:val="top"/>
          </w:tcPr>
          <w:p>
            <w:pPr>
              <w:pStyle w:val="Normal"/>
              <w:jc w:val="center"/>
              <w:rPr>
                <w:color w:val="000000"/>
              </w:rPr>
            </w:pPr>
            <w:r>
              <w:rPr>
                <w:color w:val="000000"/>
              </w:rPr>
              <w:t xml:space="preserve">967892,34</w:t>
            </w:r>
          </w:p>
        </w:tc>
        <w:tc>
          <w:tcPr>
            <w:tcW w:w="1425" w:type="dxa"/>
            <w:noWrap/>
            <w:textDirection w:val="lrTb"/>
            <w:vAlign w:val="top"/>
          </w:tcPr>
          <w:p>
            <w:pPr>
              <w:pStyle w:val="Normal"/>
              <w:jc w:val="center"/>
              <w:rPr>
                <w:color w:val="000000"/>
              </w:rPr>
            </w:pPr>
            <w:r>
              <w:rPr>
                <w:color w:val="000000"/>
              </w:rPr>
              <w:t xml:space="preserve">2469522,65</w:t>
            </w:r>
          </w:p>
        </w:tc>
      </w:tr>
      <w:tr>
        <w:trPr>
          <w:trHeight w:val="20"/>
        </w:trPr>
        <w:tc>
          <w:tcPr>
            <w:tcW w:w="769" w:type="dxa"/>
            <w:noWrap/>
            <w:textDirection w:val="lrTb"/>
            <w:vAlign w:val="top"/>
          </w:tcPr>
          <w:p>
            <w:pPr>
              <w:pStyle w:val="Normal"/>
              <w:jc w:val="center"/>
              <w:rPr>
                <w:color w:val="000000"/>
              </w:rPr>
            </w:pPr>
            <w:r>
              <w:rPr>
                <w:color w:val="000000"/>
              </w:rPr>
              <w:t xml:space="preserve">11</w:t>
            </w:r>
          </w:p>
        </w:tc>
        <w:tc>
          <w:tcPr>
            <w:tcW w:w="1236" w:type="dxa"/>
            <w:noWrap/>
            <w:textDirection w:val="lrTb"/>
            <w:vAlign w:val="top"/>
          </w:tcPr>
          <w:p>
            <w:pPr>
              <w:pStyle w:val="Normal"/>
              <w:jc w:val="center"/>
              <w:rPr>
                <w:color w:val="000000"/>
              </w:rPr>
            </w:pPr>
            <w:r>
              <w:rPr>
                <w:color w:val="000000"/>
              </w:rPr>
              <w:t xml:space="preserve">967901,76</w:t>
            </w:r>
          </w:p>
        </w:tc>
        <w:tc>
          <w:tcPr>
            <w:tcW w:w="1425" w:type="dxa"/>
            <w:noWrap/>
            <w:textDirection w:val="lrTb"/>
            <w:vAlign w:val="top"/>
          </w:tcPr>
          <w:p>
            <w:pPr>
              <w:pStyle w:val="Normal"/>
              <w:jc w:val="center"/>
              <w:rPr>
                <w:color w:val="000000"/>
              </w:rPr>
            </w:pPr>
            <w:r>
              <w:rPr>
                <w:color w:val="000000"/>
              </w:rPr>
              <w:t xml:space="preserve">2469522,64</w:t>
            </w:r>
          </w:p>
        </w:tc>
      </w:tr>
      <w:tr>
        <w:trPr>
          <w:trHeight w:val="20"/>
        </w:trPr>
        <w:tc>
          <w:tcPr>
            <w:tcW w:w="769" w:type="dxa"/>
            <w:noWrap/>
            <w:textDirection w:val="lrTb"/>
            <w:vAlign w:val="top"/>
          </w:tcPr>
          <w:p>
            <w:pPr>
              <w:pStyle w:val="Normal"/>
              <w:jc w:val="center"/>
              <w:rPr>
                <w:color w:val="000000"/>
              </w:rPr>
            </w:pPr>
            <w:r>
              <w:rPr>
                <w:color w:val="000000"/>
              </w:rPr>
              <w:t xml:space="preserve">12</w:t>
            </w:r>
          </w:p>
        </w:tc>
        <w:tc>
          <w:tcPr>
            <w:tcW w:w="1236" w:type="dxa"/>
            <w:noWrap/>
            <w:textDirection w:val="lrTb"/>
            <w:vAlign w:val="top"/>
          </w:tcPr>
          <w:p>
            <w:pPr>
              <w:pStyle w:val="Normal"/>
              <w:jc w:val="center"/>
              <w:rPr>
                <w:color w:val="000000"/>
              </w:rPr>
            </w:pPr>
            <w:r>
              <w:rPr>
                <w:color w:val="000000"/>
              </w:rPr>
              <w:t xml:space="preserve">968046,02</w:t>
            </w:r>
          </w:p>
        </w:tc>
        <w:tc>
          <w:tcPr>
            <w:tcW w:w="1425" w:type="dxa"/>
            <w:noWrap/>
            <w:textDirection w:val="lrTb"/>
            <w:vAlign w:val="top"/>
          </w:tcPr>
          <w:p>
            <w:pPr>
              <w:pStyle w:val="Normal"/>
              <w:jc w:val="center"/>
              <w:rPr>
                <w:color w:val="000000"/>
              </w:rPr>
            </w:pPr>
            <w:r>
              <w:rPr>
                <w:color w:val="000000"/>
              </w:rPr>
              <w:t xml:space="preserve">2469433,38</w:t>
            </w:r>
          </w:p>
        </w:tc>
      </w:tr>
      <w:tr>
        <w:trPr>
          <w:trHeight w:val="20"/>
        </w:trPr>
        <w:tc>
          <w:tcPr>
            <w:tcW w:w="769" w:type="dxa"/>
            <w:noWrap/>
            <w:textDirection w:val="lrTb"/>
            <w:vAlign w:val="top"/>
          </w:tcPr>
          <w:p>
            <w:pPr>
              <w:pStyle w:val="Normal"/>
              <w:jc w:val="center"/>
              <w:rPr>
                <w:color w:val="000000"/>
              </w:rPr>
            </w:pPr>
            <w:r>
              <w:rPr>
                <w:color w:val="000000"/>
              </w:rPr>
              <w:t xml:space="preserve">№п/п</w:t>
            </w:r>
          </w:p>
        </w:tc>
        <w:tc>
          <w:tcPr>
            <w:tcW w:w="1236" w:type="dxa"/>
            <w:noWrap/>
            <w:textDirection w:val="lrTb"/>
            <w:vAlign w:val="top"/>
          </w:tcPr>
          <w:p>
            <w:pPr>
              <w:pStyle w:val="Normal"/>
              <w:jc w:val="center"/>
              <w:rPr>
                <w:color w:val="000000"/>
              </w:rPr>
            </w:pPr>
            <w:r>
              <w:rPr>
                <w:color w:val="000000"/>
              </w:rPr>
              <w:t xml:space="preserve">х</w:t>
            </w:r>
          </w:p>
        </w:tc>
        <w:tc>
          <w:tcPr>
            <w:tcW w:w="1425" w:type="dxa"/>
            <w:noWrap/>
            <w:textDirection w:val="lrTb"/>
            <w:vAlign w:val="top"/>
          </w:tcPr>
          <w:p>
            <w:pPr>
              <w:pStyle w:val="Normal"/>
              <w:jc w:val="center"/>
              <w:rPr>
                <w:color w:val="000000"/>
              </w:rPr>
            </w:pPr>
            <w:r>
              <w:rPr>
                <w:color w:val="000000"/>
              </w:rPr>
              <w:t xml:space="preserve">у</w:t>
            </w:r>
          </w:p>
        </w:tc>
      </w:tr>
      <w:tr>
        <w:trPr>
          <w:trHeight w:val="20"/>
        </w:trPr>
        <w:tc>
          <w:tcPr>
            <w:tcW w:w="769" w:type="dxa"/>
            <w:noWrap/>
            <w:textDirection w:val="lrTb"/>
            <w:vAlign w:val="top"/>
          </w:tcPr>
          <w:p>
            <w:pPr>
              <w:pStyle w:val="Normal"/>
              <w:jc w:val="center"/>
              <w:rPr>
                <w:color w:val="000000"/>
              </w:rPr>
            </w:pPr>
            <w:r>
              <w:rPr>
                <w:color w:val="000000"/>
              </w:rPr>
              <w:t xml:space="preserve">13</w:t>
            </w:r>
          </w:p>
        </w:tc>
        <w:tc>
          <w:tcPr>
            <w:tcW w:w="1236" w:type="dxa"/>
            <w:noWrap/>
            <w:textDirection w:val="lrTb"/>
            <w:vAlign w:val="top"/>
          </w:tcPr>
          <w:p>
            <w:pPr>
              <w:pStyle w:val="Normal"/>
              <w:jc w:val="center"/>
              <w:rPr>
                <w:color w:val="000000"/>
              </w:rPr>
            </w:pPr>
            <w:r>
              <w:rPr>
                <w:color w:val="000000"/>
              </w:rPr>
              <w:t xml:space="preserve">968092,20</w:t>
            </w:r>
          </w:p>
        </w:tc>
        <w:tc>
          <w:tcPr>
            <w:tcW w:w="1425" w:type="dxa"/>
            <w:noWrap/>
            <w:textDirection w:val="lrTb"/>
            <w:vAlign w:val="top"/>
          </w:tcPr>
          <w:p>
            <w:pPr>
              <w:pStyle w:val="Normal"/>
              <w:jc w:val="center"/>
              <w:rPr>
                <w:color w:val="000000"/>
              </w:rPr>
            </w:pPr>
            <w:r>
              <w:rPr>
                <w:color w:val="000000"/>
              </w:rPr>
              <w:t xml:space="preserve">2469428,42</w:t>
            </w:r>
          </w:p>
        </w:tc>
      </w:tr>
      <w:tr>
        <w:trPr>
          <w:trHeight w:val="20"/>
        </w:trPr>
        <w:tc>
          <w:tcPr>
            <w:tcW w:w="769" w:type="dxa"/>
            <w:noWrap/>
            <w:textDirection w:val="lrTb"/>
            <w:vAlign w:val="top"/>
          </w:tcPr>
          <w:p>
            <w:pPr>
              <w:pStyle w:val="Normal"/>
              <w:jc w:val="center"/>
              <w:rPr>
                <w:color w:val="000000"/>
              </w:rPr>
            </w:pPr>
            <w:r>
              <w:rPr>
                <w:color w:val="000000"/>
              </w:rPr>
              <w:t xml:space="preserve">14</w:t>
            </w:r>
          </w:p>
        </w:tc>
        <w:tc>
          <w:tcPr>
            <w:tcW w:w="1236" w:type="dxa"/>
            <w:noWrap/>
            <w:textDirection w:val="lrTb"/>
            <w:vAlign w:val="top"/>
          </w:tcPr>
          <w:p>
            <w:pPr>
              <w:pStyle w:val="Normal"/>
              <w:jc w:val="center"/>
              <w:rPr>
                <w:color w:val="000000"/>
              </w:rPr>
            </w:pPr>
            <w:r>
              <w:rPr>
                <w:color w:val="000000"/>
              </w:rPr>
              <w:t xml:space="preserve">968093,04</w:t>
            </w:r>
          </w:p>
        </w:tc>
        <w:tc>
          <w:tcPr>
            <w:tcW w:w="1425" w:type="dxa"/>
            <w:noWrap/>
            <w:textDirection w:val="lrTb"/>
            <w:vAlign w:val="top"/>
          </w:tcPr>
          <w:p>
            <w:pPr>
              <w:pStyle w:val="Normal"/>
              <w:jc w:val="center"/>
              <w:rPr>
                <w:color w:val="000000"/>
              </w:rPr>
            </w:pPr>
            <w:r>
              <w:rPr>
                <w:color w:val="000000"/>
              </w:rPr>
              <w:t xml:space="preserve">2469429,77</w:t>
            </w:r>
          </w:p>
        </w:tc>
      </w:tr>
      <w:tr>
        <w:trPr>
          <w:trHeight w:val="20"/>
        </w:trPr>
        <w:tc>
          <w:tcPr>
            <w:tcW w:w="769" w:type="dxa"/>
            <w:noWrap/>
            <w:textDirection w:val="lrTb"/>
            <w:vAlign w:val="top"/>
          </w:tcPr>
          <w:p>
            <w:pPr>
              <w:pStyle w:val="Normal"/>
              <w:jc w:val="center"/>
              <w:rPr>
                <w:color w:val="000000"/>
              </w:rPr>
            </w:pPr>
            <w:r>
              <w:rPr>
                <w:color w:val="000000"/>
              </w:rPr>
              <w:t xml:space="preserve">15</w:t>
            </w:r>
          </w:p>
        </w:tc>
        <w:tc>
          <w:tcPr>
            <w:tcW w:w="1236" w:type="dxa"/>
            <w:noWrap/>
            <w:textDirection w:val="lrTb"/>
            <w:vAlign w:val="top"/>
          </w:tcPr>
          <w:p>
            <w:pPr>
              <w:pStyle w:val="Normal"/>
              <w:jc w:val="center"/>
              <w:rPr>
                <w:color w:val="000000"/>
              </w:rPr>
            </w:pPr>
            <w:r>
              <w:rPr>
                <w:color w:val="000000"/>
              </w:rPr>
              <w:t xml:space="preserve">968090,93</w:t>
            </w:r>
          </w:p>
        </w:tc>
        <w:tc>
          <w:tcPr>
            <w:tcW w:w="1425" w:type="dxa"/>
            <w:noWrap/>
            <w:textDirection w:val="lrTb"/>
            <w:vAlign w:val="top"/>
          </w:tcPr>
          <w:p>
            <w:pPr>
              <w:pStyle w:val="Normal"/>
              <w:jc w:val="center"/>
              <w:rPr>
                <w:color w:val="000000"/>
              </w:rPr>
            </w:pPr>
            <w:r>
              <w:rPr>
                <w:color w:val="000000"/>
              </w:rPr>
              <w:t xml:space="preserve">2469430,40</w:t>
            </w:r>
          </w:p>
        </w:tc>
      </w:tr>
      <w:tr>
        <w:trPr>
          <w:trHeight w:val="20"/>
        </w:trPr>
        <w:tc>
          <w:tcPr>
            <w:tcW w:w="769" w:type="dxa"/>
            <w:noWrap/>
            <w:textDirection w:val="lrTb"/>
            <w:vAlign w:val="top"/>
          </w:tcPr>
          <w:p>
            <w:pPr>
              <w:pStyle w:val="Normal"/>
              <w:jc w:val="center"/>
              <w:rPr>
                <w:color w:val="000000"/>
              </w:rPr>
            </w:pPr>
            <w:r>
              <w:rPr>
                <w:color w:val="000000"/>
              </w:rPr>
              <w:t xml:space="preserve">16</w:t>
            </w:r>
          </w:p>
        </w:tc>
        <w:tc>
          <w:tcPr>
            <w:tcW w:w="1236" w:type="dxa"/>
            <w:noWrap/>
            <w:textDirection w:val="lrTb"/>
            <w:vAlign w:val="top"/>
          </w:tcPr>
          <w:p>
            <w:pPr>
              <w:pStyle w:val="Normal"/>
              <w:jc w:val="center"/>
              <w:rPr>
                <w:color w:val="000000"/>
              </w:rPr>
            </w:pPr>
            <w:r>
              <w:rPr>
                <w:color w:val="000000"/>
              </w:rPr>
              <w:t xml:space="preserve">968090,10</w:t>
            </w:r>
          </w:p>
        </w:tc>
        <w:tc>
          <w:tcPr>
            <w:tcW w:w="1425" w:type="dxa"/>
            <w:noWrap/>
            <w:textDirection w:val="lrTb"/>
            <w:vAlign w:val="top"/>
          </w:tcPr>
          <w:p>
            <w:pPr>
              <w:pStyle w:val="Normal"/>
              <w:jc w:val="center"/>
              <w:rPr>
                <w:color w:val="000000"/>
              </w:rPr>
            </w:pPr>
            <w:r>
              <w:rPr>
                <w:color w:val="000000"/>
              </w:rPr>
              <w:t xml:space="preserve">2469429,05</w:t>
            </w:r>
          </w:p>
        </w:tc>
      </w:tr>
      <w:tr>
        <w:trPr>
          <w:trHeight w:val="20"/>
        </w:trPr>
        <w:tc>
          <w:tcPr>
            <w:tcW w:w="769" w:type="dxa"/>
            <w:noWrap/>
            <w:textDirection w:val="lrTb"/>
            <w:vAlign w:val="top"/>
          </w:tcPr>
          <w:p>
            <w:pPr>
              <w:pStyle w:val="Normal"/>
              <w:jc w:val="center"/>
              <w:rPr>
                <w:color w:val="000000"/>
              </w:rPr>
            </w:pPr>
            <w:r>
              <w:rPr>
                <w:color w:val="000000"/>
              </w:rPr>
              <w:t xml:space="preserve">17</w:t>
            </w:r>
          </w:p>
        </w:tc>
        <w:tc>
          <w:tcPr>
            <w:tcW w:w="1236" w:type="dxa"/>
            <w:noWrap/>
            <w:textDirection w:val="lrTb"/>
            <w:vAlign w:val="top"/>
          </w:tcPr>
          <w:p>
            <w:pPr>
              <w:pStyle w:val="Normal"/>
              <w:jc w:val="center"/>
              <w:rPr>
                <w:color w:val="000000"/>
              </w:rPr>
            </w:pPr>
            <w:r>
              <w:rPr>
                <w:color w:val="000000"/>
              </w:rPr>
              <w:t xml:space="preserve">968085,11</w:t>
            </w:r>
          </w:p>
        </w:tc>
        <w:tc>
          <w:tcPr>
            <w:tcW w:w="1425" w:type="dxa"/>
            <w:noWrap/>
            <w:textDirection w:val="lrTb"/>
            <w:vAlign w:val="top"/>
          </w:tcPr>
          <w:p>
            <w:pPr>
              <w:pStyle w:val="Normal"/>
              <w:jc w:val="center"/>
              <w:rPr>
                <w:color w:val="000000"/>
              </w:rPr>
            </w:pPr>
            <w:r>
              <w:rPr>
                <w:color w:val="000000"/>
              </w:rPr>
              <w:t xml:space="preserve">2469430,53</w:t>
            </w:r>
          </w:p>
        </w:tc>
      </w:tr>
      <w:tr>
        <w:trPr>
          <w:trHeight w:val="20"/>
        </w:trPr>
        <w:tc>
          <w:tcPr>
            <w:tcW w:w="769" w:type="dxa"/>
            <w:noWrap/>
            <w:textDirection w:val="lrTb"/>
            <w:vAlign w:val="top"/>
          </w:tcPr>
          <w:p>
            <w:pPr>
              <w:pStyle w:val="Normal"/>
              <w:jc w:val="center"/>
              <w:rPr>
                <w:color w:val="000000"/>
              </w:rPr>
            </w:pPr>
            <w:r>
              <w:rPr>
                <w:color w:val="000000"/>
              </w:rPr>
              <w:t xml:space="preserve">18</w:t>
            </w:r>
          </w:p>
        </w:tc>
        <w:tc>
          <w:tcPr>
            <w:tcW w:w="1236" w:type="dxa"/>
            <w:noWrap/>
            <w:textDirection w:val="lrTb"/>
            <w:vAlign w:val="top"/>
          </w:tcPr>
          <w:p>
            <w:pPr>
              <w:pStyle w:val="Normal"/>
              <w:jc w:val="center"/>
              <w:rPr>
                <w:color w:val="000000"/>
              </w:rPr>
            </w:pPr>
            <w:r>
              <w:rPr>
                <w:color w:val="000000"/>
              </w:rPr>
              <w:t xml:space="preserve">968085,94</w:t>
            </w:r>
          </w:p>
        </w:tc>
        <w:tc>
          <w:tcPr>
            <w:tcW w:w="1425" w:type="dxa"/>
            <w:noWrap/>
            <w:textDirection w:val="lrTb"/>
            <w:vAlign w:val="top"/>
          </w:tcPr>
          <w:p>
            <w:pPr>
              <w:pStyle w:val="Normal"/>
              <w:jc w:val="center"/>
              <w:rPr>
                <w:color w:val="000000"/>
              </w:rPr>
            </w:pPr>
            <w:r>
              <w:rPr>
                <w:color w:val="000000"/>
              </w:rPr>
              <w:t xml:space="preserve">2469431,88</w:t>
            </w:r>
          </w:p>
        </w:tc>
      </w:tr>
      <w:tr>
        <w:trPr>
          <w:trHeight w:val="20"/>
        </w:trPr>
        <w:tc>
          <w:tcPr>
            <w:tcW w:w="769" w:type="dxa"/>
            <w:noWrap/>
            <w:textDirection w:val="lrTb"/>
            <w:vAlign w:val="top"/>
          </w:tcPr>
          <w:p>
            <w:pPr>
              <w:pStyle w:val="Normal"/>
              <w:jc w:val="center"/>
              <w:rPr>
                <w:color w:val="000000"/>
              </w:rPr>
            </w:pPr>
            <w:r>
              <w:rPr>
                <w:color w:val="000000"/>
              </w:rPr>
              <w:t xml:space="preserve">19</w:t>
            </w:r>
          </w:p>
        </w:tc>
        <w:tc>
          <w:tcPr>
            <w:tcW w:w="1236" w:type="dxa"/>
            <w:noWrap/>
            <w:textDirection w:val="lrTb"/>
            <w:vAlign w:val="top"/>
          </w:tcPr>
          <w:p>
            <w:pPr>
              <w:pStyle w:val="Normal"/>
              <w:jc w:val="center"/>
              <w:rPr>
                <w:color w:val="000000"/>
              </w:rPr>
            </w:pPr>
            <w:r>
              <w:rPr>
                <w:color w:val="000000"/>
              </w:rPr>
              <w:t xml:space="preserve">968051,66</w:t>
            </w:r>
          </w:p>
        </w:tc>
        <w:tc>
          <w:tcPr>
            <w:tcW w:w="1425" w:type="dxa"/>
            <w:noWrap/>
            <w:textDirection w:val="lrTb"/>
            <w:vAlign w:val="top"/>
          </w:tcPr>
          <w:p>
            <w:pPr>
              <w:pStyle w:val="Normal"/>
              <w:jc w:val="center"/>
              <w:rPr>
                <w:color w:val="000000"/>
              </w:rPr>
            </w:pPr>
            <w:r>
              <w:rPr>
                <w:color w:val="000000"/>
              </w:rPr>
              <w:t xml:space="preserve">2469442,05</w:t>
            </w:r>
          </w:p>
        </w:tc>
      </w:tr>
      <w:tr>
        <w:trPr>
          <w:trHeight w:val="20"/>
        </w:trPr>
        <w:tc>
          <w:tcPr>
            <w:tcW w:w="769" w:type="dxa"/>
            <w:noWrap/>
            <w:textDirection w:val="lrTb"/>
            <w:vAlign w:val="top"/>
          </w:tcPr>
          <w:p>
            <w:pPr>
              <w:pStyle w:val="Normal"/>
              <w:jc w:val="center"/>
              <w:rPr>
                <w:color w:val="000000"/>
              </w:rPr>
            </w:pPr>
            <w:r>
              <w:rPr>
                <w:color w:val="000000"/>
              </w:rPr>
              <w:t xml:space="preserve">20</w:t>
            </w:r>
          </w:p>
        </w:tc>
        <w:tc>
          <w:tcPr>
            <w:tcW w:w="1236" w:type="dxa"/>
            <w:noWrap/>
            <w:textDirection w:val="lrTb"/>
            <w:vAlign w:val="top"/>
          </w:tcPr>
          <w:p>
            <w:pPr>
              <w:pStyle w:val="Normal"/>
              <w:jc w:val="center"/>
              <w:rPr>
                <w:color w:val="000000"/>
              </w:rPr>
            </w:pPr>
            <w:r>
              <w:rPr>
                <w:color w:val="000000"/>
              </w:rPr>
              <w:t xml:space="preserve">967904,67</w:t>
            </w:r>
          </w:p>
        </w:tc>
        <w:tc>
          <w:tcPr>
            <w:tcW w:w="1425" w:type="dxa"/>
            <w:noWrap/>
            <w:textDirection w:val="lrTb"/>
            <w:vAlign w:val="top"/>
          </w:tcPr>
          <w:p>
            <w:pPr>
              <w:pStyle w:val="Normal"/>
              <w:jc w:val="center"/>
              <w:rPr>
                <w:color w:val="000000"/>
              </w:rPr>
            </w:pPr>
            <w:r>
              <w:rPr>
                <w:color w:val="000000"/>
              </w:rPr>
              <w:t xml:space="preserve">2469532,62</w:t>
            </w:r>
          </w:p>
        </w:tc>
      </w:tr>
      <w:tr>
        <w:trPr>
          <w:trHeight w:val="20"/>
        </w:trPr>
        <w:tc>
          <w:tcPr>
            <w:tcW w:w="769" w:type="dxa"/>
            <w:noWrap/>
            <w:textDirection w:val="lrTb"/>
            <w:vAlign w:val="top"/>
          </w:tcPr>
          <w:p>
            <w:pPr>
              <w:pStyle w:val="Normal"/>
              <w:jc w:val="center"/>
              <w:rPr>
                <w:color w:val="000000"/>
              </w:rPr>
            </w:pPr>
            <w:r>
              <w:rPr>
                <w:color w:val="000000"/>
              </w:rPr>
              <w:t xml:space="preserve">21</w:t>
            </w:r>
          </w:p>
        </w:tc>
        <w:tc>
          <w:tcPr>
            <w:tcW w:w="1236" w:type="dxa"/>
            <w:noWrap/>
            <w:textDirection w:val="lrTb"/>
            <w:vAlign w:val="top"/>
          </w:tcPr>
          <w:p>
            <w:pPr>
              <w:pStyle w:val="Normal"/>
              <w:jc w:val="center"/>
              <w:rPr>
                <w:color w:val="000000"/>
              </w:rPr>
            </w:pPr>
            <w:r>
              <w:rPr>
                <w:color w:val="000000"/>
              </w:rPr>
              <w:t xml:space="preserve">967892,34</w:t>
            </w:r>
          </w:p>
        </w:tc>
        <w:tc>
          <w:tcPr>
            <w:tcW w:w="1425" w:type="dxa"/>
            <w:noWrap/>
            <w:textDirection w:val="lrTb"/>
            <w:vAlign w:val="top"/>
          </w:tcPr>
          <w:p>
            <w:pPr>
              <w:pStyle w:val="Normal"/>
              <w:jc w:val="center"/>
              <w:rPr>
                <w:color w:val="000000"/>
              </w:rPr>
            </w:pPr>
            <w:r>
              <w:rPr>
                <w:color w:val="000000"/>
              </w:rPr>
              <w:t xml:space="preserve">2469532,63</w:t>
            </w:r>
          </w:p>
        </w:tc>
      </w:tr>
      <w:tr>
        <w:trPr>
          <w:trHeight w:val="20"/>
        </w:trPr>
        <w:tc>
          <w:tcPr>
            <w:tcW w:w="769" w:type="dxa"/>
            <w:noWrap/>
            <w:textDirection w:val="lrTb"/>
            <w:vAlign w:val="top"/>
          </w:tcPr>
          <w:p>
            <w:pPr>
              <w:pStyle w:val="Normal"/>
              <w:jc w:val="center"/>
              <w:rPr>
                <w:color w:val="000000"/>
              </w:rPr>
            </w:pPr>
            <w:r>
              <w:rPr>
                <w:color w:val="000000"/>
              </w:rPr>
              <w:t xml:space="preserve">22</w:t>
            </w:r>
          </w:p>
        </w:tc>
        <w:tc>
          <w:tcPr>
            <w:tcW w:w="1236" w:type="dxa"/>
            <w:noWrap/>
            <w:textDirection w:val="lrTb"/>
            <w:vAlign w:val="top"/>
          </w:tcPr>
          <w:p>
            <w:pPr>
              <w:pStyle w:val="Normal"/>
              <w:jc w:val="center"/>
              <w:rPr>
                <w:color w:val="000000"/>
              </w:rPr>
            </w:pPr>
            <w:r>
              <w:rPr>
                <w:color w:val="000000"/>
              </w:rPr>
              <w:t xml:space="preserve">967892,34</w:t>
            </w:r>
          </w:p>
        </w:tc>
        <w:tc>
          <w:tcPr>
            <w:tcW w:w="1425" w:type="dxa"/>
            <w:noWrap/>
            <w:textDirection w:val="lrTb"/>
            <w:vAlign w:val="top"/>
          </w:tcPr>
          <w:p>
            <w:pPr>
              <w:pStyle w:val="Normal"/>
              <w:jc w:val="center"/>
              <w:rPr>
                <w:color w:val="000000"/>
              </w:rPr>
            </w:pPr>
            <w:r>
              <w:rPr>
                <w:color w:val="000000"/>
              </w:rPr>
              <w:t xml:space="preserve">2469531,12</w:t>
            </w:r>
          </w:p>
        </w:tc>
      </w:tr>
      <w:tr>
        <w:trPr>
          <w:trHeight w:val="20"/>
        </w:trPr>
        <w:tc>
          <w:tcPr>
            <w:tcW w:w="769" w:type="dxa"/>
            <w:noWrap/>
            <w:textDirection w:val="lrTb"/>
            <w:vAlign w:val="top"/>
          </w:tcPr>
          <w:p>
            <w:pPr>
              <w:pStyle w:val="Normal"/>
              <w:jc w:val="center"/>
              <w:rPr>
                <w:color w:val="000000"/>
              </w:rPr>
            </w:pPr>
            <w:r>
              <w:rPr>
                <w:color w:val="000000"/>
              </w:rPr>
              <w:t xml:space="preserve">23</w:t>
            </w:r>
          </w:p>
        </w:tc>
        <w:tc>
          <w:tcPr>
            <w:tcW w:w="1236" w:type="dxa"/>
            <w:noWrap/>
            <w:textDirection w:val="lrTb"/>
            <w:vAlign w:val="top"/>
          </w:tcPr>
          <w:p>
            <w:pPr>
              <w:pStyle w:val="Normal"/>
              <w:jc w:val="center"/>
              <w:rPr>
                <w:color w:val="000000"/>
              </w:rPr>
            </w:pPr>
            <w:r>
              <w:rPr>
                <w:color w:val="000000"/>
              </w:rPr>
              <w:t xml:space="preserve">967904,25</w:t>
            </w:r>
          </w:p>
        </w:tc>
        <w:tc>
          <w:tcPr>
            <w:tcW w:w="1425" w:type="dxa"/>
            <w:noWrap/>
            <w:textDirection w:val="lrTb"/>
            <w:vAlign w:val="top"/>
          </w:tcPr>
          <w:p>
            <w:pPr>
              <w:pStyle w:val="Normal"/>
              <w:jc w:val="center"/>
              <w:rPr>
                <w:color w:val="000000"/>
              </w:rPr>
            </w:pPr>
            <w:r>
              <w:rPr>
                <w:color w:val="000000"/>
              </w:rPr>
              <w:t xml:space="preserve">2469531,11</w:t>
            </w:r>
          </w:p>
        </w:tc>
      </w:tr>
      <w:tr>
        <w:trPr>
          <w:trHeight w:val="20"/>
        </w:trPr>
        <w:tc>
          <w:tcPr>
            <w:tcW w:w="769" w:type="dxa"/>
            <w:noWrap/>
            <w:textDirection w:val="lrTb"/>
            <w:vAlign w:val="top"/>
          </w:tcPr>
          <w:p>
            <w:pPr>
              <w:pStyle w:val="Normal"/>
              <w:jc w:val="center"/>
              <w:rPr>
                <w:color w:val="000000"/>
              </w:rPr>
            </w:pPr>
            <w:r>
              <w:rPr>
                <w:color w:val="000000"/>
              </w:rPr>
              <w:t xml:space="preserve">24</w:t>
            </w:r>
          </w:p>
        </w:tc>
        <w:tc>
          <w:tcPr>
            <w:tcW w:w="1236" w:type="dxa"/>
            <w:noWrap/>
            <w:textDirection w:val="lrTb"/>
            <w:vAlign w:val="top"/>
          </w:tcPr>
          <w:p>
            <w:pPr>
              <w:pStyle w:val="Normal"/>
              <w:jc w:val="center"/>
              <w:rPr>
                <w:color w:val="000000"/>
              </w:rPr>
            </w:pPr>
            <w:r>
              <w:rPr>
                <w:color w:val="000000"/>
              </w:rPr>
              <w:t xml:space="preserve">968051,04</w:t>
            </w:r>
          </w:p>
        </w:tc>
        <w:tc>
          <w:tcPr>
            <w:tcW w:w="1425" w:type="dxa"/>
            <w:noWrap/>
            <w:textDirection w:val="lrTb"/>
            <w:vAlign w:val="top"/>
          </w:tcPr>
          <w:p>
            <w:pPr>
              <w:pStyle w:val="Normal"/>
              <w:jc w:val="center"/>
              <w:rPr>
                <w:color w:val="000000"/>
              </w:rPr>
            </w:pPr>
            <w:r>
              <w:rPr>
                <w:color w:val="000000"/>
              </w:rPr>
              <w:t xml:space="preserve">2469440,67</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jc w:val="center"/>
        <w:rPr>
          <w:color w:val="000000"/>
        </w:rPr>
      </w:pPr>
      <w:r>
        <w:rPr>
          <w:color w:val="000000"/>
        </w:rPr>
      </w:r>
    </w:p>
    <w:p>
      <w:pPr>
        <w:pStyle w:val="Normal"/>
        <w:jc w:val="center"/>
        <w:rPr>
          <w:highlight w:val="yellow"/>
        </w:rPr>
      </w:pPr>
      <w:r>
        <w:rPr>
          <w:color w:val="000000"/>
        </w:rPr>
        <w:t xml:space="preserve">86:01:0000000:10686/чзу21</w:t>
      </w:r>
      <w:r>
        <w:rPr>
          <w:highlight w:val="yellow"/>
        </w:rPr>
      </w:r>
    </w:p>
    <w:p>
      <w:pPr>
        <w:pStyle w:val="Normal"/>
        <w:jc w:val="center"/>
      </w:pPr>
    </w:p>
    <w:p>
      <w:pPr>
        <w:pStyle w:val="Normal"/>
        <w:jc w:val="center"/>
        <w:rPr>
          <w:color w:val="000000"/>
        </w:rPr>
        <w:sectPr>
          <w:type w:val="continuous"/>
          <w:pgSz w:w="11906" w:h="16838"/>
          <w:pgMar w:top="1134" w:right="567" w:bottom="567" w:left="1701" w:header="709" w:footer="709" w:gutter="0"/>
          <w:cols w:space="708"/>
          <w:docGrid w:linePitch="360"/>
          <w:titlePg/>
        </w:sectPr>
      </w:pPr>
      <w:r>
        <w:rPr>
          <w:color w:val="000000"/>
        </w:rPr>
        <w:br w:type="page" w:clear="all"/>
      </w:r>
    </w:p>
    <w:tbl>
      <w:tblPr>
        <w:tblW w:w="3472" w:type="dxa"/>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40"/>
        <w:gridCol w:w="65"/>
        <w:gridCol w:w="1236"/>
        <w:gridCol w:w="1431"/>
      </w:tblGrid>
      <w:tr>
        <w:trPr>
          <w:trHeight w:val="68"/>
        </w:trPr>
        <w:tc>
          <w:tcPr>
            <w:tcW w:w="805" w:type="dxa"/>
            <w:gridSpan w:val="2"/>
            <w:noWrap/>
            <w:textDirection w:val="lrTb"/>
            <w:vAlign w:val="top"/>
          </w:tcPr>
          <w:p>
            <w:pPr>
              <w:pStyle w:val="Normal"/>
              <w:jc w:val="center"/>
            </w:pPr>
            <w:r>
              <w:t xml:space="preserve">№п/п</w:t>
            </w:r>
          </w:p>
        </w:tc>
        <w:tc>
          <w:tcPr>
            <w:tcW w:w="1236" w:type="dxa"/>
            <w:noWrap/>
            <w:textDirection w:val="lrTb"/>
            <w:vAlign w:val="top"/>
          </w:tcPr>
          <w:p>
            <w:pPr>
              <w:pStyle w:val="Normal"/>
              <w:jc w:val="center"/>
            </w:pPr>
            <w:r>
              <w:t xml:space="preserve">х</w:t>
            </w:r>
          </w:p>
        </w:tc>
        <w:tc>
          <w:tcPr>
            <w:tcW w:w="1431" w:type="dxa"/>
            <w:noWrap/>
            <w:textDirection w:val="lrTb"/>
            <w:vAlign w:val="top"/>
          </w:tcPr>
          <w:p>
            <w:pPr>
              <w:pStyle w:val="Normal"/>
              <w:jc w:val="center"/>
            </w:pPr>
            <w:r>
              <w:t xml:space="preserve">у</w:t>
            </w:r>
          </w:p>
        </w:tc>
      </w:tr>
      <w:tr>
        <w:trPr>
          <w:trHeight w:val="68"/>
        </w:trPr>
        <w:tc>
          <w:tcPr>
            <w:tcW w:w="805" w:type="dxa"/>
            <w:gridSpan w:val="2"/>
            <w:noWrap/>
            <w:textDirection w:val="lrTb"/>
            <w:vAlign w:val="top"/>
          </w:tcPr>
          <w:p>
            <w:pPr>
              <w:pStyle w:val="Normal"/>
              <w:jc w:val="center"/>
            </w:pPr>
            <w:r>
              <w:t xml:space="preserve">1</w:t>
            </w:r>
          </w:p>
        </w:tc>
        <w:tc>
          <w:tcPr>
            <w:tcW w:w="1236" w:type="dxa"/>
            <w:noWrap/>
            <w:textDirection w:val="lrTb"/>
            <w:vAlign w:val="top"/>
          </w:tcPr>
          <w:p>
            <w:pPr>
              <w:pStyle w:val="Normal"/>
              <w:jc w:val="center"/>
            </w:pPr>
            <w:r>
              <w:t xml:space="preserve">968199,44</w:t>
            </w:r>
          </w:p>
        </w:tc>
        <w:tc>
          <w:tcPr>
            <w:tcW w:w="1431" w:type="dxa"/>
            <w:noWrap/>
            <w:textDirection w:val="lrTb"/>
            <w:vAlign w:val="top"/>
          </w:tcPr>
          <w:p>
            <w:pPr>
              <w:pStyle w:val="Normal"/>
              <w:jc w:val="center"/>
            </w:pPr>
            <w:r>
              <w:t xml:space="preserve">2469562,27</w:t>
            </w:r>
          </w:p>
        </w:tc>
      </w:tr>
      <w:tr>
        <w:trPr>
          <w:trHeight w:val="68"/>
        </w:trPr>
        <w:tc>
          <w:tcPr>
            <w:tcW w:w="805" w:type="dxa"/>
            <w:gridSpan w:val="2"/>
            <w:noWrap/>
            <w:textDirection w:val="lrTb"/>
            <w:vAlign w:val="top"/>
          </w:tcPr>
          <w:p>
            <w:pPr>
              <w:pStyle w:val="Normal"/>
              <w:jc w:val="center"/>
            </w:pPr>
            <w:r>
              <w:t xml:space="preserve">2</w:t>
            </w:r>
          </w:p>
        </w:tc>
        <w:tc>
          <w:tcPr>
            <w:tcW w:w="1236" w:type="dxa"/>
            <w:noWrap/>
            <w:textDirection w:val="lrTb"/>
            <w:vAlign w:val="top"/>
          </w:tcPr>
          <w:p>
            <w:pPr>
              <w:pStyle w:val="Normal"/>
              <w:jc w:val="center"/>
            </w:pPr>
            <w:r>
              <w:t xml:space="preserve">968177,39</w:t>
            </w:r>
          </w:p>
        </w:tc>
        <w:tc>
          <w:tcPr>
            <w:tcW w:w="1431" w:type="dxa"/>
            <w:noWrap/>
            <w:textDirection w:val="lrTb"/>
            <w:vAlign w:val="top"/>
          </w:tcPr>
          <w:p>
            <w:pPr>
              <w:pStyle w:val="Normal"/>
              <w:jc w:val="center"/>
            </w:pPr>
            <w:r>
              <w:t xml:space="preserve">2469527,00</w:t>
            </w:r>
          </w:p>
        </w:tc>
      </w:tr>
      <w:tr>
        <w:trPr>
          <w:trHeight w:val="68"/>
        </w:trPr>
        <w:tc>
          <w:tcPr>
            <w:tcW w:w="805" w:type="dxa"/>
            <w:gridSpan w:val="2"/>
            <w:noWrap/>
            <w:textDirection w:val="lrTb"/>
            <w:vAlign w:val="top"/>
          </w:tcPr>
          <w:p>
            <w:pPr>
              <w:pStyle w:val="Normal"/>
              <w:jc w:val="center"/>
            </w:pPr>
            <w:r>
              <w:t xml:space="preserve">3</w:t>
            </w:r>
          </w:p>
        </w:tc>
        <w:tc>
          <w:tcPr>
            <w:tcW w:w="1236" w:type="dxa"/>
            <w:noWrap/>
            <w:textDirection w:val="lrTb"/>
            <w:vAlign w:val="top"/>
          </w:tcPr>
          <w:p>
            <w:pPr>
              <w:pStyle w:val="Normal"/>
              <w:jc w:val="center"/>
            </w:pPr>
            <w:r>
              <w:t xml:space="preserve">968211,72</w:t>
            </w:r>
          </w:p>
        </w:tc>
        <w:tc>
          <w:tcPr>
            <w:tcW w:w="1431" w:type="dxa"/>
            <w:noWrap/>
            <w:textDirection w:val="lrTb"/>
            <w:vAlign w:val="top"/>
          </w:tcPr>
          <w:p>
            <w:pPr>
              <w:pStyle w:val="Normal"/>
              <w:jc w:val="center"/>
            </w:pPr>
            <w:r>
              <w:t xml:space="preserve">2469506,57</w:t>
            </w:r>
          </w:p>
        </w:tc>
      </w:tr>
      <w:tr>
        <w:trPr>
          <w:trHeight w:val="68"/>
        </w:trPr>
        <w:tc>
          <w:tcPr>
            <w:tcW w:w="805" w:type="dxa"/>
            <w:gridSpan w:val="2"/>
            <w:noWrap/>
            <w:textDirection w:val="lrTb"/>
            <w:vAlign w:val="top"/>
          </w:tcPr>
          <w:p>
            <w:pPr>
              <w:pStyle w:val="Normal"/>
              <w:jc w:val="center"/>
            </w:pPr>
            <w:r>
              <w:t xml:space="preserve">4</w:t>
            </w:r>
          </w:p>
        </w:tc>
        <w:tc>
          <w:tcPr>
            <w:tcW w:w="1236" w:type="dxa"/>
            <w:noWrap/>
            <w:textDirection w:val="lrTb"/>
            <w:vAlign w:val="top"/>
          </w:tcPr>
          <w:p>
            <w:pPr>
              <w:pStyle w:val="Normal"/>
              <w:jc w:val="center"/>
            </w:pPr>
            <w:r>
              <w:t xml:space="preserve">968201,47</w:t>
            </w:r>
          </w:p>
        </w:tc>
        <w:tc>
          <w:tcPr>
            <w:tcW w:w="1431" w:type="dxa"/>
            <w:noWrap/>
            <w:textDirection w:val="lrTb"/>
            <w:vAlign w:val="top"/>
          </w:tcPr>
          <w:p>
            <w:pPr>
              <w:pStyle w:val="Normal"/>
              <w:jc w:val="center"/>
            </w:pPr>
            <w:r>
              <w:t xml:space="preserve">2469488,29</w:t>
            </w:r>
          </w:p>
        </w:tc>
      </w:tr>
      <w:tr>
        <w:trPr>
          <w:trHeight w:val="68"/>
        </w:trPr>
        <w:tc>
          <w:tcPr>
            <w:tcW w:w="805" w:type="dxa"/>
            <w:gridSpan w:val="2"/>
            <w:noWrap/>
            <w:textDirection w:val="lrTb"/>
            <w:vAlign w:val="top"/>
          </w:tcPr>
          <w:p>
            <w:pPr>
              <w:pStyle w:val="Normal"/>
              <w:jc w:val="center"/>
            </w:pPr>
            <w:r>
              <w:t xml:space="preserve">5</w:t>
            </w:r>
          </w:p>
        </w:tc>
        <w:tc>
          <w:tcPr>
            <w:tcW w:w="1236" w:type="dxa"/>
            <w:noWrap/>
            <w:textDirection w:val="lrTb"/>
            <w:vAlign w:val="top"/>
          </w:tcPr>
          <w:p>
            <w:pPr>
              <w:pStyle w:val="Normal"/>
              <w:jc w:val="center"/>
            </w:pPr>
            <w:r>
              <w:t xml:space="preserve">968214,63</w:t>
            </w:r>
          </w:p>
        </w:tc>
        <w:tc>
          <w:tcPr>
            <w:tcW w:w="1431" w:type="dxa"/>
            <w:noWrap/>
            <w:textDirection w:val="lrTb"/>
            <w:vAlign w:val="top"/>
          </w:tcPr>
          <w:p>
            <w:pPr>
              <w:pStyle w:val="Normal"/>
              <w:jc w:val="center"/>
            </w:pPr>
            <w:r>
              <w:t xml:space="preserve">2469479,59</w:t>
            </w:r>
          </w:p>
        </w:tc>
      </w:tr>
      <w:tr>
        <w:trPr>
          <w:trHeight w:val="68"/>
        </w:trPr>
        <w:tc>
          <w:tcPr>
            <w:tcW w:w="805" w:type="dxa"/>
            <w:gridSpan w:val="2"/>
            <w:noWrap/>
            <w:textDirection w:val="lrTb"/>
            <w:vAlign w:val="top"/>
          </w:tcPr>
          <w:p>
            <w:pPr>
              <w:pStyle w:val="Normal"/>
              <w:jc w:val="center"/>
            </w:pPr>
            <w:r>
              <w:t xml:space="preserve">6</w:t>
            </w:r>
          </w:p>
        </w:tc>
        <w:tc>
          <w:tcPr>
            <w:tcW w:w="1236" w:type="dxa"/>
            <w:noWrap/>
            <w:textDirection w:val="lrTb"/>
            <w:vAlign w:val="top"/>
          </w:tcPr>
          <w:p>
            <w:pPr>
              <w:pStyle w:val="Normal"/>
              <w:jc w:val="center"/>
            </w:pPr>
            <w:r>
              <w:t xml:space="preserve">968247,63</w:t>
            </w:r>
          </w:p>
        </w:tc>
        <w:tc>
          <w:tcPr>
            <w:tcW w:w="1431" w:type="dxa"/>
            <w:noWrap/>
            <w:textDirection w:val="lrTb"/>
            <w:vAlign w:val="top"/>
          </w:tcPr>
          <w:p>
            <w:pPr>
              <w:pStyle w:val="Normal"/>
              <w:jc w:val="center"/>
            </w:pPr>
            <w:r>
              <w:t xml:space="preserve">2469531,13</w:t>
            </w:r>
          </w:p>
        </w:tc>
      </w:tr>
      <w:tr>
        <w:trPr>
          <w:trHeight w:val="68"/>
        </w:trPr>
        <w:tc>
          <w:tcPr>
            <w:tcW w:w="805" w:type="dxa"/>
            <w:gridSpan w:val="2"/>
            <w:noWrap/>
            <w:textDirection w:val="lrTb"/>
            <w:vAlign w:val="top"/>
          </w:tcPr>
          <w:p>
            <w:pPr>
              <w:pStyle w:val="Normal"/>
              <w:jc w:val="center"/>
            </w:pPr>
            <w:r>
              <w:t xml:space="preserve">7</w:t>
            </w:r>
          </w:p>
        </w:tc>
        <w:tc>
          <w:tcPr>
            <w:tcW w:w="1236" w:type="dxa"/>
            <w:noWrap/>
            <w:textDirection w:val="lrTb"/>
            <w:vAlign w:val="top"/>
          </w:tcPr>
          <w:p>
            <w:pPr>
              <w:pStyle w:val="Normal"/>
              <w:jc w:val="center"/>
            </w:pPr>
            <w:r>
              <w:t xml:space="preserve">968191,56</w:t>
            </w:r>
          </w:p>
        </w:tc>
        <w:tc>
          <w:tcPr>
            <w:tcW w:w="1431" w:type="dxa"/>
            <w:noWrap/>
            <w:textDirection w:val="lrTb"/>
            <w:vAlign w:val="top"/>
          </w:tcPr>
          <w:p>
            <w:pPr>
              <w:pStyle w:val="Normal"/>
              <w:jc w:val="center"/>
            </w:pPr>
            <w:r>
              <w:t xml:space="preserve">2469443,56</w:t>
            </w:r>
          </w:p>
        </w:tc>
      </w:tr>
      <w:tr>
        <w:trPr>
          <w:trHeight w:val="68"/>
        </w:trPr>
        <w:tc>
          <w:tcPr>
            <w:tcW w:w="805" w:type="dxa"/>
            <w:gridSpan w:val="2"/>
            <w:noWrap/>
            <w:textDirection w:val="lrTb"/>
            <w:vAlign w:val="top"/>
          </w:tcPr>
          <w:p>
            <w:pPr>
              <w:pStyle w:val="Normal"/>
              <w:jc w:val="center"/>
            </w:pPr>
            <w:r>
              <w:t xml:space="preserve">8</w:t>
            </w:r>
          </w:p>
        </w:tc>
        <w:tc>
          <w:tcPr>
            <w:tcW w:w="1236" w:type="dxa"/>
            <w:noWrap/>
            <w:textDirection w:val="lrTb"/>
            <w:vAlign w:val="top"/>
          </w:tcPr>
          <w:p>
            <w:pPr>
              <w:pStyle w:val="Normal"/>
              <w:jc w:val="center"/>
            </w:pPr>
            <w:r>
              <w:t xml:space="preserve">968201,81</w:t>
            </w:r>
          </w:p>
        </w:tc>
        <w:tc>
          <w:tcPr>
            <w:tcW w:w="1431" w:type="dxa"/>
            <w:noWrap/>
            <w:textDirection w:val="lrTb"/>
            <w:vAlign w:val="top"/>
          </w:tcPr>
          <w:p>
            <w:pPr>
              <w:pStyle w:val="Normal"/>
              <w:jc w:val="center"/>
            </w:pPr>
            <w:r>
              <w:t xml:space="preserve">2469459,57</w:t>
            </w:r>
          </w:p>
        </w:tc>
      </w:tr>
      <w:tr>
        <w:trPr>
          <w:trHeight w:val="68"/>
        </w:trPr>
        <w:tc>
          <w:tcPr>
            <w:tcW w:w="805" w:type="dxa"/>
            <w:gridSpan w:val="2"/>
            <w:noWrap/>
            <w:textDirection w:val="lrTb"/>
            <w:vAlign w:val="top"/>
          </w:tcPr>
          <w:p>
            <w:pPr>
              <w:pStyle w:val="Normal"/>
              <w:jc w:val="center"/>
            </w:pPr>
            <w:r>
              <w:t xml:space="preserve">9</w:t>
            </w:r>
          </w:p>
        </w:tc>
        <w:tc>
          <w:tcPr>
            <w:tcW w:w="1236" w:type="dxa"/>
            <w:noWrap/>
            <w:textDirection w:val="lrTb"/>
            <w:vAlign w:val="top"/>
          </w:tcPr>
          <w:p>
            <w:pPr>
              <w:pStyle w:val="Normal"/>
              <w:jc w:val="center"/>
            </w:pPr>
            <w:r>
              <w:t xml:space="preserve">968192,23</w:t>
            </w:r>
          </w:p>
        </w:tc>
        <w:tc>
          <w:tcPr>
            <w:tcW w:w="1431" w:type="dxa"/>
            <w:noWrap/>
            <w:textDirection w:val="lrTb"/>
            <w:vAlign w:val="top"/>
          </w:tcPr>
          <w:p>
            <w:pPr>
              <w:pStyle w:val="Normal"/>
              <w:jc w:val="center"/>
            </w:pPr>
            <w:r>
              <w:t xml:space="preserve">2469464,95</w:t>
            </w:r>
          </w:p>
        </w:tc>
      </w:tr>
      <w:tr>
        <w:trPr>
          <w:trHeight w:val="68"/>
        </w:trPr>
        <w:tc>
          <w:tcPr>
            <w:tcW w:w="805" w:type="dxa"/>
            <w:gridSpan w:val="2"/>
            <w:noWrap/>
            <w:textDirection w:val="lrTb"/>
            <w:vAlign w:val="top"/>
          </w:tcPr>
          <w:p>
            <w:pPr>
              <w:pStyle w:val="Normal"/>
              <w:jc w:val="center"/>
            </w:pPr>
            <w:r>
              <w:t xml:space="preserve">10</w:t>
            </w:r>
          </w:p>
        </w:tc>
        <w:tc>
          <w:tcPr>
            <w:tcW w:w="1236" w:type="dxa"/>
            <w:noWrap/>
            <w:textDirection w:val="lrTb"/>
            <w:vAlign w:val="top"/>
          </w:tcPr>
          <w:p>
            <w:pPr>
              <w:pStyle w:val="Normal"/>
              <w:jc w:val="center"/>
            </w:pPr>
            <w:r>
              <w:t xml:space="preserve">968157,61</w:t>
            </w:r>
          </w:p>
        </w:tc>
        <w:tc>
          <w:tcPr>
            <w:tcW w:w="1431" w:type="dxa"/>
            <w:noWrap/>
            <w:textDirection w:val="lrTb"/>
            <w:vAlign w:val="top"/>
          </w:tcPr>
          <w:p>
            <w:pPr>
              <w:pStyle w:val="Normal"/>
              <w:jc w:val="center"/>
            </w:pPr>
            <w:r>
              <w:t xml:space="preserve">2469484,93</w:t>
            </w:r>
          </w:p>
        </w:tc>
      </w:tr>
      <w:tr>
        <w:trPr>
          <w:trHeight w:val="68"/>
        </w:trPr>
        <w:tc>
          <w:tcPr>
            <w:tcW w:w="805" w:type="dxa"/>
            <w:gridSpan w:val="2"/>
            <w:noWrap/>
            <w:textDirection w:val="lrTb"/>
            <w:vAlign w:val="top"/>
          </w:tcPr>
          <w:p>
            <w:pPr>
              <w:pStyle w:val="Normal"/>
              <w:jc w:val="center"/>
            </w:pPr>
            <w:r>
              <w:t xml:space="preserve">11</w:t>
            </w:r>
          </w:p>
        </w:tc>
        <w:tc>
          <w:tcPr>
            <w:tcW w:w="1236" w:type="dxa"/>
            <w:noWrap/>
            <w:textDirection w:val="lrTb"/>
            <w:vAlign w:val="top"/>
          </w:tcPr>
          <w:p>
            <w:pPr>
              <w:pStyle w:val="Normal"/>
              <w:jc w:val="center"/>
            </w:pPr>
            <w:r>
              <w:t xml:space="preserve">968152,76</w:t>
            </w:r>
          </w:p>
        </w:tc>
        <w:tc>
          <w:tcPr>
            <w:tcW w:w="1431" w:type="dxa"/>
            <w:noWrap/>
            <w:textDirection w:val="lrTb"/>
            <w:vAlign w:val="top"/>
          </w:tcPr>
          <w:p>
            <w:pPr>
              <w:pStyle w:val="Normal"/>
              <w:jc w:val="center"/>
            </w:pPr>
            <w:r>
              <w:t xml:space="preserve">2469487,58</w:t>
            </w:r>
          </w:p>
        </w:tc>
      </w:tr>
      <w:tr>
        <w:trPr>
          <w:trHeight w:val="68"/>
        </w:trPr>
        <w:tc>
          <w:tcPr>
            <w:tcW w:w="805" w:type="dxa"/>
            <w:gridSpan w:val="2"/>
            <w:noWrap/>
            <w:textDirection w:val="lrTb"/>
            <w:vAlign w:val="top"/>
          </w:tcPr>
          <w:p>
            <w:pPr>
              <w:pStyle w:val="Normal"/>
              <w:jc w:val="center"/>
            </w:pPr>
            <w:r>
              <w:t xml:space="preserve">12</w:t>
            </w:r>
          </w:p>
        </w:tc>
        <w:tc>
          <w:tcPr>
            <w:tcW w:w="1236" w:type="dxa"/>
            <w:noWrap/>
            <w:textDirection w:val="lrTb"/>
            <w:vAlign w:val="top"/>
          </w:tcPr>
          <w:p>
            <w:pPr>
              <w:pStyle w:val="Normal"/>
              <w:jc w:val="center"/>
            </w:pPr>
            <w:r>
              <w:t xml:space="preserve">968144,14</w:t>
            </w:r>
          </w:p>
        </w:tc>
        <w:tc>
          <w:tcPr>
            <w:tcW w:w="1431" w:type="dxa"/>
            <w:noWrap/>
            <w:textDirection w:val="lrTb"/>
            <w:vAlign w:val="top"/>
          </w:tcPr>
          <w:p>
            <w:pPr>
              <w:pStyle w:val="Normal"/>
              <w:jc w:val="center"/>
            </w:pPr>
            <w:r>
              <w:t xml:space="preserve">2469473,78</w:t>
            </w:r>
          </w:p>
        </w:tc>
      </w:tr>
      <w:tr>
        <w:trPr>
          <w:trHeight w:val="68"/>
        </w:trPr>
        <w:tc>
          <w:tcPr>
            <w:tcW w:w="805" w:type="dxa"/>
            <w:gridSpan w:val="2"/>
            <w:noWrap/>
            <w:textDirection w:val="lrTb"/>
            <w:vAlign w:val="top"/>
          </w:tcPr>
          <w:p>
            <w:pPr>
              <w:pStyle w:val="Normal"/>
              <w:jc w:val="center"/>
            </w:pPr>
            <w:r>
              <w:t xml:space="preserve">13</w:t>
            </w:r>
          </w:p>
        </w:tc>
        <w:tc>
          <w:tcPr>
            <w:tcW w:w="1236" w:type="dxa"/>
            <w:noWrap/>
            <w:textDirection w:val="lrTb"/>
            <w:vAlign w:val="top"/>
          </w:tcPr>
          <w:p>
            <w:pPr>
              <w:pStyle w:val="Normal"/>
              <w:jc w:val="center"/>
            </w:pPr>
            <w:r>
              <w:t xml:space="preserve">968149,09</w:t>
            </w:r>
          </w:p>
        </w:tc>
        <w:tc>
          <w:tcPr>
            <w:tcW w:w="1431" w:type="dxa"/>
            <w:noWrap/>
            <w:textDirection w:val="lrTb"/>
            <w:vAlign w:val="top"/>
          </w:tcPr>
          <w:p>
            <w:pPr>
              <w:pStyle w:val="Normal"/>
              <w:jc w:val="center"/>
            </w:pPr>
            <w:r>
              <w:t xml:space="preserve">2469534,42</w:t>
            </w:r>
          </w:p>
        </w:tc>
      </w:tr>
      <w:tr>
        <w:trPr>
          <w:trHeight w:val="68"/>
        </w:trPr>
        <w:tc>
          <w:tcPr>
            <w:tcW w:w="805" w:type="dxa"/>
            <w:gridSpan w:val="2"/>
            <w:noWrap/>
            <w:textDirection w:val="lrTb"/>
            <w:vAlign w:val="top"/>
          </w:tcPr>
          <w:p>
            <w:pPr>
              <w:pStyle w:val="Normal"/>
              <w:jc w:val="center"/>
            </w:pPr>
            <w:r>
              <w:t xml:space="preserve">14</w:t>
            </w:r>
          </w:p>
        </w:tc>
        <w:tc>
          <w:tcPr>
            <w:tcW w:w="1236" w:type="dxa"/>
            <w:noWrap/>
            <w:textDirection w:val="lrTb"/>
            <w:vAlign w:val="top"/>
          </w:tcPr>
          <w:p>
            <w:pPr>
              <w:pStyle w:val="Normal"/>
              <w:jc w:val="center"/>
            </w:pPr>
            <w:r>
              <w:t xml:space="preserve">968175,69</w:t>
            </w:r>
          </w:p>
        </w:tc>
        <w:tc>
          <w:tcPr>
            <w:tcW w:w="1431" w:type="dxa"/>
            <w:noWrap/>
            <w:textDirection w:val="lrTb"/>
            <w:vAlign w:val="top"/>
          </w:tcPr>
          <w:p>
            <w:pPr>
              <w:pStyle w:val="Normal"/>
              <w:jc w:val="center"/>
            </w:pPr>
            <w:r>
              <w:t xml:space="preserve">2469577,61</w:t>
            </w:r>
          </w:p>
        </w:tc>
      </w:tr>
      <w:tr>
        <w:trPr>
          <w:trHeight w:val="68"/>
        </w:trPr>
        <w:tc>
          <w:tcPr>
            <w:tcW w:w="805" w:type="dxa"/>
            <w:gridSpan w:val="2"/>
            <w:noWrap/>
            <w:textDirection w:val="lrTb"/>
            <w:vAlign w:val="top"/>
          </w:tcPr>
          <w:p>
            <w:pPr>
              <w:pStyle w:val="Normal"/>
              <w:jc w:val="center"/>
            </w:pPr>
            <w:r>
              <w:t xml:space="preserve">15</w:t>
            </w:r>
          </w:p>
        </w:tc>
        <w:tc>
          <w:tcPr>
            <w:tcW w:w="1236" w:type="dxa"/>
            <w:noWrap/>
            <w:textDirection w:val="lrTb"/>
            <w:vAlign w:val="top"/>
          </w:tcPr>
          <w:p>
            <w:pPr>
              <w:pStyle w:val="Normal"/>
              <w:jc w:val="center"/>
            </w:pPr>
            <w:r>
              <w:t xml:space="preserve">968160,88</w:t>
            </w:r>
          </w:p>
        </w:tc>
        <w:tc>
          <w:tcPr>
            <w:tcW w:w="1431" w:type="dxa"/>
            <w:noWrap/>
            <w:textDirection w:val="lrTb"/>
            <w:vAlign w:val="top"/>
          </w:tcPr>
          <w:p>
            <w:pPr>
              <w:pStyle w:val="Normal"/>
              <w:jc w:val="center"/>
            </w:pPr>
            <w:r>
              <w:t xml:space="preserve">2469587,18</w:t>
            </w:r>
          </w:p>
        </w:tc>
      </w:tr>
      <w:tr>
        <w:trPr>
          <w:trHeight w:val="68"/>
        </w:trPr>
        <w:tc>
          <w:tcPr>
            <w:tcW w:w="805" w:type="dxa"/>
            <w:gridSpan w:val="2"/>
            <w:noWrap/>
            <w:textDirection w:val="lrTb"/>
            <w:vAlign w:val="top"/>
          </w:tcPr>
          <w:p>
            <w:pPr>
              <w:pStyle w:val="Normal"/>
              <w:jc w:val="center"/>
            </w:pPr>
            <w:r>
              <w:t xml:space="preserve">16</w:t>
            </w:r>
          </w:p>
        </w:tc>
        <w:tc>
          <w:tcPr>
            <w:tcW w:w="1236" w:type="dxa"/>
            <w:noWrap/>
            <w:textDirection w:val="lrTb"/>
            <w:vAlign w:val="top"/>
          </w:tcPr>
          <w:p>
            <w:pPr>
              <w:pStyle w:val="Normal"/>
              <w:jc w:val="center"/>
            </w:pPr>
            <w:r>
              <w:t xml:space="preserve">968136,73</w:t>
            </w:r>
          </w:p>
        </w:tc>
        <w:tc>
          <w:tcPr>
            <w:tcW w:w="1431" w:type="dxa"/>
            <w:noWrap/>
            <w:textDirection w:val="lrTb"/>
            <w:vAlign w:val="top"/>
          </w:tcPr>
          <w:p>
            <w:pPr>
              <w:pStyle w:val="Normal"/>
              <w:jc w:val="center"/>
            </w:pPr>
            <w:r>
              <w:t xml:space="preserve">2469550,26</w:t>
            </w:r>
          </w:p>
        </w:tc>
      </w:tr>
      <w:tr>
        <w:trPr>
          <w:trHeight w:val="68"/>
        </w:trPr>
        <w:tc>
          <w:tcPr>
            <w:tcW w:w="805" w:type="dxa"/>
            <w:gridSpan w:val="2"/>
            <w:noWrap/>
            <w:textDirection w:val="lrTb"/>
            <w:vAlign w:val="top"/>
          </w:tcPr>
          <w:p>
            <w:pPr>
              <w:pStyle w:val="Normal"/>
              <w:jc w:val="center"/>
            </w:pPr>
            <w:r>
              <w:t xml:space="preserve">17</w:t>
            </w:r>
          </w:p>
        </w:tc>
        <w:tc>
          <w:tcPr>
            <w:tcW w:w="1236" w:type="dxa"/>
            <w:noWrap/>
            <w:textDirection w:val="lrTb"/>
            <w:vAlign w:val="top"/>
          </w:tcPr>
          <w:p>
            <w:pPr>
              <w:pStyle w:val="Normal"/>
              <w:jc w:val="center"/>
            </w:pPr>
            <w:r>
              <w:t xml:space="preserve">968132,51</w:t>
            </w:r>
          </w:p>
        </w:tc>
        <w:tc>
          <w:tcPr>
            <w:tcW w:w="1431" w:type="dxa"/>
            <w:noWrap/>
            <w:textDirection w:val="lrTb"/>
            <w:vAlign w:val="top"/>
          </w:tcPr>
          <w:p>
            <w:pPr>
              <w:pStyle w:val="Normal"/>
              <w:jc w:val="center"/>
            </w:pPr>
            <w:r>
              <w:t xml:space="preserve">2469543,83</w:t>
            </w:r>
          </w:p>
        </w:tc>
      </w:tr>
      <w:tr>
        <w:trPr>
          <w:trHeight w:val="68"/>
        </w:trPr>
        <w:tc>
          <w:tcPr>
            <w:tcW w:w="805" w:type="dxa"/>
            <w:gridSpan w:val="2"/>
            <w:noWrap/>
            <w:textDirection w:val="lrTb"/>
            <w:vAlign w:val="top"/>
          </w:tcPr>
          <w:p>
            <w:pPr>
              <w:pStyle w:val="Normal"/>
              <w:jc w:val="center"/>
            </w:pPr>
            <w:r>
              <w:t xml:space="preserve">18</w:t>
            </w:r>
          </w:p>
        </w:tc>
        <w:tc>
          <w:tcPr>
            <w:tcW w:w="1236" w:type="dxa"/>
            <w:noWrap/>
            <w:textDirection w:val="lrTb"/>
            <w:vAlign w:val="top"/>
          </w:tcPr>
          <w:p>
            <w:pPr>
              <w:pStyle w:val="Normal"/>
              <w:jc w:val="center"/>
            </w:pPr>
            <w:r>
              <w:t xml:space="preserve">968120,88</w:t>
            </w:r>
          </w:p>
        </w:tc>
        <w:tc>
          <w:tcPr>
            <w:tcW w:w="1431" w:type="dxa"/>
            <w:noWrap/>
            <w:textDirection w:val="lrTb"/>
            <w:vAlign w:val="top"/>
          </w:tcPr>
          <w:p>
            <w:pPr>
              <w:pStyle w:val="Normal"/>
              <w:jc w:val="center"/>
            </w:pPr>
            <w:r>
              <w:t xml:space="preserve">2469488,60</w:t>
            </w:r>
          </w:p>
        </w:tc>
      </w:tr>
      <w:tr>
        <w:trPr>
          <w:trHeight w:val="68"/>
        </w:trPr>
        <w:tc>
          <w:tcPr>
            <w:tcW w:w="740" w:type="dxa"/>
            <w:noWrap/>
            <w:textDirection w:val="lrTb"/>
            <w:vAlign w:val="top"/>
          </w:tcPr>
          <w:p>
            <w:pPr>
              <w:pStyle w:val="Normal"/>
              <w:jc w:val="center"/>
            </w:pPr>
            <w:r>
              <w:t xml:space="preserve">19</w:t>
            </w:r>
          </w:p>
        </w:tc>
        <w:tc>
          <w:tcPr>
            <w:tcW w:w="1301" w:type="dxa"/>
            <w:gridSpan w:val="2"/>
            <w:noWrap/>
            <w:textDirection w:val="lrTb"/>
            <w:vAlign w:val="top"/>
          </w:tcPr>
          <w:p>
            <w:pPr>
              <w:pStyle w:val="Normal"/>
              <w:jc w:val="center"/>
            </w:pPr>
            <w:r>
              <w:t xml:space="preserve">968128,44</w:t>
            </w:r>
          </w:p>
        </w:tc>
        <w:tc>
          <w:tcPr>
            <w:tcW w:w="1431" w:type="dxa"/>
            <w:noWrap/>
            <w:textDirection w:val="lrTb"/>
            <w:vAlign w:val="top"/>
          </w:tcPr>
          <w:p>
            <w:pPr>
              <w:pStyle w:val="Normal"/>
              <w:jc w:val="center"/>
            </w:pPr>
            <w:r>
              <w:t xml:space="preserve">2469500,89</w:t>
            </w:r>
          </w:p>
        </w:tc>
      </w:tr>
      <w:tr>
        <w:trPr>
          <w:trHeight w:val="68"/>
        </w:trPr>
        <w:tc>
          <w:tcPr>
            <w:tcW w:w="805" w:type="dxa"/>
            <w:gridSpan w:val="2"/>
            <w:noWrap/>
            <w:textDirection w:val="lrTb"/>
            <w:vAlign w:val="top"/>
          </w:tcPr>
          <w:p>
            <w:pPr>
              <w:pStyle w:val="Normal"/>
              <w:jc w:val="center"/>
            </w:pPr>
            <w:r>
              <w:t xml:space="preserve">№п/п</w:t>
            </w:r>
          </w:p>
        </w:tc>
        <w:tc>
          <w:tcPr>
            <w:tcW w:w="1236" w:type="dxa"/>
            <w:noWrap/>
            <w:textDirection w:val="lrTb"/>
            <w:vAlign w:val="top"/>
          </w:tcPr>
          <w:p>
            <w:pPr>
              <w:pStyle w:val="Normal"/>
              <w:jc w:val="center"/>
            </w:pPr>
            <w:r>
              <w:t xml:space="preserve">х</w:t>
            </w:r>
          </w:p>
        </w:tc>
        <w:tc>
          <w:tcPr>
            <w:tcW w:w="1431" w:type="dxa"/>
            <w:noWrap/>
            <w:textDirection w:val="lrTb"/>
            <w:vAlign w:val="top"/>
          </w:tcPr>
          <w:p>
            <w:pPr>
              <w:pStyle w:val="Normal"/>
              <w:jc w:val="center"/>
            </w:pPr>
            <w:r>
              <w:t xml:space="preserve">у</w:t>
            </w:r>
          </w:p>
        </w:tc>
      </w:tr>
      <w:tr>
        <w:trPr>
          <w:trHeight w:val="68"/>
        </w:trPr>
        <w:tc>
          <w:tcPr>
            <w:tcW w:w="805" w:type="dxa"/>
            <w:gridSpan w:val="2"/>
            <w:noWrap/>
            <w:textDirection w:val="lrTb"/>
            <w:vAlign w:val="top"/>
          </w:tcPr>
          <w:p>
            <w:pPr>
              <w:pStyle w:val="Normal"/>
              <w:jc w:val="center"/>
            </w:pPr>
            <w:r>
              <w:t xml:space="preserve">20</w:t>
            </w:r>
          </w:p>
        </w:tc>
        <w:tc>
          <w:tcPr>
            <w:tcW w:w="1236" w:type="dxa"/>
            <w:noWrap/>
            <w:textDirection w:val="lrTb"/>
            <w:vAlign w:val="top"/>
          </w:tcPr>
          <w:p>
            <w:pPr>
              <w:pStyle w:val="Normal"/>
              <w:jc w:val="center"/>
            </w:pPr>
            <w:r>
              <w:t xml:space="preserve">968122,82</w:t>
            </w:r>
          </w:p>
        </w:tc>
        <w:tc>
          <w:tcPr>
            <w:tcW w:w="1431" w:type="dxa"/>
            <w:noWrap/>
            <w:textDirection w:val="lrTb"/>
            <w:vAlign w:val="top"/>
          </w:tcPr>
          <w:p>
            <w:pPr>
              <w:pStyle w:val="Normal"/>
              <w:jc w:val="center"/>
            </w:pPr>
            <w:r>
              <w:t xml:space="preserve">2469503,97</w:t>
            </w:r>
          </w:p>
        </w:tc>
      </w:tr>
      <w:tr>
        <w:trPr>
          <w:trHeight w:val="68"/>
        </w:trPr>
        <w:tc>
          <w:tcPr>
            <w:tcW w:w="805" w:type="dxa"/>
            <w:gridSpan w:val="2"/>
            <w:noWrap/>
            <w:textDirection w:val="lrTb"/>
            <w:vAlign w:val="top"/>
          </w:tcPr>
          <w:p>
            <w:pPr>
              <w:pStyle w:val="Normal"/>
              <w:jc w:val="center"/>
            </w:pPr>
            <w:r>
              <w:t xml:space="preserve">21</w:t>
            </w:r>
          </w:p>
        </w:tc>
        <w:tc>
          <w:tcPr>
            <w:tcW w:w="1236" w:type="dxa"/>
            <w:noWrap/>
            <w:textDirection w:val="lrTb"/>
            <w:vAlign w:val="top"/>
          </w:tcPr>
          <w:p>
            <w:pPr>
              <w:pStyle w:val="Normal"/>
              <w:jc w:val="center"/>
            </w:pPr>
            <w:r>
              <w:t xml:space="preserve">968110,54</w:t>
            </w:r>
          </w:p>
        </w:tc>
        <w:tc>
          <w:tcPr>
            <w:tcW w:w="1431" w:type="dxa"/>
            <w:noWrap/>
            <w:textDirection w:val="lrTb"/>
            <w:vAlign w:val="top"/>
          </w:tcPr>
          <w:p>
            <w:pPr>
              <w:pStyle w:val="Normal"/>
              <w:jc w:val="center"/>
            </w:pPr>
            <w:r>
              <w:t xml:space="preserve">2469510,24</w:t>
            </w:r>
          </w:p>
        </w:tc>
      </w:tr>
      <w:tr>
        <w:trPr>
          <w:trHeight w:val="68"/>
        </w:trPr>
        <w:tc>
          <w:tcPr>
            <w:tcW w:w="805" w:type="dxa"/>
            <w:gridSpan w:val="2"/>
            <w:noWrap/>
            <w:textDirection w:val="lrTb"/>
            <w:vAlign w:val="top"/>
          </w:tcPr>
          <w:p>
            <w:pPr>
              <w:pStyle w:val="Normal"/>
              <w:jc w:val="center"/>
            </w:pPr>
            <w:r>
              <w:t xml:space="preserve">22</w:t>
            </w:r>
          </w:p>
        </w:tc>
        <w:tc>
          <w:tcPr>
            <w:tcW w:w="1236" w:type="dxa"/>
            <w:noWrap/>
            <w:textDirection w:val="lrTb"/>
            <w:vAlign w:val="top"/>
          </w:tcPr>
          <w:p>
            <w:pPr>
              <w:pStyle w:val="Normal"/>
              <w:jc w:val="center"/>
            </w:pPr>
            <w:r>
              <w:t xml:space="preserve">968103,59</w:t>
            </w:r>
          </w:p>
        </w:tc>
        <w:tc>
          <w:tcPr>
            <w:tcW w:w="1431" w:type="dxa"/>
            <w:noWrap/>
            <w:textDirection w:val="lrTb"/>
            <w:vAlign w:val="top"/>
          </w:tcPr>
          <w:p>
            <w:pPr>
              <w:pStyle w:val="Normal"/>
              <w:jc w:val="center"/>
            </w:pPr>
            <w:r>
              <w:t xml:space="preserve">2469499,62</w:t>
            </w:r>
          </w:p>
        </w:tc>
      </w:tr>
      <w:tr>
        <w:trPr>
          <w:trHeight w:val="68"/>
        </w:trPr>
        <w:tc>
          <w:tcPr>
            <w:tcW w:w="805" w:type="dxa"/>
            <w:gridSpan w:val="2"/>
            <w:noWrap/>
            <w:textDirection w:val="lrTb"/>
            <w:vAlign w:val="top"/>
          </w:tcPr>
          <w:p>
            <w:pPr>
              <w:pStyle w:val="Normal"/>
              <w:jc w:val="center"/>
            </w:pPr>
            <w:r>
              <w:t xml:space="preserve">23</w:t>
            </w:r>
          </w:p>
        </w:tc>
        <w:tc>
          <w:tcPr>
            <w:tcW w:w="1236" w:type="dxa"/>
            <w:noWrap/>
            <w:textDirection w:val="lrTb"/>
            <w:vAlign w:val="top"/>
          </w:tcPr>
          <w:p>
            <w:pPr>
              <w:pStyle w:val="Normal"/>
              <w:jc w:val="center"/>
            </w:pPr>
            <w:r>
              <w:t xml:space="preserve">968156,00</w:t>
            </w:r>
          </w:p>
        </w:tc>
        <w:tc>
          <w:tcPr>
            <w:tcW w:w="1431" w:type="dxa"/>
            <w:noWrap/>
            <w:textDirection w:val="lrTb"/>
            <w:vAlign w:val="top"/>
          </w:tcPr>
          <w:p>
            <w:pPr>
              <w:pStyle w:val="Normal"/>
              <w:jc w:val="center"/>
            </w:pPr>
            <w:r>
              <w:t xml:space="preserve">2469530,50</w:t>
            </w:r>
          </w:p>
        </w:tc>
      </w:tr>
      <w:tr>
        <w:trPr>
          <w:trHeight w:val="68"/>
        </w:trPr>
        <w:tc>
          <w:tcPr>
            <w:tcW w:w="805" w:type="dxa"/>
            <w:gridSpan w:val="2"/>
            <w:noWrap/>
            <w:textDirection w:val="lrTb"/>
            <w:vAlign w:val="top"/>
          </w:tcPr>
          <w:p>
            <w:pPr>
              <w:pStyle w:val="Normal"/>
              <w:jc w:val="center"/>
            </w:pPr>
            <w:r>
              <w:t xml:space="preserve">24</w:t>
            </w:r>
          </w:p>
        </w:tc>
        <w:tc>
          <w:tcPr>
            <w:tcW w:w="1236" w:type="dxa"/>
            <w:noWrap/>
            <w:textDirection w:val="lrTb"/>
            <w:vAlign w:val="top"/>
          </w:tcPr>
          <w:p>
            <w:pPr>
              <w:pStyle w:val="Normal"/>
              <w:jc w:val="center"/>
            </w:pPr>
            <w:r>
              <w:t xml:space="preserve">968182,64</w:t>
            </w:r>
          </w:p>
        </w:tc>
        <w:tc>
          <w:tcPr>
            <w:tcW w:w="1431" w:type="dxa"/>
            <w:noWrap/>
            <w:textDirection w:val="lrTb"/>
            <w:vAlign w:val="top"/>
          </w:tcPr>
          <w:p>
            <w:pPr>
              <w:pStyle w:val="Normal"/>
              <w:jc w:val="center"/>
            </w:pPr>
            <w:r>
              <w:t xml:space="preserve">2469573,12</w:t>
            </w:r>
          </w:p>
        </w:tc>
      </w:tr>
      <w:tr>
        <w:trPr>
          <w:trHeight w:val="68"/>
        </w:trPr>
        <w:tc>
          <w:tcPr>
            <w:tcW w:w="805" w:type="dxa"/>
            <w:gridSpan w:val="2"/>
            <w:noWrap/>
            <w:textDirection w:val="lrTb"/>
            <w:vAlign w:val="top"/>
          </w:tcPr>
          <w:p>
            <w:pPr>
              <w:pStyle w:val="Normal"/>
              <w:jc w:val="center"/>
            </w:pPr>
            <w:r>
              <w:t xml:space="preserve">25</w:t>
            </w:r>
          </w:p>
        </w:tc>
        <w:tc>
          <w:tcPr>
            <w:tcW w:w="1236" w:type="dxa"/>
            <w:noWrap/>
            <w:textDirection w:val="lrTb"/>
            <w:vAlign w:val="top"/>
          </w:tcPr>
          <w:p>
            <w:pPr>
              <w:pStyle w:val="Normal"/>
              <w:jc w:val="center"/>
            </w:pPr>
            <w:r>
              <w:t xml:space="preserve">968179,91</w:t>
            </w:r>
          </w:p>
        </w:tc>
        <w:tc>
          <w:tcPr>
            <w:tcW w:w="1431" w:type="dxa"/>
            <w:noWrap/>
            <w:textDirection w:val="lrTb"/>
            <w:vAlign w:val="top"/>
          </w:tcPr>
          <w:p>
            <w:pPr>
              <w:pStyle w:val="Normal"/>
              <w:jc w:val="center"/>
            </w:pPr>
            <w:r>
              <w:t xml:space="preserve">2469574,88</w:t>
            </w:r>
          </w:p>
        </w:tc>
      </w:tr>
      <w:tr>
        <w:trPr>
          <w:trHeight w:val="68"/>
        </w:trPr>
        <w:tc>
          <w:tcPr>
            <w:tcW w:w="805" w:type="dxa"/>
            <w:gridSpan w:val="2"/>
            <w:noWrap/>
            <w:textDirection w:val="lrTb"/>
            <w:vAlign w:val="top"/>
          </w:tcPr>
          <w:p>
            <w:pPr>
              <w:pStyle w:val="Normal"/>
              <w:jc w:val="center"/>
            </w:pPr>
            <w:r>
              <w:t xml:space="preserve">26</w:t>
            </w:r>
          </w:p>
        </w:tc>
        <w:tc>
          <w:tcPr>
            <w:tcW w:w="1236" w:type="dxa"/>
            <w:noWrap/>
            <w:textDirection w:val="lrTb"/>
            <w:vAlign w:val="top"/>
          </w:tcPr>
          <w:p>
            <w:pPr>
              <w:pStyle w:val="Normal"/>
              <w:jc w:val="center"/>
            </w:pPr>
            <w:r>
              <w:t xml:space="preserve">968153,46</w:t>
            </w:r>
          </w:p>
        </w:tc>
        <w:tc>
          <w:tcPr>
            <w:tcW w:w="1431" w:type="dxa"/>
            <w:noWrap/>
            <w:textDirection w:val="lrTb"/>
            <w:vAlign w:val="top"/>
          </w:tcPr>
          <w:p>
            <w:pPr>
              <w:pStyle w:val="Normal"/>
              <w:jc w:val="center"/>
            </w:pPr>
            <w:r>
              <w:t xml:space="preserve">2469531,94</w:t>
            </w:r>
          </w:p>
        </w:tc>
      </w:tr>
      <w:tr>
        <w:trPr>
          <w:trHeight w:val="68"/>
        </w:trPr>
        <w:tc>
          <w:tcPr>
            <w:tcW w:w="805" w:type="dxa"/>
            <w:gridSpan w:val="2"/>
            <w:noWrap/>
            <w:textDirection w:val="lrTb"/>
            <w:vAlign w:val="top"/>
          </w:tcPr>
          <w:p>
            <w:pPr>
              <w:pStyle w:val="Normal"/>
              <w:jc w:val="center"/>
            </w:pPr>
            <w:r>
              <w:t xml:space="preserve">27</w:t>
            </w:r>
          </w:p>
        </w:tc>
        <w:tc>
          <w:tcPr>
            <w:tcW w:w="1236" w:type="dxa"/>
            <w:noWrap/>
            <w:textDirection w:val="lrTb"/>
            <w:vAlign w:val="top"/>
          </w:tcPr>
          <w:p>
            <w:pPr>
              <w:pStyle w:val="Normal"/>
              <w:jc w:val="center"/>
            </w:pPr>
            <w:r>
              <w:t xml:space="preserve">968142,62</w:t>
            </w:r>
          </w:p>
        </w:tc>
        <w:tc>
          <w:tcPr>
            <w:tcW w:w="1431" w:type="dxa"/>
            <w:noWrap/>
            <w:textDirection w:val="lrTb"/>
            <w:vAlign w:val="top"/>
          </w:tcPr>
          <w:p>
            <w:pPr>
              <w:pStyle w:val="Normal"/>
              <w:jc w:val="center"/>
            </w:pPr>
            <w:r>
              <w:t xml:space="preserve">2469523,91</w:t>
            </w:r>
          </w:p>
        </w:tc>
      </w:tr>
      <w:tr>
        <w:trPr>
          <w:trHeight w:val="68"/>
        </w:trPr>
        <w:tc>
          <w:tcPr>
            <w:tcW w:w="805" w:type="dxa"/>
            <w:gridSpan w:val="2"/>
            <w:noWrap/>
            <w:textDirection w:val="lrTb"/>
            <w:vAlign w:val="top"/>
          </w:tcPr>
          <w:p>
            <w:pPr>
              <w:pStyle w:val="Normal"/>
              <w:jc w:val="center"/>
            </w:pPr>
            <w:r>
              <w:t xml:space="preserve">28</w:t>
            </w:r>
          </w:p>
        </w:tc>
        <w:tc>
          <w:tcPr>
            <w:tcW w:w="1236" w:type="dxa"/>
            <w:noWrap/>
            <w:textDirection w:val="lrTb"/>
            <w:vAlign w:val="top"/>
          </w:tcPr>
          <w:p>
            <w:pPr>
              <w:pStyle w:val="Normal"/>
              <w:jc w:val="center"/>
            </w:pPr>
            <w:r>
              <w:t xml:space="preserve">968146,47</w:t>
            </w:r>
          </w:p>
        </w:tc>
        <w:tc>
          <w:tcPr>
            <w:tcW w:w="1431" w:type="dxa"/>
            <w:noWrap/>
            <w:textDirection w:val="lrTb"/>
            <w:vAlign w:val="top"/>
          </w:tcPr>
          <w:p>
            <w:pPr>
              <w:pStyle w:val="Normal"/>
              <w:jc w:val="center"/>
            </w:pPr>
            <w:r>
              <w:t xml:space="preserve">2469530,16</w:t>
            </w:r>
          </w:p>
        </w:tc>
      </w:tr>
      <w:tr>
        <w:trPr>
          <w:trHeight w:val="68"/>
        </w:trPr>
        <w:tc>
          <w:tcPr>
            <w:tcW w:w="805" w:type="dxa"/>
            <w:gridSpan w:val="2"/>
            <w:noWrap/>
            <w:textDirection w:val="lrTb"/>
            <w:vAlign w:val="top"/>
          </w:tcPr>
          <w:p>
            <w:pPr>
              <w:pStyle w:val="Normal"/>
              <w:jc w:val="center"/>
            </w:pPr>
            <w:r>
              <w:t xml:space="preserve">29</w:t>
            </w:r>
          </w:p>
        </w:tc>
        <w:tc>
          <w:tcPr>
            <w:tcW w:w="1236" w:type="dxa"/>
            <w:noWrap/>
            <w:textDirection w:val="lrTb"/>
            <w:vAlign w:val="top"/>
          </w:tcPr>
          <w:p>
            <w:pPr>
              <w:pStyle w:val="Normal"/>
              <w:jc w:val="center"/>
            </w:pPr>
            <w:r>
              <w:t xml:space="preserve">968129,77</w:t>
            </w:r>
          </w:p>
        </w:tc>
        <w:tc>
          <w:tcPr>
            <w:tcW w:w="1431" w:type="dxa"/>
            <w:noWrap/>
            <w:textDirection w:val="lrTb"/>
            <w:vAlign w:val="top"/>
          </w:tcPr>
          <w:p>
            <w:pPr>
              <w:pStyle w:val="Normal"/>
              <w:jc w:val="center"/>
            </w:pPr>
            <w:r>
              <w:t xml:space="preserve">2469539,63</w:t>
            </w:r>
          </w:p>
        </w:tc>
      </w:tr>
      <w:tr>
        <w:trPr>
          <w:trHeight w:val="68"/>
        </w:trPr>
        <w:tc>
          <w:tcPr>
            <w:tcW w:w="805" w:type="dxa"/>
            <w:gridSpan w:val="2"/>
            <w:noWrap/>
            <w:textDirection w:val="lrTb"/>
            <w:vAlign w:val="top"/>
          </w:tcPr>
          <w:p>
            <w:pPr>
              <w:pStyle w:val="Normal"/>
              <w:jc w:val="center"/>
            </w:pPr>
            <w:r>
              <w:t xml:space="preserve">30</w:t>
            </w:r>
          </w:p>
        </w:tc>
        <w:tc>
          <w:tcPr>
            <w:tcW w:w="1236" w:type="dxa"/>
            <w:noWrap/>
            <w:textDirection w:val="lrTb"/>
            <w:vAlign w:val="top"/>
          </w:tcPr>
          <w:p>
            <w:pPr>
              <w:pStyle w:val="Normal"/>
              <w:jc w:val="center"/>
            </w:pPr>
            <w:r>
              <w:t xml:space="preserve">968125,71</w:t>
            </w:r>
          </w:p>
        </w:tc>
        <w:tc>
          <w:tcPr>
            <w:tcW w:w="1431" w:type="dxa"/>
            <w:noWrap/>
            <w:textDirection w:val="lrTb"/>
            <w:vAlign w:val="top"/>
          </w:tcPr>
          <w:p>
            <w:pPr>
              <w:pStyle w:val="Normal"/>
              <w:jc w:val="center"/>
            </w:pPr>
            <w:r>
              <w:t xml:space="preserve">2469533,43</w:t>
            </w:r>
          </w:p>
        </w:tc>
      </w:tr>
      <w:tr>
        <w:trPr>
          <w:trHeight w:val="68"/>
        </w:trPr>
        <w:tc>
          <w:tcPr>
            <w:tcW w:w="805" w:type="dxa"/>
            <w:gridSpan w:val="2"/>
            <w:noWrap/>
            <w:textDirection w:val="lrTb"/>
            <w:vAlign w:val="top"/>
          </w:tcPr>
          <w:p>
            <w:pPr>
              <w:pStyle w:val="Normal"/>
              <w:jc w:val="center"/>
            </w:pPr>
            <w:r>
              <w:t xml:space="preserve">31</w:t>
            </w:r>
          </w:p>
        </w:tc>
        <w:tc>
          <w:tcPr>
            <w:tcW w:w="1236" w:type="dxa"/>
            <w:noWrap/>
            <w:textDirection w:val="lrTb"/>
            <w:vAlign w:val="top"/>
          </w:tcPr>
          <w:p>
            <w:pPr>
              <w:pStyle w:val="Normal"/>
              <w:jc w:val="center"/>
            </w:pPr>
            <w:r>
              <w:t xml:space="preserve">968127,27</w:t>
            </w:r>
          </w:p>
        </w:tc>
        <w:tc>
          <w:tcPr>
            <w:tcW w:w="1431" w:type="dxa"/>
            <w:noWrap/>
            <w:textDirection w:val="lrTb"/>
            <w:vAlign w:val="top"/>
          </w:tcPr>
          <w:p>
            <w:pPr>
              <w:pStyle w:val="Normal"/>
              <w:jc w:val="center"/>
            </w:pPr>
            <w:r>
              <w:t xml:space="preserve">2469484,53</w:t>
            </w:r>
          </w:p>
        </w:tc>
      </w:tr>
      <w:tr>
        <w:trPr>
          <w:trHeight w:val="68"/>
        </w:trPr>
        <w:tc>
          <w:tcPr>
            <w:tcW w:w="805" w:type="dxa"/>
            <w:gridSpan w:val="2"/>
            <w:noWrap/>
            <w:textDirection w:val="lrTb"/>
            <w:vAlign w:val="top"/>
          </w:tcPr>
          <w:p>
            <w:pPr>
              <w:pStyle w:val="Normal"/>
              <w:jc w:val="center"/>
            </w:pPr>
            <w:r>
              <w:t xml:space="preserve">32</w:t>
            </w:r>
          </w:p>
        </w:tc>
        <w:tc>
          <w:tcPr>
            <w:tcW w:w="1236" w:type="dxa"/>
            <w:noWrap/>
            <w:textDirection w:val="lrTb"/>
            <w:vAlign w:val="top"/>
          </w:tcPr>
          <w:p>
            <w:pPr>
              <w:pStyle w:val="Normal"/>
              <w:jc w:val="center"/>
            </w:pPr>
            <w:r>
              <w:t xml:space="preserve">968135,19</w:t>
            </w:r>
          </w:p>
        </w:tc>
        <w:tc>
          <w:tcPr>
            <w:tcW w:w="1431" w:type="dxa"/>
            <w:noWrap/>
            <w:textDirection w:val="lrTb"/>
            <w:vAlign w:val="top"/>
          </w:tcPr>
          <w:p>
            <w:pPr>
              <w:pStyle w:val="Normal"/>
              <w:jc w:val="center"/>
            </w:pPr>
            <w:r>
              <w:t xml:space="preserve">2469497,20</w:t>
            </w:r>
          </w:p>
        </w:tc>
      </w:tr>
      <w:tr>
        <w:trPr>
          <w:trHeight w:val="68"/>
        </w:trPr>
        <w:tc>
          <w:tcPr>
            <w:tcW w:w="805" w:type="dxa"/>
            <w:gridSpan w:val="2"/>
            <w:noWrap/>
            <w:textDirection w:val="lrTb"/>
            <w:vAlign w:val="top"/>
          </w:tcPr>
          <w:p>
            <w:pPr>
              <w:pStyle w:val="Normal"/>
              <w:jc w:val="center"/>
            </w:pPr>
            <w:r>
              <w:t xml:space="preserve">33</w:t>
            </w:r>
          </w:p>
        </w:tc>
        <w:tc>
          <w:tcPr>
            <w:tcW w:w="1236" w:type="dxa"/>
            <w:noWrap/>
            <w:textDirection w:val="lrTb"/>
            <w:vAlign w:val="top"/>
          </w:tcPr>
          <w:p>
            <w:pPr>
              <w:pStyle w:val="Normal"/>
              <w:jc w:val="center"/>
            </w:pPr>
            <w:r>
              <w:t xml:space="preserve">968132,85</w:t>
            </w:r>
          </w:p>
        </w:tc>
        <w:tc>
          <w:tcPr>
            <w:tcW w:w="1431" w:type="dxa"/>
            <w:noWrap/>
            <w:textDirection w:val="lrTb"/>
            <w:vAlign w:val="top"/>
          </w:tcPr>
          <w:p>
            <w:pPr>
              <w:pStyle w:val="Normal"/>
              <w:jc w:val="center"/>
            </w:pPr>
            <w:r>
              <w:t xml:space="preserve">2469498,48</w:t>
            </w:r>
          </w:p>
        </w:tc>
      </w:tr>
      <w:tr>
        <w:trPr>
          <w:trHeight w:val="68"/>
        </w:trPr>
        <w:tc>
          <w:tcPr>
            <w:tcW w:w="805" w:type="dxa"/>
            <w:gridSpan w:val="2"/>
            <w:noWrap/>
            <w:textDirection w:val="lrTb"/>
            <w:vAlign w:val="top"/>
          </w:tcPr>
          <w:p>
            <w:pPr>
              <w:pStyle w:val="Normal"/>
              <w:jc w:val="center"/>
            </w:pPr>
            <w:r>
              <w:t xml:space="preserve">34</w:t>
            </w:r>
          </w:p>
        </w:tc>
        <w:tc>
          <w:tcPr>
            <w:tcW w:w="1236" w:type="dxa"/>
            <w:noWrap/>
            <w:textDirection w:val="lrTb"/>
            <w:vAlign w:val="top"/>
          </w:tcPr>
          <w:p>
            <w:pPr>
              <w:pStyle w:val="Normal"/>
              <w:jc w:val="center"/>
            </w:pPr>
            <w:r>
              <w:t xml:space="preserve">968125,11</w:t>
            </w:r>
          </w:p>
        </w:tc>
        <w:tc>
          <w:tcPr>
            <w:tcW w:w="1431" w:type="dxa"/>
            <w:noWrap/>
            <w:textDirection w:val="lrTb"/>
            <w:vAlign w:val="top"/>
          </w:tcPr>
          <w:p>
            <w:pPr>
              <w:pStyle w:val="Normal"/>
              <w:jc w:val="center"/>
            </w:pPr>
            <w:r>
              <w:t xml:space="preserve">2469485,91</w:t>
            </w:r>
          </w:p>
        </w:tc>
      </w:tr>
      <w:tr>
        <w:trPr>
          <w:trHeight w:val="68"/>
        </w:trPr>
        <w:tc>
          <w:tcPr>
            <w:tcW w:w="805" w:type="dxa"/>
            <w:gridSpan w:val="2"/>
            <w:noWrap/>
            <w:textDirection w:val="lrTb"/>
            <w:vAlign w:val="top"/>
          </w:tcPr>
          <w:p>
            <w:pPr>
              <w:pStyle w:val="Normal"/>
              <w:jc w:val="center"/>
            </w:pPr>
            <w:r>
              <w:t xml:space="preserve">35</w:t>
            </w:r>
          </w:p>
        </w:tc>
        <w:tc>
          <w:tcPr>
            <w:tcW w:w="1236" w:type="dxa"/>
            <w:noWrap/>
            <w:textDirection w:val="lrTb"/>
            <w:vAlign w:val="top"/>
          </w:tcPr>
          <w:p>
            <w:pPr>
              <w:pStyle w:val="Normal"/>
              <w:jc w:val="center"/>
            </w:pPr>
            <w:r>
              <w:t xml:space="preserve">968149,47</w:t>
            </w:r>
          </w:p>
        </w:tc>
        <w:tc>
          <w:tcPr>
            <w:tcW w:w="1431" w:type="dxa"/>
            <w:noWrap/>
            <w:textDirection w:val="lrTb"/>
            <w:vAlign w:val="top"/>
          </w:tcPr>
          <w:p>
            <w:pPr>
              <w:pStyle w:val="Normal"/>
              <w:jc w:val="center"/>
            </w:pPr>
            <w:r>
              <w:t xml:space="preserve">2469520,05</w:t>
            </w:r>
          </w:p>
        </w:tc>
      </w:tr>
      <w:tr>
        <w:trPr>
          <w:trHeight w:val="68"/>
        </w:trPr>
        <w:tc>
          <w:tcPr>
            <w:tcW w:w="805" w:type="dxa"/>
            <w:gridSpan w:val="2"/>
            <w:noWrap/>
            <w:textDirection w:val="lrTb"/>
            <w:vAlign w:val="top"/>
          </w:tcPr>
          <w:p>
            <w:pPr>
              <w:pStyle w:val="Normal"/>
              <w:jc w:val="center"/>
            </w:pPr>
            <w:r>
              <w:t xml:space="preserve">36</w:t>
            </w:r>
          </w:p>
        </w:tc>
        <w:tc>
          <w:tcPr>
            <w:tcW w:w="1236" w:type="dxa"/>
            <w:noWrap/>
            <w:textDirection w:val="lrTb"/>
            <w:vAlign w:val="top"/>
          </w:tcPr>
          <w:p>
            <w:pPr>
              <w:pStyle w:val="Normal"/>
              <w:jc w:val="center"/>
            </w:pPr>
            <w:r>
              <w:t xml:space="preserve">968153,35</w:t>
            </w:r>
          </w:p>
        </w:tc>
        <w:tc>
          <w:tcPr>
            <w:tcW w:w="1431" w:type="dxa"/>
            <w:noWrap/>
            <w:textDirection w:val="lrTb"/>
            <w:vAlign w:val="top"/>
          </w:tcPr>
          <w:p>
            <w:pPr>
              <w:pStyle w:val="Normal"/>
              <w:jc w:val="center"/>
            </w:pPr>
            <w:r>
              <w:t xml:space="preserve">2469526,26</w:t>
            </w:r>
          </w:p>
        </w:tc>
      </w:tr>
      <w:tr>
        <w:trPr>
          <w:trHeight w:val="68"/>
        </w:trPr>
        <w:tc>
          <w:tcPr>
            <w:tcW w:w="805" w:type="dxa"/>
            <w:gridSpan w:val="2"/>
            <w:noWrap/>
            <w:textDirection w:val="lrTb"/>
            <w:vAlign w:val="top"/>
          </w:tcPr>
          <w:p>
            <w:pPr>
              <w:pStyle w:val="Normal"/>
              <w:jc w:val="center"/>
            </w:pPr>
            <w:r>
              <w:t xml:space="preserve">37</w:t>
            </w:r>
          </w:p>
        </w:tc>
        <w:tc>
          <w:tcPr>
            <w:tcW w:w="1236" w:type="dxa"/>
            <w:noWrap/>
            <w:textDirection w:val="lrTb"/>
            <w:vAlign w:val="top"/>
          </w:tcPr>
          <w:p>
            <w:pPr>
              <w:pStyle w:val="Normal"/>
              <w:jc w:val="center"/>
            </w:pPr>
            <w:r>
              <w:t xml:space="preserve">968150,84</w:t>
            </w:r>
          </w:p>
        </w:tc>
        <w:tc>
          <w:tcPr>
            <w:tcW w:w="1431" w:type="dxa"/>
            <w:noWrap/>
            <w:textDirection w:val="lrTb"/>
            <w:vAlign w:val="top"/>
          </w:tcPr>
          <w:p>
            <w:pPr>
              <w:pStyle w:val="Normal"/>
              <w:jc w:val="center"/>
            </w:pPr>
            <w:r>
              <w:t xml:space="preserve">2469527,68</w:t>
            </w:r>
          </w:p>
        </w:tc>
      </w:tr>
      <w:tr>
        <w:trPr>
          <w:trHeight w:val="68"/>
        </w:trPr>
        <w:tc>
          <w:tcPr>
            <w:tcW w:w="805" w:type="dxa"/>
            <w:gridSpan w:val="2"/>
            <w:noWrap/>
            <w:textDirection w:val="lrTb"/>
            <w:vAlign w:val="top"/>
          </w:tcPr>
          <w:p>
            <w:pPr>
              <w:pStyle w:val="Normal"/>
              <w:jc w:val="center"/>
            </w:pPr>
            <w:r>
              <w:t xml:space="preserve">38</w:t>
            </w:r>
          </w:p>
        </w:tc>
        <w:tc>
          <w:tcPr>
            <w:tcW w:w="1236" w:type="dxa"/>
            <w:noWrap/>
            <w:textDirection w:val="lrTb"/>
            <w:vAlign w:val="top"/>
          </w:tcPr>
          <w:p>
            <w:pPr>
              <w:pStyle w:val="Normal"/>
              <w:jc w:val="center"/>
            </w:pPr>
            <w:r>
              <w:t xml:space="preserve">968147,00</w:t>
            </w:r>
          </w:p>
        </w:tc>
        <w:tc>
          <w:tcPr>
            <w:tcW w:w="1431" w:type="dxa"/>
            <w:noWrap/>
            <w:textDirection w:val="lrTb"/>
            <w:vAlign w:val="top"/>
          </w:tcPr>
          <w:p>
            <w:pPr>
              <w:pStyle w:val="Normal"/>
              <w:jc w:val="center"/>
            </w:pPr>
            <w:r>
              <w:t xml:space="preserve">2469521,44</w:t>
            </w:r>
          </w:p>
        </w:tc>
      </w:tr>
    </w:tbl>
    <w:p>
      <w:pPr>
        <w:pStyle w:val="Normal"/>
        <w:rPr>
          <w:highlight w:val="yellow"/>
        </w:rPr>
        <w:sectPr>
          <w:type w:val="continuous"/>
          <w:pgSz w:w="11906" w:h="16838"/>
          <w:pgMar w:top="1134" w:right="567" w:bottom="567" w:left="1701" w:header="709" w:footer="709" w:gutter="0"/>
          <w:cols w:num="2" w:space="708"/>
          <w:docGrid w:linePitch="360"/>
          <w:titlePg/>
        </w:sectPr>
      </w:pPr>
      <w:r>
        <w:rPr>
          <w:highlight w:val="yellow"/>
        </w:rPr>
        <w:br w:type="page" w:clear="all"/>
      </w:r>
    </w:p>
    <w:p>
      <w:pPr>
        <w:pStyle w:val="Normal"/>
        <w:ind w:firstLine="709"/>
        <w:jc w:val="both"/>
      </w:pPr>
      <w:bookmarkStart w:id="42" w:name="_Toc111823252"/>
      <w:r>
        <w:t xml:space="preserve">1.4.</w:t>
      </w:r>
      <w:r>
        <w:t xml:space="preserve"> </w:t>
      </w:r>
      <w:r>
        <w:t xml:space="preserve">Сведения</w:t>
      </w:r>
      <w:r>
        <w:t xml:space="preserve"> </w:t>
      </w:r>
      <w:r>
        <w:t xml:space="preserve">о</w:t>
      </w:r>
      <w:r>
        <w:t xml:space="preserve"> </w:t>
      </w:r>
      <w:r>
        <w:t xml:space="preserve">границах</w:t>
      </w:r>
      <w:r>
        <w:t xml:space="preserve"> </w:t>
      </w:r>
      <w:r>
        <w:t xml:space="preserve">территории,</w:t>
      </w:r>
      <w:r>
        <w:t xml:space="preserve"> </w:t>
      </w:r>
      <w:r>
        <w:t xml:space="preserve">применительно</w:t>
      </w:r>
      <w:r>
        <w:t xml:space="preserve"> </w:t>
      </w:r>
      <w:r>
        <w:t xml:space="preserve">к</w:t>
      </w:r>
      <w:r>
        <w:t xml:space="preserve"> </w:t>
      </w:r>
      <w:r>
        <w:t xml:space="preserve">которой</w:t>
      </w:r>
      <w:r>
        <w:t xml:space="preserve"> </w:t>
      </w:r>
      <w:r>
        <w:t xml:space="preserve">осуществляется</w:t>
      </w:r>
      <w:r>
        <w:t xml:space="preserve"> </w:t>
      </w:r>
      <w:r>
        <w:t xml:space="preserve">подготовка</w:t>
      </w:r>
      <w:r>
        <w:t xml:space="preserve"> </w:t>
      </w:r>
      <w:r>
        <w:t xml:space="preserve">проекта</w:t>
      </w:r>
      <w:r>
        <w:t xml:space="preserve"> </w:t>
      </w:r>
      <w:r>
        <w:t xml:space="preserve">межевания,</w:t>
      </w:r>
      <w:r>
        <w:t xml:space="preserve"> </w:t>
      </w:r>
      <w:r>
        <w:t xml:space="preserve">содержащий</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таких</w:t>
      </w:r>
      <w:r>
        <w:t xml:space="preserve"> </w:t>
      </w:r>
      <w:r>
        <w:t xml:space="preserve">границ</w:t>
      </w:r>
      <w:r>
        <w:t xml:space="preserve"> </w:t>
      </w:r>
      <w:r>
        <w:t xml:space="preserve">в</w:t>
      </w:r>
      <w:r>
        <w:t xml:space="preserve"> </w:t>
      </w:r>
      <w:r>
        <w:t xml:space="preserve">системе</w:t>
      </w:r>
      <w:r>
        <w:t xml:space="preserve"> </w:t>
      </w:r>
      <w:r>
        <w:t xml:space="preserve">координат,</w:t>
      </w:r>
      <w:r>
        <w:t xml:space="preserve"> </w:t>
      </w:r>
      <w:r>
        <w:t xml:space="preserve">используемой</w:t>
      </w:r>
      <w:r>
        <w:t xml:space="preserve"> </w:t>
      </w:r>
      <w:r>
        <w:t xml:space="preserve">для</w:t>
      </w:r>
      <w:r>
        <w:t xml:space="preserve"> </w:t>
      </w:r>
      <w:r>
        <w:t xml:space="preserve">ведения</w:t>
      </w:r>
      <w:r>
        <w:t xml:space="preserve"> </w:t>
      </w:r>
      <w:r>
        <w:t xml:space="preserve">Единого</w:t>
      </w:r>
      <w:r>
        <w:t xml:space="preserve"> </w:t>
      </w:r>
      <w:r>
        <w:t xml:space="preserve">государственного</w:t>
      </w:r>
      <w:r>
        <w:t xml:space="preserve"> </w:t>
      </w:r>
      <w:r>
        <w:t xml:space="preserve">реестра</w:t>
      </w:r>
      <w:r>
        <w:t xml:space="preserve"> </w:t>
      </w:r>
      <w:r>
        <w:t xml:space="preserve">недвижимости</w:t>
      </w:r>
      <w:bookmarkEnd w:id="42"/>
      <w:r>
        <w:t xml:space="preserve">.</w:t>
      </w:r>
      <w:r>
        <w:t xml:space="preserve"> </w:t>
      </w:r>
    </w:p>
    <w:p>
      <w:pPr>
        <w:pStyle w:val="Normal"/>
        <w:ind w:firstLine="709"/>
        <w:jc w:val="both"/>
      </w:pPr>
      <w:r>
        <w:t xml:space="preserve">Проектируемый</w:t>
      </w:r>
      <w:r>
        <w:t xml:space="preserve"> </w:t>
      </w:r>
      <w:r>
        <w:t xml:space="preserve">объект</w:t>
      </w:r>
      <w:r>
        <w:t xml:space="preserve"> </w:t>
      </w:r>
      <w:r>
        <w:t xml:space="preserve">не</w:t>
      </w:r>
      <w:r>
        <w:t xml:space="preserve"> </w:t>
      </w:r>
      <w:r>
        <w:t xml:space="preserve">пересекает</w:t>
      </w:r>
      <w:r>
        <w:t xml:space="preserve"> </w:t>
      </w:r>
      <w:r>
        <w:t xml:space="preserve">границ</w:t>
      </w:r>
      <w:r>
        <w:t xml:space="preserve"> </w:t>
      </w:r>
      <w:r>
        <w:t xml:space="preserve">территории,</w:t>
      </w:r>
      <w:r>
        <w:t xml:space="preserve"> </w:t>
      </w:r>
      <w:r>
        <w:t xml:space="preserve">в</w:t>
      </w:r>
      <w:r>
        <w:t xml:space="preserve"> </w:t>
      </w:r>
      <w:r>
        <w:t xml:space="preserve">отношении</w:t>
      </w:r>
      <w:r>
        <w:t xml:space="preserve"> </w:t>
      </w:r>
      <w:r>
        <w:t xml:space="preserve">которой</w:t>
      </w:r>
      <w:r>
        <w:t xml:space="preserve"> </w:t>
      </w:r>
      <w:r>
        <w:t xml:space="preserve">был</w:t>
      </w:r>
      <w:r>
        <w:t xml:space="preserve"> </w:t>
      </w:r>
      <w:r>
        <w:t xml:space="preserve">ранее</w:t>
      </w:r>
      <w:r>
        <w:t xml:space="preserve"> </w:t>
      </w:r>
      <w:r>
        <w:t xml:space="preserve">утвержден</w:t>
      </w:r>
      <w:r>
        <w:t xml:space="preserve"> </w:t>
      </w:r>
      <w:r>
        <w:t xml:space="preserve">проект</w:t>
      </w:r>
      <w:r>
        <w:t xml:space="preserve"> </w:t>
      </w:r>
      <w:r>
        <w:t xml:space="preserve">межевания</w:t>
      </w:r>
      <w:r>
        <w:t xml:space="preserve"> </w:t>
      </w:r>
      <w:r>
        <w:t xml:space="preserve">территории.</w:t>
      </w:r>
      <w:r>
        <w:t xml:space="preserve"> </w:t>
      </w: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данных</w:t>
      </w:r>
      <w:r>
        <w:t xml:space="preserve"> </w:t>
      </w:r>
      <w:r>
        <w:t xml:space="preserve">границ</w:t>
      </w:r>
      <w:r>
        <w:t xml:space="preserve"> </w:t>
      </w:r>
      <w:r>
        <w:t xml:space="preserve">не</w:t>
      </w:r>
      <w:r>
        <w:t xml:space="preserve"> </w:t>
      </w:r>
      <w:r>
        <w:t xml:space="preserve">приводится</w:t>
      </w:r>
      <w:r>
        <w:t xml:space="preserve"> </w:t>
      </w:r>
      <w:r>
        <w:t xml:space="preserve">в</w:t>
      </w:r>
      <w:r>
        <w:t xml:space="preserve"> </w:t>
      </w:r>
      <w:r>
        <w:t xml:space="preserve">связи</w:t>
      </w:r>
      <w:r>
        <w:t xml:space="preserve"> </w:t>
      </w:r>
      <w:r>
        <w:t xml:space="preserve">с</w:t>
      </w:r>
      <w:r>
        <w:t xml:space="preserve"> </w:t>
      </w:r>
      <w:r>
        <w:t xml:space="preserve">их</w:t>
      </w:r>
      <w:r>
        <w:t xml:space="preserve"> </w:t>
      </w:r>
      <w:r>
        <w:t xml:space="preserve">отсутствием.</w:t>
      </w:r>
    </w:p>
    <w:p>
      <w:pPr>
        <w:pStyle w:val="Normal"/>
        <w:ind w:firstLine="709"/>
        <w:jc w:val="both"/>
      </w:pPr>
      <w:bookmarkStart w:id="43" w:name="_Toc111823253"/>
      <w:r>
        <w:t xml:space="preserve">1.5.</w:t>
      </w:r>
      <w:r>
        <w:t xml:space="preserve"> </w:t>
      </w:r>
      <w:r>
        <w:t xml:space="preserve">Вид</w:t>
      </w:r>
      <w:r>
        <w:t xml:space="preserve"> </w:t>
      </w:r>
      <w:r>
        <w:t xml:space="preserve">разрешенного</w:t>
      </w:r>
      <w:r>
        <w:t xml:space="preserve"> </w:t>
      </w:r>
      <w:r>
        <w:t xml:space="preserve">использования</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в</w:t>
      </w:r>
      <w:r>
        <w:t xml:space="preserve"> </w:t>
      </w:r>
      <w:r>
        <w:t xml:space="preserve">соответствии</w:t>
      </w:r>
      <w:r>
        <w:t xml:space="preserve"> </w:t>
      </w:r>
      <w:r>
        <w:t xml:space="preserve">с</w:t>
      </w:r>
      <w:r>
        <w:t xml:space="preserve"> </w:t>
      </w:r>
      <w:r>
        <w:t xml:space="preserve">проектом</w:t>
      </w:r>
      <w:r>
        <w:t xml:space="preserve"> </w:t>
      </w:r>
      <w:r>
        <w:t xml:space="preserve">планировки</w:t>
      </w:r>
      <w:r>
        <w:t xml:space="preserve"> </w:t>
      </w:r>
      <w:r>
        <w:t xml:space="preserve">территории</w:t>
      </w:r>
      <w:bookmarkEnd w:id="43"/>
      <w:r>
        <w:t xml:space="preserve">.</w:t>
      </w:r>
      <w:r>
        <w:t xml:space="preserve"> </w:t>
      </w:r>
    </w:p>
    <w:p>
      <w:pPr>
        <w:pStyle w:val="Normal"/>
        <w:ind w:firstLine="709"/>
        <w:jc w:val="both"/>
      </w:pPr>
      <w:r>
        <w:t xml:space="preserve">Вид</w:t>
      </w:r>
      <w:r>
        <w:t xml:space="preserve"> </w:t>
      </w:r>
      <w:r>
        <w:t xml:space="preserve">разрешенного</w:t>
      </w:r>
      <w:r>
        <w:t xml:space="preserve"> </w:t>
      </w:r>
      <w:r>
        <w:t xml:space="preserve">использования</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установлен</w:t>
      </w:r>
      <w:r>
        <w:t xml:space="preserve"> </w:t>
      </w:r>
      <w:r>
        <w:t xml:space="preserve">                           </w:t>
      </w:r>
      <w:r>
        <w:t xml:space="preserve"> </w:t>
      </w:r>
      <w:r>
        <w:t xml:space="preserve">соответствии</w:t>
      </w:r>
      <w:r>
        <w:t xml:space="preserve"> </w:t>
      </w:r>
      <w:r>
        <w:t xml:space="preserve">с</w:t>
      </w:r>
      <w:r>
        <w:t xml:space="preserve"> </w:t>
      </w:r>
      <w:r>
        <w:t xml:space="preserve">пунктом</w:t>
      </w:r>
      <w:r>
        <w:t xml:space="preserve"> </w:t>
      </w:r>
      <w:r>
        <w:t xml:space="preserve">13</w:t>
      </w:r>
      <w:r>
        <w:t xml:space="preserve"> </w:t>
      </w:r>
      <w:r>
        <w:t xml:space="preserve">статьи</w:t>
      </w:r>
      <w:r>
        <w:t xml:space="preserve"> </w:t>
      </w:r>
      <w:r>
        <w:t xml:space="preserve">25</w:t>
      </w:r>
      <w:r>
        <w:t xml:space="preserve"> </w:t>
      </w:r>
      <w:r>
        <w:t xml:space="preserve">Лесного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w:t>
      </w:r>
      <w:r>
        <w:t xml:space="preserve"> </w:t>
      </w:r>
      <w:r>
        <w:t xml:space="preserve">строительство,</w:t>
      </w:r>
      <w:r>
        <w:t xml:space="preserve"> </w:t>
      </w:r>
      <w:r>
        <w:t xml:space="preserve">реконструкция,</w:t>
      </w:r>
      <w:r>
        <w:t xml:space="preserve"> </w:t>
      </w:r>
      <w:r>
        <w:t xml:space="preserve">эксплуатация</w:t>
      </w:r>
      <w:r>
        <w:t xml:space="preserve"> </w:t>
      </w:r>
      <w:r>
        <w:t xml:space="preserve">линейных</w:t>
      </w:r>
      <w:r>
        <w:t xml:space="preserve"> </w:t>
      </w:r>
      <w:r>
        <w:t xml:space="preserve">объектов</w:t>
      </w:r>
      <w:r>
        <w:t xml:space="preserve">.</w:t>
      </w:r>
    </w:p>
    <w:p>
      <w:pPr>
        <w:pStyle w:val="Normal"/>
        <w:ind w:firstLine="709"/>
        <w:jc w:val="both"/>
      </w:pPr>
    </w:p>
    <w:p>
      <w:pPr>
        <w:pStyle w:val="Normal"/>
        <w:ind w:firstLine="709"/>
        <w:jc w:val="right"/>
      </w:pPr>
      <w:r>
        <w:t xml:space="preserve">Таблица</w:t>
      </w:r>
      <w:r>
        <w:t xml:space="preserve"> </w:t>
      </w:r>
      <w:r>
        <w:t xml:space="preserve">3</w:t>
      </w:r>
    </w:p>
    <w:p>
      <w:pPr>
        <w:pStyle w:val="Normal"/>
        <w:ind w:firstLine="709"/>
        <w:jc w:val="both"/>
      </w:pPr>
    </w:p>
    <w:p>
      <w:pPr>
        <w:pStyle w:val="Normal"/>
        <w:jc w:val="center"/>
      </w:pPr>
      <w:r>
        <w:t xml:space="preserve">Вид</w:t>
      </w:r>
      <w:r>
        <w:t xml:space="preserve"> </w:t>
      </w:r>
      <w:r>
        <w:t xml:space="preserve">разрешенного</w:t>
      </w:r>
      <w:r>
        <w:t xml:space="preserve"> </w:t>
      </w:r>
      <w:r>
        <w:t xml:space="preserve">использования</w:t>
      </w:r>
      <w:r>
        <w:t xml:space="preserve"> </w:t>
      </w:r>
      <w:r>
        <w:t xml:space="preserve">образуемых</w:t>
      </w:r>
      <w:r>
        <w:t xml:space="preserve"> </w:t>
      </w:r>
      <w:r>
        <w:t xml:space="preserve">земельных</w:t>
      </w:r>
      <w:r>
        <w:t xml:space="preserve"> </w:t>
      </w:r>
      <w:r>
        <w:t xml:space="preserve">участков</w:t>
      </w:r>
    </w:p>
    <w:p>
      <w:pPr>
        <w:pStyle w:val="Normal"/>
        <w:ind w:firstLine="709"/>
        <w:jc w:val="both"/>
      </w:pPr>
    </w:p>
    <w:tbl>
      <w:tblPr>
        <w:tblpPr w:horzAnchor="text" w:tblpXSpec="center" w:vertAnchor="text" w:tblpY="1" w:leftFromText="180" w:rightFromText="180"/>
        <w:tblW w:w="489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505"/>
        <w:gridCol w:w="2757"/>
        <w:gridCol w:w="2497"/>
        <w:gridCol w:w="1176"/>
        <w:gridCol w:w="1760"/>
        <w:gridCol w:w="945"/>
      </w:tblGrid>
      <w:tr>
        <w:trPr>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bookmarkStart w:id="44" w:name="_Hlk111821912"/>
            <w:r>
              <w:rPr>
                <w:rFonts w:eastAsia="Calibri"/>
                <w:sz w:val="20"/>
                <w:szCs w:val="20"/>
              </w:rPr>
              <w:t xml:space="preserve">№</w:t>
            </w:r>
            <w:r>
              <w:rPr>
                <w:rFonts w:eastAsia="Calibri"/>
                <w:sz w:val="20"/>
                <w:szCs w:val="20"/>
              </w:rPr>
              <w:t xml:space="preserve"> </w:t>
            </w:r>
            <w:r>
              <w:rPr>
                <w:rFonts w:eastAsia="Calibri"/>
                <w:sz w:val="20"/>
                <w:szCs w:val="20"/>
              </w:rPr>
              <w:t xml:space="preserve">п/п</w:t>
            </w:r>
          </w:p>
        </w:tc>
        <w:tc>
          <w:tcPr>
            <w:tcW w:w="143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Условные</w:t>
            </w:r>
            <w:r>
              <w:rPr>
                <w:rFonts w:eastAsia="Calibri"/>
                <w:sz w:val="20"/>
                <w:szCs w:val="20"/>
              </w:rPr>
              <w:t xml:space="preserve"> </w:t>
            </w:r>
            <w:r>
              <w:rPr>
                <w:rFonts w:eastAsia="Calibri"/>
                <w:sz w:val="20"/>
                <w:szCs w:val="20"/>
              </w:rPr>
              <w:t xml:space="preserve">номера</w:t>
            </w:r>
          </w:p>
          <w:p>
            <w:pPr>
              <w:pStyle w:val="Normal"/>
              <w:framePr w:hSpace="180" w:wrap="around" w:vAnchor="text" w:hAnchor="text" w:xAlign="center" w:y="1"/>
              <w:jc w:val="center"/>
              <w:rPr>
                <w:rFonts w:eastAsia="Calibri"/>
                <w:sz w:val="20"/>
                <w:szCs w:val="20"/>
              </w:rPr>
            </w:pPr>
            <w:r>
              <w:rPr>
                <w:rFonts w:eastAsia="Calibri"/>
                <w:sz w:val="20"/>
                <w:szCs w:val="20"/>
              </w:rPr>
              <w:t xml:space="preserve">образуемых</w:t>
            </w:r>
            <w:r>
              <w:rPr>
                <w:rFonts w:eastAsia="Calibri"/>
                <w:sz w:val="20"/>
                <w:szCs w:val="20"/>
              </w:rPr>
              <w:t xml:space="preserve"> </w:t>
            </w:r>
            <w:r>
              <w:rPr>
                <w:rFonts w:eastAsia="Calibri"/>
                <w:sz w:val="20"/>
                <w:szCs w:val="20"/>
              </w:rPr>
              <w:t xml:space="preserve">земельных</w:t>
            </w:r>
          </w:p>
          <w:p>
            <w:pPr>
              <w:pStyle w:val="Normal"/>
              <w:framePr w:hSpace="180" w:wrap="around" w:vAnchor="text" w:hAnchor="text" w:xAlign="center" w:y="1"/>
              <w:jc w:val="center"/>
              <w:rPr>
                <w:rFonts w:eastAsia="Calibri"/>
                <w:sz w:val="20"/>
                <w:szCs w:val="20"/>
              </w:rPr>
            </w:pPr>
            <w:r>
              <w:rPr>
                <w:rFonts w:eastAsia="Calibri"/>
                <w:sz w:val="20"/>
                <w:szCs w:val="20"/>
              </w:rPr>
              <w:t xml:space="preserve">участков</w:t>
            </w:r>
          </w:p>
        </w:tc>
        <w:tc>
          <w:tcPr>
            <w:tcW w:w="1295"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Кадастровые</w:t>
            </w:r>
            <w:r>
              <w:rPr>
                <w:rFonts w:eastAsia="Calibri"/>
                <w:sz w:val="20"/>
                <w:szCs w:val="20"/>
              </w:rPr>
              <w:t xml:space="preserve"> </w:t>
            </w:r>
            <w:r>
              <w:rPr>
                <w:rFonts w:eastAsia="Calibri"/>
                <w:sz w:val="20"/>
                <w:szCs w:val="20"/>
              </w:rPr>
              <w:t xml:space="preserve">номера</w:t>
            </w:r>
          </w:p>
          <w:p>
            <w:pPr>
              <w:pStyle w:val="Normal"/>
              <w:framePr w:hSpace="180" w:wrap="around" w:vAnchor="text" w:hAnchor="text" w:xAlign="center" w:y="1"/>
              <w:jc w:val="center"/>
              <w:rPr>
                <w:rFonts w:eastAsia="Calibri"/>
                <w:sz w:val="20"/>
                <w:szCs w:val="20"/>
              </w:rPr>
            </w:pPr>
            <w:r>
              <w:rPr>
                <w:rFonts w:eastAsia="Calibri"/>
                <w:sz w:val="20"/>
                <w:szCs w:val="20"/>
              </w:rPr>
              <w:t xml:space="preserve">земельных</w:t>
            </w:r>
            <w:r>
              <w:rPr>
                <w:rFonts w:eastAsia="Calibri"/>
                <w:sz w:val="20"/>
                <w:szCs w:val="20"/>
              </w:rPr>
              <w:t xml:space="preserve"> </w:t>
            </w:r>
            <w:r>
              <w:rPr>
                <w:rFonts w:eastAsia="Calibri"/>
                <w:sz w:val="20"/>
                <w:szCs w:val="20"/>
              </w:rPr>
              <w:t xml:space="preserve">участков,</w:t>
            </w:r>
            <w:r>
              <w:rPr>
                <w:rFonts w:eastAsia="Calibri"/>
                <w:sz w:val="20"/>
                <w:szCs w:val="20"/>
              </w:rPr>
              <w:t xml:space="preserve"> </w:t>
            </w:r>
            <w:r>
              <w:rPr>
                <w:rFonts w:eastAsia="Calibri"/>
                <w:sz w:val="20"/>
                <w:szCs w:val="20"/>
              </w:rPr>
            </w:r>
          </w:p>
          <w:p>
            <w:pPr>
              <w:pStyle w:val="Normal"/>
              <w:framePr w:hSpace="180" w:wrap="around" w:vAnchor="text" w:hAnchor="text" w:xAlign="center" w:y="1"/>
              <w:jc w:val="center"/>
              <w:rPr>
                <w:rFonts w:eastAsia="Calibri"/>
                <w:sz w:val="20"/>
                <w:szCs w:val="20"/>
              </w:rPr>
            </w:pPr>
            <w:r>
              <w:rPr>
                <w:rFonts w:eastAsia="Calibri"/>
                <w:sz w:val="20"/>
                <w:szCs w:val="20"/>
              </w:rPr>
              <w:t xml:space="preserve">из</w:t>
            </w:r>
            <w:r>
              <w:rPr>
                <w:rFonts w:eastAsia="Calibri"/>
                <w:sz w:val="20"/>
                <w:szCs w:val="20"/>
              </w:rPr>
              <w:t xml:space="preserve"> </w:t>
            </w:r>
            <w:r>
              <w:rPr>
                <w:rFonts w:eastAsia="Calibri"/>
                <w:sz w:val="20"/>
                <w:szCs w:val="20"/>
              </w:rPr>
              <w:t xml:space="preserve">которых</w:t>
            </w:r>
            <w:r>
              <w:rPr>
                <w:rFonts w:eastAsia="Calibri"/>
                <w:sz w:val="20"/>
                <w:szCs w:val="20"/>
              </w:rPr>
              <w:t xml:space="preserve"> </w:t>
            </w:r>
            <w:r>
              <w:rPr>
                <w:rFonts w:eastAsia="Calibri"/>
                <w:sz w:val="20"/>
                <w:szCs w:val="20"/>
              </w:rPr>
              <w:t xml:space="preserve">образуются</w:t>
            </w:r>
          </w:p>
          <w:p>
            <w:pPr>
              <w:pStyle w:val="Normal"/>
              <w:framePr w:hSpace="180" w:wrap="around" w:vAnchor="text" w:hAnchor="text" w:xAlign="center" w:y="1"/>
              <w:jc w:val="center"/>
              <w:rPr>
                <w:rFonts w:eastAsia="Calibri"/>
                <w:sz w:val="20"/>
                <w:szCs w:val="20"/>
              </w:rPr>
            </w:pPr>
            <w:r>
              <w:rPr>
                <w:rFonts w:eastAsia="Calibri"/>
                <w:sz w:val="20"/>
                <w:szCs w:val="20"/>
              </w:rPr>
              <w:t xml:space="preserve">земельные</w:t>
            </w:r>
            <w:r>
              <w:rPr>
                <w:rFonts w:eastAsia="Calibri"/>
                <w:sz w:val="20"/>
                <w:szCs w:val="20"/>
              </w:rPr>
              <w:t xml:space="preserve"> </w:t>
            </w:r>
            <w:r>
              <w:rPr>
                <w:rFonts w:eastAsia="Calibri"/>
                <w:sz w:val="20"/>
                <w:szCs w:val="20"/>
              </w:rPr>
              <w:t xml:space="preserve">участки</w:t>
            </w:r>
          </w:p>
        </w:tc>
        <w:tc>
          <w:tcPr>
            <w:tcW w:w="610" w:type="pct"/>
            <w:textDirection w:val="lrTb"/>
            <w:vAlign w:val="top"/>
          </w:tcPr>
          <w:p>
            <w:pPr>
              <w:pStyle w:val="Normal"/>
              <w:framePr w:hSpace="180" w:wrap="around" w:vAnchor="text" w:hAnchor="text" w:xAlign="center" w:y="1"/>
              <w:ind w:right="-109"/>
              <w:jc w:val="center"/>
              <w:rPr>
                <w:rFonts w:eastAsia="Calibri"/>
                <w:sz w:val="20"/>
                <w:szCs w:val="20"/>
              </w:rPr>
            </w:pPr>
            <w:r>
              <w:rPr>
                <w:rFonts w:eastAsia="Calibri"/>
                <w:sz w:val="20"/>
                <w:szCs w:val="20"/>
              </w:rPr>
              <w:t xml:space="preserve">Общая</w:t>
            </w:r>
            <w:r>
              <w:rPr>
                <w:rFonts w:eastAsia="Calibri"/>
                <w:sz w:val="20"/>
                <w:szCs w:val="20"/>
              </w:rPr>
              <w:t xml:space="preserve"> </w:t>
            </w:r>
            <w:r>
              <w:rPr>
                <w:rFonts w:eastAsia="Calibri"/>
                <w:sz w:val="20"/>
                <w:szCs w:val="20"/>
              </w:rPr>
              <w:t xml:space="preserve">площадь,</w:t>
            </w:r>
            <w:r>
              <w:rPr>
                <w:rFonts w:eastAsia="Calibri"/>
                <w:sz w:val="20"/>
                <w:szCs w:val="20"/>
              </w:rPr>
              <w:t xml:space="preserve"> </w:t>
            </w:r>
            <w:r>
              <w:rPr>
                <w:rFonts w:eastAsia="Calibri"/>
                <w:sz w:val="20"/>
                <w:szCs w:val="20"/>
              </w:rPr>
            </w:r>
          </w:p>
          <w:p>
            <w:pPr>
              <w:pStyle w:val="Normal"/>
              <w:framePr w:hSpace="180" w:wrap="around" w:vAnchor="text" w:hAnchor="text" w:xAlign="center" w:y="1"/>
              <w:ind w:right="-109"/>
              <w:jc w:val="center"/>
              <w:rPr>
                <w:rFonts w:eastAsia="Calibri"/>
                <w:sz w:val="20"/>
                <w:szCs w:val="20"/>
              </w:rPr>
            </w:pPr>
            <w:r>
              <w:rPr>
                <w:rFonts w:eastAsia="Calibri"/>
                <w:sz w:val="20"/>
                <w:szCs w:val="20"/>
              </w:rPr>
              <w:t xml:space="preserve">га</w:t>
            </w:r>
          </w:p>
        </w:tc>
        <w:tc>
          <w:tcPr>
            <w:tcW w:w="913" w:type="pct"/>
            <w:textDirection w:val="lrTb"/>
            <w:vAlign w:val="top"/>
          </w:tcPr>
          <w:p>
            <w:pPr>
              <w:pStyle w:val="Normal"/>
              <w:framePr w:hSpace="180" w:wrap="around" w:vAnchor="text" w:hAnchor="text" w:xAlign="center" w:y="1"/>
              <w:ind w:left="-103" w:right="-26"/>
              <w:jc w:val="center"/>
              <w:rPr>
                <w:rFonts w:eastAsia="Calibri"/>
                <w:sz w:val="20"/>
                <w:szCs w:val="20"/>
              </w:rPr>
            </w:pPr>
            <w:r>
              <w:rPr>
                <w:rFonts w:eastAsia="Calibri"/>
                <w:sz w:val="20"/>
                <w:szCs w:val="20"/>
              </w:rPr>
              <w:t xml:space="preserve">Вид</w:t>
            </w:r>
          </w:p>
          <w:p>
            <w:pPr>
              <w:pStyle w:val="Normal"/>
              <w:framePr w:hSpace="180" w:wrap="around" w:vAnchor="text" w:hAnchor="text" w:xAlign="center" w:y="1"/>
              <w:ind w:left="-103" w:right="-26"/>
              <w:jc w:val="center"/>
              <w:rPr>
                <w:rFonts w:eastAsia="Calibri"/>
                <w:sz w:val="20"/>
                <w:szCs w:val="20"/>
              </w:rPr>
            </w:pPr>
            <w:r>
              <w:rPr>
                <w:rFonts w:eastAsia="Calibri"/>
                <w:sz w:val="20"/>
                <w:szCs w:val="20"/>
              </w:rPr>
              <w:t xml:space="preserve">разрешенного</w:t>
            </w:r>
          </w:p>
          <w:p>
            <w:pPr>
              <w:pStyle w:val="Normal"/>
              <w:framePr w:hSpace="180" w:wrap="around" w:vAnchor="text" w:hAnchor="text" w:xAlign="center" w:y="1"/>
              <w:ind w:left="-103" w:right="-26"/>
              <w:jc w:val="center"/>
              <w:rPr>
                <w:rFonts w:eastAsia="Calibri"/>
                <w:sz w:val="20"/>
                <w:szCs w:val="20"/>
              </w:rPr>
            </w:pPr>
            <w:r>
              <w:rPr>
                <w:rFonts w:eastAsia="Calibri"/>
                <w:sz w:val="20"/>
                <w:szCs w:val="20"/>
              </w:rPr>
              <w:t xml:space="preserve">использования</w:t>
            </w:r>
          </w:p>
          <w:p>
            <w:pPr>
              <w:pStyle w:val="Normal"/>
              <w:framePr w:hSpace="180" w:wrap="around" w:vAnchor="text" w:hAnchor="text" w:xAlign="center" w:y="1"/>
              <w:ind w:left="-103" w:right="-26"/>
              <w:jc w:val="center"/>
              <w:rPr>
                <w:rFonts w:eastAsia="Calibri"/>
                <w:sz w:val="20"/>
                <w:szCs w:val="20"/>
              </w:rPr>
            </w:pPr>
            <w:r>
              <w:rPr>
                <w:rFonts w:eastAsia="Calibri"/>
                <w:sz w:val="20"/>
                <w:szCs w:val="20"/>
              </w:rPr>
              <w:t xml:space="preserve">образуемого</w:t>
            </w:r>
          </w:p>
          <w:p>
            <w:pPr>
              <w:pStyle w:val="Normal"/>
              <w:framePr w:hSpace="180" w:wrap="around" w:vAnchor="text" w:hAnchor="text" w:xAlign="center" w:y="1"/>
              <w:ind w:left="-103" w:right="-26"/>
              <w:jc w:val="center"/>
              <w:rPr>
                <w:rFonts w:eastAsia="Calibri"/>
                <w:sz w:val="20"/>
                <w:szCs w:val="20"/>
              </w:rPr>
            </w:pPr>
            <w:r>
              <w:rPr>
                <w:rFonts w:eastAsia="Calibri"/>
                <w:sz w:val="20"/>
                <w:szCs w:val="20"/>
              </w:rPr>
              <w:t xml:space="preserve">земельного</w:t>
            </w:r>
          </w:p>
          <w:p>
            <w:pPr>
              <w:pStyle w:val="Normal"/>
              <w:framePr w:hSpace="180" w:wrap="around" w:vAnchor="text" w:hAnchor="text" w:xAlign="center" w:y="1"/>
              <w:ind w:left="-103" w:right="-26"/>
              <w:jc w:val="center"/>
              <w:rPr>
                <w:rFonts w:eastAsia="Calibri"/>
                <w:sz w:val="20"/>
                <w:szCs w:val="20"/>
              </w:rPr>
            </w:pPr>
            <w:r>
              <w:rPr>
                <w:rFonts w:eastAsia="Calibri"/>
                <w:sz w:val="20"/>
                <w:szCs w:val="20"/>
              </w:rPr>
              <w:t xml:space="preserve">участка</w:t>
            </w:r>
          </w:p>
        </w:tc>
        <w:tc>
          <w:tcPr>
            <w:tcW w:w="490" w:type="pct"/>
            <w:textDirection w:val="lrTb"/>
            <w:vAlign w:val="top"/>
          </w:tcPr>
          <w:p>
            <w:pPr>
              <w:pStyle w:val="Normal"/>
              <w:framePr w:hSpace="180" w:wrap="around" w:vAnchor="text" w:hAnchor="text" w:xAlign="center" w:y="1"/>
              <w:ind w:right="-109" w:hanging="110"/>
              <w:jc w:val="center"/>
              <w:rPr>
                <w:rFonts w:eastAsia="Calibri"/>
                <w:sz w:val="20"/>
                <w:szCs w:val="20"/>
              </w:rPr>
            </w:pPr>
            <w:r>
              <w:rPr>
                <w:rFonts w:eastAsia="Calibri"/>
                <w:sz w:val="20"/>
                <w:szCs w:val="20"/>
              </w:rPr>
              <w:t xml:space="preserve">Категория</w:t>
            </w:r>
            <w:r>
              <w:rPr>
                <w:rFonts w:eastAsia="Calibri"/>
                <w:sz w:val="20"/>
                <w:szCs w:val="20"/>
              </w:rPr>
              <w:t xml:space="preserve"> </w:t>
            </w:r>
            <w:r>
              <w:rPr>
                <w:rFonts w:eastAsia="Calibri"/>
                <w:sz w:val="20"/>
                <w:szCs w:val="20"/>
              </w:rPr>
              <w:t xml:space="preserve">земель</w:t>
            </w:r>
          </w:p>
        </w:tc>
      </w:tr>
      <w:tr>
        <w:trPr>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w:t>
            </w:r>
          </w:p>
        </w:tc>
        <w:tc>
          <w:tcPr>
            <w:tcW w:w="143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2</w:t>
            </w:r>
          </w:p>
        </w:tc>
        <w:tc>
          <w:tcPr>
            <w:tcW w:w="1295"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3</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4</w:t>
            </w:r>
          </w:p>
        </w:tc>
        <w:tc>
          <w:tcPr>
            <w:tcW w:w="913"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5</w:t>
            </w:r>
          </w:p>
        </w:tc>
        <w:tc>
          <w:tcPr>
            <w:tcW w:w="49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6</w:t>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lang w:val="en-US"/>
              </w:rPr>
              <w:t xml:space="preserve">0</w:t>
            </w:r>
            <w:r>
              <w:rPr>
                <w:rFonts w:eastAsia="Calibri"/>
                <w:sz w:val="20"/>
                <w:szCs w:val="20"/>
              </w:rPr>
              <w:t xml:space="preserve">,1932</w:t>
            </w:r>
          </w:p>
        </w:tc>
        <w:tc>
          <w:tcPr>
            <w:tcW w:w="913" w:type="pct"/>
            <w:vMerge w:val="restart"/>
            <w:textDirection w:val="lrTb"/>
            <w:vAlign w:val="top"/>
          </w:tcPr>
          <w:p>
            <w:pPr>
              <w:pStyle w:val="Normal"/>
              <w:framePr w:hSpace="180" w:wrap="around" w:vAnchor="text" w:hAnchor="text" w:xAlign="center" w:y="1"/>
              <w:ind w:left="-116" w:right="-103"/>
              <w:jc w:val="center"/>
              <w:rPr>
                <w:rFonts w:eastAsia="Calibri"/>
                <w:sz w:val="20"/>
                <w:szCs w:val="20"/>
              </w:rPr>
            </w:pPr>
            <w:r>
              <w:rPr>
                <w:rFonts w:eastAsia="Calibri"/>
                <w:sz w:val="20"/>
                <w:szCs w:val="20"/>
              </w:rPr>
              <w:t xml:space="preserve">Строительство,</w:t>
            </w:r>
          </w:p>
          <w:p>
            <w:pPr>
              <w:pStyle w:val="Normal"/>
              <w:framePr w:hSpace="180" w:wrap="around" w:vAnchor="text" w:hAnchor="text" w:xAlign="center" w:y="1"/>
              <w:ind w:left="-116" w:right="-103"/>
              <w:jc w:val="center"/>
              <w:rPr>
                <w:rFonts w:eastAsia="Calibri"/>
                <w:sz w:val="20"/>
                <w:szCs w:val="20"/>
              </w:rPr>
            </w:pPr>
            <w:r>
              <w:rPr>
                <w:rFonts w:eastAsia="Calibri"/>
                <w:sz w:val="20"/>
                <w:szCs w:val="20"/>
              </w:rPr>
              <w:t xml:space="preserve">реконструкции,</w:t>
            </w:r>
          </w:p>
          <w:p>
            <w:pPr>
              <w:pStyle w:val="Normal"/>
              <w:framePr w:hSpace="180" w:wrap="around" w:vAnchor="text" w:hAnchor="text" w:xAlign="center" w:y="1"/>
              <w:ind w:left="-116" w:right="-103"/>
              <w:jc w:val="center"/>
              <w:rPr>
                <w:rFonts w:eastAsia="Calibri"/>
                <w:sz w:val="20"/>
                <w:szCs w:val="20"/>
              </w:rPr>
            </w:pPr>
            <w:r>
              <w:rPr>
                <w:rFonts w:eastAsia="Calibri"/>
                <w:sz w:val="20"/>
                <w:szCs w:val="20"/>
              </w:rPr>
              <w:t xml:space="preserve">эксплуатация</w:t>
            </w:r>
          </w:p>
          <w:p>
            <w:pPr>
              <w:pStyle w:val="Normal"/>
              <w:framePr w:hSpace="180" w:wrap="around" w:vAnchor="text" w:hAnchor="text" w:xAlign="center" w:y="1"/>
              <w:ind w:left="-116" w:right="-103"/>
              <w:jc w:val="center"/>
              <w:rPr>
                <w:rFonts w:eastAsia="Calibri"/>
                <w:sz w:val="20"/>
                <w:szCs w:val="20"/>
              </w:rPr>
            </w:pPr>
            <w:r>
              <w:rPr>
                <w:rFonts w:eastAsia="Calibri"/>
                <w:sz w:val="20"/>
                <w:szCs w:val="20"/>
              </w:rPr>
              <w:t xml:space="preserve">линейных</w:t>
            </w:r>
          </w:p>
          <w:p>
            <w:pPr>
              <w:pStyle w:val="Normal"/>
              <w:framePr w:hSpace="180" w:wrap="around" w:vAnchor="text" w:hAnchor="text" w:xAlign="center" w:y="1"/>
              <w:ind w:left="-116" w:right="-103"/>
              <w:jc w:val="center"/>
              <w:rPr>
                <w:rFonts w:eastAsia="Calibri"/>
                <w:sz w:val="20"/>
                <w:szCs w:val="20"/>
              </w:rPr>
            </w:pPr>
            <w:r>
              <w:rPr>
                <w:rFonts w:eastAsia="Calibri"/>
                <w:sz w:val="20"/>
                <w:szCs w:val="20"/>
              </w:rPr>
              <w:t xml:space="preserve">объектов</w:t>
            </w:r>
          </w:p>
        </w:tc>
        <w:tc>
          <w:tcPr>
            <w:tcW w:w="490" w:type="pct"/>
            <w:vMerge w:val="restart"/>
            <w:textDirection w:val="lrTb"/>
            <w:vAlign w:val="top"/>
          </w:tcPr>
          <w:p>
            <w:pPr>
              <w:pStyle w:val="Normal"/>
              <w:framePr w:hSpace="180" w:wrap="around" w:vAnchor="text" w:hAnchor="text" w:xAlign="center" w:y="1"/>
              <w:ind w:left="-116" w:right="-103"/>
              <w:jc w:val="center"/>
              <w:rPr>
                <w:rFonts w:eastAsia="Calibri"/>
                <w:sz w:val="20"/>
                <w:szCs w:val="20"/>
              </w:rPr>
            </w:pPr>
            <w:r>
              <w:rPr>
                <w:rFonts w:eastAsia="Calibri"/>
                <w:sz w:val="20"/>
                <w:szCs w:val="20"/>
              </w:rPr>
              <w:t xml:space="preserve">Земли</w:t>
            </w:r>
            <w:r>
              <w:rPr>
                <w:rFonts w:eastAsia="Calibri"/>
                <w:sz w:val="20"/>
                <w:szCs w:val="20"/>
              </w:rPr>
              <w:t xml:space="preserve"> </w:t>
            </w:r>
            <w:r>
              <w:rPr>
                <w:rFonts w:eastAsia="Calibri"/>
                <w:sz w:val="20"/>
                <w:szCs w:val="20"/>
              </w:rPr>
              <w:t xml:space="preserve">лесного</w:t>
            </w:r>
            <w:r>
              <w:rPr>
                <w:rFonts w:eastAsia="Calibri"/>
                <w:sz w:val="20"/>
                <w:szCs w:val="20"/>
              </w:rPr>
              <w:t xml:space="preserve"> </w:t>
            </w:r>
            <w:r>
              <w:rPr>
                <w:rFonts w:eastAsia="Calibri"/>
                <w:sz w:val="20"/>
                <w:szCs w:val="20"/>
              </w:rPr>
              <w:t xml:space="preserve">фонда</w:t>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2</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86:01:0000000:10686/чзу2</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rPr>
              <w:t xml:space="preserve">0,3118</w:t>
            </w:r>
            <w:r>
              <w:rPr>
                <w:rFonts w:eastAsia="Calibri"/>
                <w:sz w:val="20"/>
                <w:szCs w:val="20"/>
                <w:highlight w:val="yellow"/>
              </w:rPr>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3</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86:01:0000000:10686/чзу3</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lang w:val="en-US"/>
              </w:rPr>
              <w:t xml:space="preserve">0</w:t>
            </w:r>
            <w:r>
              <w:rPr>
                <w:rFonts w:eastAsia="Calibri"/>
                <w:sz w:val="20"/>
                <w:szCs w:val="20"/>
              </w:rPr>
              <w:t xml:space="preserve">,3326</w:t>
            </w:r>
            <w:r>
              <w:rPr>
                <w:rFonts w:eastAsia="Calibri"/>
                <w:sz w:val="20"/>
                <w:szCs w:val="20"/>
                <w:highlight w:val="yellow"/>
              </w:rPr>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4</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86:01:0000000:10686/чзу4</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rPr>
              <w:t xml:space="preserve">1,1932</w:t>
            </w:r>
            <w:r>
              <w:rPr>
                <w:rFonts w:eastAsia="Calibri"/>
                <w:sz w:val="20"/>
                <w:szCs w:val="20"/>
                <w:highlight w:val="yellow"/>
              </w:rPr>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5</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86:01:0000000:10686/чзу5</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lang w:val="en-US"/>
              </w:rPr>
              <w:t xml:space="preserve">0</w:t>
            </w:r>
            <w:r>
              <w:rPr>
                <w:rFonts w:eastAsia="Calibri"/>
                <w:sz w:val="20"/>
                <w:szCs w:val="20"/>
              </w:rPr>
              <w:t xml:space="preserve">,1948</w:t>
            </w:r>
            <w:r>
              <w:rPr>
                <w:rFonts w:eastAsia="Calibri"/>
                <w:sz w:val="20"/>
                <w:szCs w:val="20"/>
                <w:highlight w:val="yellow"/>
              </w:rPr>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6</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86:01:0000000:10686/чзу6</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lang w:val="en-US"/>
              </w:rPr>
              <w:t xml:space="preserve">0</w:t>
            </w:r>
            <w:r>
              <w:rPr>
                <w:rFonts w:eastAsia="Calibri"/>
                <w:sz w:val="20"/>
                <w:szCs w:val="20"/>
              </w:rPr>
              <w:t xml:space="preserve">,2111</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7</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86:01:0000000:10686/чзу7</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0,3413</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8</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86:01:0000000:10686/чзу8</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lang w:val="en-US"/>
              </w:rPr>
              <w:t xml:space="preserve">0</w:t>
            </w:r>
            <w:r>
              <w:rPr>
                <w:rFonts w:eastAsia="Calibri"/>
                <w:sz w:val="20"/>
                <w:szCs w:val="20"/>
              </w:rPr>
              <w:t xml:space="preserve">,1302</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rPr>
              <w:t xml:space="preserve">9</w:t>
            </w:r>
            <w:r>
              <w:rPr>
                <w:rFonts w:eastAsia="Calibri"/>
                <w:sz w:val="20"/>
                <w:szCs w:val="20"/>
              </w:rPr>
              <w:t xml:space="preserve">.</w:t>
            </w:r>
            <w:r>
              <w:rPr>
                <w:rFonts w:eastAsia="Calibri"/>
                <w:sz w:val="20"/>
                <w:szCs w:val="20"/>
                <w:highlight w:val="yellow"/>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86:01:0000000:10686/чзу9</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0,1353</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10</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left="-59" w:right="-147" w:firstLine="0"/>
              <w:jc w:val="center"/>
              <w:rPr>
                <w:sz w:val="20"/>
                <w:szCs w:val="20"/>
              </w:rPr>
            </w:pPr>
            <w:r>
              <w:rPr>
                <w:sz w:val="20"/>
                <w:szCs w:val="20"/>
              </w:rPr>
              <w:t xml:space="preserve">86:01:0000000:10686/чзу10</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rPr>
              <w:t xml:space="preserve">6,8664</w:t>
            </w:r>
            <w:r>
              <w:rPr>
                <w:rFonts w:eastAsia="Calibri"/>
                <w:sz w:val="20"/>
                <w:szCs w:val="20"/>
                <w:highlight w:val="yellow"/>
              </w:rPr>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11</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86:01:0000000:10686/чзу11</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0,1503</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12</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86:01:0000000:10686/чзу12</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rPr>
              <w:t xml:space="preserve">0,0597</w:t>
            </w:r>
            <w:r>
              <w:rPr>
                <w:rFonts w:eastAsia="Calibri"/>
                <w:sz w:val="20"/>
                <w:szCs w:val="20"/>
                <w:highlight w:val="yellow"/>
              </w:rPr>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13</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86:01:0000000:10686/чзу13</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0,2690</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14</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86:01:0000000:10686/чзу14</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0,3095</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15</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86:01:0000000:10686/чзу15</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0,3989</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16</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86:01:0000000:10686/чзу16</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0,2704</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17</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86:01:0000000:10686/чзу17</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rPr>
              <w:t xml:space="preserve">0,1883</w:t>
            </w:r>
            <w:r>
              <w:rPr>
                <w:rFonts w:eastAsia="Calibri"/>
                <w:sz w:val="20"/>
                <w:szCs w:val="20"/>
                <w:highlight w:val="yellow"/>
              </w:rPr>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18</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86:01:0000000:10686/чзу18</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0,3725</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19</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86:01:0000000:10686/чзу19</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0,0992</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20</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86:01:0000000:10686/чзу20</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rPr>
            </w:pPr>
            <w:r>
              <w:rPr>
                <w:sz w:val="20"/>
                <w:szCs w:val="20"/>
              </w:rPr>
              <w:t xml:space="preserve">86:01:0000000:10686</w:t>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0,1101</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cantSplit/>
          <w:trHeight w:val="68"/>
        </w:trPr>
        <w:tc>
          <w:tcPr>
            <w:tcW w:w="262"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21</w:t>
            </w:r>
            <w:r>
              <w:rPr>
                <w:rFonts w:eastAsia="Calibri"/>
                <w:sz w:val="20"/>
                <w:szCs w:val="20"/>
              </w:rPr>
              <w:t xml:space="preserve">.</w:t>
            </w:r>
            <w:r>
              <w:rPr>
                <w:rFonts w:eastAsia="Calibri"/>
                <w:sz w:val="20"/>
                <w:szCs w:val="20"/>
              </w:rPr>
            </w:r>
          </w:p>
        </w:tc>
        <w:tc>
          <w:tcPr>
            <w:tcW w:w="1430" w:type="pct"/>
            <w:textDirection w:val="lrTb"/>
            <w:vAlign w:val="top"/>
          </w:tcPr>
          <w:p>
            <w:pPr>
              <w:pStyle w:val="UserStyle_117"/>
              <w:framePr w:hSpace="180" w:wrap="around" w:vAnchor="text" w:hAnchor="text" w:xAlign="center" w:y="1"/>
              <w:spacing w:line="240" w:lineRule="auto"/>
              <w:ind w:right="-147" w:firstLine="0"/>
              <w:jc w:val="center"/>
              <w:rPr>
                <w:sz w:val="20"/>
                <w:szCs w:val="20"/>
              </w:rPr>
            </w:pPr>
            <w:r>
              <w:rPr>
                <w:sz w:val="20"/>
                <w:szCs w:val="20"/>
              </w:rPr>
              <w:t xml:space="preserve">86:01:0000000:10686/чзу21</w:t>
            </w:r>
          </w:p>
        </w:tc>
        <w:tc>
          <w:tcPr>
            <w:tcW w:w="1295" w:type="pct"/>
            <w:textDirection w:val="lrTb"/>
            <w:vAlign w:val="top"/>
          </w:tcPr>
          <w:p>
            <w:pPr>
              <w:pStyle w:val="UserStyle_117"/>
              <w:framePr w:hSpace="180" w:wrap="around" w:vAnchor="text" w:hAnchor="text" w:xAlign="center" w:y="1"/>
              <w:spacing w:line="240" w:lineRule="auto"/>
              <w:ind w:right="-69" w:firstLine="0"/>
              <w:jc w:val="center"/>
              <w:rPr>
                <w:sz w:val="20"/>
                <w:szCs w:val="20"/>
                <w:highlight w:val="yellow"/>
              </w:rPr>
            </w:pPr>
            <w:r>
              <w:rPr>
                <w:sz w:val="20"/>
                <w:szCs w:val="20"/>
              </w:rPr>
              <w:t xml:space="preserve">86:01:0000000:10686</w:t>
            </w:r>
            <w:r>
              <w:rPr>
                <w:sz w:val="20"/>
                <w:szCs w:val="20"/>
                <w:highlight w:val="yellow"/>
              </w:rPr>
            </w:r>
          </w:p>
        </w:tc>
        <w:tc>
          <w:tcPr>
            <w:tcW w:w="610" w:type="pct"/>
            <w:textDirection w:val="lrTb"/>
            <w:vAlign w:val="top"/>
          </w:tcPr>
          <w:p>
            <w:pPr>
              <w:pStyle w:val="Normal"/>
              <w:framePr w:hSpace="180" w:wrap="around" w:vAnchor="text" w:hAnchor="text" w:xAlign="center" w:y="1"/>
              <w:jc w:val="center"/>
              <w:rPr>
                <w:rFonts w:eastAsia="Calibri"/>
                <w:sz w:val="20"/>
                <w:szCs w:val="20"/>
              </w:rPr>
            </w:pPr>
            <w:r>
              <w:rPr>
                <w:rFonts w:eastAsia="Calibri"/>
                <w:sz w:val="20"/>
                <w:szCs w:val="20"/>
              </w:rPr>
              <w:t xml:space="preserve">0,5234</w:t>
            </w:r>
          </w:p>
        </w:tc>
        <w:tc>
          <w:tcPr>
            <w:tcW w:w="913"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c>
          <w:tcPr>
            <w:tcW w:w="490" w:type="pct"/>
            <w:vMerge w:val="continue"/>
            <w:textDirection w:val="lrTb"/>
            <w:vAlign w:val="top"/>
          </w:tcPr>
          <w:p>
            <w:pPr>
              <w:pStyle w:val="Normal"/>
              <w:framePr w:hSpace="180" w:wrap="around" w:vAnchor="text" w:hAnchor="text" w:xAlign="center" w:y="1"/>
              <w:jc w:val="center"/>
              <w:rPr>
                <w:rFonts w:eastAsia="Calibri"/>
                <w:sz w:val="20"/>
                <w:szCs w:val="20"/>
                <w:highlight w:val="yellow"/>
              </w:rPr>
            </w:pPr>
            <w:r>
              <w:rPr>
                <w:rFonts w:eastAsia="Calibri"/>
                <w:sz w:val="20"/>
                <w:szCs w:val="20"/>
                <w:highlight w:val="yellow"/>
              </w:rPr>
            </w:r>
          </w:p>
        </w:tc>
      </w:tr>
      <w:tr>
        <w:trPr>
          <w:trHeight w:val="68"/>
        </w:trPr>
        <w:tc>
          <w:tcPr>
            <w:tcW w:w="262" w:type="pct"/>
            <w:textDirection w:val="lrTb"/>
            <w:vAlign w:val="top"/>
          </w:tcPr>
          <w:p>
            <w:pPr>
              <w:pStyle w:val="Normal"/>
              <w:framePr w:hSpace="180" w:wrap="around" w:vAnchor="text" w:hAnchor="text" w:xAlign="center" w:y="1"/>
              <w:jc w:val="center"/>
              <w:rPr>
                <w:rFonts w:eastAsia="Calibri"/>
                <w:bCs/>
                <w:sz w:val="20"/>
                <w:szCs w:val="20"/>
                <w:highlight w:val="yellow"/>
              </w:rPr>
            </w:pPr>
            <w:r>
              <w:rPr>
                <w:rFonts w:eastAsia="Calibri"/>
                <w:bCs/>
                <w:sz w:val="20"/>
                <w:szCs w:val="20"/>
                <w:highlight w:val="yellow"/>
              </w:rPr>
            </w:r>
          </w:p>
        </w:tc>
        <w:tc>
          <w:tcPr>
            <w:tcW w:w="2725" w:type="pct"/>
            <w:gridSpan w:val="2"/>
            <w:textDirection w:val="lrTb"/>
            <w:vAlign w:val="top"/>
          </w:tcPr>
          <w:p>
            <w:pPr>
              <w:pStyle w:val="Normal"/>
              <w:framePr w:hSpace="180" w:wrap="around" w:vAnchor="text" w:hAnchor="text" w:xAlign="center" w:y="1"/>
              <w:rPr>
                <w:rFonts w:eastAsia="Calibri"/>
                <w:bCs/>
                <w:sz w:val="20"/>
                <w:szCs w:val="20"/>
                <w:highlight w:val="yellow"/>
              </w:rPr>
            </w:pPr>
            <w:r>
              <w:rPr>
                <w:rFonts w:eastAsia="Calibri"/>
                <w:bCs/>
                <w:sz w:val="20"/>
                <w:szCs w:val="20"/>
              </w:rPr>
              <w:t xml:space="preserve">Итого</w:t>
            </w:r>
            <w:r>
              <w:rPr>
                <w:rFonts w:eastAsia="Calibri"/>
                <w:bCs/>
                <w:sz w:val="20"/>
                <w:szCs w:val="20"/>
              </w:rPr>
              <w:t xml:space="preserve"> </w:t>
            </w:r>
            <w:r>
              <w:rPr>
                <w:rFonts w:eastAsia="Calibri"/>
                <w:bCs/>
                <w:sz w:val="20"/>
                <w:szCs w:val="20"/>
              </w:rPr>
              <w:t xml:space="preserve">по</w:t>
            </w:r>
            <w:r>
              <w:rPr>
                <w:rFonts w:eastAsia="Calibri"/>
                <w:bCs/>
                <w:sz w:val="20"/>
                <w:szCs w:val="20"/>
              </w:rPr>
              <w:t xml:space="preserve"> </w:t>
            </w:r>
            <w:r>
              <w:rPr>
                <w:rFonts w:eastAsia="Calibri"/>
                <w:bCs/>
                <w:sz w:val="20"/>
                <w:szCs w:val="20"/>
              </w:rPr>
              <w:t xml:space="preserve">образуемым</w:t>
            </w:r>
            <w:r>
              <w:rPr>
                <w:rFonts w:eastAsia="Calibri"/>
                <w:bCs/>
                <w:sz w:val="20"/>
                <w:szCs w:val="20"/>
              </w:rPr>
              <w:t xml:space="preserve"> </w:t>
            </w:r>
            <w:r>
              <w:rPr>
                <w:rFonts w:eastAsia="Calibri"/>
                <w:bCs/>
                <w:sz w:val="20"/>
                <w:szCs w:val="20"/>
              </w:rPr>
              <w:t xml:space="preserve">земельным</w:t>
            </w:r>
            <w:r>
              <w:rPr>
                <w:rFonts w:eastAsia="Calibri"/>
                <w:bCs/>
                <w:sz w:val="20"/>
                <w:szCs w:val="20"/>
              </w:rPr>
              <w:t xml:space="preserve"> </w:t>
            </w:r>
            <w:r>
              <w:rPr>
                <w:rFonts w:eastAsia="Calibri"/>
                <w:bCs/>
                <w:sz w:val="20"/>
                <w:szCs w:val="20"/>
              </w:rPr>
              <w:t xml:space="preserve">участкам:</w:t>
            </w:r>
            <w:r>
              <w:rPr>
                <w:rFonts w:eastAsia="Calibri"/>
                <w:bCs/>
                <w:sz w:val="20"/>
                <w:szCs w:val="20"/>
                <w:highlight w:val="yellow"/>
              </w:rPr>
            </w:r>
          </w:p>
        </w:tc>
        <w:tc>
          <w:tcPr>
            <w:tcW w:w="610" w:type="pct"/>
            <w:textDirection w:val="lrTb"/>
            <w:vAlign w:val="top"/>
          </w:tcPr>
          <w:p>
            <w:pPr>
              <w:pStyle w:val="Normal"/>
              <w:framePr w:hSpace="180" w:wrap="around" w:vAnchor="text" w:hAnchor="text" w:xAlign="center" w:y="1"/>
              <w:jc w:val="center"/>
              <w:rPr>
                <w:rFonts w:eastAsia="Calibri"/>
                <w:bCs/>
                <w:sz w:val="20"/>
                <w:szCs w:val="20"/>
              </w:rPr>
            </w:pPr>
            <w:r>
              <w:rPr>
                <w:rFonts w:eastAsia="Calibri"/>
                <w:bCs/>
                <w:sz w:val="20"/>
                <w:szCs w:val="20"/>
              </w:rPr>
              <w:t xml:space="preserve">12,6612</w:t>
            </w:r>
          </w:p>
        </w:tc>
        <w:tc>
          <w:tcPr>
            <w:tcW w:w="913" w:type="pct"/>
            <w:textDirection w:val="lrTb"/>
            <w:vAlign w:val="top"/>
          </w:tcPr>
          <w:p>
            <w:pPr>
              <w:pStyle w:val="Normal"/>
              <w:framePr w:hSpace="180" w:wrap="around" w:vAnchor="text" w:hAnchor="text" w:xAlign="center" w:y="1"/>
              <w:rPr>
                <w:rFonts w:eastAsia="Calibri"/>
                <w:bCs/>
                <w:sz w:val="20"/>
                <w:szCs w:val="20"/>
                <w:highlight w:val="yellow"/>
              </w:rPr>
            </w:pPr>
            <w:r>
              <w:rPr>
                <w:rFonts w:eastAsia="Calibri"/>
                <w:bCs/>
                <w:sz w:val="20"/>
                <w:szCs w:val="20"/>
                <w:highlight w:val="yellow"/>
              </w:rPr>
            </w:r>
          </w:p>
        </w:tc>
        <w:tc>
          <w:tcPr>
            <w:tcW w:w="490" w:type="pct"/>
            <w:textDirection w:val="lrTb"/>
            <w:vAlign w:val="top"/>
          </w:tcPr>
          <w:p>
            <w:pPr>
              <w:pStyle w:val="Normal"/>
              <w:framePr w:hSpace="180" w:wrap="around" w:vAnchor="text" w:hAnchor="text" w:xAlign="center" w:y="1"/>
              <w:jc w:val="center"/>
              <w:rPr>
                <w:rFonts w:eastAsia="Calibri"/>
                <w:bCs/>
                <w:sz w:val="20"/>
                <w:szCs w:val="20"/>
                <w:highlight w:val="yellow"/>
              </w:rPr>
            </w:pPr>
            <w:r>
              <w:rPr>
                <w:rFonts w:eastAsia="Calibri"/>
                <w:bCs/>
                <w:sz w:val="20"/>
                <w:szCs w:val="20"/>
                <w:highlight w:val="yellow"/>
              </w:rPr>
            </w:r>
          </w:p>
        </w:tc>
      </w:tr>
    </w:tbl>
    <w:p>
      <w:pPr>
        <w:pStyle w:val="Normal"/>
        <w:ind w:firstLine="709"/>
        <w:jc w:val="both"/>
      </w:pPr>
      <w:bookmarkEnd w:id="44"/>
    </w:p>
    <w:p>
      <w:pPr>
        <w:pStyle w:val="Normal"/>
        <w:ind w:firstLine="709"/>
        <w:jc w:val="both"/>
      </w:pPr>
      <w:bookmarkStart w:id="45" w:name="_Toc111823254"/>
      <w:r>
        <w:t xml:space="preserve">1.6.</w:t>
      </w:r>
      <w:r>
        <w:t xml:space="preserve"> </w:t>
      </w:r>
      <w:r>
        <w:t xml:space="preserve">Целевое</w:t>
      </w:r>
      <w:r>
        <w:t xml:space="preserve"> </w:t>
      </w:r>
      <w:r>
        <w:t xml:space="preserve">назначение</w:t>
      </w:r>
      <w:r>
        <w:t xml:space="preserve"> </w:t>
      </w:r>
      <w:r>
        <w:t xml:space="preserve">лесов,</w:t>
      </w:r>
      <w:r>
        <w:t xml:space="preserve"> </w:t>
      </w:r>
      <w:r>
        <w:t xml:space="preserve">вид</w:t>
      </w:r>
      <w:r>
        <w:t xml:space="preserve"> </w:t>
      </w:r>
      <w:r>
        <w:t xml:space="preserve">(виды)</w:t>
      </w:r>
      <w:r>
        <w:t xml:space="preserve"> </w:t>
      </w:r>
      <w:r>
        <w:t xml:space="preserve">разрешенного</w:t>
      </w:r>
      <w:r>
        <w:t xml:space="preserve"> </w:t>
      </w:r>
      <w:r>
        <w:t xml:space="preserve">использования</w:t>
      </w:r>
      <w:r>
        <w:t xml:space="preserve"> </w:t>
      </w:r>
      <w:r>
        <w:t xml:space="preserve">лесного</w:t>
      </w:r>
      <w:r>
        <w:t xml:space="preserve"> </w:t>
      </w:r>
      <w:r>
        <w:t xml:space="preserve">участка,</w:t>
      </w:r>
      <w:r>
        <w:t xml:space="preserve"> </w:t>
      </w:r>
      <w:r>
        <w:t xml:space="preserve">количественные</w:t>
      </w:r>
      <w:r>
        <w:t xml:space="preserve"> </w:t>
      </w:r>
      <w:r>
        <w:t xml:space="preserve">и</w:t>
      </w:r>
      <w:r>
        <w:t xml:space="preserve"> </w:t>
      </w:r>
      <w:r>
        <w:t xml:space="preserve">качественные</w:t>
      </w:r>
      <w:r>
        <w:t xml:space="preserve"> </w:t>
      </w:r>
      <w:r>
        <w:t xml:space="preserve">характеристики</w:t>
      </w:r>
      <w:r>
        <w:t xml:space="preserve"> </w:t>
      </w:r>
      <w:r>
        <w:t xml:space="preserve">лесного</w:t>
      </w:r>
      <w:r>
        <w:t xml:space="preserve"> </w:t>
      </w:r>
      <w:r>
        <w:t xml:space="preserve">участка,</w:t>
      </w:r>
      <w:r>
        <w:t xml:space="preserve"> </w:t>
      </w:r>
      <w:r>
        <w:t xml:space="preserve">сведения</w:t>
      </w:r>
      <w:r>
        <w:t xml:space="preserve">                           </w:t>
      </w:r>
      <w:r>
        <w:t xml:space="preserve"> </w:t>
      </w:r>
      <w:r>
        <w:t xml:space="preserve">о</w:t>
      </w:r>
      <w:r>
        <w:t xml:space="preserve"> </w:t>
      </w:r>
      <w:r>
        <w:t xml:space="preserve">нахождении</w:t>
      </w:r>
      <w:r>
        <w:t xml:space="preserve"> </w:t>
      </w:r>
      <w:r>
        <w:t xml:space="preserve">лесного</w:t>
      </w:r>
      <w:r>
        <w:t xml:space="preserve"> </w:t>
      </w:r>
      <w:r>
        <w:t xml:space="preserve">участка</w:t>
      </w:r>
      <w:r>
        <w:t xml:space="preserve"> </w:t>
      </w:r>
      <w:r>
        <w:t xml:space="preserve">в</w:t>
      </w:r>
      <w:r>
        <w:t xml:space="preserve"> </w:t>
      </w:r>
      <w:r>
        <w:t xml:space="preserve">границах</w:t>
      </w:r>
      <w:r>
        <w:t xml:space="preserve"> </w:t>
      </w:r>
      <w:r>
        <w:t xml:space="preserve">особо</w:t>
      </w:r>
      <w:r>
        <w:t xml:space="preserve"> </w:t>
      </w:r>
      <w:r>
        <w:t xml:space="preserve">защитных</w:t>
      </w:r>
      <w:r>
        <w:t xml:space="preserve"> </w:t>
      </w:r>
      <w:r>
        <w:t xml:space="preserve">участков</w:t>
      </w:r>
      <w:r>
        <w:t xml:space="preserve"> </w:t>
      </w:r>
      <w:r>
        <w:t xml:space="preserve">лесов</w:t>
      </w:r>
      <w:bookmarkEnd w:id="45"/>
      <w:r>
        <w:t xml:space="preserve">.</w:t>
      </w:r>
      <w:r>
        <w:t xml:space="preserve"> </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пунктом</w:t>
      </w:r>
      <w:r>
        <w:t xml:space="preserve"> </w:t>
      </w:r>
      <w:r>
        <w:t xml:space="preserve">13</w:t>
      </w:r>
      <w:r>
        <w:t xml:space="preserve"> </w:t>
      </w:r>
      <w:r>
        <w:t xml:space="preserve">статьи</w:t>
      </w:r>
      <w:r>
        <w:t xml:space="preserve"> </w:t>
      </w:r>
      <w:r>
        <w:t xml:space="preserve">25</w:t>
      </w:r>
      <w:r>
        <w:t xml:space="preserve"> </w:t>
      </w:r>
      <w:r>
        <w:t xml:space="preserve">Лесного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w:t>
      </w:r>
      <w:r>
        <w:t xml:space="preserve"> </w:t>
      </w:r>
      <w:r>
        <w:t xml:space="preserve">строительство,</w:t>
      </w:r>
      <w:r>
        <w:t xml:space="preserve"> </w:t>
      </w:r>
      <w:r>
        <w:t xml:space="preserve">реконструкция,</w:t>
      </w:r>
      <w:r>
        <w:t xml:space="preserve"> </w:t>
      </w:r>
      <w:r>
        <w:t xml:space="preserve">эксплуатация</w:t>
      </w:r>
      <w:r>
        <w:t xml:space="preserve"> </w:t>
      </w:r>
      <w:r>
        <w:t xml:space="preserve">линейных</w:t>
      </w:r>
      <w:r>
        <w:t xml:space="preserve"> </w:t>
      </w:r>
      <w:r>
        <w:t xml:space="preserve">объектов.</w:t>
      </w:r>
    </w:p>
    <w:p>
      <w:pPr>
        <w:pStyle w:val="Normal"/>
        <w:ind w:firstLine="709"/>
        <w:jc w:val="both"/>
      </w:pPr>
    </w:p>
    <w:tbl>
      <w:tblPr>
        <w:tblW w:w="4879" w:type="pct"/>
        <w:tblInd w:w="122" w:type="dxa"/>
        <w:tblLayout w:type="fixed"/>
        <w:tblCellMar>
          <w:left w:w="108" w:type="dxa"/>
          <w:top w:w="0" w:type="dxa"/>
          <w:right w:w="108" w:type="dxa"/>
          <w:bottom w:w="0" w:type="dxa"/>
        </w:tblCellMar>
        <w:tblLook w:val="04A0" w:firstRow="1" w:lastRow="0" w:firstColumn="1" w:lastColumn="0" w:noHBand="0" w:noVBand="1"/>
      </w:tblPr>
      <w:tblGrid>
        <w:gridCol w:w="412"/>
        <w:gridCol w:w="1910"/>
        <w:gridCol w:w="814"/>
        <w:gridCol w:w="1529"/>
        <w:gridCol w:w="392"/>
        <w:gridCol w:w="112"/>
        <w:gridCol w:w="1025"/>
        <w:gridCol w:w="433"/>
        <w:gridCol w:w="423"/>
        <w:gridCol w:w="417"/>
        <w:gridCol w:w="414"/>
        <w:gridCol w:w="415"/>
        <w:gridCol w:w="350"/>
        <w:gridCol w:w="365"/>
        <w:gridCol w:w="364"/>
        <w:gridCol w:w="242"/>
      </w:tblGrid>
      <w:tr>
        <w:trPr>
          <w:cantSplit/>
          <w:trHeight w:val="68"/>
        </w:trPr>
        <w:tc>
          <w:tcPr>
            <w:tcW w:w="214" w:type="pct"/>
            <w:vMerge w:val="restart"/>
            <w:tcBorders>
              <w:top w:val="single" w:color="000000" w:sz="4" w:space="0"/>
              <w:left w:val="single" w:color="000000" w:sz="4" w:space="0"/>
              <w:bottom w:val="single" w:color="000000" w:sz="4" w:space="0"/>
              <w:right w:val="single" w:color="000000" w:sz="4" w:space="0"/>
            </w:tcBorders>
            <w:noWrap/>
            <w:textDirection w:val="btLr"/>
            <w:vAlign w:val="center"/>
          </w:tcPr>
          <w:p>
            <w:pPr>
              <w:pStyle w:val="Normal"/>
              <w:jc w:val="center"/>
              <w:rPr>
                <w:sz w:val="16"/>
                <w:szCs w:val="16"/>
              </w:rPr>
            </w:pPr>
            <w:r>
              <w:rPr>
                <w:sz w:val="16"/>
                <w:szCs w:val="16"/>
              </w:rPr>
              <w:t xml:space="preserve">№</w:t>
            </w:r>
            <w:r>
              <w:rPr>
                <w:sz w:val="16"/>
                <w:szCs w:val="16"/>
              </w:rPr>
              <w:t xml:space="preserve"> </w:t>
            </w:r>
            <w:r>
              <w:rPr>
                <w:sz w:val="16"/>
                <w:szCs w:val="16"/>
              </w:rPr>
              <w:t xml:space="preserve">участка</w:t>
            </w:r>
          </w:p>
        </w:tc>
        <w:tc>
          <w:tcPr>
            <w:tcW w:w="993"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Участковое</w:t>
            </w:r>
            <w:r>
              <w:rPr>
                <w:sz w:val="16"/>
                <w:szCs w:val="16"/>
              </w:rPr>
              <w:t xml:space="preserve"> </w:t>
            </w:r>
            <w:r>
              <w:rPr>
                <w:sz w:val="16"/>
                <w:szCs w:val="16"/>
              </w:rPr>
              <w:t xml:space="preserve">лесничество/</w:t>
            </w:r>
            <w:r>
              <w:rPr>
                <w:sz w:val="16"/>
                <w:szCs w:val="16"/>
              </w:rPr>
              <w:t xml:space="preserve"> </w:t>
            </w:r>
            <w:r>
              <w:rPr>
                <w:sz w:val="16"/>
                <w:szCs w:val="16"/>
              </w:rPr>
              <w:t xml:space="preserve">урочище</w:t>
            </w:r>
            <w:r>
              <w:rPr>
                <w:sz w:val="16"/>
                <w:szCs w:val="16"/>
              </w:rPr>
              <w:t xml:space="preserve"> </w:t>
            </w:r>
            <w:r>
              <w:rPr>
                <w:sz w:val="16"/>
                <w:szCs w:val="16"/>
              </w:rPr>
              <w:t xml:space="preserve">(при</w:t>
            </w:r>
            <w:r>
              <w:rPr>
                <w:sz w:val="16"/>
                <w:szCs w:val="16"/>
              </w:rPr>
              <w:t xml:space="preserve"> </w:t>
            </w:r>
            <w:r>
              <w:rPr>
                <w:sz w:val="16"/>
                <w:szCs w:val="16"/>
              </w:rPr>
              <w:t xml:space="preserve">наличии)</w:t>
            </w:r>
          </w:p>
        </w:tc>
        <w:tc>
          <w:tcPr>
            <w:tcW w:w="423"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w:t>
            </w:r>
            <w:r>
              <w:rPr>
                <w:sz w:val="16"/>
                <w:szCs w:val="16"/>
              </w:rPr>
              <w:t xml:space="preserve"> </w:t>
            </w:r>
            <w:r>
              <w:rPr>
                <w:sz w:val="16"/>
                <w:szCs w:val="16"/>
              </w:rPr>
              <w:t xml:space="preserve">квартала</w:t>
            </w:r>
          </w:p>
        </w:tc>
        <w:tc>
          <w:tcPr>
            <w:tcW w:w="795"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Целевое</w:t>
            </w:r>
            <w:r>
              <w:rPr>
                <w:sz w:val="16"/>
                <w:szCs w:val="16"/>
              </w:rPr>
              <w:t xml:space="preserve"> </w:t>
            </w:r>
            <w:r>
              <w:rPr>
                <w:sz w:val="16"/>
                <w:szCs w:val="16"/>
              </w:rPr>
              <w:t xml:space="preserve">назначение</w:t>
            </w:r>
            <w:r>
              <w:rPr>
                <w:sz w:val="16"/>
                <w:szCs w:val="16"/>
              </w:rPr>
              <w:t xml:space="preserve"> </w:t>
            </w:r>
            <w:r>
              <w:rPr>
                <w:sz w:val="16"/>
                <w:szCs w:val="16"/>
              </w:rPr>
              <w:t xml:space="preserve">лесов</w:t>
            </w:r>
          </w:p>
        </w:tc>
        <w:tc>
          <w:tcPr>
            <w:tcW w:w="794" w:type="pct"/>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Вид </w:t>
            </w:r>
            <w:r>
              <w:rPr>
                <w:sz w:val="16"/>
                <w:szCs w:val="16"/>
              </w:rPr>
              <w:t xml:space="preserve">использования</w:t>
            </w:r>
          </w:p>
        </w:tc>
        <w:tc>
          <w:tcPr>
            <w:tcW w:w="1093" w:type="pct"/>
            <w:gridSpan w:val="5"/>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Кадастровый</w:t>
            </w:r>
            <w:r>
              <w:rPr>
                <w:sz w:val="16"/>
                <w:szCs w:val="16"/>
              </w:rPr>
              <w:t xml:space="preserve"> </w:t>
            </w:r>
            <w:r>
              <w:rPr>
                <w:sz w:val="16"/>
                <w:szCs w:val="16"/>
              </w:rPr>
              <w:t xml:space="preserve">номер/</w:t>
              <w:br w:type="textWrapping" w:clear="all"/>
            </w:r>
            <w:r>
              <w:rPr>
                <w:sz w:val="16"/>
                <w:szCs w:val="16"/>
              </w:rPr>
              <w:t xml:space="preserve">номер </w:t>
            </w:r>
            <w:r>
              <w:rPr>
                <w:sz w:val="16"/>
                <w:szCs w:val="16"/>
              </w:rPr>
              <w:t xml:space="preserve">учетной</w:t>
            </w:r>
            <w:r>
              <w:rPr>
                <w:sz w:val="16"/>
                <w:szCs w:val="16"/>
              </w:rPr>
              <w:t xml:space="preserve"> </w:t>
            </w:r>
            <w:r>
              <w:rPr>
                <w:sz w:val="16"/>
                <w:szCs w:val="16"/>
              </w:rPr>
              <w:t xml:space="preserve">записи</w:t>
            </w:r>
            <w:r>
              <w:rPr>
                <w:sz w:val="16"/>
                <w:szCs w:val="16"/>
              </w:rPr>
              <w:t xml:space="preserve"> </w:t>
            </w:r>
            <w:r>
              <w:rPr>
                <w:sz w:val="16"/>
                <w:szCs w:val="16"/>
              </w:rPr>
              <w:t xml:space="preserve">в</w:t>
            </w:r>
            <w:r>
              <w:rPr>
                <w:sz w:val="16"/>
                <w:szCs w:val="16"/>
              </w:rPr>
              <w:t xml:space="preserve"> </w:t>
            </w:r>
            <w:r>
              <w:rPr>
                <w:sz w:val="16"/>
                <w:szCs w:val="16"/>
              </w:rPr>
              <w:t xml:space="preserve">государственном</w:t>
            </w:r>
            <w:r>
              <w:rPr>
                <w:sz w:val="16"/>
                <w:szCs w:val="16"/>
              </w:rPr>
              <w:t xml:space="preserve"> </w:t>
            </w:r>
            <w:r>
              <w:rPr>
                <w:sz w:val="16"/>
                <w:szCs w:val="16"/>
              </w:rPr>
              <w:t xml:space="preserve">лесном</w:t>
            </w:r>
            <w:r>
              <w:rPr>
                <w:sz w:val="16"/>
                <w:szCs w:val="16"/>
              </w:rPr>
              <w:t xml:space="preserve"> </w:t>
            </w:r>
            <w:r>
              <w:rPr>
                <w:sz w:val="16"/>
                <w:szCs w:val="16"/>
              </w:rPr>
              <w:t xml:space="preserve">реестре</w:t>
            </w:r>
          </w:p>
        </w:tc>
        <w:tc>
          <w:tcPr>
            <w:tcW w:w="689" w:type="pct"/>
            <w:gridSpan w:val="4"/>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Площадь</w:t>
            </w:r>
          </w:p>
        </w:tc>
      </w:tr>
      <w:tr>
        <w:trPr>
          <w:cantSplit/>
          <w:trHeight w:val="723"/>
        </w:trPr>
        <w:tc>
          <w:tcPr>
            <w:tcW w:w="214" w:type="pct"/>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993" w:type="pct"/>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795" w:type="pct"/>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га</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кв.</w:t>
            </w:r>
            <w:r>
              <w:rPr>
                <w:sz w:val="16"/>
                <w:szCs w:val="16"/>
              </w:rPr>
              <w:t xml:space="preserve"> </w:t>
            </w:r>
            <w:r>
              <w:rPr>
                <w:sz w:val="16"/>
                <w:szCs w:val="16"/>
              </w:rPr>
              <w:t xml:space="preserve">м</w:t>
            </w:r>
          </w:p>
        </w:tc>
      </w:tr>
      <w:tr>
        <w:trPr>
          <w:cantSplit/>
          <w:trHeight w:val="68"/>
        </w:trPr>
        <w:tc>
          <w:tcPr>
            <w:tcW w:w="21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w:t>
            </w:r>
          </w:p>
        </w:tc>
        <w:tc>
          <w:tcPr>
            <w:tcW w:w="993"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Верхне-Кондинское/</w:t>
              <w:br w:type="textWrapping" w:clear="all"/>
              <w:t xml:space="preserve">Супринское</w:t>
            </w:r>
          </w:p>
        </w:tc>
        <w:tc>
          <w:tcPr>
            <w:tcW w:w="423"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Строительство,</w:t>
            </w:r>
            <w:r>
              <w:rPr>
                <w:sz w:val="16"/>
                <w:szCs w:val="16"/>
              </w:rPr>
              <w:t xml:space="preserve"> </w:t>
            </w:r>
            <w:r>
              <w:rPr>
                <w:sz w:val="16"/>
                <w:szCs w:val="16"/>
              </w:rPr>
              <w:t xml:space="preserve">реконструкция,</w:t>
            </w:r>
            <w:r>
              <w:rPr>
                <w:sz w:val="16"/>
                <w:szCs w:val="16"/>
              </w:rPr>
              <w:t xml:space="preserve"> </w:t>
            </w:r>
            <w:r>
              <w:rPr>
                <w:sz w:val="16"/>
                <w:szCs w:val="16"/>
              </w:rPr>
              <w:t xml:space="preserve">эксплуатация</w:t>
            </w:r>
            <w:r>
              <w:rPr>
                <w:sz w:val="16"/>
                <w:szCs w:val="16"/>
              </w:rPr>
              <w:t xml:space="preserve"> </w:t>
            </w:r>
            <w:r>
              <w:rPr>
                <w:sz w:val="16"/>
                <w:szCs w:val="16"/>
              </w:rPr>
              <w:t xml:space="preserve">линейных</w:t>
            </w:r>
            <w:r>
              <w:rPr>
                <w:sz w:val="16"/>
                <w:szCs w:val="16"/>
              </w:rPr>
              <w:t xml:space="preserve"> </w:t>
            </w:r>
            <w:r>
              <w:rPr>
                <w:sz w:val="16"/>
                <w:szCs w:val="16"/>
              </w:rPr>
              <w:t xml:space="preserve">объектов</w:t>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w:t>
            </w:r>
            <w:r>
              <w:rPr>
                <w:sz w:val="16"/>
                <w:szCs w:val="16"/>
              </w:rPr>
              <w:t xml:space="preserve"> </w:t>
            </w:r>
            <w:r>
              <w:rPr>
                <w:sz w:val="16"/>
                <w:szCs w:val="16"/>
              </w:rPr>
              <w:br w:type="textWrapping" w:clear="all"/>
              <w:t xml:space="preserve">86/03/013/2022-08/00120</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0,1932</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1932</w:t>
            </w:r>
          </w:p>
        </w:tc>
      </w:tr>
      <w:tr>
        <w:trPr>
          <w:cantSplit/>
          <w:trHeight w:val="68"/>
        </w:trPr>
        <w:tc>
          <w:tcPr>
            <w:tcW w:w="21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w:t>
            </w:r>
          </w:p>
        </w:tc>
        <w:tc>
          <w:tcPr>
            <w:tcW w:w="993" w:type="pct"/>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86:01:0000000:10686/чзу2/</w:t>
            </w:r>
            <w:r>
              <w:rPr>
                <w:sz w:val="16"/>
                <w:szCs w:val="16"/>
              </w:rPr>
              <w:t xml:space="preserve"> </w:t>
            </w:r>
            <w:r>
              <w:rPr>
                <w:sz w:val="16"/>
                <w:szCs w:val="16"/>
              </w:rPr>
              <w:br w:type="textWrapping" w:clear="all"/>
              <w:t xml:space="preserve">86/03/013/2022-08/00121</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0,3118</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3118</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3</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86:01:0000000:10686/чзу3/</w:t>
            </w:r>
            <w:r>
              <w:rPr>
                <w:sz w:val="16"/>
                <w:szCs w:val="16"/>
              </w:rPr>
              <w:t xml:space="preserve"> </w:t>
            </w:r>
            <w:r>
              <w:rPr>
                <w:sz w:val="16"/>
                <w:szCs w:val="16"/>
              </w:rPr>
              <w:br w:type="textWrapping" w:clear="all"/>
              <w:t xml:space="preserve">86/03/013/2022-08/00122</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0,3326</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3326</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4</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86:01:0000000:10686/чзу4/</w:t>
            </w:r>
            <w:r>
              <w:rPr>
                <w:sz w:val="16"/>
                <w:szCs w:val="16"/>
              </w:rPr>
              <w:t xml:space="preserve"> </w:t>
            </w:r>
            <w:r>
              <w:rPr>
                <w:sz w:val="16"/>
                <w:szCs w:val="16"/>
              </w:rPr>
              <w:br w:type="textWrapping" w:clear="all"/>
              <w:t xml:space="preserve">86/03/013/2022-08/00123</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1,1932</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11932</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5</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86:01:0000000:10686/чзу5/</w:t>
            </w:r>
            <w:r>
              <w:rPr>
                <w:sz w:val="16"/>
                <w:szCs w:val="16"/>
              </w:rPr>
              <w:t xml:space="preserve"> </w:t>
            </w:r>
            <w:r>
              <w:rPr>
                <w:sz w:val="16"/>
                <w:szCs w:val="16"/>
              </w:rPr>
              <w:br w:type="textWrapping" w:clear="all"/>
              <w:t xml:space="preserve">86/03/013/2022-08/00124</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0,1948</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1948</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6</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86:01:0000000:10686/чзу6/</w:t>
            </w:r>
            <w:r>
              <w:rPr>
                <w:sz w:val="16"/>
                <w:szCs w:val="16"/>
              </w:rPr>
              <w:t xml:space="preserve"> </w:t>
            </w:r>
            <w:r>
              <w:rPr>
                <w:sz w:val="16"/>
                <w:szCs w:val="16"/>
              </w:rPr>
              <w:br w:type="textWrapping" w:clear="all"/>
              <w:t xml:space="preserve">86/03/013/2022-08/00125</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0,2111</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2111</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7</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86:01:0000000:10686/чзу7/</w:t>
            </w:r>
            <w:r>
              <w:rPr>
                <w:sz w:val="16"/>
                <w:szCs w:val="16"/>
              </w:rPr>
              <w:t xml:space="preserve"> </w:t>
            </w:r>
            <w:r>
              <w:rPr>
                <w:sz w:val="16"/>
                <w:szCs w:val="16"/>
              </w:rPr>
              <w:br w:type="textWrapping" w:clear="all"/>
              <w:t xml:space="preserve">86/03/013/2022-08/00126</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0,3413</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3413</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8</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86:01:0000000:10686/чзу8/</w:t>
            </w:r>
            <w:r>
              <w:rPr>
                <w:sz w:val="16"/>
                <w:szCs w:val="16"/>
              </w:rPr>
              <w:t xml:space="preserve"> </w:t>
            </w:r>
            <w:r>
              <w:rPr>
                <w:sz w:val="16"/>
                <w:szCs w:val="16"/>
              </w:rPr>
              <w:br w:type="textWrapping" w:clear="all"/>
              <w:t xml:space="preserve">86/03/013/2022-08/00127</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0,1302</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1302</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9</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86:01:0000000:10686/чзу9/</w:t>
            </w:r>
            <w:r>
              <w:rPr>
                <w:sz w:val="16"/>
                <w:szCs w:val="16"/>
              </w:rPr>
              <w:t xml:space="preserve"> </w:t>
            </w:r>
            <w:r>
              <w:rPr>
                <w:sz w:val="16"/>
                <w:szCs w:val="16"/>
              </w:rPr>
              <w:br w:type="textWrapping" w:clear="all"/>
              <w:t xml:space="preserve">86/03/013/2022-08/00128</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0,1353</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1353</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10</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86:01:0000000:10686/чзу10/</w:t>
              <w:br w:type="textWrapping" w:clear="all"/>
            </w:r>
            <w:r>
              <w:rPr>
                <w:sz w:val="16"/>
                <w:szCs w:val="16"/>
              </w:rPr>
              <w:t xml:space="preserve"> </w:t>
            </w:r>
            <w:r>
              <w:rPr>
                <w:sz w:val="16"/>
                <w:szCs w:val="16"/>
              </w:rPr>
              <w:t xml:space="preserve">86/03/013/2022-08/00129</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6,8664</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68664</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11</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86:01:0000000:10686/чзу11/</w:t>
            </w:r>
            <w:r>
              <w:rPr>
                <w:sz w:val="16"/>
                <w:szCs w:val="16"/>
              </w:rPr>
              <w:t xml:space="preserve"> </w:t>
            </w:r>
            <w:r>
              <w:rPr>
                <w:sz w:val="16"/>
                <w:szCs w:val="16"/>
              </w:rPr>
              <w:br w:type="textWrapping" w:clear="all"/>
              <w:t xml:space="preserve">86/03/013/2022-08/00130</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0,1503</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1503</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12</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86:01:0000000:10686/чзу12/</w:t>
            </w:r>
            <w:r>
              <w:rPr>
                <w:sz w:val="16"/>
                <w:szCs w:val="16"/>
              </w:rPr>
              <w:t xml:space="preserve"> </w:t>
            </w:r>
            <w:r>
              <w:rPr>
                <w:sz w:val="16"/>
                <w:szCs w:val="16"/>
              </w:rPr>
              <w:br w:type="textWrapping" w:clear="all"/>
              <w:t xml:space="preserve">86/03/013/2022-08/00131</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0,0597</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597</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13</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86:01:0000000:10686/чзу13/</w:t>
            </w:r>
            <w:r>
              <w:rPr>
                <w:sz w:val="16"/>
                <w:szCs w:val="16"/>
              </w:rPr>
              <w:t xml:space="preserve"> </w:t>
            </w:r>
            <w:r>
              <w:rPr>
                <w:sz w:val="16"/>
                <w:szCs w:val="16"/>
              </w:rPr>
              <w:br w:type="textWrapping" w:clear="all"/>
              <w:t xml:space="preserve">86/03/013/2022-08/00132</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0,2690</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2690</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14</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86:01:0000000:10686/чзу14/</w:t>
            </w:r>
            <w:r>
              <w:rPr>
                <w:sz w:val="16"/>
                <w:szCs w:val="16"/>
              </w:rPr>
              <w:t xml:space="preserve"> </w:t>
            </w:r>
            <w:r>
              <w:rPr>
                <w:sz w:val="16"/>
                <w:szCs w:val="16"/>
              </w:rPr>
              <w:br w:type="textWrapping" w:clear="all"/>
              <w:t xml:space="preserve">86/03/013/2022-08/00133</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0,3095</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3095</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15</w:t>
            </w:r>
          </w:p>
        </w:tc>
        <w:tc>
          <w:tcPr>
            <w:tcW w:w="993" w:type="pct"/>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Верхне-Кондинское/</w:t>
              <w:br w:type="page" w:clear="all"/>
              <w:t xml:space="preserve">Супринское</w:t>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Строительство,</w:t>
            </w:r>
            <w:r>
              <w:rPr>
                <w:sz w:val="16"/>
                <w:szCs w:val="16"/>
              </w:rPr>
              <w:t xml:space="preserve"> </w:t>
            </w:r>
            <w:r>
              <w:rPr>
                <w:sz w:val="16"/>
                <w:szCs w:val="16"/>
              </w:rPr>
              <w:t xml:space="preserve">реконструкция,</w:t>
            </w:r>
            <w:r>
              <w:rPr>
                <w:sz w:val="16"/>
                <w:szCs w:val="16"/>
              </w:rPr>
              <w:t xml:space="preserve"> </w:t>
            </w:r>
            <w:r>
              <w:rPr>
                <w:sz w:val="16"/>
                <w:szCs w:val="16"/>
              </w:rPr>
              <w:t xml:space="preserve">эксплуатация</w:t>
            </w:r>
            <w:r>
              <w:rPr>
                <w:sz w:val="16"/>
                <w:szCs w:val="16"/>
              </w:rPr>
              <w:t xml:space="preserve"> </w:t>
            </w:r>
            <w:r>
              <w:rPr>
                <w:sz w:val="16"/>
                <w:szCs w:val="16"/>
              </w:rPr>
              <w:t xml:space="preserve">линейных</w:t>
            </w:r>
            <w:r>
              <w:rPr>
                <w:sz w:val="16"/>
                <w:szCs w:val="16"/>
              </w:rPr>
              <w:t xml:space="preserve"> </w:t>
            </w:r>
            <w:r>
              <w:rPr>
                <w:sz w:val="16"/>
                <w:szCs w:val="16"/>
              </w:rPr>
              <w:t xml:space="preserve">объектов</w:t>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86:01:0000000:10686/чзу15/</w:t>
            </w:r>
            <w:r>
              <w:rPr>
                <w:sz w:val="16"/>
                <w:szCs w:val="16"/>
              </w:rPr>
              <w:t xml:space="preserve"> </w:t>
            </w:r>
            <w:r>
              <w:rPr>
                <w:sz w:val="16"/>
                <w:szCs w:val="16"/>
              </w:rPr>
              <w:br w:type="page" w:clear="all"/>
              <w:t xml:space="preserve">86/03/013/2022-08/00134</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0,3989</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3989</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16</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86:01:0000000:10686/чзу16/</w:t>
            </w:r>
            <w:r>
              <w:rPr>
                <w:sz w:val="16"/>
                <w:szCs w:val="16"/>
              </w:rPr>
              <w:t xml:space="preserve"> </w:t>
            </w:r>
            <w:r>
              <w:rPr>
                <w:sz w:val="16"/>
                <w:szCs w:val="16"/>
              </w:rPr>
              <w:br w:type="textWrapping" w:clear="all"/>
              <w:t xml:space="preserve">86/03/013/2022-08/00135</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0,2704</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2704</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17</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86:01:0000000:10686/чзу17</w:t>
              <w:br w:type="textWrapping" w:clear="all"/>
              <w:t xml:space="preserve">/</w:t>
            </w:r>
            <w:r>
              <w:rPr>
                <w:sz w:val="16"/>
                <w:szCs w:val="16"/>
              </w:rPr>
              <w:t xml:space="preserve"> </w:t>
            </w:r>
            <w:r>
              <w:rPr>
                <w:sz w:val="16"/>
                <w:szCs w:val="16"/>
              </w:rPr>
              <w:t xml:space="preserve">86/03/013/2022-08/00136</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0,1883</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1883</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18</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86:01:0000000:10686/чзу18/</w:t>
            </w:r>
            <w:r>
              <w:rPr>
                <w:sz w:val="16"/>
                <w:szCs w:val="16"/>
              </w:rPr>
              <w:t xml:space="preserve"> </w:t>
            </w:r>
            <w:r>
              <w:rPr>
                <w:sz w:val="16"/>
                <w:szCs w:val="16"/>
              </w:rPr>
              <w:br w:type="textWrapping" w:clear="all"/>
              <w:t xml:space="preserve">86/03/013/2022-08/00137</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0,3725</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3725</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19</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86:01:0000000:10686/чзу19/</w:t>
            </w:r>
            <w:r>
              <w:rPr>
                <w:sz w:val="16"/>
                <w:szCs w:val="16"/>
              </w:rPr>
              <w:t xml:space="preserve"> </w:t>
            </w:r>
            <w:r>
              <w:rPr>
                <w:sz w:val="16"/>
                <w:szCs w:val="16"/>
              </w:rPr>
              <w:br w:type="textWrapping" w:clear="all"/>
              <w:t xml:space="preserve">86/03/013/2022-08/00138</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0,0992</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992</w:t>
            </w:r>
          </w:p>
        </w:tc>
      </w:tr>
      <w:tr>
        <w:trPr>
          <w:cantSplit/>
          <w:trHeight w:val="68"/>
        </w:trPr>
        <w:tc>
          <w:tcPr>
            <w:tcW w:w="214"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20</w:t>
            </w:r>
          </w:p>
        </w:tc>
        <w:tc>
          <w:tcPr>
            <w:tcW w:w="993" w:type="pct"/>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single" w:color="000000" w:sz="4" w:space="0"/>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86:01:0000000:10686/чзу20/</w:t>
            </w:r>
            <w:r>
              <w:rPr>
                <w:sz w:val="16"/>
                <w:szCs w:val="16"/>
              </w:rPr>
              <w:t xml:space="preserve"> </w:t>
            </w:r>
            <w:r>
              <w:rPr>
                <w:sz w:val="16"/>
                <w:szCs w:val="16"/>
              </w:rPr>
              <w:br w:type="textWrapping" w:clear="all"/>
              <w:t xml:space="preserve">86/03/013/2022-08/00139</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0,1101</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1101</w:t>
            </w:r>
          </w:p>
        </w:tc>
      </w:tr>
      <w:tr>
        <w:trPr>
          <w:cantSplit/>
          <w:trHeight w:val="68"/>
        </w:trPr>
        <w:tc>
          <w:tcPr>
            <w:tcW w:w="214" w:type="pct"/>
            <w:tcBorders>
              <w:top w:val="none"/>
              <w:left w:val="single" w:color="000000" w:sz="4" w:space="0"/>
              <w:bottom w:val="single" w:color="000000" w:sz="4" w:space="0"/>
              <w:right w:val="single" w:color="000000" w:sz="4" w:space="0"/>
            </w:tcBorders>
            <w:noWrap/>
            <w:textDirection w:val="lrTb"/>
            <w:vAlign w:val="top"/>
          </w:tcPr>
          <w:p>
            <w:pPr>
              <w:pStyle w:val="Normal"/>
              <w:jc w:val="center"/>
              <w:rPr>
                <w:sz w:val="16"/>
                <w:szCs w:val="16"/>
              </w:rPr>
            </w:pPr>
            <w:r>
              <w:rPr>
                <w:sz w:val="16"/>
                <w:szCs w:val="16"/>
              </w:rPr>
              <w:t xml:space="preserve">21</w:t>
            </w:r>
          </w:p>
        </w:tc>
        <w:tc>
          <w:tcPr>
            <w:tcW w:w="993" w:type="pct"/>
            <w:vMerge w:val="continue"/>
            <w:tcBorders>
              <w:top w:val="none"/>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423"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22</w:t>
            </w:r>
          </w:p>
        </w:tc>
        <w:tc>
          <w:tcPr>
            <w:tcW w:w="795" w:type="pct"/>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Эксплуатационные</w:t>
            </w:r>
          </w:p>
        </w:tc>
        <w:tc>
          <w:tcPr>
            <w:tcW w:w="794" w:type="pct"/>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r>
          </w:p>
        </w:tc>
        <w:tc>
          <w:tcPr>
            <w:tcW w:w="1093" w:type="pct"/>
            <w:gridSpan w:val="5"/>
            <w:tcBorders>
              <w:top w:val="single" w:color="000000" w:sz="4" w:space="0"/>
              <w:left w:val="none"/>
              <w:bottom w:val="single" w:color="000000" w:sz="4" w:space="0"/>
              <w:right w:val="single" w:color="000000" w:sz="4" w:space="0"/>
            </w:tcBorders>
            <w:textDirection w:val="lrTb"/>
            <w:vAlign w:val="top"/>
          </w:tcPr>
          <w:p>
            <w:pPr>
              <w:pStyle w:val="Normal"/>
              <w:ind w:left="-108" w:right="-82"/>
              <w:jc w:val="center"/>
              <w:rPr>
                <w:sz w:val="16"/>
                <w:szCs w:val="16"/>
              </w:rPr>
            </w:pPr>
            <w:r>
              <w:rPr>
                <w:sz w:val="16"/>
                <w:szCs w:val="16"/>
              </w:rPr>
              <w:t xml:space="preserve">86:01:0000000:10686/чзу21/</w:t>
            </w:r>
            <w:r>
              <w:rPr>
                <w:sz w:val="16"/>
                <w:szCs w:val="16"/>
              </w:rPr>
              <w:t xml:space="preserve"> </w:t>
            </w:r>
            <w:r>
              <w:rPr>
                <w:sz w:val="16"/>
                <w:szCs w:val="16"/>
              </w:rPr>
              <w:br w:type="textWrapping" w:clear="all"/>
              <w:t xml:space="preserve">86/03/013/2022-08/00140</w:t>
            </w:r>
          </w:p>
        </w:tc>
        <w:tc>
          <w:tcPr>
            <w:tcW w:w="372"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0,5234</w:t>
            </w:r>
          </w:p>
        </w:tc>
        <w:tc>
          <w:tcPr>
            <w:tcW w:w="317" w:type="pct"/>
            <w:gridSpan w:val="2"/>
            <w:tcBorders>
              <w:top w:val="single" w:color="000000" w:sz="4" w:space="0"/>
              <w:left w:val="none"/>
              <w:bottom w:val="single" w:color="000000" w:sz="4" w:space="0"/>
              <w:right w:val="single" w:color="000000" w:sz="4" w:space="0"/>
            </w:tcBorders>
            <w:noWrap/>
            <w:textDirection w:val="lrTb"/>
            <w:vAlign w:val="top"/>
          </w:tcPr>
          <w:p>
            <w:pPr>
              <w:pStyle w:val="Normal"/>
              <w:ind w:left="-108" w:right="-82"/>
              <w:jc w:val="center"/>
              <w:rPr>
                <w:sz w:val="16"/>
                <w:szCs w:val="16"/>
              </w:rPr>
            </w:pPr>
            <w:r>
              <w:rPr>
                <w:sz w:val="16"/>
                <w:szCs w:val="16"/>
              </w:rPr>
              <w:t xml:space="preserve">5234</w:t>
            </w:r>
          </w:p>
        </w:tc>
      </w:tr>
      <w:tr>
        <w:trPr>
          <w:trHeight w:val="68"/>
        </w:trPr>
        <w:tc>
          <w:tcPr>
            <w:tcW w:w="2424" w:type="pct"/>
            <w:gridSpan w:val="4"/>
            <w:tcBorders>
              <w:top w:val="single" w:color="000000" w:sz="4" w:space="0"/>
              <w:left w:val="none"/>
              <w:bottom w:val="none"/>
              <w:right w:val="none"/>
            </w:tcBorders>
            <w:noWrap/>
            <w:textDirection w:val="lrTb"/>
            <w:vAlign w:val="top"/>
          </w:tcPr>
          <w:p>
            <w:pPr>
              <w:pStyle w:val="Normal"/>
              <w:ind w:left="-108" w:right="-82"/>
              <w:jc w:val="center"/>
              <w:rPr>
                <w:sz w:val="16"/>
                <w:szCs w:val="16"/>
              </w:rPr>
            </w:pPr>
            <w:r>
              <w:rPr>
                <w:sz w:val="16"/>
                <w:szCs w:val="16"/>
              </w:rPr>
              <w:t xml:space="preserve">Субъект</w:t>
            </w:r>
            <w:r>
              <w:rPr>
                <w:sz w:val="16"/>
                <w:szCs w:val="16"/>
              </w:rPr>
              <w:t xml:space="preserve"> </w:t>
            </w:r>
            <w:r>
              <w:rPr>
                <w:sz w:val="16"/>
                <w:szCs w:val="16"/>
              </w:rPr>
              <w:t xml:space="preserve">Российской</w:t>
            </w:r>
            <w:r>
              <w:rPr>
                <w:sz w:val="16"/>
                <w:szCs w:val="16"/>
              </w:rPr>
              <w:t xml:space="preserve"> </w:t>
            </w:r>
            <w:r>
              <w:rPr>
                <w:sz w:val="16"/>
                <w:szCs w:val="16"/>
              </w:rPr>
              <w:t xml:space="preserve">Федерации:</w:t>
            </w:r>
          </w:p>
        </w:tc>
        <w:tc>
          <w:tcPr>
            <w:tcW w:w="2576" w:type="pct"/>
            <w:gridSpan w:val="12"/>
            <w:tcBorders>
              <w:top w:val="single" w:color="000000" w:sz="4" w:space="0"/>
              <w:left w:val="none"/>
              <w:bottom w:val="single" w:color="000000" w:sz="4" w:space="0"/>
              <w:right w:val="none"/>
            </w:tcBorders>
            <w:noWrap/>
            <w:textDirection w:val="lrTb"/>
            <w:vAlign w:val="top"/>
          </w:tcPr>
          <w:p>
            <w:pPr>
              <w:pStyle w:val="Normal"/>
              <w:ind w:left="-108" w:right="-82"/>
              <w:jc w:val="center"/>
              <w:rPr>
                <w:bCs/>
                <w:i/>
                <w:iCs/>
                <w:sz w:val="16"/>
                <w:szCs w:val="16"/>
              </w:rPr>
            </w:pPr>
            <w:r>
              <w:rPr>
                <w:bCs/>
                <w:i/>
                <w:iCs/>
                <w:sz w:val="16"/>
                <w:szCs w:val="16"/>
              </w:rPr>
              <w:t xml:space="preserve">Ханты-Мансийский</w:t>
            </w:r>
            <w:r>
              <w:rPr>
                <w:bCs/>
                <w:i/>
                <w:iCs/>
                <w:sz w:val="16"/>
                <w:szCs w:val="16"/>
              </w:rPr>
              <w:t xml:space="preserve"> </w:t>
            </w:r>
            <w:r>
              <w:rPr>
                <w:bCs/>
                <w:i/>
                <w:iCs/>
                <w:sz w:val="16"/>
                <w:szCs w:val="16"/>
              </w:rPr>
              <w:t xml:space="preserve">автономный</w:t>
            </w:r>
            <w:r>
              <w:rPr>
                <w:bCs/>
                <w:i/>
                <w:iCs/>
                <w:sz w:val="16"/>
                <w:szCs w:val="16"/>
              </w:rPr>
              <w:t xml:space="preserve"> </w:t>
            </w:r>
            <w:r>
              <w:rPr>
                <w:bCs/>
                <w:i/>
                <w:iCs/>
                <w:sz w:val="16"/>
                <w:szCs w:val="16"/>
              </w:rPr>
              <w:t xml:space="preserve">округ</w:t>
            </w:r>
            <w:r>
              <w:rPr>
                <w:bCs/>
                <w:i/>
                <w:iCs/>
                <w:sz w:val="16"/>
                <w:szCs w:val="16"/>
              </w:rPr>
              <w:t xml:space="preserve"> </w:t>
            </w:r>
            <w:r>
              <w:rPr>
                <w:bCs/>
                <w:i/>
                <w:iCs/>
                <w:sz w:val="16"/>
                <w:szCs w:val="16"/>
              </w:rPr>
              <w:t xml:space="preserve">-</w:t>
            </w:r>
            <w:r>
              <w:rPr>
                <w:bCs/>
                <w:i/>
                <w:iCs/>
                <w:sz w:val="16"/>
                <w:szCs w:val="16"/>
              </w:rPr>
              <w:t xml:space="preserve"> </w:t>
            </w:r>
            <w:r>
              <w:rPr>
                <w:bCs/>
                <w:i/>
                <w:iCs/>
                <w:sz w:val="16"/>
                <w:szCs w:val="16"/>
              </w:rPr>
              <w:t xml:space="preserve">Югра</w:t>
            </w:r>
          </w:p>
        </w:tc>
      </w:tr>
      <w:tr>
        <w:trPr>
          <w:trHeight w:val="68"/>
        </w:trPr>
        <w:tc>
          <w:tcPr>
            <w:tcW w:w="1629" w:type="pct"/>
            <w:gridSpan w:val="3"/>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t xml:space="preserve">Муниципальный</w:t>
            </w:r>
            <w:r>
              <w:rPr>
                <w:sz w:val="16"/>
                <w:szCs w:val="16"/>
              </w:rPr>
              <w:t xml:space="preserve"> </w:t>
            </w:r>
            <w:r>
              <w:rPr>
                <w:sz w:val="16"/>
                <w:szCs w:val="16"/>
              </w:rPr>
              <w:t xml:space="preserve">район:</w:t>
            </w:r>
          </w:p>
        </w:tc>
        <w:tc>
          <w:tcPr>
            <w:tcW w:w="1056" w:type="pct"/>
            <w:gridSpan w:val="3"/>
            <w:tcBorders>
              <w:top w:val="none"/>
              <w:left w:val="none"/>
              <w:bottom w:val="single" w:color="000000" w:sz="4" w:space="0"/>
              <w:right w:val="none"/>
            </w:tcBorders>
            <w:noWrap/>
            <w:textDirection w:val="lrTb"/>
            <w:vAlign w:val="top"/>
          </w:tcPr>
          <w:p>
            <w:pPr>
              <w:pStyle w:val="Normal"/>
              <w:ind w:left="-108" w:right="-82"/>
              <w:jc w:val="center"/>
              <w:rPr>
                <w:bCs/>
                <w:i/>
                <w:iCs/>
                <w:sz w:val="16"/>
                <w:szCs w:val="16"/>
              </w:rPr>
            </w:pPr>
            <w:r>
              <w:rPr>
                <w:bCs/>
                <w:i/>
                <w:iCs/>
                <w:sz w:val="16"/>
                <w:szCs w:val="16"/>
              </w:rPr>
              <w:t xml:space="preserve">Кондинский</w:t>
            </w:r>
          </w:p>
        </w:tc>
        <w:tc>
          <w:tcPr>
            <w:tcW w:w="2315" w:type="pct"/>
            <w:gridSpan w:val="10"/>
            <w:tcBorders>
              <w:top w:val="single" w:color="000000" w:sz="4" w:space="0"/>
              <w:left w:val="none"/>
              <w:bottom w:val="none"/>
              <w:right w:val="none"/>
            </w:tcBorders>
            <w:noWrap/>
            <w:textDirection w:val="lrTb"/>
            <w:vAlign w:val="top"/>
          </w:tcPr>
          <w:p>
            <w:pPr>
              <w:pStyle w:val="Normal"/>
              <w:ind w:left="-108" w:right="-82"/>
              <w:jc w:val="center"/>
              <w:rPr>
                <w:bCs/>
                <w:i/>
                <w:iCs/>
                <w:color w:val="993300"/>
                <w:sz w:val="16"/>
                <w:szCs w:val="16"/>
              </w:rPr>
            </w:pPr>
            <w:r>
              <w:rPr>
                <w:bCs/>
                <w:i/>
                <w:iCs/>
                <w:color w:val="993300"/>
                <w:sz w:val="16"/>
                <w:szCs w:val="16"/>
              </w:rPr>
            </w:r>
          </w:p>
        </w:tc>
      </w:tr>
      <w:tr>
        <w:trPr>
          <w:trHeight w:val="68"/>
        </w:trPr>
        <w:tc>
          <w:tcPr>
            <w:tcW w:w="2424" w:type="pct"/>
            <w:gridSpan w:val="4"/>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t xml:space="preserve">2.</w:t>
            </w:r>
            <w:r>
              <w:rPr>
                <w:sz w:val="16"/>
                <w:szCs w:val="16"/>
              </w:rPr>
              <w:t xml:space="preserve"> </w:t>
            </w:r>
            <w:r>
              <w:rPr>
                <w:sz w:val="16"/>
                <w:szCs w:val="16"/>
              </w:rPr>
              <w:t xml:space="preserve">Лесистость</w:t>
            </w:r>
            <w:r>
              <w:rPr>
                <w:sz w:val="16"/>
                <w:szCs w:val="16"/>
              </w:rPr>
              <w:t xml:space="preserve"> </w:t>
            </w:r>
            <w:r>
              <w:rPr>
                <w:sz w:val="16"/>
                <w:szCs w:val="16"/>
              </w:rPr>
              <w:t xml:space="preserve">муниципального</w:t>
            </w:r>
            <w:r>
              <w:rPr>
                <w:sz w:val="16"/>
                <w:szCs w:val="16"/>
              </w:rPr>
              <w:t xml:space="preserve"> </w:t>
            </w:r>
            <w:r>
              <w:rPr>
                <w:sz w:val="16"/>
                <w:szCs w:val="16"/>
              </w:rPr>
              <w:t xml:space="preserve">района:</w:t>
            </w:r>
          </w:p>
        </w:tc>
        <w:tc>
          <w:tcPr>
            <w:tcW w:w="262" w:type="pct"/>
            <w:gridSpan w:val="2"/>
            <w:tcBorders>
              <w:top w:val="single" w:color="000000" w:sz="4" w:space="0"/>
              <w:left w:val="none"/>
              <w:bottom w:val="single" w:color="000000" w:sz="4" w:space="0"/>
              <w:right w:val="none"/>
            </w:tcBorders>
            <w:noWrap/>
            <w:textDirection w:val="lrTb"/>
            <w:vAlign w:val="top"/>
          </w:tcPr>
          <w:p>
            <w:pPr>
              <w:pStyle w:val="Normal"/>
              <w:ind w:left="-108" w:right="-82"/>
              <w:jc w:val="center"/>
              <w:rPr>
                <w:bCs/>
                <w:i/>
                <w:iCs/>
                <w:sz w:val="16"/>
                <w:szCs w:val="16"/>
              </w:rPr>
            </w:pPr>
            <w:r>
              <w:rPr>
                <w:bCs/>
                <w:i/>
                <w:iCs/>
                <w:sz w:val="16"/>
                <w:szCs w:val="16"/>
              </w:rPr>
              <w:t xml:space="preserve">45,5</w:t>
            </w:r>
          </w:p>
        </w:tc>
        <w:tc>
          <w:tcPr>
            <w:tcW w:w="533" w:type="pct"/>
            <w:tcBorders>
              <w:top w:val="none"/>
              <w:left w:val="none"/>
              <w:bottom w:val="none"/>
              <w:right w:val="none"/>
            </w:tcBorders>
            <w:noWrap/>
            <w:textDirection w:val="lrTb"/>
            <w:vAlign w:val="top"/>
          </w:tcPr>
          <w:p>
            <w:pPr>
              <w:pStyle w:val="Normal"/>
              <w:ind w:left="-108" w:right="-82"/>
              <w:jc w:val="center"/>
              <w:rPr>
                <w:bCs/>
                <w:i/>
                <w:iCs/>
                <w:sz w:val="16"/>
                <w:szCs w:val="16"/>
              </w:rPr>
            </w:pPr>
            <w:r>
              <w:rPr>
                <w:bCs/>
                <w:i/>
                <w:iCs/>
                <w:sz w:val="16"/>
                <w:szCs w:val="16"/>
              </w:rPr>
              <w:t xml:space="preserve">%</w:t>
            </w:r>
          </w:p>
        </w:tc>
        <w:tc>
          <w:tcPr>
            <w:tcW w:w="225" w:type="pct"/>
            <w:tcBorders>
              <w:top w:val="none"/>
              <w:left w:val="none"/>
              <w:bottom w:val="none"/>
              <w:right w:val="none"/>
            </w:tcBorders>
            <w:noWrap/>
            <w:textDirection w:val="lrTb"/>
            <w:vAlign w:val="top"/>
          </w:tcPr>
          <w:p>
            <w:pPr>
              <w:pStyle w:val="Normal"/>
              <w:ind w:left="-108" w:right="-82"/>
              <w:jc w:val="center"/>
              <w:rPr>
                <w:bCs/>
                <w:i/>
                <w:iCs/>
                <w:sz w:val="16"/>
                <w:szCs w:val="16"/>
              </w:rPr>
            </w:pPr>
            <w:r>
              <w:rPr>
                <w:bCs/>
                <w:i/>
                <w:iCs/>
                <w:sz w:val="16"/>
                <w:szCs w:val="16"/>
              </w:rPr>
            </w:r>
          </w:p>
        </w:tc>
        <w:tc>
          <w:tcPr>
            <w:tcW w:w="220"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c>
          <w:tcPr>
            <w:tcW w:w="217"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c>
          <w:tcPr>
            <w:tcW w:w="215"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c>
          <w:tcPr>
            <w:tcW w:w="216"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c>
          <w:tcPr>
            <w:tcW w:w="182"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c>
          <w:tcPr>
            <w:tcW w:w="189"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c>
          <w:tcPr>
            <w:tcW w:w="189"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c>
          <w:tcPr>
            <w:tcW w:w="128"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r>
          </w:p>
        </w:tc>
      </w:tr>
      <w:tr>
        <w:trPr>
          <w:trHeight w:val="68"/>
        </w:trPr>
        <w:tc>
          <w:tcPr>
            <w:tcW w:w="1629" w:type="pct"/>
            <w:gridSpan w:val="3"/>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t xml:space="preserve">3.</w:t>
            </w:r>
            <w:r>
              <w:rPr>
                <w:sz w:val="16"/>
                <w:szCs w:val="16"/>
              </w:rPr>
              <w:t xml:space="preserve"> </w:t>
            </w:r>
            <w:r>
              <w:rPr>
                <w:sz w:val="16"/>
                <w:szCs w:val="16"/>
              </w:rPr>
              <w:t xml:space="preserve">Общая</w:t>
            </w:r>
            <w:r>
              <w:rPr>
                <w:sz w:val="16"/>
                <w:szCs w:val="16"/>
              </w:rPr>
              <w:t xml:space="preserve"> </w:t>
            </w:r>
            <w:r>
              <w:rPr>
                <w:sz w:val="16"/>
                <w:szCs w:val="16"/>
              </w:rPr>
              <w:t xml:space="preserve">площадь</w:t>
            </w:r>
            <w:r>
              <w:rPr>
                <w:sz w:val="16"/>
                <w:szCs w:val="16"/>
              </w:rPr>
              <w:t xml:space="preserve"> </w:t>
            </w:r>
            <w:r>
              <w:rPr>
                <w:sz w:val="16"/>
                <w:szCs w:val="16"/>
              </w:rPr>
              <w:t xml:space="preserve">участка:</w:t>
            </w:r>
          </w:p>
        </w:tc>
        <w:tc>
          <w:tcPr>
            <w:tcW w:w="795" w:type="pct"/>
            <w:tcBorders>
              <w:top w:val="none"/>
              <w:left w:val="none"/>
              <w:bottom w:val="single" w:color="000000" w:sz="4" w:space="0"/>
              <w:right w:val="none"/>
            </w:tcBorders>
            <w:noWrap/>
            <w:textDirection w:val="lrTb"/>
            <w:vAlign w:val="top"/>
          </w:tcPr>
          <w:p>
            <w:pPr>
              <w:pStyle w:val="Normal"/>
              <w:ind w:left="-108" w:right="-82"/>
              <w:jc w:val="center"/>
              <w:rPr>
                <w:bCs/>
                <w:i/>
                <w:iCs/>
                <w:color w:val="000000"/>
                <w:sz w:val="16"/>
                <w:szCs w:val="16"/>
              </w:rPr>
            </w:pPr>
            <w:r>
              <w:rPr>
                <w:bCs/>
                <w:i/>
                <w:iCs/>
                <w:color w:val="000000"/>
                <w:sz w:val="16"/>
                <w:szCs w:val="16"/>
              </w:rPr>
              <w:t xml:space="preserve">12,6612</w:t>
            </w:r>
          </w:p>
        </w:tc>
        <w:tc>
          <w:tcPr>
            <w:tcW w:w="204" w:type="pct"/>
            <w:tcBorders>
              <w:top w:val="none"/>
              <w:left w:val="none"/>
              <w:bottom w:val="none"/>
              <w:right w:val="none"/>
            </w:tcBorders>
            <w:noWrap/>
            <w:textDirection w:val="lrTb"/>
            <w:vAlign w:val="top"/>
          </w:tcPr>
          <w:p>
            <w:pPr>
              <w:pStyle w:val="Normal"/>
              <w:ind w:left="-108" w:right="-82"/>
              <w:jc w:val="center"/>
              <w:rPr>
                <w:sz w:val="16"/>
                <w:szCs w:val="16"/>
              </w:rPr>
            </w:pPr>
            <w:r>
              <w:rPr>
                <w:sz w:val="16"/>
                <w:szCs w:val="16"/>
              </w:rPr>
              <w:t xml:space="preserve">га,</w:t>
            </w:r>
          </w:p>
        </w:tc>
        <w:tc>
          <w:tcPr>
            <w:tcW w:w="2372" w:type="pct"/>
            <w:gridSpan w:val="11"/>
            <w:tcBorders>
              <w:top w:val="none"/>
              <w:left w:val="none"/>
              <w:bottom w:val="single" w:color="000000" w:sz="4" w:space="0"/>
              <w:right w:val="none"/>
            </w:tcBorders>
            <w:noWrap/>
            <w:textDirection w:val="lrTb"/>
            <w:vAlign w:val="top"/>
          </w:tcPr>
          <w:p>
            <w:pPr>
              <w:pStyle w:val="Normal"/>
              <w:ind w:left="-108" w:right="-82"/>
              <w:jc w:val="center"/>
              <w:rPr>
                <w:bCs/>
                <w:i/>
                <w:iCs/>
                <w:sz w:val="16"/>
                <w:szCs w:val="16"/>
              </w:rPr>
            </w:pPr>
            <w:r>
              <w:rPr>
                <w:bCs/>
                <w:i/>
                <w:iCs/>
                <w:sz w:val="16"/>
                <w:szCs w:val="16"/>
              </w:rPr>
              <w:t xml:space="preserve">126612</w:t>
            </w:r>
            <w:r>
              <w:rPr>
                <w:bCs/>
                <w:i/>
                <w:iCs/>
                <w:sz w:val="16"/>
                <w:szCs w:val="16"/>
              </w:rPr>
              <w:t xml:space="preserve"> </w:t>
            </w:r>
            <w:r>
              <w:rPr>
                <w:bCs/>
                <w:i/>
                <w:iCs/>
                <w:sz w:val="16"/>
                <w:szCs w:val="16"/>
              </w:rPr>
              <w:t xml:space="preserve">кв.м</w:t>
            </w:r>
          </w:p>
        </w:tc>
      </w:tr>
    </w:tbl>
    <w:p>
      <w:pPr>
        <w:pStyle w:val="Normal"/>
      </w:pPr>
    </w:p>
    <w:tbl>
      <w:tblPr>
        <w:tblW w:w="9635" w:type="dxa"/>
        <w:tblInd w:w="136" w:type="dxa"/>
        <w:tblLayout w:type="autofit"/>
        <w:tblCellMar>
          <w:left w:w="108" w:type="dxa"/>
          <w:top w:w="0" w:type="dxa"/>
          <w:right w:w="108" w:type="dxa"/>
          <w:bottom w:w="0" w:type="dxa"/>
        </w:tblCellMar>
        <w:tblLook w:val="04A0" w:firstRow="1" w:lastRow="0" w:firstColumn="1" w:lastColumn="0" w:noHBand="0" w:noVBand="1"/>
      </w:tblPr>
      <w:tblGrid>
        <w:gridCol w:w="799"/>
        <w:gridCol w:w="260"/>
        <w:gridCol w:w="660"/>
        <w:gridCol w:w="540"/>
        <w:gridCol w:w="360"/>
        <w:gridCol w:w="311"/>
        <w:gridCol w:w="389"/>
        <w:gridCol w:w="133"/>
        <w:gridCol w:w="519"/>
        <w:gridCol w:w="188"/>
        <w:gridCol w:w="222"/>
        <w:gridCol w:w="407"/>
        <w:gridCol w:w="291"/>
        <w:gridCol w:w="113"/>
        <w:gridCol w:w="402"/>
        <w:gridCol w:w="325"/>
        <w:gridCol w:w="760"/>
        <w:gridCol w:w="261"/>
        <w:gridCol w:w="670"/>
        <w:gridCol w:w="613"/>
        <w:gridCol w:w="307"/>
        <w:gridCol w:w="1105"/>
      </w:tblGrid>
      <w:tr>
        <w:trPr>
          <w:cantSplit/>
          <w:trHeight w:val="68"/>
        </w:trPr>
        <w:tc>
          <w:tcPr>
            <w:tcW w:w="799" w:type="dxa"/>
            <w:vMerge w:val="restart"/>
            <w:tcBorders>
              <w:top w:val="single" w:color="000000" w:sz="4" w:space="0"/>
              <w:left w:val="single" w:color="000000" w:sz="4" w:space="0"/>
              <w:bottom w:val="single" w:color="000000" w:sz="4" w:space="0"/>
              <w:right w:val="single" w:color="000000" w:sz="4" w:space="0"/>
            </w:tcBorders>
            <w:noWrap/>
            <w:textDirection w:val="btLr"/>
            <w:vAlign w:val="center"/>
          </w:tcPr>
          <w:p>
            <w:pPr>
              <w:pStyle w:val="Normal"/>
              <w:jc w:val="center"/>
              <w:rPr>
                <w:sz w:val="16"/>
                <w:szCs w:val="16"/>
              </w:rPr>
            </w:pPr>
            <w:r>
              <w:rPr>
                <w:sz w:val="16"/>
                <w:szCs w:val="16"/>
              </w:rPr>
              <w:t xml:space="preserve">Общая</w:t>
            </w:r>
            <w:r>
              <w:rPr>
                <w:sz w:val="16"/>
                <w:szCs w:val="16"/>
              </w:rPr>
              <w:t xml:space="preserve"> </w:t>
            </w:r>
            <w:r>
              <w:rPr>
                <w:sz w:val="16"/>
                <w:szCs w:val="16"/>
              </w:rPr>
              <w:t xml:space="preserve">площадь</w:t>
            </w:r>
            <w:r>
              <w:rPr>
                <w:sz w:val="16"/>
                <w:szCs w:val="16"/>
              </w:rPr>
              <w:t xml:space="preserve"> </w:t>
            </w:r>
            <w:r>
              <w:rPr>
                <w:sz w:val="16"/>
                <w:szCs w:val="16"/>
              </w:rPr>
              <w:t xml:space="preserve">-</w:t>
            </w:r>
            <w:r>
              <w:rPr>
                <w:sz w:val="16"/>
                <w:szCs w:val="16"/>
              </w:rPr>
              <w:t xml:space="preserve"> </w:t>
            </w:r>
            <w:r>
              <w:rPr>
                <w:sz w:val="16"/>
                <w:szCs w:val="16"/>
              </w:rPr>
              <w:t xml:space="preserve">всего</w:t>
            </w:r>
          </w:p>
        </w:tc>
        <w:tc>
          <w:tcPr>
            <w:tcW w:w="8836" w:type="dxa"/>
            <w:gridSpan w:val="21"/>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p>
        </w:tc>
      </w:tr>
      <w:tr>
        <w:trPr>
          <w:cantSplit/>
          <w:trHeight w:val="68"/>
        </w:trPr>
        <w:tc>
          <w:tcPr>
            <w:tcW w:w="799"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4280" w:type="dxa"/>
            <w:gridSpan w:val="12"/>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лесные</w:t>
            </w:r>
            <w:r>
              <w:rPr>
                <w:sz w:val="16"/>
                <w:szCs w:val="16"/>
              </w:rPr>
              <w:t xml:space="preserve"> </w:t>
            </w:r>
            <w:r>
              <w:rPr>
                <w:sz w:val="16"/>
                <w:szCs w:val="16"/>
              </w:rPr>
              <w:t xml:space="preserve">земли</w:t>
            </w:r>
          </w:p>
        </w:tc>
        <w:tc>
          <w:tcPr>
            <w:tcW w:w="4556" w:type="dxa"/>
            <w:gridSpan w:val="9"/>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нелесные</w:t>
            </w:r>
            <w:r>
              <w:rPr>
                <w:sz w:val="16"/>
                <w:szCs w:val="16"/>
              </w:rPr>
              <w:t xml:space="preserve"> </w:t>
            </w:r>
            <w:r>
              <w:rPr>
                <w:sz w:val="16"/>
                <w:szCs w:val="16"/>
              </w:rPr>
              <w:t xml:space="preserve">земли</w:t>
            </w:r>
          </w:p>
        </w:tc>
      </w:tr>
      <w:tr>
        <w:trPr>
          <w:cantSplit/>
          <w:trHeight w:val="1950"/>
        </w:trPr>
        <w:tc>
          <w:tcPr>
            <w:tcW w:w="799"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920" w:type="dxa"/>
            <w:gridSpan w:val="2"/>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покрытые</w:t>
            </w:r>
            <w:r>
              <w:rPr>
                <w:sz w:val="16"/>
                <w:szCs w:val="16"/>
              </w:rPr>
              <w:t xml:space="preserve"> </w:t>
            </w:r>
            <w:r>
              <w:rPr>
                <w:sz w:val="16"/>
                <w:szCs w:val="16"/>
              </w:rPr>
              <w:t xml:space="preserve">лесной</w:t>
            </w:r>
            <w:r>
              <w:rPr>
                <w:sz w:val="16"/>
                <w:szCs w:val="16"/>
              </w:rPr>
              <w:t xml:space="preserve"> </w:t>
            </w:r>
            <w:r>
              <w:rPr>
                <w:sz w:val="16"/>
                <w:szCs w:val="16"/>
              </w:rPr>
              <w:t xml:space="preserve">растительностью,</w:t>
            </w:r>
            <w:r>
              <w:rPr>
                <w:sz w:val="16"/>
                <w:szCs w:val="16"/>
              </w:rPr>
              <w:t xml:space="preserve"> </w:t>
            </w:r>
            <w:r>
              <w:rPr>
                <w:sz w:val="16"/>
                <w:szCs w:val="16"/>
              </w:rPr>
              <w:t xml:space="preserve">всего</w:t>
            </w:r>
          </w:p>
        </w:tc>
        <w:tc>
          <w:tcPr>
            <w:tcW w:w="900" w:type="dxa"/>
            <w:gridSpan w:val="2"/>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r>
              <w:rPr>
                <w:sz w:val="16"/>
                <w:szCs w:val="16"/>
              </w:rPr>
              <w:t xml:space="preserve"> </w:t>
            </w:r>
            <w:r>
              <w:rPr>
                <w:sz w:val="16"/>
                <w:szCs w:val="16"/>
              </w:rPr>
              <w:t xml:space="preserve">покрытые</w:t>
            </w:r>
            <w:r>
              <w:rPr>
                <w:sz w:val="16"/>
                <w:szCs w:val="16"/>
              </w:rPr>
              <w:t xml:space="preserve"> </w:t>
            </w:r>
            <w:r>
              <w:rPr>
                <w:sz w:val="16"/>
                <w:szCs w:val="16"/>
              </w:rPr>
            </w:r>
          </w:p>
          <w:p>
            <w:pPr>
              <w:pStyle w:val="Normal"/>
              <w:jc w:val="center"/>
              <w:rPr>
                <w:sz w:val="16"/>
                <w:szCs w:val="16"/>
              </w:rPr>
            </w:pPr>
            <w:r>
              <w:rPr>
                <w:sz w:val="16"/>
                <w:szCs w:val="16"/>
              </w:rPr>
              <w:t xml:space="preserve">лесными</w:t>
            </w:r>
            <w:r>
              <w:rPr>
                <w:sz w:val="16"/>
                <w:szCs w:val="16"/>
              </w:rPr>
              <w:t xml:space="preserve"> </w:t>
            </w:r>
            <w:r>
              <w:rPr>
                <w:sz w:val="16"/>
                <w:szCs w:val="16"/>
              </w:rPr>
              <w:t xml:space="preserve">культурами</w:t>
            </w:r>
          </w:p>
        </w:tc>
        <w:tc>
          <w:tcPr>
            <w:tcW w:w="700" w:type="dxa"/>
            <w:gridSpan w:val="2"/>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лесные</w:t>
            </w:r>
            <w:r>
              <w:rPr>
                <w:sz w:val="16"/>
                <w:szCs w:val="16"/>
              </w:rPr>
              <w:t xml:space="preserve"> </w:t>
            </w:r>
            <w:r>
              <w:rPr>
                <w:sz w:val="16"/>
                <w:szCs w:val="16"/>
              </w:rPr>
              <w:t xml:space="preserve">питомники</w:t>
            </w:r>
            <w:r>
              <w:rPr>
                <w:sz w:val="16"/>
                <w:szCs w:val="16"/>
              </w:rPr>
              <w:t xml:space="preserve"> </w:t>
            </w:r>
            <w:r>
              <w:rPr>
                <w:sz w:val="16"/>
                <w:szCs w:val="16"/>
              </w:rPr>
            </w:r>
          </w:p>
          <w:p>
            <w:pPr>
              <w:pStyle w:val="Normal"/>
              <w:jc w:val="center"/>
              <w:rPr>
                <w:sz w:val="16"/>
                <w:szCs w:val="16"/>
              </w:rPr>
            </w:pPr>
            <w:r>
              <w:rPr>
                <w:sz w:val="16"/>
                <w:szCs w:val="16"/>
              </w:rPr>
              <w:t xml:space="preserve">и</w:t>
            </w:r>
            <w:r>
              <w:rPr>
                <w:sz w:val="16"/>
                <w:szCs w:val="16"/>
              </w:rPr>
              <w:t xml:space="preserve"> </w:t>
            </w:r>
            <w:r>
              <w:rPr>
                <w:sz w:val="16"/>
                <w:szCs w:val="16"/>
              </w:rPr>
              <w:t xml:space="preserve">плантации</w:t>
            </w:r>
          </w:p>
        </w:tc>
        <w:tc>
          <w:tcPr>
            <w:tcW w:w="840" w:type="dxa"/>
            <w:gridSpan w:val="3"/>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непокрытые</w:t>
            </w:r>
            <w:r>
              <w:rPr>
                <w:sz w:val="16"/>
                <w:szCs w:val="16"/>
              </w:rPr>
              <w:t xml:space="preserve"> </w:t>
            </w:r>
            <w:r>
              <w:rPr>
                <w:sz w:val="16"/>
                <w:szCs w:val="16"/>
              </w:rPr>
              <w:t xml:space="preserve">лесной</w:t>
            </w:r>
            <w:r>
              <w:rPr>
                <w:sz w:val="16"/>
                <w:szCs w:val="16"/>
              </w:rPr>
              <w:t xml:space="preserve"> </w:t>
            </w:r>
            <w:r>
              <w:rPr>
                <w:sz w:val="16"/>
                <w:szCs w:val="16"/>
              </w:rPr>
              <w:t xml:space="preserve">растительностью</w:t>
            </w:r>
          </w:p>
        </w:tc>
        <w:tc>
          <w:tcPr>
            <w:tcW w:w="920" w:type="dxa"/>
            <w:gridSpan w:val="3"/>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итого</w:t>
            </w:r>
            <w:r>
              <w:rPr>
                <w:sz w:val="16"/>
                <w:szCs w:val="16"/>
              </w:rPr>
            </w:r>
          </w:p>
        </w:tc>
        <w:tc>
          <w:tcPr>
            <w:tcW w:w="840" w:type="dxa"/>
            <w:gridSpan w:val="3"/>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дороги</w:t>
            </w:r>
          </w:p>
        </w:tc>
        <w:tc>
          <w:tcPr>
            <w:tcW w:w="760"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просеки</w:t>
            </w:r>
          </w:p>
        </w:tc>
        <w:tc>
          <w:tcPr>
            <w:tcW w:w="931" w:type="dxa"/>
            <w:gridSpan w:val="2"/>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болота</w:t>
            </w:r>
          </w:p>
        </w:tc>
        <w:tc>
          <w:tcPr>
            <w:tcW w:w="920" w:type="dxa"/>
            <w:gridSpan w:val="2"/>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другие</w:t>
            </w:r>
          </w:p>
        </w:tc>
        <w:tc>
          <w:tcPr>
            <w:tcW w:w="1105" w:type="dxa"/>
            <w:tcBorders>
              <w:top w:val="single" w:color="000000" w:sz="4" w:space="0"/>
              <w:left w:val="none"/>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Итого</w:t>
            </w:r>
          </w:p>
        </w:tc>
      </w:tr>
      <w:tr>
        <w:trPr>
          <w:trHeight w:val="68"/>
        </w:trPr>
        <w:tc>
          <w:tcPr>
            <w:tcW w:w="79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w:t>
            </w:r>
          </w:p>
        </w:tc>
        <w:tc>
          <w:tcPr>
            <w:tcW w:w="920" w:type="dxa"/>
            <w:gridSpan w:val="2"/>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2</w:t>
            </w:r>
          </w:p>
        </w:tc>
        <w:tc>
          <w:tcPr>
            <w:tcW w:w="900" w:type="dxa"/>
            <w:gridSpan w:val="2"/>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3</w:t>
            </w:r>
          </w:p>
        </w:tc>
        <w:tc>
          <w:tcPr>
            <w:tcW w:w="700" w:type="dxa"/>
            <w:gridSpan w:val="2"/>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4</w:t>
            </w:r>
          </w:p>
        </w:tc>
        <w:tc>
          <w:tcPr>
            <w:tcW w:w="840" w:type="dxa"/>
            <w:gridSpan w:val="3"/>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5</w:t>
            </w:r>
          </w:p>
        </w:tc>
        <w:tc>
          <w:tcPr>
            <w:tcW w:w="920" w:type="dxa"/>
            <w:gridSpan w:val="3"/>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6</w:t>
            </w:r>
          </w:p>
        </w:tc>
        <w:tc>
          <w:tcPr>
            <w:tcW w:w="840" w:type="dxa"/>
            <w:gridSpan w:val="3"/>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7</w:t>
            </w:r>
          </w:p>
        </w:tc>
        <w:tc>
          <w:tcPr>
            <w:tcW w:w="76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8</w:t>
            </w:r>
          </w:p>
        </w:tc>
        <w:tc>
          <w:tcPr>
            <w:tcW w:w="931" w:type="dxa"/>
            <w:gridSpan w:val="2"/>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9</w:t>
            </w:r>
          </w:p>
        </w:tc>
        <w:tc>
          <w:tcPr>
            <w:tcW w:w="920" w:type="dxa"/>
            <w:gridSpan w:val="2"/>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10</w:t>
            </w:r>
          </w:p>
        </w:tc>
        <w:tc>
          <w:tcPr>
            <w:tcW w:w="1105"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11</w:t>
            </w:r>
          </w:p>
        </w:tc>
      </w:tr>
      <w:tr>
        <w:trPr>
          <w:trHeight w:val="68"/>
        </w:trPr>
        <w:tc>
          <w:tcPr>
            <w:tcW w:w="799"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12,6611</w:t>
            </w:r>
          </w:p>
        </w:tc>
        <w:tc>
          <w:tcPr>
            <w:tcW w:w="920" w:type="dxa"/>
            <w:gridSpan w:val="2"/>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0,7657</w:t>
            </w:r>
          </w:p>
        </w:tc>
        <w:tc>
          <w:tcPr>
            <w:tcW w:w="900" w:type="dxa"/>
            <w:gridSpan w:val="2"/>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700" w:type="dxa"/>
            <w:gridSpan w:val="2"/>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840" w:type="dxa"/>
            <w:gridSpan w:val="3"/>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920" w:type="dxa"/>
            <w:gridSpan w:val="3"/>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0,7657</w:t>
            </w:r>
          </w:p>
        </w:tc>
        <w:tc>
          <w:tcPr>
            <w:tcW w:w="840" w:type="dxa"/>
            <w:gridSpan w:val="3"/>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760"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931" w:type="dxa"/>
            <w:gridSpan w:val="2"/>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11,7848</w:t>
            </w:r>
          </w:p>
        </w:tc>
        <w:tc>
          <w:tcPr>
            <w:tcW w:w="920" w:type="dxa"/>
            <w:gridSpan w:val="2"/>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0,1106</w:t>
            </w:r>
          </w:p>
        </w:tc>
        <w:tc>
          <w:tcPr>
            <w:tcW w:w="1105"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11,8954</w:t>
            </w:r>
          </w:p>
        </w:tc>
      </w:tr>
      <w:tr>
        <w:trPr>
          <w:trHeight w:val="68"/>
        </w:trPr>
        <w:tc>
          <w:tcPr>
            <w:tcW w:w="9635" w:type="dxa"/>
            <w:gridSpan w:val="22"/>
            <w:tcBorders>
              <w:top w:val="none"/>
              <w:left w:val="none"/>
              <w:bottom w:val="single" w:color="000000" w:sz="4" w:space="0"/>
              <w:right w:val="none"/>
            </w:tcBorders>
            <w:textDirection w:val="lrTb"/>
            <w:vAlign w:val="center"/>
          </w:tcPr>
          <w:p>
            <w:pPr>
              <w:pStyle w:val="Normal"/>
              <w:rPr>
                <w:sz w:val="16"/>
                <w:szCs w:val="16"/>
              </w:rPr>
            </w:pPr>
            <w:r>
              <w:rPr>
                <w:sz w:val="16"/>
                <w:szCs w:val="16"/>
              </w:rPr>
              <w:t xml:space="preserve">4.</w:t>
            </w:r>
            <w:r>
              <w:rPr>
                <w:sz w:val="16"/>
                <w:szCs w:val="16"/>
              </w:rPr>
              <w:t xml:space="preserve"> </w:t>
            </w:r>
            <w:r>
              <w:rPr>
                <w:sz w:val="16"/>
                <w:szCs w:val="16"/>
              </w:rPr>
              <w:t xml:space="preserve">Сведения</w:t>
            </w:r>
            <w:r>
              <w:rPr>
                <w:sz w:val="16"/>
                <w:szCs w:val="16"/>
              </w:rPr>
              <w:t xml:space="preserve"> </w:t>
            </w:r>
            <w:r>
              <w:rPr>
                <w:sz w:val="16"/>
                <w:szCs w:val="16"/>
              </w:rPr>
              <w:t xml:space="preserve">об</w:t>
            </w:r>
            <w:r>
              <w:rPr>
                <w:sz w:val="16"/>
                <w:szCs w:val="16"/>
              </w:rPr>
              <w:t xml:space="preserve"> </w:t>
            </w:r>
            <w:r>
              <w:rPr>
                <w:sz w:val="16"/>
                <w:szCs w:val="16"/>
              </w:rPr>
              <w:t xml:space="preserve">особо</w:t>
            </w:r>
            <w:r>
              <w:rPr>
                <w:sz w:val="16"/>
                <w:szCs w:val="16"/>
              </w:rPr>
              <w:t xml:space="preserve"> </w:t>
            </w:r>
            <w:r>
              <w:rPr>
                <w:sz w:val="16"/>
                <w:szCs w:val="16"/>
              </w:rPr>
              <w:t xml:space="preserve">защитных</w:t>
            </w:r>
            <w:r>
              <w:rPr>
                <w:sz w:val="16"/>
                <w:szCs w:val="16"/>
              </w:rPr>
              <w:t xml:space="preserve"> </w:t>
            </w:r>
            <w:r>
              <w:rPr>
                <w:sz w:val="16"/>
                <w:szCs w:val="16"/>
              </w:rPr>
              <w:t xml:space="preserve">участках</w:t>
            </w:r>
            <w:r>
              <w:rPr>
                <w:sz w:val="16"/>
                <w:szCs w:val="16"/>
              </w:rPr>
              <w:t xml:space="preserve"> </w:t>
            </w:r>
            <w:r>
              <w:rPr>
                <w:sz w:val="16"/>
                <w:szCs w:val="16"/>
              </w:rPr>
              <w:t xml:space="preserve">лесов</w:t>
            </w:r>
            <w:r>
              <w:rPr>
                <w:sz w:val="16"/>
                <w:szCs w:val="16"/>
              </w:rPr>
              <w:t xml:space="preserve"> </w:t>
            </w:r>
            <w:r>
              <w:rPr>
                <w:sz w:val="16"/>
                <w:szCs w:val="16"/>
              </w:rPr>
              <w:t xml:space="preserve">(ОЗУ),</w:t>
            </w:r>
            <w:r>
              <w:rPr>
                <w:sz w:val="16"/>
                <w:szCs w:val="16"/>
              </w:rPr>
              <w:t xml:space="preserve"> </w:t>
            </w:r>
            <w:r>
              <w:rPr>
                <w:sz w:val="16"/>
                <w:szCs w:val="16"/>
              </w:rPr>
              <w:t xml:space="preserve">особо</w:t>
            </w:r>
            <w:r>
              <w:rPr>
                <w:sz w:val="16"/>
                <w:szCs w:val="16"/>
              </w:rPr>
              <w:t xml:space="preserve"> </w:t>
            </w:r>
            <w:r>
              <w:rPr>
                <w:sz w:val="16"/>
                <w:szCs w:val="16"/>
              </w:rPr>
              <w:t xml:space="preserve">охраняемых</w:t>
            </w:r>
            <w:r>
              <w:rPr>
                <w:sz w:val="16"/>
                <w:szCs w:val="16"/>
              </w:rPr>
              <w:t xml:space="preserve"> </w:t>
            </w:r>
            <w:r>
              <w:rPr>
                <w:sz w:val="16"/>
                <w:szCs w:val="16"/>
              </w:rPr>
              <w:t xml:space="preserve">природных</w:t>
            </w:r>
            <w:r>
              <w:rPr>
                <w:sz w:val="16"/>
                <w:szCs w:val="16"/>
              </w:rPr>
              <w:t xml:space="preserve"> </w:t>
            </w:r>
            <w:r>
              <w:rPr>
                <w:sz w:val="16"/>
                <w:szCs w:val="16"/>
              </w:rPr>
              <w:t xml:space="preserve">территорий</w:t>
            </w:r>
            <w:r>
              <w:rPr>
                <w:sz w:val="16"/>
                <w:szCs w:val="16"/>
              </w:rPr>
              <w:t xml:space="preserve"> </w:t>
            </w:r>
            <w:r>
              <w:rPr>
                <w:sz w:val="16"/>
                <w:szCs w:val="16"/>
              </w:rPr>
              <w:t xml:space="preserve">(ООПТ),</w:t>
            </w:r>
            <w:r>
              <w:rPr>
                <w:sz w:val="16"/>
                <w:szCs w:val="16"/>
              </w:rPr>
              <w:t xml:space="preserve"> </w:t>
            </w:r>
            <w:r>
              <w:rPr>
                <w:sz w:val="16"/>
                <w:szCs w:val="16"/>
              </w:rPr>
              <w:t xml:space="preserve">зонах</w:t>
            </w:r>
            <w:r>
              <w:rPr>
                <w:sz w:val="16"/>
                <w:szCs w:val="16"/>
              </w:rPr>
              <w:t xml:space="preserve"> </w:t>
            </w:r>
            <w:r>
              <w:rPr>
                <w:sz w:val="16"/>
                <w:szCs w:val="16"/>
              </w:rPr>
              <w:t xml:space="preserve">с</w:t>
            </w:r>
            <w:r>
              <w:rPr>
                <w:sz w:val="16"/>
                <w:szCs w:val="16"/>
              </w:rPr>
              <w:t xml:space="preserve"> </w:t>
            </w:r>
            <w:r>
              <w:rPr>
                <w:sz w:val="16"/>
                <w:szCs w:val="16"/>
              </w:rPr>
              <w:t xml:space="preserve">особыми</w:t>
            </w:r>
            <w:r>
              <w:rPr>
                <w:sz w:val="16"/>
                <w:szCs w:val="16"/>
              </w:rPr>
              <w:t xml:space="preserve"> </w:t>
            </w:r>
            <w:r>
              <w:rPr>
                <w:sz w:val="16"/>
                <w:szCs w:val="16"/>
              </w:rPr>
              <w:t xml:space="preserve">условиями</w:t>
            </w:r>
            <w:r>
              <w:rPr>
                <w:sz w:val="16"/>
                <w:szCs w:val="16"/>
              </w:rPr>
              <w:t xml:space="preserve"> </w:t>
            </w:r>
            <w:r>
              <w:rPr>
                <w:sz w:val="16"/>
                <w:szCs w:val="16"/>
              </w:rPr>
              <w:t xml:space="preserve">использования</w:t>
            </w:r>
            <w:r>
              <w:rPr>
                <w:sz w:val="16"/>
                <w:szCs w:val="16"/>
              </w:rPr>
              <w:t xml:space="preserve"> </w:t>
            </w:r>
            <w:r>
              <w:rPr>
                <w:sz w:val="16"/>
                <w:szCs w:val="16"/>
              </w:rPr>
              <w:t xml:space="preserve">территорий</w:t>
            </w:r>
            <w:r>
              <w:rPr>
                <w:sz w:val="16"/>
                <w:szCs w:val="16"/>
              </w:rPr>
              <w:t xml:space="preserve"> </w:t>
            </w:r>
            <w:r>
              <w:rPr>
                <w:sz w:val="16"/>
                <w:szCs w:val="16"/>
              </w:rPr>
              <w:t xml:space="preserve">на</w:t>
            </w:r>
            <w:r>
              <w:rPr>
                <w:sz w:val="16"/>
                <w:szCs w:val="16"/>
              </w:rPr>
              <w:t xml:space="preserve"> </w:t>
            </w:r>
            <w:r>
              <w:rPr>
                <w:sz w:val="16"/>
                <w:szCs w:val="16"/>
              </w:rPr>
              <w:t xml:space="preserve">проектируемом</w:t>
            </w:r>
            <w:r>
              <w:rPr>
                <w:sz w:val="16"/>
                <w:szCs w:val="16"/>
              </w:rPr>
              <w:t xml:space="preserve"> </w:t>
            </w:r>
            <w:r>
              <w:rPr>
                <w:sz w:val="16"/>
                <w:szCs w:val="16"/>
              </w:rPr>
              <w:t xml:space="preserve">лесном</w:t>
            </w:r>
            <w:r>
              <w:rPr>
                <w:sz w:val="16"/>
                <w:szCs w:val="16"/>
              </w:rPr>
              <w:t xml:space="preserve"> </w:t>
            </w:r>
            <w:r>
              <w:rPr>
                <w:sz w:val="16"/>
                <w:szCs w:val="16"/>
              </w:rPr>
              <w:t xml:space="preserve">участке</w:t>
            </w:r>
          </w:p>
        </w:tc>
      </w:tr>
      <w:tr>
        <w:trPr>
          <w:cantSplit/>
          <w:trHeight w:val="184"/>
        </w:trPr>
        <w:tc>
          <w:tcPr>
            <w:tcW w:w="2259" w:type="dxa"/>
            <w:gridSpan w:val="4"/>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Наименование</w:t>
            </w:r>
            <w:r>
              <w:rPr>
                <w:sz w:val="16"/>
                <w:szCs w:val="16"/>
              </w:rPr>
              <w:t xml:space="preserve"> </w:t>
            </w:r>
            <w:r>
              <w:rPr>
                <w:sz w:val="16"/>
                <w:szCs w:val="16"/>
              </w:rPr>
              <w:t xml:space="preserve">участкового</w:t>
            </w:r>
            <w:r>
              <w:rPr>
                <w:sz w:val="16"/>
                <w:szCs w:val="16"/>
              </w:rPr>
              <w:t xml:space="preserve"> </w:t>
            </w:r>
            <w:r>
              <w:rPr>
                <w:sz w:val="16"/>
                <w:szCs w:val="16"/>
              </w:rPr>
              <w:t xml:space="preserve">лесничества</w:t>
            </w:r>
          </w:p>
        </w:tc>
        <w:tc>
          <w:tcPr>
            <w:tcW w:w="1712" w:type="dxa"/>
            <w:gridSpan w:val="5"/>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Наименование</w:t>
            </w:r>
            <w:r>
              <w:rPr>
                <w:sz w:val="16"/>
                <w:szCs w:val="16"/>
              </w:rPr>
              <w:t xml:space="preserve"> </w:t>
            </w:r>
            <w:r>
              <w:rPr>
                <w:sz w:val="16"/>
                <w:szCs w:val="16"/>
              </w:rPr>
              <w:t xml:space="preserve">урочища</w:t>
            </w:r>
            <w:r>
              <w:rPr>
                <w:sz w:val="16"/>
                <w:szCs w:val="16"/>
              </w:rPr>
              <w:t xml:space="preserve"> </w:t>
            </w:r>
            <w:r>
              <w:rPr>
                <w:sz w:val="16"/>
                <w:szCs w:val="16"/>
              </w:rPr>
              <w:br w:type="textWrapping" w:clear="all"/>
              <w:t xml:space="preserve">(при</w:t>
            </w:r>
            <w:r>
              <w:rPr>
                <w:sz w:val="16"/>
                <w:szCs w:val="16"/>
              </w:rPr>
              <w:t xml:space="preserve"> </w:t>
            </w:r>
            <w:r>
              <w:rPr>
                <w:sz w:val="16"/>
                <w:szCs w:val="16"/>
              </w:rPr>
              <w:t xml:space="preserve">наличии)</w:t>
            </w:r>
          </w:p>
        </w:tc>
        <w:tc>
          <w:tcPr>
            <w:tcW w:w="1623" w:type="dxa"/>
            <w:gridSpan w:val="6"/>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Виды</w:t>
            </w:r>
            <w:r>
              <w:rPr>
                <w:sz w:val="16"/>
                <w:szCs w:val="16"/>
              </w:rPr>
              <w:t xml:space="preserve"> </w:t>
            </w:r>
            <w:r>
              <w:rPr>
                <w:sz w:val="16"/>
                <w:szCs w:val="16"/>
              </w:rPr>
              <w:t xml:space="preserve">ОЗУ,</w:t>
            </w:r>
            <w:r>
              <w:rPr>
                <w:sz w:val="16"/>
                <w:szCs w:val="16"/>
              </w:rPr>
              <w:t xml:space="preserve"> </w:t>
            </w:r>
            <w:r>
              <w:rPr>
                <w:sz w:val="16"/>
                <w:szCs w:val="16"/>
              </w:rPr>
              <w:t xml:space="preserve">наименование</w:t>
            </w:r>
            <w:r>
              <w:rPr>
                <w:sz w:val="16"/>
                <w:szCs w:val="16"/>
              </w:rPr>
              <w:t xml:space="preserve"> </w:t>
            </w:r>
            <w:r>
              <w:rPr>
                <w:sz w:val="16"/>
                <w:szCs w:val="16"/>
              </w:rPr>
              <w:t xml:space="preserve">ООПТ,</w:t>
            </w:r>
            <w:r>
              <w:rPr>
                <w:sz w:val="16"/>
                <w:szCs w:val="16"/>
              </w:rPr>
              <w:t xml:space="preserve"> </w:t>
            </w:r>
            <w:r>
              <w:rPr>
                <w:sz w:val="16"/>
                <w:szCs w:val="16"/>
              </w:rPr>
              <w:t xml:space="preserve">виды</w:t>
            </w:r>
            <w:r>
              <w:rPr>
                <w:sz w:val="16"/>
                <w:szCs w:val="16"/>
              </w:rPr>
              <w:t xml:space="preserve"> </w:t>
            </w:r>
            <w:r>
              <w:rPr>
                <w:sz w:val="16"/>
                <w:szCs w:val="16"/>
              </w:rPr>
              <w:t xml:space="preserve">зон</w:t>
            </w:r>
            <w:r>
              <w:rPr>
                <w:sz w:val="16"/>
                <w:szCs w:val="16"/>
              </w:rPr>
              <w:t xml:space="preserve"> </w:t>
            </w:r>
            <w:r>
              <w:rPr>
                <w:sz w:val="16"/>
                <w:szCs w:val="16"/>
              </w:rPr>
              <w:t xml:space="preserve">с</w:t>
            </w:r>
            <w:r>
              <w:rPr>
                <w:sz w:val="16"/>
                <w:szCs w:val="16"/>
              </w:rPr>
              <w:t xml:space="preserve"> </w:t>
            </w:r>
            <w:r>
              <w:rPr>
                <w:sz w:val="16"/>
                <w:szCs w:val="16"/>
              </w:rPr>
              <w:t xml:space="preserve">особыми</w:t>
            </w:r>
            <w:r>
              <w:rPr>
                <w:sz w:val="16"/>
                <w:szCs w:val="16"/>
              </w:rPr>
              <w:t xml:space="preserve"> </w:t>
            </w:r>
            <w:r>
              <w:rPr>
                <w:sz w:val="16"/>
                <w:szCs w:val="16"/>
              </w:rPr>
              <w:t xml:space="preserve">условиями</w:t>
            </w:r>
            <w:r>
              <w:rPr>
                <w:sz w:val="16"/>
                <w:szCs w:val="16"/>
              </w:rPr>
              <w:t xml:space="preserve"> </w:t>
            </w:r>
            <w:r>
              <w:rPr>
                <w:sz w:val="16"/>
                <w:szCs w:val="16"/>
              </w:rPr>
              <w:t xml:space="preserve">использования</w:t>
            </w:r>
            <w:r>
              <w:rPr>
                <w:sz w:val="16"/>
                <w:szCs w:val="16"/>
              </w:rPr>
              <w:t xml:space="preserve"> </w:t>
            </w:r>
            <w:r>
              <w:rPr>
                <w:sz w:val="16"/>
                <w:szCs w:val="16"/>
              </w:rPr>
              <w:t xml:space="preserve">территорий</w:t>
            </w:r>
          </w:p>
        </w:tc>
        <w:tc>
          <w:tcPr>
            <w:tcW w:w="1346" w:type="dxa"/>
            <w:gridSpan w:val="3"/>
            <w:vMerge w:val="restart"/>
            <w:tcBorders>
              <w:top w:val="none"/>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Перечень</w:t>
            </w:r>
            <w:r>
              <w:rPr>
                <w:sz w:val="16"/>
                <w:szCs w:val="16"/>
              </w:rPr>
              <w:t xml:space="preserve"> </w:t>
            </w:r>
            <w:r>
              <w:rPr>
                <w:sz w:val="16"/>
                <w:szCs w:val="16"/>
              </w:rPr>
              <w:t xml:space="preserve">лесных</w:t>
            </w:r>
            <w:r>
              <w:rPr>
                <w:sz w:val="16"/>
                <w:szCs w:val="16"/>
              </w:rPr>
              <w:t xml:space="preserve"> </w:t>
            </w:r>
            <w:r>
              <w:rPr>
                <w:sz w:val="16"/>
                <w:szCs w:val="16"/>
              </w:rPr>
              <w:t xml:space="preserve">кварталов</w:t>
            </w:r>
            <w:r>
              <w:rPr>
                <w:sz w:val="16"/>
                <w:szCs w:val="16"/>
              </w:rPr>
              <w:t xml:space="preserve"> </w:t>
            </w:r>
            <w:r>
              <w:rPr>
                <w:sz w:val="16"/>
                <w:szCs w:val="16"/>
              </w:rPr>
              <w:t xml:space="preserve">или</w:t>
            </w:r>
            <w:r>
              <w:rPr>
                <w:sz w:val="16"/>
                <w:szCs w:val="16"/>
              </w:rPr>
              <w:t xml:space="preserve"> </w:t>
            </w:r>
            <w:r>
              <w:rPr>
                <w:sz w:val="16"/>
                <w:szCs w:val="16"/>
              </w:rPr>
              <w:t xml:space="preserve">их</w:t>
            </w:r>
            <w:r>
              <w:rPr>
                <w:sz w:val="16"/>
                <w:szCs w:val="16"/>
              </w:rPr>
              <w:t xml:space="preserve"> </w:t>
            </w:r>
            <w:r>
              <w:rPr>
                <w:sz w:val="16"/>
                <w:szCs w:val="16"/>
              </w:rPr>
              <w:t xml:space="preserve">частей</w:t>
            </w:r>
          </w:p>
        </w:tc>
        <w:tc>
          <w:tcPr>
            <w:tcW w:w="1283" w:type="dxa"/>
            <w:gridSpan w:val="2"/>
            <w:vMerge w:val="restart"/>
            <w:tcBorders>
              <w:top w:val="none"/>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Перечень</w:t>
            </w:r>
            <w:r>
              <w:rPr>
                <w:sz w:val="16"/>
                <w:szCs w:val="16"/>
              </w:rPr>
              <w:t xml:space="preserve"> </w:t>
            </w:r>
            <w:r>
              <w:rPr>
                <w:sz w:val="16"/>
                <w:szCs w:val="16"/>
              </w:rPr>
              <w:t xml:space="preserve">лесных</w:t>
            </w:r>
            <w:r>
              <w:rPr>
                <w:sz w:val="16"/>
                <w:szCs w:val="16"/>
              </w:rPr>
              <w:t xml:space="preserve"> </w:t>
            </w:r>
            <w:r>
              <w:rPr>
                <w:sz w:val="16"/>
                <w:szCs w:val="16"/>
              </w:rPr>
              <w:t xml:space="preserve">выделов</w:t>
            </w:r>
            <w:r>
              <w:rPr>
                <w:sz w:val="16"/>
                <w:szCs w:val="16"/>
              </w:rPr>
              <w:t xml:space="preserve"> </w:t>
            </w:r>
            <w:r>
              <w:rPr>
                <w:sz w:val="16"/>
                <w:szCs w:val="16"/>
              </w:rPr>
              <w:t xml:space="preserve">или</w:t>
            </w:r>
            <w:r>
              <w:rPr>
                <w:sz w:val="16"/>
                <w:szCs w:val="16"/>
              </w:rPr>
              <w:t xml:space="preserve"> </w:t>
            </w:r>
            <w:r>
              <w:rPr>
                <w:sz w:val="16"/>
                <w:szCs w:val="16"/>
              </w:rPr>
              <w:t xml:space="preserve">их</w:t>
            </w:r>
            <w:r>
              <w:rPr>
                <w:sz w:val="16"/>
                <w:szCs w:val="16"/>
              </w:rPr>
              <w:t xml:space="preserve"> </w:t>
            </w:r>
            <w:r>
              <w:rPr>
                <w:sz w:val="16"/>
                <w:szCs w:val="16"/>
              </w:rPr>
              <w:t xml:space="preserve">частей</w:t>
            </w:r>
          </w:p>
        </w:tc>
        <w:tc>
          <w:tcPr>
            <w:tcW w:w="1412" w:type="dxa"/>
            <w:gridSpan w:val="2"/>
            <w:vMerge w:val="restart"/>
            <w:tcBorders>
              <w:top w:val="none"/>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Площадь</w:t>
            </w:r>
            <w:r>
              <w:rPr>
                <w:sz w:val="16"/>
                <w:szCs w:val="16"/>
              </w:rPr>
              <w:t xml:space="preserve"> </w:t>
            </w:r>
            <w:r>
              <w:rPr>
                <w:sz w:val="16"/>
                <w:szCs w:val="16"/>
              </w:rPr>
              <w:t xml:space="preserve">(га)</w:t>
            </w:r>
          </w:p>
        </w:tc>
      </w:tr>
      <w:tr>
        <w:trPr>
          <w:trHeight w:val="68"/>
        </w:trPr>
        <w:tc>
          <w:tcPr>
            <w:tcW w:w="2259" w:type="dxa"/>
            <w:gridSpan w:val="4"/>
            <w:tcBorders>
              <w:top w:val="single" w:color="000000" w:sz="6" w:space="0"/>
              <w:left w:val="single" w:color="000000" w:sz="4" w:space="0"/>
              <w:bottom w:val="single" w:color="000000" w:sz="4" w:space="0"/>
              <w:right w:val="single" w:color="000000" w:sz="4" w:space="0"/>
            </w:tcBorders>
            <w:noWrap/>
            <w:textDirection w:val="lrTb"/>
            <w:vAlign w:val="center"/>
          </w:tcPr>
          <w:p>
            <w:pPr>
              <w:pStyle w:val="Normal"/>
              <w:jc w:val="center"/>
              <w:rPr>
                <w:b/>
                <w:bCs/>
                <w:i/>
                <w:iCs/>
                <w:sz w:val="16"/>
                <w:szCs w:val="16"/>
              </w:rPr>
            </w:pPr>
            <w:r>
              <w:rPr>
                <w:b/>
                <w:bCs/>
                <w:i/>
                <w:iCs/>
                <w:sz w:val="16"/>
                <w:szCs w:val="16"/>
              </w:rPr>
              <w:t xml:space="preserve">1</w:t>
            </w:r>
          </w:p>
        </w:tc>
        <w:tc>
          <w:tcPr>
            <w:tcW w:w="1712" w:type="dxa"/>
            <w:gridSpan w:val="5"/>
            <w:tcBorders>
              <w:top w:val="single" w:color="000000" w:sz="6" w:space="0"/>
              <w:left w:val="none"/>
              <w:bottom w:val="single" w:color="000000" w:sz="4" w:space="0"/>
              <w:right w:val="single" w:color="000000" w:sz="4" w:space="0"/>
            </w:tcBorders>
            <w:noWrap/>
            <w:textDirection w:val="lrTb"/>
            <w:vAlign w:val="center"/>
          </w:tcPr>
          <w:p>
            <w:pPr>
              <w:pStyle w:val="Normal"/>
              <w:jc w:val="center"/>
              <w:rPr>
                <w:b/>
                <w:bCs/>
                <w:i/>
                <w:iCs/>
                <w:sz w:val="16"/>
                <w:szCs w:val="16"/>
              </w:rPr>
            </w:pPr>
            <w:r>
              <w:rPr>
                <w:b/>
                <w:bCs/>
                <w:i/>
                <w:iCs/>
                <w:sz w:val="16"/>
                <w:szCs w:val="16"/>
              </w:rPr>
              <w:t xml:space="preserve">2</w:t>
            </w:r>
          </w:p>
        </w:tc>
        <w:tc>
          <w:tcPr>
            <w:tcW w:w="1623" w:type="dxa"/>
            <w:gridSpan w:val="6"/>
            <w:tcBorders>
              <w:top w:val="single" w:color="000000" w:sz="6" w:space="0"/>
              <w:left w:val="none"/>
              <w:bottom w:val="single" w:color="000000" w:sz="4" w:space="0"/>
              <w:right w:val="single" w:color="000000" w:sz="4" w:space="0"/>
            </w:tcBorders>
            <w:noWrap/>
            <w:textDirection w:val="lrTb"/>
            <w:vAlign w:val="center"/>
          </w:tcPr>
          <w:p>
            <w:pPr>
              <w:pStyle w:val="Normal"/>
              <w:jc w:val="center"/>
              <w:rPr>
                <w:b/>
                <w:bCs/>
                <w:i/>
                <w:iCs/>
                <w:sz w:val="16"/>
                <w:szCs w:val="16"/>
              </w:rPr>
            </w:pPr>
            <w:r>
              <w:rPr>
                <w:b/>
                <w:bCs/>
                <w:i/>
                <w:iCs/>
                <w:sz w:val="16"/>
                <w:szCs w:val="16"/>
              </w:rPr>
              <w:t xml:space="preserve">3</w:t>
            </w:r>
          </w:p>
        </w:tc>
        <w:tc>
          <w:tcPr>
            <w:tcW w:w="1346" w:type="dxa"/>
            <w:gridSpan w:val="3"/>
            <w:tcBorders>
              <w:top w:val="none"/>
              <w:left w:val="none"/>
              <w:bottom w:val="single" w:color="000000" w:sz="4" w:space="0"/>
              <w:right w:val="single" w:color="000000" w:sz="4" w:space="0"/>
            </w:tcBorders>
            <w:noWrap/>
            <w:textDirection w:val="lrTb"/>
            <w:vAlign w:val="center"/>
          </w:tcPr>
          <w:p>
            <w:pPr>
              <w:pStyle w:val="Normal"/>
              <w:jc w:val="center"/>
              <w:rPr>
                <w:b/>
                <w:bCs/>
                <w:i/>
                <w:iCs/>
                <w:sz w:val="16"/>
                <w:szCs w:val="16"/>
              </w:rPr>
            </w:pPr>
            <w:r>
              <w:rPr>
                <w:b/>
                <w:bCs/>
                <w:i/>
                <w:iCs/>
                <w:sz w:val="16"/>
                <w:szCs w:val="16"/>
              </w:rPr>
              <w:t xml:space="preserve">4</w:t>
            </w:r>
          </w:p>
        </w:tc>
        <w:tc>
          <w:tcPr>
            <w:tcW w:w="1283" w:type="dxa"/>
            <w:gridSpan w:val="2"/>
            <w:tcBorders>
              <w:top w:val="none"/>
              <w:left w:val="none"/>
              <w:bottom w:val="single" w:color="000000" w:sz="4" w:space="0"/>
              <w:right w:val="single" w:color="000000" w:sz="4" w:space="0"/>
            </w:tcBorders>
            <w:noWrap/>
            <w:textDirection w:val="lrTb"/>
            <w:vAlign w:val="center"/>
          </w:tcPr>
          <w:p>
            <w:pPr>
              <w:pStyle w:val="Normal"/>
              <w:jc w:val="center"/>
              <w:rPr>
                <w:b/>
                <w:bCs/>
                <w:i/>
                <w:iCs/>
                <w:sz w:val="16"/>
                <w:szCs w:val="16"/>
              </w:rPr>
            </w:pPr>
            <w:r>
              <w:rPr>
                <w:b/>
                <w:bCs/>
                <w:i/>
                <w:iCs/>
                <w:sz w:val="16"/>
                <w:szCs w:val="16"/>
              </w:rPr>
              <w:t xml:space="preserve">5</w:t>
            </w:r>
          </w:p>
        </w:tc>
        <w:tc>
          <w:tcPr>
            <w:tcW w:w="1412" w:type="dxa"/>
            <w:gridSpan w:val="2"/>
            <w:tcBorders>
              <w:top w:val="none"/>
              <w:left w:val="none"/>
              <w:bottom w:val="single" w:color="000000" w:sz="4" w:space="0"/>
              <w:right w:val="single" w:color="000000" w:sz="4" w:space="0"/>
            </w:tcBorders>
            <w:noWrap/>
            <w:textDirection w:val="lrTb"/>
            <w:vAlign w:val="center"/>
          </w:tcPr>
          <w:p>
            <w:pPr>
              <w:pStyle w:val="Normal"/>
              <w:jc w:val="center"/>
              <w:rPr>
                <w:b/>
                <w:bCs/>
                <w:i/>
                <w:iCs/>
                <w:sz w:val="16"/>
                <w:szCs w:val="16"/>
              </w:rPr>
            </w:pPr>
            <w:r>
              <w:rPr>
                <w:b/>
                <w:bCs/>
                <w:i/>
                <w:iCs/>
                <w:sz w:val="16"/>
                <w:szCs w:val="16"/>
              </w:rPr>
              <w:t xml:space="preserve">6</w:t>
            </w:r>
          </w:p>
        </w:tc>
      </w:tr>
      <w:tr>
        <w:trPr>
          <w:trHeight w:val="68"/>
        </w:trPr>
        <w:tc>
          <w:tcPr>
            <w:tcW w:w="2259" w:type="dxa"/>
            <w:gridSpan w:val="4"/>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1712" w:type="dxa"/>
            <w:gridSpan w:val="5"/>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1623" w:type="dxa"/>
            <w:gridSpan w:val="6"/>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 </w:t>
            </w:r>
            <w:r>
              <w:rPr>
                <w:sz w:val="16"/>
                <w:szCs w:val="16"/>
              </w:rPr>
            </w:r>
          </w:p>
        </w:tc>
        <w:tc>
          <w:tcPr>
            <w:tcW w:w="1346" w:type="dxa"/>
            <w:gridSpan w:val="3"/>
            <w:tcBorders>
              <w:top w:val="none"/>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 </w:t>
            </w:r>
            <w:r>
              <w:rPr>
                <w:sz w:val="16"/>
                <w:szCs w:val="16"/>
              </w:rPr>
            </w:r>
          </w:p>
        </w:tc>
        <w:tc>
          <w:tcPr>
            <w:tcW w:w="1283" w:type="dxa"/>
            <w:gridSpan w:val="2"/>
            <w:tcBorders>
              <w:top w:val="none"/>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 </w:t>
            </w:r>
            <w:r>
              <w:rPr>
                <w:sz w:val="16"/>
                <w:szCs w:val="16"/>
              </w:rPr>
            </w:r>
          </w:p>
        </w:tc>
        <w:tc>
          <w:tcPr>
            <w:tcW w:w="1412" w:type="dxa"/>
            <w:gridSpan w:val="2"/>
            <w:tcBorders>
              <w:top w:val="none"/>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 </w:t>
            </w:r>
            <w:r>
              <w:rPr>
                <w:sz w:val="16"/>
                <w:szCs w:val="16"/>
              </w:rPr>
            </w:r>
          </w:p>
        </w:tc>
      </w:tr>
      <w:tr>
        <w:trPr>
          <w:trHeight w:val="68"/>
        </w:trPr>
        <w:tc>
          <w:tcPr>
            <w:tcW w:w="1059" w:type="dxa"/>
            <w:gridSpan w:val="2"/>
            <w:tcBorders>
              <w:top w:val="none"/>
              <w:left w:val="none"/>
              <w:bottom w:val="none"/>
              <w:right w:val="none"/>
            </w:tcBorders>
            <w:noWrap/>
            <w:textDirection w:val="lrTb"/>
            <w:vAlign w:val="center"/>
          </w:tcPr>
          <w:p>
            <w:pPr>
              <w:pStyle w:val="Normal"/>
              <w:rPr>
                <w:sz w:val="16"/>
                <w:szCs w:val="16"/>
              </w:rPr>
            </w:pPr>
            <w:r>
              <w:rPr>
                <w:sz w:val="16"/>
                <w:szCs w:val="16"/>
              </w:rPr>
            </w:r>
          </w:p>
        </w:tc>
        <w:tc>
          <w:tcPr>
            <w:tcW w:w="1200"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671"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522"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519" w:type="dxa"/>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10"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07" w:type="dxa"/>
            <w:tcBorders>
              <w:top w:val="none"/>
              <w:left w:val="none"/>
              <w:bottom w:val="none"/>
              <w:right w:val="none"/>
            </w:tcBorders>
            <w:noWrap/>
            <w:textDirection w:val="lrTb"/>
            <w:vAlign w:val="center"/>
          </w:tcPr>
          <w:p>
            <w:pPr>
              <w:pStyle w:val="Normal"/>
              <w:jc w:val="right"/>
              <w:rPr>
                <w:sz w:val="16"/>
                <w:szCs w:val="16"/>
              </w:rPr>
            </w:pPr>
            <w:r>
              <w:rPr>
                <w:sz w:val="16"/>
                <w:szCs w:val="16"/>
              </w:rPr>
            </w:r>
          </w:p>
        </w:tc>
        <w:tc>
          <w:tcPr>
            <w:tcW w:w="404"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02" w:type="dxa"/>
            <w:tcBorders>
              <w:top w:val="none"/>
              <w:left w:val="none"/>
              <w:bottom w:val="none"/>
              <w:right w:val="none"/>
            </w:tcBorders>
            <w:noWrap/>
            <w:textDirection w:val="lrTb"/>
            <w:vAlign w:val="center"/>
          </w:tcPr>
          <w:p>
            <w:pPr>
              <w:pStyle w:val="Normal"/>
              <w:rPr>
                <w:sz w:val="16"/>
                <w:szCs w:val="16"/>
              </w:rPr>
            </w:pPr>
            <w:r>
              <w:rPr>
                <w:sz w:val="16"/>
                <w:szCs w:val="16"/>
              </w:rPr>
            </w:r>
          </w:p>
        </w:tc>
        <w:tc>
          <w:tcPr>
            <w:tcW w:w="1346" w:type="dxa"/>
            <w:gridSpan w:val="3"/>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1283"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1412"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r>
      <w:tr>
        <w:trPr>
          <w:trHeight w:val="68"/>
        </w:trPr>
        <w:tc>
          <w:tcPr>
            <w:tcW w:w="2930" w:type="dxa"/>
            <w:gridSpan w:val="6"/>
            <w:tcBorders>
              <w:top w:val="none"/>
              <w:left w:val="none"/>
              <w:bottom w:val="none"/>
              <w:right w:val="none"/>
            </w:tcBorders>
            <w:noWrap/>
            <w:textDirection w:val="lrTb"/>
            <w:vAlign w:val="center"/>
          </w:tcPr>
          <w:p>
            <w:pPr>
              <w:pStyle w:val="Normal"/>
              <w:rPr>
                <w:sz w:val="16"/>
                <w:szCs w:val="16"/>
              </w:rPr>
            </w:pPr>
            <w:r>
              <w:rPr>
                <w:sz w:val="16"/>
                <w:szCs w:val="16"/>
              </w:rPr>
              <w:t xml:space="preserve">5.</w:t>
            </w:r>
            <w:r>
              <w:rPr>
                <w:sz w:val="16"/>
                <w:szCs w:val="16"/>
              </w:rPr>
              <w:t xml:space="preserve"> </w:t>
            </w:r>
            <w:r>
              <w:rPr>
                <w:sz w:val="16"/>
                <w:szCs w:val="16"/>
              </w:rPr>
              <w:t xml:space="preserve">Сведения</w:t>
            </w:r>
            <w:r>
              <w:rPr>
                <w:sz w:val="16"/>
                <w:szCs w:val="16"/>
              </w:rPr>
              <w:t xml:space="preserve"> </w:t>
            </w:r>
            <w:r>
              <w:rPr>
                <w:sz w:val="16"/>
                <w:szCs w:val="16"/>
              </w:rPr>
              <w:t xml:space="preserve">об</w:t>
            </w:r>
            <w:r>
              <w:rPr>
                <w:sz w:val="16"/>
                <w:szCs w:val="16"/>
              </w:rPr>
              <w:t xml:space="preserve"> </w:t>
            </w:r>
            <w:r>
              <w:rPr>
                <w:sz w:val="16"/>
                <w:szCs w:val="16"/>
              </w:rPr>
              <w:t xml:space="preserve">обременениях</w:t>
            </w:r>
            <w:r>
              <w:rPr>
                <w:sz w:val="16"/>
                <w:szCs w:val="16"/>
              </w:rPr>
              <w:t xml:space="preserve"> </w:t>
            </w:r>
            <w:r>
              <w:rPr>
                <w:sz w:val="16"/>
                <w:szCs w:val="16"/>
              </w:rPr>
            </w:r>
          </w:p>
        </w:tc>
        <w:tc>
          <w:tcPr>
            <w:tcW w:w="6705" w:type="dxa"/>
            <w:gridSpan w:val="16"/>
            <w:tcBorders>
              <w:top w:val="none"/>
              <w:left w:val="none"/>
              <w:bottom w:val="single" w:color="000000" w:sz="4" w:space="0"/>
              <w:right w:val="none"/>
            </w:tcBorders>
            <w:textDirection w:val="lrTb"/>
            <w:vAlign w:val="center"/>
          </w:tcPr>
          <w:p>
            <w:pPr>
              <w:pStyle w:val="Normal"/>
              <w:jc w:val="center"/>
              <w:rPr>
                <w:sz w:val="16"/>
                <w:szCs w:val="16"/>
              </w:rPr>
            </w:pPr>
            <w:r>
              <w:rPr>
                <w:sz w:val="16"/>
                <w:szCs w:val="16"/>
              </w:rPr>
              <w:t xml:space="preserve">обременений</w:t>
            </w:r>
            <w:r>
              <w:rPr>
                <w:sz w:val="16"/>
                <w:szCs w:val="16"/>
              </w:rPr>
              <w:t xml:space="preserve"> </w:t>
            </w:r>
            <w:r>
              <w:rPr>
                <w:sz w:val="16"/>
                <w:szCs w:val="16"/>
              </w:rPr>
              <w:t xml:space="preserve">нет</w:t>
            </w:r>
          </w:p>
        </w:tc>
      </w:tr>
      <w:tr>
        <w:trPr>
          <w:trHeight w:val="68"/>
        </w:trPr>
        <w:tc>
          <w:tcPr>
            <w:tcW w:w="1059"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1200"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671"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522"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519" w:type="dxa"/>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10"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07" w:type="dxa"/>
            <w:tcBorders>
              <w:top w:val="none"/>
              <w:left w:val="none"/>
              <w:bottom w:val="none"/>
              <w:right w:val="none"/>
            </w:tcBorders>
            <w:noWrap/>
            <w:textDirection w:val="lrTb"/>
            <w:vAlign w:val="center"/>
          </w:tcPr>
          <w:p>
            <w:pPr>
              <w:pStyle w:val="Normal"/>
              <w:jc w:val="right"/>
              <w:rPr>
                <w:sz w:val="16"/>
                <w:szCs w:val="16"/>
              </w:rPr>
            </w:pPr>
            <w:r>
              <w:rPr>
                <w:sz w:val="16"/>
                <w:szCs w:val="16"/>
              </w:rPr>
            </w:r>
          </w:p>
        </w:tc>
        <w:tc>
          <w:tcPr>
            <w:tcW w:w="404"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02" w:type="dxa"/>
            <w:tcBorders>
              <w:top w:val="none"/>
              <w:left w:val="none"/>
              <w:bottom w:val="none"/>
              <w:right w:val="none"/>
            </w:tcBorders>
            <w:noWrap/>
            <w:textDirection w:val="lrTb"/>
            <w:vAlign w:val="center"/>
          </w:tcPr>
          <w:p>
            <w:pPr>
              <w:pStyle w:val="Normal"/>
              <w:rPr>
                <w:sz w:val="16"/>
                <w:szCs w:val="16"/>
              </w:rPr>
            </w:pPr>
            <w:r>
              <w:rPr>
                <w:sz w:val="16"/>
                <w:szCs w:val="16"/>
              </w:rPr>
            </w:r>
          </w:p>
        </w:tc>
        <w:tc>
          <w:tcPr>
            <w:tcW w:w="1346" w:type="dxa"/>
            <w:gridSpan w:val="3"/>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1283"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1412" w:type="dxa"/>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r>
      <w:tr>
        <w:trPr>
          <w:trHeight w:val="68"/>
        </w:trPr>
        <w:tc>
          <w:tcPr>
            <w:tcW w:w="9635" w:type="dxa"/>
            <w:gridSpan w:val="22"/>
            <w:tcBorders>
              <w:top w:val="none"/>
              <w:left w:val="none"/>
              <w:bottom w:val="none"/>
              <w:right w:val="none"/>
            </w:tcBorders>
            <w:noWrap/>
            <w:textDirection w:val="lrTb"/>
            <w:vAlign w:val="center"/>
          </w:tcPr>
          <w:p>
            <w:pPr>
              <w:pStyle w:val="Normal"/>
              <w:rPr>
                <w:sz w:val="16"/>
                <w:szCs w:val="16"/>
              </w:rPr>
            </w:pPr>
            <w:r>
              <w:rPr>
                <w:sz w:val="16"/>
                <w:szCs w:val="16"/>
              </w:rPr>
              <w:t xml:space="preserve">6.</w:t>
            </w:r>
            <w:r>
              <w:rPr>
                <w:sz w:val="16"/>
                <w:szCs w:val="16"/>
              </w:rPr>
              <w:t xml:space="preserve"> </w:t>
            </w:r>
            <w:r>
              <w:rPr>
                <w:sz w:val="16"/>
                <w:szCs w:val="16"/>
              </w:rPr>
              <w:t xml:space="preserve">Количественные</w:t>
            </w:r>
            <w:r>
              <w:rPr>
                <w:sz w:val="16"/>
                <w:szCs w:val="16"/>
              </w:rPr>
              <w:t xml:space="preserve"> </w:t>
            </w:r>
            <w:r>
              <w:rPr>
                <w:sz w:val="16"/>
                <w:szCs w:val="16"/>
              </w:rPr>
              <w:t xml:space="preserve">и</w:t>
            </w:r>
            <w:r>
              <w:rPr>
                <w:sz w:val="16"/>
                <w:szCs w:val="16"/>
              </w:rPr>
              <w:t xml:space="preserve"> </w:t>
            </w:r>
            <w:r>
              <w:rPr>
                <w:sz w:val="16"/>
                <w:szCs w:val="16"/>
              </w:rPr>
              <w:t xml:space="preserve">качественные</w:t>
            </w:r>
            <w:r>
              <w:rPr>
                <w:sz w:val="16"/>
                <w:szCs w:val="16"/>
              </w:rPr>
              <w:t xml:space="preserve"> </w:t>
            </w:r>
            <w:r>
              <w:rPr>
                <w:sz w:val="16"/>
                <w:szCs w:val="16"/>
              </w:rPr>
              <w:t xml:space="preserve">характеристики</w:t>
            </w:r>
            <w:r>
              <w:rPr>
                <w:sz w:val="16"/>
                <w:szCs w:val="16"/>
              </w:rPr>
              <w:t xml:space="preserve"> </w:t>
            </w:r>
            <w:r>
              <w:rPr>
                <w:sz w:val="16"/>
                <w:szCs w:val="16"/>
              </w:rPr>
              <w:t xml:space="preserve">проектируемого</w:t>
            </w:r>
            <w:r>
              <w:rPr>
                <w:sz w:val="16"/>
                <w:szCs w:val="16"/>
              </w:rPr>
              <w:t xml:space="preserve"> </w:t>
            </w:r>
            <w:r>
              <w:rPr>
                <w:sz w:val="16"/>
                <w:szCs w:val="16"/>
              </w:rPr>
              <w:t xml:space="preserve">лесного</w:t>
            </w:r>
            <w:r>
              <w:rPr>
                <w:sz w:val="16"/>
                <w:szCs w:val="16"/>
              </w:rPr>
              <w:t xml:space="preserve"> </w:t>
            </w:r>
            <w:r>
              <w:rPr>
                <w:sz w:val="16"/>
                <w:szCs w:val="16"/>
              </w:rPr>
              <w:t xml:space="preserve">участка</w:t>
            </w:r>
          </w:p>
        </w:tc>
      </w:tr>
      <w:tr>
        <w:trPr>
          <w:trHeight w:val="68"/>
        </w:trPr>
        <w:tc>
          <w:tcPr>
            <w:tcW w:w="9635" w:type="dxa"/>
            <w:gridSpan w:val="22"/>
            <w:tcBorders>
              <w:top w:val="none"/>
              <w:left w:val="none"/>
              <w:bottom w:val="none"/>
              <w:right w:val="none"/>
            </w:tcBorders>
            <w:noWrap/>
            <w:textDirection w:val="lrTb"/>
            <w:vAlign w:val="bottom"/>
          </w:tcPr>
          <w:p>
            <w:pPr>
              <w:pStyle w:val="Normal"/>
              <w:rPr>
                <w:sz w:val="16"/>
                <w:szCs w:val="16"/>
              </w:rPr>
            </w:pPr>
            <w:r>
              <w:rPr>
                <w:sz w:val="16"/>
                <w:szCs w:val="16"/>
              </w:rPr>
              <w:t xml:space="preserve">6.1</w:t>
            </w:r>
            <w:r>
              <w:rPr>
                <w:sz w:val="16"/>
                <w:szCs w:val="16"/>
              </w:rPr>
              <w:t xml:space="preserve"> </w:t>
            </w:r>
            <w:r>
              <w:rPr>
                <w:sz w:val="16"/>
                <w:szCs w:val="16"/>
              </w:rPr>
              <w:t xml:space="preserve">Характеристика</w:t>
            </w:r>
            <w:r>
              <w:rPr>
                <w:sz w:val="16"/>
                <w:szCs w:val="16"/>
              </w:rPr>
              <w:t xml:space="preserve"> </w:t>
            </w:r>
            <w:r>
              <w:rPr>
                <w:sz w:val="16"/>
                <w:szCs w:val="16"/>
              </w:rPr>
              <w:t xml:space="preserve">насаждений</w:t>
            </w:r>
            <w:r>
              <w:rPr>
                <w:sz w:val="16"/>
                <w:szCs w:val="16"/>
              </w:rPr>
              <w:t xml:space="preserve"> </w:t>
            </w:r>
            <w:r>
              <w:rPr>
                <w:sz w:val="16"/>
                <w:szCs w:val="16"/>
              </w:rPr>
              <w:t xml:space="preserve">лесного</w:t>
            </w:r>
            <w:r>
              <w:rPr>
                <w:sz w:val="16"/>
                <w:szCs w:val="16"/>
              </w:rPr>
              <w:t xml:space="preserve"> </w:t>
            </w:r>
            <w:r>
              <w:rPr>
                <w:sz w:val="16"/>
                <w:szCs w:val="16"/>
              </w:rPr>
              <w:t xml:space="preserve">участка</w:t>
            </w:r>
          </w:p>
        </w:tc>
      </w:tr>
    </w:tbl>
    <w:p>
      <w:pPr>
        <w:pStyle w:val="Normal"/>
      </w:pPr>
    </w:p>
    <w:tbl>
      <w:tblPr>
        <w:tblW w:w="9589" w:type="dxa"/>
        <w:tblInd w:w="122" w:type="dxa"/>
        <w:tblLayout w:type="fixed"/>
        <w:tblCellMar>
          <w:left w:w="108" w:type="dxa"/>
          <w:top w:w="0" w:type="dxa"/>
          <w:right w:w="108" w:type="dxa"/>
          <w:bottom w:w="0" w:type="dxa"/>
        </w:tblCellMar>
        <w:tblLook w:val="04A0" w:firstRow="1" w:lastRow="0" w:firstColumn="1" w:lastColumn="0" w:noHBand="0" w:noVBand="1"/>
      </w:tblPr>
      <w:tblGrid>
        <w:gridCol w:w="1529"/>
        <w:gridCol w:w="1702"/>
        <w:gridCol w:w="613"/>
        <w:gridCol w:w="600"/>
        <w:gridCol w:w="470"/>
        <w:gridCol w:w="810"/>
        <w:gridCol w:w="261"/>
        <w:gridCol w:w="376"/>
        <w:gridCol w:w="733"/>
        <w:gridCol w:w="780"/>
        <w:gridCol w:w="927"/>
        <w:gridCol w:w="788"/>
      </w:tblGrid>
      <w:tr>
        <w:trPr>
          <w:cantSplit/>
          <w:trHeight w:val="68"/>
        </w:trPr>
        <w:tc>
          <w:tcPr>
            <w:tcW w:w="1529" w:type="dxa"/>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Целевое</w:t>
            </w:r>
            <w:r>
              <w:rPr>
                <w:sz w:val="16"/>
                <w:szCs w:val="16"/>
              </w:rPr>
              <w:t xml:space="preserve"> </w:t>
            </w:r>
            <w:r>
              <w:rPr>
                <w:sz w:val="16"/>
                <w:szCs w:val="16"/>
              </w:rPr>
              <w:t xml:space="preserve">назначение</w:t>
            </w:r>
            <w:r>
              <w:rPr>
                <w:sz w:val="16"/>
                <w:szCs w:val="16"/>
              </w:rPr>
              <w:t xml:space="preserve"> </w:t>
            </w:r>
            <w:r>
              <w:rPr>
                <w:sz w:val="16"/>
                <w:szCs w:val="16"/>
              </w:rPr>
              <w:t xml:space="preserve">лесов</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Участковое</w:t>
            </w:r>
            <w:r>
              <w:rPr>
                <w:sz w:val="16"/>
                <w:szCs w:val="16"/>
              </w:rPr>
              <w:t xml:space="preserve"> </w:t>
            </w:r>
            <w:r>
              <w:rPr>
                <w:sz w:val="16"/>
                <w:szCs w:val="16"/>
              </w:rPr>
              <w:t xml:space="preserve">лесничество/урочище</w:t>
            </w:r>
            <w:r>
              <w:rPr>
                <w:sz w:val="16"/>
                <w:szCs w:val="16"/>
              </w:rPr>
              <w:t xml:space="preserve"> </w:t>
            </w:r>
            <w:r>
              <w:rPr>
                <w:sz w:val="16"/>
                <w:szCs w:val="16"/>
              </w:rPr>
              <w:t xml:space="preserve">(при</w:t>
            </w:r>
            <w:r>
              <w:rPr>
                <w:sz w:val="16"/>
                <w:szCs w:val="16"/>
              </w:rPr>
              <w:t xml:space="preserve"> </w:t>
            </w:r>
            <w:r>
              <w:rPr>
                <w:sz w:val="16"/>
                <w:szCs w:val="16"/>
              </w:rPr>
              <w:t xml:space="preserve">наличии)</w:t>
            </w:r>
          </w:p>
        </w:tc>
        <w:tc>
          <w:tcPr>
            <w:tcW w:w="613" w:type="dxa"/>
            <w:vMerge w:val="restart"/>
            <w:tcBorders>
              <w:top w:val="single" w:color="000000" w:sz="4" w:space="0"/>
              <w:left w:val="single" w:color="000000" w:sz="4" w:space="0"/>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Лесной</w:t>
            </w:r>
            <w:r>
              <w:rPr>
                <w:sz w:val="16"/>
                <w:szCs w:val="16"/>
              </w:rPr>
              <w:t xml:space="preserve"> </w:t>
            </w:r>
            <w:r>
              <w:rPr>
                <w:sz w:val="16"/>
                <w:szCs w:val="16"/>
              </w:rPr>
              <w:t xml:space="preserve">квартал</w:t>
            </w:r>
          </w:p>
        </w:tc>
        <w:tc>
          <w:tcPr>
            <w:tcW w:w="600" w:type="dxa"/>
            <w:vMerge w:val="restart"/>
            <w:tcBorders>
              <w:top w:val="single" w:color="000000" w:sz="4" w:space="0"/>
              <w:left w:val="single" w:color="000000" w:sz="4" w:space="0"/>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Лесотаксационный</w:t>
            </w:r>
            <w:r>
              <w:rPr>
                <w:sz w:val="16"/>
                <w:szCs w:val="16"/>
              </w:rPr>
              <w:t xml:space="preserve"> </w:t>
            </w:r>
            <w:r>
              <w:rPr>
                <w:sz w:val="16"/>
                <w:szCs w:val="16"/>
              </w:rPr>
              <w:t xml:space="preserve">выдел</w:t>
            </w:r>
          </w:p>
        </w:tc>
        <w:tc>
          <w:tcPr>
            <w:tcW w:w="470" w:type="dxa"/>
            <w:vMerge w:val="restart"/>
            <w:tcBorders>
              <w:top w:val="single" w:color="000000" w:sz="4" w:space="0"/>
              <w:left w:val="single" w:color="000000" w:sz="4" w:space="0"/>
              <w:bottom w:val="single" w:color="000000" w:sz="4" w:space="0"/>
              <w:right w:val="single" w:color="000000" w:sz="4" w:space="0"/>
            </w:tcBorders>
            <w:textDirection w:val="btLr"/>
            <w:vAlign w:val="center"/>
          </w:tcPr>
          <w:p>
            <w:pPr>
              <w:pStyle w:val="Normal"/>
              <w:jc w:val="center"/>
              <w:rPr>
                <w:sz w:val="16"/>
                <w:szCs w:val="16"/>
              </w:rPr>
            </w:pPr>
            <w:r>
              <w:rPr>
                <w:sz w:val="16"/>
                <w:szCs w:val="16"/>
              </w:rPr>
              <w:t xml:space="preserve">Преобладающая</w:t>
            </w:r>
            <w:r>
              <w:rPr>
                <w:sz w:val="16"/>
                <w:szCs w:val="16"/>
              </w:rPr>
              <w:t xml:space="preserve"> </w:t>
            </w:r>
            <w:r>
              <w:rPr>
                <w:sz w:val="16"/>
                <w:szCs w:val="16"/>
              </w:rPr>
              <w:t xml:space="preserve">порода</w:t>
            </w:r>
          </w:p>
        </w:tc>
        <w:tc>
          <w:tcPr>
            <w:tcW w:w="1447" w:type="dxa"/>
            <w:gridSpan w:val="3"/>
            <w:vMerge w:val="restart"/>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Площадь</w:t>
            </w:r>
            <w:r>
              <w:rPr>
                <w:sz w:val="16"/>
                <w:szCs w:val="16"/>
              </w:rPr>
              <w:t xml:space="preserve"> </w:t>
            </w:r>
            <w:r>
              <w:rPr>
                <w:sz w:val="16"/>
                <w:szCs w:val="16"/>
              </w:rPr>
              <w:t xml:space="preserve">(га)/</w:t>
            </w:r>
            <w:r>
              <w:rPr>
                <w:sz w:val="16"/>
                <w:szCs w:val="16"/>
              </w:rPr>
              <w:t xml:space="preserve"> </w:t>
            </w:r>
            <w:r>
              <w:rPr>
                <w:sz w:val="16"/>
                <w:szCs w:val="16"/>
              </w:rPr>
              <w:t xml:space="preserve">запас</w:t>
            </w:r>
            <w:r>
              <w:rPr>
                <w:sz w:val="16"/>
                <w:szCs w:val="16"/>
              </w:rPr>
              <w:t xml:space="preserve"> </w:t>
            </w:r>
            <w:r>
              <w:rPr>
                <w:sz w:val="16"/>
                <w:szCs w:val="16"/>
              </w:rPr>
              <w:t xml:space="preserve">древесины</w:t>
            </w:r>
            <w:r>
              <w:rPr>
                <w:sz w:val="16"/>
                <w:szCs w:val="16"/>
              </w:rPr>
              <w:t xml:space="preserve"> </w:t>
            </w:r>
            <w:r>
              <w:rPr>
                <w:sz w:val="16"/>
                <w:szCs w:val="16"/>
              </w:rPr>
              <w:t xml:space="preserve">(куб.</w:t>
            </w:r>
            <w:r>
              <w:rPr>
                <w:sz w:val="16"/>
                <w:szCs w:val="16"/>
              </w:rPr>
              <w:t xml:space="preserve"> </w:t>
            </w:r>
            <w:r>
              <w:rPr>
                <w:sz w:val="16"/>
                <w:szCs w:val="16"/>
              </w:rPr>
              <w:t xml:space="preserve">м)</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r>
              <w:rPr>
                <w:sz w:val="16"/>
                <w:szCs w:val="16"/>
              </w:rPr>
              <w:t xml:space="preserve"> </w:t>
            </w:r>
            <w:r>
              <w:rPr>
                <w:sz w:val="16"/>
                <w:szCs w:val="16"/>
              </w:rPr>
              <w:t xml:space="preserve">по</w:t>
            </w:r>
            <w:r>
              <w:rPr>
                <w:sz w:val="16"/>
                <w:szCs w:val="16"/>
              </w:rPr>
              <w:t xml:space="preserve"> </w:t>
            </w:r>
            <w:r>
              <w:rPr>
                <w:sz w:val="16"/>
                <w:szCs w:val="16"/>
              </w:rPr>
              <w:t xml:space="preserve">группам</w:t>
            </w:r>
            <w:r>
              <w:rPr>
                <w:sz w:val="16"/>
                <w:szCs w:val="16"/>
              </w:rPr>
              <w:t xml:space="preserve"> </w:t>
            </w:r>
            <w:r>
              <w:rPr>
                <w:sz w:val="16"/>
                <w:szCs w:val="16"/>
              </w:rPr>
              <w:t xml:space="preserve">возраста</w:t>
            </w:r>
            <w:r>
              <w:rPr>
                <w:sz w:val="16"/>
                <w:szCs w:val="16"/>
              </w:rPr>
              <w:t xml:space="preserve"> </w:t>
            </w:r>
            <w:r>
              <w:rPr>
                <w:sz w:val="16"/>
                <w:szCs w:val="16"/>
              </w:rPr>
              <w:t xml:space="preserve">древостоя</w:t>
            </w:r>
            <w:r>
              <w:rPr>
                <w:sz w:val="16"/>
                <w:szCs w:val="16"/>
              </w:rPr>
              <w:t xml:space="preserve"> </w:t>
            </w:r>
            <w:r>
              <w:rPr>
                <w:sz w:val="16"/>
                <w:szCs w:val="16"/>
              </w:rPr>
              <w:t xml:space="preserve">(га/куб.</w:t>
            </w:r>
            <w:r>
              <w:rPr>
                <w:sz w:val="16"/>
                <w:szCs w:val="16"/>
              </w:rPr>
              <w:t xml:space="preserve"> </w:t>
            </w:r>
            <w:r>
              <w:rPr>
                <w:sz w:val="16"/>
                <w:szCs w:val="16"/>
              </w:rPr>
              <w:t xml:space="preserve">м)</w:t>
            </w:r>
          </w:p>
        </w:tc>
      </w:tr>
      <w:tr>
        <w:trPr>
          <w:cantSplit/>
          <w:trHeight w:val="1142"/>
        </w:trPr>
        <w:tc>
          <w:tcPr>
            <w:tcW w:w="1529" w:type="dxa"/>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00"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470"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1447" w:type="dxa"/>
            <w:gridSpan w:val="3"/>
            <w:vMerge w:val="continue"/>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r>
          </w:p>
        </w:tc>
        <w:tc>
          <w:tcPr>
            <w:tcW w:w="733" w:type="dxa"/>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молодняки</w:t>
            </w:r>
            <w:r>
              <w:rPr>
                <w:sz w:val="16"/>
                <w:szCs w:val="16"/>
              </w:rPr>
            </w:r>
          </w:p>
        </w:tc>
        <w:tc>
          <w:tcPr>
            <w:tcW w:w="780" w:type="dxa"/>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средневозрастные</w:t>
            </w:r>
            <w:r>
              <w:rPr>
                <w:sz w:val="16"/>
                <w:szCs w:val="16"/>
              </w:rPr>
            </w:r>
          </w:p>
        </w:tc>
        <w:tc>
          <w:tcPr>
            <w:tcW w:w="927" w:type="dxa"/>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приспе</w:t>
            </w:r>
            <w:r>
              <w:rPr>
                <w:sz w:val="16"/>
                <w:szCs w:val="16"/>
              </w:rPr>
            </w:r>
          </w:p>
          <w:p>
            <w:pPr>
              <w:pStyle w:val="Normal"/>
              <w:jc w:val="center"/>
              <w:rPr>
                <w:sz w:val="16"/>
                <w:szCs w:val="16"/>
              </w:rPr>
            </w:pPr>
            <w:r>
              <w:rPr>
                <w:sz w:val="16"/>
                <w:szCs w:val="16"/>
              </w:rPr>
              <w:t xml:space="preserve">вающие</w:t>
            </w:r>
          </w:p>
        </w:tc>
        <w:tc>
          <w:tcPr>
            <w:tcW w:w="788" w:type="dxa"/>
            <w:tcBorders>
              <w:top w:val="single" w:color="000000" w:sz="4" w:space="0"/>
              <w:left w:val="single" w:color="000000" w:sz="4" w:space="0"/>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спелые </w:t>
            </w:r>
            <w:r>
              <w:rPr>
                <w:sz w:val="16"/>
                <w:szCs w:val="16"/>
              </w:rPr>
              <w:t xml:space="preserve">и</w:t>
            </w:r>
            <w:r>
              <w:rPr>
                <w:sz w:val="16"/>
                <w:szCs w:val="16"/>
              </w:rPr>
              <w:t xml:space="preserve"> </w:t>
            </w:r>
            <w:r>
              <w:rPr>
                <w:sz w:val="16"/>
                <w:szCs w:val="16"/>
              </w:rPr>
              <w:t xml:space="preserve">пере</w:t>
            </w:r>
          </w:p>
          <w:p>
            <w:pPr>
              <w:pStyle w:val="Normal"/>
              <w:jc w:val="center"/>
              <w:rPr>
                <w:sz w:val="16"/>
                <w:szCs w:val="16"/>
              </w:rPr>
            </w:pPr>
            <w:r>
              <w:rPr>
                <w:sz w:val="16"/>
                <w:szCs w:val="16"/>
              </w:rPr>
              <w:t xml:space="preserve">стой</w:t>
            </w:r>
            <w:r>
              <w:rPr>
                <w:sz w:val="16"/>
                <w:szCs w:val="16"/>
              </w:rPr>
              <w:t xml:space="preserve">ные</w:t>
            </w:r>
          </w:p>
        </w:tc>
      </w:tr>
      <w:tr>
        <w:trPr>
          <w:trHeight w:val="68"/>
        </w:trPr>
        <w:tc>
          <w:tcPr>
            <w:tcW w:w="1529" w:type="dxa"/>
            <w:tcBorders>
              <w:top w:val="none"/>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w:t>
            </w:r>
          </w:p>
        </w:tc>
        <w:tc>
          <w:tcPr>
            <w:tcW w:w="1702"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2</w:t>
            </w:r>
          </w:p>
        </w:tc>
        <w:tc>
          <w:tcPr>
            <w:tcW w:w="613"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3</w:t>
            </w:r>
          </w:p>
        </w:tc>
        <w:tc>
          <w:tcPr>
            <w:tcW w:w="60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4</w:t>
            </w:r>
          </w:p>
        </w:tc>
        <w:tc>
          <w:tcPr>
            <w:tcW w:w="47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5</w:t>
            </w:r>
          </w:p>
        </w:tc>
        <w:tc>
          <w:tcPr>
            <w:tcW w:w="1447" w:type="dxa"/>
            <w:gridSpan w:val="3"/>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6</w:t>
            </w:r>
          </w:p>
        </w:tc>
        <w:tc>
          <w:tcPr>
            <w:tcW w:w="733"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7</w:t>
            </w:r>
          </w:p>
        </w:tc>
        <w:tc>
          <w:tcPr>
            <w:tcW w:w="780"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8</w:t>
            </w:r>
          </w:p>
        </w:tc>
        <w:tc>
          <w:tcPr>
            <w:tcW w:w="927"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9</w:t>
            </w:r>
          </w:p>
        </w:tc>
        <w:tc>
          <w:tcPr>
            <w:tcW w:w="788" w:type="dxa"/>
            <w:tcBorders>
              <w:top w:val="single" w:color="000000" w:sz="4" w:space="0"/>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10</w:t>
            </w:r>
          </w:p>
        </w:tc>
      </w:tr>
      <w:tr>
        <w:trPr>
          <w:trHeight w:val="68"/>
        </w:trPr>
        <w:tc>
          <w:tcPr>
            <w:tcW w:w="9589" w:type="dxa"/>
            <w:gridSpan w:val="1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86:01:0000000:10686/чзу1</w:t>
            </w:r>
          </w:p>
        </w:tc>
      </w:tr>
      <w:tr>
        <w:trPr>
          <w:trHeight w:val="68"/>
        </w:trPr>
        <w:tc>
          <w:tcPr>
            <w:tcW w:w="9589" w:type="dxa"/>
            <w:gridSpan w:val="12"/>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Нефтегазосборный</w:t>
            </w:r>
            <w:r>
              <w:rPr>
                <w:sz w:val="16"/>
                <w:szCs w:val="16"/>
              </w:rPr>
              <w:t xml:space="preserve"> </w:t>
            </w:r>
            <w:r>
              <w:rPr>
                <w:sz w:val="16"/>
                <w:szCs w:val="16"/>
              </w:rPr>
              <w:t xml:space="preserve">трубопровод</w:t>
            </w:r>
            <w:r>
              <w:rPr>
                <w:sz w:val="16"/>
                <w:szCs w:val="16"/>
              </w:rPr>
              <w:t xml:space="preserve"> </w:t>
            </w:r>
            <w:r>
              <w:rPr>
                <w:sz w:val="16"/>
                <w:szCs w:val="16"/>
              </w:rPr>
              <w:t xml:space="preserve">К-12Б-т.вр.К-12Б</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0,1434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18</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0,0498</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0.0498/1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0,1932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0.0498/1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0,1932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0.0498/1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86:01:0000000:10686/чзу2</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1</w:t>
            </w:r>
            <w:r>
              <w:rPr>
                <w:sz w:val="16"/>
                <w:szCs w:val="16"/>
              </w:rPr>
              <w:t xml:space="preserve"> </w:t>
            </w:r>
            <w:r>
              <w:rPr>
                <w:sz w:val="16"/>
                <w:szCs w:val="16"/>
              </w:rPr>
              <w:t xml:space="preserve">линия</w:t>
            </w:r>
            <w:r>
              <w:rPr>
                <w:sz w:val="16"/>
                <w:szCs w:val="16"/>
              </w:rPr>
              <w:t xml:space="preserve"> </w:t>
            </w:r>
            <w:r>
              <w:rPr>
                <w:sz w:val="16"/>
                <w:szCs w:val="16"/>
              </w:rPr>
              <w:t xml:space="preserve">К.тр</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0,3036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0,0082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0,3118</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0,3118</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86:01:0000000:10686/чзу3</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2</w:t>
            </w:r>
            <w:r>
              <w:rPr>
                <w:sz w:val="16"/>
                <w:szCs w:val="16"/>
              </w:rPr>
              <w:t xml:space="preserve"> </w:t>
            </w:r>
            <w:r>
              <w:rPr>
                <w:sz w:val="16"/>
                <w:szCs w:val="16"/>
              </w:rPr>
              <w:t xml:space="preserve">линия</w:t>
            </w:r>
            <w:r>
              <w:rPr>
                <w:sz w:val="16"/>
                <w:szCs w:val="16"/>
              </w:rPr>
              <w:t xml:space="preserve"> </w:t>
            </w:r>
            <w:r>
              <w:rPr>
                <w:sz w:val="16"/>
                <w:szCs w:val="16"/>
              </w:rPr>
              <w:t xml:space="preserve">К.тр</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0,3244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0,0082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0,3326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0,3326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86:01:0000000:10686/чзу4</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Подъездная</w:t>
            </w:r>
            <w:r>
              <w:rPr>
                <w:sz w:val="16"/>
                <w:szCs w:val="16"/>
              </w:rPr>
              <w:t xml:space="preserve"> </w:t>
            </w:r>
            <w:r>
              <w:rPr>
                <w:sz w:val="16"/>
                <w:szCs w:val="16"/>
              </w:rPr>
              <w:t xml:space="preserve">автомобильная</w:t>
            </w:r>
            <w:r>
              <w:rPr>
                <w:sz w:val="16"/>
                <w:szCs w:val="16"/>
              </w:rPr>
              <w:t xml:space="preserve"> </w:t>
            </w:r>
            <w:r>
              <w:rPr>
                <w:sz w:val="16"/>
                <w:szCs w:val="16"/>
              </w:rPr>
              <w:t xml:space="preserve">дорога</w:t>
            </w:r>
            <w:r>
              <w:rPr>
                <w:sz w:val="16"/>
                <w:szCs w:val="16"/>
              </w:rPr>
              <w:t xml:space="preserve"> </w:t>
            </w:r>
            <w:r>
              <w:rPr>
                <w:sz w:val="16"/>
                <w:szCs w:val="16"/>
              </w:rPr>
              <w:t xml:space="preserve">к</w:t>
            </w:r>
            <w:r>
              <w:rPr>
                <w:sz w:val="16"/>
                <w:szCs w:val="16"/>
              </w:rPr>
              <w:t xml:space="preserve"> </w:t>
            </w:r>
            <w:r>
              <w:rPr>
                <w:sz w:val="16"/>
                <w:szCs w:val="16"/>
              </w:rPr>
              <w:t xml:space="preserve">К-12Б</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0,8856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18</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0,3076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9</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0.3076/9</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1,1932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9</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0.3076/9</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1,1932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9</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0.3076/9</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86:01:0000000:10686/чзу5</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Высоконапорный</w:t>
            </w:r>
            <w:r>
              <w:rPr>
                <w:sz w:val="16"/>
                <w:szCs w:val="16"/>
              </w:rPr>
              <w:t xml:space="preserve"> </w:t>
            </w:r>
            <w:r>
              <w:rPr>
                <w:sz w:val="16"/>
                <w:szCs w:val="16"/>
              </w:rPr>
              <w:t xml:space="preserve">водовод</w:t>
            </w:r>
            <w:r>
              <w:rPr>
                <w:sz w:val="16"/>
                <w:szCs w:val="16"/>
              </w:rPr>
              <w:t xml:space="preserve"> </w:t>
            </w:r>
            <w:r>
              <w:rPr>
                <w:sz w:val="16"/>
                <w:szCs w:val="16"/>
              </w:rPr>
              <w:t xml:space="preserve">т.вр.К-12Б-К-12Б</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0,1518</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18</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0,0430</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0.0430/1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0,1948</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0.0430/1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0,1948</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0.0430/1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86:01:0000000:10686/чзу6</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Узел</w:t>
            </w:r>
            <w:r>
              <w:rPr>
                <w:sz w:val="16"/>
                <w:szCs w:val="16"/>
              </w:rPr>
              <w:t xml:space="preserve"> </w:t>
            </w:r>
            <w:r>
              <w:rPr>
                <w:sz w:val="16"/>
                <w:szCs w:val="16"/>
              </w:rPr>
              <w:t xml:space="preserve">запорной</w:t>
            </w:r>
            <w:r>
              <w:rPr>
                <w:sz w:val="16"/>
                <w:szCs w:val="16"/>
              </w:rPr>
              <w:t xml:space="preserve"> </w:t>
            </w:r>
            <w:r>
              <w:rPr>
                <w:sz w:val="16"/>
                <w:szCs w:val="16"/>
              </w:rPr>
              <w:t xml:space="preserve">арматуры</w:t>
            </w:r>
            <w:r>
              <w:rPr>
                <w:sz w:val="16"/>
                <w:szCs w:val="16"/>
              </w:rPr>
              <w:t xml:space="preserve"> </w:t>
            </w:r>
            <w:r>
              <w:rPr>
                <w:sz w:val="16"/>
                <w:szCs w:val="16"/>
              </w:rPr>
              <w:t xml:space="preserve">УП</w:t>
            </w:r>
            <w:r>
              <w:rPr>
                <w:sz w:val="16"/>
                <w:szCs w:val="16"/>
              </w:rPr>
              <w:t xml:space="preserve"> </w:t>
            </w:r>
            <w:r>
              <w:rPr>
                <w:sz w:val="16"/>
                <w:szCs w:val="16"/>
              </w:rPr>
              <w:t xml:space="preserve">12Б</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0,2111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0,2111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0,2111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86:01:0000000:10686/чзу7</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Нефтегазосборный</w:t>
            </w:r>
            <w:r>
              <w:rPr>
                <w:sz w:val="16"/>
                <w:szCs w:val="16"/>
              </w:rPr>
              <w:t xml:space="preserve"> </w:t>
            </w:r>
            <w:r>
              <w:rPr>
                <w:sz w:val="16"/>
                <w:szCs w:val="16"/>
              </w:rPr>
              <w:t xml:space="preserve">трубопровод</w:t>
            </w:r>
            <w:r>
              <w:rPr>
                <w:sz w:val="16"/>
                <w:szCs w:val="16"/>
              </w:rPr>
              <w:t xml:space="preserve"> </w:t>
            </w:r>
            <w:r>
              <w:rPr>
                <w:sz w:val="16"/>
                <w:szCs w:val="16"/>
              </w:rPr>
              <w:t xml:space="preserve">к</w:t>
            </w:r>
            <w:r>
              <w:rPr>
                <w:sz w:val="16"/>
                <w:szCs w:val="16"/>
              </w:rPr>
              <w:t xml:space="preserve"> </w:t>
            </w:r>
            <w:r>
              <w:rPr>
                <w:sz w:val="16"/>
                <w:szCs w:val="16"/>
              </w:rPr>
              <w:t xml:space="preserve">-67-т.вр.</w:t>
            </w:r>
            <w:r>
              <w:rPr>
                <w:sz w:val="16"/>
                <w:szCs w:val="16"/>
              </w:rPr>
              <w:t xml:space="preserve"> </w:t>
            </w:r>
            <w:r>
              <w:rPr>
                <w:sz w:val="16"/>
                <w:szCs w:val="16"/>
              </w:rPr>
              <w:t xml:space="preserve">К-67</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0,3413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0,3413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0,3413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86:01:0000000:10686/чзу8</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1</w:t>
            </w:r>
            <w:r>
              <w:rPr>
                <w:sz w:val="16"/>
                <w:szCs w:val="16"/>
              </w:rPr>
              <w:t xml:space="preserve"> </w:t>
            </w:r>
            <w:r>
              <w:rPr>
                <w:sz w:val="16"/>
                <w:szCs w:val="16"/>
              </w:rPr>
              <w:t xml:space="preserve">линия</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0,1302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0,1302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0,1302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86:01:0000000:10686/чзу9</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2</w:t>
            </w:r>
            <w:r>
              <w:rPr>
                <w:sz w:val="16"/>
                <w:szCs w:val="16"/>
              </w:rPr>
              <w:t xml:space="preserve"> </w:t>
            </w:r>
            <w:r>
              <w:rPr>
                <w:sz w:val="16"/>
                <w:szCs w:val="16"/>
              </w:rPr>
              <w:t xml:space="preserve">линия</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0,1353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0,1353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0,1353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86:01:0000000:10686/чзу10</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Подъездная</w:t>
            </w:r>
            <w:r>
              <w:rPr>
                <w:sz w:val="16"/>
                <w:szCs w:val="16"/>
              </w:rPr>
              <w:t xml:space="preserve"> </w:t>
            </w:r>
            <w:r>
              <w:rPr>
                <w:sz w:val="16"/>
                <w:szCs w:val="16"/>
              </w:rPr>
              <w:t xml:space="preserve">автомобильная</w:t>
            </w:r>
            <w:r>
              <w:rPr>
                <w:sz w:val="16"/>
                <w:szCs w:val="16"/>
              </w:rPr>
              <w:t xml:space="preserve"> </w:t>
            </w:r>
            <w:r>
              <w:rPr>
                <w:sz w:val="16"/>
                <w:szCs w:val="16"/>
              </w:rPr>
              <w:t xml:space="preserve">дорога</w:t>
            </w:r>
            <w:r>
              <w:rPr>
                <w:sz w:val="16"/>
                <w:szCs w:val="16"/>
              </w:rPr>
              <w:t xml:space="preserve"> </w:t>
            </w:r>
            <w:r>
              <w:rPr>
                <w:sz w:val="16"/>
                <w:szCs w:val="16"/>
              </w:rPr>
              <w:t xml:space="preserve">к</w:t>
            </w:r>
            <w:r>
              <w:rPr>
                <w:sz w:val="16"/>
                <w:szCs w:val="16"/>
              </w:rPr>
              <w:t xml:space="preserve"> </w:t>
            </w:r>
            <w:r>
              <w:rPr>
                <w:sz w:val="16"/>
                <w:szCs w:val="16"/>
              </w:rPr>
              <w:t xml:space="preserve">К-67</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4,7557</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18</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0,2941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9</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0.2941/9</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0,0434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1,7732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6,8664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9</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0.2941/9</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6,8664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9</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0.2941/9</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86:01:0000000:10686/чзу11</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Узел</w:t>
            </w:r>
            <w:r>
              <w:rPr>
                <w:sz w:val="16"/>
                <w:szCs w:val="16"/>
              </w:rPr>
              <w:t xml:space="preserve"> </w:t>
            </w:r>
            <w:r>
              <w:rPr>
                <w:sz w:val="16"/>
                <w:szCs w:val="16"/>
              </w:rPr>
              <w:t xml:space="preserve">запорной</w:t>
            </w:r>
            <w:r>
              <w:rPr>
                <w:sz w:val="16"/>
                <w:szCs w:val="16"/>
              </w:rPr>
              <w:t xml:space="preserve"> </w:t>
            </w:r>
            <w:r>
              <w:rPr>
                <w:sz w:val="16"/>
                <w:szCs w:val="16"/>
              </w:rPr>
              <w:t xml:space="preserve">арматуры</w:t>
            </w:r>
            <w:r>
              <w:rPr>
                <w:sz w:val="16"/>
                <w:szCs w:val="16"/>
              </w:rPr>
              <w:t xml:space="preserve"> </w:t>
            </w:r>
            <w:r>
              <w:rPr>
                <w:sz w:val="16"/>
                <w:szCs w:val="16"/>
              </w:rPr>
              <w:t xml:space="preserve">т.вр.К-67</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0,1503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0,1503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0,1503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86:01:0000000:10686/чзу12</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Нефтегазосборный</w:t>
            </w:r>
            <w:r>
              <w:rPr>
                <w:sz w:val="16"/>
                <w:szCs w:val="16"/>
              </w:rPr>
              <w:t xml:space="preserve"> </w:t>
            </w:r>
            <w:r>
              <w:rPr>
                <w:sz w:val="16"/>
                <w:szCs w:val="16"/>
              </w:rPr>
              <w:t xml:space="preserve">трубопровод</w:t>
            </w:r>
            <w:r>
              <w:rPr>
                <w:sz w:val="16"/>
                <w:szCs w:val="16"/>
              </w:rPr>
              <w:t xml:space="preserve"> </w:t>
            </w:r>
            <w:r>
              <w:rPr>
                <w:sz w:val="16"/>
                <w:szCs w:val="16"/>
              </w:rPr>
              <w:t xml:space="preserve">К-12Б-т.вр.К-12Б</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0,0401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18</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0,0196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927"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0.0196/1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0,0597</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0.0196/1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0,0597</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1</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none"/>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0.0196/1</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86:01:0000000:10686/чзу13</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1</w:t>
            </w:r>
            <w:r>
              <w:rPr>
                <w:sz w:val="16"/>
                <w:szCs w:val="16"/>
              </w:rPr>
              <w:t xml:space="preserve"> </w:t>
            </w:r>
            <w:r>
              <w:rPr>
                <w:sz w:val="16"/>
                <w:szCs w:val="16"/>
              </w:rPr>
              <w:t xml:space="preserve">линия</w:t>
            </w:r>
            <w:r>
              <w:rPr>
                <w:sz w:val="16"/>
                <w:szCs w:val="16"/>
              </w:rPr>
              <w:t xml:space="preserve"> </w:t>
            </w:r>
            <w:r>
              <w:rPr>
                <w:sz w:val="16"/>
                <w:szCs w:val="16"/>
              </w:rPr>
              <w:t xml:space="preserve">К.тр</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0,2610</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0,0080</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0,2690</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0,2690</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86:01:0000000:10686/чзу14</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2</w:t>
            </w:r>
            <w:r>
              <w:rPr>
                <w:sz w:val="16"/>
                <w:szCs w:val="16"/>
              </w:rPr>
              <w:t xml:space="preserve"> </w:t>
            </w:r>
            <w:r>
              <w:rPr>
                <w:sz w:val="16"/>
                <w:szCs w:val="16"/>
              </w:rPr>
              <w:t xml:space="preserve">линия</w:t>
            </w:r>
            <w:r>
              <w:rPr>
                <w:sz w:val="16"/>
                <w:szCs w:val="16"/>
              </w:rPr>
              <w:t xml:space="preserve"> </w:t>
            </w:r>
            <w:r>
              <w:rPr>
                <w:sz w:val="16"/>
                <w:szCs w:val="16"/>
              </w:rPr>
              <w:t xml:space="preserve">К.тр</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0,3012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0,0083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0,3095</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0,3095</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86:01:0000000:10686/чзу15</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Подъездная</w:t>
            </w:r>
            <w:r>
              <w:rPr>
                <w:sz w:val="16"/>
                <w:szCs w:val="16"/>
              </w:rPr>
              <w:t xml:space="preserve"> </w:t>
            </w:r>
            <w:r>
              <w:rPr>
                <w:sz w:val="16"/>
                <w:szCs w:val="16"/>
              </w:rPr>
              <w:t xml:space="preserve">автомобильная</w:t>
            </w:r>
            <w:r>
              <w:rPr>
                <w:sz w:val="16"/>
                <w:szCs w:val="16"/>
              </w:rPr>
              <w:t xml:space="preserve"> </w:t>
            </w:r>
            <w:r>
              <w:rPr>
                <w:sz w:val="16"/>
                <w:szCs w:val="16"/>
              </w:rPr>
              <w:t xml:space="preserve">дорога</w:t>
            </w:r>
            <w:r>
              <w:rPr>
                <w:sz w:val="16"/>
                <w:szCs w:val="16"/>
              </w:rPr>
              <w:t xml:space="preserve"> </w:t>
            </w:r>
            <w:r>
              <w:rPr>
                <w:sz w:val="16"/>
                <w:szCs w:val="16"/>
              </w:rPr>
              <w:t xml:space="preserve">к</w:t>
            </w:r>
            <w:r>
              <w:rPr>
                <w:sz w:val="16"/>
                <w:szCs w:val="16"/>
              </w:rPr>
              <w:t xml:space="preserve"> </w:t>
            </w:r>
            <w:r>
              <w:rPr>
                <w:sz w:val="16"/>
                <w:szCs w:val="16"/>
              </w:rPr>
              <w:t xml:space="preserve">К-12Б</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0,3841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0,0148</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0,3989</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0,3989</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86:01:0000000:10686/чзу16</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Высоконапорный</w:t>
            </w:r>
            <w:r>
              <w:rPr>
                <w:sz w:val="16"/>
                <w:szCs w:val="16"/>
              </w:rPr>
              <w:t xml:space="preserve"> </w:t>
            </w:r>
            <w:r>
              <w:rPr>
                <w:sz w:val="16"/>
                <w:szCs w:val="16"/>
              </w:rPr>
              <w:t xml:space="preserve">водовод</w:t>
            </w:r>
            <w:r>
              <w:rPr>
                <w:sz w:val="16"/>
                <w:szCs w:val="16"/>
              </w:rPr>
              <w:t xml:space="preserve"> </w:t>
            </w:r>
            <w:r>
              <w:rPr>
                <w:sz w:val="16"/>
                <w:szCs w:val="16"/>
              </w:rPr>
              <w:t xml:space="preserve">т.вр.К-12Б-К-12Б</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0,2136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18</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0,0516</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2</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0.0516/2</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 </w:t>
            </w:r>
            <w:r>
              <w:rPr>
                <w:sz w:val="16"/>
                <w:szCs w:val="16"/>
              </w:rPr>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0,0052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0,2704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2</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0.0516/2</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0,2704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2</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0.0516/2</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86:01:0000000:10686/чзу17</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Узел</w:t>
            </w:r>
            <w:r>
              <w:rPr>
                <w:sz w:val="16"/>
                <w:szCs w:val="16"/>
              </w:rPr>
              <w:t xml:space="preserve"> </w:t>
            </w:r>
            <w:r>
              <w:rPr>
                <w:sz w:val="16"/>
                <w:szCs w:val="16"/>
              </w:rPr>
              <w:t xml:space="preserve">запорной</w:t>
            </w:r>
            <w:r>
              <w:rPr>
                <w:sz w:val="16"/>
                <w:szCs w:val="16"/>
              </w:rPr>
              <w:t xml:space="preserve"> </w:t>
            </w:r>
            <w:r>
              <w:rPr>
                <w:sz w:val="16"/>
                <w:szCs w:val="16"/>
              </w:rPr>
              <w:t xml:space="preserve">арматуры</w:t>
            </w:r>
            <w:r>
              <w:rPr>
                <w:sz w:val="16"/>
                <w:szCs w:val="16"/>
              </w:rPr>
              <w:t xml:space="preserve"> </w:t>
            </w:r>
            <w:r>
              <w:rPr>
                <w:sz w:val="16"/>
                <w:szCs w:val="16"/>
              </w:rPr>
              <w:t xml:space="preserve">УП</w:t>
            </w:r>
            <w:r>
              <w:rPr>
                <w:sz w:val="16"/>
                <w:szCs w:val="16"/>
              </w:rPr>
              <w:t xml:space="preserve"> </w:t>
            </w:r>
            <w:r>
              <w:rPr>
                <w:sz w:val="16"/>
                <w:szCs w:val="16"/>
              </w:rPr>
              <w:t xml:space="preserve">12Б</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0,1883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0,1883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0,1883</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86:01:0000000:10686/чзу18</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Нефтегазосборный</w:t>
            </w:r>
            <w:r>
              <w:rPr>
                <w:sz w:val="16"/>
                <w:szCs w:val="16"/>
              </w:rPr>
              <w:t xml:space="preserve"> </w:t>
            </w:r>
            <w:r>
              <w:rPr>
                <w:sz w:val="16"/>
                <w:szCs w:val="16"/>
              </w:rPr>
              <w:t xml:space="preserve">трубопровод</w:t>
            </w:r>
            <w:r>
              <w:rPr>
                <w:sz w:val="16"/>
                <w:szCs w:val="16"/>
              </w:rPr>
              <w:t xml:space="preserve"> </w:t>
            </w:r>
            <w:r>
              <w:rPr>
                <w:sz w:val="16"/>
                <w:szCs w:val="16"/>
              </w:rPr>
              <w:t xml:space="preserve">к</w:t>
            </w:r>
            <w:r>
              <w:rPr>
                <w:sz w:val="16"/>
                <w:szCs w:val="16"/>
              </w:rPr>
              <w:t xml:space="preserve"> </w:t>
            </w:r>
            <w:r>
              <w:rPr>
                <w:sz w:val="16"/>
                <w:szCs w:val="16"/>
              </w:rPr>
              <w:t xml:space="preserve">-67-т.вр.</w:t>
            </w:r>
            <w:r>
              <w:rPr>
                <w:sz w:val="16"/>
                <w:szCs w:val="16"/>
              </w:rPr>
              <w:t xml:space="preserve"> </w:t>
            </w:r>
            <w:r>
              <w:rPr>
                <w:sz w:val="16"/>
                <w:szCs w:val="16"/>
              </w:rPr>
              <w:t xml:space="preserve">К-67</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0,3725</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0,3725</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0,3725</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86:01:0000000:10686/чзу19</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1</w:t>
            </w:r>
            <w:r>
              <w:rPr>
                <w:sz w:val="16"/>
                <w:szCs w:val="16"/>
              </w:rPr>
              <w:t xml:space="preserve"> </w:t>
            </w:r>
            <w:r>
              <w:rPr>
                <w:sz w:val="16"/>
                <w:szCs w:val="16"/>
              </w:rPr>
              <w:t xml:space="preserve">линия</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0,0992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0,0992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0,0992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86:01:0000000:10686/чзу20</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ВЛ</w:t>
            </w:r>
            <w:r>
              <w:rPr>
                <w:sz w:val="16"/>
                <w:szCs w:val="16"/>
              </w:rPr>
              <w:t xml:space="preserve"> </w:t>
            </w:r>
            <w:r>
              <w:rPr>
                <w:sz w:val="16"/>
                <w:szCs w:val="16"/>
              </w:rPr>
              <w:t xml:space="preserve">6</w:t>
            </w:r>
            <w:r>
              <w:rPr>
                <w:sz w:val="16"/>
                <w:szCs w:val="16"/>
              </w:rPr>
              <w:t xml:space="preserve"> </w:t>
            </w:r>
            <w:r>
              <w:rPr>
                <w:sz w:val="16"/>
                <w:szCs w:val="16"/>
              </w:rPr>
              <w:t xml:space="preserve">кВ</w:t>
            </w:r>
            <w:r>
              <w:rPr>
                <w:sz w:val="16"/>
                <w:szCs w:val="16"/>
              </w:rPr>
              <w:t xml:space="preserve"> </w:t>
            </w:r>
            <w:r>
              <w:rPr>
                <w:sz w:val="16"/>
                <w:szCs w:val="16"/>
              </w:rPr>
              <w:t xml:space="preserve">2</w:t>
            </w:r>
            <w:r>
              <w:rPr>
                <w:sz w:val="16"/>
                <w:szCs w:val="16"/>
              </w:rPr>
              <w:t xml:space="preserve"> </w:t>
            </w:r>
            <w:r>
              <w:rPr>
                <w:sz w:val="16"/>
                <w:szCs w:val="16"/>
              </w:rPr>
              <w:t xml:space="preserve">линия</w:t>
            </w:r>
          </w:p>
        </w:tc>
      </w:tr>
      <w:tr>
        <w:trPr>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0,1101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0,1101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0,1101</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9589" w:type="dxa"/>
            <w:gridSpan w:val="12"/>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86:01:0000000:10686/чзу21</w:t>
            </w:r>
          </w:p>
        </w:tc>
      </w:tr>
      <w:tr>
        <w:trPr>
          <w:trHeight w:val="68"/>
        </w:trPr>
        <w:tc>
          <w:tcPr>
            <w:tcW w:w="9589" w:type="dxa"/>
            <w:gridSpan w:val="1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Узел</w:t>
            </w:r>
            <w:r>
              <w:rPr>
                <w:sz w:val="16"/>
                <w:szCs w:val="16"/>
              </w:rPr>
              <w:t xml:space="preserve"> </w:t>
            </w:r>
            <w:r>
              <w:rPr>
                <w:sz w:val="16"/>
                <w:szCs w:val="16"/>
              </w:rPr>
              <w:t xml:space="preserve">запорной</w:t>
            </w:r>
            <w:r>
              <w:rPr>
                <w:sz w:val="16"/>
                <w:szCs w:val="16"/>
              </w:rPr>
              <w:t xml:space="preserve"> </w:t>
            </w:r>
            <w:r>
              <w:rPr>
                <w:sz w:val="16"/>
                <w:szCs w:val="16"/>
              </w:rPr>
              <w:t xml:space="preserve">арматуры</w:t>
            </w:r>
            <w:r>
              <w:rPr>
                <w:sz w:val="16"/>
                <w:szCs w:val="16"/>
              </w:rPr>
              <w:t xml:space="preserve"> </w:t>
            </w:r>
            <w:r>
              <w:rPr>
                <w:sz w:val="16"/>
                <w:szCs w:val="16"/>
              </w:rPr>
              <w:t xml:space="preserve">т.вр.К-67</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restart"/>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Верхне-Кондинское/</w:t>
              <w:br w:type="textWrapping" w:clear="all"/>
              <w:t xml:space="preserve">Супринское</w:t>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12</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0,3557</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137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0,0145</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Профиля</w:t>
            </w:r>
          </w:p>
        </w:tc>
      </w:tr>
      <w:tr>
        <w:trPr>
          <w:cantSplit/>
          <w:trHeight w:val="68"/>
        </w:trPr>
        <w:tc>
          <w:tcPr>
            <w:tcW w:w="1529"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Эксплуатационные</w:t>
            </w:r>
          </w:p>
        </w:tc>
        <w:tc>
          <w:tcPr>
            <w:tcW w:w="1702" w:type="dxa"/>
            <w:vMerge w:val="continue"/>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r>
          </w:p>
        </w:tc>
        <w:tc>
          <w:tcPr>
            <w:tcW w:w="613"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22</w:t>
            </w:r>
          </w:p>
        </w:tc>
        <w:tc>
          <w:tcPr>
            <w:tcW w:w="60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147</w:t>
            </w:r>
          </w:p>
        </w:tc>
        <w:tc>
          <w:tcPr>
            <w:tcW w:w="470" w:type="dxa"/>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0,1532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w:t>
            </w:r>
          </w:p>
        </w:tc>
        <w:tc>
          <w:tcPr>
            <w:tcW w:w="3228" w:type="dxa"/>
            <w:gridSpan w:val="4"/>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Болото</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объекту: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0,5234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Итого</w:t>
            </w:r>
            <w:r>
              <w:rPr>
                <w:sz w:val="16"/>
                <w:szCs w:val="16"/>
              </w:rPr>
              <w:t xml:space="preserve"> </w:t>
            </w:r>
            <w:r>
              <w:rPr>
                <w:sz w:val="16"/>
                <w:szCs w:val="16"/>
              </w:rPr>
              <w:t xml:space="preserve">по</w:t>
            </w:r>
            <w:r>
              <w:rPr>
                <w:sz w:val="16"/>
                <w:szCs w:val="16"/>
              </w:rPr>
              <w:t xml:space="preserve"> </w:t>
            </w:r>
            <w:r>
              <w:rPr>
                <w:sz w:val="16"/>
                <w:szCs w:val="16"/>
              </w:rPr>
              <w:t xml:space="preserve">участку: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0,5234</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0</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r>
        <w:trPr>
          <w:trHeight w:val="68"/>
        </w:trPr>
        <w:tc>
          <w:tcPr>
            <w:tcW w:w="3231" w:type="dxa"/>
            <w:gridSpan w:val="2"/>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Всего</w:t>
            </w:r>
            <w:r>
              <w:rPr>
                <w:sz w:val="16"/>
                <w:szCs w:val="16"/>
              </w:rPr>
              <w:t xml:space="preserve"> </w:t>
            </w:r>
            <w:r>
              <w:rPr>
                <w:sz w:val="16"/>
                <w:szCs w:val="16"/>
              </w:rPr>
              <w:t xml:space="preserve">по</w:t>
            </w:r>
            <w:r>
              <w:rPr>
                <w:sz w:val="16"/>
                <w:szCs w:val="16"/>
              </w:rPr>
              <w:t xml:space="preserve"> </w:t>
            </w:r>
            <w:r>
              <w:rPr>
                <w:sz w:val="16"/>
                <w:szCs w:val="16"/>
              </w:rPr>
              <w:t xml:space="preserve">отводу:</w:t>
            </w:r>
          </w:p>
        </w:tc>
        <w:tc>
          <w:tcPr>
            <w:tcW w:w="613"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 </w:t>
            </w:r>
            <w:r>
              <w:rPr>
                <w:sz w:val="16"/>
                <w:szCs w:val="16"/>
              </w:rPr>
            </w:r>
          </w:p>
        </w:tc>
        <w:tc>
          <w:tcPr>
            <w:tcW w:w="60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 </w:t>
            </w:r>
            <w:r>
              <w:rPr>
                <w:sz w:val="16"/>
                <w:szCs w:val="16"/>
              </w:rPr>
            </w:r>
          </w:p>
        </w:tc>
        <w:tc>
          <w:tcPr>
            <w:tcW w:w="470" w:type="dxa"/>
            <w:tcBorders>
              <w:top w:val="single" w:color="000000" w:sz="4" w:space="0"/>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 </w:t>
            </w:r>
            <w:r>
              <w:rPr>
                <w:sz w:val="16"/>
                <w:szCs w:val="16"/>
              </w:rPr>
            </w:r>
          </w:p>
        </w:tc>
        <w:tc>
          <w:tcPr>
            <w:tcW w:w="810" w:type="dxa"/>
            <w:tcBorders>
              <w:top w:val="single" w:color="000000" w:sz="4" w:space="0"/>
              <w:left w:val="single" w:color="000000" w:sz="4" w:space="0"/>
              <w:bottom w:val="single" w:color="000000" w:sz="4" w:space="0"/>
              <w:right w:val="none"/>
            </w:tcBorders>
            <w:noWrap/>
            <w:textDirection w:val="lrTb"/>
            <w:vAlign w:val="center"/>
          </w:tcPr>
          <w:p>
            <w:pPr>
              <w:pStyle w:val="Normal"/>
              <w:jc w:val="right"/>
              <w:rPr>
                <w:sz w:val="16"/>
                <w:szCs w:val="16"/>
              </w:rPr>
            </w:pPr>
            <w:r>
              <w:rPr>
                <w:sz w:val="16"/>
                <w:szCs w:val="16"/>
              </w:rPr>
              <w:t xml:space="preserve">12,6612</w:t>
            </w:r>
          </w:p>
        </w:tc>
        <w:tc>
          <w:tcPr>
            <w:tcW w:w="261" w:type="dxa"/>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w:t>
            </w:r>
          </w:p>
        </w:tc>
        <w:tc>
          <w:tcPr>
            <w:tcW w:w="376" w:type="dxa"/>
            <w:tcBorders>
              <w:top w:val="single" w:color="000000" w:sz="4" w:space="0"/>
              <w:left w:val="none"/>
              <w:bottom w:val="single" w:color="000000" w:sz="4" w:space="0"/>
              <w:right w:val="single" w:color="000000" w:sz="4" w:space="0"/>
            </w:tcBorders>
            <w:noWrap/>
            <w:textDirection w:val="lrTb"/>
            <w:vAlign w:val="center"/>
          </w:tcPr>
          <w:p>
            <w:pPr>
              <w:pStyle w:val="Normal"/>
              <w:rPr>
                <w:sz w:val="16"/>
                <w:szCs w:val="16"/>
              </w:rPr>
            </w:pPr>
            <w:r>
              <w:rPr>
                <w:sz w:val="16"/>
                <w:szCs w:val="16"/>
              </w:rPr>
              <w:t xml:space="preserve">23</w:t>
            </w:r>
          </w:p>
        </w:tc>
        <w:tc>
          <w:tcPr>
            <w:tcW w:w="733"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780"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c>
          <w:tcPr>
            <w:tcW w:w="927"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0.7657/</w:t>
              <w:br w:type="textWrapping" w:clear="all"/>
              <w:t xml:space="preserve">23</w:t>
            </w:r>
          </w:p>
        </w:tc>
        <w:tc>
          <w:tcPr>
            <w:tcW w:w="788" w:type="dxa"/>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0</w:t>
            </w:r>
          </w:p>
        </w:tc>
      </w:tr>
    </w:tbl>
    <w:p>
      <w:pPr>
        <w:pStyle w:val="Normal"/>
      </w:pPr>
    </w:p>
    <w:tbl>
      <w:tblPr>
        <w:tblW w:w="4858" w:type="pct"/>
        <w:tblInd w:w="122" w:type="dxa"/>
        <w:tblLayout w:type="autofit"/>
        <w:tblCellMar>
          <w:left w:w="108" w:type="dxa"/>
          <w:top w:w="0" w:type="dxa"/>
          <w:right w:w="108" w:type="dxa"/>
          <w:bottom w:w="0" w:type="dxa"/>
        </w:tblCellMar>
        <w:tblLook w:val="04A0" w:firstRow="1" w:lastRow="0" w:firstColumn="1" w:lastColumn="0" w:noHBand="0" w:noVBand="1"/>
      </w:tblPr>
      <w:tblGrid>
        <w:gridCol w:w="412"/>
        <w:gridCol w:w="682"/>
        <w:gridCol w:w="339"/>
        <w:gridCol w:w="1522"/>
        <w:gridCol w:w="21"/>
        <w:gridCol w:w="389"/>
        <w:gridCol w:w="23"/>
        <w:gridCol w:w="1237"/>
        <w:gridCol w:w="113"/>
        <w:gridCol w:w="270"/>
        <w:gridCol w:w="111"/>
        <w:gridCol w:w="440"/>
        <w:gridCol w:w="452"/>
        <w:gridCol w:w="322"/>
        <w:gridCol w:w="527"/>
        <w:gridCol w:w="915"/>
        <w:gridCol w:w="913"/>
        <w:gridCol w:w="887"/>
      </w:tblGrid>
      <w:tr>
        <w:trPr>
          <w:trHeight w:val="315"/>
        </w:trPr>
        <w:tc>
          <w:tcPr>
            <w:tcW w:w="215" w:type="pct"/>
            <w:tcBorders>
              <w:top w:val="none"/>
              <w:left w:val="none"/>
              <w:bottom w:val="none"/>
              <w:right w:val="none"/>
            </w:tcBorders>
            <w:noWrap/>
            <w:textDirection w:val="lrTb"/>
            <w:vAlign w:val="center"/>
          </w:tcPr>
          <w:p>
            <w:pPr>
              <w:pStyle w:val="Normal"/>
              <w:rPr>
                <w:sz w:val="16"/>
                <w:szCs w:val="16"/>
              </w:rPr>
            </w:pPr>
            <w:r>
              <w:rPr>
                <w:sz w:val="16"/>
                <w:szCs w:val="16"/>
              </w:rPr>
            </w:r>
          </w:p>
        </w:tc>
        <w:tc>
          <w:tcPr>
            <w:tcW w:w="356" w:type="pct"/>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430" w:type="pct"/>
            <w:gridSpan w:val="16"/>
            <w:tcBorders>
              <w:top w:val="none"/>
              <w:left w:val="none"/>
              <w:bottom w:val="none"/>
              <w:right w:val="none"/>
            </w:tcBorders>
            <w:noWrap/>
            <w:textDirection w:val="lrTb"/>
            <w:vAlign w:val="center"/>
          </w:tcPr>
          <w:p>
            <w:pPr>
              <w:pStyle w:val="Normal"/>
              <w:jc w:val="both"/>
              <w:rPr>
                <w:sz w:val="16"/>
                <w:szCs w:val="16"/>
              </w:rPr>
            </w:pPr>
            <w:r>
              <w:rPr>
                <w:sz w:val="16"/>
                <w:szCs w:val="16"/>
              </w:rPr>
              <w:t xml:space="preserve">6.2.</w:t>
            </w:r>
            <w:r>
              <w:rPr>
                <w:sz w:val="16"/>
                <w:szCs w:val="16"/>
              </w:rPr>
              <w:t xml:space="preserve"> </w:t>
            </w:r>
            <w:r>
              <w:rPr>
                <w:sz w:val="16"/>
                <w:szCs w:val="16"/>
              </w:rPr>
              <w:t xml:space="preserve">Средние</w:t>
            </w:r>
            <w:r>
              <w:rPr>
                <w:sz w:val="16"/>
                <w:szCs w:val="16"/>
              </w:rPr>
              <w:t xml:space="preserve"> </w:t>
            </w:r>
            <w:r>
              <w:rPr>
                <w:sz w:val="16"/>
                <w:szCs w:val="16"/>
              </w:rPr>
              <w:t xml:space="preserve">таксационные</w:t>
            </w:r>
            <w:r>
              <w:rPr>
                <w:sz w:val="16"/>
                <w:szCs w:val="16"/>
              </w:rPr>
              <w:t xml:space="preserve"> </w:t>
            </w:r>
            <w:r>
              <w:rPr>
                <w:sz w:val="16"/>
                <w:szCs w:val="16"/>
              </w:rPr>
              <w:t xml:space="preserve">показатели</w:t>
            </w:r>
            <w:r>
              <w:rPr>
                <w:sz w:val="16"/>
                <w:szCs w:val="16"/>
              </w:rPr>
              <w:t xml:space="preserve"> </w:t>
            </w:r>
            <w:r>
              <w:rPr>
                <w:sz w:val="16"/>
                <w:szCs w:val="16"/>
              </w:rPr>
              <w:t xml:space="preserve">насаждений</w:t>
            </w:r>
            <w:r>
              <w:rPr>
                <w:sz w:val="16"/>
                <w:szCs w:val="16"/>
              </w:rPr>
              <w:t xml:space="preserve"> </w:t>
            </w:r>
            <w:r>
              <w:rPr>
                <w:sz w:val="16"/>
                <w:szCs w:val="16"/>
              </w:rPr>
              <w:t xml:space="preserve">лесного</w:t>
            </w:r>
            <w:r>
              <w:rPr>
                <w:sz w:val="16"/>
                <w:szCs w:val="16"/>
              </w:rPr>
              <w:t xml:space="preserve"> </w:t>
            </w:r>
            <w:r>
              <w:rPr>
                <w:sz w:val="16"/>
                <w:szCs w:val="16"/>
              </w:rPr>
              <w:t xml:space="preserve">участка</w:t>
            </w:r>
          </w:p>
        </w:tc>
      </w:tr>
      <w:tr>
        <w:trPr>
          <w:trHeight w:val="195"/>
        </w:trPr>
        <w:tc>
          <w:tcPr>
            <w:tcW w:w="215" w:type="pct"/>
            <w:tcBorders>
              <w:top w:val="none"/>
              <w:left w:val="none"/>
              <w:bottom w:val="none"/>
              <w:right w:val="none"/>
            </w:tcBorders>
            <w:noWrap/>
            <w:textDirection w:val="lrTb"/>
            <w:vAlign w:val="center"/>
          </w:tcPr>
          <w:p>
            <w:pPr>
              <w:pStyle w:val="Normal"/>
              <w:rPr>
                <w:sz w:val="16"/>
                <w:szCs w:val="16"/>
              </w:rPr>
            </w:pPr>
            <w:r>
              <w:rPr>
                <w:sz w:val="16"/>
                <w:szCs w:val="16"/>
              </w:rPr>
            </w:r>
          </w:p>
        </w:tc>
        <w:tc>
          <w:tcPr>
            <w:tcW w:w="356" w:type="pct"/>
            <w:tcBorders>
              <w:top w:val="none"/>
              <w:left w:val="none"/>
              <w:bottom w:val="none"/>
              <w:right w:val="none"/>
            </w:tcBorders>
            <w:noWrap/>
            <w:textDirection w:val="lrTb"/>
            <w:vAlign w:val="center"/>
          </w:tcPr>
          <w:p>
            <w:pPr>
              <w:pStyle w:val="Normal"/>
              <w:rPr>
                <w:sz w:val="16"/>
                <w:szCs w:val="16"/>
              </w:rPr>
            </w:pPr>
            <w:r>
              <w:rPr>
                <w:sz w:val="16"/>
                <w:szCs w:val="16"/>
              </w:rPr>
            </w:r>
          </w:p>
        </w:tc>
        <w:tc>
          <w:tcPr>
            <w:tcW w:w="972" w:type="pct"/>
            <w:gridSpan w:val="2"/>
            <w:tcBorders>
              <w:top w:val="none"/>
              <w:left w:val="none"/>
              <w:bottom w:val="none"/>
              <w:right w:val="none"/>
            </w:tcBorders>
            <w:noWrap/>
            <w:textDirection w:val="lrTb"/>
            <w:vAlign w:val="center"/>
          </w:tcPr>
          <w:p>
            <w:pPr>
              <w:pStyle w:val="Normal"/>
              <w:rPr>
                <w:sz w:val="16"/>
                <w:szCs w:val="16"/>
              </w:rPr>
            </w:pPr>
            <w:r>
              <w:rPr>
                <w:sz w:val="16"/>
                <w:szCs w:val="16"/>
              </w:rPr>
            </w:r>
          </w:p>
        </w:tc>
        <w:tc>
          <w:tcPr>
            <w:tcW w:w="226" w:type="pct"/>
            <w:gridSpan w:val="3"/>
            <w:tcBorders>
              <w:top w:val="none"/>
              <w:left w:val="none"/>
              <w:bottom w:val="none"/>
              <w:right w:val="none"/>
            </w:tcBorders>
            <w:noWrap/>
            <w:textDirection w:val="lrTb"/>
            <w:vAlign w:val="center"/>
          </w:tcPr>
          <w:p>
            <w:pPr>
              <w:pStyle w:val="Normal"/>
              <w:rPr>
                <w:sz w:val="16"/>
                <w:szCs w:val="16"/>
              </w:rPr>
            </w:pPr>
            <w:r>
              <w:rPr>
                <w:sz w:val="16"/>
                <w:szCs w:val="16"/>
              </w:rPr>
            </w:r>
          </w:p>
        </w:tc>
        <w:tc>
          <w:tcPr>
            <w:tcW w:w="646" w:type="pct"/>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258" w:type="pct"/>
            <w:gridSpan w:val="3"/>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230" w:type="pct"/>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236" w:type="pct"/>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43" w:type="pct"/>
            <w:gridSpan w:val="2"/>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78" w:type="pct"/>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77" w:type="pct"/>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463" w:type="pct"/>
            <w:tcBorders>
              <w:top w:val="none"/>
              <w:left w:val="none"/>
              <w:bottom w:val="none"/>
              <w:right w:val="none"/>
            </w:tcBorders>
            <w:noWrap/>
            <w:textDirection w:val="lrTb"/>
            <w:vAlign w:val="center"/>
          </w:tcPr>
          <w:p>
            <w:pPr>
              <w:pStyle w:val="Normal"/>
              <w:jc w:val="center"/>
              <w:rPr>
                <w:sz w:val="16"/>
                <w:szCs w:val="16"/>
              </w:rPr>
            </w:pPr>
            <w:r>
              <w:rPr>
                <w:sz w:val="16"/>
                <w:szCs w:val="16"/>
              </w:rPr>
            </w:r>
          </w:p>
        </w:tc>
      </w:tr>
      <w:tr>
        <w:trPr>
          <w:cantSplit/>
          <w:trHeight w:val="795"/>
        </w:trPr>
        <w:tc>
          <w:tcPr>
            <w:tcW w:w="215" w:type="pct"/>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jc w:val="center"/>
              <w:rPr>
                <w:sz w:val="16"/>
                <w:szCs w:val="16"/>
              </w:rPr>
            </w:pPr>
            <w:r>
              <w:rPr>
                <w:sz w:val="16"/>
                <w:szCs w:val="16"/>
              </w:rPr>
              <w:t xml:space="preserve">Лесной</w:t>
            </w:r>
            <w:r>
              <w:rPr>
                <w:sz w:val="16"/>
                <w:szCs w:val="16"/>
              </w:rPr>
              <w:t xml:space="preserve"> </w:t>
            </w:r>
            <w:r>
              <w:rPr>
                <w:sz w:val="16"/>
                <w:szCs w:val="16"/>
              </w:rPr>
              <w:t xml:space="preserve">квартал</w:t>
            </w:r>
          </w:p>
        </w:tc>
        <w:tc>
          <w:tcPr>
            <w:tcW w:w="356" w:type="pct"/>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jc w:val="center"/>
              <w:rPr>
                <w:sz w:val="16"/>
                <w:szCs w:val="16"/>
              </w:rPr>
            </w:pPr>
            <w:r>
              <w:rPr>
                <w:sz w:val="16"/>
                <w:szCs w:val="16"/>
              </w:rPr>
              <w:t xml:space="preserve">Лесотаксационный</w:t>
            </w:r>
            <w:r>
              <w:rPr>
                <w:sz w:val="16"/>
                <w:szCs w:val="16"/>
              </w:rPr>
              <w:t xml:space="preserve"> </w:t>
            </w:r>
            <w:r>
              <w:rPr>
                <w:sz w:val="16"/>
                <w:szCs w:val="16"/>
              </w:rPr>
              <w:t xml:space="preserve">выдел</w:t>
            </w:r>
          </w:p>
        </w:tc>
        <w:tc>
          <w:tcPr>
            <w:tcW w:w="972" w:type="pct"/>
            <w:gridSpan w:val="2"/>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Целевое</w:t>
            </w:r>
            <w:r>
              <w:rPr>
                <w:sz w:val="16"/>
                <w:szCs w:val="16"/>
              </w:rPr>
              <w:t xml:space="preserve"> </w:t>
            </w:r>
            <w:r>
              <w:rPr>
                <w:sz w:val="16"/>
                <w:szCs w:val="16"/>
              </w:rPr>
              <w:t xml:space="preserve">назначение</w:t>
            </w:r>
            <w:r>
              <w:rPr>
                <w:sz w:val="16"/>
                <w:szCs w:val="16"/>
              </w:rPr>
              <w:t xml:space="preserve"> </w:t>
            </w:r>
            <w:r>
              <w:rPr>
                <w:sz w:val="16"/>
                <w:szCs w:val="16"/>
              </w:rPr>
              <w:t xml:space="preserve">лесов</w:t>
            </w:r>
          </w:p>
        </w:tc>
        <w:tc>
          <w:tcPr>
            <w:tcW w:w="226" w:type="pct"/>
            <w:gridSpan w:val="3"/>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jc w:val="center"/>
              <w:rPr>
                <w:sz w:val="16"/>
                <w:szCs w:val="16"/>
              </w:rPr>
            </w:pPr>
            <w:r>
              <w:rPr>
                <w:sz w:val="16"/>
                <w:szCs w:val="16"/>
              </w:rPr>
              <w:t xml:space="preserve">Преобладающая</w:t>
            </w:r>
            <w:r>
              <w:rPr>
                <w:sz w:val="16"/>
                <w:szCs w:val="16"/>
              </w:rPr>
              <w:t xml:space="preserve"> </w:t>
            </w:r>
            <w:r>
              <w:rPr>
                <w:sz w:val="16"/>
                <w:szCs w:val="16"/>
              </w:rPr>
              <w:t xml:space="preserve">порода</w:t>
            </w:r>
          </w:p>
        </w:tc>
        <w:tc>
          <w:tcPr>
            <w:tcW w:w="646" w:type="pct"/>
            <w:vMerge w:val="restart"/>
            <w:tcBorders>
              <w:top w:val="single" w:color="000000" w:sz="4" w:space="0"/>
              <w:left w:val="single" w:color="000000" w:sz="4" w:space="0"/>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Состав</w:t>
            </w:r>
            <w:r>
              <w:rPr>
                <w:sz w:val="16"/>
                <w:szCs w:val="16"/>
              </w:rPr>
              <w:t xml:space="preserve"> </w:t>
            </w:r>
            <w:r>
              <w:rPr>
                <w:sz w:val="16"/>
                <w:szCs w:val="16"/>
              </w:rPr>
              <w:t xml:space="preserve">насаждений</w:t>
            </w:r>
          </w:p>
        </w:tc>
        <w:tc>
          <w:tcPr>
            <w:tcW w:w="258" w:type="pct"/>
            <w:gridSpan w:val="3"/>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jc w:val="center"/>
              <w:rPr>
                <w:sz w:val="16"/>
                <w:szCs w:val="16"/>
              </w:rPr>
            </w:pPr>
            <w:r>
              <w:rPr>
                <w:sz w:val="16"/>
                <w:szCs w:val="16"/>
              </w:rPr>
              <w:t xml:space="preserve">Возраст</w:t>
            </w:r>
            <w:r>
              <w:rPr>
                <w:sz w:val="16"/>
                <w:szCs w:val="16"/>
              </w:rPr>
              <w:t xml:space="preserve"> </w:t>
            </w:r>
            <w:r>
              <w:rPr>
                <w:sz w:val="16"/>
                <w:szCs w:val="16"/>
              </w:rPr>
            </w:r>
          </w:p>
        </w:tc>
        <w:tc>
          <w:tcPr>
            <w:tcW w:w="230" w:type="pct"/>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jc w:val="center"/>
              <w:rPr>
                <w:sz w:val="16"/>
                <w:szCs w:val="16"/>
              </w:rPr>
            </w:pPr>
            <w:r>
              <w:rPr>
                <w:sz w:val="16"/>
                <w:szCs w:val="16"/>
              </w:rPr>
              <w:t xml:space="preserve">Бонитет</w:t>
            </w:r>
            <w:r>
              <w:rPr>
                <w:sz w:val="16"/>
                <w:szCs w:val="16"/>
              </w:rPr>
              <w:t xml:space="preserve"> </w:t>
            </w:r>
            <w:r>
              <w:rPr>
                <w:sz w:val="16"/>
                <w:szCs w:val="16"/>
              </w:rPr>
            </w:r>
          </w:p>
        </w:tc>
        <w:tc>
          <w:tcPr>
            <w:tcW w:w="236" w:type="pct"/>
            <w:vMerge w:val="restart"/>
            <w:tcBorders>
              <w:top w:val="single" w:color="000000" w:sz="4" w:space="0"/>
              <w:left w:val="single" w:color="000000" w:sz="4" w:space="0"/>
              <w:bottom w:val="single" w:color="000000" w:sz="6" w:space="0"/>
              <w:right w:val="single" w:color="000000" w:sz="4" w:space="0"/>
            </w:tcBorders>
            <w:textDirection w:val="btLr"/>
            <w:vAlign w:val="center"/>
          </w:tcPr>
          <w:p>
            <w:pPr>
              <w:pStyle w:val="Normal"/>
              <w:jc w:val="center"/>
              <w:rPr>
                <w:sz w:val="16"/>
                <w:szCs w:val="16"/>
              </w:rPr>
            </w:pPr>
            <w:r>
              <w:rPr>
                <w:sz w:val="16"/>
                <w:szCs w:val="16"/>
              </w:rPr>
              <w:t xml:space="preserve">Полнота</w:t>
            </w:r>
            <w:r>
              <w:rPr>
                <w:sz w:val="16"/>
                <w:szCs w:val="16"/>
              </w:rPr>
              <w:t xml:space="preserve"> </w:t>
            </w:r>
            <w:r>
              <w:rPr>
                <w:sz w:val="16"/>
                <w:szCs w:val="16"/>
              </w:rPr>
            </w:r>
          </w:p>
        </w:tc>
        <w:tc>
          <w:tcPr>
            <w:tcW w:w="1861" w:type="pct"/>
            <w:gridSpan w:val="5"/>
            <w:tcBorders>
              <w:top w:val="single" w:color="000000" w:sz="4" w:space="0"/>
              <w:left w:val="none"/>
              <w:bottom w:val="single" w:color="000000" w:sz="4" w:space="0"/>
              <w:right w:val="single" w:color="000000" w:sz="4" w:space="0"/>
            </w:tcBorders>
            <w:textDirection w:val="lrTb"/>
            <w:vAlign w:val="top"/>
          </w:tcPr>
          <w:p>
            <w:pPr>
              <w:pStyle w:val="Normal"/>
              <w:jc w:val="center"/>
              <w:rPr>
                <w:sz w:val="16"/>
                <w:szCs w:val="16"/>
              </w:rPr>
            </w:pPr>
            <w:r>
              <w:rPr>
                <w:sz w:val="16"/>
                <w:szCs w:val="16"/>
              </w:rPr>
              <w:t xml:space="preserve">Средний</w:t>
            </w:r>
            <w:r>
              <w:rPr>
                <w:sz w:val="16"/>
                <w:szCs w:val="16"/>
              </w:rPr>
              <w:t xml:space="preserve"> </w:t>
            </w:r>
            <w:r>
              <w:rPr>
                <w:sz w:val="16"/>
                <w:szCs w:val="16"/>
              </w:rPr>
              <w:t xml:space="preserve">запас</w:t>
            </w:r>
            <w:r>
              <w:rPr>
                <w:sz w:val="16"/>
                <w:szCs w:val="16"/>
              </w:rPr>
              <w:t xml:space="preserve"> </w:t>
            </w:r>
            <w:r>
              <w:rPr>
                <w:sz w:val="16"/>
                <w:szCs w:val="16"/>
              </w:rPr>
              <w:t xml:space="preserve">древесины</w:t>
            </w:r>
            <w:r>
              <w:rPr>
                <w:sz w:val="16"/>
                <w:szCs w:val="16"/>
              </w:rPr>
              <w:t xml:space="preserve"> </w:t>
            </w:r>
            <w:r>
              <w:rPr>
                <w:sz w:val="16"/>
                <w:szCs w:val="16"/>
              </w:rPr>
            </w:r>
          </w:p>
          <w:p>
            <w:pPr>
              <w:pStyle w:val="Normal"/>
              <w:jc w:val="center"/>
              <w:rPr>
                <w:sz w:val="16"/>
                <w:szCs w:val="16"/>
              </w:rPr>
            </w:pPr>
            <w:r>
              <w:rPr>
                <w:sz w:val="16"/>
                <w:szCs w:val="16"/>
              </w:rPr>
              <w:t xml:space="preserve">(куб.</w:t>
            </w:r>
            <w:r>
              <w:rPr>
                <w:sz w:val="16"/>
                <w:szCs w:val="16"/>
              </w:rPr>
              <w:t xml:space="preserve"> </w:t>
            </w:r>
            <w:r>
              <w:rPr>
                <w:sz w:val="16"/>
                <w:szCs w:val="16"/>
              </w:rPr>
              <w:t xml:space="preserve">м/га)</w:t>
            </w:r>
          </w:p>
        </w:tc>
      </w:tr>
      <w:tr>
        <w:trPr>
          <w:cantSplit/>
          <w:trHeight w:val="1260"/>
        </w:trPr>
        <w:tc>
          <w:tcPr>
            <w:tcW w:w="215" w:type="pct"/>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356" w:type="pct"/>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972" w:type="pct"/>
            <w:gridSpan w:val="2"/>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226" w:type="pct"/>
            <w:gridSpan w:val="3"/>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646" w:type="pct"/>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258" w:type="pct"/>
            <w:gridSpan w:val="3"/>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230" w:type="pct"/>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236" w:type="pct"/>
            <w:vMerge w:val="continue"/>
            <w:tcBorders>
              <w:top w:val="single" w:color="000000" w:sz="4" w:space="0"/>
              <w:left w:val="single" w:color="000000" w:sz="4" w:space="0"/>
              <w:bottom w:val="single" w:color="000000" w:sz="6" w:space="0"/>
              <w:right w:val="single" w:color="000000" w:sz="4" w:space="0"/>
            </w:tcBorders>
            <w:textDirection w:val="lrTb"/>
            <w:vAlign w:val="center"/>
          </w:tcPr>
          <w:p>
            <w:pPr>
              <w:pStyle w:val="Normal"/>
              <w:rPr>
                <w:sz w:val="16"/>
                <w:szCs w:val="16"/>
              </w:rPr>
            </w:pPr>
            <w:r>
              <w:rPr>
                <w:sz w:val="16"/>
                <w:szCs w:val="16"/>
              </w:rPr>
            </w:r>
          </w:p>
        </w:tc>
        <w:tc>
          <w:tcPr>
            <w:tcW w:w="443" w:type="pct"/>
            <w:gridSpan w:val="2"/>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молод</w:t>
            </w:r>
            <w:r>
              <w:rPr>
                <w:sz w:val="16"/>
                <w:szCs w:val="16"/>
              </w:rPr>
            </w:r>
          </w:p>
          <w:p>
            <w:pPr>
              <w:pStyle w:val="Normal"/>
              <w:jc w:val="center"/>
              <w:rPr>
                <w:sz w:val="16"/>
                <w:szCs w:val="16"/>
              </w:rPr>
            </w:pPr>
            <w:r>
              <w:rPr>
                <w:sz w:val="16"/>
                <w:szCs w:val="16"/>
              </w:rPr>
              <w:t xml:space="preserve">няки</w:t>
            </w:r>
          </w:p>
        </w:tc>
        <w:tc>
          <w:tcPr>
            <w:tcW w:w="478" w:type="pct"/>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средне</w:t>
            </w:r>
            <w:r>
              <w:rPr>
                <w:sz w:val="16"/>
                <w:szCs w:val="16"/>
              </w:rPr>
            </w:r>
          </w:p>
          <w:p>
            <w:pPr>
              <w:pStyle w:val="Normal"/>
              <w:jc w:val="center"/>
              <w:rPr>
                <w:sz w:val="16"/>
                <w:szCs w:val="16"/>
              </w:rPr>
            </w:pPr>
            <w:r>
              <w:rPr>
                <w:sz w:val="16"/>
                <w:szCs w:val="16"/>
              </w:rPr>
              <w:t xml:space="preserve">возраст</w:t>
            </w:r>
            <w:r>
              <w:rPr>
                <w:sz w:val="16"/>
                <w:szCs w:val="16"/>
              </w:rPr>
            </w:r>
          </w:p>
          <w:p>
            <w:pPr>
              <w:pStyle w:val="Normal"/>
              <w:jc w:val="center"/>
              <w:rPr>
                <w:sz w:val="16"/>
                <w:szCs w:val="16"/>
              </w:rPr>
            </w:pPr>
            <w:r>
              <w:rPr>
                <w:sz w:val="16"/>
                <w:szCs w:val="16"/>
              </w:rPr>
              <w:t xml:space="preserve">ные</w:t>
            </w:r>
          </w:p>
        </w:tc>
        <w:tc>
          <w:tcPr>
            <w:tcW w:w="477" w:type="pct"/>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приспе</w:t>
            </w:r>
            <w:r>
              <w:rPr>
                <w:sz w:val="16"/>
                <w:szCs w:val="16"/>
              </w:rPr>
            </w:r>
          </w:p>
          <w:p>
            <w:pPr>
              <w:pStyle w:val="Normal"/>
              <w:jc w:val="center"/>
              <w:rPr>
                <w:sz w:val="16"/>
                <w:szCs w:val="16"/>
              </w:rPr>
            </w:pPr>
            <w:r>
              <w:rPr>
                <w:sz w:val="16"/>
                <w:szCs w:val="16"/>
              </w:rPr>
              <w:t xml:space="preserve">вающие</w:t>
            </w:r>
          </w:p>
        </w:tc>
        <w:tc>
          <w:tcPr>
            <w:tcW w:w="463" w:type="pct"/>
            <w:tcBorders>
              <w:top w:val="none"/>
              <w:left w:val="none"/>
              <w:bottom w:val="single" w:color="000000" w:sz="6" w:space="0"/>
              <w:right w:val="single" w:color="000000" w:sz="4" w:space="0"/>
            </w:tcBorders>
            <w:textDirection w:val="lrTb"/>
            <w:vAlign w:val="top"/>
          </w:tcPr>
          <w:p>
            <w:pPr>
              <w:pStyle w:val="Normal"/>
              <w:jc w:val="center"/>
              <w:rPr>
                <w:sz w:val="16"/>
                <w:szCs w:val="16"/>
              </w:rPr>
            </w:pPr>
            <w:r>
              <w:rPr>
                <w:sz w:val="16"/>
                <w:szCs w:val="16"/>
              </w:rPr>
              <w:t xml:space="preserve">спелые </w:t>
            </w:r>
            <w:r>
              <w:rPr>
                <w:sz w:val="16"/>
                <w:szCs w:val="16"/>
              </w:rPr>
              <w:t xml:space="preserve">и</w:t>
            </w:r>
            <w:r>
              <w:rPr>
                <w:sz w:val="16"/>
                <w:szCs w:val="16"/>
              </w:rPr>
              <w:t xml:space="preserve"> </w:t>
            </w:r>
            <w:r>
              <w:rPr>
                <w:sz w:val="16"/>
                <w:szCs w:val="16"/>
              </w:rPr>
              <w:t xml:space="preserve">перестой</w:t>
            </w:r>
            <w:r>
              <w:rPr>
                <w:sz w:val="16"/>
                <w:szCs w:val="16"/>
              </w:rPr>
            </w:r>
          </w:p>
          <w:p>
            <w:pPr>
              <w:pStyle w:val="Normal"/>
              <w:jc w:val="center"/>
              <w:rPr>
                <w:sz w:val="16"/>
                <w:szCs w:val="16"/>
              </w:rPr>
            </w:pPr>
            <w:r>
              <w:rPr>
                <w:sz w:val="16"/>
                <w:szCs w:val="16"/>
              </w:rPr>
              <w:t xml:space="preserve">ные</w:t>
            </w:r>
          </w:p>
        </w:tc>
      </w:tr>
      <w:tr>
        <w:trPr>
          <w:trHeight w:val="300"/>
        </w:trPr>
        <w:tc>
          <w:tcPr>
            <w:tcW w:w="215" w:type="pct"/>
            <w:tcBorders>
              <w:top w:val="none"/>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w:t>
            </w:r>
          </w:p>
        </w:tc>
        <w:tc>
          <w:tcPr>
            <w:tcW w:w="356" w:type="pct"/>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2</w:t>
            </w:r>
          </w:p>
        </w:tc>
        <w:tc>
          <w:tcPr>
            <w:tcW w:w="972" w:type="pct"/>
            <w:gridSpan w:val="2"/>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3</w:t>
            </w:r>
          </w:p>
        </w:tc>
        <w:tc>
          <w:tcPr>
            <w:tcW w:w="226" w:type="pct"/>
            <w:gridSpan w:val="3"/>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4</w:t>
            </w:r>
          </w:p>
        </w:tc>
        <w:tc>
          <w:tcPr>
            <w:tcW w:w="646" w:type="pct"/>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5</w:t>
            </w:r>
          </w:p>
        </w:tc>
        <w:tc>
          <w:tcPr>
            <w:tcW w:w="258" w:type="pct"/>
            <w:gridSpan w:val="3"/>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6</w:t>
            </w:r>
          </w:p>
        </w:tc>
        <w:tc>
          <w:tcPr>
            <w:tcW w:w="230" w:type="pct"/>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7</w:t>
            </w:r>
          </w:p>
        </w:tc>
        <w:tc>
          <w:tcPr>
            <w:tcW w:w="236" w:type="pct"/>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8</w:t>
            </w:r>
          </w:p>
        </w:tc>
        <w:tc>
          <w:tcPr>
            <w:tcW w:w="443" w:type="pct"/>
            <w:gridSpan w:val="2"/>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9</w:t>
            </w:r>
          </w:p>
        </w:tc>
        <w:tc>
          <w:tcPr>
            <w:tcW w:w="478" w:type="pct"/>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10</w:t>
            </w:r>
          </w:p>
        </w:tc>
        <w:tc>
          <w:tcPr>
            <w:tcW w:w="477" w:type="pct"/>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11</w:t>
            </w:r>
          </w:p>
        </w:tc>
        <w:tc>
          <w:tcPr>
            <w:tcW w:w="463" w:type="pct"/>
            <w:tcBorders>
              <w:top w:val="none"/>
              <w:left w:val="none"/>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12</w:t>
            </w:r>
          </w:p>
        </w:tc>
      </w:tr>
      <w:tr>
        <w:trPr>
          <w:trHeight w:val="300"/>
        </w:trPr>
        <w:tc>
          <w:tcPr>
            <w:tcW w:w="5000" w:type="pct"/>
            <w:gridSpan w:val="18"/>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86:01:0000000:10686/чзу1</w:t>
            </w:r>
          </w:p>
        </w:tc>
      </w:tr>
      <w:tr>
        <w:trPr>
          <w:trHeight w:val="315"/>
        </w:trPr>
        <w:tc>
          <w:tcPr>
            <w:tcW w:w="5000" w:type="pct"/>
            <w:gridSpan w:val="18"/>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Нефтегазосборный</w:t>
            </w:r>
            <w:r>
              <w:rPr>
                <w:sz w:val="16"/>
                <w:szCs w:val="16"/>
              </w:rPr>
              <w:t xml:space="preserve"> </w:t>
            </w:r>
            <w:r>
              <w:rPr>
                <w:sz w:val="16"/>
                <w:szCs w:val="16"/>
              </w:rPr>
              <w:t xml:space="preserve">трубопровод</w:t>
            </w:r>
            <w:r>
              <w:rPr>
                <w:sz w:val="16"/>
                <w:szCs w:val="16"/>
              </w:rPr>
              <w:t xml:space="preserve"> </w:t>
            </w:r>
            <w:r>
              <w:rPr>
                <w:sz w:val="16"/>
                <w:szCs w:val="16"/>
              </w:rPr>
              <w:t xml:space="preserve">К-12Б-т.вр.К-12Б</w:t>
            </w:r>
          </w:p>
        </w:tc>
      </w:tr>
      <w:tr>
        <w:trPr>
          <w:trHeight w:val="315"/>
        </w:trPr>
        <w:tc>
          <w:tcPr>
            <w:tcW w:w="215"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22</w:t>
            </w:r>
          </w:p>
        </w:tc>
        <w:tc>
          <w:tcPr>
            <w:tcW w:w="356"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18</w:t>
            </w:r>
          </w:p>
        </w:tc>
        <w:tc>
          <w:tcPr>
            <w:tcW w:w="972" w:type="pct"/>
            <w:gridSpan w:val="2"/>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Эксплуатационные</w:t>
            </w:r>
          </w:p>
        </w:tc>
        <w:tc>
          <w:tcPr>
            <w:tcW w:w="226"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64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10С</w:t>
            </w:r>
          </w:p>
        </w:tc>
        <w:tc>
          <w:tcPr>
            <w:tcW w:w="258"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110</w:t>
            </w:r>
          </w:p>
        </w:tc>
        <w:tc>
          <w:tcPr>
            <w:tcW w:w="230"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5Б</w:t>
            </w:r>
          </w:p>
        </w:tc>
        <w:tc>
          <w:tcPr>
            <w:tcW w:w="23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w:t>
            </w:r>
          </w:p>
        </w:tc>
        <w:tc>
          <w:tcPr>
            <w:tcW w:w="443" w:type="pct"/>
            <w:gridSpan w:val="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8"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7"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30</w:t>
            </w:r>
          </w:p>
        </w:tc>
        <w:tc>
          <w:tcPr>
            <w:tcW w:w="463"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r>
      <w:tr>
        <w:trPr>
          <w:trHeight w:val="315"/>
        </w:trPr>
        <w:tc>
          <w:tcPr>
            <w:tcW w:w="5000" w:type="pct"/>
            <w:gridSpan w:val="18"/>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86:01:0000000:10686/чзу4</w:t>
            </w:r>
          </w:p>
        </w:tc>
      </w:tr>
      <w:tr>
        <w:trPr>
          <w:trHeight w:val="315"/>
        </w:trPr>
        <w:tc>
          <w:tcPr>
            <w:tcW w:w="5000" w:type="pct"/>
            <w:gridSpan w:val="18"/>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Подъездная</w:t>
            </w:r>
            <w:r>
              <w:rPr>
                <w:sz w:val="16"/>
                <w:szCs w:val="16"/>
              </w:rPr>
              <w:t xml:space="preserve"> </w:t>
            </w:r>
            <w:r>
              <w:rPr>
                <w:sz w:val="16"/>
                <w:szCs w:val="16"/>
              </w:rPr>
              <w:t xml:space="preserve">автомобильная</w:t>
            </w:r>
            <w:r>
              <w:rPr>
                <w:sz w:val="16"/>
                <w:szCs w:val="16"/>
              </w:rPr>
              <w:t xml:space="preserve"> </w:t>
            </w:r>
            <w:r>
              <w:rPr>
                <w:sz w:val="16"/>
                <w:szCs w:val="16"/>
              </w:rPr>
              <w:t xml:space="preserve">дорога</w:t>
            </w:r>
            <w:r>
              <w:rPr>
                <w:sz w:val="16"/>
                <w:szCs w:val="16"/>
              </w:rPr>
              <w:t xml:space="preserve"> </w:t>
            </w:r>
            <w:r>
              <w:rPr>
                <w:sz w:val="16"/>
                <w:szCs w:val="16"/>
              </w:rPr>
              <w:t xml:space="preserve">к</w:t>
            </w:r>
            <w:r>
              <w:rPr>
                <w:sz w:val="16"/>
                <w:szCs w:val="16"/>
              </w:rPr>
              <w:t xml:space="preserve"> </w:t>
            </w:r>
            <w:r>
              <w:rPr>
                <w:sz w:val="16"/>
                <w:szCs w:val="16"/>
              </w:rPr>
              <w:t xml:space="preserve">К-12Б</w:t>
            </w:r>
          </w:p>
        </w:tc>
      </w:tr>
      <w:tr>
        <w:trPr>
          <w:trHeight w:val="315"/>
        </w:trPr>
        <w:tc>
          <w:tcPr>
            <w:tcW w:w="215"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22</w:t>
            </w:r>
          </w:p>
        </w:tc>
        <w:tc>
          <w:tcPr>
            <w:tcW w:w="356"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18</w:t>
            </w:r>
          </w:p>
        </w:tc>
        <w:tc>
          <w:tcPr>
            <w:tcW w:w="972" w:type="pct"/>
            <w:gridSpan w:val="2"/>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Эксплуатационные</w:t>
            </w:r>
          </w:p>
        </w:tc>
        <w:tc>
          <w:tcPr>
            <w:tcW w:w="226"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64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10С</w:t>
            </w:r>
          </w:p>
        </w:tc>
        <w:tc>
          <w:tcPr>
            <w:tcW w:w="258"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110</w:t>
            </w:r>
          </w:p>
        </w:tc>
        <w:tc>
          <w:tcPr>
            <w:tcW w:w="230"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5Б</w:t>
            </w:r>
          </w:p>
        </w:tc>
        <w:tc>
          <w:tcPr>
            <w:tcW w:w="23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w:t>
            </w:r>
          </w:p>
        </w:tc>
        <w:tc>
          <w:tcPr>
            <w:tcW w:w="443" w:type="pct"/>
            <w:gridSpan w:val="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8"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7"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30</w:t>
            </w:r>
          </w:p>
        </w:tc>
        <w:tc>
          <w:tcPr>
            <w:tcW w:w="463"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r>
      <w:tr>
        <w:trPr>
          <w:trHeight w:val="315"/>
        </w:trPr>
        <w:tc>
          <w:tcPr>
            <w:tcW w:w="5000" w:type="pct"/>
            <w:gridSpan w:val="18"/>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86:01:0000000:10686/чзу5</w:t>
            </w:r>
          </w:p>
        </w:tc>
      </w:tr>
      <w:tr>
        <w:trPr>
          <w:trHeight w:val="315"/>
        </w:trPr>
        <w:tc>
          <w:tcPr>
            <w:tcW w:w="5000" w:type="pct"/>
            <w:gridSpan w:val="18"/>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Высоконапорный</w:t>
            </w:r>
            <w:r>
              <w:rPr>
                <w:sz w:val="16"/>
                <w:szCs w:val="16"/>
              </w:rPr>
              <w:t xml:space="preserve"> </w:t>
            </w:r>
            <w:r>
              <w:rPr>
                <w:sz w:val="16"/>
                <w:szCs w:val="16"/>
              </w:rPr>
              <w:t xml:space="preserve">водовод</w:t>
            </w:r>
            <w:r>
              <w:rPr>
                <w:sz w:val="16"/>
                <w:szCs w:val="16"/>
              </w:rPr>
              <w:t xml:space="preserve"> </w:t>
            </w:r>
            <w:r>
              <w:rPr>
                <w:sz w:val="16"/>
                <w:szCs w:val="16"/>
              </w:rPr>
              <w:t xml:space="preserve">т.вр.К-12Б-К-12Б</w:t>
            </w:r>
          </w:p>
        </w:tc>
      </w:tr>
      <w:tr>
        <w:trPr>
          <w:trHeight w:val="315"/>
        </w:trPr>
        <w:tc>
          <w:tcPr>
            <w:tcW w:w="215"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22</w:t>
            </w:r>
          </w:p>
        </w:tc>
        <w:tc>
          <w:tcPr>
            <w:tcW w:w="356"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18</w:t>
            </w:r>
          </w:p>
        </w:tc>
        <w:tc>
          <w:tcPr>
            <w:tcW w:w="972" w:type="pct"/>
            <w:gridSpan w:val="2"/>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Эксплуатационные</w:t>
            </w:r>
          </w:p>
        </w:tc>
        <w:tc>
          <w:tcPr>
            <w:tcW w:w="226"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64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10С</w:t>
            </w:r>
          </w:p>
        </w:tc>
        <w:tc>
          <w:tcPr>
            <w:tcW w:w="258"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110</w:t>
            </w:r>
          </w:p>
        </w:tc>
        <w:tc>
          <w:tcPr>
            <w:tcW w:w="230"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5Б</w:t>
            </w:r>
          </w:p>
        </w:tc>
        <w:tc>
          <w:tcPr>
            <w:tcW w:w="23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w:t>
            </w:r>
          </w:p>
        </w:tc>
        <w:tc>
          <w:tcPr>
            <w:tcW w:w="443" w:type="pct"/>
            <w:gridSpan w:val="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8"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7"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30</w:t>
            </w:r>
          </w:p>
        </w:tc>
        <w:tc>
          <w:tcPr>
            <w:tcW w:w="463"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r>
      <w:tr>
        <w:trPr>
          <w:trHeight w:val="315"/>
        </w:trPr>
        <w:tc>
          <w:tcPr>
            <w:tcW w:w="5000" w:type="pct"/>
            <w:gridSpan w:val="18"/>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86:01:0000000:10686/чзу10</w:t>
            </w:r>
          </w:p>
        </w:tc>
      </w:tr>
      <w:tr>
        <w:trPr>
          <w:trHeight w:val="315"/>
        </w:trPr>
        <w:tc>
          <w:tcPr>
            <w:tcW w:w="5000" w:type="pct"/>
            <w:gridSpan w:val="18"/>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Подъездная</w:t>
            </w:r>
            <w:r>
              <w:rPr>
                <w:sz w:val="16"/>
                <w:szCs w:val="16"/>
              </w:rPr>
              <w:t xml:space="preserve"> </w:t>
            </w:r>
            <w:r>
              <w:rPr>
                <w:sz w:val="16"/>
                <w:szCs w:val="16"/>
              </w:rPr>
              <w:t xml:space="preserve">автомобильная</w:t>
            </w:r>
            <w:r>
              <w:rPr>
                <w:sz w:val="16"/>
                <w:szCs w:val="16"/>
              </w:rPr>
              <w:t xml:space="preserve"> </w:t>
            </w:r>
            <w:r>
              <w:rPr>
                <w:sz w:val="16"/>
                <w:szCs w:val="16"/>
              </w:rPr>
              <w:t xml:space="preserve">дорога</w:t>
            </w:r>
            <w:r>
              <w:rPr>
                <w:sz w:val="16"/>
                <w:szCs w:val="16"/>
              </w:rPr>
              <w:t xml:space="preserve"> </w:t>
            </w:r>
            <w:r>
              <w:rPr>
                <w:sz w:val="16"/>
                <w:szCs w:val="16"/>
              </w:rPr>
              <w:t xml:space="preserve">к</w:t>
            </w:r>
            <w:r>
              <w:rPr>
                <w:sz w:val="16"/>
                <w:szCs w:val="16"/>
              </w:rPr>
              <w:t xml:space="preserve"> </w:t>
            </w:r>
            <w:r>
              <w:rPr>
                <w:sz w:val="16"/>
                <w:szCs w:val="16"/>
              </w:rPr>
              <w:t xml:space="preserve">К-67</w:t>
            </w:r>
          </w:p>
        </w:tc>
      </w:tr>
      <w:tr>
        <w:trPr>
          <w:trHeight w:val="315"/>
        </w:trPr>
        <w:tc>
          <w:tcPr>
            <w:tcW w:w="215"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22</w:t>
            </w:r>
          </w:p>
        </w:tc>
        <w:tc>
          <w:tcPr>
            <w:tcW w:w="356"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18</w:t>
            </w:r>
          </w:p>
        </w:tc>
        <w:tc>
          <w:tcPr>
            <w:tcW w:w="972" w:type="pct"/>
            <w:gridSpan w:val="2"/>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Эксплуатационные</w:t>
            </w:r>
          </w:p>
        </w:tc>
        <w:tc>
          <w:tcPr>
            <w:tcW w:w="226"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64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10С</w:t>
            </w:r>
          </w:p>
        </w:tc>
        <w:tc>
          <w:tcPr>
            <w:tcW w:w="258"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110</w:t>
            </w:r>
          </w:p>
        </w:tc>
        <w:tc>
          <w:tcPr>
            <w:tcW w:w="230"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5Б</w:t>
            </w:r>
          </w:p>
        </w:tc>
        <w:tc>
          <w:tcPr>
            <w:tcW w:w="23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w:t>
            </w:r>
          </w:p>
        </w:tc>
        <w:tc>
          <w:tcPr>
            <w:tcW w:w="443" w:type="pct"/>
            <w:gridSpan w:val="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8"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7"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30</w:t>
            </w:r>
          </w:p>
        </w:tc>
        <w:tc>
          <w:tcPr>
            <w:tcW w:w="463"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r>
      <w:tr>
        <w:trPr>
          <w:trHeight w:val="315"/>
        </w:trPr>
        <w:tc>
          <w:tcPr>
            <w:tcW w:w="5000" w:type="pct"/>
            <w:gridSpan w:val="18"/>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86:01:0000000:10686/чзу12</w:t>
            </w:r>
          </w:p>
        </w:tc>
      </w:tr>
      <w:tr>
        <w:trPr>
          <w:trHeight w:val="315"/>
        </w:trPr>
        <w:tc>
          <w:tcPr>
            <w:tcW w:w="5000" w:type="pct"/>
            <w:gridSpan w:val="18"/>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Нефтегазосборный</w:t>
            </w:r>
            <w:r>
              <w:rPr>
                <w:sz w:val="16"/>
                <w:szCs w:val="16"/>
              </w:rPr>
              <w:t xml:space="preserve"> </w:t>
            </w:r>
            <w:r>
              <w:rPr>
                <w:sz w:val="16"/>
                <w:szCs w:val="16"/>
              </w:rPr>
              <w:t xml:space="preserve">трубопровод</w:t>
            </w:r>
            <w:r>
              <w:rPr>
                <w:sz w:val="16"/>
                <w:szCs w:val="16"/>
              </w:rPr>
              <w:t xml:space="preserve"> </w:t>
            </w:r>
            <w:r>
              <w:rPr>
                <w:sz w:val="16"/>
                <w:szCs w:val="16"/>
              </w:rPr>
              <w:t xml:space="preserve">К-12Б-т.вр.К-12Б</w:t>
            </w:r>
          </w:p>
        </w:tc>
      </w:tr>
      <w:tr>
        <w:trPr>
          <w:trHeight w:val="315"/>
        </w:trPr>
        <w:tc>
          <w:tcPr>
            <w:tcW w:w="215"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22</w:t>
            </w:r>
          </w:p>
        </w:tc>
        <w:tc>
          <w:tcPr>
            <w:tcW w:w="356"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18</w:t>
            </w:r>
          </w:p>
        </w:tc>
        <w:tc>
          <w:tcPr>
            <w:tcW w:w="972" w:type="pct"/>
            <w:gridSpan w:val="2"/>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Эксплуатационные</w:t>
            </w:r>
          </w:p>
        </w:tc>
        <w:tc>
          <w:tcPr>
            <w:tcW w:w="226"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64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10С</w:t>
            </w:r>
          </w:p>
        </w:tc>
        <w:tc>
          <w:tcPr>
            <w:tcW w:w="258"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110</w:t>
            </w:r>
          </w:p>
        </w:tc>
        <w:tc>
          <w:tcPr>
            <w:tcW w:w="230"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5Б</w:t>
            </w:r>
          </w:p>
        </w:tc>
        <w:tc>
          <w:tcPr>
            <w:tcW w:w="23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w:t>
            </w:r>
          </w:p>
        </w:tc>
        <w:tc>
          <w:tcPr>
            <w:tcW w:w="443" w:type="pct"/>
            <w:gridSpan w:val="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8"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7"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30</w:t>
            </w:r>
          </w:p>
        </w:tc>
        <w:tc>
          <w:tcPr>
            <w:tcW w:w="463"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r>
      <w:tr>
        <w:trPr>
          <w:trHeight w:val="315"/>
        </w:trPr>
        <w:tc>
          <w:tcPr>
            <w:tcW w:w="5000" w:type="pct"/>
            <w:gridSpan w:val="18"/>
            <w:tcBorders>
              <w:top w:val="single" w:color="000000" w:sz="4" w:space="0"/>
              <w:left w:val="single" w:color="000000" w:sz="4" w:space="0"/>
              <w:bottom w:val="single" w:color="000000" w:sz="4" w:space="0"/>
              <w:right w:val="none"/>
            </w:tcBorders>
            <w:noWrap/>
            <w:textDirection w:val="lrTb"/>
            <w:vAlign w:val="center"/>
          </w:tcPr>
          <w:p>
            <w:pPr>
              <w:pStyle w:val="Normal"/>
              <w:jc w:val="center"/>
              <w:rPr>
                <w:sz w:val="16"/>
                <w:szCs w:val="16"/>
              </w:rPr>
            </w:pPr>
            <w:r>
              <w:rPr>
                <w:sz w:val="16"/>
                <w:szCs w:val="16"/>
              </w:rPr>
              <w:t xml:space="preserve">86:01:0000000:10686/чзу16</w:t>
            </w:r>
          </w:p>
        </w:tc>
      </w:tr>
      <w:tr>
        <w:trPr>
          <w:trHeight w:val="315"/>
        </w:trPr>
        <w:tc>
          <w:tcPr>
            <w:tcW w:w="5000" w:type="pct"/>
            <w:gridSpan w:val="18"/>
            <w:tcBorders>
              <w:top w:val="single" w:color="000000" w:sz="4" w:space="0"/>
              <w:left w:val="single" w:color="000000" w:sz="4" w:space="0"/>
              <w:bottom w:val="single" w:color="000000" w:sz="4" w:space="0"/>
              <w:right w:val="none"/>
            </w:tcBorders>
            <w:textDirection w:val="lrTb"/>
            <w:vAlign w:val="center"/>
          </w:tcPr>
          <w:p>
            <w:pPr>
              <w:pStyle w:val="Normal"/>
              <w:jc w:val="center"/>
              <w:rPr>
                <w:sz w:val="16"/>
                <w:szCs w:val="16"/>
              </w:rPr>
            </w:pPr>
            <w:r>
              <w:rPr>
                <w:sz w:val="16"/>
                <w:szCs w:val="16"/>
              </w:rPr>
              <w:t xml:space="preserve">Высоконапорный</w:t>
            </w:r>
            <w:r>
              <w:rPr>
                <w:sz w:val="16"/>
                <w:szCs w:val="16"/>
              </w:rPr>
              <w:t xml:space="preserve"> </w:t>
            </w:r>
            <w:r>
              <w:rPr>
                <w:sz w:val="16"/>
                <w:szCs w:val="16"/>
              </w:rPr>
              <w:t xml:space="preserve">водовод</w:t>
            </w:r>
            <w:r>
              <w:rPr>
                <w:sz w:val="16"/>
                <w:szCs w:val="16"/>
              </w:rPr>
              <w:t xml:space="preserve"> </w:t>
            </w:r>
            <w:r>
              <w:rPr>
                <w:sz w:val="16"/>
                <w:szCs w:val="16"/>
              </w:rPr>
              <w:t xml:space="preserve">т.вр.К-12Б-К-12Б</w:t>
            </w:r>
          </w:p>
        </w:tc>
      </w:tr>
      <w:tr>
        <w:trPr>
          <w:trHeight w:val="315"/>
        </w:trPr>
        <w:tc>
          <w:tcPr>
            <w:tcW w:w="215"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22</w:t>
            </w:r>
          </w:p>
        </w:tc>
        <w:tc>
          <w:tcPr>
            <w:tcW w:w="356" w:type="pct"/>
            <w:tcBorders>
              <w:top w:val="single" w:color="000000" w:sz="4" w:space="0"/>
              <w:left w:val="single" w:color="000000" w:sz="4" w:space="0"/>
              <w:bottom w:val="single" w:color="000000" w:sz="4" w:space="0"/>
              <w:right w:val="single" w:color="000000" w:sz="4" w:space="0"/>
            </w:tcBorders>
            <w:textDirection w:val="lrTb"/>
            <w:vAlign w:val="center"/>
          </w:tcPr>
          <w:p>
            <w:pPr>
              <w:pStyle w:val="Normal"/>
              <w:rPr>
                <w:sz w:val="16"/>
                <w:szCs w:val="16"/>
              </w:rPr>
            </w:pPr>
            <w:r>
              <w:rPr>
                <w:sz w:val="16"/>
                <w:szCs w:val="16"/>
              </w:rPr>
              <w:t xml:space="preserve">18</w:t>
            </w:r>
          </w:p>
        </w:tc>
        <w:tc>
          <w:tcPr>
            <w:tcW w:w="972" w:type="pct"/>
            <w:gridSpan w:val="2"/>
            <w:tcBorders>
              <w:top w:val="single" w:color="000000" w:sz="4" w:space="0"/>
              <w:left w:val="single" w:color="000000" w:sz="4" w:space="0"/>
              <w:bottom w:val="single" w:color="000000" w:sz="4" w:space="0"/>
              <w:right w:val="single" w:color="000000" w:sz="4" w:space="0"/>
            </w:tcBorders>
            <w:textDirection w:val="lrTb"/>
            <w:vAlign w:val="center"/>
          </w:tcPr>
          <w:p>
            <w:pPr>
              <w:pStyle w:val="Normal"/>
              <w:jc w:val="center"/>
              <w:rPr>
                <w:sz w:val="16"/>
                <w:szCs w:val="16"/>
              </w:rPr>
            </w:pPr>
            <w:r>
              <w:rPr>
                <w:sz w:val="16"/>
                <w:szCs w:val="16"/>
              </w:rPr>
              <w:t xml:space="preserve">Эксплуатационные</w:t>
            </w:r>
          </w:p>
        </w:tc>
        <w:tc>
          <w:tcPr>
            <w:tcW w:w="226"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С</w:t>
            </w:r>
          </w:p>
        </w:tc>
        <w:tc>
          <w:tcPr>
            <w:tcW w:w="64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10С</w:t>
            </w:r>
          </w:p>
        </w:tc>
        <w:tc>
          <w:tcPr>
            <w:tcW w:w="258" w:type="pct"/>
            <w:gridSpan w:val="3"/>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110</w:t>
            </w:r>
          </w:p>
        </w:tc>
        <w:tc>
          <w:tcPr>
            <w:tcW w:w="230"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5Б</w:t>
            </w:r>
          </w:p>
        </w:tc>
        <w:tc>
          <w:tcPr>
            <w:tcW w:w="236"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0,3</w:t>
            </w:r>
          </w:p>
        </w:tc>
        <w:tc>
          <w:tcPr>
            <w:tcW w:w="443" w:type="pct"/>
            <w:gridSpan w:val="2"/>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8"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c>
          <w:tcPr>
            <w:tcW w:w="477"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t xml:space="preserve">30</w:t>
            </w:r>
          </w:p>
        </w:tc>
        <w:tc>
          <w:tcPr>
            <w:tcW w:w="463" w:type="pct"/>
            <w:tcBorders>
              <w:top w:val="single" w:color="000000" w:sz="4" w:space="0"/>
              <w:left w:val="single" w:color="000000" w:sz="4" w:space="0"/>
              <w:bottom w:val="single" w:color="000000" w:sz="4" w:space="0"/>
              <w:right w:val="single" w:color="000000" w:sz="4" w:space="0"/>
            </w:tcBorders>
            <w:noWrap/>
            <w:textDirection w:val="lrTb"/>
            <w:vAlign w:val="center"/>
          </w:tcPr>
          <w:p>
            <w:pPr>
              <w:pStyle w:val="Normal"/>
              <w:jc w:val="center"/>
              <w:rPr>
                <w:sz w:val="16"/>
                <w:szCs w:val="16"/>
              </w:rPr>
            </w:pPr>
            <w:r>
              <w:rPr>
                <w:sz w:val="16"/>
                <w:szCs w:val="16"/>
              </w:rPr>
            </w:r>
          </w:p>
        </w:tc>
      </w:tr>
      <w:tr>
        <w:trPr>
          <w:trHeight w:val="345"/>
        </w:trPr>
        <w:tc>
          <w:tcPr>
            <w:tcW w:w="748" w:type="pct"/>
            <w:gridSpan w:val="3"/>
            <w:tcBorders>
              <w:top w:val="none"/>
              <w:left w:val="none"/>
              <w:bottom w:val="none"/>
              <w:right w:val="none"/>
            </w:tcBorders>
            <w:noWrap/>
            <w:textDirection w:val="lrTb"/>
            <w:vAlign w:val="center"/>
          </w:tcPr>
          <w:p>
            <w:pPr>
              <w:pStyle w:val="Normal"/>
              <w:rPr>
                <w:sz w:val="16"/>
                <w:szCs w:val="16"/>
              </w:rPr>
            </w:pPr>
            <w:r>
              <w:rPr>
                <w:sz w:val="16"/>
                <w:szCs w:val="16"/>
              </w:rPr>
              <w:t xml:space="preserve">7.</w:t>
            </w:r>
            <w:r>
              <w:rPr>
                <w:sz w:val="16"/>
                <w:szCs w:val="16"/>
              </w:rPr>
              <w:t xml:space="preserve"> </w:t>
            </w:r>
            <w:r>
              <w:rPr>
                <w:sz w:val="16"/>
                <w:szCs w:val="16"/>
              </w:rPr>
              <w:t xml:space="preserve">Участок</w:t>
            </w:r>
          </w:p>
        </w:tc>
        <w:tc>
          <w:tcPr>
            <w:tcW w:w="2559" w:type="pct"/>
            <w:gridSpan w:val="11"/>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пригоден</w:t>
            </w:r>
          </w:p>
        </w:tc>
        <w:tc>
          <w:tcPr>
            <w:tcW w:w="1693" w:type="pct"/>
            <w:gridSpan w:val="4"/>
            <w:tcBorders>
              <w:top w:val="none"/>
              <w:left w:val="none"/>
              <w:bottom w:val="none"/>
              <w:right w:val="none"/>
            </w:tcBorders>
            <w:noWrap/>
            <w:textDirection w:val="lrTb"/>
            <w:vAlign w:val="center"/>
          </w:tcPr>
          <w:p>
            <w:pPr>
              <w:pStyle w:val="Normal"/>
              <w:rPr>
                <w:sz w:val="16"/>
                <w:szCs w:val="16"/>
              </w:rPr>
            </w:pPr>
            <w:r>
              <w:rPr>
                <w:sz w:val="16"/>
                <w:szCs w:val="16"/>
              </w:rPr>
              <w:t xml:space="preserve">для</w:t>
            </w:r>
            <w:r>
              <w:rPr>
                <w:sz w:val="16"/>
                <w:szCs w:val="16"/>
              </w:rPr>
              <w:t xml:space="preserve"> </w:t>
            </w:r>
            <w:r>
              <w:rPr>
                <w:sz w:val="16"/>
                <w:szCs w:val="16"/>
              </w:rPr>
              <w:t xml:space="preserve">заявленных</w:t>
            </w:r>
            <w:r>
              <w:rPr>
                <w:sz w:val="16"/>
                <w:szCs w:val="16"/>
              </w:rPr>
              <w:t xml:space="preserve"> </w:t>
            </w:r>
            <w:r>
              <w:rPr>
                <w:sz w:val="16"/>
                <w:szCs w:val="16"/>
              </w:rPr>
              <w:t xml:space="preserve">целей.</w:t>
            </w:r>
          </w:p>
        </w:tc>
      </w:tr>
      <w:tr>
        <w:trPr>
          <w:trHeight w:val="315"/>
        </w:trPr>
        <w:tc>
          <w:tcPr>
            <w:tcW w:w="748" w:type="pct"/>
            <w:gridSpan w:val="3"/>
            <w:tcBorders>
              <w:top w:val="none"/>
              <w:left w:val="none"/>
              <w:bottom w:val="none"/>
              <w:right w:val="none"/>
            </w:tcBorders>
            <w:noWrap/>
            <w:textDirection w:val="lrTb"/>
            <w:vAlign w:val="bottom"/>
          </w:tcPr>
          <w:p>
            <w:pPr>
              <w:pStyle w:val="Normal"/>
              <w:rPr>
                <w:sz w:val="16"/>
                <w:szCs w:val="16"/>
              </w:rPr>
            </w:pPr>
            <w:r>
              <w:rPr>
                <w:sz w:val="16"/>
                <w:szCs w:val="16"/>
              </w:rPr>
            </w:r>
          </w:p>
        </w:tc>
        <w:tc>
          <w:tcPr>
            <w:tcW w:w="2559" w:type="pct"/>
            <w:gridSpan w:val="11"/>
            <w:tcBorders>
              <w:top w:val="single" w:color="000000" w:sz="4" w:space="0"/>
              <w:left w:val="none"/>
              <w:bottom w:val="none"/>
              <w:right w:val="none"/>
            </w:tcBorders>
            <w:noWrap/>
            <w:textDirection w:val="lrTb"/>
            <w:vAlign w:val="top"/>
          </w:tcPr>
          <w:p>
            <w:pPr>
              <w:pStyle w:val="Normal"/>
              <w:jc w:val="center"/>
              <w:rPr>
                <w:sz w:val="16"/>
                <w:szCs w:val="16"/>
              </w:rPr>
            </w:pPr>
            <w:r>
              <w:rPr>
                <w:sz w:val="16"/>
                <w:szCs w:val="16"/>
              </w:rPr>
              <w:t xml:space="preserve">(пригоден</w:t>
            </w:r>
            <w:r>
              <w:rPr>
                <w:sz w:val="16"/>
                <w:szCs w:val="16"/>
              </w:rPr>
              <w:t xml:space="preserve"> </w:t>
            </w:r>
            <w:r>
              <w:rPr>
                <w:sz w:val="16"/>
                <w:szCs w:val="16"/>
              </w:rPr>
              <w:t xml:space="preserve">или</w:t>
            </w:r>
            <w:r>
              <w:rPr>
                <w:sz w:val="16"/>
                <w:szCs w:val="16"/>
              </w:rPr>
              <w:t xml:space="preserve"> </w:t>
            </w:r>
            <w:r>
              <w:rPr>
                <w:sz w:val="16"/>
                <w:szCs w:val="16"/>
              </w:rPr>
              <w:t xml:space="preserve">не</w:t>
            </w:r>
            <w:r>
              <w:rPr>
                <w:sz w:val="16"/>
                <w:szCs w:val="16"/>
              </w:rPr>
              <w:t xml:space="preserve"> </w:t>
            </w:r>
            <w:r>
              <w:rPr>
                <w:sz w:val="16"/>
                <w:szCs w:val="16"/>
              </w:rPr>
              <w:t xml:space="preserve">пригоден)</w:t>
            </w:r>
          </w:p>
        </w:tc>
        <w:tc>
          <w:tcPr>
            <w:tcW w:w="1693" w:type="pct"/>
            <w:gridSpan w:val="4"/>
            <w:tcBorders>
              <w:top w:val="none"/>
              <w:left w:val="none"/>
              <w:bottom w:val="none"/>
              <w:right w:val="none"/>
            </w:tcBorders>
            <w:noWrap/>
            <w:textDirection w:val="lrTb"/>
            <w:vAlign w:val="bottom"/>
          </w:tcPr>
          <w:p>
            <w:pPr>
              <w:pStyle w:val="Normal"/>
              <w:jc w:val="center"/>
              <w:rPr>
                <w:sz w:val="16"/>
                <w:szCs w:val="16"/>
              </w:rPr>
            </w:pPr>
            <w:r>
              <w:rPr>
                <w:sz w:val="16"/>
                <w:szCs w:val="16"/>
              </w:rPr>
            </w:r>
          </w:p>
        </w:tc>
      </w:tr>
      <w:tr>
        <w:trPr>
          <w:trHeight w:val="345"/>
        </w:trPr>
        <w:tc>
          <w:tcPr>
            <w:tcW w:w="1757" w:type="pct"/>
            <w:gridSpan w:val="6"/>
            <w:tcBorders>
              <w:top w:val="none"/>
              <w:left w:val="none"/>
              <w:bottom w:val="none"/>
              <w:right w:val="none"/>
            </w:tcBorders>
            <w:noWrap/>
            <w:textDirection w:val="lrTb"/>
            <w:vAlign w:val="center"/>
          </w:tcPr>
          <w:p>
            <w:pPr>
              <w:pStyle w:val="Normal"/>
              <w:rPr>
                <w:sz w:val="16"/>
                <w:szCs w:val="16"/>
              </w:rPr>
            </w:pPr>
            <w:r>
              <w:rPr>
                <w:sz w:val="16"/>
                <w:szCs w:val="16"/>
              </w:rPr>
              <w:t xml:space="preserve">8.</w:t>
            </w:r>
            <w:r>
              <w:rPr>
                <w:sz w:val="16"/>
                <w:szCs w:val="16"/>
              </w:rPr>
              <w:t xml:space="preserve"> </w:t>
            </w:r>
            <w:r>
              <w:rPr>
                <w:sz w:val="16"/>
                <w:szCs w:val="16"/>
              </w:rPr>
              <w:t xml:space="preserve">Цели</w:t>
            </w:r>
            <w:r>
              <w:rPr>
                <w:sz w:val="16"/>
                <w:szCs w:val="16"/>
              </w:rPr>
              <w:t xml:space="preserve"> </w:t>
            </w:r>
            <w:r>
              <w:rPr>
                <w:sz w:val="16"/>
                <w:szCs w:val="16"/>
              </w:rPr>
              <w:t xml:space="preserve">использования:</w:t>
            </w:r>
            <w:r>
              <w:rPr>
                <w:sz w:val="16"/>
                <w:szCs w:val="16"/>
              </w:rPr>
              <w:t xml:space="preserve"> </w:t>
            </w:r>
            <w:r>
              <w:rPr>
                <w:sz w:val="16"/>
                <w:szCs w:val="16"/>
              </w:rPr>
              <w:t xml:space="preserve">всего</w:t>
            </w:r>
          </w:p>
        </w:tc>
        <w:tc>
          <w:tcPr>
            <w:tcW w:w="717" w:type="pct"/>
            <w:gridSpan w:val="3"/>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12,6612</w:t>
            </w:r>
          </w:p>
        </w:tc>
        <w:tc>
          <w:tcPr>
            <w:tcW w:w="2526" w:type="pct"/>
            <w:gridSpan w:val="9"/>
            <w:tcBorders>
              <w:top w:val="none"/>
              <w:left w:val="none"/>
              <w:bottom w:val="none"/>
              <w:right w:val="none"/>
            </w:tcBorders>
            <w:noWrap/>
            <w:textDirection w:val="lrTb"/>
            <w:vAlign w:val="bottom"/>
          </w:tcPr>
          <w:p>
            <w:pPr>
              <w:pStyle w:val="Normal"/>
              <w:rPr>
                <w:sz w:val="16"/>
                <w:szCs w:val="16"/>
              </w:rPr>
            </w:pPr>
            <w:r>
              <w:rPr>
                <w:sz w:val="16"/>
                <w:szCs w:val="16"/>
              </w:rPr>
              <w:t xml:space="preserve">га,</w:t>
            </w:r>
            <w:r>
              <w:rPr>
                <w:sz w:val="16"/>
                <w:szCs w:val="16"/>
              </w:rPr>
              <w:t xml:space="preserve"> </w:t>
            </w:r>
            <w:r>
              <w:rPr>
                <w:sz w:val="16"/>
                <w:szCs w:val="16"/>
              </w:rPr>
            </w:r>
          </w:p>
        </w:tc>
      </w:tr>
      <w:tr>
        <w:trPr>
          <w:trHeight w:val="330"/>
        </w:trPr>
        <w:tc>
          <w:tcPr>
            <w:tcW w:w="748" w:type="pct"/>
            <w:gridSpan w:val="3"/>
            <w:tcBorders>
              <w:top w:val="none"/>
              <w:left w:val="none"/>
              <w:bottom w:val="none"/>
              <w:right w:val="none"/>
            </w:tcBorders>
            <w:noWrap/>
            <w:textDirection w:val="lrTb"/>
            <w:vAlign w:val="center"/>
          </w:tcPr>
          <w:p>
            <w:pPr>
              <w:pStyle w:val="Normal"/>
              <w:rPr>
                <w:sz w:val="16"/>
                <w:szCs w:val="16"/>
              </w:rPr>
            </w:pPr>
            <w:r>
              <w:rPr>
                <w:sz w:val="16"/>
                <w:szCs w:val="16"/>
              </w:rPr>
              <w:t xml:space="preserve">в</w:t>
            </w:r>
            <w:r>
              <w:rPr>
                <w:sz w:val="16"/>
                <w:szCs w:val="16"/>
              </w:rPr>
              <w:t xml:space="preserve"> </w:t>
            </w:r>
            <w:r>
              <w:rPr>
                <w:sz w:val="16"/>
                <w:szCs w:val="16"/>
              </w:rPr>
              <w:t xml:space="preserve">том</w:t>
            </w:r>
            <w:r>
              <w:rPr>
                <w:sz w:val="16"/>
                <w:szCs w:val="16"/>
              </w:rPr>
              <w:t xml:space="preserve"> </w:t>
            </w:r>
            <w:r>
              <w:rPr>
                <w:sz w:val="16"/>
                <w:szCs w:val="16"/>
              </w:rPr>
              <w:t xml:space="preserve">числе:</w:t>
            </w:r>
          </w:p>
        </w:tc>
        <w:tc>
          <w:tcPr>
            <w:tcW w:w="4252" w:type="pct"/>
            <w:gridSpan w:val="15"/>
            <w:tcBorders>
              <w:top w:val="none"/>
              <w:left w:val="none"/>
              <w:bottom w:val="none"/>
              <w:right w:val="none"/>
            </w:tcBorders>
            <w:noWrap/>
            <w:textDirection w:val="lrTb"/>
            <w:vAlign w:val="bottom"/>
          </w:tcPr>
          <w:p>
            <w:pPr>
              <w:pStyle w:val="Normal"/>
              <w:rPr>
                <w:sz w:val="16"/>
                <w:szCs w:val="16"/>
              </w:rPr>
            </w:pPr>
            <w:r>
              <w:rPr>
                <w:sz w:val="16"/>
                <w:szCs w:val="16"/>
              </w:rPr>
            </w:r>
          </w:p>
        </w:tc>
      </w:tr>
      <w:tr>
        <w:trPr>
          <w:trHeight w:val="390"/>
        </w:trPr>
        <w:tc>
          <w:tcPr>
            <w:tcW w:w="5000" w:type="pct"/>
            <w:gridSpan w:val="18"/>
            <w:tcBorders>
              <w:top w:val="none"/>
              <w:left w:val="none"/>
              <w:bottom w:val="none"/>
              <w:right w:val="none"/>
            </w:tcBorders>
            <w:noWrap/>
            <w:textDirection w:val="lrTb"/>
            <w:vAlign w:val="center"/>
          </w:tcPr>
          <w:p>
            <w:pPr>
              <w:pStyle w:val="Normal"/>
              <w:rPr>
                <w:sz w:val="16"/>
                <w:szCs w:val="16"/>
              </w:rPr>
            </w:pPr>
            <w:r>
              <w:rPr>
                <w:sz w:val="16"/>
                <w:szCs w:val="16"/>
              </w:rPr>
              <w:t xml:space="preserve">вид</w:t>
            </w:r>
            <w:r>
              <w:rPr>
                <w:sz w:val="16"/>
                <w:szCs w:val="16"/>
              </w:rPr>
              <w:t xml:space="preserve"> </w:t>
            </w:r>
            <w:r>
              <w:rPr>
                <w:sz w:val="16"/>
                <w:szCs w:val="16"/>
              </w:rPr>
              <w:t xml:space="preserve">использования</w:t>
            </w:r>
            <w:r>
              <w:rPr>
                <w:sz w:val="16"/>
                <w:szCs w:val="16"/>
              </w:rPr>
              <w:t xml:space="preserve"> </w:t>
            </w:r>
            <w:r>
              <w:rPr>
                <w:sz w:val="16"/>
                <w:szCs w:val="16"/>
              </w:rPr>
              <w:t xml:space="preserve">(в</w:t>
            </w:r>
            <w:r>
              <w:rPr>
                <w:sz w:val="16"/>
                <w:szCs w:val="16"/>
              </w:rPr>
              <w:t xml:space="preserve"> </w:t>
            </w:r>
            <w:r>
              <w:rPr>
                <w:sz w:val="16"/>
                <w:szCs w:val="16"/>
              </w:rPr>
              <w:t xml:space="preserve">соответствии</w:t>
            </w:r>
            <w:r>
              <w:rPr>
                <w:sz w:val="16"/>
                <w:szCs w:val="16"/>
              </w:rPr>
              <w:t xml:space="preserve"> </w:t>
            </w:r>
            <w:r>
              <w:rPr>
                <w:sz w:val="16"/>
                <w:szCs w:val="16"/>
              </w:rPr>
              <w:t xml:space="preserve">со</w:t>
            </w:r>
            <w:r>
              <w:rPr>
                <w:sz w:val="16"/>
                <w:szCs w:val="16"/>
              </w:rPr>
              <w:t xml:space="preserve"> </w:t>
            </w:r>
            <w:r>
              <w:rPr>
                <w:sz w:val="16"/>
                <w:szCs w:val="16"/>
              </w:rPr>
              <w:t xml:space="preserve">ст.</w:t>
            </w:r>
            <w:r>
              <w:rPr>
                <w:sz w:val="16"/>
                <w:szCs w:val="16"/>
              </w:rPr>
              <w:t xml:space="preserve"> </w:t>
            </w:r>
            <w:r>
              <w:rPr>
                <w:sz w:val="16"/>
                <w:szCs w:val="16"/>
              </w:rPr>
              <w:t xml:space="preserve">25</w:t>
            </w:r>
            <w:r>
              <w:rPr>
                <w:sz w:val="16"/>
                <w:szCs w:val="16"/>
              </w:rPr>
              <w:t xml:space="preserve"> </w:t>
            </w:r>
            <w:r>
              <w:rPr>
                <w:sz w:val="16"/>
                <w:szCs w:val="16"/>
              </w:rPr>
              <w:t xml:space="preserve">ЛК</w:t>
            </w:r>
            <w:r>
              <w:rPr>
                <w:sz w:val="16"/>
                <w:szCs w:val="16"/>
              </w:rPr>
              <w:t xml:space="preserve"> </w:t>
            </w:r>
            <w:r>
              <w:rPr>
                <w:sz w:val="16"/>
                <w:szCs w:val="16"/>
              </w:rPr>
              <w:t xml:space="preserve">РФ,</w:t>
            </w:r>
            <w:r>
              <w:rPr>
                <w:sz w:val="16"/>
                <w:szCs w:val="16"/>
              </w:rPr>
              <w:t xml:space="preserve"> </w:t>
            </w:r>
            <w:r>
              <w:rPr>
                <w:sz w:val="16"/>
                <w:szCs w:val="16"/>
              </w:rPr>
              <w:t xml:space="preserve">п</w:t>
            </w:r>
            <w:r>
              <w:rPr>
                <w:sz w:val="16"/>
                <w:szCs w:val="16"/>
              </w:rPr>
              <w:t xml:space="preserve"> </w:t>
            </w:r>
            <w:r>
              <w:rPr>
                <w:sz w:val="16"/>
                <w:szCs w:val="16"/>
              </w:rPr>
              <w:t xml:space="preserve">13):</w:t>
            </w:r>
          </w:p>
        </w:tc>
      </w:tr>
      <w:tr>
        <w:trPr>
          <w:trHeight w:val="405"/>
        </w:trPr>
        <w:tc>
          <w:tcPr>
            <w:tcW w:w="5000" w:type="pct"/>
            <w:gridSpan w:val="18"/>
            <w:tcBorders>
              <w:top w:val="none"/>
              <w:left w:val="none"/>
              <w:bottom w:val="single" w:color="000000" w:sz="4" w:space="0"/>
              <w:right w:val="none"/>
            </w:tcBorders>
            <w:textDirection w:val="lrTb"/>
            <w:vAlign w:val="bottom"/>
          </w:tcPr>
          <w:p>
            <w:pPr>
              <w:pStyle w:val="Normal"/>
              <w:rPr>
                <w:sz w:val="16"/>
                <w:szCs w:val="16"/>
              </w:rPr>
            </w:pPr>
            <w:r>
              <w:rPr>
                <w:sz w:val="16"/>
                <w:szCs w:val="16"/>
              </w:rPr>
              <w:t xml:space="preserve">Строительство,</w:t>
            </w:r>
            <w:r>
              <w:rPr>
                <w:sz w:val="16"/>
                <w:szCs w:val="16"/>
              </w:rPr>
              <w:t xml:space="preserve"> </w:t>
            </w:r>
            <w:r>
              <w:rPr>
                <w:sz w:val="16"/>
                <w:szCs w:val="16"/>
              </w:rPr>
              <w:t xml:space="preserve">реконструкция,</w:t>
            </w:r>
            <w:r>
              <w:rPr>
                <w:sz w:val="16"/>
                <w:szCs w:val="16"/>
              </w:rPr>
              <w:t xml:space="preserve"> </w:t>
            </w:r>
            <w:r>
              <w:rPr>
                <w:sz w:val="16"/>
                <w:szCs w:val="16"/>
              </w:rPr>
              <w:t xml:space="preserve">эксплуатация</w:t>
            </w:r>
            <w:r>
              <w:rPr>
                <w:sz w:val="16"/>
                <w:szCs w:val="16"/>
              </w:rPr>
              <w:t xml:space="preserve"> </w:t>
            </w:r>
            <w:r>
              <w:rPr>
                <w:sz w:val="16"/>
                <w:szCs w:val="16"/>
              </w:rPr>
              <w:t xml:space="preserve">линейных</w:t>
            </w:r>
            <w:r>
              <w:rPr>
                <w:sz w:val="16"/>
                <w:szCs w:val="16"/>
              </w:rPr>
              <w:t xml:space="preserve"> </w:t>
            </w:r>
            <w:r>
              <w:rPr>
                <w:sz w:val="16"/>
                <w:szCs w:val="16"/>
              </w:rPr>
              <w:t xml:space="preserve">объектов</w:t>
            </w:r>
          </w:p>
        </w:tc>
      </w:tr>
      <w:tr>
        <w:trPr>
          <w:trHeight w:val="330"/>
        </w:trPr>
        <w:tc>
          <w:tcPr>
            <w:tcW w:w="748" w:type="pct"/>
            <w:gridSpan w:val="3"/>
            <w:tcBorders>
              <w:top w:val="none"/>
              <w:left w:val="none"/>
              <w:bottom w:val="none"/>
              <w:right w:val="none"/>
            </w:tcBorders>
            <w:noWrap/>
            <w:textDirection w:val="lrTb"/>
            <w:vAlign w:val="center"/>
          </w:tcPr>
          <w:p>
            <w:pPr>
              <w:pStyle w:val="Normal"/>
              <w:rPr>
                <w:sz w:val="16"/>
                <w:szCs w:val="16"/>
              </w:rPr>
            </w:pPr>
            <w:r>
              <w:rPr>
                <w:sz w:val="16"/>
                <w:szCs w:val="16"/>
              </w:rPr>
              <w:t xml:space="preserve">площадь</w:t>
            </w:r>
          </w:p>
        </w:tc>
        <w:tc>
          <w:tcPr>
            <w:tcW w:w="806" w:type="pct"/>
            <w:gridSpan w:val="2"/>
            <w:tcBorders>
              <w:top w:val="none"/>
              <w:left w:val="none"/>
              <w:bottom w:val="single" w:color="000000" w:sz="4" w:space="0"/>
              <w:right w:val="none"/>
            </w:tcBorders>
            <w:noWrap/>
            <w:textDirection w:val="lrTb"/>
            <w:vAlign w:val="center"/>
          </w:tcPr>
          <w:p>
            <w:pPr>
              <w:pStyle w:val="Normal"/>
              <w:jc w:val="center"/>
              <w:rPr>
                <w:sz w:val="16"/>
                <w:szCs w:val="16"/>
              </w:rPr>
            </w:pPr>
            <w:r>
              <w:rPr>
                <w:sz w:val="16"/>
                <w:szCs w:val="16"/>
              </w:rPr>
              <w:t xml:space="preserve">12,6612</w:t>
            </w:r>
          </w:p>
        </w:tc>
        <w:tc>
          <w:tcPr>
            <w:tcW w:w="203" w:type="pct"/>
            <w:tcBorders>
              <w:top w:val="none"/>
              <w:left w:val="none"/>
              <w:bottom w:val="none"/>
              <w:right w:val="none"/>
            </w:tcBorders>
            <w:noWrap/>
            <w:textDirection w:val="lrTb"/>
            <w:vAlign w:val="bottom"/>
          </w:tcPr>
          <w:p>
            <w:pPr>
              <w:pStyle w:val="Normal"/>
              <w:jc w:val="center"/>
              <w:rPr>
                <w:sz w:val="16"/>
                <w:szCs w:val="16"/>
              </w:rPr>
            </w:pPr>
            <w:r>
              <w:rPr>
                <w:sz w:val="16"/>
                <w:szCs w:val="16"/>
              </w:rPr>
              <w:t xml:space="preserve">га</w:t>
            </w:r>
          </w:p>
        </w:tc>
        <w:tc>
          <w:tcPr>
            <w:tcW w:w="3243" w:type="pct"/>
            <w:gridSpan w:val="12"/>
            <w:tcBorders>
              <w:top w:val="single" w:color="000000" w:sz="4" w:space="0"/>
              <w:left w:val="none"/>
              <w:bottom w:val="none"/>
              <w:right w:val="none"/>
            </w:tcBorders>
            <w:noWrap/>
            <w:textDirection w:val="lrTb"/>
            <w:vAlign w:val="bottom"/>
          </w:tcPr>
          <w:p>
            <w:pPr>
              <w:pStyle w:val="Normal"/>
              <w:jc w:val="center"/>
              <w:rPr>
                <w:sz w:val="16"/>
                <w:szCs w:val="16"/>
              </w:rPr>
            </w:pPr>
            <w:r>
              <w:rPr>
                <w:sz w:val="16"/>
                <w:szCs w:val="16"/>
              </w:rPr>
              <w:t xml:space="preserve">из</w:t>
            </w:r>
            <w:r>
              <w:rPr>
                <w:sz w:val="16"/>
                <w:szCs w:val="16"/>
              </w:rPr>
              <w:t xml:space="preserve"> </w:t>
            </w:r>
            <w:r>
              <w:rPr>
                <w:sz w:val="16"/>
                <w:szCs w:val="16"/>
              </w:rPr>
              <w:t xml:space="preserve">них:</w:t>
            </w:r>
          </w:p>
        </w:tc>
      </w:tr>
      <w:tr>
        <w:trPr>
          <w:trHeight w:val="345"/>
        </w:trPr>
        <w:tc>
          <w:tcPr>
            <w:tcW w:w="748" w:type="pct"/>
            <w:gridSpan w:val="3"/>
            <w:tcBorders>
              <w:top w:val="none"/>
              <w:left w:val="none"/>
              <w:bottom w:val="none"/>
              <w:right w:val="none"/>
            </w:tcBorders>
            <w:noWrap/>
            <w:textDirection w:val="lrTb"/>
            <w:vAlign w:val="center"/>
          </w:tcPr>
          <w:p>
            <w:pPr>
              <w:pStyle w:val="Normal"/>
              <w:jc w:val="center"/>
              <w:rPr>
                <w:sz w:val="16"/>
                <w:szCs w:val="16"/>
              </w:rPr>
            </w:pPr>
            <w:r>
              <w:rPr>
                <w:sz w:val="16"/>
                <w:szCs w:val="16"/>
              </w:rPr>
            </w:r>
          </w:p>
        </w:tc>
        <w:tc>
          <w:tcPr>
            <w:tcW w:w="1726" w:type="pct"/>
            <w:gridSpan w:val="6"/>
            <w:tcBorders>
              <w:top w:val="none"/>
              <w:left w:val="none"/>
              <w:bottom w:val="none"/>
              <w:right w:val="none"/>
            </w:tcBorders>
            <w:noWrap/>
            <w:textDirection w:val="lrTb"/>
            <w:vAlign w:val="center"/>
          </w:tcPr>
          <w:p>
            <w:pPr>
              <w:pStyle w:val="Normal"/>
              <w:rPr>
                <w:sz w:val="16"/>
                <w:szCs w:val="16"/>
              </w:rPr>
            </w:pPr>
            <w:r>
              <w:rPr>
                <w:sz w:val="16"/>
                <w:szCs w:val="16"/>
              </w:rPr>
              <w:t xml:space="preserve">Защитные</w:t>
            </w:r>
            <w:r>
              <w:rPr>
                <w:sz w:val="16"/>
                <w:szCs w:val="16"/>
              </w:rPr>
              <w:t xml:space="preserve"> </w:t>
            </w:r>
            <w:r>
              <w:rPr>
                <w:sz w:val="16"/>
                <w:szCs w:val="16"/>
              </w:rPr>
              <w:t xml:space="preserve">леса</w:t>
            </w:r>
          </w:p>
        </w:tc>
        <w:tc>
          <w:tcPr>
            <w:tcW w:w="141" w:type="pct"/>
            <w:tcBorders>
              <w:top w:val="none"/>
              <w:left w:val="none"/>
              <w:bottom w:val="none"/>
              <w:right w:val="none"/>
            </w:tcBorders>
            <w:noWrap/>
            <w:textDirection w:val="lrTb"/>
            <w:vAlign w:val="center"/>
          </w:tcPr>
          <w:p>
            <w:pPr>
              <w:pStyle w:val="Normal"/>
              <w:rPr>
                <w:sz w:val="16"/>
                <w:szCs w:val="16"/>
              </w:rPr>
            </w:pPr>
            <w:r>
              <w:rPr>
                <w:sz w:val="16"/>
                <w:szCs w:val="16"/>
              </w:rPr>
              <w:t xml:space="preserve">-</w:t>
            </w:r>
          </w:p>
        </w:tc>
        <w:tc>
          <w:tcPr>
            <w:tcW w:w="692" w:type="pct"/>
            <w:gridSpan w:val="4"/>
            <w:tcBorders>
              <w:top w:val="none"/>
              <w:left w:val="none"/>
              <w:bottom w:val="single" w:color="000000" w:sz="4" w:space="0"/>
              <w:right w:val="none"/>
            </w:tcBorders>
            <w:noWrap/>
            <w:textDirection w:val="lrTb"/>
            <w:vAlign w:val="center"/>
          </w:tcPr>
          <w:p>
            <w:pPr>
              <w:pStyle w:val="Normal"/>
              <w:jc w:val="center"/>
              <w:rPr>
                <w:color w:val="FF0000"/>
                <w:sz w:val="16"/>
                <w:szCs w:val="16"/>
              </w:rPr>
            </w:pPr>
            <w:r>
              <w:rPr>
                <w:sz w:val="16"/>
                <w:szCs w:val="16"/>
              </w:rPr>
              <w:t xml:space="preserve"> </w:t>
            </w:r>
            <w:r>
              <w:rPr>
                <w:color w:val="FF0000"/>
                <w:sz w:val="16"/>
                <w:szCs w:val="16"/>
              </w:rPr>
            </w:r>
          </w:p>
        </w:tc>
        <w:tc>
          <w:tcPr>
            <w:tcW w:w="1693" w:type="pct"/>
            <w:gridSpan w:val="4"/>
            <w:tcBorders>
              <w:top w:val="none"/>
              <w:left w:val="none"/>
              <w:bottom w:val="none"/>
              <w:right w:val="none"/>
            </w:tcBorders>
            <w:noWrap/>
            <w:textDirection w:val="lrTb"/>
            <w:vAlign w:val="bottom"/>
          </w:tcPr>
          <w:p>
            <w:pPr>
              <w:pStyle w:val="Normal"/>
              <w:rPr>
                <w:sz w:val="16"/>
                <w:szCs w:val="16"/>
              </w:rPr>
            </w:pPr>
            <w:r>
              <w:rPr>
                <w:sz w:val="16"/>
                <w:szCs w:val="16"/>
              </w:rPr>
              <w:t xml:space="preserve">га;</w:t>
            </w:r>
          </w:p>
        </w:tc>
      </w:tr>
      <w:tr>
        <w:trPr>
          <w:trHeight w:val="345"/>
        </w:trPr>
        <w:tc>
          <w:tcPr>
            <w:tcW w:w="748" w:type="pct"/>
            <w:gridSpan w:val="3"/>
            <w:tcBorders>
              <w:top w:val="none"/>
              <w:left w:val="none"/>
              <w:bottom w:val="none"/>
              <w:right w:val="none"/>
            </w:tcBorders>
            <w:noWrap/>
            <w:textDirection w:val="lrTb"/>
            <w:vAlign w:val="center"/>
          </w:tcPr>
          <w:p>
            <w:pPr>
              <w:pStyle w:val="Normal"/>
              <w:rPr>
                <w:sz w:val="16"/>
                <w:szCs w:val="16"/>
              </w:rPr>
            </w:pPr>
            <w:r>
              <w:rPr>
                <w:sz w:val="16"/>
                <w:szCs w:val="16"/>
              </w:rPr>
            </w:r>
          </w:p>
        </w:tc>
        <w:tc>
          <w:tcPr>
            <w:tcW w:w="1726" w:type="pct"/>
            <w:gridSpan w:val="6"/>
            <w:tcBorders>
              <w:top w:val="none"/>
              <w:left w:val="none"/>
              <w:bottom w:val="none"/>
              <w:right w:val="none"/>
            </w:tcBorders>
            <w:noWrap/>
            <w:textDirection w:val="lrTb"/>
            <w:vAlign w:val="center"/>
          </w:tcPr>
          <w:p>
            <w:pPr>
              <w:pStyle w:val="Normal"/>
              <w:rPr>
                <w:sz w:val="16"/>
                <w:szCs w:val="16"/>
              </w:rPr>
            </w:pPr>
            <w:r>
              <w:rPr>
                <w:sz w:val="16"/>
                <w:szCs w:val="16"/>
              </w:rPr>
              <w:t xml:space="preserve">Эксплуатационные</w:t>
            </w:r>
            <w:r>
              <w:rPr>
                <w:sz w:val="16"/>
                <w:szCs w:val="16"/>
              </w:rPr>
              <w:t xml:space="preserve"> </w:t>
            </w:r>
            <w:r>
              <w:rPr>
                <w:sz w:val="16"/>
                <w:szCs w:val="16"/>
              </w:rPr>
              <w:t xml:space="preserve">леса</w:t>
            </w:r>
          </w:p>
        </w:tc>
        <w:tc>
          <w:tcPr>
            <w:tcW w:w="141" w:type="pct"/>
            <w:tcBorders>
              <w:top w:val="none"/>
              <w:left w:val="none"/>
              <w:bottom w:val="none"/>
              <w:right w:val="none"/>
            </w:tcBorders>
            <w:noWrap/>
            <w:textDirection w:val="lrTb"/>
            <w:vAlign w:val="center"/>
          </w:tcPr>
          <w:p>
            <w:pPr>
              <w:pStyle w:val="Normal"/>
              <w:rPr>
                <w:sz w:val="16"/>
                <w:szCs w:val="16"/>
              </w:rPr>
            </w:pPr>
            <w:r>
              <w:rPr>
                <w:sz w:val="16"/>
                <w:szCs w:val="16"/>
              </w:rPr>
              <w:t xml:space="preserve">-</w:t>
            </w:r>
          </w:p>
        </w:tc>
        <w:tc>
          <w:tcPr>
            <w:tcW w:w="692" w:type="pct"/>
            <w:gridSpan w:val="4"/>
            <w:tcBorders>
              <w:top w:val="single" w:color="000000" w:sz="4" w:space="0"/>
              <w:left w:val="none"/>
              <w:bottom w:val="single" w:color="000000" w:sz="4" w:space="0"/>
              <w:right w:val="none"/>
            </w:tcBorders>
            <w:noWrap/>
            <w:textDirection w:val="lrTb"/>
            <w:vAlign w:val="center"/>
          </w:tcPr>
          <w:p>
            <w:pPr>
              <w:pStyle w:val="Normal"/>
              <w:jc w:val="center"/>
              <w:rPr>
                <w:color w:val="000000"/>
                <w:sz w:val="16"/>
                <w:szCs w:val="16"/>
              </w:rPr>
            </w:pPr>
            <w:r>
              <w:rPr>
                <w:color w:val="000000"/>
                <w:sz w:val="16"/>
                <w:szCs w:val="16"/>
              </w:rPr>
              <w:t xml:space="preserve">12,6612</w:t>
            </w:r>
          </w:p>
        </w:tc>
        <w:tc>
          <w:tcPr>
            <w:tcW w:w="1693" w:type="pct"/>
            <w:gridSpan w:val="4"/>
            <w:tcBorders>
              <w:top w:val="none"/>
              <w:left w:val="none"/>
              <w:bottom w:val="none"/>
              <w:right w:val="none"/>
            </w:tcBorders>
            <w:noWrap/>
            <w:textDirection w:val="lrTb"/>
            <w:vAlign w:val="bottom"/>
          </w:tcPr>
          <w:p>
            <w:pPr>
              <w:pStyle w:val="Normal"/>
              <w:rPr>
                <w:sz w:val="16"/>
                <w:szCs w:val="16"/>
              </w:rPr>
            </w:pPr>
            <w:r>
              <w:rPr>
                <w:sz w:val="16"/>
                <w:szCs w:val="16"/>
              </w:rPr>
              <w:t xml:space="preserve">га;</w:t>
            </w:r>
          </w:p>
        </w:tc>
      </w:tr>
    </w:tbl>
    <w:sectPr>
      <w:headerReference w:type="even" r:id="rId11"/>
      <w:headerReference w:type="default" r:id="rId12"/>
      <w:type w:val="nextPage"/>
      <w:pgSz w:w="11906" w:h="16838"/>
      <w:pgMar w:top="1134" w:right="566" w:bottom="1079" w:left="1701" w:header="709" w:footer="709"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SimSun">
    <w:panose1 w:val="02010600030101010101"/>
  </w:font>
  <w:font w:name="Courier New">
    <w:panose1 w:val="02070309020205020404"/>
  </w:font>
  <w:font w:name="Tahoma">
    <w:panose1 w:val="020B0604030504040204"/>
  </w:font>
  <w:font w:name="Arial">
    <w:panose1 w:val="020B0604020202020204"/>
  </w:font>
  <w:font w:name="Verdana">
    <w:panose1 w:val="020B0604030504040204"/>
  </w:font>
  <w:font w:name="Calibri">
    <w:panose1 w:val="020F0502020204030204"/>
  </w:font>
  <w:font w:name="Cambria">
    <w:panose1 w:val="02040503050406030204"/>
  </w:font>
  <w:font w:name="TimesET">
    <w:panose1 w:val="02000000000000000000"/>
  </w:font>
  <w:font w:name="Times New Roman">
    <w:panose1 w:val="0202060305040502030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rPr>
    </w:r>
  </w:p>
  <w:p>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 xml:space="preserve">9</w:t>
    </w:r>
    <w:r>
      <w:rPr>
        <w:rStyle w:val="PageNumber"/>
      </w:rPr>
      <w:fldChar w:fldCharType="end"/>
    </w:r>
    <w:r>
      <w:rPr>
        <w:rStyle w:val="PageNumber"/>
      </w:rPr>
    </w:r>
  </w:p>
  <w:p>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rPr>
    </w:r>
  </w:p>
  <w:p>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 xml:space="preserve">14</w:t>
    </w:r>
    <w:r>
      <w:rPr>
        <w:rStyle w:val="PageNumber"/>
      </w:rPr>
      <w:fldChar w:fldCharType="end"/>
    </w:r>
    <w:r>
      <w:rPr>
        <w:rStyle w:val="PageNumber"/>
      </w:rPr>
    </w:r>
  </w:p>
  <w:p>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rPr>
    </w:r>
  </w:p>
  <w:p>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 xml:space="preserve">51</w:t>
    </w:r>
    <w:r>
      <w:rPr>
        <w:rStyle w:val="PageNumber"/>
      </w:rPr>
      <w:fldChar w:fldCharType="end"/>
    </w:r>
    <w:r>
      <w:rPr>
        <w:rStyle w:val="PageNumber"/>
      </w:rPr>
    </w:r>
  </w:p>
  <w:p>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suff w:val="tab"/>
      <w:lvlText w:val="%1."/>
      <w:lvlJc w:val="left"/>
      <w:pPr>
        <w:pStyle w:val="Normal"/>
      </w:pPr>
      <w:rPr>
        <w:w w:val="100"/>
        <w:b w:val="0"/>
        <w:bCs w:val="0"/>
        <w:i w:val="0"/>
        <w:iCs w:val="0"/>
        <w:smallCaps w:val="0"/>
        <w:strike w:val="false"/>
        <w:color w:val="000000"/>
        <w:spacing w:val="0"/>
        <w:position w:val="0"/>
        <w:sz w:val="28"/>
        <w:szCs w:val="28"/>
        <w:u w:val="none"/>
      </w:rPr>
    </w:lvl>
    <w:lvl w:ilvl="1">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lvl w:ilvl="2">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lvl w:ilvl="3">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lvl w:ilvl="4">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lvl w:ilvl="5">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lvl w:ilvl="6">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lvl w:ilvl="7">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lvl w:ilvl="8">
      <w:start w:val="4"/>
      <w:numFmt w:val="decimal"/>
      <w:suff w:val="tab"/>
      <w:lvlText w:val="%2."/>
      <w:lvlJc w:val="left"/>
      <w:pPr>
        <w:pStyle w:val="Normal"/>
      </w:pPr>
      <w:rPr>
        <w:w w:val="100"/>
        <w:b w:val="0"/>
        <w:bCs w:val="0"/>
        <w:i w:val="0"/>
        <w:iCs w:val="0"/>
        <w:smallCaps w:val="0"/>
        <w:strike w:val="false"/>
        <w:color w:val="000000"/>
        <w:spacing w:val="0"/>
        <w:position w:val="0"/>
        <w:sz w:val="28"/>
        <w:szCs w:val="28"/>
        <w:u w:val="none"/>
      </w:rPr>
    </w:lvl>
  </w:abstractNum>
  <w:abstractNum w:abstractNumId="1">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rPr>
    </w:lvl>
    <w:lvl w:ilvl="8">
      <w:start w:val="1"/>
      <w:numFmt w:val="bullet"/>
      <w:suff w:val="tab"/>
      <w:lvlText w:val=""/>
      <w:lvlJc w:val="left"/>
      <w:pPr>
        <w:pStyle w:val="Normal"/>
        <w:ind w:left="6480" w:hanging="360"/>
      </w:pPr>
      <w:rPr>
        <w:rFonts w:ascii="Wingdings" w:hAnsi="Wingdings"/>
      </w:rPr>
    </w:lvl>
  </w:abstractNum>
  <w:abstractNum w:abstractNumId="2">
    <w:multiLevelType w:val="hybridMultilevel"/>
    <w:lvl w:ilvl="0">
      <w:start w:val="1"/>
      <w:numFmt w:val="decimal"/>
      <w:suff w:val="space"/>
      <w:lvlText w:val="%1"/>
      <w:lvlJc w:val="left"/>
      <w:pPr>
        <w:pStyle w:val="Normal"/>
        <w:ind w:left="0" w:firstLine="851"/>
      </w:pPr>
      <w:rPr>
        <w:rFonts w:ascii="Arial" w:hAnsi="Arial"/>
        <w:w w:val="100"/>
        <w:b/>
        <w:i w:val="0"/>
        <w:caps/>
        <w:strike w:val="false"/>
        <w:vanish w:val="false"/>
        <w:spacing w:val="0"/>
        <w:position w:val="0"/>
        <w:sz w:val="26"/>
        <w:u w:val="none"/>
        <w:vertAlign w:val="baseline"/>
      </w:rPr>
    </w:lvl>
    <w:lvl w:ilvl="1">
      <w:start w:val="1"/>
      <w:numFmt w:val="decimal"/>
      <w:suff w:val="space"/>
      <w:lvlText w:val="%1.%2"/>
      <w:lvlJc w:val="left"/>
      <w:pPr>
        <w:pStyle w:val="Normal"/>
        <w:ind w:left="0" w:firstLine="851"/>
      </w:pPr>
      <w:rPr>
        <w:rFonts w:ascii="Arial" w:hAnsi="Arial"/>
        <w:w w:val="100"/>
        <w:b/>
        <w:i w:val="0"/>
        <w:caps w:val="0"/>
        <w:strike w:val="false"/>
        <w:vanish w:val="false"/>
        <w:color w:val="000000"/>
        <w:spacing w:val="0"/>
        <w:position w:val="0"/>
        <w:sz w:val="24"/>
        <w:u w:val="none"/>
        <w:vertAlign w:val="baseline"/>
      </w:rPr>
    </w:lvl>
    <w:lvl w:ilvl="2">
      <w:start w:val="1"/>
      <w:numFmt w:val="decimal"/>
      <w:suff w:val="space"/>
      <w:lvlText w:val="%1.%2.%3"/>
      <w:lvlJc w:val="left"/>
      <w:pPr>
        <w:pStyle w:val="Normal"/>
        <w:ind w:left="0" w:firstLine="851"/>
      </w:pPr>
      <w:rPr>
        <w:rFonts w:ascii="Arial" w:hAnsi="Arial"/>
        <w:w w:val="100"/>
        <w:b/>
        <w:i w:val="0"/>
        <w:caps w:val="0"/>
        <w:strike w:val="false"/>
        <w:vanish w:val="false"/>
        <w:color w:val="000000"/>
        <w:spacing w:val="0"/>
        <w:position w:val="0"/>
        <w:sz w:val="24"/>
        <w:u w:val="none"/>
        <w:vertAlign w:val="baseline"/>
      </w:rPr>
    </w:lvl>
    <w:lvl w:ilvl="3">
      <w:start w:val="1"/>
      <w:numFmt w:val="decimal"/>
      <w:suff w:val="space"/>
      <w:lvlText w:val="%1.%2.%3.%4"/>
      <w:lvlJc w:val="left"/>
      <w:pPr>
        <w:pStyle w:val="Normal"/>
        <w:ind w:left="0" w:firstLine="851"/>
      </w:pPr>
      <w:rPr>
        <w:rFonts w:ascii="Arial" w:hAnsi="Arial"/>
        <w:w w:val="100"/>
        <w:b w:val="0"/>
        <w:i/>
        <w:caps w:val="0"/>
        <w:strike w:val="false"/>
        <w:vanish w:val="false"/>
        <w:color w:val="000000"/>
        <w:spacing w:val="0"/>
        <w:position w:val="0"/>
        <w:sz w:val="24"/>
        <w:u w:val="none"/>
        <w:vertAlign w:val="baseline"/>
      </w:rPr>
    </w:lvl>
    <w:lvl w:ilvl="4">
      <w:start w:val="1"/>
      <w:numFmt w:val="decimal"/>
      <w:suff w:val="space"/>
      <w:lvlText w:val="%1.%2.%3.%4.%5"/>
      <w:lvlJc w:val="left"/>
      <w:pPr>
        <w:pStyle w:val="Normal"/>
        <w:ind w:left="0" w:firstLine="851"/>
      </w:pPr>
      <w:rPr>
        <w:rFonts w:ascii="Arial" w:hAnsi="Arial"/>
        <w:w w:val="100"/>
        <w:b w:val="0"/>
        <w:i w:val="0"/>
        <w:caps w:val="0"/>
        <w:strike w:val="false"/>
        <w:vanish w:val="false"/>
        <w:color w:val="000000"/>
        <w:spacing w:val="0"/>
        <w:position w:val="0"/>
        <w:sz w:val="24"/>
        <w:u w:val="none"/>
        <w:vertAlign w:val="baseline"/>
      </w:rPr>
    </w:lvl>
    <w:lvl w:ilvl="5">
      <w:start w:val="1"/>
      <w:numFmt w:val="decimal"/>
      <w:suff w:val="space"/>
      <w:lvlText w:val="Приложение"/>
      <w:lvlJc w:val="left"/>
      <w:pPr>
        <w:pStyle w:val="Normal"/>
        <w:ind w:left="3686" w:firstLine="851"/>
      </w:pPr>
      <w:rPr>
        <w:rFonts w:ascii="Arial" w:hAnsi="Arial"/>
        <w:w w:val="100"/>
        <w:b/>
        <w:i w:val="0"/>
        <w:caps/>
        <w:strike w:val="false"/>
        <w:vanish w:val="false"/>
        <w:color w:val="000000"/>
        <w:spacing w:val="0"/>
        <w:position w:val="0"/>
        <w:sz w:val="24"/>
        <w:u w:val="none"/>
        <w:vertAlign w:val="baseline"/>
      </w:rPr>
    </w:lvl>
    <w:lvl w:ilvl="6">
      <w:start w:val="1"/>
      <w:numFmt w:val="decimal"/>
      <w:suff w:val="nothing"/>
      <w:lvlText w:val="не используется"/>
      <w:lvlJc w:val="left"/>
      <w:pPr>
        <w:pStyle w:val="Normal"/>
        <w:ind w:left="0" w:firstLine="851"/>
      </w:pPr>
    </w:lvl>
    <w:lvl w:ilvl="7">
      <w:start w:val="1"/>
      <w:numFmt w:val="decimal"/>
      <w:suff w:val="nothing"/>
      <w:lvlText w:val="не используется"/>
      <w:lvlJc w:val="left"/>
      <w:pPr>
        <w:pStyle w:val="Normal"/>
        <w:ind w:left="0" w:firstLine="851"/>
      </w:pPr>
    </w:lvl>
    <w:lvl w:ilvl="8">
      <w:start w:val="1"/>
      <w:numFmt w:val="decimal"/>
      <w:suff w:val="nothing"/>
      <w:lvlText w:val="не используется"/>
      <w:lvlJc w:val="left"/>
      <w:pPr>
        <w:pStyle w:val="Normal"/>
        <w:ind w:left="0" w:firstLine="851"/>
      </w:pPr>
    </w:lvl>
  </w:abstractNum>
  <w:abstractNum w:abstractNumId="3">
    <w:multiLevelType w:val="hybridMultilevel"/>
    <w:lvl w:ilvl="0">
      <w:start w:val="1"/>
      <w:numFmt w:val="decimal"/>
      <w:suff w:val="space"/>
      <w:lvlText w:val="%1"/>
      <w:lvlJc w:val="left"/>
      <w:pPr>
        <w:pStyle w:val="Normal"/>
        <w:ind w:left="709" w:firstLine="0"/>
      </w:pPr>
      <w:rPr>
        <w:rFonts w:ascii="Times New Roman" w:hAnsi="Times New Roman"/>
        <w:b/>
        <w:sz w:val="28"/>
      </w:rPr>
    </w:lvl>
    <w:lvl w:ilvl="1">
      <w:start w:val="1"/>
      <w:numFmt w:val="decimal"/>
      <w:suff w:val="space"/>
      <w:lvlText w:val="%1.%2"/>
      <w:lvlJc w:val="left"/>
      <w:pPr>
        <w:pStyle w:val="Normal"/>
        <w:ind w:left="709" w:firstLine="0"/>
      </w:pPr>
      <w:rPr>
        <w:rFonts w:ascii="Times New Roman" w:hAnsi="Times New Roman"/>
        <w:b/>
        <w:sz w:val="24"/>
      </w:rPr>
    </w:lvl>
    <w:lvl w:ilvl="2">
      <w:start w:val="1"/>
      <w:numFmt w:val="decimal"/>
      <w:suff w:val="space"/>
      <w:lvlText w:val="%1.%2.%3"/>
      <w:lvlJc w:val="left"/>
      <w:pPr>
        <w:pStyle w:val="Normal"/>
        <w:ind w:left="709" w:firstLine="0"/>
      </w:pPr>
      <w:rPr>
        <w:rFonts w:ascii="Times New Roman" w:hAnsi="Times New Roman"/>
        <w:sz w:val="24"/>
      </w:rPr>
    </w:lvl>
    <w:lvl w:ilvl="3">
      <w:start w:val="1"/>
      <w:numFmt w:val="decimal"/>
      <w:suff w:val="tab"/>
      <w:lvlText w:val="%1.%2.%3.%4."/>
      <w:lvlJc w:val="left"/>
      <w:pPr>
        <w:pStyle w:val="Normal"/>
        <w:tabs>
          <w:tab w:val="num" w:pos="2127" w:leader="none"/>
        </w:tabs>
        <w:ind w:left="2055" w:hanging="648"/>
      </w:pPr>
    </w:lvl>
    <w:lvl w:ilvl="4">
      <w:start w:val="1"/>
      <w:numFmt w:val="decimal"/>
      <w:suff w:val="tab"/>
      <w:lvlText w:val="%1.%2.%3.%4.%5."/>
      <w:lvlJc w:val="left"/>
      <w:pPr>
        <w:pStyle w:val="Normal"/>
        <w:tabs>
          <w:tab w:val="num" w:pos="2847" w:leader="none"/>
        </w:tabs>
        <w:ind w:left="2559" w:hanging="792"/>
      </w:pPr>
    </w:lvl>
    <w:lvl w:ilvl="5">
      <w:start w:val="1"/>
      <w:numFmt w:val="decimal"/>
      <w:suff w:val="tab"/>
      <w:lvlText w:val="%1.%2.%3.%4.%5.%6."/>
      <w:lvlJc w:val="left"/>
      <w:pPr>
        <w:pStyle w:val="Normal"/>
        <w:tabs>
          <w:tab w:val="num" w:pos="3207" w:leader="none"/>
        </w:tabs>
        <w:ind w:left="3063" w:hanging="936"/>
      </w:pPr>
    </w:lvl>
    <w:lvl w:ilvl="6">
      <w:start w:val="1"/>
      <w:numFmt w:val="decimal"/>
      <w:suff w:val="tab"/>
      <w:lvlText w:val="%1.%2.%3.%4.%5.%6.%7."/>
      <w:lvlJc w:val="left"/>
      <w:pPr>
        <w:pStyle w:val="Normal"/>
        <w:tabs>
          <w:tab w:val="num" w:pos="3927" w:leader="none"/>
        </w:tabs>
        <w:ind w:left="3567" w:hanging="1080"/>
      </w:pPr>
    </w:lvl>
    <w:lvl w:ilvl="7">
      <w:start w:val="1"/>
      <w:numFmt w:val="decimal"/>
      <w:suff w:val="tab"/>
      <w:lvlText w:val="%1.%2.%3.%4.%5.%6.%7.%8."/>
      <w:lvlJc w:val="left"/>
      <w:pPr>
        <w:pStyle w:val="Normal"/>
        <w:tabs>
          <w:tab w:val="num" w:pos="4287" w:leader="none"/>
        </w:tabs>
        <w:ind w:left="4071" w:hanging="1224"/>
      </w:pPr>
    </w:lvl>
    <w:lvl w:ilvl="8">
      <w:start w:val="1"/>
      <w:numFmt w:val="decimal"/>
      <w:suff w:val="tab"/>
      <w:lvlText w:val="%1.%2.%3.%4.%5.%6.%7.%8.%9."/>
      <w:lvlJc w:val="left"/>
      <w:pPr>
        <w:pStyle w:val="Normal"/>
        <w:tabs>
          <w:tab w:val="num" w:pos="5007" w:leader="none"/>
        </w:tabs>
        <w:ind w:left="4647" w:hanging="1440"/>
      </w:pPr>
    </w:lvl>
  </w:abstractNum>
  <w:abstractNum w:abstractNumId="4">
    <w:multiLevelType w:val="hybridMultilevel"/>
    <w:lvl w:ilvl="0">
      <w:start w:val="2"/>
      <w:numFmt w:val="decimal"/>
      <w:suff w:val="tab"/>
      <w:lvlText w:val="%1"/>
      <w:lvlJc w:val="left"/>
      <w:pPr>
        <w:pStyle w:val="Normal"/>
        <w:ind w:left="1211" w:hanging="360"/>
      </w:pPr>
    </w:lvl>
    <w:lvl w:ilvl="1">
      <w:start w:val="1"/>
      <w:numFmt w:val="lowerLetter"/>
      <w:suff w:val="tab"/>
      <w:lvlText w:val="%2."/>
      <w:lvlJc w:val="left"/>
      <w:pPr>
        <w:pStyle w:val="Normal"/>
        <w:ind w:left="1931" w:hanging="360"/>
      </w:pPr>
    </w:lvl>
    <w:lvl w:ilvl="2">
      <w:start w:val="1"/>
      <w:numFmt w:val="lowerRoman"/>
      <w:suff w:val="tab"/>
      <w:lvlText w:val="%3."/>
      <w:lvlJc w:val="right"/>
      <w:pPr>
        <w:pStyle w:val="Normal"/>
        <w:ind w:left="2651" w:hanging="180"/>
      </w:pPr>
    </w:lvl>
    <w:lvl w:ilvl="3">
      <w:start w:val="1"/>
      <w:numFmt w:val="decimal"/>
      <w:suff w:val="tab"/>
      <w:lvlText w:val="%4."/>
      <w:lvlJc w:val="left"/>
      <w:pPr>
        <w:pStyle w:val="Normal"/>
        <w:ind w:left="3371" w:hanging="360"/>
      </w:pPr>
    </w:lvl>
    <w:lvl w:ilvl="4">
      <w:start w:val="1"/>
      <w:numFmt w:val="lowerLetter"/>
      <w:suff w:val="tab"/>
      <w:lvlText w:val="%5."/>
      <w:lvlJc w:val="left"/>
      <w:pPr>
        <w:pStyle w:val="Normal"/>
        <w:ind w:left="4091" w:hanging="360"/>
      </w:pPr>
    </w:lvl>
    <w:lvl w:ilvl="5">
      <w:start w:val="1"/>
      <w:numFmt w:val="lowerRoman"/>
      <w:suff w:val="tab"/>
      <w:lvlText w:val="%6."/>
      <w:lvlJc w:val="right"/>
      <w:pPr>
        <w:pStyle w:val="Normal"/>
        <w:ind w:left="4811" w:hanging="180"/>
      </w:pPr>
    </w:lvl>
    <w:lvl w:ilvl="6">
      <w:start w:val="1"/>
      <w:numFmt w:val="decimal"/>
      <w:suff w:val="tab"/>
      <w:lvlText w:val="%7."/>
      <w:lvlJc w:val="left"/>
      <w:pPr>
        <w:pStyle w:val="Normal"/>
        <w:ind w:left="5531" w:hanging="360"/>
      </w:pPr>
    </w:lvl>
    <w:lvl w:ilvl="7">
      <w:start w:val="1"/>
      <w:numFmt w:val="lowerLetter"/>
      <w:suff w:val="tab"/>
      <w:lvlText w:val="%8."/>
      <w:lvlJc w:val="left"/>
      <w:pPr>
        <w:pStyle w:val="Normal"/>
        <w:ind w:left="6251" w:hanging="360"/>
      </w:pPr>
    </w:lvl>
    <w:lvl w:ilvl="8">
      <w:start w:val="1"/>
      <w:numFmt w:val="lowerRoman"/>
      <w:suff w:val="tab"/>
      <w:lvlText w:val="%9."/>
      <w:lvlJc w:val="right"/>
      <w:pPr>
        <w:pStyle w:val="Normal"/>
        <w:ind w:left="6971" w:hanging="180"/>
      </w:pPr>
    </w:lvl>
  </w:abstractNum>
  <w:abstractNum w:abstractNumId="5">
    <w:multiLevelType w:val="hybridMultilevel"/>
    <w:lvl w:ilvl="0">
      <w:start w:val="1"/>
      <w:numFmt w:val="decimal"/>
      <w:suff w:val="tab"/>
      <w:lvlText w:val="%1."/>
      <w:lvlJc w:val="left"/>
      <w:pPr>
        <w:pStyle w:val="Normal"/>
        <w:tabs>
          <w:tab w:val="num" w:pos="360" w:leader="none"/>
        </w:tabs>
        <w:ind w:left="360" w:hanging="360"/>
      </w:pPr>
    </w:lvl>
    <w:lvl w:ilvl="1">
      <w:start w:val="0"/>
      <w:numFmt w:val="decimal"/>
      <w:suff w:val="tab"/>
      <w:lvlText w:val=""/>
      <w:lvlJc w:val="left"/>
      <w:pPr>
        <w:pStyle w:val="Normal"/>
        <w:tabs>
          <w:tab w:val="num" w:pos="360" w:leader="none"/>
        </w:tabs>
      </w:pPr>
    </w:lvl>
    <w:lvl w:ilvl="2">
      <w:start w:val="0"/>
      <w:numFmt w:val="decimal"/>
      <w:suff w:val="tab"/>
      <w:lvlText w:val=""/>
      <w:lvlJc w:val="left"/>
      <w:pPr>
        <w:pStyle w:val="Normal"/>
        <w:tabs>
          <w:tab w:val="num" w:pos="360" w:leader="none"/>
        </w:tabs>
      </w:pPr>
    </w:lvl>
    <w:lvl w:ilvl="3">
      <w:start w:val="0"/>
      <w:numFmt w:val="decimal"/>
      <w:suff w:val="tab"/>
      <w:lvlText w:val=""/>
      <w:lvlJc w:val="left"/>
      <w:pPr>
        <w:pStyle w:val="Normal"/>
        <w:tabs>
          <w:tab w:val="num" w:pos="360" w:leader="none"/>
        </w:tabs>
      </w:pPr>
    </w:lvl>
    <w:lvl w:ilvl="4">
      <w:start w:val="0"/>
      <w:numFmt w:val="decimal"/>
      <w:suff w:val="tab"/>
      <w:lvlText w:val=""/>
      <w:lvlJc w:val="left"/>
      <w:pPr>
        <w:pStyle w:val="Normal"/>
        <w:tabs>
          <w:tab w:val="num" w:pos="360" w:leader="none"/>
        </w:tabs>
      </w:pPr>
    </w:lvl>
    <w:lvl w:ilvl="5">
      <w:start w:val="0"/>
      <w:numFmt w:val="decimal"/>
      <w:suff w:val="tab"/>
      <w:lvlText w:val=""/>
      <w:lvlJc w:val="left"/>
      <w:pPr>
        <w:pStyle w:val="Normal"/>
        <w:tabs>
          <w:tab w:val="num" w:pos="360" w:leader="none"/>
        </w:tabs>
      </w:pPr>
    </w:lvl>
    <w:lvl w:ilvl="6">
      <w:start w:val="0"/>
      <w:numFmt w:val="decimal"/>
      <w:suff w:val="tab"/>
      <w:lvlText w:val=""/>
      <w:lvlJc w:val="left"/>
      <w:pPr>
        <w:pStyle w:val="Normal"/>
        <w:tabs>
          <w:tab w:val="num" w:pos="360" w:leader="none"/>
        </w:tabs>
      </w:pPr>
    </w:lvl>
    <w:lvl w:ilvl="7">
      <w:start w:val="0"/>
      <w:numFmt w:val="decimal"/>
      <w:suff w:val="tab"/>
      <w:lvlText w:val=""/>
      <w:lvlJc w:val="left"/>
      <w:pPr>
        <w:pStyle w:val="Normal"/>
        <w:tabs>
          <w:tab w:val="num" w:pos="360" w:leader="none"/>
        </w:tabs>
      </w:pPr>
    </w:lvl>
    <w:lvl w:ilvl="8">
      <w:start w:val="0"/>
      <w:numFmt w:val="decimal"/>
      <w:suff w:val="tab"/>
      <w:lvlText w:val=""/>
      <w:lvlJc w:val="left"/>
      <w:pPr>
        <w:pStyle w:val="Normal"/>
        <w:tabs>
          <w:tab w:val="num" w:pos="360" w:leader="none"/>
        </w:tabs>
      </w:pPr>
    </w:lvl>
  </w:abstractNum>
  <w:abstractNum w:abstractNumId="6">
    <w:multiLevelType w:val="hybridMultilevel"/>
    <w:lvl w:ilvl="0">
      <w:start w:val="1"/>
      <w:numFmt w:val="decimal"/>
      <w:suff w:val="tab"/>
      <w:lvlText w:val="%1."/>
      <w:lvlJc w:val="left"/>
      <w:pPr>
        <w:pStyle w:val="Normal"/>
        <w:tabs>
          <w:tab w:val="num" w:pos="720" w:leader="none"/>
        </w:tabs>
        <w:ind w:left="720" w:hanging="720"/>
      </w:pPr>
    </w:lvl>
    <w:lvl w:ilvl="1">
      <w:start w:val="1"/>
      <w:numFmt w:val="decimal"/>
      <w:suff w:val="tab"/>
      <w:lvlText w:val="%2."/>
      <w:lvlJc w:val="left"/>
      <w:pPr>
        <w:pStyle w:val="Normal"/>
        <w:tabs>
          <w:tab w:val="num" w:pos="1440" w:leader="none"/>
        </w:tabs>
        <w:ind w:left="1440" w:hanging="720"/>
      </w:pPr>
    </w:lvl>
    <w:lvl w:ilvl="2">
      <w:start w:val="1"/>
      <w:numFmt w:val="decimal"/>
      <w:suff w:val="tab"/>
      <w:lvlText w:val="%3."/>
      <w:lvlJc w:val="left"/>
      <w:pPr>
        <w:pStyle w:val="Normal"/>
        <w:tabs>
          <w:tab w:val="num" w:pos="2160" w:leader="none"/>
        </w:tabs>
        <w:ind w:left="2160" w:hanging="720"/>
      </w:pPr>
    </w:lvl>
    <w:lvl w:ilvl="3">
      <w:start w:val="1"/>
      <w:numFmt w:val="decimal"/>
      <w:suff w:val="tab"/>
      <w:lvlText w:val="%4."/>
      <w:lvlJc w:val="left"/>
      <w:pPr>
        <w:pStyle w:val="Normal"/>
        <w:tabs>
          <w:tab w:val="num" w:pos="2880" w:leader="none"/>
        </w:tabs>
        <w:ind w:left="2880" w:hanging="720"/>
      </w:pPr>
    </w:lvl>
    <w:lvl w:ilvl="4">
      <w:start w:val="1"/>
      <w:numFmt w:val="decimal"/>
      <w:suff w:val="tab"/>
      <w:lvlText w:val="%5."/>
      <w:lvlJc w:val="left"/>
      <w:pPr>
        <w:pStyle w:val="Normal"/>
        <w:tabs>
          <w:tab w:val="num" w:pos="3600" w:leader="none"/>
        </w:tabs>
        <w:ind w:left="3600" w:hanging="720"/>
      </w:pPr>
    </w:lvl>
    <w:lvl w:ilvl="5">
      <w:start w:val="1"/>
      <w:numFmt w:val="decimal"/>
      <w:suff w:val="tab"/>
      <w:lvlText w:val="%6."/>
      <w:lvlJc w:val="left"/>
      <w:pPr>
        <w:pStyle w:val="Normal"/>
        <w:tabs>
          <w:tab w:val="num" w:pos="4320" w:leader="none"/>
        </w:tabs>
        <w:ind w:left="4320" w:hanging="720"/>
      </w:pPr>
    </w:lvl>
    <w:lvl w:ilvl="6">
      <w:start w:val="1"/>
      <w:numFmt w:val="decimal"/>
      <w:suff w:val="tab"/>
      <w:lvlText w:val="%7."/>
      <w:lvlJc w:val="left"/>
      <w:pPr>
        <w:pStyle w:val="Normal"/>
        <w:tabs>
          <w:tab w:val="num" w:pos="5040" w:leader="none"/>
        </w:tabs>
        <w:ind w:left="5040" w:hanging="720"/>
      </w:pPr>
    </w:lvl>
    <w:lvl w:ilvl="7">
      <w:start w:val="1"/>
      <w:numFmt w:val="decimal"/>
      <w:suff w:val="tab"/>
      <w:lvlText w:val="%8."/>
      <w:lvlJc w:val="left"/>
      <w:pPr>
        <w:pStyle w:val="Normal"/>
        <w:tabs>
          <w:tab w:val="num" w:pos="5760" w:leader="none"/>
        </w:tabs>
        <w:ind w:left="5760" w:hanging="720"/>
      </w:pPr>
    </w:lvl>
    <w:lvl w:ilvl="8">
      <w:start w:val="1"/>
      <w:numFmt w:val="decimal"/>
      <w:suff w:val="tab"/>
      <w:lvlText w:val="%9."/>
      <w:lvlJc w:val="left"/>
      <w:pPr>
        <w:pStyle w:val="Normal"/>
        <w:tabs>
          <w:tab w:val="num" w:pos="6480" w:leader="none"/>
        </w:tabs>
        <w:ind w:left="6480" w:hanging="720"/>
      </w:pPr>
    </w:lvl>
  </w:abstractNum>
  <w:abstractNum w:abstractNumId="7">
    <w:multiLevelType w:val="hybridMultilevel"/>
    <w:lvl w:ilvl="0">
      <w:start w:val="0"/>
      <w:numFmt w:val="bullet"/>
      <w:pStyle w:val="UserStyle_103"/>
      <w:suff w:val="tab"/>
      <w:lvlText w:val="−"/>
      <w:lvlJc w:val="left"/>
      <w:pPr>
        <w:pStyle w:val="Normal"/>
        <w:ind w:left="1353" w:hanging="360"/>
      </w:pPr>
      <w:rPr>
        <w:rFonts w:ascii="Times New Roman" w:hAnsi="Times New Roman" w:eastAsia="Times New Roman"/>
      </w:rPr>
    </w:lvl>
    <w:lvl w:ilvl="1">
      <w:start w:val="1"/>
      <w:numFmt w:val="bullet"/>
      <w:suff w:val="tab"/>
      <w:lvlText w:val="o"/>
      <w:lvlJc w:val="left"/>
      <w:pPr>
        <w:pStyle w:val="Normal"/>
        <w:ind w:left="7743" w:hanging="360"/>
      </w:pPr>
      <w:rPr>
        <w:rFonts w:ascii="Courier New" w:hAnsi="Courier New"/>
      </w:rPr>
    </w:lvl>
    <w:lvl w:ilvl="2">
      <w:start w:val="1"/>
      <w:numFmt w:val="bullet"/>
      <w:suff w:val="tab"/>
      <w:lvlText w:val=""/>
      <w:lvlJc w:val="left"/>
      <w:pPr>
        <w:pStyle w:val="Normal"/>
        <w:ind w:left="8463" w:hanging="360"/>
      </w:pPr>
      <w:rPr>
        <w:rFonts w:ascii="Wingdings" w:hAnsi="Wingdings"/>
      </w:rPr>
    </w:lvl>
    <w:lvl w:ilvl="3">
      <w:start w:val="1"/>
      <w:numFmt w:val="bullet"/>
      <w:suff w:val="tab"/>
      <w:lvlText w:val=""/>
      <w:lvlJc w:val="left"/>
      <w:pPr>
        <w:pStyle w:val="Normal"/>
        <w:ind w:left="9183" w:hanging="360"/>
      </w:pPr>
      <w:rPr>
        <w:rFonts w:ascii="Symbol" w:hAnsi="Symbol"/>
      </w:rPr>
    </w:lvl>
    <w:lvl w:ilvl="4">
      <w:start w:val="1"/>
      <w:numFmt w:val="bullet"/>
      <w:suff w:val="tab"/>
      <w:lvlText w:val="o"/>
      <w:lvlJc w:val="left"/>
      <w:pPr>
        <w:pStyle w:val="Normal"/>
        <w:ind w:left="9903" w:hanging="360"/>
      </w:pPr>
      <w:rPr>
        <w:rFonts w:ascii="Courier New" w:hAnsi="Courier New"/>
      </w:rPr>
    </w:lvl>
    <w:lvl w:ilvl="5">
      <w:start w:val="1"/>
      <w:numFmt w:val="bullet"/>
      <w:suff w:val="tab"/>
      <w:lvlText w:val=""/>
      <w:lvlJc w:val="left"/>
      <w:pPr>
        <w:pStyle w:val="Normal"/>
        <w:ind w:left="10623" w:hanging="360"/>
      </w:pPr>
      <w:rPr>
        <w:rFonts w:ascii="Wingdings" w:hAnsi="Wingdings"/>
      </w:rPr>
    </w:lvl>
    <w:lvl w:ilvl="6">
      <w:start w:val="1"/>
      <w:numFmt w:val="bullet"/>
      <w:suff w:val="tab"/>
      <w:lvlText w:val=""/>
      <w:lvlJc w:val="left"/>
      <w:pPr>
        <w:pStyle w:val="Normal"/>
        <w:ind w:left="11343" w:hanging="360"/>
      </w:pPr>
      <w:rPr>
        <w:rFonts w:ascii="Symbol" w:hAnsi="Symbol"/>
      </w:rPr>
    </w:lvl>
    <w:lvl w:ilvl="7">
      <w:start w:val="1"/>
      <w:numFmt w:val="bullet"/>
      <w:suff w:val="tab"/>
      <w:lvlText w:val="o"/>
      <w:lvlJc w:val="left"/>
      <w:pPr>
        <w:pStyle w:val="Normal"/>
        <w:ind w:left="12063" w:hanging="360"/>
      </w:pPr>
      <w:rPr>
        <w:rFonts w:ascii="Courier New" w:hAnsi="Courier New"/>
      </w:rPr>
    </w:lvl>
    <w:lvl w:ilvl="8">
      <w:start w:val="1"/>
      <w:numFmt w:val="bullet"/>
      <w:suff w:val="tab"/>
      <w:lvlText w:val=""/>
      <w:lvlJc w:val="left"/>
      <w:pPr>
        <w:pStyle w:val="Normal"/>
        <w:ind w:left="12783" w:hanging="360"/>
      </w:pPr>
      <w:rPr>
        <w:rFonts w:ascii="Wingdings" w:hAnsi="Wingdings"/>
      </w:rPr>
    </w:lvl>
  </w:abstractNum>
  <w:abstractNum w:abstractNumId="8">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9">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0">
    <w:multiLevelType w:val="hybridMultilevel"/>
    <w:lvl w:ilvl="0">
      <w:start w:val="1"/>
      <w:numFmt w:val="decimal"/>
      <w:suff w:val="tab"/>
      <w:lvlText w:val="%1."/>
      <w:lvlJc w:val="left"/>
      <w:pPr>
        <w:pStyle w:val="Normal"/>
        <w:ind w:left="795" w:hanging="420"/>
      </w:pPr>
    </w:lvl>
    <w:lvl w:ilvl="1">
      <w:start w:val="1"/>
      <w:numFmt w:val="lowerLetter"/>
      <w:suff w:val="tab"/>
      <w:lvlText w:val="%2."/>
      <w:lvlJc w:val="left"/>
      <w:pPr>
        <w:pStyle w:val="Normal"/>
        <w:ind w:left="1455" w:hanging="360"/>
      </w:pPr>
    </w:lvl>
    <w:lvl w:ilvl="2">
      <w:start w:val="1"/>
      <w:numFmt w:val="lowerRoman"/>
      <w:suff w:val="tab"/>
      <w:lvlText w:val="%3."/>
      <w:lvlJc w:val="right"/>
      <w:pPr>
        <w:pStyle w:val="Normal"/>
        <w:ind w:left="2175" w:hanging="180"/>
      </w:pPr>
    </w:lvl>
    <w:lvl w:ilvl="3">
      <w:start w:val="1"/>
      <w:numFmt w:val="decimal"/>
      <w:suff w:val="tab"/>
      <w:lvlText w:val="%4."/>
      <w:lvlJc w:val="left"/>
      <w:pPr>
        <w:pStyle w:val="Normal"/>
        <w:ind w:left="2895" w:hanging="360"/>
      </w:pPr>
    </w:lvl>
    <w:lvl w:ilvl="4">
      <w:start w:val="1"/>
      <w:numFmt w:val="lowerLetter"/>
      <w:suff w:val="tab"/>
      <w:lvlText w:val="%5."/>
      <w:lvlJc w:val="left"/>
      <w:pPr>
        <w:pStyle w:val="Normal"/>
        <w:ind w:left="3615" w:hanging="360"/>
      </w:pPr>
    </w:lvl>
    <w:lvl w:ilvl="5">
      <w:start w:val="1"/>
      <w:numFmt w:val="lowerRoman"/>
      <w:suff w:val="tab"/>
      <w:lvlText w:val="%6."/>
      <w:lvlJc w:val="right"/>
      <w:pPr>
        <w:pStyle w:val="Normal"/>
        <w:ind w:left="4335" w:hanging="180"/>
      </w:pPr>
    </w:lvl>
    <w:lvl w:ilvl="6">
      <w:start w:val="1"/>
      <w:numFmt w:val="decimal"/>
      <w:suff w:val="tab"/>
      <w:lvlText w:val="%7."/>
      <w:lvlJc w:val="left"/>
      <w:pPr>
        <w:pStyle w:val="Normal"/>
        <w:ind w:left="5055" w:hanging="360"/>
      </w:pPr>
    </w:lvl>
    <w:lvl w:ilvl="7">
      <w:start w:val="1"/>
      <w:numFmt w:val="lowerLetter"/>
      <w:suff w:val="tab"/>
      <w:lvlText w:val="%8."/>
      <w:lvlJc w:val="left"/>
      <w:pPr>
        <w:pStyle w:val="Normal"/>
        <w:ind w:left="5775" w:hanging="360"/>
      </w:pPr>
    </w:lvl>
    <w:lvl w:ilvl="8">
      <w:start w:val="1"/>
      <w:numFmt w:val="lowerRoman"/>
      <w:suff w:val="tab"/>
      <w:lvlText w:val="%9."/>
      <w:lvlJc w:val="right"/>
      <w:pPr>
        <w:pStyle w:val="Normal"/>
        <w:ind w:left="6495" w:hanging="180"/>
      </w:pPr>
    </w:lvl>
  </w:abstractNum>
  <w:abstractNum w:abstractNumId="11">
    <w:multiLevelType w:val="hybridMultilevel"/>
    <w:lvl w:ilvl="0">
      <w:start w:val="1"/>
      <w:numFmt w:val="decimal"/>
      <w:suff w:val="tab"/>
      <w:lvlText w:val="%1."/>
      <w:lvlJc w:val="left"/>
      <w:pPr>
        <w:pStyle w:val="Normal"/>
        <w:tabs>
          <w:tab w:val="num" w:pos="390" w:leader="none"/>
        </w:tabs>
        <w:ind w:left="390" w:hanging="390"/>
      </w:pPr>
    </w:lvl>
    <w:lvl w:ilvl="1">
      <w:start w:val="0"/>
      <w:numFmt w:val="decimal"/>
      <w:suff w:val="tab"/>
      <w:lvlText w:val=""/>
      <w:lvlJc w:val="left"/>
      <w:pPr>
        <w:pStyle w:val="Normal"/>
        <w:tabs>
          <w:tab w:val="num" w:pos="360" w:leader="none"/>
        </w:tabs>
      </w:pPr>
    </w:lvl>
    <w:lvl w:ilvl="2">
      <w:start w:val="0"/>
      <w:numFmt w:val="decimal"/>
      <w:suff w:val="tab"/>
      <w:lvlText w:val=""/>
      <w:lvlJc w:val="left"/>
      <w:pPr>
        <w:pStyle w:val="Normal"/>
        <w:tabs>
          <w:tab w:val="num" w:pos="360" w:leader="none"/>
        </w:tabs>
      </w:pPr>
    </w:lvl>
    <w:lvl w:ilvl="3">
      <w:start w:val="0"/>
      <w:numFmt w:val="decimal"/>
      <w:suff w:val="tab"/>
      <w:lvlText w:val=""/>
      <w:lvlJc w:val="left"/>
      <w:pPr>
        <w:pStyle w:val="Normal"/>
        <w:tabs>
          <w:tab w:val="num" w:pos="360" w:leader="none"/>
        </w:tabs>
      </w:pPr>
    </w:lvl>
    <w:lvl w:ilvl="4">
      <w:start w:val="0"/>
      <w:numFmt w:val="decimal"/>
      <w:suff w:val="tab"/>
      <w:lvlText w:val=""/>
      <w:lvlJc w:val="left"/>
      <w:pPr>
        <w:pStyle w:val="Normal"/>
        <w:tabs>
          <w:tab w:val="num" w:pos="360" w:leader="none"/>
        </w:tabs>
      </w:pPr>
    </w:lvl>
    <w:lvl w:ilvl="5">
      <w:start w:val="0"/>
      <w:numFmt w:val="decimal"/>
      <w:suff w:val="tab"/>
      <w:lvlText w:val=""/>
      <w:lvlJc w:val="left"/>
      <w:pPr>
        <w:pStyle w:val="Normal"/>
        <w:tabs>
          <w:tab w:val="num" w:pos="360" w:leader="none"/>
        </w:tabs>
      </w:pPr>
    </w:lvl>
    <w:lvl w:ilvl="6">
      <w:start w:val="0"/>
      <w:numFmt w:val="decimal"/>
      <w:suff w:val="tab"/>
      <w:lvlText w:val=""/>
      <w:lvlJc w:val="left"/>
      <w:pPr>
        <w:pStyle w:val="Normal"/>
        <w:tabs>
          <w:tab w:val="num" w:pos="360" w:leader="none"/>
        </w:tabs>
      </w:pPr>
    </w:lvl>
    <w:lvl w:ilvl="7">
      <w:start w:val="0"/>
      <w:numFmt w:val="decimal"/>
      <w:suff w:val="tab"/>
      <w:lvlText w:val=""/>
      <w:lvlJc w:val="left"/>
      <w:pPr>
        <w:pStyle w:val="Normal"/>
        <w:tabs>
          <w:tab w:val="num" w:pos="360" w:leader="none"/>
        </w:tabs>
      </w:pPr>
    </w:lvl>
    <w:lvl w:ilvl="8">
      <w:start w:val="0"/>
      <w:numFmt w:val="decimal"/>
      <w:suff w:val="tab"/>
      <w:lvlText w:val=""/>
      <w:lvlJc w:val="left"/>
      <w:pPr>
        <w:pStyle w:val="Normal"/>
        <w:tabs>
          <w:tab w:val="num" w:pos="360" w:leader="none"/>
        </w:tabs>
      </w:pPr>
    </w:lvl>
  </w:abstractNum>
  <w:abstractNum w:abstractNumId="12">
    <w:multiLevelType w:val="hybridMultilevel"/>
    <w:lvl w:ilvl="0">
      <w:start w:val="1"/>
      <w:numFmt w:val="decimal"/>
      <w:suff w:val="tab"/>
      <w:lvlText w:val="%1."/>
      <w:lvlJc w:val="left"/>
      <w:pPr>
        <w:pStyle w:val="Normal"/>
        <w:tabs>
          <w:tab w:val="num" w:pos="435" w:leader="none"/>
        </w:tabs>
        <w:ind w:left="435" w:hanging="435"/>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13">
    <w:multiLevelType w:val="hybridMultilevel"/>
    <w:lvl w:ilvl="0">
      <w:start w:val="3"/>
      <w:numFmt w:val="decimal"/>
      <w:suff w:val="tab"/>
      <w:lvlText w:val="%1"/>
      <w:lvlJc w:val="left"/>
      <w:pPr>
        <w:pStyle w:val="Normal"/>
        <w:ind w:left="360" w:hanging="360"/>
      </w:pPr>
    </w:lvl>
    <w:lvl w:ilvl="1">
      <w:start w:val="1"/>
      <w:numFmt w:val="decimal"/>
      <w:suff w:val="tab"/>
      <w:lvlText w:val="%1.%2"/>
      <w:lvlJc w:val="left"/>
      <w:pPr>
        <w:pStyle w:val="Normal"/>
        <w:ind w:left="1069" w:hanging="360"/>
      </w:pPr>
    </w:lvl>
    <w:lvl w:ilvl="2">
      <w:start w:val="1"/>
      <w:numFmt w:val="decimal"/>
      <w:suff w:val="tab"/>
      <w:lvlText w:val="%1.%2.%3"/>
      <w:lvlJc w:val="left"/>
      <w:pPr>
        <w:pStyle w:val="Normal"/>
        <w:ind w:left="2138" w:hanging="720"/>
      </w:pPr>
    </w:lvl>
    <w:lvl w:ilvl="3">
      <w:start w:val="1"/>
      <w:numFmt w:val="decimal"/>
      <w:suff w:val="tab"/>
      <w:lvlText w:val="%1.%2.%3.%4"/>
      <w:lvlJc w:val="left"/>
      <w:pPr>
        <w:pStyle w:val="Normal"/>
        <w:ind w:left="3207" w:hanging="1080"/>
      </w:pPr>
    </w:lvl>
    <w:lvl w:ilvl="4">
      <w:start w:val="1"/>
      <w:numFmt w:val="decimal"/>
      <w:suff w:val="tab"/>
      <w:lvlText w:val="%1.%2.%3.%4.%5"/>
      <w:lvlJc w:val="left"/>
      <w:pPr>
        <w:pStyle w:val="Normal"/>
        <w:ind w:left="3916" w:hanging="1080"/>
      </w:pPr>
    </w:lvl>
    <w:lvl w:ilvl="5">
      <w:start w:val="1"/>
      <w:numFmt w:val="decimal"/>
      <w:suff w:val="tab"/>
      <w:lvlText w:val="%1.%2.%3.%4.%5.%6"/>
      <w:lvlJc w:val="left"/>
      <w:pPr>
        <w:pStyle w:val="Normal"/>
        <w:ind w:left="4985" w:hanging="1440"/>
      </w:pPr>
    </w:lvl>
    <w:lvl w:ilvl="6">
      <w:start w:val="1"/>
      <w:numFmt w:val="decimal"/>
      <w:suff w:val="tab"/>
      <w:lvlText w:val="%1.%2.%3.%4.%5.%6.%7"/>
      <w:lvlJc w:val="left"/>
      <w:pPr>
        <w:pStyle w:val="Normal"/>
        <w:ind w:left="5694" w:hanging="1440"/>
      </w:pPr>
    </w:lvl>
    <w:lvl w:ilvl="7">
      <w:start w:val="1"/>
      <w:numFmt w:val="decimal"/>
      <w:suff w:val="tab"/>
      <w:lvlText w:val="%1.%2.%3.%4.%5.%6.%7.%8"/>
      <w:lvlJc w:val="left"/>
      <w:pPr>
        <w:pStyle w:val="Normal"/>
        <w:ind w:left="6763" w:hanging="1800"/>
      </w:pPr>
    </w:lvl>
    <w:lvl w:ilvl="8">
      <w:start w:val="1"/>
      <w:numFmt w:val="decimal"/>
      <w:suff w:val="tab"/>
      <w:lvlText w:val="%1.%2.%3.%4.%5.%6.%7.%8.%9"/>
      <w:lvlJc w:val="left"/>
      <w:pPr>
        <w:pStyle w:val="Normal"/>
        <w:ind w:left="7832" w:hanging="2160"/>
      </w:pPr>
    </w:lvl>
  </w:abstractNum>
  <w:abstractNum w:abstractNumId="14">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5">
    <w:multiLevelType w:val="hybridMultilevel"/>
    <w:lvl w:ilvl="0">
      <w:start w:val="1"/>
      <w:numFmt w:val="decimal"/>
      <w:suff w:val="space"/>
      <w:lvlText w:val="%1"/>
      <w:lvlJc w:val="left"/>
      <w:pPr>
        <w:pStyle w:val="Normal"/>
        <w:ind w:left="0" w:firstLine="851"/>
      </w:pPr>
      <w:rPr>
        <w:rFonts w:ascii="Arial" w:hAnsi="Arial"/>
        <w:w w:val="100"/>
        <w:b/>
        <w:i w:val="0"/>
        <w:caps/>
        <w:strike w:val="false"/>
        <w:vanish w:val="false"/>
        <w:spacing w:val="0"/>
        <w:position w:val="0"/>
        <w:sz w:val="26"/>
        <w:u w:val="none"/>
        <w:vertAlign w:val="baseline"/>
      </w:rPr>
    </w:lvl>
    <w:lvl w:ilvl="1">
      <w:start w:val="1"/>
      <w:numFmt w:val="decimal"/>
      <w:suff w:val="space"/>
      <w:lvlText w:val="%1.%2"/>
      <w:lvlJc w:val="left"/>
      <w:pPr>
        <w:pStyle w:val="Normal"/>
        <w:ind w:left="0" w:firstLine="851"/>
      </w:pPr>
      <w:rPr>
        <w:rFonts w:ascii="Arial" w:hAnsi="Arial"/>
        <w:w w:val="100"/>
        <w:b/>
        <w:i w:val="0"/>
        <w:caps w:val="0"/>
        <w:strike w:val="false"/>
        <w:vanish w:val="false"/>
        <w:color w:val="000000"/>
        <w:spacing w:val="0"/>
        <w:position w:val="0"/>
        <w:sz w:val="24"/>
        <w:u w:val="none"/>
        <w:vertAlign w:val="baseline"/>
      </w:rPr>
    </w:lvl>
    <w:lvl w:ilvl="2">
      <w:start w:val="1"/>
      <w:numFmt w:val="decimal"/>
      <w:suff w:val="space"/>
      <w:lvlText w:val="%1.%2.%3"/>
      <w:lvlJc w:val="left"/>
      <w:pPr>
        <w:pStyle w:val="Normal"/>
        <w:ind w:left="0" w:firstLine="851"/>
      </w:pPr>
      <w:rPr>
        <w:rFonts w:ascii="Arial" w:hAnsi="Arial"/>
        <w:w w:val="100"/>
        <w:b/>
        <w:i w:val="0"/>
        <w:caps w:val="0"/>
        <w:strike w:val="false"/>
        <w:vanish w:val="false"/>
        <w:color w:val="000000"/>
        <w:spacing w:val="0"/>
        <w:position w:val="0"/>
        <w:sz w:val="24"/>
        <w:u w:val="none"/>
        <w:vertAlign w:val="baseline"/>
      </w:rPr>
    </w:lvl>
    <w:lvl w:ilvl="3">
      <w:start w:val="1"/>
      <w:numFmt w:val="decimal"/>
      <w:suff w:val="space"/>
      <w:lvlText w:val="%1.%2.%3.%4"/>
      <w:lvlJc w:val="left"/>
      <w:pPr>
        <w:pStyle w:val="Normal"/>
        <w:ind w:left="0" w:firstLine="851"/>
      </w:pPr>
      <w:rPr>
        <w:rFonts w:ascii="Arial" w:hAnsi="Arial"/>
        <w:w w:val="100"/>
        <w:b w:val="0"/>
        <w:i/>
        <w:caps w:val="0"/>
        <w:strike w:val="false"/>
        <w:vanish w:val="false"/>
        <w:color w:val="000000"/>
        <w:spacing w:val="0"/>
        <w:position w:val="0"/>
        <w:sz w:val="24"/>
        <w:u w:val="none"/>
        <w:vertAlign w:val="baseline"/>
      </w:rPr>
    </w:lvl>
    <w:lvl w:ilvl="4">
      <w:start w:val="1"/>
      <w:numFmt w:val="decimal"/>
      <w:suff w:val="space"/>
      <w:lvlText w:val="%1.%2.%3.%4.%5"/>
      <w:lvlJc w:val="left"/>
      <w:pPr>
        <w:pStyle w:val="Normal"/>
        <w:ind w:left="0" w:firstLine="851"/>
      </w:pPr>
      <w:rPr>
        <w:rFonts w:ascii="Arial" w:hAnsi="Arial"/>
        <w:w w:val="100"/>
        <w:b w:val="0"/>
        <w:i w:val="0"/>
        <w:caps w:val="0"/>
        <w:strike w:val="false"/>
        <w:vanish w:val="false"/>
        <w:color w:val="000000"/>
        <w:spacing w:val="0"/>
        <w:position w:val="0"/>
        <w:sz w:val="24"/>
        <w:u w:val="none"/>
        <w:vertAlign w:val="baseline"/>
      </w:rPr>
    </w:lvl>
    <w:lvl w:ilvl="5">
      <w:start w:val="1"/>
      <w:numFmt w:val="decimal"/>
      <w:suff w:val="space"/>
      <w:lvlText w:val="Приложение"/>
      <w:lvlJc w:val="left"/>
      <w:pPr>
        <w:pStyle w:val="Normal"/>
        <w:ind w:left="3686" w:firstLine="851"/>
      </w:pPr>
      <w:rPr>
        <w:rFonts w:ascii="Arial" w:hAnsi="Arial"/>
        <w:w w:val="100"/>
        <w:b/>
        <w:i w:val="0"/>
        <w:caps/>
        <w:strike w:val="false"/>
        <w:vanish w:val="false"/>
        <w:color w:val="000000"/>
        <w:spacing w:val="0"/>
        <w:position w:val="0"/>
        <w:sz w:val="24"/>
        <w:u w:val="none"/>
        <w:vertAlign w:val="baseline"/>
      </w:rPr>
    </w:lvl>
    <w:lvl w:ilvl="6">
      <w:start w:val="1"/>
      <w:numFmt w:val="decimal"/>
      <w:suff w:val="nothing"/>
      <w:lvlText w:val="не используется"/>
      <w:lvlJc w:val="left"/>
      <w:pPr>
        <w:pStyle w:val="Normal"/>
        <w:ind w:left="0" w:firstLine="851"/>
      </w:pPr>
    </w:lvl>
    <w:lvl w:ilvl="7">
      <w:start w:val="1"/>
      <w:numFmt w:val="decimal"/>
      <w:suff w:val="nothing"/>
      <w:lvlText w:val="не используется"/>
      <w:lvlJc w:val="left"/>
      <w:pPr>
        <w:pStyle w:val="Normal"/>
        <w:ind w:left="0" w:firstLine="851"/>
      </w:pPr>
    </w:lvl>
    <w:lvl w:ilvl="8">
      <w:start w:val="1"/>
      <w:numFmt w:val="decimal"/>
      <w:suff w:val="nothing"/>
      <w:lvlText w:val="не используется"/>
      <w:lvlJc w:val="left"/>
      <w:pPr>
        <w:pStyle w:val="Normal"/>
        <w:ind w:left="0" w:firstLine="851"/>
      </w:pPr>
    </w:lvl>
  </w:abstractNum>
  <w:abstractNum w:abstractNumId="16">
    <w:multiLevelType w:val="hybridMultilevel"/>
    <w:lvl w:ilvl="0">
      <w:start w:val="1"/>
      <w:numFmt w:val="decimal"/>
      <w:suff w:val="tab"/>
      <w:lvlText w:val="%1."/>
      <w:lvlJc w:val="left"/>
      <w:pPr>
        <w:pStyle w:val="Normal"/>
        <w:ind w:left="720" w:hanging="360"/>
      </w:pPr>
      <w:rPr>
        <w:rFonts w:ascii="Arial" w:hAnsi="Arial" w:eastAsia="Courier New"/>
        <w:sz w:val="22"/>
      </w:r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7">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rPr>
    </w:lvl>
    <w:lvl w:ilvl="2">
      <w:start w:val="0"/>
      <w:numFmt w:val="bullet"/>
      <w:suff w:val="tab"/>
      <w:lvlText w:val="•"/>
      <w:lvlJc w:val="left"/>
      <w:pPr>
        <w:pStyle w:val="Normal"/>
        <w:ind w:left="2292" w:hanging="492"/>
      </w:pPr>
      <w:rPr>
        <w:rFonts w:ascii="Arial" w:hAnsi="Arial" w:eastAsia="Times New Roman"/>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rPr>
    </w:lvl>
    <w:lvl w:ilvl="8">
      <w:start w:val="1"/>
      <w:numFmt w:val="bullet"/>
      <w:suff w:val="tab"/>
      <w:lvlText w:val=""/>
      <w:lvlJc w:val="left"/>
      <w:pPr>
        <w:pStyle w:val="Normal"/>
        <w:ind w:left="6480" w:hanging="360"/>
      </w:pPr>
      <w:rPr>
        <w:rFonts w:ascii="Wingdings" w:hAnsi="Wingdings"/>
      </w:rPr>
    </w:lvl>
  </w:abstractNum>
  <w:abstractNum w:abstractNumId="18">
    <w:multiLevelType w:val="hybridMultilevel"/>
    <w:lvl w:ilvl="0">
      <w:start w:val="1"/>
      <w:numFmt w:val="decimal"/>
      <w:suff w:val="tab"/>
      <w:lvlText w:val="%1."/>
      <w:lvlJc w:val="left"/>
      <w:pPr>
        <w:pStyle w:val="Normal"/>
        <w:tabs>
          <w:tab w:val="num" w:pos="735" w:leader="none"/>
        </w:tabs>
        <w:ind w:left="735" w:hanging="375"/>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9">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0">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21">
    <w:multiLevelType w:val="hybridMultilevel"/>
    <w:lvl w:ilvl="0">
      <w:start w:val="1"/>
      <w:numFmt w:val="decimal"/>
      <w:suff w:val="tab"/>
      <w:lvlText w:val="%1"/>
      <w:lvlJc w:val="left"/>
      <w:pPr>
        <w:pStyle w:val="Normal"/>
        <w:ind w:left="420" w:hanging="420"/>
      </w:pPr>
    </w:lvl>
    <w:lvl w:ilvl="1">
      <w:start w:val="1"/>
      <w:numFmt w:val="decimal"/>
      <w:suff w:val="tab"/>
      <w:lvlText w:val="%1.%2"/>
      <w:lvlJc w:val="left"/>
      <w:pPr>
        <w:pStyle w:val="Normal"/>
        <w:ind w:left="1129" w:hanging="420"/>
      </w:pPr>
    </w:lvl>
    <w:lvl w:ilvl="2">
      <w:start w:val="1"/>
      <w:numFmt w:val="decimal"/>
      <w:suff w:val="tab"/>
      <w:lvlText w:val="%1.%2.%3"/>
      <w:lvlJc w:val="left"/>
      <w:pPr>
        <w:pStyle w:val="Normal"/>
        <w:ind w:left="2138" w:hanging="720"/>
      </w:pPr>
    </w:lvl>
    <w:lvl w:ilvl="3">
      <w:start w:val="1"/>
      <w:numFmt w:val="decimal"/>
      <w:suff w:val="tab"/>
      <w:lvlText w:val="%1.%2.%3.%4"/>
      <w:lvlJc w:val="left"/>
      <w:pPr>
        <w:pStyle w:val="Normal"/>
        <w:ind w:left="2847" w:hanging="720"/>
      </w:pPr>
    </w:lvl>
    <w:lvl w:ilvl="4">
      <w:start w:val="1"/>
      <w:numFmt w:val="decimal"/>
      <w:suff w:val="tab"/>
      <w:lvlText w:val="%1.%2.%3.%4.%5"/>
      <w:lvlJc w:val="left"/>
      <w:pPr>
        <w:pStyle w:val="Normal"/>
        <w:ind w:left="3916" w:hanging="1080"/>
      </w:pPr>
    </w:lvl>
    <w:lvl w:ilvl="5">
      <w:start w:val="1"/>
      <w:numFmt w:val="decimal"/>
      <w:suff w:val="tab"/>
      <w:lvlText w:val="%1.%2.%3.%4.%5.%6"/>
      <w:lvlJc w:val="left"/>
      <w:pPr>
        <w:pStyle w:val="Normal"/>
        <w:ind w:left="4625" w:hanging="1080"/>
      </w:pPr>
    </w:lvl>
    <w:lvl w:ilvl="6">
      <w:start w:val="1"/>
      <w:numFmt w:val="decimal"/>
      <w:suff w:val="tab"/>
      <w:lvlText w:val="%1.%2.%3.%4.%5.%6.%7"/>
      <w:lvlJc w:val="left"/>
      <w:pPr>
        <w:pStyle w:val="Normal"/>
        <w:ind w:left="5694" w:hanging="1440"/>
      </w:pPr>
    </w:lvl>
    <w:lvl w:ilvl="7">
      <w:start w:val="1"/>
      <w:numFmt w:val="decimal"/>
      <w:suff w:val="tab"/>
      <w:lvlText w:val="%1.%2.%3.%4.%5.%6.%7.%8"/>
      <w:lvlJc w:val="left"/>
      <w:pPr>
        <w:pStyle w:val="Normal"/>
        <w:ind w:left="6403" w:hanging="1440"/>
      </w:pPr>
    </w:lvl>
    <w:lvl w:ilvl="8">
      <w:start w:val="1"/>
      <w:numFmt w:val="decimal"/>
      <w:suff w:val="tab"/>
      <w:lvlText w:val="%1.%2.%3.%4.%5.%6.%7.%8.%9"/>
      <w:lvlJc w:val="left"/>
      <w:pPr>
        <w:pStyle w:val="Normal"/>
        <w:ind w:left="7472" w:hanging="1800"/>
      </w:pPr>
    </w:lvl>
  </w:abstractNum>
  <w:abstractNum w:abstractNumId="22">
    <w:multiLevelType w:val="hybridMultilevel"/>
    <w:lvl w:ilvl="0">
      <w:start w:val="1"/>
      <w:numFmt w:val="bullet"/>
      <w:suff w:val="tab"/>
      <w:lvlText w:val=""/>
      <w:lvlJc w:val="left"/>
      <w:pPr>
        <w:pStyle w:val="Normal"/>
        <w:tabs>
          <w:tab w:val="num" w:pos="927" w:leader="none"/>
        </w:tabs>
        <w:ind w:left="927" w:hanging="360"/>
      </w:pPr>
      <w:rPr>
        <w:rFonts w:ascii="Symbol" w:hAnsi="Symbol"/>
      </w:rPr>
    </w:lvl>
    <w:lvl w:ilvl="1">
      <w:start w:val="1"/>
      <w:numFmt w:val="bullet"/>
      <w:suff w:val="tab"/>
      <w:lvlText w:val="o"/>
      <w:lvlJc w:val="left"/>
      <w:pPr>
        <w:pStyle w:val="Normal"/>
        <w:tabs>
          <w:tab w:val="num" w:pos="927" w:leader="none"/>
        </w:tabs>
        <w:ind w:left="927" w:hanging="360"/>
      </w:pPr>
      <w:rPr>
        <w:rFonts w:ascii="Courier New" w:hAnsi="Courier New"/>
      </w:rPr>
    </w:lvl>
    <w:lvl w:ilvl="2">
      <w:start w:val="1"/>
      <w:numFmt w:val="bullet"/>
      <w:suff w:val="tab"/>
      <w:lvlText w:val=""/>
      <w:lvlJc w:val="left"/>
      <w:pPr>
        <w:pStyle w:val="Normal"/>
        <w:tabs>
          <w:tab w:val="num" w:pos="1647" w:leader="none"/>
        </w:tabs>
        <w:ind w:left="1647" w:hanging="360"/>
      </w:pPr>
      <w:rPr>
        <w:rFonts w:ascii="Wingdings" w:hAnsi="Wingdings"/>
      </w:rPr>
    </w:lvl>
    <w:lvl w:ilvl="3">
      <w:start w:val="1"/>
      <w:numFmt w:val="bullet"/>
      <w:suff w:val="tab"/>
      <w:lvlText w:val=""/>
      <w:lvlJc w:val="left"/>
      <w:pPr>
        <w:pStyle w:val="Normal"/>
        <w:tabs>
          <w:tab w:val="num" w:pos="2367" w:leader="none"/>
        </w:tabs>
        <w:ind w:left="2367" w:hanging="360"/>
      </w:pPr>
      <w:rPr>
        <w:rFonts w:ascii="Symbol" w:hAnsi="Symbol"/>
      </w:rPr>
    </w:lvl>
    <w:lvl w:ilvl="4">
      <w:start w:val="1"/>
      <w:numFmt w:val="bullet"/>
      <w:suff w:val="tab"/>
      <w:lvlText w:val="o"/>
      <w:lvlJc w:val="left"/>
      <w:pPr>
        <w:pStyle w:val="Normal"/>
        <w:tabs>
          <w:tab w:val="num" w:pos="3087" w:leader="none"/>
        </w:tabs>
        <w:ind w:left="3087" w:hanging="360"/>
      </w:pPr>
      <w:rPr>
        <w:rFonts w:ascii="Courier New" w:hAnsi="Courier New"/>
      </w:rPr>
    </w:lvl>
    <w:lvl w:ilvl="5">
      <w:start w:val="1"/>
      <w:numFmt w:val="bullet"/>
      <w:suff w:val="tab"/>
      <w:lvlText w:val=""/>
      <w:lvlJc w:val="left"/>
      <w:pPr>
        <w:pStyle w:val="Normal"/>
        <w:tabs>
          <w:tab w:val="num" w:pos="3807" w:leader="none"/>
        </w:tabs>
        <w:ind w:left="3807" w:hanging="360"/>
      </w:pPr>
      <w:rPr>
        <w:rFonts w:ascii="Wingdings" w:hAnsi="Wingdings"/>
      </w:rPr>
    </w:lvl>
    <w:lvl w:ilvl="6">
      <w:start w:val="1"/>
      <w:numFmt w:val="bullet"/>
      <w:suff w:val="tab"/>
      <w:lvlText w:val=""/>
      <w:lvlJc w:val="left"/>
      <w:pPr>
        <w:pStyle w:val="Normal"/>
        <w:tabs>
          <w:tab w:val="num" w:pos="4527" w:leader="none"/>
        </w:tabs>
        <w:ind w:left="4527" w:hanging="360"/>
      </w:pPr>
      <w:rPr>
        <w:rFonts w:ascii="Symbol" w:hAnsi="Symbol"/>
      </w:rPr>
    </w:lvl>
    <w:lvl w:ilvl="7">
      <w:start w:val="1"/>
      <w:numFmt w:val="bullet"/>
      <w:suff w:val="tab"/>
      <w:lvlText w:val="o"/>
      <w:lvlJc w:val="left"/>
      <w:pPr>
        <w:pStyle w:val="Normal"/>
        <w:tabs>
          <w:tab w:val="num" w:pos="5247" w:leader="none"/>
        </w:tabs>
        <w:ind w:left="5247" w:hanging="360"/>
      </w:pPr>
      <w:rPr>
        <w:rFonts w:ascii="Courier New" w:hAnsi="Courier New"/>
      </w:rPr>
    </w:lvl>
    <w:lvl w:ilvl="8">
      <w:start w:val="1"/>
      <w:numFmt w:val="bullet"/>
      <w:suff w:val="tab"/>
      <w:lvlText w:val=""/>
      <w:lvlJc w:val="left"/>
      <w:pPr>
        <w:pStyle w:val="Normal"/>
        <w:tabs>
          <w:tab w:val="num" w:pos="5967" w:leader="none"/>
        </w:tabs>
        <w:ind w:left="5967" w:hanging="360"/>
      </w:pPr>
      <w:rPr>
        <w:rFonts w:ascii="Wingdings" w:hAnsi="Wingdings"/>
      </w:rPr>
    </w:lvl>
  </w:abstractNum>
  <w:abstractNum w:abstractNumId="23">
    <w:multiLevelType w:val="hybridMultilevel"/>
    <w:lvl w:ilvl="0">
      <w:start w:val="1"/>
      <w:numFmt w:val="decimal"/>
      <w:pStyle w:val="UserStyle_33"/>
      <w:suff w:val="tab"/>
      <w:lvlText w:val="%1"/>
      <w:lvlJc w:val="left"/>
      <w:pPr>
        <w:pStyle w:val="Normal"/>
        <w:tabs>
          <w:tab w:val="num" w:pos="2345" w:leader="none"/>
        </w:tabs>
        <w:ind w:left="2345" w:hanging="360"/>
      </w:pPr>
      <w:rPr>
        <w:b/>
      </w:rPr>
    </w:lvl>
    <w:lvl w:ilvl="1">
      <w:start w:val="1"/>
      <w:numFmt w:val="decimal"/>
      <w:pStyle w:val="UserStyle_34"/>
      <w:suff w:val="tab"/>
      <w:lvlText w:val="%1.%2"/>
      <w:lvlJc w:val="left"/>
      <w:pPr>
        <w:pStyle w:val="Normal"/>
        <w:tabs>
          <w:tab w:val="num" w:pos="3065" w:leader="none"/>
        </w:tabs>
        <w:ind w:left="3065" w:hanging="360"/>
      </w:pPr>
      <w:rPr>
        <w:b/>
      </w:rPr>
    </w:lvl>
    <w:lvl w:ilvl="2">
      <w:start w:val="1"/>
      <w:numFmt w:val="decimal"/>
      <w:pStyle w:val="UserStyle_35"/>
      <w:suff w:val="tab"/>
      <w:lvlText w:val="%1.%2.%3"/>
      <w:lvlJc w:val="left"/>
      <w:pPr>
        <w:pStyle w:val="Normal"/>
        <w:tabs>
          <w:tab w:val="num" w:pos="3425" w:leader="none"/>
        </w:tabs>
        <w:ind w:left="3425" w:hanging="720"/>
      </w:pPr>
    </w:lvl>
    <w:lvl w:ilvl="3">
      <w:start w:val="1"/>
      <w:numFmt w:val="decimal"/>
      <w:pStyle w:val="UserStyle_36"/>
      <w:suff w:val="tab"/>
      <w:lvlText w:val="%1.%2.%3.%4"/>
      <w:lvlJc w:val="left"/>
      <w:pPr>
        <w:pStyle w:val="Normal"/>
        <w:tabs>
          <w:tab w:val="num" w:pos="3785" w:leader="none"/>
        </w:tabs>
        <w:ind w:left="3785" w:hanging="720"/>
      </w:pPr>
    </w:lvl>
    <w:lvl w:ilvl="4">
      <w:start w:val="1"/>
      <w:numFmt w:val="decimal"/>
      <w:suff w:val="tab"/>
      <w:lvlText w:val="%1.%2.%3.%4.%5"/>
      <w:lvlJc w:val="left"/>
      <w:pPr>
        <w:pStyle w:val="Normal"/>
        <w:tabs>
          <w:tab w:val="num" w:pos="4505" w:leader="none"/>
        </w:tabs>
        <w:ind w:left="4505" w:hanging="1080"/>
      </w:pPr>
    </w:lvl>
    <w:lvl w:ilvl="5">
      <w:start w:val="1"/>
      <w:numFmt w:val="decimal"/>
      <w:suff w:val="tab"/>
      <w:lvlText w:val="%1.%2.%3.%4.%5.%6"/>
      <w:lvlJc w:val="left"/>
      <w:pPr>
        <w:pStyle w:val="Normal"/>
        <w:tabs>
          <w:tab w:val="num" w:pos="4865" w:leader="none"/>
        </w:tabs>
        <w:ind w:left="4865" w:hanging="1080"/>
      </w:pPr>
    </w:lvl>
    <w:lvl w:ilvl="6">
      <w:start w:val="1"/>
      <w:numFmt w:val="decimal"/>
      <w:suff w:val="tab"/>
      <w:lvlText w:val="%1.%2.%3.%4.%5.%6.%7"/>
      <w:lvlJc w:val="left"/>
      <w:pPr>
        <w:pStyle w:val="Normal"/>
        <w:tabs>
          <w:tab w:val="num" w:pos="5585" w:leader="none"/>
        </w:tabs>
        <w:ind w:left="5585" w:hanging="1440"/>
      </w:pPr>
    </w:lvl>
    <w:lvl w:ilvl="7">
      <w:start w:val="1"/>
      <w:numFmt w:val="decimal"/>
      <w:suff w:val="tab"/>
      <w:lvlText w:val="%1.%2.%3.%4.%5.%6.%7.%8"/>
      <w:lvlJc w:val="left"/>
      <w:pPr>
        <w:pStyle w:val="Normal"/>
        <w:tabs>
          <w:tab w:val="num" w:pos="5945" w:leader="none"/>
        </w:tabs>
        <w:ind w:left="5945" w:hanging="1440"/>
      </w:pPr>
    </w:lvl>
    <w:lvl w:ilvl="8">
      <w:start w:val="1"/>
      <w:numFmt w:val="decimal"/>
      <w:suff w:val="tab"/>
      <w:lvlText w:val="%1.%2.%3.%4.%5.%6.%7.%8.%9"/>
      <w:lvlJc w:val="left"/>
      <w:pPr>
        <w:pStyle w:val="Normal"/>
        <w:tabs>
          <w:tab w:val="num" w:pos="6665" w:leader="none"/>
        </w:tabs>
        <w:ind w:left="6665" w:hanging="1800"/>
      </w:pPr>
    </w:lvl>
  </w:abstractNum>
  <w:abstractNum w:abstractNumId="24">
    <w:multiLevelType w:val="hybridMultilevel"/>
    <w:lvl w:ilvl="0">
      <w:start w:val="1"/>
      <w:numFmt w:val="bullet"/>
      <w:pStyle w:val="UserStyle_97"/>
      <w:suff w:val="tab"/>
      <w:lvlText w:val=""/>
      <w:lvlJc w:val="left"/>
      <w:pPr>
        <w:pStyle w:val="Normal"/>
        <w:ind w:left="1353" w:hanging="360"/>
      </w:pPr>
      <w:rPr>
        <w:rFonts w:ascii="Symbol" w:hAnsi="Symbol"/>
      </w:rPr>
    </w:lvl>
    <w:lvl w:ilvl="1">
      <w:start w:val="1"/>
      <w:numFmt w:val="bullet"/>
      <w:suff w:val="tab"/>
      <w:lvlText w:val="o"/>
      <w:lvlJc w:val="left"/>
      <w:pPr>
        <w:pStyle w:val="Normal"/>
        <w:ind w:left="2073" w:hanging="360"/>
      </w:pPr>
      <w:rPr>
        <w:rFonts w:ascii="Courier New" w:hAnsi="Courier New"/>
      </w:rPr>
    </w:lvl>
    <w:lvl w:ilvl="2">
      <w:start w:val="1"/>
      <w:numFmt w:val="bullet"/>
      <w:suff w:val="tab"/>
      <w:lvlText w:val=""/>
      <w:lvlJc w:val="left"/>
      <w:pPr>
        <w:pStyle w:val="Normal"/>
        <w:ind w:left="2793" w:hanging="360"/>
      </w:pPr>
      <w:rPr>
        <w:rFonts w:ascii="Wingdings" w:hAnsi="Wingdings"/>
      </w:rPr>
    </w:lvl>
    <w:lvl w:ilvl="3">
      <w:start w:val="1"/>
      <w:numFmt w:val="bullet"/>
      <w:suff w:val="tab"/>
      <w:lvlText w:val=""/>
      <w:lvlJc w:val="left"/>
      <w:pPr>
        <w:pStyle w:val="Normal"/>
        <w:ind w:left="3513" w:hanging="360"/>
      </w:pPr>
      <w:rPr>
        <w:rFonts w:ascii="Symbol" w:hAnsi="Symbol"/>
      </w:rPr>
    </w:lvl>
    <w:lvl w:ilvl="4">
      <w:start w:val="1"/>
      <w:numFmt w:val="bullet"/>
      <w:suff w:val="tab"/>
      <w:lvlText w:val="o"/>
      <w:lvlJc w:val="left"/>
      <w:pPr>
        <w:pStyle w:val="Normal"/>
        <w:ind w:left="4233" w:hanging="360"/>
      </w:pPr>
      <w:rPr>
        <w:rFonts w:ascii="Courier New" w:hAnsi="Courier New"/>
      </w:rPr>
    </w:lvl>
    <w:lvl w:ilvl="5">
      <w:start w:val="1"/>
      <w:numFmt w:val="bullet"/>
      <w:suff w:val="tab"/>
      <w:lvlText w:val=""/>
      <w:lvlJc w:val="left"/>
      <w:pPr>
        <w:pStyle w:val="Normal"/>
        <w:ind w:left="4953" w:hanging="360"/>
      </w:pPr>
      <w:rPr>
        <w:rFonts w:ascii="Wingdings" w:hAnsi="Wingdings"/>
      </w:rPr>
    </w:lvl>
    <w:lvl w:ilvl="6">
      <w:start w:val="1"/>
      <w:numFmt w:val="bullet"/>
      <w:suff w:val="tab"/>
      <w:lvlText w:val=""/>
      <w:lvlJc w:val="left"/>
      <w:pPr>
        <w:pStyle w:val="Normal"/>
        <w:ind w:left="5673" w:hanging="360"/>
      </w:pPr>
      <w:rPr>
        <w:rFonts w:ascii="Symbol" w:hAnsi="Symbol"/>
      </w:rPr>
    </w:lvl>
    <w:lvl w:ilvl="7">
      <w:start w:val="1"/>
      <w:numFmt w:val="bullet"/>
      <w:suff w:val="tab"/>
      <w:lvlText w:val="o"/>
      <w:lvlJc w:val="left"/>
      <w:pPr>
        <w:pStyle w:val="Normal"/>
        <w:ind w:left="6393" w:hanging="360"/>
      </w:pPr>
      <w:rPr>
        <w:rFonts w:ascii="Courier New" w:hAnsi="Courier New"/>
      </w:rPr>
    </w:lvl>
    <w:lvl w:ilvl="8">
      <w:start w:val="1"/>
      <w:numFmt w:val="bullet"/>
      <w:suff w:val="tab"/>
      <w:lvlText w:val=""/>
      <w:lvlJc w:val="left"/>
      <w:pPr>
        <w:pStyle w:val="Normal"/>
        <w:ind w:left="7113" w:hanging="360"/>
      </w:pPr>
      <w:rPr>
        <w:rFonts w:ascii="Wingdings" w:hAnsi="Wingdings"/>
      </w:rPr>
    </w:lvl>
  </w:abstractNum>
  <w:abstractNum w:abstractNumId="25">
    <w:multiLevelType w:val="hybridMultilevel"/>
    <w:lvl w:ilvl="0">
      <w:start w:val="1"/>
      <w:numFmt w:val="bullet"/>
      <w:suff w:val="tab"/>
      <w:lvlText w:val=""/>
      <w:lvlJc w:val="left"/>
      <w:pPr>
        <w:pStyle w:val="Normal"/>
        <w:ind w:left="1429" w:hanging="360"/>
      </w:pPr>
      <w:rPr>
        <w:rFonts w:ascii="Symbol" w:hAnsi="Symbol"/>
      </w:rPr>
    </w:lvl>
    <w:lvl w:ilvl="1">
      <w:start w:val="1"/>
      <w:numFmt w:val="bullet"/>
      <w:suff w:val="tab"/>
      <w:lvlText w:val="o"/>
      <w:lvlJc w:val="left"/>
      <w:pPr>
        <w:pStyle w:val="Normal"/>
        <w:ind w:left="2149" w:hanging="360"/>
      </w:pPr>
      <w:rPr>
        <w:rFonts w:ascii="Courier New" w:hAnsi="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rPr>
    </w:lvl>
    <w:lvl w:ilvl="8">
      <w:start w:val="1"/>
      <w:numFmt w:val="bullet"/>
      <w:suff w:val="tab"/>
      <w:lvlText w:val=""/>
      <w:lvlJc w:val="left"/>
      <w:pPr>
        <w:pStyle w:val="Normal"/>
        <w:ind w:left="7189" w:hanging="360"/>
      </w:pPr>
      <w:rPr>
        <w:rFonts w:ascii="Wingdings" w:hAnsi="Wingdings"/>
      </w:rPr>
    </w:lvl>
  </w:abstractNum>
  <w:abstractNum w:abstractNumId="26">
    <w:multiLevelType w:val="hybridMultilevel"/>
    <w:lvl w:ilvl="0">
      <w:start w:val="1"/>
      <w:numFmt w:val="decimal"/>
      <w:suff w:val="tab"/>
      <w:lvlText w:val="%1."/>
      <w:lvlJc w:val="left"/>
      <w:pPr>
        <w:pStyle w:val="Normal"/>
        <w:ind w:left="720" w:hanging="360"/>
      </w:pPr>
      <w:rPr>
        <w:color w:val="000000"/>
        <w:sz w:val="24"/>
      </w:r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7">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28">
    <w:multiLevelType w:val="hybridMultilevel"/>
    <w:lvl w:ilvl="0">
      <w:start w:val="1"/>
      <w:numFmt w:val="decimal"/>
      <w:suff w:val="space"/>
      <w:lvlText w:val="%1"/>
      <w:lvlJc w:val="left"/>
      <w:pPr>
        <w:pStyle w:val="Normal"/>
        <w:ind w:left="0" w:firstLine="851"/>
      </w:pPr>
      <w:rPr>
        <w:rFonts w:ascii="Arial" w:hAnsi="Arial"/>
        <w:w w:val="100"/>
        <w:b w:val="0"/>
        <w:i w:val="0"/>
        <w:caps w:val="0"/>
        <w:smallCaps w:val="0"/>
        <w:strike w:val="false"/>
        <w:vanish w:val="false"/>
        <w:color w:val="000000"/>
        <w:spacing w:val="0"/>
        <w:sz w:val="24"/>
        <w:u w:val="none"/>
        <w:vertAlign w:val="baseline"/>
      </w:rPr>
    </w:lvl>
    <w:lvl w:ilvl="1">
      <w:start w:val="1"/>
      <w:numFmt w:val="decimal"/>
      <w:suff w:val="nothing"/>
      <w:lvlText w:val="используйте 1 уровень"/>
      <w:lvlJc w:val="left"/>
      <w:pPr>
        <w:pStyle w:val="Normal"/>
        <w:ind w:left="0" w:firstLine="0"/>
      </w:pPr>
    </w:lvl>
    <w:lvl w:ilvl="2">
      <w:start w:val="1"/>
      <w:numFmt w:val="decimal"/>
      <w:suff w:val="nothing"/>
      <w:lvlText w:val="используйте 1 уровень"/>
      <w:lvlJc w:val="left"/>
      <w:pPr>
        <w:pStyle w:val="Normal"/>
        <w:ind w:left="0" w:firstLine="0"/>
      </w:pPr>
    </w:lvl>
    <w:lvl w:ilvl="3">
      <w:start w:val="1"/>
      <w:numFmt w:val="decimal"/>
      <w:suff w:val="nothing"/>
      <w:lvlText w:val="используйте 1 уровень"/>
      <w:lvlJc w:val="left"/>
      <w:pPr>
        <w:pStyle w:val="Normal"/>
        <w:ind w:left="0" w:firstLine="0"/>
      </w:pPr>
    </w:lvl>
    <w:lvl w:ilvl="4">
      <w:start w:val="1"/>
      <w:numFmt w:val="decimal"/>
      <w:suff w:val="nothing"/>
      <w:lvlText w:val="используйте 1 уровень"/>
      <w:lvlJc w:val="left"/>
      <w:pPr>
        <w:pStyle w:val="Normal"/>
        <w:ind w:left="0" w:firstLine="0"/>
      </w:pPr>
    </w:lvl>
    <w:lvl w:ilvl="5">
      <w:start w:val="1"/>
      <w:numFmt w:val="decimal"/>
      <w:suff w:val="nothing"/>
      <w:lvlText w:val="используйте 1 уровень"/>
      <w:lvlJc w:val="left"/>
      <w:pPr>
        <w:pStyle w:val="Normal"/>
        <w:ind w:left="0" w:firstLine="0"/>
      </w:pPr>
    </w:lvl>
    <w:lvl w:ilvl="6">
      <w:start w:val="1"/>
      <w:numFmt w:val="decimal"/>
      <w:suff w:val="nothing"/>
      <w:lvlText w:val="используйте 1 уровень"/>
      <w:lvlJc w:val="left"/>
      <w:pPr>
        <w:pStyle w:val="Normal"/>
        <w:ind w:left="0" w:firstLine="0"/>
      </w:pPr>
    </w:lvl>
    <w:lvl w:ilvl="7">
      <w:start w:val="1"/>
      <w:numFmt w:val="decimal"/>
      <w:suff w:val="nothing"/>
      <w:lvlText w:val="используйте 1 уровень"/>
      <w:lvlJc w:val="left"/>
      <w:pPr>
        <w:pStyle w:val="Normal"/>
        <w:ind w:left="0" w:firstLine="0"/>
      </w:pPr>
    </w:lvl>
    <w:lvl w:ilvl="8">
      <w:start w:val="1"/>
      <w:numFmt w:val="decimal"/>
      <w:suff w:val="nothing"/>
      <w:lvlText w:val="используйте 1 уровень"/>
      <w:lvlJc w:val="left"/>
      <w:pPr>
        <w:pStyle w:val="Normal"/>
        <w:ind w:left="0" w:firstLine="0"/>
      </w:pPr>
    </w:lvl>
  </w:abstractNum>
  <w:abstractNum w:abstractNumId="29">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rPr>
    </w:lvl>
    <w:lvl w:ilvl="8">
      <w:start w:val="1"/>
      <w:numFmt w:val="bullet"/>
      <w:suff w:val="tab"/>
      <w:lvlText w:val=""/>
      <w:lvlJc w:val="left"/>
      <w:pPr>
        <w:pStyle w:val="Normal"/>
        <w:ind w:left="6480" w:hanging="360"/>
      </w:pPr>
      <w:rPr>
        <w:rFonts w:ascii="Wingdings" w:hAnsi="Wingdings"/>
      </w:rPr>
    </w:lvl>
  </w:abstractNum>
  <w:abstractNum w:abstractNumId="30">
    <w:multiLevelType w:val="hybridMultilevel"/>
    <w:lvl w:ilvl="0">
      <w:start w:val="1"/>
      <w:numFmt w:val="bullet"/>
      <w:suff w:val="space"/>
      <w:lvlText w:val="-"/>
      <w:lvlJc w:val="left"/>
      <w:pPr>
        <w:pStyle w:val="Normal"/>
        <w:ind w:left="0" w:firstLine="851"/>
      </w:pPr>
      <w:rPr>
        <w:rFonts w:ascii="Arial" w:hAnsi="Arial"/>
        <w:w w:val="100"/>
        <w:b w:val="0"/>
        <w:i w:val="0"/>
        <w:caps w:val="0"/>
        <w:smallCaps w:val="0"/>
        <w:strike w:val="false"/>
        <w:vanish w:val="false"/>
        <w:color w:val="000000"/>
        <w:spacing w:val="0"/>
        <w:position w:val="0"/>
        <w:sz w:val="24"/>
        <w:u w:val="none"/>
        <w:vertAlign w:val="baseline"/>
      </w:rPr>
    </w:lvl>
    <w:lvl w:ilvl="1">
      <w:start w:val="1"/>
      <w:numFmt w:val="thaiNumbers"/>
      <w:suff w:val="space"/>
      <w:lvlText w:val="%2)"/>
      <w:lvlJc w:val="left"/>
      <w:pPr>
        <w:pStyle w:val="Normal"/>
        <w:ind w:left="0" w:firstLine="1418"/>
      </w:pPr>
      <w:rPr>
        <w:rFonts w:ascii="Arial" w:hAnsi="Arial"/>
        <w:w w:val="100"/>
        <w:b w:val="0"/>
        <w:i w:val="0"/>
        <w:caps w:val="0"/>
        <w:strike w:val="false"/>
        <w:vanish w:val="false"/>
        <w:color w:val="000000"/>
        <w:spacing w:val="0"/>
        <w:position w:val="0"/>
        <w:sz w:val="24"/>
        <w:u w:val="none"/>
        <w:vertAlign w:val="baseline"/>
      </w:rPr>
    </w:lvl>
    <w:lvl w:ilvl="2">
      <w:start w:val="1"/>
      <w:numFmt w:val="decimal"/>
      <w:suff w:val="space"/>
      <w:lvlText w:val="%3)"/>
      <w:lvlJc w:val="left"/>
      <w:pPr>
        <w:pStyle w:val="Normal"/>
        <w:ind w:left="0" w:firstLine="1985"/>
      </w:pPr>
      <w:rPr>
        <w:rFonts w:ascii="Arial" w:hAnsi="Arial"/>
        <w:w w:val="100"/>
        <w:b w:val="0"/>
        <w:i w:val="0"/>
        <w:caps w:val="0"/>
        <w:strike w:val="false"/>
        <w:vanish w:val="false"/>
        <w:spacing w:val="0"/>
        <w:position w:val="0"/>
        <w:sz w:val="24"/>
        <w:vertAlign w:val="baseline"/>
      </w:rPr>
    </w:lvl>
    <w:lvl w:ilvl="3">
      <w:start w:val="1"/>
      <w:numFmt w:val="decimal"/>
      <w:suff w:val="nothing"/>
      <w:lvlText w:val="используйте 1-3 уровни"/>
      <w:lvlJc w:val="left"/>
      <w:pPr>
        <w:pStyle w:val="Normal"/>
        <w:ind w:left="0" w:firstLine="0"/>
      </w:pPr>
    </w:lvl>
    <w:lvl w:ilvl="4">
      <w:start w:val="1"/>
      <w:numFmt w:val="decimal"/>
      <w:suff w:val="nothing"/>
      <w:lvlText w:val="используйте 1-3 уровни"/>
      <w:lvlJc w:val="left"/>
      <w:pPr>
        <w:pStyle w:val="Normal"/>
        <w:ind w:left="0" w:firstLine="0"/>
      </w:pPr>
    </w:lvl>
    <w:lvl w:ilvl="5">
      <w:start w:val="1"/>
      <w:numFmt w:val="decimal"/>
      <w:suff w:val="nothing"/>
      <w:lvlText w:val="используйте 1-3 уровни"/>
      <w:lvlJc w:val="left"/>
      <w:pPr>
        <w:pStyle w:val="Normal"/>
        <w:ind w:left="0" w:firstLine="0"/>
      </w:pPr>
    </w:lvl>
    <w:lvl w:ilvl="6">
      <w:start w:val="1"/>
      <w:numFmt w:val="decimal"/>
      <w:suff w:val="nothing"/>
      <w:lvlText w:val="используйте 1-3 уровни"/>
      <w:lvlJc w:val="left"/>
      <w:pPr>
        <w:pStyle w:val="Normal"/>
        <w:ind w:left="0" w:firstLine="0"/>
      </w:pPr>
    </w:lvl>
    <w:lvl w:ilvl="7">
      <w:start w:val="1"/>
      <w:numFmt w:val="decimal"/>
      <w:suff w:val="nothing"/>
      <w:lvlText w:val="используйте 1-3 уровни"/>
      <w:lvlJc w:val="left"/>
      <w:pPr>
        <w:pStyle w:val="Normal"/>
        <w:ind w:left="0" w:firstLine="0"/>
      </w:pPr>
    </w:lvl>
    <w:lvl w:ilvl="8">
      <w:start w:val="1"/>
      <w:numFmt w:val="decimal"/>
      <w:suff w:val="nothing"/>
      <w:lvlText w:val="используйте 1-3 уровни"/>
      <w:lvlJc w:val="left"/>
      <w:pPr>
        <w:pStyle w:val="Normal"/>
        <w:ind w:left="0" w:firstLine="0"/>
      </w:pPr>
    </w:lvl>
  </w:abstractNum>
  <w:abstractNum w:abstractNumId="31">
    <w:multiLevelType w:val="hybridMultilevel"/>
    <w:lvl w:ilvl="0">
      <w:start w:val="1"/>
      <w:numFmt w:val="decimal"/>
      <w:suff w:val="tab"/>
      <w:lvlText w:val="%1."/>
      <w:lvlJc w:val="left"/>
      <w:pPr>
        <w:pStyle w:val="Normal"/>
        <w:ind w:left="360" w:hanging="360"/>
      </w:pPr>
    </w:lvl>
    <w:lvl w:ilvl="1">
      <w:start w:val="1"/>
      <w:numFmt w:val="decimal"/>
      <w:pStyle w:val="UserStyle_99"/>
      <w:suff w:val="tab"/>
      <w:lvlText w:val="%1.%2."/>
      <w:lvlJc w:val="left"/>
      <w:pPr>
        <w:pStyle w:val="Normal"/>
        <w:ind w:left="573" w:hanging="432"/>
      </w:pPr>
    </w:lvl>
    <w:lvl w:ilvl="2">
      <w:start w:val="1"/>
      <w:numFmt w:val="decimal"/>
      <w:suff w:val="tab"/>
      <w:lvlText w:val="%1.%2.%3."/>
      <w:lvlJc w:val="left"/>
      <w:pPr>
        <w:pStyle w:val="Normal"/>
        <w:ind w:left="1224" w:hanging="504"/>
      </w:pPr>
    </w:lvl>
    <w:lvl w:ilvl="3">
      <w:start w:val="1"/>
      <w:numFmt w:val="decimal"/>
      <w:suff w:val="tab"/>
      <w:lvlText w:val="%1.%2.%3.%4."/>
      <w:lvlJc w:val="left"/>
      <w:pPr>
        <w:pStyle w:val="Normal"/>
        <w:ind w:left="1728" w:hanging="648"/>
      </w:pPr>
    </w:lvl>
    <w:lvl w:ilvl="4">
      <w:start w:val="1"/>
      <w:numFmt w:val="decimal"/>
      <w:suff w:val="tab"/>
      <w:lvlText w:val="%1.%2.%3.%4.%5."/>
      <w:lvlJc w:val="left"/>
      <w:pPr>
        <w:pStyle w:val="Normal"/>
        <w:ind w:left="2232" w:hanging="792"/>
      </w:pPr>
    </w:lvl>
    <w:lvl w:ilvl="5">
      <w:start w:val="1"/>
      <w:numFmt w:val="decimal"/>
      <w:suff w:val="tab"/>
      <w:lvlText w:val="%1.%2.%3.%4.%5.%6."/>
      <w:lvlJc w:val="left"/>
      <w:pPr>
        <w:pStyle w:val="Normal"/>
        <w:ind w:left="2736" w:hanging="936"/>
      </w:pPr>
    </w:lvl>
    <w:lvl w:ilvl="6">
      <w:start w:val="1"/>
      <w:numFmt w:val="decimal"/>
      <w:suff w:val="tab"/>
      <w:lvlText w:val="%1.%2.%3.%4.%5.%6.%7."/>
      <w:lvlJc w:val="left"/>
      <w:pPr>
        <w:pStyle w:val="Normal"/>
        <w:ind w:left="3240" w:hanging="1080"/>
      </w:pPr>
    </w:lvl>
    <w:lvl w:ilvl="7">
      <w:start w:val="1"/>
      <w:numFmt w:val="decimal"/>
      <w:suff w:val="tab"/>
      <w:lvlText w:val="%1.%2.%3.%4.%5.%6.%7.%8."/>
      <w:lvlJc w:val="left"/>
      <w:pPr>
        <w:pStyle w:val="Normal"/>
        <w:ind w:left="3744" w:hanging="1224"/>
      </w:pPr>
    </w:lvl>
    <w:lvl w:ilvl="8">
      <w:start w:val="1"/>
      <w:numFmt w:val="decimal"/>
      <w:suff w:val="tab"/>
      <w:lvlText w:val="%1.%2.%3.%4.%5.%6.%7.%8.%9."/>
      <w:lvlJc w:val="left"/>
      <w:pPr>
        <w:pStyle w:val="Normal"/>
        <w:ind w:left="4320" w:hanging="1440"/>
      </w:pPr>
    </w:lvl>
  </w:abstractNum>
  <w:abstractNum w:abstractNumId="32">
    <w:multiLevelType w:val="hybridMultilevel"/>
    <w:lvl w:ilvl="0">
      <w:start w:val="4"/>
      <w:numFmt w:val="decimal"/>
      <w:suff w:val="tab"/>
      <w:lvlText w:val="%1"/>
      <w:lvlJc w:val="left"/>
      <w:pPr>
        <w:pStyle w:val="Normal"/>
        <w:ind w:left="1069" w:hanging="360"/>
      </w:pPr>
    </w:lvl>
    <w:lvl w:ilvl="1">
      <w:start w:val="1"/>
      <w:numFmt w:val="lowerLetter"/>
      <w:suff w:val="tab"/>
      <w:lvlText w:val="%2."/>
      <w:lvlJc w:val="left"/>
      <w:pPr>
        <w:pStyle w:val="Normal"/>
        <w:ind w:left="1789" w:hanging="360"/>
      </w:pPr>
    </w:lvl>
    <w:lvl w:ilvl="2">
      <w:start w:val="1"/>
      <w:numFmt w:val="lowerRoman"/>
      <w:suff w:val="tab"/>
      <w:lvlText w:val="%3."/>
      <w:lvlJc w:val="right"/>
      <w:pPr>
        <w:pStyle w:val="Normal"/>
        <w:ind w:left="2509" w:hanging="180"/>
      </w:pPr>
    </w:lvl>
    <w:lvl w:ilvl="3">
      <w:start w:val="1"/>
      <w:numFmt w:val="decimal"/>
      <w:suff w:val="tab"/>
      <w:lvlText w:val="%4."/>
      <w:lvlJc w:val="left"/>
      <w:pPr>
        <w:pStyle w:val="Normal"/>
        <w:ind w:left="3229" w:hanging="360"/>
      </w:pPr>
    </w:lvl>
    <w:lvl w:ilvl="4">
      <w:start w:val="1"/>
      <w:numFmt w:val="lowerLetter"/>
      <w:suff w:val="tab"/>
      <w:lvlText w:val="%5."/>
      <w:lvlJc w:val="left"/>
      <w:pPr>
        <w:pStyle w:val="Normal"/>
        <w:ind w:left="3949" w:hanging="360"/>
      </w:pPr>
    </w:lvl>
    <w:lvl w:ilvl="5">
      <w:start w:val="1"/>
      <w:numFmt w:val="lowerRoman"/>
      <w:suff w:val="tab"/>
      <w:lvlText w:val="%6."/>
      <w:lvlJc w:val="right"/>
      <w:pPr>
        <w:pStyle w:val="Normal"/>
        <w:ind w:left="4669" w:hanging="180"/>
      </w:pPr>
    </w:lvl>
    <w:lvl w:ilvl="6">
      <w:start w:val="1"/>
      <w:numFmt w:val="decimal"/>
      <w:suff w:val="tab"/>
      <w:lvlText w:val="%7."/>
      <w:lvlJc w:val="left"/>
      <w:pPr>
        <w:pStyle w:val="Normal"/>
        <w:ind w:left="5389" w:hanging="360"/>
      </w:pPr>
    </w:lvl>
    <w:lvl w:ilvl="7">
      <w:start w:val="1"/>
      <w:numFmt w:val="lowerLetter"/>
      <w:suff w:val="tab"/>
      <w:lvlText w:val="%8."/>
      <w:lvlJc w:val="left"/>
      <w:pPr>
        <w:pStyle w:val="Normal"/>
        <w:ind w:left="6109" w:hanging="360"/>
      </w:pPr>
    </w:lvl>
    <w:lvl w:ilvl="8">
      <w:start w:val="1"/>
      <w:numFmt w:val="lowerRoman"/>
      <w:suff w:val="tab"/>
      <w:lvlText w:val="%9."/>
      <w:lvlJc w:val="right"/>
      <w:pPr>
        <w:pStyle w:val="Normal"/>
        <w:ind w:left="6829" w:hanging="180"/>
      </w:pPr>
    </w:lvl>
  </w:abstractNum>
  <w:abstractNum w:abstractNumId="33">
    <w:multiLevelType w:val="hybridMultilevel"/>
    <w:lvl w:ilvl="0">
      <w:start w:val="1"/>
      <w:numFmt w:val="decimal"/>
      <w:suff w:val="tab"/>
      <w:lvlText w:val="%1"/>
      <w:lvlJc w:val="left"/>
      <w:pPr>
        <w:pStyle w:val="Normal"/>
        <w:ind w:left="1211" w:hanging="360"/>
      </w:pPr>
    </w:lvl>
    <w:lvl w:ilvl="1">
      <w:start w:val="1"/>
      <w:numFmt w:val="lowerLetter"/>
      <w:suff w:val="tab"/>
      <w:lvlText w:val="%2."/>
      <w:lvlJc w:val="left"/>
      <w:pPr>
        <w:pStyle w:val="Normal"/>
        <w:ind w:left="1931" w:hanging="360"/>
      </w:pPr>
    </w:lvl>
    <w:lvl w:ilvl="2">
      <w:start w:val="1"/>
      <w:numFmt w:val="lowerRoman"/>
      <w:suff w:val="tab"/>
      <w:lvlText w:val="%3."/>
      <w:lvlJc w:val="right"/>
      <w:pPr>
        <w:pStyle w:val="Normal"/>
        <w:ind w:left="2651" w:hanging="180"/>
      </w:pPr>
    </w:lvl>
    <w:lvl w:ilvl="3">
      <w:start w:val="1"/>
      <w:numFmt w:val="decimal"/>
      <w:suff w:val="tab"/>
      <w:lvlText w:val="%4."/>
      <w:lvlJc w:val="left"/>
      <w:pPr>
        <w:pStyle w:val="Normal"/>
        <w:ind w:left="3371" w:hanging="360"/>
      </w:pPr>
    </w:lvl>
    <w:lvl w:ilvl="4">
      <w:start w:val="1"/>
      <w:numFmt w:val="lowerLetter"/>
      <w:suff w:val="tab"/>
      <w:lvlText w:val="%5."/>
      <w:lvlJc w:val="left"/>
      <w:pPr>
        <w:pStyle w:val="Normal"/>
        <w:ind w:left="4091" w:hanging="360"/>
      </w:pPr>
    </w:lvl>
    <w:lvl w:ilvl="5">
      <w:start w:val="1"/>
      <w:numFmt w:val="lowerRoman"/>
      <w:suff w:val="tab"/>
      <w:lvlText w:val="%6."/>
      <w:lvlJc w:val="right"/>
      <w:pPr>
        <w:pStyle w:val="Normal"/>
        <w:ind w:left="4811" w:hanging="180"/>
      </w:pPr>
    </w:lvl>
    <w:lvl w:ilvl="6">
      <w:start w:val="1"/>
      <w:numFmt w:val="decimal"/>
      <w:suff w:val="tab"/>
      <w:lvlText w:val="%7."/>
      <w:lvlJc w:val="left"/>
      <w:pPr>
        <w:pStyle w:val="Normal"/>
        <w:ind w:left="5531" w:hanging="360"/>
      </w:pPr>
    </w:lvl>
    <w:lvl w:ilvl="7">
      <w:start w:val="1"/>
      <w:numFmt w:val="lowerLetter"/>
      <w:suff w:val="tab"/>
      <w:lvlText w:val="%8."/>
      <w:lvlJc w:val="left"/>
      <w:pPr>
        <w:pStyle w:val="Normal"/>
        <w:ind w:left="6251" w:hanging="360"/>
      </w:pPr>
    </w:lvl>
    <w:lvl w:ilvl="8">
      <w:start w:val="1"/>
      <w:numFmt w:val="lowerRoman"/>
      <w:suff w:val="tab"/>
      <w:lvlText w:val="%9."/>
      <w:lvlJc w:val="right"/>
      <w:pPr>
        <w:pStyle w:val="Normal"/>
        <w:ind w:left="6971" w:hanging="180"/>
      </w:pPr>
    </w:lvl>
  </w:abstractNum>
  <w:abstractNum w:abstractNumId="34">
    <w:multiLevelType w:val="hybridMultilevel"/>
    <w:lvl w:ilvl="0">
      <w:start w:val="1"/>
      <w:numFmt w:val="decimal"/>
      <w:suff w:val="space"/>
      <w:lvlText w:val="%1"/>
      <w:lvlJc w:val="left"/>
      <w:pPr>
        <w:pStyle w:val="Normal"/>
        <w:ind w:left="851" w:firstLine="0"/>
      </w:pPr>
      <w:rPr>
        <w:b/>
        <w:bCs w:val="0"/>
        <w:i w:val="0"/>
        <w:iCs w:val="0"/>
        <w:caps w:val="0"/>
        <w:smallCaps w:val="0"/>
        <w:strike w:val="false"/>
        <w:vanish w:val="false"/>
        <w:color w:val="000000"/>
        <w:spacing w:val="0"/>
        <w:position w:val="0"/>
        <w:u w:val="none"/>
        <w:vertAlign w:val="baseline"/>
      </w:rPr>
    </w:lvl>
    <w:lvl w:ilvl="1">
      <w:start w:val="1"/>
      <w:numFmt w:val="decimal"/>
      <w:suff w:val="space"/>
      <w:lvlText w:val="%1.%2"/>
      <w:lvlJc w:val="left"/>
      <w:pPr>
        <w:pStyle w:val="Normal"/>
        <w:ind w:left="851" w:firstLine="0"/>
      </w:pPr>
      <w:rPr>
        <w:b/>
        <w:bCs w:val="0"/>
        <w:i w:val="0"/>
        <w:iCs w:val="0"/>
        <w:caps w:val="0"/>
        <w:smallCaps w:val="0"/>
        <w:strike w:val="false"/>
        <w:vanish w:val="false"/>
        <w:color w:val="000000"/>
        <w:spacing w:val="0"/>
        <w:position w:val="0"/>
        <w:u w:val="none"/>
        <w:vertAlign w:val="baseline"/>
      </w:rPr>
    </w:lvl>
    <w:lvl w:ilvl="2">
      <w:start w:val="1"/>
      <w:numFmt w:val="decimal"/>
      <w:suff w:val="space"/>
      <w:lvlText w:val="%1.%2.%3"/>
      <w:lvlJc w:val="left"/>
      <w:pPr>
        <w:pStyle w:val="Normal"/>
        <w:ind w:left="851" w:firstLine="0"/>
      </w:pPr>
      <w:rPr>
        <w:b/>
        <w:bCs w:val="0"/>
        <w:i w:val="0"/>
        <w:iCs w:val="0"/>
        <w:caps w:val="0"/>
        <w:smallCaps w:val="0"/>
        <w:strike w:val="false"/>
        <w:vanish w:val="false"/>
        <w:color w:val="000000"/>
        <w:spacing w:val="0"/>
        <w:position w:val="0"/>
        <w:u w:val="none"/>
        <w:vertAlign w:val="baseline"/>
      </w:rPr>
    </w:lvl>
    <w:lvl w:ilvl="3">
      <w:start w:val="1"/>
      <w:numFmt w:val="decimal"/>
      <w:suff w:val="space"/>
      <w:lvlText w:val="%1.%2.%3.%4"/>
      <w:lvlJc w:val="left"/>
      <w:pPr>
        <w:pStyle w:val="Normal"/>
        <w:ind w:left="851" w:firstLine="0"/>
      </w:pPr>
      <w:rPr>
        <w:b w:val="0"/>
        <w:bCs w:val="0"/>
        <w:i w:val="0"/>
        <w:iCs w:val="0"/>
        <w:caps w:val="0"/>
        <w:smallCaps w:val="0"/>
        <w:strike w:val="false"/>
        <w:vanish w:val="false"/>
        <w:color w:val="000000"/>
        <w:spacing w:val="0"/>
        <w:position w:val="0"/>
        <w:u w:val="none"/>
        <w:vertAlign w:val="baseline"/>
      </w:rPr>
    </w:lvl>
    <w:lvl w:ilvl="4">
      <w:start w:val="1"/>
      <w:numFmt w:val="decimal"/>
      <w:suff w:val="space"/>
      <w:lvlText w:val="%1.%2.%3.%4.%5"/>
      <w:lvlJc w:val="left"/>
      <w:pPr>
        <w:pStyle w:val="Normal"/>
        <w:ind w:left="851" w:firstLine="0"/>
      </w:pPr>
      <w:rPr>
        <w:rFonts w:ascii="Arial" w:hAnsi="Arial"/>
        <w:w w:val="100"/>
        <w:b w:val="0"/>
        <w:i w:val="0"/>
        <w:caps w:val="0"/>
        <w:strike w:val="false"/>
        <w:vanish w:val="false"/>
        <w:color w:val="000000"/>
        <w:spacing w:val="0"/>
        <w:position w:val="0"/>
        <w:sz w:val="24"/>
        <w:u w:val="none"/>
        <w:vertAlign w:val="baseline"/>
      </w:rPr>
    </w:lvl>
    <w:lvl w:ilvl="5">
      <w:start w:val="1"/>
      <w:numFmt w:val="decimal"/>
      <w:suff w:val="space"/>
      <w:lvlText w:val="Приложение"/>
      <w:lvlJc w:val="center"/>
      <w:pPr>
        <w:pStyle w:val="Normal"/>
        <w:ind w:left="851" w:firstLine="0"/>
      </w:pPr>
      <w:rPr>
        <w:b w:val="0"/>
        <w:bCs w:val="0"/>
        <w:i w:val="0"/>
        <w:iCs w:val="0"/>
        <w:caps w:val="0"/>
        <w:smallCaps w:val="0"/>
        <w:strike w:val="false"/>
        <w:vanish w:val="false"/>
        <w:color w:val="000000"/>
        <w:spacing w:val="0"/>
        <w:position w:val="0"/>
        <w:u w:val="none"/>
        <w:vertAlign w:val="baseline"/>
      </w:rPr>
    </w:lvl>
    <w:lvl w:ilvl="6">
      <w:start w:val="1"/>
      <w:numFmt w:val="decimal"/>
      <w:suff w:val="nothing"/>
      <w:lvlText w:val="не используется"/>
      <w:lvlJc w:val="left"/>
      <w:pPr>
        <w:pStyle w:val="Normal"/>
        <w:ind w:left="851" w:firstLine="0"/>
      </w:pPr>
    </w:lvl>
    <w:lvl w:ilvl="7">
      <w:start w:val="1"/>
      <w:numFmt w:val="decimal"/>
      <w:suff w:val="nothing"/>
      <w:lvlText w:val="не используется"/>
      <w:lvlJc w:val="left"/>
      <w:pPr>
        <w:pStyle w:val="Normal"/>
        <w:ind w:left="851" w:firstLine="0"/>
      </w:pPr>
    </w:lvl>
    <w:lvl w:ilvl="8">
      <w:start w:val="1"/>
      <w:numFmt w:val="decimal"/>
      <w:suff w:val="nothing"/>
      <w:lvlText w:val="не используется"/>
      <w:lvlJc w:val="left"/>
      <w:pPr>
        <w:pStyle w:val="Normal"/>
        <w:ind w:left="851" w:firstLine="0"/>
      </w:pPr>
    </w:lvl>
  </w:abstractNum>
  <w:abstractNum w:abstractNumId="35">
    <w:multiLevelType w:val="hybridMultilevel"/>
    <w:lvl w:ilvl="0">
      <w:start w:val="1"/>
      <w:numFmt w:val="decimal"/>
      <w:suff w:val="tab"/>
      <w:lvlText w:val="%1."/>
      <w:lvlJc w:val="left"/>
      <w:pPr>
        <w:pStyle w:val="Normal"/>
        <w:tabs>
          <w:tab w:val="num" w:pos="645" w:leader="none"/>
        </w:tabs>
        <w:ind w:left="645" w:hanging="645"/>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36">
    <w:multiLevelType w:val="hybridMultilevel"/>
    <w:lvl w:ilvl="0">
      <w:start w:val="1"/>
      <w:numFmt w:val="bullet"/>
      <w:suff w:val="tab"/>
      <w:lvlText w:val=""/>
      <w:lvlJc w:val="left"/>
      <w:pPr>
        <w:pStyle w:val="Normal"/>
        <w:ind w:left="1429" w:hanging="360"/>
      </w:pPr>
      <w:rPr>
        <w:rFonts w:ascii="Symbol" w:hAnsi="Symbol"/>
      </w:rPr>
    </w:lvl>
    <w:lvl w:ilvl="1">
      <w:start w:val="1"/>
      <w:numFmt w:val="bullet"/>
      <w:suff w:val="tab"/>
      <w:lvlText w:val="o"/>
      <w:lvlJc w:val="left"/>
      <w:pPr>
        <w:pStyle w:val="Normal"/>
        <w:ind w:left="2149" w:hanging="360"/>
      </w:pPr>
      <w:rPr>
        <w:rFonts w:ascii="Courier New" w:hAnsi="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rPr>
    </w:lvl>
    <w:lvl w:ilvl="8">
      <w:start w:val="1"/>
      <w:numFmt w:val="bullet"/>
      <w:suff w:val="tab"/>
      <w:lvlText w:val=""/>
      <w:lvlJc w:val="left"/>
      <w:pPr>
        <w:pStyle w:val="Normal"/>
        <w:ind w:left="7189" w:hanging="360"/>
      </w:pPr>
      <w:rPr>
        <w:rFonts w:ascii="Wingdings" w:hAnsi="Wingdings"/>
      </w:rPr>
    </w:lvl>
  </w:abstractNum>
  <w:abstractNum w:abstractNumId="37">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38">
    <w:multiLevelType w:val="hybridMultilevel"/>
    <w:lvl w:ilvl="0">
      <w:start w:val="1"/>
      <w:numFmt w:val="decimal"/>
      <w:suff w:val="tab"/>
      <w:lvlText w:val="%1"/>
      <w:lvlJc w:val="left"/>
      <w:pPr>
        <w:pStyle w:val="Normal"/>
        <w:ind w:left="360" w:hanging="360"/>
      </w:pPr>
    </w:lvl>
    <w:lvl w:ilvl="1">
      <w:start w:val="1"/>
      <w:numFmt w:val="decimal"/>
      <w:suff w:val="tab"/>
      <w:lvlText w:val="%1.%2"/>
      <w:lvlJc w:val="left"/>
      <w:pPr>
        <w:pStyle w:val="Normal"/>
        <w:ind w:left="1069" w:hanging="360"/>
      </w:pPr>
    </w:lvl>
    <w:lvl w:ilvl="2">
      <w:start w:val="1"/>
      <w:numFmt w:val="decimal"/>
      <w:suff w:val="tab"/>
      <w:lvlText w:val="%1.%2.%3"/>
      <w:lvlJc w:val="left"/>
      <w:pPr>
        <w:pStyle w:val="Normal"/>
        <w:ind w:left="2138" w:hanging="720"/>
      </w:pPr>
    </w:lvl>
    <w:lvl w:ilvl="3">
      <w:start w:val="1"/>
      <w:numFmt w:val="decimal"/>
      <w:suff w:val="tab"/>
      <w:lvlText w:val="%1.%2.%3.%4"/>
      <w:lvlJc w:val="left"/>
      <w:pPr>
        <w:pStyle w:val="Normal"/>
        <w:ind w:left="3207" w:hanging="1080"/>
      </w:pPr>
    </w:lvl>
    <w:lvl w:ilvl="4">
      <w:start w:val="1"/>
      <w:numFmt w:val="decimal"/>
      <w:suff w:val="tab"/>
      <w:lvlText w:val="%1.%2.%3.%4.%5"/>
      <w:lvlJc w:val="left"/>
      <w:pPr>
        <w:pStyle w:val="Normal"/>
        <w:ind w:left="3916" w:hanging="1080"/>
      </w:pPr>
    </w:lvl>
    <w:lvl w:ilvl="5">
      <w:start w:val="1"/>
      <w:numFmt w:val="decimal"/>
      <w:suff w:val="tab"/>
      <w:lvlText w:val="%1.%2.%3.%4.%5.%6"/>
      <w:lvlJc w:val="left"/>
      <w:pPr>
        <w:pStyle w:val="Normal"/>
        <w:ind w:left="4985" w:hanging="1440"/>
      </w:pPr>
    </w:lvl>
    <w:lvl w:ilvl="6">
      <w:start w:val="1"/>
      <w:numFmt w:val="decimal"/>
      <w:suff w:val="tab"/>
      <w:lvlText w:val="%1.%2.%3.%4.%5.%6.%7"/>
      <w:lvlJc w:val="left"/>
      <w:pPr>
        <w:pStyle w:val="Normal"/>
        <w:ind w:left="5694" w:hanging="1440"/>
      </w:pPr>
    </w:lvl>
    <w:lvl w:ilvl="7">
      <w:start w:val="1"/>
      <w:numFmt w:val="decimal"/>
      <w:suff w:val="tab"/>
      <w:lvlText w:val="%1.%2.%3.%4.%5.%6.%7.%8"/>
      <w:lvlJc w:val="left"/>
      <w:pPr>
        <w:pStyle w:val="Normal"/>
        <w:ind w:left="6763" w:hanging="1800"/>
      </w:pPr>
    </w:lvl>
    <w:lvl w:ilvl="8">
      <w:start w:val="1"/>
      <w:numFmt w:val="decimal"/>
      <w:suff w:val="tab"/>
      <w:lvlText w:val="%1.%2.%3.%4.%5.%6.%7.%8.%9"/>
      <w:lvlJc w:val="left"/>
      <w:pPr>
        <w:pStyle w:val="Normal"/>
        <w:ind w:left="7832" w:hanging="2160"/>
      </w:pPr>
    </w:lvl>
  </w:abstractNum>
  <w:abstractNum w:abstractNumId="39">
    <w:multiLevelType w:val="hybridMultilevel"/>
    <w:lvl w:ilvl="0">
      <w:start w:val="1"/>
      <w:numFmt w:val="bullet"/>
      <w:suff w:val="tab"/>
      <w:lvlText w:val=""/>
      <w:lvlJc w:val="left"/>
      <w:pPr>
        <w:pStyle w:val="Normal"/>
        <w:ind w:left="1429" w:hanging="360"/>
      </w:pPr>
      <w:rPr>
        <w:rFonts w:ascii="Symbol" w:hAnsi="Symbol"/>
      </w:rPr>
    </w:lvl>
    <w:lvl w:ilvl="1">
      <w:start w:val="1"/>
      <w:numFmt w:val="bullet"/>
      <w:suff w:val="tab"/>
      <w:lvlText w:val="o"/>
      <w:lvlJc w:val="left"/>
      <w:pPr>
        <w:pStyle w:val="Normal"/>
        <w:ind w:left="2149" w:hanging="360"/>
      </w:pPr>
      <w:rPr>
        <w:rFonts w:ascii="Courier New" w:hAnsi="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rPr>
    </w:lvl>
    <w:lvl w:ilvl="8">
      <w:start w:val="1"/>
      <w:numFmt w:val="bullet"/>
      <w:suff w:val="tab"/>
      <w:lvlText w:val=""/>
      <w:lvlJc w:val="left"/>
      <w:pPr>
        <w:pStyle w:val="Normal"/>
        <w:ind w:left="7189" w:hanging="360"/>
      </w:pPr>
      <w:rPr>
        <w:rFonts w:ascii="Wingdings" w:hAnsi="Wingdings"/>
      </w:rPr>
    </w:lvl>
  </w:abstractNum>
  <w:abstractNum w:abstractNumId="40">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41">
    <w:multiLevelType w:val="hybridMultilevel"/>
    <w:lvl w:ilvl="0">
      <w:start w:val="1"/>
      <w:numFmt w:val="decimal"/>
      <w:suff w:val="tab"/>
      <w:lvlText w:val="%1."/>
      <w:lvlJc w:val="left"/>
      <w:pPr>
        <w:pStyle w:val="Normal"/>
        <w:ind w:left="360" w:hanging="360"/>
      </w:pPr>
    </w:lvl>
    <w:lvl w:ilvl="1">
      <w:start w:val="1"/>
      <w:numFmt w:val="decimal"/>
      <w:suff w:val="tab"/>
      <w:lvlText w:val="%1.%2."/>
      <w:lvlJc w:val="left"/>
      <w:pPr>
        <w:pStyle w:val="Normal"/>
        <w:ind w:left="360" w:hanging="360"/>
      </w:pPr>
    </w:lvl>
    <w:lvl w:ilvl="2">
      <w:start w:val="1"/>
      <w:numFmt w:val="decimal"/>
      <w:suff w:val="tab"/>
      <w:lvlText w:val="%1.%2.%3."/>
      <w:lvlJc w:val="left"/>
      <w:pPr>
        <w:pStyle w:val="Normal"/>
        <w:ind w:left="720" w:hanging="720"/>
      </w:pPr>
    </w:lvl>
    <w:lvl w:ilvl="3">
      <w:start w:val="1"/>
      <w:numFmt w:val="decimal"/>
      <w:suff w:val="tab"/>
      <w:lvlText w:val="%1.%2.%3.%4."/>
      <w:lvlJc w:val="left"/>
      <w:pPr>
        <w:pStyle w:val="Normal"/>
        <w:ind w:left="720" w:hanging="720"/>
      </w:pPr>
    </w:lvl>
    <w:lvl w:ilvl="4">
      <w:start w:val="1"/>
      <w:numFmt w:val="decimal"/>
      <w:suff w:val="tab"/>
      <w:lvlText w:val="%1.%2.%3.%4.%5."/>
      <w:lvlJc w:val="left"/>
      <w:pPr>
        <w:pStyle w:val="Normal"/>
        <w:ind w:left="1080" w:hanging="1080"/>
      </w:pPr>
    </w:lvl>
    <w:lvl w:ilvl="5">
      <w:start w:val="1"/>
      <w:numFmt w:val="decimal"/>
      <w:suff w:val="tab"/>
      <w:lvlText w:val="%1.%2.%3.%4.%5.%6."/>
      <w:lvlJc w:val="left"/>
      <w:pPr>
        <w:pStyle w:val="Normal"/>
        <w:ind w:left="1080" w:hanging="1080"/>
      </w:pPr>
    </w:lvl>
    <w:lvl w:ilvl="6">
      <w:start w:val="1"/>
      <w:numFmt w:val="decimal"/>
      <w:suff w:val="tab"/>
      <w:lvlText w:val="%1.%2.%3.%4.%5.%6.%7."/>
      <w:lvlJc w:val="left"/>
      <w:pPr>
        <w:pStyle w:val="Normal"/>
        <w:ind w:left="1440" w:hanging="1440"/>
      </w:pPr>
    </w:lvl>
    <w:lvl w:ilvl="7">
      <w:start w:val="1"/>
      <w:numFmt w:val="decimal"/>
      <w:suff w:val="tab"/>
      <w:lvlText w:val="%1.%2.%3.%4.%5.%6.%7.%8."/>
      <w:lvlJc w:val="left"/>
      <w:pPr>
        <w:pStyle w:val="Normal"/>
        <w:ind w:left="1440" w:hanging="1440"/>
      </w:pPr>
    </w:lvl>
    <w:lvl w:ilvl="8">
      <w:start w:val="1"/>
      <w:numFmt w:val="decimal"/>
      <w:suff w:val="tab"/>
      <w:lvlText w:val="%1.%2.%3.%4.%5.%6.%7.%8.%9."/>
      <w:lvlJc w:val="left"/>
      <w:pPr>
        <w:pStyle w:val="Normal"/>
        <w:ind w:left="1800" w:hanging="1800"/>
      </w:pPr>
    </w:lvl>
  </w:abstractNum>
  <w:abstractNum w:abstractNumId="42">
    <w:multiLevelType w:val="hybridMultilevel"/>
    <w:lvl w:ilvl="0">
      <w:start w:val="1"/>
      <w:numFmt w:val="decimal"/>
      <w:suff w:val="tab"/>
      <w:lvlText w:val="%1"/>
      <w:lvlJc w:val="left"/>
      <w:pPr>
        <w:pStyle w:val="Normal"/>
        <w:ind w:left="360" w:hanging="360"/>
      </w:pPr>
    </w:lvl>
    <w:lvl w:ilvl="1">
      <w:start w:val="1"/>
      <w:numFmt w:val="decimal"/>
      <w:suff w:val="tab"/>
      <w:lvlText w:val="%1.%2"/>
      <w:lvlJc w:val="left"/>
      <w:pPr>
        <w:pStyle w:val="Normal"/>
        <w:ind w:left="1069" w:hanging="360"/>
      </w:pPr>
    </w:lvl>
    <w:lvl w:ilvl="2">
      <w:start w:val="1"/>
      <w:numFmt w:val="decimal"/>
      <w:suff w:val="tab"/>
      <w:lvlText w:val="%1.%2.%3"/>
      <w:lvlJc w:val="left"/>
      <w:pPr>
        <w:pStyle w:val="Normal"/>
        <w:ind w:left="2138" w:hanging="720"/>
      </w:pPr>
    </w:lvl>
    <w:lvl w:ilvl="3">
      <w:start w:val="1"/>
      <w:numFmt w:val="decimal"/>
      <w:suff w:val="tab"/>
      <w:lvlText w:val="%1.%2.%3.%4"/>
      <w:lvlJc w:val="left"/>
      <w:pPr>
        <w:pStyle w:val="Normal"/>
        <w:ind w:left="3207" w:hanging="1080"/>
      </w:pPr>
    </w:lvl>
    <w:lvl w:ilvl="4">
      <w:start w:val="1"/>
      <w:numFmt w:val="decimal"/>
      <w:suff w:val="tab"/>
      <w:lvlText w:val="%1.%2.%3.%4.%5"/>
      <w:lvlJc w:val="left"/>
      <w:pPr>
        <w:pStyle w:val="Normal"/>
        <w:ind w:left="3916" w:hanging="1080"/>
      </w:pPr>
    </w:lvl>
    <w:lvl w:ilvl="5">
      <w:start w:val="1"/>
      <w:numFmt w:val="decimal"/>
      <w:suff w:val="tab"/>
      <w:lvlText w:val="%1.%2.%3.%4.%5.%6"/>
      <w:lvlJc w:val="left"/>
      <w:pPr>
        <w:pStyle w:val="Normal"/>
        <w:ind w:left="4985" w:hanging="1440"/>
      </w:pPr>
    </w:lvl>
    <w:lvl w:ilvl="6">
      <w:start w:val="1"/>
      <w:numFmt w:val="decimal"/>
      <w:suff w:val="tab"/>
      <w:lvlText w:val="%1.%2.%3.%4.%5.%6.%7"/>
      <w:lvlJc w:val="left"/>
      <w:pPr>
        <w:pStyle w:val="Normal"/>
        <w:ind w:left="5694" w:hanging="1440"/>
      </w:pPr>
    </w:lvl>
    <w:lvl w:ilvl="7">
      <w:start w:val="1"/>
      <w:numFmt w:val="decimal"/>
      <w:suff w:val="tab"/>
      <w:lvlText w:val="%1.%2.%3.%4.%5.%6.%7.%8"/>
      <w:lvlJc w:val="left"/>
      <w:pPr>
        <w:pStyle w:val="Normal"/>
        <w:ind w:left="6763" w:hanging="1800"/>
      </w:pPr>
    </w:lvl>
    <w:lvl w:ilvl="8">
      <w:start w:val="1"/>
      <w:numFmt w:val="decimal"/>
      <w:suff w:val="tab"/>
      <w:lvlText w:val="%1.%2.%3.%4.%5.%6.%7.%8.%9"/>
      <w:lvlJc w:val="left"/>
      <w:pPr>
        <w:pStyle w:val="Normal"/>
        <w:ind w:left="7832" w:hanging="2160"/>
      </w:pPr>
    </w:lvl>
  </w:abstractNum>
  <w:num w:numId="1">
    <w:abstractNumId w:val="18"/>
  </w:num>
  <w:num w:numId="2">
    <w:abstractNumId w:val="37"/>
  </w:num>
  <w:num w:numId="3">
    <w:abstractNumId w:val="12"/>
  </w:num>
  <w:num w:numId="4">
    <w:abstractNumId w:val="40"/>
  </w:num>
  <w:num w:numId="5">
    <w:abstractNumId w:val="35"/>
  </w:num>
  <w:num w:numId="6">
    <w:abstractNumId w:val="27"/>
  </w:num>
  <w:num w:numId="7">
    <w:abstractNumId w:val="5"/>
  </w:num>
  <w:num w:numId="8">
    <w:abstractNumId w:val="11"/>
  </w:num>
  <w:num w:numId="9">
    <w:abstractNumId w:val="9"/>
  </w:num>
  <w:num w:numId="10">
    <w:abstractNumId w:val="14"/>
  </w:num>
  <w:num w:numId="11">
    <w:abstractNumId w:val="20"/>
  </w:num>
  <w:num w:numId="12">
    <w:abstractNumId w:val="0"/>
  </w:num>
  <w:num w:numId="13">
    <w:abstractNumId w:val="10"/>
  </w:num>
  <w:num w:numId="14">
    <w:abstractNumId w:val="8"/>
  </w:num>
  <w:num w:numId="15">
    <w:abstractNumId w:val="41"/>
  </w:num>
  <w:num w:numId="16">
    <w:abstractNumId w:val="16"/>
  </w:num>
  <w:num w:numId="17">
    <w:abstractNumId w:val="19"/>
  </w:num>
  <w:num w:numId="18">
    <w:abstractNumId w:val="23"/>
  </w:num>
  <w:num w:numId="19">
    <w:abstractNumId w:val="22"/>
  </w:num>
  <w:num w:numId="20">
    <w:abstractNumId w:val="31"/>
  </w:num>
  <w:num w:numId="21">
    <w:abstractNumId w:val="24"/>
  </w:num>
  <w:num w:numId="22">
    <w:abstractNumId w:val="7"/>
  </w:num>
  <w:num w:numId="23">
    <w:abstractNumId w:val="36"/>
  </w:num>
  <w:num w:numId="24">
    <w:abstractNumId w:val="1"/>
  </w:num>
  <w:num w:numId="25">
    <w:abstractNumId w:val="29"/>
  </w:num>
  <w:num w:numId="26">
    <w:abstractNumId w:val="30"/>
  </w:num>
  <w:num w:numId="27">
    <w:abstractNumId w:val="28"/>
  </w:num>
  <w:num w:numId="28">
    <w:abstractNumId w:val="3"/>
  </w:num>
  <w:num w:numId="29">
    <w:abstractNumId w:val="34"/>
  </w:num>
  <w:num w:numId="30">
    <w:abstractNumId w:val="21"/>
  </w:num>
  <w:num w:numId="31">
    <w:abstractNumId w:val="2"/>
  </w:num>
  <w:num w:numId="32">
    <w:abstractNumId w:val="15"/>
  </w:num>
  <w:num w:numId="33">
    <w:abstractNumId w:val="17"/>
  </w:num>
  <w:num w:numId="34">
    <w:abstractNumId w:val="26"/>
  </w:num>
  <w:num w:numId="35">
    <w:abstractNumId w:val="25"/>
  </w:num>
  <w:num w:numId="36">
    <w:abstractNumId w:val="39"/>
  </w:num>
  <w:num w:numId="37">
    <w:abstractNumId w:val="4"/>
  </w:num>
  <w:num w:numId="38">
    <w:abstractNumId w:val="6"/>
  </w:num>
  <w:num w:numId="39">
    <w:abstractNumId w:val="38"/>
  </w:num>
  <w:num w:numId="40">
    <w:abstractNumId w:val="33"/>
  </w:num>
  <w:num w:numId="41">
    <w:abstractNumId w:val="32"/>
  </w:num>
  <w:num w:numId="42">
    <w:abstractNumId w:val="42"/>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eastAsia="zh-CN" w:val="en-US"/>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rPr>
      <w:sz w:val="24"/>
      <w:szCs w:val="24"/>
      <w:lang w:val="ru-RU" w:bidi="ar-SA" w:eastAsia="ru-RU"/>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1.0),ё"/>
    <w:basedOn w:val="Normal"/>
    <w:next w:val="Normal"/>
    <w:link w:val="UserStyle_0"/>
    <w:pPr>
      <w:keepNext/>
      <w:jc w:val="center"/>
      <w:outlineLvl w:val="0"/>
    </w:pPr>
    <w:rPr>
      <w:rFonts w:ascii="TimesET" w:hAnsi="TimesET"/>
      <w:sz w:val="28"/>
      <w:lang w:val="en-US" w:eastAsia="en-US"/>
    </w:rPr>
  </w:style>
  <w:style w:type="paragraph" w:styleId="Heading2">
    <w:name w:val="Заголовок 2,Знак2,Знак,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NEW_ПФ-Заг2"/>
    <w:basedOn w:val="Normal"/>
    <w:next w:val="Normal"/>
    <w:link w:val="UserStyle_1"/>
    <w:pPr>
      <w:keepNext/>
      <w:outlineLvl w:val="1"/>
    </w:pPr>
    <w:rPr>
      <w:sz w:val="28"/>
    </w:rPr>
  </w:style>
  <w:style w:type="paragraph" w:styleId="Heading3">
    <w:name w:val="Заголовок 3,NEW_ПФ-Заг3"/>
    <w:basedOn w:val="Normal"/>
    <w:next w:val="Normal"/>
    <w:link w:val="UserStyle_2"/>
    <w:pPr>
      <w:keepNext/>
      <w:jc w:val="center"/>
      <w:outlineLvl w:val="2"/>
    </w:pPr>
    <w:rPr>
      <w:rFonts w:ascii="TimesET" w:hAnsi="TimesET"/>
      <w:sz w:val="36"/>
    </w:rPr>
  </w:style>
  <w:style w:type="paragraph" w:styleId="Heading4">
    <w:name w:val="Заголовок 4,Заголовок без нумерации,Подпункт,H4,(????.),NEW_ПФ-Заг4"/>
    <w:basedOn w:val="Normal"/>
    <w:next w:val="Normal"/>
    <w:link w:val="UserStyle_3"/>
    <w:pPr>
      <w:keepNext/>
      <w:pageBreakBefore/>
      <w:spacing w:before="200" w:after="120"/>
      <w:ind w:left="431"/>
      <w:outlineLvl w:val="3"/>
    </w:pPr>
    <w:rPr>
      <w:rFonts w:ascii="Cambria" w:hAnsi="Cambria"/>
      <w:bCs/>
      <w:iCs/>
    </w:rPr>
  </w:style>
  <w:style w:type="paragraph" w:styleId="Heading5">
    <w:name w:val="Заголовок 5,Block Label,Underline,Block Label1,Block Label2,Block Label3,Block Label11,Block Label21,Block Label4,Block Label12,Block Label22,Block Label5,Block Label13,Block Label23,Block Label6,Block Label7,Block Label8,Block Label9,Block Label10,H5"/>
    <w:basedOn w:val="Normal"/>
    <w:next w:val="Normal"/>
    <w:link w:val="UserStyle_4"/>
    <w:pPr>
      <w:tabs>
        <w:tab w:val="num" w:pos="1008" w:leader="none"/>
      </w:tabs>
      <w:spacing w:before="240" w:after="60" w:line="360" w:lineRule="auto"/>
      <w:ind w:left="1008" w:hanging="1008"/>
      <w:jc w:val="both"/>
      <w:outlineLvl w:val="4"/>
    </w:pPr>
    <w:rPr>
      <w:rFonts w:ascii="Calibri" w:hAnsi="Calibri"/>
      <w:i/>
      <w:iCs/>
      <w:sz w:val="26"/>
      <w:szCs w:val="26"/>
      <w:lang w:eastAsia="en-US"/>
    </w:rPr>
  </w:style>
  <w:style w:type="paragraph" w:styleId="Heading6">
    <w:name w:val="Заголовок 6,Heading 6 Char,Заголовок 6;NEW_ПФ-ПРИЛ"/>
    <w:basedOn w:val="Normal"/>
    <w:next w:val="Normal"/>
    <w:link w:val="UserStyle_5"/>
    <w:pPr>
      <w:tabs>
        <w:tab w:val="num" w:pos="1152" w:leader="none"/>
      </w:tabs>
      <w:spacing w:before="240" w:after="60" w:line="360" w:lineRule="auto"/>
      <w:ind w:left="1152" w:hanging="1152"/>
      <w:jc w:val="both"/>
      <w:outlineLvl w:val="5"/>
    </w:pPr>
    <w:rPr>
      <w:rFonts w:ascii="Calibri" w:hAnsi="Calibri"/>
      <w:sz w:val="22"/>
      <w:szCs w:val="22"/>
      <w:lang w:eastAsia="en-US"/>
    </w:rPr>
  </w:style>
  <w:style w:type="paragraph" w:styleId="Heading7">
    <w:name w:val="Заголовок 7"/>
    <w:basedOn w:val="Normal"/>
    <w:next w:val="Normal"/>
    <w:link w:val="UserStyle_6"/>
    <w:semiHidden/>
    <w:pPr>
      <w:tabs>
        <w:tab w:val="num" w:pos="1296" w:leader="none"/>
      </w:tabs>
      <w:spacing w:before="240" w:after="60" w:line="360" w:lineRule="auto"/>
      <w:ind w:left="1296" w:hanging="1296"/>
      <w:jc w:val="both"/>
      <w:outlineLvl w:val="6"/>
    </w:pPr>
    <w:rPr>
      <w:rFonts w:ascii="Calibri" w:hAnsi="Calibri"/>
      <w:lang w:eastAsia="en-US"/>
    </w:rPr>
  </w:style>
  <w:style w:type="paragraph" w:styleId="Heading8">
    <w:name w:val="Заголовок 8,Знак8"/>
    <w:basedOn w:val="Normal"/>
    <w:next w:val="Normal"/>
    <w:link w:val="UserStyle_7"/>
    <w:semiHidden/>
    <w:pPr>
      <w:tabs>
        <w:tab w:val="num" w:pos="1440" w:leader="none"/>
      </w:tabs>
      <w:spacing w:before="240" w:after="60" w:line="360" w:lineRule="auto"/>
      <w:ind w:left="1440" w:hanging="1440"/>
      <w:jc w:val="both"/>
      <w:outlineLvl w:val="7"/>
    </w:pPr>
    <w:rPr>
      <w:rFonts w:ascii="Calibri" w:hAnsi="Calibri"/>
      <w:i/>
      <w:iCs/>
      <w:lang w:eastAsia="en-US"/>
    </w:rPr>
  </w:style>
  <w:style w:type="paragraph" w:styleId="Heading9">
    <w:name w:val="Заголовок 9,Заголовок 90"/>
    <w:basedOn w:val="Normal"/>
    <w:next w:val="Normal"/>
    <w:link w:val="UserStyle_8"/>
    <w:semiHidden/>
    <w:pPr>
      <w:tabs>
        <w:tab w:val="num" w:pos="1584" w:leader="none"/>
      </w:tabs>
      <w:spacing w:before="240" w:after="60" w:line="360" w:lineRule="auto"/>
      <w:ind w:left="1584" w:hanging="1584"/>
      <w:jc w:val="both"/>
      <w:outlineLvl w:val="8"/>
    </w:pPr>
    <w:rPr>
      <w:rFonts w:ascii="Cambria" w:hAnsi="Cambria"/>
      <w:sz w:val="22"/>
      <w:szCs w:val="22"/>
      <w:lang w:eastAsia="en-US"/>
    </w:rPr>
  </w:style>
  <w:style w:type="character" w:styleId="NormalCharacter">
    <w:name w:val="Основной шрифт абзаца"/>
    <w:next w:val="NormalCharacter"/>
    <w:link w:val="Normal"/>
    <w:semiHidden/>
  </w:style>
  <w:style w:type="table" w:styleId="TableNormal">
    <w:name w:val="Обычная таблица"/>
    <w:next w:val="TableNormal"/>
    <w:link w:val="Normal"/>
    <w:semiHidden/>
  </w:style>
  <w:style w:type="numbering" w:styleId="NormalList">
    <w:name w:val="Нет списка"/>
    <w:next w:val="NormalList"/>
    <w:link w:val="Normal"/>
    <w:semiHidden/>
  </w:style>
  <w:style w:type="paragraph" w:styleId="Caption">
    <w:name w:val="Название объекта"/>
    <w:basedOn w:val="Normal"/>
    <w:next w:val="Normal"/>
    <w:link w:val="Normal"/>
    <w:pPr>
      <w:jc w:val="both"/>
    </w:pPr>
    <w:rPr>
      <w:sz w:val="28"/>
    </w:rPr>
  </w:style>
  <w:style w:type="paragraph" w:styleId="Title">
    <w:name w:val="Название"/>
    <w:basedOn w:val="Normal"/>
    <w:next w:val="Title"/>
    <w:link w:val="UserStyle_9"/>
    <w:pPr>
      <w:jc w:val="center"/>
    </w:pPr>
    <w:rPr>
      <w:rFonts w:ascii="TimesET" w:hAnsi="TimesET"/>
      <w:sz w:val="32"/>
    </w:rPr>
  </w:style>
  <w:style w:type="paragraph" w:styleId="Header">
    <w:name w:val="Верхний колонтитул,??????? ??????????,Верхний колонтитул Знак1 Знак,Верхний колонтитул Знак Знак Знак,Верх...,Знак Знак Знак Знак, Знак Знак Знак Знак, Знак9,Знак9, Знак4 Знак,Знак4 Знак,??????? ??????????1,??????? ??????????2,??????? ??????????3"/>
    <w:basedOn w:val="Normal"/>
    <w:next w:val="Header"/>
    <w:link w:val="UserStyle_10"/>
    <w:pPr>
      <w:tabs>
        <w:tab w:val="center" w:pos="4677" w:leader="none"/>
        <w:tab w:val="right" w:pos="9355" w:leader="none"/>
      </w:tabs>
    </w:pPr>
  </w:style>
  <w:style w:type="character" w:styleId="PageNumber">
    <w:name w:val="Номер страницы"/>
    <w:basedOn w:val="NormalCharacter"/>
    <w:next w:val="PageNumber"/>
    <w:link w:val="Normal"/>
  </w:style>
  <w:style w:type="paragraph" w:styleId="UserStyle_11">
    <w:name w:val="- СТРАНИЦА -"/>
    <w:next w:val="UserStyle_11"/>
    <w:link w:val="Normal"/>
    <w:rPr>
      <w:sz w:val="24"/>
      <w:szCs w:val="24"/>
      <w:lang w:val="ru-RU" w:bidi="ar-SA" w:eastAsia="ru-RU"/>
    </w:rPr>
  </w:style>
  <w:style w:type="paragraph" w:styleId="BodyTextIndent">
    <w:name w:val="Основной текст с отступом"/>
    <w:basedOn w:val="Normal"/>
    <w:next w:val="BodyTextIndent"/>
    <w:link w:val="UserStyle_12"/>
    <w:pPr>
      <w:shd w:val="clear" w:color="auto" w:fill="ffffff"/>
      <w:ind w:left="360" w:hanging="360"/>
      <w:jc w:val="both"/>
    </w:pPr>
    <w:rPr>
      <w:color w:val="000000"/>
      <w:sz w:val="28"/>
      <w:szCs w:val="28"/>
    </w:rPr>
  </w:style>
  <w:style w:type="table" w:styleId="TableGrid">
    <w:name w:val="Сетка таблицы,ПФ-стиль табл"/>
    <w:basedOn w:val="TableNormal"/>
    <w:next w:val="TableGrid"/>
    <w:link w:val="Normal"/>
  </w:style>
  <w:style w:type="paragraph" w:styleId="UserStyle_13">
    <w:name w:val="Автозамена"/>
    <w:next w:val="UserStyle_13"/>
    <w:link w:val="Normal"/>
    <w:rPr>
      <w:sz w:val="24"/>
      <w:szCs w:val="24"/>
      <w:lang w:val="ru-RU" w:bidi="ar-SA" w:eastAsia="ru-RU"/>
    </w:rPr>
  </w:style>
  <w:style w:type="paragraph" w:styleId="UserStyle_14">
    <w:name w:val=" Знак"/>
    <w:basedOn w:val="Normal"/>
    <w:next w:val="UserStyle_14"/>
    <w:link w:val="Normal"/>
    <w:rPr>
      <w:rFonts w:ascii="Verdana" w:hAnsi="Verdana"/>
      <w:sz w:val="20"/>
      <w:szCs w:val="20"/>
      <w:lang w:val="en-US" w:eastAsia="en-US"/>
    </w:rPr>
  </w:style>
  <w:style w:type="character" w:styleId="UserStyle_9">
    <w:name w:val="Название Знак"/>
    <w:next w:val="UserStyle_9"/>
    <w:link w:val="Title"/>
    <w:rPr>
      <w:rFonts w:ascii="TimesET" w:hAnsi="TimesET"/>
      <w:sz w:val="32"/>
      <w:szCs w:val="24"/>
    </w:rPr>
  </w:style>
  <w:style w:type="paragraph" w:styleId="BodyText">
    <w:name w:val="Основной текст,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Normal"/>
    <w:next w:val="BodyText"/>
    <w:link w:val="UserStyle_15"/>
    <w:pPr>
      <w:spacing w:after="120"/>
    </w:pPr>
  </w:style>
  <w:style w:type="character" w:styleId="UserStyle_15">
    <w:name w:val="Основной текст Знак,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next w:val="UserStyle_15"/>
    <w:link w:val="BodyText"/>
    <w:rPr>
      <w:sz w:val="24"/>
      <w:szCs w:val="24"/>
    </w:rPr>
  </w:style>
  <w:style w:type="paragraph" w:styleId="User">
    <w:name w:val="Без интервала"/>
    <w:next w:val="User"/>
    <w:link w:val="UserStyle_16"/>
    <w:rPr>
      <w:sz w:val="24"/>
      <w:szCs w:val="24"/>
      <w:lang w:val="ru-RU" w:bidi="ar-SA" w:eastAsia="ru-RU"/>
    </w:rPr>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1.0) Знак1"/>
    <w:next w:val="UserStyle_0"/>
    <w:link w:val="Heading1"/>
    <w:rPr>
      <w:rFonts w:ascii="TimesET" w:hAnsi="TimesET"/>
      <w:sz w:val="28"/>
      <w:szCs w:val="24"/>
    </w:rPr>
  </w:style>
  <w:style w:type="paragraph" w:styleId="UserStyle_17">
    <w:name w:val="ConsPlusNormal"/>
    <w:next w:val="UserStyle_17"/>
    <w:link w:val="Normal"/>
    <w:pPr>
      <w:widowControl w:val="off"/>
    </w:pPr>
    <w:rPr>
      <w:rFonts w:ascii="Arial" w:hAnsi="Arial"/>
      <w:lang w:val="ru-RU" w:bidi="ar-SA" w:eastAsia="ru-RU"/>
    </w:rPr>
  </w:style>
  <w:style w:type="paragraph" w:styleId="UserStyle_18">
    <w:name w:val="Нормальный (таблица)"/>
    <w:basedOn w:val="Normal"/>
    <w:next w:val="Normal"/>
    <w:link w:val="Normal"/>
    <w:pPr>
      <w:widowControl w:val="off"/>
      <w:jc w:val="both"/>
    </w:pPr>
    <w:rPr>
      <w:rFonts w:ascii="Arial" w:hAnsi="Arial"/>
    </w:rPr>
  </w:style>
  <w:style w:type="paragraph" w:styleId="UserStyle_19">
    <w:name w:val="Прижатый влево"/>
    <w:basedOn w:val="Normal"/>
    <w:next w:val="Normal"/>
    <w:link w:val="Normal"/>
    <w:pPr>
      <w:widowControl w:val="off"/>
    </w:pPr>
    <w:rPr>
      <w:rFonts w:ascii="Arial" w:hAnsi="Arial"/>
    </w:rPr>
  </w:style>
  <w:style w:type="character" w:styleId="Hyperlink">
    <w:name w:val="Гиперссылка"/>
    <w:next w:val="Hyperlink"/>
    <w:link w:val="Normal"/>
    <w:rPr>
      <w:color w:val="0000FF"/>
      <w:u w:val="single"/>
    </w:rPr>
  </w:style>
  <w:style w:type="character" w:styleId="UserStyle_3">
    <w:name w:val="Заголовок 4 Знак,Заголовок без нумерации Знак,Подпункт Знак,H4 Знак,(????.) Знак,NEW_ПФ-Заг4 Знак"/>
    <w:next w:val="UserStyle_3"/>
    <w:link w:val="Heading4"/>
    <w:rPr>
      <w:rFonts w:ascii="Cambria" w:hAnsi="Cambria"/>
      <w:bCs/>
      <w:iCs/>
      <w:sz w:val="24"/>
      <w:szCs w:val="24"/>
    </w:rPr>
  </w:style>
  <w:style w:type="character" w:styleId="UserStyle_4">
    <w:name w:val="Заголовок 5 Знак,Block Label Знак,Underline Знак,Block Label1 Знак,Block Label2 Знак,Block Label3 Знак,Block Label11 Знак,Block Label21 Знак,Block Label4 Знак,Block Label12 Знак,Block Label22 Знак,Block Label5 Знак,Block Label13 Знак,Block Label23 Знак"/>
    <w:next w:val="UserStyle_4"/>
    <w:link w:val="Heading5"/>
    <w:rPr>
      <w:rFonts w:ascii="Calibri" w:hAnsi="Calibri"/>
      <w:i/>
      <w:iCs/>
      <w:sz w:val="26"/>
      <w:szCs w:val="26"/>
      <w:lang w:eastAsia="en-US"/>
    </w:rPr>
  </w:style>
  <w:style w:type="character" w:styleId="UserStyle_5">
    <w:name w:val="Заголовок 6 Знак,Heading 6 Char Знак,Заголовок 6;NEW_ПФ-ПРИЛ Знак"/>
    <w:next w:val="UserStyle_5"/>
    <w:link w:val="Heading6"/>
    <w:rPr>
      <w:rFonts w:ascii="Calibri" w:hAnsi="Calibri"/>
      <w:sz w:val="22"/>
      <w:szCs w:val="22"/>
      <w:lang w:eastAsia="en-US"/>
    </w:rPr>
  </w:style>
  <w:style w:type="character" w:styleId="UserStyle_6">
    <w:name w:val="Заголовок 7 Знак"/>
    <w:next w:val="UserStyle_6"/>
    <w:link w:val="Heading7"/>
    <w:semiHidden/>
    <w:rPr>
      <w:rFonts w:ascii="Calibri" w:hAnsi="Calibri"/>
      <w:sz w:val="24"/>
      <w:szCs w:val="24"/>
      <w:lang w:eastAsia="en-US"/>
    </w:rPr>
  </w:style>
  <w:style w:type="character" w:styleId="UserStyle_7">
    <w:name w:val="Заголовок 8 Знак,Знак8 Знак"/>
    <w:next w:val="UserStyle_7"/>
    <w:link w:val="Heading8"/>
    <w:semiHidden/>
    <w:rPr>
      <w:rFonts w:ascii="Calibri" w:hAnsi="Calibri"/>
      <w:i/>
      <w:iCs/>
      <w:sz w:val="24"/>
      <w:szCs w:val="24"/>
      <w:lang w:eastAsia="en-US"/>
    </w:rPr>
  </w:style>
  <w:style w:type="character" w:styleId="UserStyle_8">
    <w:name w:val="Заголовок 9 Знак,Заголовок 90 Знак"/>
    <w:next w:val="UserStyle_8"/>
    <w:link w:val="Heading9"/>
    <w:semiHidden/>
    <w:rPr>
      <w:rFonts w:ascii="Cambria" w:hAnsi="Cambria"/>
      <w:sz w:val="22"/>
      <w:szCs w:val="22"/>
      <w:lang w:eastAsia="en-US"/>
    </w:rPr>
  </w:style>
  <w:style w:type="paragraph" w:styleId="Acetate">
    <w:name w:val="Текст выноски"/>
    <w:basedOn w:val="Normal"/>
    <w:next w:val="Acetate"/>
    <w:link w:val="UserStyle_20"/>
    <w:rPr>
      <w:rFonts w:ascii="Tahoma" w:hAnsi="Tahoma" w:eastAsia="Calibri"/>
      <w:sz w:val="16"/>
      <w:szCs w:val="16"/>
      <w:lang w:eastAsia="en-US"/>
    </w:rPr>
  </w:style>
  <w:style w:type="character" w:styleId="UserStyle_20">
    <w:name w:val="Текст выноски Знак"/>
    <w:next w:val="UserStyle_20"/>
    <w:link w:val="Acetate"/>
    <w:rPr>
      <w:rFonts w:ascii="Tahoma" w:hAnsi="Tahoma" w:eastAsia="Calibri"/>
      <w:sz w:val="16"/>
      <w:szCs w:val="16"/>
      <w:lang w:eastAsia="en-US"/>
    </w:rPr>
  </w:style>
  <w:style w:type="character" w:styleId="UserStyle_10">
    <w:name w:val="Верхний колонтитул Знак,??????? ?????????? Знак,Верхний колонтитул Знак1 Знак Знак,Верхний колонтитул Знак Знак Знак Знак,Верх... Знак,Знак Знак Знак Знак Знак, Знак Знак Знак Знак Знак, Знак9 Знак,Знак9 Знак, Знак4 Знак Знак,Знак4 Знак Знак"/>
    <w:next w:val="UserStyle_10"/>
    <w:link w:val="Header"/>
    <w:rPr>
      <w:sz w:val="24"/>
      <w:szCs w:val="24"/>
    </w:rPr>
  </w:style>
  <w:style w:type="paragraph" w:styleId="Footer">
    <w:name w:val="Нижний колонтитул"/>
    <w:basedOn w:val="Normal"/>
    <w:next w:val="Footer"/>
    <w:link w:val="UserStyle_21"/>
    <w:pPr>
      <w:widowControl w:val="off"/>
      <w:tabs>
        <w:tab w:val="center" w:pos="4677" w:leader="none"/>
        <w:tab w:val="right" w:pos="9355" w:leader="none"/>
      </w:tabs>
    </w:pPr>
    <w:rPr>
      <w:rFonts w:ascii="Calibri" w:hAnsi="Calibri" w:eastAsia="Calibri"/>
      <w:sz w:val="22"/>
      <w:szCs w:val="22"/>
      <w:lang w:val="en-US" w:eastAsia="en-US"/>
    </w:rPr>
  </w:style>
  <w:style w:type="character" w:styleId="UserStyle_21">
    <w:name w:val="Нижний колонтитул Знак"/>
    <w:next w:val="UserStyle_21"/>
    <w:link w:val="Footer"/>
    <w:rPr>
      <w:rFonts w:ascii="Calibri" w:hAnsi="Calibri" w:eastAsia="Calibri"/>
      <w:sz w:val="22"/>
      <w:szCs w:val="22"/>
      <w:lang w:val="en-US" w:eastAsia="en-US"/>
    </w:rPr>
  </w:style>
  <w:style w:type="character" w:styleId="UserStyle_1">
    <w:name w:val="Заголовок 2 Знак,Знак2 Знак1,Знак Знак,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
    <w:next w:val="UserStyle_1"/>
    <w:link w:val="Heading2"/>
    <w:rPr>
      <w:sz w:val="28"/>
      <w:szCs w:val="24"/>
    </w:rPr>
  </w:style>
  <w:style w:type="character" w:styleId="UserStyle_2">
    <w:name w:val="Заголовок 3 Знак,NEW_ПФ-Заг3 Знак"/>
    <w:next w:val="UserStyle_2"/>
    <w:link w:val="Heading3"/>
    <w:rPr>
      <w:rFonts w:ascii="TimesET" w:hAnsi="TimesET"/>
      <w:sz w:val="36"/>
      <w:szCs w:val="24"/>
    </w:rPr>
  </w:style>
  <w:style w:type="character" w:styleId="Emphasis">
    <w:name w:val="Выделение"/>
    <w:next w:val="Emphasis"/>
    <w:link w:val="Normal"/>
    <w:rPr>
      <w:i/>
      <w:iCs/>
    </w:rPr>
  </w:style>
  <w:style w:type="paragraph" w:styleId="TOC2">
    <w:name w:val="Оглавление 2"/>
    <w:basedOn w:val="Normal"/>
    <w:next w:val="Normal"/>
    <w:link w:val="Normal"/>
    <w:pPr>
      <w:tabs>
        <w:tab w:val="left" w:pos="284" w:leader="none"/>
        <w:tab w:val="left" w:pos="567" w:leader="none"/>
        <w:tab w:val="left" w:pos="709" w:leader="none"/>
        <w:tab w:val="right" w:pos="9911" w:leader="dot"/>
      </w:tabs>
      <w:spacing w:after="100"/>
      <w:ind w:right="-425"/>
      <w:jc w:val="both"/>
    </w:pPr>
    <w:rPr>
      <w:b/>
      <w:sz w:val="28"/>
      <w:szCs w:val="28"/>
    </w:rPr>
  </w:style>
  <w:style w:type="paragraph" w:styleId="179">
    <w:name w:val="Абзац списка"/>
    <w:basedOn w:val="Normal"/>
    <w:next w:val="179"/>
    <w:link w:val="UserStyle_22"/>
    <w:pPr>
      <w:ind w:left="720"/>
      <w:contextualSpacing/>
    </w:pPr>
  </w:style>
  <w:style w:type="paragraph" w:styleId="180">
    <w:name w:val="Цитата 2"/>
    <w:basedOn w:val="Normal"/>
    <w:next w:val="Normal"/>
    <w:link w:val="UserStyle_23"/>
    <w:rPr>
      <w:i/>
      <w:iCs/>
      <w:color w:val="000000"/>
    </w:rPr>
  </w:style>
  <w:style w:type="character" w:styleId="UserStyle_23">
    <w:name w:val="Цитата 2 Знак"/>
    <w:next w:val="UserStyle_23"/>
    <w:link w:val="180"/>
    <w:rPr>
      <w:i/>
      <w:iCs/>
      <w:color w:val="000000"/>
      <w:sz w:val="24"/>
      <w:szCs w:val="24"/>
    </w:rPr>
  </w:style>
  <w:style w:type="character" w:styleId="263">
    <w:name w:val="Сильная ссылка"/>
    <w:next w:val="263"/>
    <w:link w:val="Normal"/>
    <w:rPr>
      <w:b/>
      <w:bCs/>
      <w:smallCaps/>
      <w:color w:val="C0504D"/>
      <w:spacing w:val="5"/>
      <w:u w:val="single"/>
    </w:rPr>
  </w:style>
  <w:style w:type="character" w:styleId="264">
    <w:name w:val="Название книги"/>
    <w:next w:val="264"/>
    <w:link w:val="Normal"/>
    <w:rPr>
      <w:b/>
      <w:bCs/>
      <w:smallCaps/>
      <w:spacing w:val="5"/>
    </w:rPr>
  </w:style>
  <w:style w:type="paragraph" w:styleId="ListNumber">
    <w:name w:val="Нумерованный список"/>
    <w:basedOn w:val="Normal"/>
    <w:next w:val="Normal"/>
    <w:link w:val="Normal"/>
    <w:pPr>
      <w:tabs>
        <w:tab w:val="num" w:pos="360" w:leader="none"/>
      </w:tabs>
      <w:contextualSpacing/>
    </w:pPr>
  </w:style>
  <w:style w:type="paragraph" w:styleId="ListBullet">
    <w:name w:val="Маркированный список"/>
    <w:basedOn w:val="Normal"/>
    <w:next w:val="Normal"/>
    <w:link w:val="Normal"/>
    <w:pPr>
      <w:tabs>
        <w:tab w:val="num" w:pos="360" w:leader="none"/>
      </w:tabs>
      <w:contextualSpacing/>
    </w:pPr>
  </w:style>
  <w:style w:type="paragraph" w:styleId="UserStyle_24">
    <w:name w:val="Заголовок без названия"/>
    <w:basedOn w:val="Heading4"/>
    <w:next w:val="Heading4"/>
    <w:link w:val="UserStyle_25"/>
  </w:style>
  <w:style w:type="character" w:styleId="UserStyle_25">
    <w:name w:val="Заголовок без названия Знак"/>
    <w:next w:val="UserStyle_25"/>
    <w:link w:val="UserStyle_24"/>
    <w:rPr>
      <w:rFonts w:ascii="Cambria" w:hAnsi="Cambria"/>
      <w:bCs/>
      <w:iCs/>
      <w:sz w:val="24"/>
      <w:szCs w:val="24"/>
    </w:rPr>
  </w:style>
  <w:style w:type="paragraph" w:styleId="UserStyle_26">
    <w:name w:val="заголовок без названия"/>
    <w:basedOn w:val="Normal"/>
    <w:next w:val="Normal"/>
    <w:link w:val="Normal"/>
    <w:pPr>
      <w:keepNext/>
      <w:pageBreakBefore/>
      <w:spacing w:before="200" w:after="120"/>
      <w:ind w:left="431" w:hanging="431"/>
      <w:jc w:val="center"/>
    </w:pPr>
  </w:style>
  <w:style w:type="paragraph" w:styleId="UserStyle_27">
    <w:name w:val="Заголовок таблицы"/>
    <w:basedOn w:val="Normal"/>
    <w:next w:val="Normal"/>
    <w:link w:val="Normal"/>
    <w:pPr>
      <w:keepNext/>
      <w:contextualSpacing/>
      <w:jc w:val="center"/>
    </w:pPr>
  </w:style>
  <w:style w:type="paragraph" w:styleId="UserStyle_28">
    <w:name w:val="Ячейка таблицы"/>
    <w:basedOn w:val="Normal"/>
    <w:next w:val="Normal"/>
    <w:link w:val="Normal"/>
    <w:pPr>
      <w:keepNext/>
      <w:keepLines/>
    </w:pPr>
  </w:style>
  <w:style w:type="paragraph" w:styleId="UserStyle_29">
    <w:name w:val="Осн. текст"/>
    <w:basedOn w:val="Normal"/>
    <w:next w:val="UserStyle_29"/>
    <w:link w:val="UserStyle_30"/>
    <w:pPr>
      <w:spacing w:line="360" w:lineRule="auto"/>
      <w:ind w:firstLine="709"/>
      <w:jc w:val="both"/>
    </w:pPr>
  </w:style>
  <w:style w:type="character" w:styleId="UserStyle_30">
    <w:name w:val="Осн. текст Знак"/>
    <w:next w:val="UserStyle_30"/>
    <w:link w:val="UserStyle_29"/>
    <w:locked/>
    <w:rPr>
      <w:sz w:val="24"/>
      <w:szCs w:val="24"/>
    </w:rPr>
  </w:style>
  <w:style w:type="paragraph" w:styleId="TOC1">
    <w:name w:val="Оглавление 1,Оглавление ПФ"/>
    <w:basedOn w:val="Normal"/>
    <w:next w:val="Normal"/>
    <w:link w:val="Normal"/>
    <w:pPr>
      <w:tabs>
        <w:tab w:val="left" w:pos="426" w:leader="none"/>
        <w:tab w:val="right" w:pos="9923" w:leader="dot"/>
      </w:tabs>
      <w:ind w:right="-425"/>
      <w:jc w:val="both"/>
    </w:pPr>
    <w:rPr>
      <w:b/>
      <w:color w:val="000000"/>
      <w:sz w:val="22"/>
      <w:szCs w:val="22"/>
    </w:rPr>
  </w:style>
  <w:style w:type="paragraph" w:styleId="UserStyle_31">
    <w:name w:val="Подчеркнутый"/>
    <w:basedOn w:val="Normal"/>
    <w:next w:val="UserStyle_31"/>
    <w:link w:val="UserStyle_32"/>
    <w:semiHidden/>
    <w:pPr>
      <w:spacing w:line="360" w:lineRule="auto"/>
      <w:ind w:firstLine="709"/>
      <w:jc w:val="both"/>
    </w:pPr>
    <w:rPr>
      <w:u w:val="single"/>
    </w:rPr>
  </w:style>
  <w:style w:type="character" w:styleId="UserStyle_32">
    <w:name w:val="Подчеркнутый Знак"/>
    <w:next w:val="UserStyle_32"/>
    <w:link w:val="UserStyle_31"/>
    <w:semiHidden/>
    <w:rPr>
      <w:sz w:val="24"/>
      <w:szCs w:val="24"/>
      <w:u w:val="single"/>
    </w:rPr>
  </w:style>
  <w:style w:type="paragraph" w:styleId="UserStyle_33">
    <w:name w:val="S_Заголовок 1"/>
    <w:basedOn w:val="Heading1"/>
    <w:next w:val="UserStyle_33"/>
    <w:link w:val="Normal"/>
    <w:pPr>
      <w:pageBreakBefore/>
      <w:numPr>
        <w:numId w:val="18"/>
        <w:ilvl w:val="0"/>
      </w:numPr>
      <w:spacing w:after="120"/>
      <w:ind w:left="1134" w:firstLine="0"/>
      <w:jc w:val="left"/>
    </w:pPr>
    <w:rPr>
      <w:rFonts w:ascii="Cambria" w:hAnsi="Cambria"/>
      <w:b/>
      <w:bCs/>
      <w:caps/>
      <w:sz w:val="24"/>
      <w:szCs w:val="28"/>
      <w:lang w:val="ru-RU" w:eastAsia="ru-RU"/>
    </w:rPr>
  </w:style>
  <w:style w:type="paragraph" w:styleId="UserStyle_34">
    <w:name w:val="S_Заголовок 2"/>
    <w:basedOn w:val="Heading2"/>
    <w:next w:val="UserStyle_34"/>
    <w:link w:val="Normal"/>
    <w:pPr>
      <w:keepNext w:val="0"/>
      <w:numPr>
        <w:numId w:val="18"/>
        <w:ilvl w:val="1"/>
      </w:numPr>
      <w:jc w:val="both"/>
    </w:pPr>
    <w:rPr>
      <w:b/>
      <w:sz w:val="24"/>
    </w:rPr>
  </w:style>
  <w:style w:type="paragraph" w:styleId="UserStyle_35">
    <w:name w:val="S_Заголовок 3"/>
    <w:basedOn w:val="Heading3"/>
    <w:next w:val="UserStyle_35"/>
    <w:link w:val="Normal"/>
    <w:pPr>
      <w:keepNext w:val="0"/>
      <w:numPr>
        <w:numId w:val="18"/>
        <w:ilvl w:val="2"/>
      </w:numPr>
      <w:spacing w:line="360" w:lineRule="auto"/>
      <w:jc w:val="left"/>
    </w:pPr>
    <w:rPr>
      <w:rFonts w:ascii="Times New Roman" w:hAnsi="Times New Roman"/>
      <w:sz w:val="24"/>
      <w:u w:val="single"/>
    </w:rPr>
  </w:style>
  <w:style w:type="paragraph" w:styleId="UserStyle_36">
    <w:name w:val="S_Заголовок 4"/>
    <w:basedOn w:val="Heading4"/>
    <w:next w:val="UserStyle_36"/>
    <w:link w:val="Normal"/>
    <w:pPr>
      <w:keepNext w:val="0"/>
      <w:pageBreakBefore w:val="0"/>
      <w:numPr>
        <w:numId w:val="18"/>
        <w:ilvl w:val="3"/>
      </w:numPr>
      <w:spacing w:before="0" w:after="0"/>
    </w:pPr>
    <w:rPr>
      <w:rFonts w:ascii="Times New Roman" w:hAnsi="Times New Roman"/>
      <w:bCs w:val="0"/>
      <w:i/>
      <w:iCs w:val="0"/>
    </w:rPr>
  </w:style>
  <w:style w:type="paragraph" w:styleId="UserStyle_37">
    <w:name w:val="S_Маркированный"/>
    <w:basedOn w:val="ListBullet"/>
    <w:next w:val="UserStyle_37"/>
    <w:link w:val="UserStyle_38"/>
    <w:pPr>
      <w:tabs>
        <w:tab w:val="clear" w:pos="360"/>
        <w:tab w:val="num" w:pos="2149" w:leader="none"/>
      </w:tabs>
      <w:spacing w:line="360" w:lineRule="auto"/>
      <w:ind w:left="2149" w:hanging="360"/>
      <w:contextualSpacing w:val="0"/>
      <w:jc w:val="both"/>
    </w:pPr>
  </w:style>
  <w:style w:type="paragraph" w:styleId="UserStyle_39">
    <w:name w:val="S_Обычный"/>
    <w:basedOn w:val="Normal"/>
    <w:next w:val="UserStyle_39"/>
    <w:link w:val="UserStyle_40"/>
    <w:pPr>
      <w:spacing w:line="360" w:lineRule="auto"/>
      <w:ind w:firstLine="709"/>
      <w:jc w:val="both"/>
    </w:pPr>
  </w:style>
  <w:style w:type="character" w:styleId="UserStyle_40">
    <w:name w:val="S_Обычный Знак"/>
    <w:next w:val="UserStyle_40"/>
    <w:link w:val="UserStyle_39"/>
    <w:rPr>
      <w:sz w:val="24"/>
      <w:szCs w:val="24"/>
    </w:rPr>
  </w:style>
  <w:style w:type="character" w:styleId="UserStyle_38">
    <w:name w:val="S_Маркированный Знак Знак"/>
    <w:next w:val="UserStyle_38"/>
    <w:link w:val="UserStyle_37"/>
    <w:rPr>
      <w:sz w:val="24"/>
      <w:szCs w:val="24"/>
    </w:rPr>
  </w:style>
  <w:style w:type="paragraph" w:styleId="UserStyle_41">
    <w:name w:val="Стиль1"/>
    <w:basedOn w:val="UserStyle_33"/>
    <w:next w:val="UserStyle_41"/>
    <w:link w:val="Normal"/>
  </w:style>
  <w:style w:type="paragraph" w:styleId="BodyText2">
    <w:name w:val="Основной текст 2"/>
    <w:basedOn w:val="Normal"/>
    <w:next w:val="BodyText2"/>
    <w:link w:val="UserStyle_42"/>
    <w:pPr>
      <w:spacing w:after="120" w:line="480" w:lineRule="auto"/>
    </w:pPr>
  </w:style>
  <w:style w:type="character" w:styleId="UserStyle_42">
    <w:name w:val="Основной текст 2 Знак"/>
    <w:next w:val="UserStyle_42"/>
    <w:link w:val="BodyText2"/>
    <w:rPr>
      <w:sz w:val="24"/>
      <w:szCs w:val="24"/>
    </w:rPr>
  </w:style>
  <w:style w:type="paragraph" w:styleId="BodyTextIndent2">
    <w:name w:val="Основной текст с отступом 2"/>
    <w:basedOn w:val="Normal"/>
    <w:next w:val="BodyTextIndent2"/>
    <w:link w:val="UserStyle_43"/>
    <w:pPr>
      <w:spacing w:after="120" w:line="480" w:lineRule="auto"/>
      <w:ind w:left="283"/>
    </w:pPr>
  </w:style>
  <w:style w:type="character" w:styleId="UserStyle_43">
    <w:name w:val="Основной текст с отступом 2 Знак"/>
    <w:next w:val="UserStyle_43"/>
    <w:link w:val="BodyTextIndent2"/>
    <w:rPr>
      <w:sz w:val="24"/>
      <w:szCs w:val="24"/>
    </w:rPr>
  </w:style>
  <w:style w:type="paragraph" w:styleId="UserStyle_44">
    <w:name w:val="Титул"/>
    <w:basedOn w:val="Title"/>
    <w:next w:val="UserStyle_44"/>
    <w:link w:val="Normal"/>
    <w:rPr>
      <w:rFonts w:ascii="Arial" w:hAnsi="Arial"/>
      <w:b/>
      <w:szCs w:val="20"/>
      <w:lang w:eastAsia="en-US"/>
    </w:rPr>
  </w:style>
  <w:style w:type="character" w:styleId="UserStyle_45">
    <w:name w:val="Основной текст (3)"/>
    <w:next w:val="UserStyle_45"/>
    <w:link w:val="UserStyle_46"/>
    <w:rPr>
      <w:i/>
      <w:iCs/>
      <w:shd w:val="clear" w:color="auto" w:fill="ffffff"/>
    </w:rPr>
  </w:style>
  <w:style w:type="character" w:styleId="UserStyle_47">
    <w:name w:val="Основной текст (5)"/>
    <w:next w:val="UserStyle_47"/>
    <w:link w:val="UserStyle_48"/>
    <w:rPr>
      <w:sz w:val="24"/>
      <w:szCs w:val="24"/>
      <w:shd w:val="clear" w:color="auto" w:fill="ffffff"/>
    </w:rPr>
  </w:style>
  <w:style w:type="paragraph" w:styleId="UserStyle_46">
    <w:name w:val="Основной текст (3)1"/>
    <w:basedOn w:val="Normal"/>
    <w:next w:val="UserStyle_46"/>
    <w:link w:val="UserStyle_45"/>
    <w:pPr>
      <w:shd w:val="clear" w:color="auto" w:fill="ffffff"/>
      <w:spacing w:line="240" w:lineRule="atLeast"/>
    </w:pPr>
    <w:rPr>
      <w:i/>
      <w:iCs/>
      <w:sz w:val="20"/>
      <w:szCs w:val="20"/>
    </w:rPr>
  </w:style>
  <w:style w:type="paragraph" w:styleId="UserStyle_48">
    <w:name w:val="Основной текст (5)1"/>
    <w:basedOn w:val="Normal"/>
    <w:next w:val="UserStyle_48"/>
    <w:link w:val="UserStyle_47"/>
    <w:pPr>
      <w:shd w:val="clear" w:color="auto" w:fill="ffffff"/>
      <w:spacing w:line="274" w:lineRule="exact"/>
      <w:jc w:val="both"/>
    </w:pPr>
  </w:style>
  <w:style w:type="paragraph" w:styleId="PlainText">
    <w:name w:val="Текст"/>
    <w:basedOn w:val="Normal"/>
    <w:next w:val="PlainText"/>
    <w:link w:val="UserStyle_49"/>
    <w:rPr>
      <w:rFonts w:ascii="Courier New" w:hAnsi="Courier New"/>
      <w:bCs/>
      <w:sz w:val="20"/>
      <w:szCs w:val="20"/>
    </w:rPr>
  </w:style>
  <w:style w:type="character" w:styleId="UserStyle_49">
    <w:name w:val="Текст Знак"/>
    <w:next w:val="UserStyle_49"/>
    <w:link w:val="PlainText"/>
    <w:rPr>
      <w:rFonts w:ascii="Courier New" w:hAnsi="Courier New"/>
      <w:bCs/>
    </w:rPr>
  </w:style>
  <w:style w:type="character" w:styleId="UserStyle_50">
    <w:name w:val="st1"/>
    <w:next w:val="UserStyle_50"/>
    <w:link w:val="Normal"/>
  </w:style>
  <w:style w:type="character" w:styleId="UserStyle_51">
    <w:name w:val="apple-converted-space"/>
    <w:next w:val="UserStyle_51"/>
    <w:link w:val="Normal"/>
  </w:style>
  <w:style w:type="paragraph" w:styleId="ListContinue2">
    <w:name w:val="Продолжение списка 2"/>
    <w:basedOn w:val="Normal"/>
    <w:next w:val="ListContinue2"/>
    <w:link w:val="Normal"/>
    <w:pPr>
      <w:spacing w:after="120"/>
      <w:ind w:left="566"/>
      <w:contextualSpacing/>
    </w:pPr>
  </w:style>
  <w:style w:type="paragraph" w:styleId="UserStyle_52">
    <w:name w:val="Обычный.Нормальный"/>
    <w:next w:val="UserStyle_52"/>
    <w:link w:val="UserStyle_53"/>
    <w:pPr>
      <w:spacing w:after="120"/>
      <w:ind w:firstLine="720"/>
      <w:jc w:val="both"/>
    </w:pPr>
    <w:rPr>
      <w:sz w:val="24"/>
      <w:lang w:val="ru-RU" w:bidi="ar-SA" w:eastAsia="ru-RU"/>
    </w:rPr>
  </w:style>
  <w:style w:type="character" w:styleId="UserStyle_53">
    <w:name w:val="Обычный.Нормальный Знак"/>
    <w:next w:val="UserStyle_53"/>
    <w:link w:val="UserStyle_52"/>
    <w:rPr>
      <w:sz w:val="24"/>
    </w:rPr>
  </w:style>
  <w:style w:type="paragraph" w:styleId="UserStyle_54">
    <w:name w:val="ТНГП - Основной текст"/>
    <w:basedOn w:val="Normal"/>
    <w:next w:val="UserStyle_54"/>
    <w:link w:val="UserStyle_55"/>
    <w:pPr>
      <w:ind w:firstLine="708"/>
      <w:jc w:val="both"/>
    </w:pPr>
    <w:rPr>
      <w:b/>
      <w:bCs/>
    </w:rPr>
  </w:style>
  <w:style w:type="character" w:styleId="UserStyle_55">
    <w:name w:val="ТНГП - Основной текст Знак"/>
    <w:next w:val="UserStyle_55"/>
    <w:link w:val="UserStyle_54"/>
    <w:rPr>
      <w:b/>
      <w:bCs/>
      <w:sz w:val="24"/>
      <w:szCs w:val="24"/>
    </w:rPr>
  </w:style>
  <w:style w:type="paragraph" w:styleId="UserStyle_56">
    <w:name w:val="Заголовок статьи"/>
    <w:basedOn w:val="Normal"/>
    <w:next w:val="Normal"/>
    <w:link w:val="Normal"/>
    <w:pPr>
      <w:widowControl w:val="off"/>
      <w:ind w:left="1612" w:hanging="892"/>
      <w:jc w:val="both"/>
    </w:pPr>
    <w:rPr>
      <w:rFonts w:ascii="Arial" w:hAnsi="Arial"/>
      <w:sz w:val="20"/>
      <w:szCs w:val="20"/>
    </w:rPr>
  </w:style>
  <w:style w:type="paragraph" w:styleId="UserStyle_57">
    <w:name w:val="Text"/>
    <w:basedOn w:val="Normal"/>
    <w:next w:val="UserStyle_57"/>
    <w:link w:val="Normal"/>
    <w:pPr>
      <w:spacing w:after="120"/>
    </w:pPr>
    <w:rPr>
      <w:sz w:val="22"/>
      <w:szCs w:val="20"/>
      <w:lang w:val="en-US"/>
    </w:rPr>
  </w:style>
  <w:style w:type="character" w:styleId="AnnotationReference">
    <w:name w:val="Знак примечания"/>
    <w:next w:val="AnnotationReference"/>
    <w:link w:val="Normal"/>
    <w:rPr>
      <w:sz w:val="16"/>
      <w:szCs w:val="16"/>
    </w:rPr>
  </w:style>
  <w:style w:type="paragraph" w:styleId="AnnotationText">
    <w:name w:val="Текст примечания"/>
    <w:basedOn w:val="Normal"/>
    <w:next w:val="AnnotationText"/>
    <w:link w:val="UserStyle_58"/>
    <w:rPr>
      <w:sz w:val="20"/>
      <w:szCs w:val="20"/>
    </w:rPr>
  </w:style>
  <w:style w:type="character" w:styleId="UserStyle_58">
    <w:name w:val="Текст примечания Знак"/>
    <w:basedOn w:val="NormalCharacter"/>
    <w:next w:val="UserStyle_58"/>
    <w:link w:val="AnnotationText"/>
  </w:style>
  <w:style w:type="paragraph" w:styleId="AnnotationSubject">
    <w:name w:val="Тема примечания"/>
    <w:basedOn w:val="AnnotationText"/>
    <w:next w:val="AnnotationText"/>
    <w:link w:val="UserStyle_59"/>
    <w:rPr>
      <w:b/>
      <w:bCs/>
    </w:rPr>
  </w:style>
  <w:style w:type="character" w:styleId="UserStyle_59">
    <w:name w:val="Тема примечания Знак"/>
    <w:next w:val="UserStyle_59"/>
    <w:link w:val="AnnotationSubject"/>
    <w:rPr>
      <w:b/>
      <w:bCs/>
    </w:rPr>
  </w:style>
  <w:style w:type="character" w:styleId="UserStyle_12">
    <w:name w:val="Основной текст с отступом Знак"/>
    <w:next w:val="UserStyle_12"/>
    <w:link w:val="BodyTextIndent"/>
    <w:rPr>
      <w:color w:val="000000"/>
      <w:sz w:val="28"/>
      <w:szCs w:val="28"/>
      <w:shd w:val="clear" w:color="auto" w:fill="ffffff"/>
    </w:rPr>
  </w:style>
  <w:style w:type="character" w:styleId="Strong">
    <w:name w:val="Строгий"/>
    <w:next w:val="Strong"/>
    <w:link w:val="Normal"/>
    <w:rPr>
      <w:b/>
      <w:bCs/>
    </w:rPr>
  </w:style>
  <w:style w:type="paragraph" w:styleId="BodyText3">
    <w:name w:val="Основной текст 3"/>
    <w:basedOn w:val="Normal"/>
    <w:next w:val="BodyText3"/>
    <w:link w:val="UserStyle_60"/>
    <w:pPr>
      <w:spacing w:after="120" w:line="360" w:lineRule="auto"/>
      <w:ind w:firstLine="709"/>
      <w:jc w:val="both"/>
    </w:pPr>
    <w:rPr>
      <w:rFonts w:ascii="Arial" w:hAnsi="Arial" w:eastAsia="Calibri"/>
      <w:sz w:val="16"/>
      <w:szCs w:val="16"/>
      <w:lang w:eastAsia="en-US"/>
    </w:rPr>
  </w:style>
  <w:style w:type="character" w:styleId="UserStyle_61">
    <w:name w:val="Основной текст 3 Знак"/>
    <w:next w:val="UserStyle_61"/>
    <w:link w:val="Normal"/>
    <w:rPr>
      <w:sz w:val="16"/>
      <w:szCs w:val="16"/>
    </w:rPr>
  </w:style>
  <w:style w:type="character" w:styleId="UserStyle_60">
    <w:name w:val="Основной текст 3 Знак1"/>
    <w:next w:val="UserStyle_60"/>
    <w:link w:val="BodyText3"/>
    <w:rPr>
      <w:rFonts w:ascii="Arial" w:hAnsi="Arial" w:eastAsia="Calibri"/>
      <w:sz w:val="16"/>
      <w:szCs w:val="16"/>
      <w:lang w:eastAsia="en-US"/>
    </w:rPr>
  </w:style>
  <w:style w:type="numbering" w:styleId="UserStyle_62">
    <w:name w:val="Стиль28"/>
    <w:next w:val="UserStyle_62"/>
    <w:link w:val="Normal"/>
    <w:pPr>
      <w:numPr>
        <w:numId w:val="19"/>
      </w:numPr>
    </w:pPr>
  </w:style>
  <w:style w:type="paragraph" w:styleId="UserStyle_63">
    <w:name w:val="Текст (ИОС5)"/>
    <w:basedOn w:val="Normal"/>
    <w:next w:val="UserStyle_63"/>
    <w:link w:val="UserStyle_64"/>
    <w:pPr>
      <w:spacing w:line="360" w:lineRule="auto"/>
      <w:ind w:firstLine="851"/>
      <w:jc w:val="both"/>
    </w:pPr>
    <w:rPr>
      <w:rFonts w:ascii="Arial" w:hAnsi="Arial" w:eastAsia="Calibri"/>
      <w:sz w:val="22"/>
      <w:lang w:eastAsia="en-US"/>
    </w:rPr>
  </w:style>
  <w:style w:type="character" w:styleId="UserStyle_64">
    <w:name w:val="Текст (ИОС5) Знак"/>
    <w:next w:val="UserStyle_64"/>
    <w:link w:val="UserStyle_63"/>
    <w:rPr>
      <w:rFonts w:ascii="Arial" w:hAnsi="Arial" w:eastAsia="Calibri"/>
      <w:sz w:val="22"/>
      <w:szCs w:val="24"/>
      <w:lang w:eastAsia="en-US"/>
    </w:rPr>
  </w:style>
  <w:style w:type="paragraph" w:styleId="UserStyle_65">
    <w:name w:val="Обычный Т"/>
    <w:basedOn w:val="Normal"/>
    <w:next w:val="UserStyle_65"/>
    <w:link w:val="UserStyle_66"/>
    <w:semiHidden/>
    <w:pPr>
      <w:widowControl w:val="off"/>
      <w:spacing w:before="60" w:after="60"/>
      <w:contextualSpacing/>
    </w:pPr>
    <w:rPr>
      <w:rFonts w:ascii="Arial" w:hAnsi="Arial"/>
      <w:sz w:val="22"/>
      <w:szCs w:val="20"/>
    </w:rPr>
  </w:style>
  <w:style w:type="character" w:styleId="UserStyle_66">
    <w:name w:val="Обычный Т Знак"/>
    <w:next w:val="UserStyle_66"/>
    <w:link w:val="UserStyle_65"/>
    <w:semiHidden/>
    <w:rPr>
      <w:rFonts w:ascii="Arial" w:hAnsi="Arial"/>
      <w:sz w:val="22"/>
    </w:rPr>
  </w:style>
  <w:style w:type="paragraph" w:styleId="UserStyle_67">
    <w:name w:val="Нормальный 12"/>
    <w:basedOn w:val="Normal"/>
    <w:next w:val="UserStyle_67"/>
    <w:link w:val="UserStyle_68"/>
    <w:pPr>
      <w:widowControl w:val="off"/>
      <w:spacing w:line="360" w:lineRule="auto"/>
      <w:jc w:val="both"/>
    </w:pPr>
    <w:rPr>
      <w:rFonts w:eastAsia="Calibri"/>
      <w:szCs w:val="20"/>
    </w:rPr>
  </w:style>
  <w:style w:type="character" w:styleId="UserStyle_68">
    <w:name w:val="Нормальный 12 Знак"/>
    <w:next w:val="UserStyle_68"/>
    <w:link w:val="UserStyle_67"/>
    <w:rPr>
      <w:rFonts w:eastAsia="Calibri"/>
      <w:sz w:val="24"/>
    </w:rPr>
  </w:style>
  <w:style w:type="paragraph" w:styleId="266">
    <w:name w:val="Заголовок оглавления,NEW_ПФ-Заголовок оглавления"/>
    <w:basedOn w:val="Heading1"/>
    <w:next w:val="Normal"/>
    <w:link w:val="Normal"/>
    <w:pPr>
      <w:keepLines/>
      <w:spacing w:before="480" w:line="276" w:lineRule="auto"/>
      <w:jc w:val="left"/>
      <w:outlineLvl w:val="9"/>
    </w:pPr>
    <w:rPr>
      <w:rFonts w:ascii="Cambria" w:hAnsi="Cambria"/>
      <w:b/>
      <w:bCs/>
      <w:color w:val="365F91"/>
      <w:szCs w:val="28"/>
      <w:lang w:val="ru-RU" w:eastAsia="ru-RU"/>
    </w:rPr>
  </w:style>
  <w:style w:type="paragraph" w:styleId="UserStyle_69">
    <w:name w:val="Маркированный Стиль1"/>
    <w:basedOn w:val="Normal"/>
    <w:next w:val="UserStyle_69"/>
    <w:link w:val="Normal"/>
    <w:pPr>
      <w:tabs>
        <w:tab w:val="left" w:pos="900" w:leader="none"/>
        <w:tab w:val="num" w:pos="1440" w:leader="none"/>
      </w:tabs>
      <w:ind w:left="1440" w:hanging="360"/>
      <w:jc w:val="both"/>
      <w:outlineLvl w:val="0"/>
    </w:pPr>
    <w:rPr>
      <w:bCs/>
      <w:sz w:val="28"/>
      <w:szCs w:val="28"/>
    </w:rPr>
  </w:style>
  <w:style w:type="paragraph" w:styleId="FootnoteText">
    <w:name w:val="Текст сноски"/>
    <w:basedOn w:val="Normal"/>
    <w:next w:val="FootnoteText"/>
    <w:link w:val="UserStyle_70"/>
    <w:rPr>
      <w:sz w:val="20"/>
      <w:szCs w:val="20"/>
    </w:rPr>
  </w:style>
  <w:style w:type="character" w:styleId="UserStyle_70">
    <w:name w:val="Текст сноски Знак"/>
    <w:basedOn w:val="NormalCharacter"/>
    <w:next w:val="UserStyle_70"/>
    <w:link w:val="FootnoteText"/>
  </w:style>
  <w:style w:type="character" w:styleId="FootnoteReference">
    <w:name w:val="Знак сноски"/>
    <w:next w:val="FootnoteReference"/>
    <w:link w:val="Normal"/>
    <w:rPr>
      <w:vertAlign w:val="superscript"/>
    </w:rPr>
  </w:style>
  <w:style w:type="paragraph" w:styleId="UserStyle_71">
    <w:name w:val="ConsPlusTitle"/>
    <w:next w:val="UserStyle_71"/>
    <w:link w:val="Normal"/>
    <w:pPr>
      <w:widowControl w:val="off"/>
    </w:pPr>
    <w:rPr>
      <w:rFonts w:ascii="Calibri" w:hAnsi="Calibri"/>
      <w:b/>
      <w:bCs/>
      <w:sz w:val="22"/>
      <w:szCs w:val="22"/>
      <w:lang w:val="ru-RU" w:bidi="ar-SA" w:eastAsia="ru-RU"/>
    </w:rPr>
  </w:style>
  <w:style w:type="paragraph" w:styleId="UserStyle_72">
    <w:name w:val="для таблиц из договоров"/>
    <w:basedOn w:val="Normal"/>
    <w:next w:val="UserStyle_72"/>
    <w:link w:val="Normal"/>
    <w:rPr>
      <w:szCs w:val="20"/>
    </w:rPr>
  </w:style>
  <w:style w:type="character" w:styleId="UserStyle_16">
    <w:name w:val="Без интервала Знак"/>
    <w:next w:val="UserStyle_16"/>
    <w:link w:val="User"/>
    <w:rPr>
      <w:sz w:val="24"/>
      <w:szCs w:val="24"/>
    </w:rPr>
  </w:style>
  <w:style w:type="character" w:styleId="UserStyle_73">
    <w:name w:val="Font Style25"/>
    <w:next w:val="UserStyle_73"/>
    <w:link w:val="Normal"/>
    <w:rPr>
      <w:rFonts w:ascii="Times New Roman" w:hAnsi="Times New Roman"/>
      <w:b/>
      <w:bCs/>
      <w:sz w:val="22"/>
      <w:szCs w:val="22"/>
    </w:rPr>
  </w:style>
  <w:style w:type="paragraph" w:styleId="UserStyle_74">
    <w:name w:val="Текст основной"/>
    <w:next w:val="UserStyle_74"/>
    <w:link w:val="UserStyle_75"/>
    <w:pPr>
      <w:spacing w:line="360" w:lineRule="auto"/>
      <w:ind w:firstLine="425"/>
      <w:contextualSpacing/>
      <w:jc w:val="both"/>
    </w:pPr>
    <w:rPr>
      <w:sz w:val="24"/>
      <w:szCs w:val="26"/>
      <w:lang w:val="ru-RU" w:bidi="ar-SA" w:eastAsia="ru-RU"/>
    </w:rPr>
  </w:style>
  <w:style w:type="character" w:styleId="UserStyle_75">
    <w:name w:val="Текст основной Знак"/>
    <w:next w:val="UserStyle_75"/>
    <w:link w:val="UserStyle_74"/>
    <w:rPr>
      <w:sz w:val="24"/>
      <w:szCs w:val="26"/>
    </w:rPr>
  </w:style>
  <w:style w:type="paragraph" w:styleId="TOC3">
    <w:name w:val="Оглавление 3"/>
    <w:basedOn w:val="Normal"/>
    <w:next w:val="Normal"/>
    <w:link w:val="Normal"/>
    <w:pPr>
      <w:ind w:left="480"/>
    </w:pPr>
  </w:style>
  <w:style w:type="character" w:styleId="FollowedHyperlink">
    <w:name w:val="Просмотренная гиперссылка"/>
    <w:next w:val="FollowedHyperlink"/>
    <w:link w:val="Normal"/>
    <w:rPr>
      <w:color w:val="800080"/>
      <w:u w:val="single"/>
    </w:rPr>
  </w:style>
  <w:style w:type="paragraph" w:styleId="UserStyle_76">
    <w:name w:val="xl63"/>
    <w:basedOn w:val="Normal"/>
    <w:next w:val="UserStyle_76"/>
    <w:link w:val="Normal"/>
    <w:pPr>
      <w:spacing w:before="100" w:beforeAutospacing="1" w:after="100" w:afterAutospacing="1"/>
      <w:jc w:val="center"/>
    </w:pPr>
  </w:style>
  <w:style w:type="paragraph" w:styleId="UserStyle_77">
    <w:name w:val="xl64"/>
    <w:basedOn w:val="Normal"/>
    <w:next w:val="UserStyle_77"/>
    <w:link w:val="Normal"/>
    <w:pPr>
      <w:spacing w:before="100" w:beforeAutospacing="1" w:after="100" w:afterAutospacing="1"/>
      <w:jc w:val="center"/>
    </w:pPr>
  </w:style>
  <w:style w:type="paragraph" w:styleId="UserStyle_78">
    <w:name w:val="xl65"/>
    <w:basedOn w:val="Normal"/>
    <w:next w:val="UserStyle_7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style>
  <w:style w:type="paragraph" w:styleId="UserStyle_79">
    <w:name w:val="xl66"/>
    <w:basedOn w:val="Normal"/>
    <w:next w:val="UserStyle_7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style>
  <w:style w:type="paragraph" w:styleId="UserStyle_80">
    <w:name w:val="Основной текст СамНИПИ"/>
    <w:next w:val="UserStyle_80"/>
    <w:link w:val="UserStyle_81"/>
    <w:pPr>
      <w:spacing w:before="120"/>
      <w:ind w:firstLine="720"/>
      <w:jc w:val="both"/>
    </w:pPr>
    <w:rPr>
      <w:rFonts w:ascii="Arial" w:hAnsi="Arial"/>
      <w:bCs/>
      <w:lang w:val="ru-RU" w:bidi="ar-SA" w:eastAsia="ru-RU"/>
    </w:rPr>
  </w:style>
  <w:style w:type="character" w:styleId="UserStyle_81">
    <w:name w:val="Основной текст СамНИПИ Знак1"/>
    <w:next w:val="UserStyle_81"/>
    <w:link w:val="UserStyle_80"/>
    <w:locked/>
    <w:rPr>
      <w:rFonts w:ascii="Arial" w:hAnsi="Arial"/>
      <w:bCs/>
    </w:rPr>
  </w:style>
  <w:style w:type="paragraph" w:styleId="UserStyle_82">
    <w:name w:val="Обычный.Обычный док"/>
    <w:next w:val="UserStyle_82"/>
    <w:link w:val="UserStyle_83"/>
    <w:pPr>
      <w:ind w:firstLine="851"/>
    </w:pPr>
    <w:rPr>
      <w:sz w:val="24"/>
      <w:lang w:val="ru-RU" w:bidi="ar-SA" w:eastAsia="ru-RU"/>
    </w:rPr>
  </w:style>
  <w:style w:type="character" w:styleId="UserStyle_83">
    <w:name w:val="Обычный.Обычный док Знак"/>
    <w:next w:val="UserStyle_83"/>
    <w:link w:val="UserStyle_82"/>
    <w:rPr>
      <w:sz w:val="24"/>
    </w:rPr>
  </w:style>
  <w:style w:type="paragraph" w:styleId="UserStyle_84">
    <w:name w:val="Стиль Основной текст Югранефтегазпроект + Слева:  048 см Первая с..."/>
    <w:basedOn w:val="Normal"/>
    <w:next w:val="UserStyle_84"/>
    <w:link w:val="UserStyle_85"/>
    <w:pPr>
      <w:spacing w:line="360" w:lineRule="auto"/>
      <w:ind w:left="270" w:right="284" w:firstLine="450"/>
      <w:jc w:val="both"/>
    </w:pPr>
    <w:rPr>
      <w:rFonts w:ascii="Arial" w:hAnsi="Arial"/>
      <w:sz w:val="22"/>
      <w:szCs w:val="20"/>
    </w:rPr>
  </w:style>
  <w:style w:type="paragraph" w:styleId="UserStyle_86">
    <w:name w:val="Стиль Основной текст Югранефтегазпроект + По левому краю Перед:  6..."/>
    <w:basedOn w:val="Normal"/>
    <w:next w:val="UserStyle_86"/>
    <w:link w:val="UserStyle_87"/>
    <w:pPr>
      <w:spacing w:before="120" w:after="120" w:line="360" w:lineRule="auto"/>
      <w:ind w:left="709" w:right="284"/>
    </w:pPr>
    <w:rPr>
      <w:rFonts w:ascii="Arial" w:hAnsi="Arial"/>
      <w:sz w:val="22"/>
      <w:szCs w:val="20"/>
    </w:rPr>
  </w:style>
  <w:style w:type="character" w:styleId="UserStyle_87">
    <w:name w:val="Стиль Основной текст Югранефтегазпроект + По левому краю Перед:  6... Знак"/>
    <w:next w:val="UserStyle_87"/>
    <w:link w:val="UserStyle_86"/>
    <w:rPr>
      <w:rFonts w:ascii="Arial" w:hAnsi="Arial"/>
      <w:sz w:val="22"/>
    </w:rPr>
  </w:style>
  <w:style w:type="paragraph" w:styleId="UserStyle_88">
    <w:name w:val="1- таблица"/>
    <w:basedOn w:val="Heading2"/>
    <w:next w:val="UserStyle_88"/>
    <w:link w:val="UserStyle_89"/>
    <w:pPr>
      <w:keepNext w:val="0"/>
      <w:ind w:left="680" w:firstLine="720"/>
      <w:jc w:val="center"/>
      <w:outlineLvl w:val="9"/>
    </w:pPr>
    <w:rPr>
      <w:rFonts w:ascii="Arial" w:hAnsi="Arial"/>
      <w:sz w:val="22"/>
    </w:rPr>
  </w:style>
  <w:style w:type="character" w:styleId="UserStyle_89">
    <w:name w:val="1- таблица Знак"/>
    <w:next w:val="UserStyle_89"/>
    <w:link w:val="UserStyle_88"/>
    <w:rPr>
      <w:rFonts w:ascii="Arial" w:hAnsi="Arial"/>
      <w:sz w:val="22"/>
      <w:szCs w:val="24"/>
    </w:rPr>
  </w:style>
  <w:style w:type="character" w:styleId="UserStyle_85">
    <w:name w:val="Стиль Основной текст Югранефтегазпроект + Слева:  048 см Первая с... Знак"/>
    <w:next w:val="UserStyle_85"/>
    <w:link w:val="UserStyle_84"/>
    <w:locked/>
    <w:rPr>
      <w:rFonts w:ascii="Arial" w:hAnsi="Arial"/>
      <w:sz w:val="22"/>
    </w:rPr>
  </w:style>
  <w:style w:type="character" w:styleId="UserStyle_22">
    <w:name w:val="Абзац списка Знак"/>
    <w:next w:val="UserStyle_22"/>
    <w:link w:val="179"/>
    <w:locked/>
    <w:rPr>
      <w:sz w:val="24"/>
      <w:szCs w:val="24"/>
    </w:rPr>
  </w:style>
  <w:style w:type="paragraph" w:styleId="HtmlNormal">
    <w:name w:val="Обычный (веб),Обычный (веб) Знак,Обычный (Web),Обычный (Web)1"/>
    <w:basedOn w:val="Normal"/>
    <w:next w:val="HtmlNormal"/>
    <w:link w:val="UserStyle_90"/>
    <w:pPr>
      <w:spacing w:before="30" w:after="30"/>
    </w:pPr>
    <w:rPr>
      <w:rFonts w:ascii="Arial" w:hAnsi="Arial"/>
      <w:color w:val="332E2D"/>
      <w:snapToGrid w:val="0"/>
      <w:spacing w:val="2"/>
    </w:rPr>
  </w:style>
  <w:style w:type="character" w:styleId="UserStyle_90">
    <w:name w:val="Обычный (веб) Знак1,Обычный (веб) Знак Знак,Обычный (Web) Знак,Обычный (Web)1 Знак"/>
    <w:next w:val="UserStyle_90"/>
    <w:link w:val="HtmlNormal"/>
    <w:rPr>
      <w:rFonts w:ascii="Arial" w:hAnsi="Arial"/>
      <w:color w:val="332E2D"/>
      <w:spacing w:val="2"/>
      <w:sz w:val="24"/>
      <w:szCs w:val="24"/>
    </w:rPr>
  </w:style>
  <w:style w:type="paragraph" w:styleId="UserStyle_91">
    <w:name w:val="Выделение 1"/>
    <w:basedOn w:val="PlainText"/>
    <w:next w:val="PlainText"/>
    <w:link w:val="Normal"/>
    <w:pPr>
      <w:widowControl w:val="off"/>
      <w:spacing w:before="120" w:after="120"/>
      <w:jc w:val="center"/>
    </w:pPr>
    <w:rPr>
      <w:rFonts w:ascii="Arial" w:hAnsi="Arial"/>
      <w:b/>
      <w:bCs w:val="0"/>
      <w:sz w:val="24"/>
    </w:rPr>
  </w:style>
  <w:style w:type="paragraph" w:styleId="UserStyle_92">
    <w:name w:val="Югранефтегазпроект_Заголовок"/>
    <w:basedOn w:val="Heading1"/>
    <w:next w:val="UserStyle_92"/>
    <w:link w:val="UserStyle_93"/>
    <w:pPr>
      <w:keepLines/>
      <w:spacing w:before="120" w:after="120"/>
      <w:jc w:val="both"/>
    </w:pPr>
    <w:rPr>
      <w:rFonts w:ascii="Arial" w:hAnsi="Arial"/>
      <w:b/>
      <w:sz w:val="24"/>
      <w:lang w:val="ru-RU" w:eastAsia="ru-RU"/>
    </w:rPr>
  </w:style>
  <w:style w:type="character" w:styleId="UserStyle_93">
    <w:name w:val="Югранефтегазпроект_Заголовок Знак"/>
    <w:next w:val="UserStyle_93"/>
    <w:link w:val="UserStyle_92"/>
    <w:rPr>
      <w:rFonts w:ascii="Arial" w:hAnsi="Arial"/>
      <w:b/>
      <w:sz w:val="24"/>
      <w:szCs w:val="24"/>
    </w:rPr>
  </w:style>
  <w:style w:type="character" w:styleId="UserStyle_94">
    <w:name w:val="Текст ПЗ Знак"/>
    <w:next w:val="UserStyle_94"/>
    <w:link w:val="UserStyle_95"/>
    <w:rPr>
      <w:sz w:val="24"/>
    </w:rPr>
  </w:style>
  <w:style w:type="paragraph" w:styleId="UserStyle_95">
    <w:name w:val="Текст ПЗ"/>
    <w:basedOn w:val="Normal"/>
    <w:next w:val="UserStyle_95"/>
    <w:link w:val="UserStyle_94"/>
    <w:pPr>
      <w:spacing w:line="360" w:lineRule="auto"/>
      <w:ind w:firstLine="567"/>
      <w:jc w:val="both"/>
    </w:pPr>
    <w:rPr>
      <w:szCs w:val="20"/>
    </w:rPr>
  </w:style>
  <w:style w:type="paragraph" w:styleId="UserStyle_96">
    <w:name w:val="Заголовок 2 Стиль2"/>
    <w:basedOn w:val="Normal"/>
    <w:next w:val="UserStyle_96"/>
    <w:link w:val="Normal"/>
    <w:pPr>
      <w:spacing w:line="360" w:lineRule="auto"/>
      <w:ind w:firstLine="720"/>
    </w:pPr>
    <w:rPr>
      <w:rFonts w:eastAsia="SimSun"/>
      <w:lang w:eastAsia="zh-CN"/>
    </w:rPr>
  </w:style>
  <w:style w:type="paragraph" w:styleId="UserStyle_97">
    <w:name w:val="2.1 БашНИПИ список"/>
    <w:basedOn w:val="Normal"/>
    <w:next w:val="UserStyle_97"/>
    <w:link w:val="Normal"/>
    <w:pPr>
      <w:numPr>
        <w:numId w:val="21"/>
        <w:ilvl w:val="0"/>
      </w:numPr>
      <w:tabs>
        <w:tab w:val="left" w:pos="1134" w:leader="none"/>
      </w:tabs>
      <w:spacing w:line="276" w:lineRule="auto"/>
      <w:ind w:left="0" w:right="-425" w:firstLine="709"/>
      <w:jc w:val="both"/>
    </w:pPr>
    <w:rPr>
      <w:rFonts w:ascii="Arial" w:hAnsi="Arial"/>
      <w:szCs w:val="32"/>
    </w:rPr>
  </w:style>
  <w:style w:type="character" w:styleId="UserStyle_98">
    <w:name w:val="Heading 2 Char2,h2 Char2,h21 Char2,5 Char2,Заголовок пункта (1.1) Char2,Indented Heading Char2,H2 Char2,H21 Char2,H22 Char2,Indented Heading1 Char2,Indented Heading2 Char2,Indented Heading3 Char2,Indented Heading4 Char2,H23 Char2,H211 Char2,H221 Char2"/>
    <w:next w:val="UserStyle_98"/>
    <w:link w:val="Normal"/>
    <w:semiHidden/>
    <w:locked/>
    <w:rPr>
      <w:rFonts w:ascii="Cambria" w:hAnsi="Cambria"/>
      <w:b/>
      <w:bCs/>
      <w:i/>
      <w:iCs/>
      <w:sz w:val="28"/>
      <w:szCs w:val="28"/>
    </w:rPr>
  </w:style>
  <w:style w:type="paragraph" w:styleId="UserStyle_99">
    <w:name w:val="Трофимова заголовок"/>
    <w:next w:val="UserStyle_99"/>
    <w:link w:val="UserStyle_100"/>
    <w:pPr>
      <w:keepNext/>
      <w:numPr>
        <w:numId w:val="20"/>
        <w:ilvl w:val="1"/>
      </w:numPr>
      <w:tabs>
        <w:tab w:val="left" w:pos="284" w:leader="none"/>
        <w:tab w:val="left" w:pos="1134" w:leader="none"/>
      </w:tabs>
      <w:ind w:left="0" w:firstLine="709"/>
      <w:jc w:val="both"/>
    </w:pPr>
    <w:rPr>
      <w:rFonts w:eastAsia="Calibri"/>
      <w:b/>
      <w:bCs/>
      <w:iCs/>
      <w:sz w:val="28"/>
      <w:szCs w:val="28"/>
      <w:lang w:val="ru-RU" w:bidi="ar-SA" w:eastAsia="en-US"/>
    </w:rPr>
  </w:style>
  <w:style w:type="paragraph" w:styleId="UserStyle_101">
    <w:name w:val="1"/>
    <w:basedOn w:val="Normal"/>
    <w:next w:val="UserStyle_101"/>
    <w:link w:val="UserStyle_102"/>
    <w:pPr>
      <w:spacing w:line="360" w:lineRule="auto"/>
      <w:ind w:left="284" w:right="284" w:firstLine="709"/>
      <w:jc w:val="both"/>
    </w:pPr>
    <w:rPr>
      <w:rFonts w:ascii="Arial" w:hAnsi="Arial"/>
      <w:sz w:val="22"/>
      <w:szCs w:val="20"/>
    </w:rPr>
  </w:style>
  <w:style w:type="character" w:styleId="UserStyle_100">
    <w:name w:val="Трофимова заголовок Знак"/>
    <w:next w:val="UserStyle_100"/>
    <w:link w:val="UserStyle_99"/>
    <w:rPr>
      <w:rFonts w:eastAsia="Calibri"/>
      <w:b/>
      <w:bCs/>
      <w:iCs/>
      <w:sz w:val="28"/>
      <w:szCs w:val="28"/>
      <w:lang w:eastAsia="en-US"/>
    </w:rPr>
  </w:style>
  <w:style w:type="character" w:styleId="UserStyle_102">
    <w:name w:val="1 Знак,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next w:val="UserStyle_102"/>
    <w:link w:val="UserStyle_101"/>
    <w:rPr>
      <w:rFonts w:ascii="Arial" w:hAnsi="Arial"/>
      <w:sz w:val="22"/>
    </w:rPr>
  </w:style>
  <w:style w:type="paragraph" w:styleId="UserStyle_103">
    <w:name w:val="1-маркеры"/>
    <w:basedOn w:val="Normal"/>
    <w:next w:val="BodyText"/>
    <w:link w:val="Normal"/>
    <w:pPr>
      <w:numPr>
        <w:numId w:val="22"/>
        <w:ilvl w:val="0"/>
      </w:numPr>
      <w:spacing w:line="360" w:lineRule="auto"/>
      <w:ind w:left="284" w:right="284" w:firstLine="709"/>
      <w:contextualSpacing/>
      <w:jc w:val="both"/>
    </w:pPr>
    <w:rPr>
      <w:rFonts w:ascii="Arial" w:hAnsi="Arial"/>
      <w:sz w:val="22"/>
      <w:szCs w:val="20"/>
    </w:rPr>
  </w:style>
  <w:style w:type="paragraph" w:styleId="UserStyle_104">
    <w:name w:val="11-маркеры"/>
    <w:basedOn w:val="UserStyle_103"/>
    <w:next w:val="UserStyle_104"/>
    <w:link w:val="UserStyle_105"/>
    <w:pPr>
      <w:ind w:left="1353" w:right="283" w:hanging="360"/>
    </w:pPr>
  </w:style>
  <w:style w:type="character" w:styleId="UserStyle_105">
    <w:name w:val="11-маркеры Знак"/>
    <w:next w:val="UserStyle_105"/>
    <w:link w:val="UserStyle_104"/>
    <w:rPr>
      <w:rFonts w:ascii="Arial" w:hAnsi="Arial"/>
      <w:sz w:val="22"/>
    </w:rPr>
  </w:style>
  <w:style w:type="paragraph" w:styleId="UserStyle_106">
    <w:name w:val="Шрифт абзаца"/>
    <w:basedOn w:val="Normal"/>
    <w:next w:val="UserStyle_106"/>
    <w:link w:val="Normal"/>
    <w:pPr>
      <w:ind w:firstLine="720"/>
      <w:jc w:val="both"/>
    </w:pPr>
    <w:rPr>
      <w:rFonts w:ascii="Arial" w:hAnsi="Arial"/>
      <w:sz w:val="28"/>
      <w:szCs w:val="28"/>
    </w:rPr>
  </w:style>
  <w:style w:type="paragraph" w:styleId="UserStyle_107">
    <w:name w:val="текст"/>
    <w:next w:val="UserStyle_107"/>
    <w:link w:val="UserStyle_108"/>
    <w:pPr>
      <w:spacing w:line="276" w:lineRule="auto"/>
      <w:ind w:firstLine="851"/>
      <w:jc w:val="both"/>
    </w:pPr>
    <w:rPr>
      <w:rFonts w:ascii="Arial" w:hAnsi="Arial"/>
      <w:sz w:val="24"/>
      <w:lang w:val="ru-RU" w:bidi="ar-SA" w:eastAsia="ru-RU"/>
    </w:rPr>
  </w:style>
  <w:style w:type="paragraph" w:styleId="UserStyle_109">
    <w:name w:val="Стиль Основной текст Югранефтегазпроект + 16 пт полужирный По цен...2"/>
    <w:basedOn w:val="Normal"/>
    <w:next w:val="UserStyle_109"/>
    <w:link w:val="Normal"/>
    <w:pPr>
      <w:ind w:left="709" w:right="284"/>
      <w:jc w:val="center"/>
    </w:pPr>
    <w:rPr>
      <w:rFonts w:ascii="Arial" w:hAnsi="Arial"/>
      <w:b/>
      <w:bCs/>
      <w:sz w:val="32"/>
      <w:szCs w:val="20"/>
    </w:rPr>
  </w:style>
  <w:style w:type="paragraph" w:styleId="UserStyle_110">
    <w:name w:val="основной тект"/>
    <w:basedOn w:val="Normal"/>
    <w:next w:val="UserStyle_110"/>
    <w:link w:val="Normal"/>
    <w:pPr>
      <w:widowControl w:val="off"/>
      <w:spacing w:line="360" w:lineRule="auto"/>
      <w:ind w:firstLine="709"/>
      <w:jc w:val="both"/>
    </w:pPr>
    <w:rPr>
      <w:color w:val="000000"/>
      <w:sz w:val="28"/>
      <w:szCs w:val="20"/>
    </w:rPr>
  </w:style>
  <w:style w:type="paragraph" w:styleId="UserStyle_111">
    <w:name w:val="Style21"/>
    <w:basedOn w:val="Normal"/>
    <w:next w:val="UserStyle_111"/>
    <w:link w:val="Normal"/>
    <w:pPr>
      <w:widowControl w:val="off"/>
      <w:spacing w:line="706" w:lineRule="exact"/>
    </w:pPr>
  </w:style>
  <w:style w:type="character" w:styleId="UserStyle_112">
    <w:name w:val="Font Style68"/>
    <w:next w:val="UserStyle_112"/>
    <w:link w:val="Normal"/>
    <w:rPr>
      <w:rFonts w:ascii="Arial" w:hAnsi="Arial"/>
      <w:b/>
      <w:bCs/>
      <w:sz w:val="20"/>
      <w:szCs w:val="20"/>
    </w:rPr>
  </w:style>
  <w:style w:type="paragraph" w:styleId="UserStyle_113">
    <w:name w:val="xl67"/>
    <w:basedOn w:val="Normal"/>
    <w:next w:val="UserStyle_11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style>
  <w:style w:type="paragraph" w:styleId="UserStyle_114">
    <w:name w:val="xl68"/>
    <w:basedOn w:val="Normal"/>
    <w:next w:val="UserStyle_114"/>
    <w:link w:val="Normal"/>
    <w:pPr>
      <w:pBdr>
        <w:top w:val="single" w:color="000000" w:sz="4" w:space="0"/>
        <w:left w:val="single" w:color="000000" w:sz="4" w:space="0"/>
        <w:bottom w:val="single" w:color="000000" w:sz="4" w:space="0"/>
        <w:right w:val="single" w:color="000000" w:sz="4" w:space="0"/>
      </w:pBdr>
      <w:shd w:val="clear" w:color="000000" w:fill="63b9e6"/>
      <w:spacing w:before="100" w:beforeAutospacing="1" w:after="100" w:afterAutospacing="1"/>
      <w:jc w:val="center"/>
    </w:pPr>
  </w:style>
  <w:style w:type="paragraph" w:styleId="EndnoteText">
    <w:name w:val="Текст концевой сноски"/>
    <w:basedOn w:val="Normal"/>
    <w:next w:val="EndnoteText"/>
    <w:link w:val="UserStyle_115"/>
    <w:rPr>
      <w:sz w:val="20"/>
      <w:szCs w:val="20"/>
    </w:rPr>
  </w:style>
  <w:style w:type="character" w:styleId="UserStyle_115">
    <w:name w:val="Текст концевой сноски Знак"/>
    <w:basedOn w:val="NormalCharacter"/>
    <w:next w:val="UserStyle_115"/>
    <w:link w:val="EndnoteText"/>
  </w:style>
  <w:style w:type="character" w:styleId="EndnoteReference">
    <w:name w:val="Знак концевой сноски"/>
    <w:next w:val="EndnoteReference"/>
    <w:link w:val="Normal"/>
    <w:rPr>
      <w:vertAlign w:val="superscript"/>
    </w:rPr>
  </w:style>
  <w:style w:type="table" w:styleId="UserStyle_116">
    <w:name w:val="Светлая заливка1"/>
    <w:basedOn w:val="TableNormal"/>
    <w:next w:val="UserStyle_116"/>
    <w:link w:val="Normal"/>
    <w:rPr>
      <w:rFonts w:ascii="Calibri" w:hAnsi="Calibri" w:eastAsia="Calibri"/>
      <w:color w:val="000000"/>
    </w:rPr>
  </w:style>
  <w:style w:type="paragraph" w:styleId="UserStyle_117">
    <w:name w:val="HГИ_ТЕКСТ"/>
    <w:basedOn w:val="Normal"/>
    <w:next w:val="UserStyle_117"/>
    <w:link w:val="UserStyle_118"/>
    <w:pPr>
      <w:spacing w:line="276" w:lineRule="auto"/>
      <w:ind w:firstLine="709"/>
      <w:jc w:val="both"/>
    </w:pPr>
    <w:rPr>
      <w:rFonts w:eastAsia="Calibri"/>
      <w:szCs w:val="22"/>
      <w:lang w:eastAsia="en-US"/>
    </w:rPr>
  </w:style>
  <w:style w:type="character" w:styleId="UserStyle_118">
    <w:name w:val="HГИ_ТЕКСТ Знак"/>
    <w:next w:val="UserStyle_118"/>
    <w:link w:val="UserStyle_117"/>
    <w:locked/>
    <w:rPr>
      <w:rFonts w:eastAsia="Calibri"/>
      <w:sz w:val="24"/>
      <w:szCs w:val="22"/>
      <w:lang w:eastAsia="en-US"/>
    </w:rPr>
  </w:style>
  <w:style w:type="table" w:styleId="UserStyle_119">
    <w:name w:val="Сетка таблицы1"/>
    <w:basedOn w:val="TableNormal"/>
    <w:next w:val="TableGrid"/>
    <w:link w:val="Normal"/>
    <w:rPr>
      <w:rFonts w:ascii="Calibri" w:hAnsi="Calibri" w:eastAsia="Calibri"/>
      <w:sz w:val="22"/>
      <w:szCs w:val="22"/>
      <w:lang w:eastAsia="en-US"/>
    </w:rPr>
  </w:style>
  <w:style w:type="paragraph" w:styleId="UserStyle_120">
    <w:name w:val="NEW_ПФ табл"/>
    <w:basedOn w:val="Normal"/>
    <w:next w:val="UserStyle_120"/>
    <w:link w:val="UserStyle_121"/>
    <w:pPr>
      <w:jc w:val="center"/>
    </w:pPr>
    <w:rPr>
      <w:rFonts w:ascii="Arial" w:hAnsi="Arial" w:eastAsia="Calibri"/>
      <w:sz w:val="22"/>
      <w:lang w:eastAsia="en-US"/>
    </w:rPr>
  </w:style>
  <w:style w:type="table" w:styleId="UserStyle_122">
    <w:name w:val="таб"/>
    <w:basedOn w:val="TableNormal"/>
    <w:next w:val="UserStyle_122"/>
    <w:link w:val="Normal"/>
    <w:rPr>
      <w:rFonts w:ascii="Arial" w:hAnsi="Arial"/>
      <w:sz w:val="24"/>
      <w:lang w:eastAsia="en-US"/>
    </w:rPr>
  </w:style>
  <w:style w:type="character" w:styleId="UserStyle_121">
    <w:name w:val="NEW_ПФ табл Знак"/>
    <w:next w:val="UserStyle_121"/>
    <w:link w:val="UserStyle_120"/>
    <w:rPr>
      <w:rFonts w:ascii="Arial" w:hAnsi="Arial" w:eastAsia="Calibri"/>
      <w:sz w:val="22"/>
      <w:szCs w:val="24"/>
      <w:lang w:eastAsia="en-US"/>
    </w:rPr>
  </w:style>
  <w:style w:type="table" w:styleId="UserStyle_123">
    <w:name w:val="ПФ-стиль табл2"/>
    <w:basedOn w:val="TableNormal"/>
    <w:next w:val="TableGrid"/>
    <w:link w:val="Normal"/>
    <w:pPr>
      <w:ind w:firstLine="851"/>
      <w:jc w:val="center"/>
    </w:pPr>
    <w:rPr>
      <w:rFonts w:ascii="Arial" w:hAnsi="Arial" w:eastAsia="Calibri"/>
      <w:sz w:val="24"/>
      <w:szCs w:val="24"/>
      <w:lang w:eastAsia="en-US"/>
    </w:rPr>
  </w:style>
  <w:style w:type="paragraph" w:styleId="UserStyle_124">
    <w:name w:val="HГИ_Заг2"/>
    <w:basedOn w:val="Heading2"/>
    <w:next w:val="UserStyle_124"/>
    <w:link w:val="UserStyle_125"/>
    <w:pPr>
      <w:keepLines/>
      <w:tabs>
        <w:tab w:val="num" w:pos="1495" w:leader="none"/>
      </w:tabs>
      <w:spacing w:before="240" w:after="120" w:line="276" w:lineRule="auto"/>
      <w:ind w:left="1495" w:hanging="360"/>
      <w:jc w:val="both"/>
    </w:pPr>
    <w:rPr>
      <w:b/>
      <w:sz w:val="24"/>
      <w:szCs w:val="22"/>
    </w:rPr>
  </w:style>
  <w:style w:type="character" w:styleId="UserStyle_125">
    <w:name w:val="HГИ_Заг2 Знак"/>
    <w:next w:val="UserStyle_125"/>
    <w:link w:val="UserStyle_124"/>
    <w:rPr>
      <w:b/>
      <w:sz w:val="24"/>
      <w:szCs w:val="22"/>
    </w:rPr>
  </w:style>
  <w:style w:type="paragraph" w:styleId="UserStyle_126">
    <w:name w:val="назв_Табл"/>
    <w:basedOn w:val="Normal"/>
    <w:next w:val="UserStyle_126"/>
    <w:link w:val="UserStyle_127"/>
    <w:pPr>
      <w:spacing w:after="120" w:line="276" w:lineRule="auto"/>
      <w:ind w:right="170"/>
      <w:jc w:val="both"/>
    </w:pPr>
    <w:rPr>
      <w:rFonts w:eastAsia="Calibri"/>
      <w:szCs w:val="22"/>
      <w:lang w:eastAsia="en-US"/>
    </w:rPr>
  </w:style>
  <w:style w:type="character" w:styleId="UserStyle_127">
    <w:name w:val="назв_Табл Знак"/>
    <w:next w:val="UserStyle_127"/>
    <w:link w:val="UserStyle_126"/>
    <w:rPr>
      <w:rFonts w:eastAsia="Calibri"/>
      <w:sz w:val="24"/>
      <w:szCs w:val="22"/>
      <w:lang w:eastAsia="en-US"/>
    </w:rPr>
  </w:style>
  <w:style w:type="paragraph" w:styleId="UserStyle_128">
    <w:name w:val="в_Табл"/>
    <w:basedOn w:val="UserStyle_126"/>
    <w:next w:val="UserStyle_128"/>
    <w:link w:val="UserStyle_129"/>
    <w:pPr>
      <w:spacing w:after="0" w:line="240" w:lineRule="auto"/>
      <w:ind w:right="0"/>
      <w:jc w:val="center"/>
    </w:pPr>
  </w:style>
  <w:style w:type="character" w:styleId="UserStyle_129">
    <w:name w:val="в_Табл Знак"/>
    <w:next w:val="UserStyle_129"/>
    <w:link w:val="UserStyle_128"/>
    <w:rPr>
      <w:rFonts w:eastAsia="Calibri"/>
      <w:sz w:val="24"/>
      <w:szCs w:val="22"/>
      <w:lang w:eastAsia="en-US"/>
    </w:rPr>
  </w:style>
  <w:style w:type="paragraph" w:styleId="UserStyle_130">
    <w:name w:val="NEW_ПФ назв.табл"/>
    <w:basedOn w:val="Normal"/>
    <w:next w:val="UserStyle_130"/>
    <w:link w:val="UserStyle_131"/>
    <w:pPr>
      <w:keepNext/>
      <w:spacing w:before="240" w:line="360" w:lineRule="auto"/>
      <w:jc w:val="both"/>
    </w:pPr>
    <w:rPr>
      <w:rFonts w:ascii="Arial" w:hAnsi="Arial" w:eastAsia="Calibri"/>
      <w:sz w:val="22"/>
      <w:lang w:eastAsia="en-US"/>
    </w:rPr>
  </w:style>
  <w:style w:type="paragraph" w:styleId="UserStyle_132">
    <w:name w:val="NEW_ПФ-ПоЦентру"/>
    <w:next w:val="Normal"/>
    <w:link w:val="Normal"/>
    <w:pPr>
      <w:spacing w:line="360" w:lineRule="auto"/>
      <w:jc w:val="center"/>
    </w:pPr>
    <w:rPr>
      <w:rFonts w:ascii="Arial" w:hAnsi="Arial" w:eastAsia="Calibri"/>
      <w:sz w:val="22"/>
      <w:szCs w:val="24"/>
      <w:lang w:val="ru-RU" w:bidi="ar-SA" w:eastAsia="en-US"/>
    </w:rPr>
  </w:style>
  <w:style w:type="paragraph" w:styleId="UserStyle_133">
    <w:name w:val="NEW_ПФ-ПоЦентру-Ж"/>
    <w:next w:val="Normal"/>
    <w:link w:val="Normal"/>
    <w:pPr>
      <w:spacing w:line="360" w:lineRule="auto"/>
      <w:jc w:val="center"/>
    </w:pPr>
    <w:rPr>
      <w:rFonts w:ascii="Arial" w:hAnsi="Arial" w:eastAsia="Calibri"/>
      <w:b/>
      <w:sz w:val="22"/>
      <w:szCs w:val="24"/>
      <w:lang w:val="ru-RU" w:bidi="ar-SA" w:eastAsia="en-US"/>
    </w:rPr>
  </w:style>
  <w:style w:type="paragraph" w:styleId="UserStyle_134">
    <w:name w:val="NEW_ПФ-ПоЦентру-Ж-РЕГИСТР"/>
    <w:next w:val="Normal"/>
    <w:link w:val="Normal"/>
    <w:pPr>
      <w:spacing w:after="240" w:line="360" w:lineRule="auto"/>
      <w:jc w:val="center"/>
    </w:pPr>
    <w:rPr>
      <w:rFonts w:ascii="Arial" w:hAnsi="Arial" w:eastAsia="Calibri"/>
      <w:b/>
      <w:caps/>
      <w:sz w:val="22"/>
      <w:szCs w:val="24"/>
      <w:lang w:val="ru-RU" w:bidi="ar-SA" w:eastAsia="en-US"/>
    </w:rPr>
  </w:style>
  <w:style w:type="paragraph" w:styleId="UserStyle_135">
    <w:name w:val="NEW_ПФ-ПоЦентру-РЕГИСТР"/>
    <w:next w:val="Normal"/>
    <w:link w:val="Normal"/>
    <w:pPr>
      <w:spacing w:line="360" w:lineRule="auto"/>
      <w:jc w:val="center"/>
    </w:pPr>
    <w:rPr>
      <w:rFonts w:ascii="Arial" w:hAnsi="Arial" w:eastAsia="Calibri"/>
      <w:caps/>
      <w:sz w:val="22"/>
      <w:szCs w:val="24"/>
      <w:lang w:val="ru-RU" w:bidi="ar-SA" w:eastAsia="en-US"/>
    </w:rPr>
  </w:style>
  <w:style w:type="numbering" w:styleId="UserStyle_136">
    <w:name w:val="ПФ-список"/>
    <w:basedOn w:val="NormalList"/>
    <w:next w:val="UserStyle_136"/>
    <w:link w:val="Normal"/>
    <w:pPr>
      <w:numPr>
        <w:numId w:val="26"/>
      </w:numPr>
    </w:pPr>
  </w:style>
  <w:style w:type="numbering" w:styleId="UserStyle_137">
    <w:name w:val="ПФ-список лит-ры"/>
    <w:basedOn w:val="NormalList"/>
    <w:next w:val="UserStyle_137"/>
    <w:link w:val="Normal"/>
    <w:pPr>
      <w:numPr>
        <w:numId w:val="27"/>
      </w:numPr>
    </w:pPr>
  </w:style>
  <w:style w:type="character" w:styleId="UserStyle_131">
    <w:name w:val="NEW_ПФ назв.табл Знак"/>
    <w:next w:val="UserStyle_131"/>
    <w:link w:val="UserStyle_130"/>
    <w:rPr>
      <w:rFonts w:ascii="Arial" w:hAnsi="Arial" w:eastAsia="Calibri"/>
      <w:sz w:val="22"/>
      <w:szCs w:val="24"/>
      <w:lang w:eastAsia="en-US"/>
    </w:rPr>
  </w:style>
  <w:style w:type="paragraph" w:styleId="TOC4">
    <w:name w:val="Оглавление 4"/>
    <w:basedOn w:val="Normal"/>
    <w:next w:val="Normal"/>
    <w:link w:val="Normal"/>
    <w:pPr>
      <w:tabs>
        <w:tab w:val="right" w:pos="9497" w:leader="dot"/>
        <w:tab w:val="right" w:pos="9923" w:leader="none"/>
      </w:tabs>
      <w:spacing w:line="360" w:lineRule="auto"/>
      <w:ind w:right="567"/>
      <w:jc w:val="both"/>
    </w:pPr>
    <w:rPr>
      <w:rFonts w:ascii="Arial" w:hAnsi="Arial" w:eastAsia="Calibri"/>
      <w:sz w:val="22"/>
      <w:lang w:eastAsia="en-US"/>
    </w:rPr>
  </w:style>
  <w:style w:type="paragraph" w:styleId="TOC5">
    <w:name w:val="Оглавление 5"/>
    <w:basedOn w:val="Normal"/>
    <w:next w:val="Normal"/>
    <w:link w:val="Normal"/>
    <w:pPr>
      <w:ind w:right="567" w:firstLine="709"/>
      <w:jc w:val="both"/>
    </w:pPr>
    <w:rPr>
      <w:rFonts w:ascii="Arial" w:hAnsi="Arial" w:eastAsia="Calibri"/>
      <w:sz w:val="22"/>
      <w:lang w:eastAsia="en-US"/>
    </w:rPr>
  </w:style>
  <w:style w:type="paragraph" w:styleId="TOC6">
    <w:name w:val="Оглавление 6"/>
    <w:basedOn w:val="Normal"/>
    <w:next w:val="Normal"/>
    <w:link w:val="Normal"/>
    <w:pPr>
      <w:tabs>
        <w:tab w:val="right" w:pos="9923" w:leader="none"/>
      </w:tabs>
      <w:spacing w:before="120" w:after="120"/>
      <w:ind w:right="567"/>
      <w:jc w:val="both"/>
    </w:pPr>
    <w:rPr>
      <w:rFonts w:ascii="Arial" w:hAnsi="Arial" w:eastAsia="Calibri"/>
      <w:sz w:val="22"/>
      <w:lang w:eastAsia="en-US"/>
    </w:rPr>
  </w:style>
  <w:style w:type="character" w:styleId="Max">
    <w:name w:val="Замещающий текст"/>
    <w:next w:val="Max"/>
    <w:link w:val="Normal"/>
    <w:semiHidden/>
    <w:rPr>
      <w:color w:val="808080"/>
    </w:rPr>
  </w:style>
  <w:style w:type="paragraph" w:styleId="UserStyle_138">
    <w:name w:val="заг1"/>
    <w:next w:val="UserStyle_138"/>
    <w:link w:val="Normal"/>
    <w:pPr>
      <w:pageBreakBefore/>
      <w:spacing w:before="220" w:after="220" w:line="276" w:lineRule="auto"/>
      <w:ind w:firstLine="851"/>
      <w:jc w:val="both"/>
      <w:outlineLvl w:val="0"/>
    </w:pPr>
    <w:rPr>
      <w:rFonts w:ascii="Arial" w:hAnsi="Arial"/>
      <w:b/>
      <w:caps/>
      <w:sz w:val="24"/>
      <w:lang w:val="ru-RU" w:bidi="ar-SA" w:eastAsia="ru-RU"/>
    </w:rPr>
  </w:style>
  <w:style w:type="paragraph" w:styleId="UserStyle_139">
    <w:name w:val="NEW_ПФ_Приложения"/>
    <w:basedOn w:val="Heading1"/>
    <w:next w:val="UserStyle_139"/>
    <w:link w:val="UserStyle_140"/>
    <w:pPr>
      <w:keepLines/>
      <w:pageBreakBefore/>
      <w:tabs>
        <w:tab w:val="left" w:pos="1276" w:leader="none"/>
      </w:tabs>
      <w:spacing w:before="120" w:after="720" w:line="360" w:lineRule="auto"/>
    </w:pPr>
    <w:rPr>
      <w:rFonts w:ascii="Arial" w:hAnsi="Arial"/>
      <w:b/>
      <w:sz w:val="26"/>
      <w:szCs w:val="32"/>
      <w:lang w:val="ru-RU" w:eastAsia="en-US"/>
    </w:rPr>
  </w:style>
  <w:style w:type="character" w:styleId="UserStyle_140">
    <w:name w:val="NEW_ПФ_Приложения Знак"/>
    <w:next w:val="UserStyle_140"/>
    <w:link w:val="UserStyle_139"/>
    <w:rPr>
      <w:rFonts w:ascii="Arial" w:hAnsi="Arial"/>
      <w:b/>
      <w:sz w:val="26"/>
      <w:szCs w:val="32"/>
      <w:lang w:eastAsia="en-US"/>
    </w:rPr>
  </w:style>
  <w:style w:type="character" w:styleId="UserStyle_108">
    <w:name w:val="текст Знак"/>
    <w:next w:val="UserStyle_108"/>
    <w:link w:val="UserStyle_107"/>
    <w:rPr>
      <w:rFonts w:ascii="Arial" w:hAnsi="Arial"/>
      <w:sz w:val="24"/>
    </w:rPr>
  </w:style>
  <w:style w:type="paragraph" w:styleId="UserStyle_141">
    <w:name w:val="NEW_ПФ_табл"/>
    <w:next w:val="UserStyle_141"/>
    <w:link w:val="Normal"/>
    <w:pPr>
      <w:spacing w:before="120" w:line="360" w:lineRule="auto"/>
      <w:jc w:val="both"/>
    </w:pPr>
    <w:rPr>
      <w:rFonts w:ascii="Arial" w:hAnsi="Arial"/>
      <w:sz w:val="22"/>
      <w:lang w:val="ru-RU" w:bidi="ar-SA" w:eastAsia="ru-RU"/>
    </w:rPr>
  </w:style>
  <w:style w:type="paragraph" w:styleId="UserStyle_142">
    <w:name w:val="HГИ_Заг1"/>
    <w:basedOn w:val="Heading1"/>
    <w:next w:val="UserStyle_142"/>
    <w:link w:val="UserStyle_143"/>
    <w:pPr>
      <w:keepNext w:val="0"/>
      <w:keepLines/>
      <w:pageBreakBefore/>
      <w:spacing w:before="360" w:after="240" w:line="276" w:lineRule="auto"/>
      <w:jc w:val="both"/>
    </w:pPr>
    <w:rPr>
      <w:rFonts w:ascii="Times New Roman" w:hAnsi="Times New Roman"/>
      <w:b/>
      <w:bCs/>
      <w:iCs/>
      <w:lang w:val="ru-RU" w:eastAsia="ru-RU"/>
    </w:rPr>
  </w:style>
  <w:style w:type="character" w:styleId="UserStyle_143">
    <w:name w:val="HГИ_Заг1 Знак"/>
    <w:next w:val="UserStyle_143"/>
    <w:link w:val="UserStyle_142"/>
    <w:rPr>
      <w:b/>
      <w:bCs/>
      <w:iCs/>
      <w:sz w:val="28"/>
      <w:szCs w:val="24"/>
    </w:rPr>
  </w:style>
  <w:style w:type="paragraph" w:styleId="UserStyle_144">
    <w:name w:val="00 ОБЫЧНЫЙ"/>
    <w:basedOn w:val="Normal"/>
    <w:next w:val="UserStyle_144"/>
    <w:link w:val="UserStyle_145"/>
    <w:pPr>
      <w:spacing w:line="360" w:lineRule="auto"/>
      <w:ind w:right="-425" w:firstLine="851"/>
      <w:jc w:val="both"/>
    </w:pPr>
    <w:rPr>
      <w:rFonts w:ascii="Arial" w:hAnsi="Arial" w:eastAsia="Calibri"/>
      <w:sz w:val="22"/>
      <w:lang w:eastAsia="en-US"/>
    </w:rPr>
  </w:style>
  <w:style w:type="character" w:styleId="UserStyle_145">
    <w:name w:val="00 ОБЫЧНЫЙ Знак"/>
    <w:next w:val="UserStyle_145"/>
    <w:link w:val="UserStyle_144"/>
    <w:rPr>
      <w:rFonts w:ascii="Arial" w:hAnsi="Arial" w:eastAsia="Calibri"/>
      <w:sz w:val="22"/>
      <w:szCs w:val="24"/>
      <w:lang w:eastAsia="en-US"/>
    </w:rPr>
  </w:style>
  <w:style w:type="paragraph" w:styleId="UserStyle_146">
    <w:name w:val="Обычн. текст"/>
    <w:basedOn w:val="179"/>
    <w:next w:val="UserStyle_146"/>
    <w:link w:val="UserStyle_147"/>
    <w:pPr>
      <w:spacing w:line="360" w:lineRule="auto"/>
      <w:ind w:left="0" w:right="170" w:firstLine="709"/>
      <w:jc w:val="both"/>
    </w:pPr>
  </w:style>
  <w:style w:type="character" w:styleId="UserStyle_147">
    <w:name w:val="Обычн. текст Знак"/>
    <w:next w:val="UserStyle_147"/>
    <w:link w:val="UserStyle_146"/>
    <w:rPr>
      <w:sz w:val="24"/>
      <w:szCs w:val="24"/>
    </w:rPr>
  </w:style>
  <w:style w:type="numbering" w:styleId="OutlineList2">
    <w:name w:val="1 / 1.1 / 1.1.1"/>
    <w:basedOn w:val="NormalList"/>
    <w:next w:val="OutlineList2"/>
    <w:link w:val="Normal"/>
    <w:pPr>
      <w:numPr>
        <w:numId w:val="28"/>
      </w:numPr>
    </w:pPr>
  </w:style>
  <w:style w:type="paragraph" w:styleId="UserStyle_148">
    <w:name w:val="HГИ_Заг3"/>
    <w:basedOn w:val="Normal"/>
    <w:next w:val="UserStyle_148"/>
    <w:link w:val="Normal"/>
    <w:pPr>
      <w:keepNext/>
      <w:spacing w:before="120" w:after="120" w:line="276" w:lineRule="auto"/>
      <w:ind w:firstLine="709"/>
      <w:jc w:val="both"/>
      <w:outlineLvl w:val="2"/>
    </w:pPr>
    <w:rPr>
      <w:b/>
      <w:szCs w:val="20"/>
    </w:rPr>
  </w:style>
  <w:style w:type="paragraph" w:styleId="UserStyle_149">
    <w:name w:val="Внутренний адрес"/>
    <w:basedOn w:val="Normal"/>
    <w:next w:val="UserStyle_149"/>
    <w:link w:val="Normal"/>
    <w:rPr>
      <w:szCs w:val="20"/>
    </w:rPr>
  </w:style>
  <w:style w:type="table" w:styleId="UserStyle_150">
    <w:name w:val="Table Normal"/>
    <w:next w:val="UserStyle_150"/>
    <w:link w:val="Normal"/>
    <w:semiHidden/>
    <w:pPr>
      <w:widowControl w:val="off"/>
    </w:pPr>
    <w:rPr>
      <w:rFonts w:ascii="Calibri" w:hAnsi="Calibri" w:eastAsia="Calibri"/>
      <w:sz w:val="22"/>
      <w:szCs w:val="22"/>
      <w:lang w:val="en-US" w:bidi="ar-SA" w:eastAsia="en-US"/>
    </w:rPr>
  </w:style>
  <w:style w:type="paragraph" w:styleId="UserStyle_151">
    <w:name w:val="Table Paragraph"/>
    <w:basedOn w:val="Normal"/>
    <w:next w:val="UserStyle_151"/>
    <w:link w:val="Normal"/>
    <w:pPr>
      <w:widowControl w:val="off"/>
    </w:pPr>
    <w:rPr>
      <w:sz w:val="22"/>
      <w:szCs w:val="22"/>
      <w:lang w:eastAsia="en-US"/>
    </w:rPr>
  </w:style>
  <w:style w:type="paragraph" w:styleId="UserStyle_152">
    <w:name w:val="ТС_Текст_1"/>
    <w:basedOn w:val="Normal"/>
    <w:next w:val="UserStyle_152"/>
    <w:link w:val="UserStyle_153"/>
    <w:pPr>
      <w:spacing w:line="360" w:lineRule="auto"/>
      <w:ind w:firstLine="709"/>
      <w:jc w:val="both"/>
    </w:pPr>
    <w:rPr>
      <w:rFonts w:ascii="Arial" w:hAnsi="Arial" w:eastAsia="Calibri"/>
      <w:sz w:val="22"/>
      <w:szCs w:val="22"/>
      <w:lang w:eastAsia="en-US"/>
    </w:rPr>
  </w:style>
  <w:style w:type="character" w:styleId="UserStyle_153">
    <w:name w:val="ТС_Текст_1 Знак"/>
    <w:next w:val="UserStyle_153"/>
    <w:link w:val="UserStyle_152"/>
    <w:rPr>
      <w:rFonts w:ascii="Arial" w:hAnsi="Arial" w:eastAsia="Calibri"/>
      <w:sz w:val="22"/>
      <w:szCs w:val="22"/>
      <w:lang w:eastAsia="en-US"/>
    </w:rPr>
  </w:style>
  <w:style w:type="paragraph" w:styleId="UserStyle_154">
    <w:name w:val="msonormal"/>
    <w:basedOn w:val="Normal"/>
    <w:next w:val="UserStyle_154"/>
    <w:link w:val="Normal"/>
    <w:pPr>
      <w:spacing w:before="100" w:beforeAutospacing="1" w:after="100" w:afterAutospacing="1"/>
    </w:pPr>
  </w:style>
  <w:style w:type="paragraph" w:styleId="UserStyle_155">
    <w:name w:val="xl49481"/>
    <w:basedOn w:val="Normal"/>
    <w:next w:val="UserStyle_155"/>
    <w:link w:val="Normal"/>
    <w:pPr>
      <w:spacing w:before="100" w:beforeAutospacing="1" w:after="100" w:afterAutospacing="1"/>
      <w:jc w:val="center"/>
    </w:pPr>
  </w:style>
  <w:style w:type="paragraph" w:styleId="UserStyle_156">
    <w:name w:val="xl49482"/>
    <w:basedOn w:val="Normal"/>
    <w:next w:val="UserStyle_156"/>
    <w:link w:val="Normal"/>
    <w:pPr>
      <w:spacing w:before="100" w:beforeAutospacing="1" w:after="100" w:afterAutospacing="1"/>
    </w:pPr>
  </w:style>
  <w:style w:type="paragraph" w:styleId="UserStyle_157">
    <w:name w:val="xl49483"/>
    <w:basedOn w:val="Normal"/>
    <w:next w:val="UserStyle_157"/>
    <w:link w:val="Normal"/>
    <w:pPr>
      <w:spacing w:before="100" w:beforeAutospacing="1" w:after="100" w:afterAutospacing="1"/>
      <w:jc w:val="center"/>
    </w:pPr>
  </w:style>
  <w:style w:type="paragraph" w:styleId="UserStyle_158">
    <w:name w:val="xl49484"/>
    <w:basedOn w:val="Normal"/>
    <w:next w:val="UserStyle_158"/>
    <w:link w:val="Normal"/>
    <w:pPr>
      <w:spacing w:before="100" w:beforeAutospacing="1" w:after="100" w:afterAutospacing="1"/>
      <w:jc w:val="right"/>
    </w:pPr>
  </w:style>
  <w:style w:type="paragraph" w:styleId="UserStyle_159">
    <w:name w:val="xl49485"/>
    <w:basedOn w:val="Normal"/>
    <w:next w:val="UserStyle_159"/>
    <w:link w:val="Normal"/>
    <w:pPr>
      <w:pBdr>
        <w:top w:val="single" w:color="000000" w:sz="6" w:space="0"/>
        <w:left w:val="single" w:color="000000" w:sz="4" w:space="0"/>
        <w:bottom w:val="single" w:color="000000" w:sz="4" w:space="0"/>
        <w:right w:val="single" w:color="000000" w:sz="4" w:space="0"/>
      </w:pBdr>
      <w:spacing w:before="100" w:beforeAutospacing="1" w:after="100" w:afterAutospacing="1"/>
      <w:jc w:val="center"/>
    </w:pPr>
    <w:rPr>
      <w:b/>
      <w:bCs/>
      <w:i/>
      <w:iCs/>
      <w:sz w:val="16"/>
      <w:szCs w:val="16"/>
    </w:rPr>
  </w:style>
  <w:style w:type="paragraph" w:styleId="UserStyle_160">
    <w:name w:val="xl49486"/>
    <w:basedOn w:val="Normal"/>
    <w:next w:val="UserStyle_160"/>
    <w:link w:val="Normal"/>
    <w:pPr>
      <w:pBdr>
        <w:top w:val="single" w:color="000000" w:sz="4" w:space="0"/>
        <w:left w:val="single" w:color="000000" w:sz="4" w:space="0"/>
        <w:bottom w:val="single" w:color="000000" w:sz="6" w:space="0"/>
        <w:right w:val="single" w:color="000000" w:sz="4" w:space="0"/>
      </w:pBdr>
      <w:spacing w:before="100" w:beforeAutospacing="1" w:after="100" w:afterAutospacing="1"/>
      <w:jc w:val="center"/>
    </w:pPr>
  </w:style>
  <w:style w:type="paragraph" w:styleId="UserStyle_161">
    <w:name w:val="xl49487"/>
    <w:basedOn w:val="Normal"/>
    <w:next w:val="UserStyle_161"/>
    <w:link w:val="Normal"/>
    <w:pPr>
      <w:spacing w:before="100" w:beforeAutospacing="1" w:after="100" w:afterAutospacing="1"/>
      <w:jc w:val="right"/>
    </w:pPr>
  </w:style>
  <w:style w:type="paragraph" w:styleId="UserStyle_162">
    <w:name w:val="xl49488"/>
    <w:basedOn w:val="Normal"/>
    <w:next w:val="UserStyle_162"/>
    <w:link w:val="Normal"/>
    <w:pPr>
      <w:spacing w:before="100" w:beforeAutospacing="1" w:after="100" w:afterAutospacing="1"/>
      <w:jc w:val="right"/>
    </w:pPr>
  </w:style>
  <w:style w:type="paragraph" w:styleId="UserStyle_163">
    <w:name w:val="xl49489"/>
    <w:basedOn w:val="Normal"/>
    <w:next w:val="UserStyle_163"/>
    <w:link w:val="Normal"/>
    <w:pPr>
      <w:spacing w:before="100" w:beforeAutospacing="1" w:after="100" w:afterAutospacing="1"/>
      <w:jc w:val="center"/>
    </w:pPr>
    <w:rPr>
      <w:i/>
      <w:iCs/>
    </w:rPr>
  </w:style>
  <w:style w:type="paragraph" w:styleId="UserStyle_164">
    <w:name w:val="xl49490"/>
    <w:basedOn w:val="Normal"/>
    <w:next w:val="UserStyle_164"/>
    <w:link w:val="Normal"/>
    <w:pPr>
      <w:pBdr>
        <w:bottom w:val="single" w:color="000000" w:sz="4" w:space="0"/>
      </w:pBdr>
      <w:spacing w:before="100" w:beforeAutospacing="1" w:after="100" w:afterAutospacing="1"/>
      <w:jc w:val="center"/>
    </w:pPr>
    <w:rPr>
      <w:rFonts w:ascii="Arial" w:hAnsi="Arial"/>
    </w:rPr>
  </w:style>
  <w:style w:type="paragraph" w:styleId="UserStyle_165">
    <w:name w:val="xl49491"/>
    <w:basedOn w:val="Normal"/>
    <w:next w:val="UserStyle_165"/>
    <w:link w:val="Normal"/>
    <w:pPr>
      <w:pBdr>
        <w:top w:val="single" w:color="000000" w:sz="4" w:space="0"/>
        <w:bottom w:val="single" w:color="000000" w:sz="4" w:space="0"/>
      </w:pBdr>
      <w:spacing w:before="100" w:beforeAutospacing="1" w:after="100" w:afterAutospacing="1"/>
      <w:jc w:val="center"/>
    </w:pPr>
    <w:rPr>
      <w:rFonts w:ascii="Arial" w:hAnsi="Arial"/>
    </w:rPr>
  </w:style>
  <w:style w:type="paragraph" w:styleId="UserStyle_166">
    <w:name w:val="xl49492"/>
    <w:basedOn w:val="Normal"/>
    <w:next w:val="UserStyle_166"/>
    <w:link w:val="Normal"/>
    <w:pPr>
      <w:spacing w:before="100" w:beforeAutospacing="1" w:after="100" w:afterAutospacing="1"/>
    </w:pPr>
  </w:style>
  <w:style w:type="paragraph" w:styleId="UserStyle_167">
    <w:name w:val="xl49493"/>
    <w:basedOn w:val="Normal"/>
    <w:next w:val="UserStyle_167"/>
    <w:link w:val="Normal"/>
    <w:pPr>
      <w:spacing w:before="100" w:beforeAutospacing="1" w:after="100" w:afterAutospacing="1"/>
      <w:jc w:val="right"/>
    </w:pPr>
    <w:rPr>
      <w:b/>
      <w:bCs/>
    </w:rPr>
  </w:style>
  <w:style w:type="paragraph" w:styleId="UserStyle_168">
    <w:name w:val="xl49494"/>
    <w:basedOn w:val="Normal"/>
    <w:next w:val="UserStyle_168"/>
    <w:link w:val="Normal"/>
    <w:pPr>
      <w:pBdr>
        <w:left w:val="single" w:color="000000" w:sz="4" w:space="0"/>
      </w:pBdr>
      <w:spacing w:before="100" w:beforeAutospacing="1" w:after="100" w:afterAutospacing="1"/>
    </w:pPr>
    <w:rPr>
      <w:sz w:val="16"/>
      <w:szCs w:val="16"/>
    </w:rPr>
  </w:style>
  <w:style w:type="paragraph" w:styleId="UserStyle_169">
    <w:name w:val="xl49495"/>
    <w:basedOn w:val="Normal"/>
    <w:next w:val="UserStyle_169"/>
    <w:link w:val="Normal"/>
    <w:pPr>
      <w:spacing w:before="100" w:beforeAutospacing="1" w:after="100" w:afterAutospacing="1"/>
      <w:jc w:val="right"/>
    </w:pPr>
  </w:style>
  <w:style w:type="paragraph" w:styleId="UserStyle_170">
    <w:name w:val="xl49496"/>
    <w:basedOn w:val="Normal"/>
    <w:next w:val="UserStyle_170"/>
    <w:link w:val="Normal"/>
    <w:pPr>
      <w:spacing w:before="100" w:beforeAutospacing="1" w:after="100" w:afterAutospacing="1"/>
      <w:jc w:val="center"/>
    </w:pPr>
    <w:rPr>
      <w:i/>
      <w:iCs/>
    </w:rPr>
  </w:style>
  <w:style w:type="paragraph" w:styleId="UserStyle_171">
    <w:name w:val="xl49497"/>
    <w:basedOn w:val="Normal"/>
    <w:next w:val="UserStyle_171"/>
    <w:link w:val="Normal"/>
    <w:pPr>
      <w:pBdr>
        <w:bottom w:val="single" w:color="000000" w:sz="4" w:space="0"/>
      </w:pBdr>
      <w:spacing w:before="100" w:beforeAutospacing="1" w:after="100" w:afterAutospacing="1"/>
      <w:jc w:val="center"/>
    </w:pPr>
    <w:rPr>
      <w:rFonts w:ascii="Arial" w:hAnsi="Arial"/>
    </w:rPr>
  </w:style>
  <w:style w:type="paragraph" w:styleId="UserStyle_172">
    <w:name w:val="xl49498"/>
    <w:basedOn w:val="Normal"/>
    <w:next w:val="UserStyle_172"/>
    <w:link w:val="Normal"/>
    <w:pPr>
      <w:pBdr>
        <w:top w:val="single" w:color="000000" w:sz="4" w:space="0"/>
        <w:bottom w:val="single" w:color="000000" w:sz="4" w:space="0"/>
      </w:pBdr>
      <w:spacing w:before="100" w:beforeAutospacing="1" w:after="100" w:afterAutospacing="1"/>
      <w:jc w:val="center"/>
    </w:pPr>
    <w:rPr>
      <w:rFonts w:ascii="Arial" w:hAnsi="Arial"/>
    </w:rPr>
  </w:style>
  <w:style w:type="paragraph" w:styleId="UserStyle_173">
    <w:name w:val="xl49499"/>
    <w:basedOn w:val="Normal"/>
    <w:next w:val="UserStyle_173"/>
    <w:link w:val="Normal"/>
    <w:pPr>
      <w:spacing w:before="100" w:beforeAutospacing="1" w:after="100" w:afterAutospacing="1"/>
    </w:pPr>
  </w:style>
  <w:style w:type="paragraph" w:styleId="UserStyle_174">
    <w:name w:val="xl49500"/>
    <w:basedOn w:val="Normal"/>
    <w:next w:val="UserStyle_174"/>
    <w:link w:val="Normal"/>
    <w:pPr>
      <w:spacing w:before="100" w:beforeAutospacing="1" w:after="100" w:afterAutospacing="1"/>
    </w:pPr>
    <w:rPr>
      <w:b/>
      <w:bCs/>
    </w:rPr>
  </w:style>
  <w:style w:type="paragraph" w:styleId="UserStyle_175">
    <w:name w:val="xl49501"/>
    <w:basedOn w:val="Normal"/>
    <w:next w:val="UserStyle_175"/>
    <w:link w:val="Normal"/>
    <w:pPr>
      <w:pBdr>
        <w:top w:val="single" w:color="000000" w:sz="4" w:space="0"/>
        <w:bottom w:val="single" w:color="000000" w:sz="4" w:space="0"/>
        <w:right w:val="single" w:color="000000" w:sz="4" w:space="0"/>
      </w:pBdr>
      <w:spacing w:before="100" w:beforeAutospacing="1" w:after="100" w:afterAutospacing="1"/>
      <w:jc w:val="center"/>
    </w:pPr>
    <w:rPr>
      <w:b/>
      <w:bCs/>
      <w:i/>
      <w:iCs/>
    </w:rPr>
  </w:style>
  <w:style w:type="paragraph" w:styleId="UserStyle_176">
    <w:name w:val="xl49502"/>
    <w:basedOn w:val="Normal"/>
    <w:next w:val="UserStyle_176"/>
    <w:link w:val="Normal"/>
    <w:pPr>
      <w:pBdr>
        <w:top w:val="single" w:color="000000" w:sz="4" w:space="0"/>
        <w:bottom w:val="single" w:color="000000" w:sz="4" w:space="0"/>
      </w:pBdr>
      <w:spacing w:before="100" w:beforeAutospacing="1" w:after="100" w:afterAutospacing="1"/>
      <w:jc w:val="center"/>
    </w:pPr>
    <w:rPr>
      <w:i/>
      <w:iCs/>
    </w:rPr>
  </w:style>
  <w:style w:type="paragraph" w:styleId="UserStyle_177">
    <w:name w:val="xl49503"/>
    <w:basedOn w:val="Normal"/>
    <w:next w:val="UserStyle_177"/>
    <w:link w:val="Normal"/>
    <w:pPr>
      <w:pBdr>
        <w:top w:val="single" w:color="000000" w:sz="4" w:space="0"/>
        <w:bottom w:val="single" w:color="000000" w:sz="4" w:space="0"/>
      </w:pBdr>
      <w:spacing w:before="100" w:beforeAutospacing="1" w:after="100" w:afterAutospacing="1"/>
      <w:jc w:val="center"/>
    </w:pPr>
    <w:rPr>
      <w:b/>
      <w:bCs/>
      <w:i/>
      <w:iCs/>
    </w:rPr>
  </w:style>
  <w:style w:type="paragraph" w:styleId="UserStyle_178">
    <w:name w:val="xl49504"/>
    <w:basedOn w:val="Normal"/>
    <w:next w:val="UserStyle_178"/>
    <w:link w:val="Normal"/>
    <w:pPr>
      <w:pBdr>
        <w:top w:val="single" w:color="000000" w:sz="4" w:space="0"/>
        <w:bottom w:val="single" w:color="000000" w:sz="4" w:space="0"/>
      </w:pBdr>
      <w:spacing w:before="100" w:beforeAutospacing="1" w:after="100" w:afterAutospacing="1"/>
      <w:jc w:val="center"/>
    </w:pPr>
    <w:rPr>
      <w:rFonts w:ascii="Arial" w:hAnsi="Arial"/>
      <w:b/>
      <w:bCs/>
    </w:rPr>
  </w:style>
  <w:style w:type="paragraph" w:styleId="UserStyle_179">
    <w:name w:val="xl49505"/>
    <w:basedOn w:val="Normal"/>
    <w:next w:val="UserStyle_179"/>
    <w:link w:val="Normal"/>
    <w:pPr>
      <w:pBdr>
        <w:top w:val="single" w:color="000000" w:sz="4" w:space="0"/>
        <w:bottom w:val="single" w:color="000000" w:sz="4" w:space="0"/>
      </w:pBdr>
      <w:spacing w:before="100" w:beforeAutospacing="1" w:after="100" w:afterAutospacing="1"/>
      <w:jc w:val="center"/>
    </w:pPr>
    <w:rPr>
      <w:b/>
      <w:bCs/>
      <w:i/>
      <w:iCs/>
    </w:rPr>
  </w:style>
  <w:style w:type="paragraph" w:styleId="UserStyle_180">
    <w:name w:val="xl49506"/>
    <w:basedOn w:val="Normal"/>
    <w:next w:val="UserStyle_180"/>
    <w:link w:val="Normal"/>
    <w:pPr>
      <w:spacing w:before="100" w:beforeAutospacing="1" w:after="100" w:afterAutospacing="1"/>
      <w:jc w:val="right"/>
    </w:pPr>
    <w:rPr>
      <w:b/>
      <w:bCs/>
    </w:rPr>
  </w:style>
  <w:style w:type="paragraph" w:styleId="UserStyle_181">
    <w:name w:val="xl49507"/>
    <w:basedOn w:val="Normal"/>
    <w:next w:val="UserStyle_181"/>
    <w:link w:val="Normal"/>
    <w:pPr>
      <w:spacing w:before="100" w:beforeAutospacing="1" w:after="100" w:afterAutospacing="1"/>
      <w:jc w:val="right"/>
    </w:pPr>
    <w:rPr>
      <w:b/>
      <w:bCs/>
    </w:rPr>
  </w:style>
  <w:style w:type="paragraph" w:styleId="UserStyle_182">
    <w:name w:val="xl49508"/>
    <w:basedOn w:val="Normal"/>
    <w:next w:val="UserStyle_182"/>
    <w:link w:val="Normal"/>
    <w:pPr>
      <w:pBdr>
        <w:top w:val="single" w:color="000000" w:sz="4" w:space="0"/>
        <w:bottom w:val="single" w:color="000000" w:sz="4" w:space="0"/>
      </w:pBdr>
      <w:spacing w:before="100" w:beforeAutospacing="1" w:after="100" w:afterAutospacing="1"/>
      <w:jc w:val="center"/>
    </w:pPr>
    <w:rPr>
      <w:rFonts w:ascii="Arial" w:hAnsi="Arial"/>
      <w:b/>
      <w:bCs/>
    </w:rPr>
  </w:style>
  <w:style w:type="paragraph" w:styleId="UserStyle_183">
    <w:name w:val="xl49509"/>
    <w:basedOn w:val="Normal"/>
    <w:next w:val="UserStyle_183"/>
    <w:link w:val="Normal"/>
    <w:pPr>
      <w:spacing w:before="100" w:beforeAutospacing="1" w:after="100" w:afterAutospacing="1"/>
    </w:pPr>
    <w:rPr>
      <w:b/>
      <w:bCs/>
    </w:rPr>
  </w:style>
  <w:style w:type="paragraph" w:styleId="UserStyle_184">
    <w:name w:val="xl49510"/>
    <w:basedOn w:val="Normal"/>
    <w:next w:val="UserStyle_184"/>
    <w:link w:val="Normal"/>
    <w:pPr>
      <w:pBdr>
        <w:top w:val="single" w:color="000000" w:sz="4" w:space="0"/>
        <w:bottom w:val="single" w:color="000000" w:sz="4" w:space="0"/>
        <w:right w:val="single" w:color="000000" w:sz="4" w:space="0"/>
      </w:pBdr>
      <w:spacing w:before="100" w:beforeAutospacing="1" w:after="100" w:afterAutospacing="1"/>
      <w:jc w:val="center"/>
    </w:pPr>
    <w:rPr>
      <w:b/>
      <w:bCs/>
      <w:i/>
      <w:iCs/>
    </w:rPr>
  </w:style>
  <w:style w:type="paragraph" w:styleId="UserStyle_185">
    <w:name w:val="xl49511"/>
    <w:basedOn w:val="Normal"/>
    <w:next w:val="UserStyle_185"/>
    <w:link w:val="Normal"/>
    <w:pPr>
      <w:pBdr>
        <w:top w:val="single" w:color="000000" w:sz="4" w:space="0"/>
        <w:bottom w:val="single" w:color="000000" w:sz="4" w:space="0"/>
        <w:right w:val="single" w:color="000000" w:sz="4" w:space="0"/>
      </w:pBdr>
      <w:spacing w:before="100" w:beforeAutospacing="1" w:after="100" w:afterAutospacing="1"/>
      <w:jc w:val="center"/>
    </w:pPr>
    <w:rPr>
      <w:b/>
      <w:bCs/>
      <w:i/>
      <w:iCs/>
    </w:rPr>
  </w:style>
  <w:style w:type="paragraph" w:styleId="UserStyle_186">
    <w:name w:val="xl49512"/>
    <w:basedOn w:val="Normal"/>
    <w:next w:val="UserStyle_186"/>
    <w:link w:val="Normal"/>
    <w:pPr>
      <w:pBdr>
        <w:top w:val="single" w:color="000000" w:sz="4" w:space="0"/>
        <w:bottom w:val="single" w:color="000000" w:sz="4" w:space="0"/>
      </w:pBdr>
      <w:spacing w:before="100" w:beforeAutospacing="1" w:after="100" w:afterAutospacing="1"/>
      <w:jc w:val="center"/>
    </w:pPr>
    <w:rPr>
      <w:b/>
      <w:bCs/>
      <w:i/>
      <w:iCs/>
    </w:rPr>
  </w:style>
  <w:style w:type="paragraph" w:styleId="UserStyle_187">
    <w:name w:val="xl49513"/>
    <w:basedOn w:val="Normal"/>
    <w:next w:val="UserStyle_187"/>
    <w:link w:val="Normal"/>
    <w:pPr>
      <w:pBdr>
        <w:top w:val="single" w:color="000000" w:sz="4" w:space="0"/>
        <w:bottom w:val="single" w:color="000000" w:sz="4" w:space="0"/>
      </w:pBdr>
      <w:spacing w:before="100" w:beforeAutospacing="1" w:after="100" w:afterAutospacing="1"/>
      <w:jc w:val="center"/>
    </w:pPr>
    <w:rPr>
      <w:rFonts w:ascii="Arial" w:hAnsi="Arial"/>
      <w:b/>
      <w:bCs/>
    </w:rPr>
  </w:style>
  <w:style w:type="paragraph" w:styleId="UserStyle_188">
    <w:name w:val="xl49514"/>
    <w:basedOn w:val="Normal"/>
    <w:next w:val="UserStyle_188"/>
    <w:link w:val="Normal"/>
    <w:pPr>
      <w:pBdr>
        <w:bottom w:val="single" w:color="000000" w:sz="4" w:space="0"/>
      </w:pBdr>
      <w:spacing w:before="100" w:beforeAutospacing="1" w:after="100" w:afterAutospacing="1"/>
      <w:jc w:val="center"/>
    </w:pPr>
    <w:rPr>
      <w:i/>
      <w:iCs/>
    </w:rPr>
  </w:style>
  <w:style w:type="paragraph" w:styleId="UserStyle_189">
    <w:name w:val="xl49515"/>
    <w:basedOn w:val="Normal"/>
    <w:next w:val="UserStyle_189"/>
    <w:link w:val="Normal"/>
    <w:pPr>
      <w:pBdr>
        <w:bottom w:val="single" w:color="000000" w:sz="4" w:space="0"/>
      </w:pBdr>
      <w:spacing w:before="100" w:beforeAutospacing="1" w:after="100" w:afterAutospacing="1"/>
      <w:jc w:val="right"/>
    </w:pPr>
    <w:rPr>
      <w:b/>
      <w:bCs/>
    </w:rPr>
  </w:style>
  <w:style w:type="paragraph" w:styleId="UserStyle_190">
    <w:name w:val="xl49516"/>
    <w:basedOn w:val="Normal"/>
    <w:next w:val="UserStyle_190"/>
    <w:link w:val="Normal"/>
    <w:pPr>
      <w:pBdr>
        <w:bottom w:val="single" w:color="000000" w:sz="4" w:space="0"/>
      </w:pBdr>
      <w:spacing w:before="100" w:beforeAutospacing="1" w:after="100" w:afterAutospacing="1"/>
    </w:pPr>
    <w:rPr>
      <w:b/>
      <w:bCs/>
    </w:rPr>
  </w:style>
  <w:style w:type="paragraph" w:styleId="UserStyle_191">
    <w:name w:val="xl49517"/>
    <w:basedOn w:val="Normal"/>
    <w:next w:val="UserStyle_191"/>
    <w:link w:val="Normal"/>
    <w:pPr>
      <w:pBdr>
        <w:top w:val="single" w:color="000000" w:sz="4" w:space="0"/>
        <w:bottom w:val="single" w:color="000000" w:sz="4" w:space="0"/>
      </w:pBdr>
      <w:spacing w:before="100" w:beforeAutospacing="1" w:after="100" w:afterAutospacing="1"/>
      <w:jc w:val="center"/>
    </w:pPr>
    <w:rPr>
      <w:i/>
      <w:iCs/>
    </w:rPr>
  </w:style>
  <w:style w:type="paragraph" w:styleId="UserStyle_192">
    <w:name w:val="xl49518"/>
    <w:basedOn w:val="Normal"/>
    <w:next w:val="UserStyle_192"/>
    <w:link w:val="Normal"/>
    <w:pPr>
      <w:pBdr>
        <w:top w:val="single" w:color="000000" w:sz="4" w:space="0"/>
        <w:bottom w:val="single" w:color="000000" w:sz="4" w:space="0"/>
        <w:right w:val="single" w:color="000000" w:sz="4" w:space="0"/>
      </w:pBdr>
      <w:spacing w:before="100" w:beforeAutospacing="1" w:after="100" w:afterAutospacing="1"/>
      <w:jc w:val="center"/>
    </w:pPr>
    <w:rPr>
      <w:i/>
      <w:iCs/>
    </w:rPr>
  </w:style>
  <w:style w:type="paragraph" w:styleId="UserStyle_193">
    <w:name w:val="xl49519"/>
    <w:basedOn w:val="Normal"/>
    <w:next w:val="UserStyle_193"/>
    <w:link w:val="Normal"/>
    <w:pPr>
      <w:pBdr>
        <w:top w:val="single" w:color="000000" w:sz="4" w:space="0"/>
      </w:pBdr>
      <w:spacing w:before="100" w:beforeAutospacing="1" w:after="100" w:afterAutospacing="1"/>
      <w:jc w:val="center"/>
    </w:pPr>
    <w:rPr>
      <w:sz w:val="15"/>
      <w:szCs w:val="15"/>
    </w:rPr>
  </w:style>
  <w:style w:type="paragraph" w:styleId="UserStyle_194">
    <w:name w:val="xl49520"/>
    <w:basedOn w:val="Normal"/>
    <w:next w:val="UserStyle_194"/>
    <w:link w:val="Normal"/>
    <w:pPr>
      <w:spacing w:before="100" w:beforeAutospacing="1" w:after="100" w:afterAutospacing="1"/>
      <w:jc w:val="center"/>
    </w:pPr>
    <w:rPr>
      <w:sz w:val="15"/>
      <w:szCs w:val="15"/>
    </w:rPr>
  </w:style>
  <w:style w:type="paragraph" w:styleId="UserStyle_195">
    <w:name w:val="xl49521"/>
    <w:basedOn w:val="Normal"/>
    <w:next w:val="UserStyle_195"/>
    <w:link w:val="Normal"/>
    <w:pPr>
      <w:pBdr>
        <w:top w:val="single" w:color="000000" w:sz="4" w:space="0"/>
        <w:left w:val="single" w:color="000000" w:sz="4" w:space="0"/>
      </w:pBdr>
      <w:spacing w:before="100" w:beforeAutospacing="1" w:after="100" w:afterAutospacing="1"/>
      <w:jc w:val="center"/>
    </w:pPr>
  </w:style>
  <w:style w:type="paragraph" w:styleId="UserStyle_196">
    <w:name w:val="xl49522"/>
    <w:basedOn w:val="Normal"/>
    <w:next w:val="UserStyle_196"/>
    <w:link w:val="Normal"/>
    <w:pPr>
      <w:pBdr>
        <w:top w:val="single" w:color="000000" w:sz="4" w:space="0"/>
      </w:pBdr>
      <w:spacing w:before="100" w:beforeAutospacing="1" w:after="100" w:afterAutospacing="1"/>
      <w:jc w:val="center"/>
    </w:pPr>
  </w:style>
  <w:style w:type="paragraph" w:styleId="UserStyle_197">
    <w:name w:val="xl49523"/>
    <w:basedOn w:val="Normal"/>
    <w:next w:val="UserStyle_197"/>
    <w:link w:val="Normal"/>
    <w:pPr>
      <w:pBdr>
        <w:top w:val="single" w:color="000000" w:sz="4" w:space="0"/>
        <w:right w:val="single" w:color="000000" w:sz="4" w:space="0"/>
      </w:pBdr>
      <w:spacing w:before="100" w:beforeAutospacing="1" w:after="100" w:afterAutospacing="1"/>
      <w:jc w:val="center"/>
    </w:pPr>
  </w:style>
  <w:style w:type="paragraph" w:styleId="UserStyle_198">
    <w:name w:val="xl49524"/>
    <w:basedOn w:val="Normal"/>
    <w:next w:val="UserStyle_198"/>
    <w:link w:val="Normal"/>
    <w:pPr>
      <w:pBdr>
        <w:top w:val="single" w:color="000000" w:sz="4" w:space="0"/>
        <w:left w:val="single" w:color="000000" w:sz="4" w:space="0"/>
        <w:bottom w:val="single" w:color="000000" w:sz="4" w:space="0"/>
      </w:pBdr>
      <w:spacing w:before="100" w:beforeAutospacing="1" w:after="100" w:afterAutospacing="1"/>
      <w:jc w:val="center"/>
    </w:pPr>
    <w:rPr>
      <w:b/>
      <w:bCs/>
      <w:i/>
      <w:iCs/>
    </w:rPr>
  </w:style>
  <w:style w:type="paragraph" w:styleId="UserStyle_199">
    <w:name w:val="xl49525"/>
    <w:basedOn w:val="Normal"/>
    <w:next w:val="UserStyle_199"/>
    <w:link w:val="Normal"/>
    <w:pPr>
      <w:pBdr>
        <w:top w:val="single" w:color="000000" w:sz="4" w:space="0"/>
        <w:bottom w:val="single" w:color="000000" w:sz="4" w:space="0"/>
      </w:pBdr>
      <w:spacing w:before="100" w:beforeAutospacing="1" w:after="100" w:afterAutospacing="1"/>
      <w:jc w:val="center"/>
    </w:pPr>
    <w:rPr>
      <w:b/>
      <w:bCs/>
      <w:i/>
      <w:iCs/>
    </w:rPr>
  </w:style>
  <w:style w:type="paragraph" w:styleId="UserStyle_200">
    <w:name w:val="xl49526"/>
    <w:basedOn w:val="Normal"/>
    <w:next w:val="UserStyle_200"/>
    <w:link w:val="Normal"/>
    <w:pPr>
      <w:pBdr>
        <w:top w:val="single" w:color="000000" w:sz="4" w:space="0"/>
        <w:bottom w:val="single" w:color="000000" w:sz="4" w:space="0"/>
        <w:right w:val="single" w:color="000000" w:sz="4" w:space="0"/>
      </w:pBdr>
      <w:spacing w:before="100" w:beforeAutospacing="1" w:after="100" w:afterAutospacing="1"/>
      <w:jc w:val="center"/>
    </w:pPr>
    <w:rPr>
      <w:b/>
      <w:bCs/>
      <w:i/>
      <w:iCs/>
    </w:rPr>
  </w:style>
  <w:style w:type="paragraph" w:styleId="UserStyle_201">
    <w:name w:val="xl49527"/>
    <w:basedOn w:val="Normal"/>
    <w:next w:val="UserStyle_201"/>
    <w:link w:val="Normal"/>
    <w:pPr>
      <w:pBdr>
        <w:left w:val="single" w:color="000000" w:sz="4" w:space="0"/>
        <w:bottom w:val="single" w:color="000000" w:sz="4" w:space="0"/>
      </w:pBdr>
      <w:spacing w:before="100" w:beforeAutospacing="1" w:after="100" w:afterAutospacing="1"/>
      <w:jc w:val="center"/>
    </w:pPr>
    <w:rPr>
      <w:i/>
      <w:iCs/>
    </w:rPr>
  </w:style>
  <w:style w:type="paragraph" w:styleId="UserStyle_202">
    <w:name w:val="xl49528"/>
    <w:basedOn w:val="Normal"/>
    <w:next w:val="UserStyle_202"/>
    <w:link w:val="Normal"/>
    <w:pPr>
      <w:pBdr>
        <w:bottom w:val="single" w:color="000000" w:sz="4" w:space="0"/>
      </w:pBdr>
      <w:spacing w:before="100" w:beforeAutospacing="1" w:after="100" w:afterAutospacing="1"/>
      <w:jc w:val="center"/>
    </w:pPr>
    <w:rPr>
      <w:i/>
      <w:iCs/>
    </w:rPr>
  </w:style>
  <w:style w:type="paragraph" w:styleId="UserStyle_203">
    <w:name w:val="xl49529"/>
    <w:basedOn w:val="Normal"/>
    <w:next w:val="UserStyle_203"/>
    <w:link w:val="Normal"/>
    <w:pPr>
      <w:pBdr>
        <w:top w:val="single" w:color="000000" w:sz="4" w:space="0"/>
        <w:left w:val="single" w:color="000000" w:sz="4" w:space="0"/>
        <w:bottom w:val="single" w:color="000000" w:sz="4" w:space="0"/>
      </w:pBdr>
      <w:spacing w:before="100" w:beforeAutospacing="1" w:after="100" w:afterAutospacing="1"/>
      <w:jc w:val="center"/>
    </w:pPr>
    <w:rPr>
      <w:b/>
      <w:bCs/>
      <w:i/>
      <w:iCs/>
      <w:sz w:val="18"/>
      <w:szCs w:val="18"/>
    </w:rPr>
  </w:style>
  <w:style w:type="paragraph" w:styleId="UserStyle_204">
    <w:name w:val="xl49530"/>
    <w:basedOn w:val="Normal"/>
    <w:next w:val="UserStyle_204"/>
    <w:link w:val="Normal"/>
    <w:pPr>
      <w:pBdr>
        <w:top w:val="single" w:color="000000" w:sz="4" w:space="0"/>
        <w:bottom w:val="single" w:color="000000" w:sz="4" w:space="0"/>
      </w:pBdr>
      <w:spacing w:before="100" w:beforeAutospacing="1" w:after="100" w:afterAutospacing="1"/>
      <w:jc w:val="center"/>
    </w:pPr>
    <w:rPr>
      <w:b/>
      <w:bCs/>
      <w:i/>
      <w:iCs/>
      <w:sz w:val="18"/>
      <w:szCs w:val="18"/>
    </w:rPr>
  </w:style>
  <w:style w:type="paragraph" w:styleId="UserStyle_205">
    <w:name w:val="xl49531"/>
    <w:basedOn w:val="Normal"/>
    <w:next w:val="UserStyle_205"/>
    <w:link w:val="Normal"/>
    <w:pPr>
      <w:pBdr>
        <w:top w:val="single" w:color="000000" w:sz="4" w:space="0"/>
        <w:bottom w:val="single" w:color="000000" w:sz="4" w:space="0"/>
        <w:right w:val="single" w:color="000000" w:sz="4" w:space="0"/>
      </w:pBdr>
      <w:spacing w:before="100" w:beforeAutospacing="1" w:after="100" w:afterAutospacing="1"/>
      <w:jc w:val="center"/>
    </w:pPr>
    <w:rPr>
      <w:b/>
      <w:bCs/>
      <w:i/>
      <w:iCs/>
      <w:sz w:val="18"/>
      <w:szCs w:val="18"/>
    </w:rPr>
  </w:style>
  <w:style w:type="paragraph" w:styleId="UserStyle_206">
    <w:name w:val="xl49532"/>
    <w:basedOn w:val="Normal"/>
    <w:next w:val="UserStyle_206"/>
    <w:link w:val="Normal"/>
    <w:pPr>
      <w:pBdr>
        <w:top w:val="single" w:color="000000" w:sz="4" w:space="0"/>
        <w:left w:val="single" w:color="000000" w:sz="4" w:space="0"/>
        <w:bottom w:val="single" w:color="000000" w:sz="4" w:space="0"/>
      </w:pBdr>
      <w:spacing w:before="100" w:beforeAutospacing="1" w:after="100" w:afterAutospacing="1"/>
      <w:jc w:val="center"/>
    </w:pPr>
    <w:rPr>
      <w:i/>
      <w:iCs/>
    </w:rPr>
  </w:style>
  <w:style w:type="paragraph" w:styleId="UserStyle_207">
    <w:name w:val="xl49533"/>
    <w:basedOn w:val="Normal"/>
    <w:next w:val="UserStyle_207"/>
    <w:link w:val="Normal"/>
    <w:pPr>
      <w:pBdr>
        <w:top w:val="single" w:color="000000" w:sz="4" w:space="0"/>
        <w:bottom w:val="single" w:color="000000" w:sz="4" w:space="0"/>
      </w:pBdr>
      <w:spacing w:before="100" w:beforeAutospacing="1" w:after="100" w:afterAutospacing="1"/>
      <w:jc w:val="center"/>
    </w:pPr>
    <w:rPr>
      <w:i/>
      <w:iCs/>
    </w:rPr>
  </w:style>
  <w:style w:type="paragraph" w:styleId="UserStyle_208">
    <w:name w:val="xl49534"/>
    <w:basedOn w:val="Normal"/>
    <w:next w:val="UserStyle_208"/>
    <w:link w:val="Normal"/>
    <w:pPr>
      <w:pBdr>
        <w:left w:val="single" w:color="000000" w:sz="4" w:space="0"/>
        <w:bottom w:val="single" w:color="000000" w:sz="6" w:space="0"/>
      </w:pBdr>
      <w:spacing w:before="100" w:beforeAutospacing="1" w:after="100" w:afterAutospacing="1"/>
      <w:jc w:val="center"/>
    </w:pPr>
  </w:style>
  <w:style w:type="paragraph" w:styleId="UserStyle_209">
    <w:name w:val="xl49535"/>
    <w:basedOn w:val="Normal"/>
    <w:next w:val="UserStyle_209"/>
    <w:link w:val="Normal"/>
    <w:pPr>
      <w:pBdr>
        <w:bottom w:val="single" w:color="000000" w:sz="6" w:space="0"/>
        <w:right w:val="single" w:color="000000" w:sz="4" w:space="0"/>
      </w:pBdr>
      <w:spacing w:before="100" w:beforeAutospacing="1" w:after="100" w:afterAutospacing="1"/>
      <w:jc w:val="center"/>
    </w:pPr>
  </w:style>
  <w:style w:type="paragraph" w:styleId="UserStyle_210">
    <w:name w:val="xl49536"/>
    <w:basedOn w:val="Normal"/>
    <w:next w:val="UserStyle_210"/>
    <w:link w:val="Normal"/>
    <w:pPr>
      <w:pBdr>
        <w:bottom w:val="single" w:color="000000" w:sz="6" w:space="0"/>
      </w:pBdr>
      <w:spacing w:before="100" w:beforeAutospacing="1" w:after="100" w:afterAutospacing="1"/>
      <w:jc w:val="center"/>
    </w:pPr>
  </w:style>
  <w:style w:type="paragraph" w:styleId="UserStyle_211">
    <w:name w:val="xl49537"/>
    <w:basedOn w:val="Normal"/>
    <w:next w:val="UserStyle_211"/>
    <w:link w:val="Normal"/>
    <w:pPr>
      <w:pBdr>
        <w:top w:val="single" w:color="000000" w:sz="4" w:space="0"/>
        <w:left w:val="single" w:color="000000" w:sz="4" w:space="0"/>
        <w:right w:val="single" w:color="000000" w:sz="4" w:space="0"/>
      </w:pBdr>
      <w:spacing w:before="100" w:beforeAutospacing="1" w:after="100" w:afterAutospacing="1"/>
      <w:jc w:val="center"/>
    </w:pPr>
  </w:style>
  <w:style w:type="paragraph" w:styleId="UserStyle_212">
    <w:name w:val="xl49538"/>
    <w:basedOn w:val="Normal"/>
    <w:next w:val="UserStyle_212"/>
    <w:link w:val="Normal"/>
    <w:pPr>
      <w:pBdr>
        <w:left w:val="single" w:color="000000" w:sz="4" w:space="0"/>
        <w:bottom w:val="single" w:color="000000" w:sz="6" w:space="0"/>
        <w:right w:val="single" w:color="000000" w:sz="4" w:space="0"/>
      </w:pBdr>
      <w:spacing w:before="100" w:beforeAutospacing="1" w:after="100" w:afterAutospacing="1"/>
      <w:jc w:val="center"/>
    </w:pPr>
  </w:style>
  <w:style w:type="paragraph" w:styleId="UserStyle_213">
    <w:name w:val="xl49539"/>
    <w:basedOn w:val="Normal"/>
    <w:next w:val="UserStyle_213"/>
    <w:link w:val="Normal"/>
    <w:pPr>
      <w:pBdr>
        <w:top w:val="single" w:color="000000" w:sz="4" w:space="0"/>
        <w:left w:val="single" w:color="000000" w:sz="4" w:space="0"/>
        <w:bottom w:val="single" w:color="000000" w:sz="4" w:space="0"/>
      </w:pBdr>
      <w:spacing w:before="100" w:beforeAutospacing="1" w:after="100" w:afterAutospacing="1"/>
      <w:jc w:val="center"/>
    </w:pPr>
    <w:rPr>
      <w:b/>
      <w:bCs/>
      <w:i/>
      <w:iCs/>
      <w:sz w:val="18"/>
      <w:szCs w:val="18"/>
    </w:rPr>
  </w:style>
  <w:style w:type="paragraph" w:styleId="UserStyle_214">
    <w:name w:val="xl49540"/>
    <w:basedOn w:val="Normal"/>
    <w:next w:val="UserStyle_214"/>
    <w:link w:val="Normal"/>
    <w:pPr>
      <w:pBdr>
        <w:top w:val="single" w:color="000000" w:sz="4" w:space="0"/>
        <w:bottom w:val="single" w:color="000000" w:sz="4" w:space="0"/>
      </w:pBdr>
      <w:spacing w:before="100" w:beforeAutospacing="1" w:after="100" w:afterAutospacing="1"/>
      <w:jc w:val="center"/>
    </w:pPr>
    <w:rPr>
      <w:b/>
      <w:bCs/>
      <w:i/>
      <w:iCs/>
      <w:sz w:val="18"/>
      <w:szCs w:val="18"/>
    </w:rPr>
  </w:style>
  <w:style w:type="paragraph" w:styleId="UserStyle_215">
    <w:name w:val="xl49541"/>
    <w:basedOn w:val="Normal"/>
    <w:next w:val="UserStyle_215"/>
    <w:link w:val="Normal"/>
    <w:pPr>
      <w:pBdr>
        <w:top w:val="single" w:color="000000" w:sz="4" w:space="0"/>
        <w:bottom w:val="single" w:color="000000" w:sz="4" w:space="0"/>
        <w:right w:val="single" w:color="000000" w:sz="4" w:space="0"/>
      </w:pBdr>
      <w:spacing w:before="100" w:beforeAutospacing="1" w:after="100" w:afterAutospacing="1"/>
      <w:jc w:val="center"/>
    </w:pPr>
    <w:rPr>
      <w:b/>
      <w:bCs/>
      <w:i/>
      <w:iCs/>
      <w:sz w:val="18"/>
      <w:szCs w:val="18"/>
    </w:rPr>
  </w:style>
  <w:style w:type="paragraph" w:styleId="UserStyle_216">
    <w:name w:val="xl49542"/>
    <w:basedOn w:val="Normal"/>
    <w:next w:val="UserStyle_216"/>
    <w:link w:val="Normal"/>
    <w:pPr>
      <w:pBdr>
        <w:top w:val="single" w:color="000000" w:sz="6" w:space="0"/>
        <w:left w:val="single" w:color="000000" w:sz="4" w:space="0"/>
        <w:bottom w:val="single" w:color="000000" w:sz="4" w:space="0"/>
      </w:pBdr>
      <w:spacing w:before="100" w:beforeAutospacing="1" w:after="100" w:afterAutospacing="1"/>
      <w:jc w:val="center"/>
    </w:pPr>
    <w:rPr>
      <w:b/>
      <w:bCs/>
      <w:i/>
      <w:iCs/>
      <w:sz w:val="16"/>
      <w:szCs w:val="16"/>
    </w:rPr>
  </w:style>
  <w:style w:type="paragraph" w:styleId="UserStyle_217">
    <w:name w:val="xl49543"/>
    <w:basedOn w:val="Normal"/>
    <w:next w:val="UserStyle_217"/>
    <w:link w:val="Normal"/>
    <w:pPr>
      <w:pBdr>
        <w:top w:val="single" w:color="000000" w:sz="6" w:space="0"/>
        <w:bottom w:val="single" w:color="000000" w:sz="4" w:space="0"/>
      </w:pBdr>
      <w:spacing w:before="100" w:beforeAutospacing="1" w:after="100" w:afterAutospacing="1"/>
      <w:jc w:val="center"/>
    </w:pPr>
    <w:rPr>
      <w:b/>
      <w:bCs/>
      <w:i/>
      <w:iCs/>
      <w:sz w:val="16"/>
      <w:szCs w:val="16"/>
    </w:rPr>
  </w:style>
  <w:style w:type="paragraph" w:styleId="UserStyle_218">
    <w:name w:val="xl49544"/>
    <w:basedOn w:val="Normal"/>
    <w:next w:val="UserStyle_218"/>
    <w:link w:val="Normal"/>
    <w:pPr>
      <w:pBdr>
        <w:top w:val="single" w:color="000000" w:sz="6" w:space="0"/>
        <w:bottom w:val="single" w:color="000000" w:sz="4" w:space="0"/>
        <w:right w:val="single" w:color="000000" w:sz="4" w:space="0"/>
      </w:pBdr>
      <w:spacing w:before="100" w:beforeAutospacing="1" w:after="100" w:afterAutospacing="1"/>
      <w:jc w:val="center"/>
    </w:pPr>
    <w:rPr>
      <w:b/>
      <w:bCs/>
      <w:i/>
      <w:iCs/>
      <w:sz w:val="16"/>
      <w:szCs w:val="16"/>
    </w:rPr>
  </w:style>
  <w:style w:type="paragraph" w:styleId="UserStyle_219">
    <w:name w:val="xl49545"/>
    <w:basedOn w:val="Normal"/>
    <w:next w:val="UserStyle_219"/>
    <w:link w:val="Normal"/>
    <w:pPr>
      <w:pBdr>
        <w:top w:val="single" w:color="000000" w:sz="4" w:space="0"/>
        <w:left w:val="single" w:color="000000" w:sz="4" w:space="0"/>
        <w:bottom w:val="single" w:color="000000" w:sz="4" w:space="0"/>
      </w:pBdr>
      <w:spacing w:before="100" w:beforeAutospacing="1" w:after="100" w:afterAutospacing="1"/>
      <w:jc w:val="center"/>
    </w:pPr>
    <w:rPr>
      <w:b/>
      <w:bCs/>
      <w:i/>
      <w:iCs/>
    </w:rPr>
  </w:style>
  <w:style w:type="paragraph" w:styleId="UserStyle_220">
    <w:name w:val="xl49546"/>
    <w:basedOn w:val="Normal"/>
    <w:next w:val="UserStyle_220"/>
    <w:link w:val="Normal"/>
    <w:pPr>
      <w:pBdr>
        <w:top w:val="single" w:color="000000" w:sz="4" w:space="0"/>
        <w:bottom w:val="single" w:color="000000" w:sz="4" w:space="0"/>
      </w:pBdr>
      <w:spacing w:before="100" w:beforeAutospacing="1" w:after="100" w:afterAutospacing="1"/>
      <w:jc w:val="center"/>
    </w:pPr>
    <w:rPr>
      <w:b/>
      <w:bCs/>
      <w:i/>
      <w:iCs/>
    </w:rPr>
  </w:style>
  <w:style w:type="paragraph" w:styleId="UserStyle_221">
    <w:name w:val="xl49547"/>
    <w:basedOn w:val="Normal"/>
    <w:next w:val="UserStyle_221"/>
    <w:link w:val="Normal"/>
    <w:pPr>
      <w:pBdr>
        <w:top w:val="single" w:color="000000" w:sz="4" w:space="0"/>
        <w:bottom w:val="single" w:color="000000" w:sz="4" w:space="0"/>
        <w:right w:val="single" w:color="000000" w:sz="4" w:space="0"/>
      </w:pBdr>
      <w:spacing w:before="100" w:beforeAutospacing="1" w:after="100" w:afterAutospacing="1"/>
      <w:jc w:val="center"/>
    </w:pPr>
    <w:rPr>
      <w:b/>
      <w:bCs/>
      <w:i/>
      <w:iCs/>
    </w:rPr>
  </w:style>
  <w:style w:type="paragraph" w:styleId="UserStyle_222">
    <w:name w:val="xl49548"/>
    <w:basedOn w:val="Normal"/>
    <w:next w:val="UserStyle_222"/>
    <w:link w:val="Normal"/>
    <w:pPr>
      <w:pBdr>
        <w:top w:val="single" w:color="000000" w:sz="4" w:space="0"/>
        <w:left w:val="single" w:color="000000" w:sz="4" w:space="0"/>
        <w:right w:val="single" w:color="000000" w:sz="4" w:space="0"/>
      </w:pBdr>
      <w:spacing w:before="100" w:beforeAutospacing="1" w:after="100" w:afterAutospacing="1"/>
      <w:jc w:val="center"/>
    </w:pPr>
  </w:style>
  <w:style w:type="paragraph" w:styleId="UserStyle_223">
    <w:name w:val="xl49549"/>
    <w:basedOn w:val="Normal"/>
    <w:next w:val="UserStyle_223"/>
    <w:link w:val="Normal"/>
    <w:pPr>
      <w:pBdr>
        <w:left w:val="single" w:color="000000" w:sz="4" w:space="0"/>
        <w:bottom w:val="single" w:color="000000" w:sz="6" w:space="0"/>
        <w:right w:val="single" w:color="000000" w:sz="4" w:space="0"/>
      </w:pBdr>
      <w:spacing w:before="100" w:beforeAutospacing="1" w:after="100" w:afterAutospacing="1"/>
      <w:jc w:val="center"/>
    </w:pPr>
  </w:style>
  <w:style w:type="paragraph" w:styleId="UserStyle_224">
    <w:name w:val="xl49550"/>
    <w:basedOn w:val="Normal"/>
    <w:next w:val="UserStyle_224"/>
    <w:link w:val="Normal"/>
    <w:pPr>
      <w:pBdr>
        <w:top w:val="single" w:color="000000" w:sz="4" w:space="0"/>
        <w:left w:val="single" w:color="000000" w:sz="4" w:space="0"/>
        <w:bottom w:val="single" w:color="000000" w:sz="4" w:space="0"/>
      </w:pBdr>
      <w:spacing w:before="100" w:beforeAutospacing="1" w:after="100" w:afterAutospacing="1"/>
      <w:jc w:val="center"/>
    </w:pPr>
  </w:style>
  <w:style w:type="paragraph" w:styleId="UserStyle_225">
    <w:name w:val="xl49551"/>
    <w:basedOn w:val="Normal"/>
    <w:next w:val="UserStyle_225"/>
    <w:link w:val="Normal"/>
    <w:pPr>
      <w:pBdr>
        <w:top w:val="single" w:color="000000" w:sz="4" w:space="0"/>
        <w:bottom w:val="single" w:color="000000" w:sz="4" w:space="0"/>
      </w:pBdr>
      <w:spacing w:before="100" w:beforeAutospacing="1" w:after="100" w:afterAutospacing="1"/>
      <w:jc w:val="center"/>
    </w:pPr>
  </w:style>
  <w:style w:type="paragraph" w:styleId="UserStyle_226">
    <w:name w:val="xl49552"/>
    <w:basedOn w:val="Normal"/>
    <w:next w:val="UserStyle_226"/>
    <w:link w:val="Normal"/>
    <w:pPr>
      <w:pBdr>
        <w:top w:val="single" w:color="000000" w:sz="4" w:space="0"/>
        <w:bottom w:val="single" w:color="000000" w:sz="4" w:space="0"/>
        <w:right w:val="single" w:color="000000" w:sz="4" w:space="0"/>
      </w:pBdr>
      <w:spacing w:before="100" w:beforeAutospacing="1" w:after="100" w:afterAutospacing="1"/>
      <w:jc w:val="center"/>
    </w:pPr>
  </w:style>
  <w:style w:type="paragraph" w:styleId="UserStyle_227">
    <w:name w:val="xl49553"/>
    <w:basedOn w:val="Normal"/>
    <w:next w:val="UserStyle_227"/>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228">
    <w:name w:val="xl49554"/>
    <w:basedOn w:val="Normal"/>
    <w:next w:val="UserStyle_228"/>
    <w:link w:val="Normal"/>
    <w:pPr>
      <w:pBdr>
        <w:left w:val="single" w:color="000000" w:sz="4" w:space="0"/>
        <w:bottom w:val="single" w:color="000000" w:sz="6" w:space="0"/>
        <w:right w:val="single" w:color="000000" w:sz="4" w:space="0"/>
      </w:pBdr>
      <w:spacing w:before="100" w:beforeAutospacing="1" w:after="100" w:afterAutospacing="1"/>
      <w:jc w:val="center"/>
    </w:pPr>
    <w:rPr>
      <w:sz w:val="18"/>
      <w:szCs w:val="18"/>
    </w:rPr>
  </w:style>
  <w:style w:type="paragraph" w:styleId="UserStyle_229">
    <w:name w:val="xl49555"/>
    <w:basedOn w:val="Normal"/>
    <w:next w:val="UserStyle_229"/>
    <w:link w:val="Normal"/>
    <w:pPr>
      <w:spacing w:before="100" w:beforeAutospacing="1" w:after="100" w:afterAutospacing="1"/>
      <w:jc w:val="right"/>
    </w:pPr>
  </w:style>
  <w:style w:type="paragraph" w:styleId="UserStyle_230">
    <w:name w:val="xl49556"/>
    <w:basedOn w:val="Normal"/>
    <w:next w:val="UserStyle_230"/>
    <w:link w:val="Normal"/>
    <w:pPr>
      <w:spacing w:before="100" w:beforeAutospacing="1" w:after="100" w:afterAutospacing="1"/>
      <w:jc w:val="right"/>
    </w:pPr>
    <w:rPr>
      <w:b/>
      <w:bCs/>
    </w:rPr>
  </w:style>
  <w:style w:type="paragraph" w:styleId="UserStyle_231">
    <w:name w:val="xl49557"/>
    <w:basedOn w:val="Normal"/>
    <w:next w:val="UserStyle_231"/>
    <w:link w:val="Normal"/>
    <w:pPr>
      <w:pBdr>
        <w:top w:val="single" w:color="000000" w:sz="4" w:space="0"/>
        <w:bottom w:val="single" w:color="000000" w:sz="4" w:space="0"/>
      </w:pBdr>
      <w:spacing w:before="100" w:beforeAutospacing="1" w:after="100" w:afterAutospacing="1"/>
      <w:jc w:val="center"/>
    </w:pPr>
    <w:rPr>
      <w:i/>
      <w:iCs/>
    </w:rPr>
  </w:style>
  <w:style w:type="paragraph" w:styleId="UserStyle_232">
    <w:name w:val="xl49558"/>
    <w:basedOn w:val="Normal"/>
    <w:next w:val="UserStyle_232"/>
    <w:link w:val="Normal"/>
    <w:pPr>
      <w:pBdr>
        <w:top w:val="single" w:color="000000" w:sz="4" w:space="0"/>
        <w:bottom w:val="single" w:color="000000" w:sz="4" w:space="0"/>
      </w:pBdr>
      <w:spacing w:before="100" w:beforeAutospacing="1" w:after="100" w:afterAutospacing="1"/>
      <w:jc w:val="center"/>
    </w:pPr>
    <w:rPr>
      <w:i/>
      <w:iCs/>
    </w:rPr>
  </w:style>
  <w:style w:type="paragraph" w:styleId="UserStyle_233">
    <w:name w:val="xl49559"/>
    <w:basedOn w:val="Normal"/>
    <w:next w:val="UserStyle_233"/>
    <w:link w:val="Normal"/>
    <w:pPr>
      <w:pBdr>
        <w:top w:val="single" w:color="000000" w:sz="4" w:space="0"/>
        <w:bottom w:val="single" w:color="000000" w:sz="4" w:space="0"/>
        <w:right w:val="single" w:color="000000" w:sz="4" w:space="0"/>
      </w:pBdr>
      <w:spacing w:before="100" w:beforeAutospacing="1" w:after="100" w:afterAutospacing="1"/>
      <w:jc w:val="center"/>
    </w:pPr>
    <w:rPr>
      <w:i/>
      <w:iCs/>
    </w:rPr>
  </w:style>
  <w:style w:type="paragraph" w:styleId="UserStyle_234">
    <w:name w:val="xl49560"/>
    <w:basedOn w:val="Normal"/>
    <w:next w:val="UserStyle_234"/>
    <w:link w:val="Normal"/>
    <w:pPr>
      <w:pBdr>
        <w:top w:val="single" w:color="000000" w:sz="4" w:space="0"/>
        <w:bottom w:val="single" w:color="000000" w:sz="4" w:space="0"/>
      </w:pBdr>
      <w:spacing w:before="100" w:beforeAutospacing="1" w:after="100" w:afterAutospacing="1"/>
      <w:jc w:val="center"/>
    </w:pPr>
    <w:rPr>
      <w:b/>
      <w:bCs/>
      <w:i/>
      <w:iCs/>
    </w:rPr>
  </w:style>
  <w:style w:type="paragraph" w:styleId="UserStyle_235">
    <w:name w:val="xl49561"/>
    <w:basedOn w:val="Normal"/>
    <w:next w:val="UserStyle_235"/>
    <w:link w:val="Normal"/>
    <w:pPr>
      <w:spacing w:before="100" w:beforeAutospacing="1" w:after="100" w:afterAutospacing="1"/>
      <w:jc w:val="center"/>
    </w:pPr>
    <w:rPr>
      <w:b/>
      <w:bCs/>
      <w:i/>
      <w:iCs/>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header" Target="header3.xml" /><Relationship Id="rId10" Type="http://schemas.openxmlformats.org/officeDocument/2006/relationships/header" Target="header4.xml" /><Relationship Id="rId11" Type="http://schemas.openxmlformats.org/officeDocument/2006/relationships/header" Target="header5.xml" /><Relationship Id="rId12" Type="http://schemas.openxmlformats.org/officeDocument/2006/relationships/header" Target="header6.xml" /><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Р7-Офис/7.1.1.35</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coreProperties>
</file>