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8A62B9"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A336D" w:rsidTr="003D282A">
        <w:tc>
          <w:tcPr>
            <w:tcW w:w="3340" w:type="dxa"/>
            <w:tcBorders>
              <w:top w:val="nil"/>
              <w:left w:val="nil"/>
              <w:bottom w:val="nil"/>
              <w:right w:val="nil"/>
            </w:tcBorders>
          </w:tcPr>
          <w:p w:rsidR="00CD0910" w:rsidRPr="004A336D" w:rsidRDefault="00465906" w:rsidP="00E5559A">
            <w:pPr>
              <w:rPr>
                <w:sz w:val="28"/>
                <w:szCs w:val="28"/>
              </w:rPr>
            </w:pPr>
            <w:r w:rsidRPr="004A336D">
              <w:rPr>
                <w:sz w:val="28"/>
                <w:szCs w:val="28"/>
              </w:rPr>
              <w:t>от</w:t>
            </w:r>
            <w:r w:rsidR="00166976" w:rsidRPr="004A336D">
              <w:rPr>
                <w:sz w:val="28"/>
                <w:szCs w:val="28"/>
              </w:rPr>
              <w:t xml:space="preserve"> </w:t>
            </w:r>
            <w:r w:rsidR="008B2D25">
              <w:rPr>
                <w:sz w:val="28"/>
                <w:szCs w:val="28"/>
              </w:rPr>
              <w:t>24</w:t>
            </w:r>
            <w:r w:rsidR="00EB59D9" w:rsidRPr="004A336D">
              <w:rPr>
                <w:sz w:val="28"/>
                <w:szCs w:val="28"/>
              </w:rPr>
              <w:t xml:space="preserve"> </w:t>
            </w:r>
            <w:r w:rsidR="008B2D25">
              <w:rPr>
                <w:sz w:val="28"/>
                <w:szCs w:val="28"/>
              </w:rPr>
              <w:t>августа</w:t>
            </w:r>
            <w:r w:rsidR="00E5559A" w:rsidRPr="004A336D">
              <w:rPr>
                <w:sz w:val="28"/>
                <w:szCs w:val="28"/>
              </w:rPr>
              <w:t xml:space="preserve"> </w:t>
            </w:r>
            <w:r w:rsidR="00E15BFF" w:rsidRPr="004A336D">
              <w:rPr>
                <w:sz w:val="28"/>
                <w:szCs w:val="28"/>
              </w:rPr>
              <w:t>2023</w:t>
            </w:r>
            <w:r w:rsidR="00230066" w:rsidRPr="004A336D">
              <w:rPr>
                <w:sz w:val="28"/>
                <w:szCs w:val="28"/>
              </w:rPr>
              <w:t xml:space="preserve"> </w:t>
            </w:r>
            <w:r w:rsidR="00CD0910" w:rsidRPr="004A336D">
              <w:rPr>
                <w:sz w:val="28"/>
                <w:szCs w:val="28"/>
              </w:rPr>
              <w:t>года</w:t>
            </w:r>
          </w:p>
        </w:tc>
        <w:tc>
          <w:tcPr>
            <w:tcW w:w="3071" w:type="dxa"/>
            <w:tcBorders>
              <w:top w:val="nil"/>
              <w:left w:val="nil"/>
              <w:bottom w:val="nil"/>
              <w:right w:val="nil"/>
            </w:tcBorders>
          </w:tcPr>
          <w:p w:rsidR="00CD0910" w:rsidRPr="004A336D" w:rsidRDefault="00CD0910" w:rsidP="00A8406B">
            <w:pPr>
              <w:jc w:val="center"/>
              <w:rPr>
                <w:sz w:val="28"/>
                <w:szCs w:val="28"/>
              </w:rPr>
            </w:pPr>
          </w:p>
        </w:tc>
        <w:tc>
          <w:tcPr>
            <w:tcW w:w="2202" w:type="dxa"/>
            <w:tcBorders>
              <w:top w:val="nil"/>
              <w:left w:val="nil"/>
              <w:bottom w:val="nil"/>
              <w:right w:val="nil"/>
            </w:tcBorders>
          </w:tcPr>
          <w:p w:rsidR="00CD0910" w:rsidRPr="004A336D" w:rsidRDefault="00CD0910" w:rsidP="00A8406B">
            <w:pPr>
              <w:jc w:val="right"/>
              <w:rPr>
                <w:sz w:val="28"/>
                <w:szCs w:val="28"/>
              </w:rPr>
            </w:pPr>
          </w:p>
        </w:tc>
        <w:tc>
          <w:tcPr>
            <w:tcW w:w="1134" w:type="dxa"/>
            <w:tcBorders>
              <w:top w:val="nil"/>
              <w:left w:val="nil"/>
              <w:bottom w:val="nil"/>
              <w:right w:val="nil"/>
            </w:tcBorders>
          </w:tcPr>
          <w:p w:rsidR="00CD0910" w:rsidRPr="004A336D" w:rsidRDefault="00CD0910" w:rsidP="009A2BDF">
            <w:pPr>
              <w:jc w:val="right"/>
              <w:rPr>
                <w:sz w:val="28"/>
                <w:szCs w:val="28"/>
              </w:rPr>
            </w:pPr>
            <w:r w:rsidRPr="004A336D">
              <w:rPr>
                <w:sz w:val="28"/>
                <w:szCs w:val="28"/>
              </w:rPr>
              <w:t>№</w:t>
            </w:r>
            <w:r w:rsidR="008B2D25">
              <w:rPr>
                <w:sz w:val="28"/>
                <w:szCs w:val="28"/>
              </w:rPr>
              <w:t xml:space="preserve"> 909</w:t>
            </w:r>
            <w:r w:rsidR="00230066" w:rsidRPr="004A336D">
              <w:rPr>
                <w:sz w:val="28"/>
                <w:szCs w:val="28"/>
              </w:rPr>
              <w:t xml:space="preserve"> </w:t>
            </w:r>
          </w:p>
        </w:tc>
      </w:tr>
      <w:tr w:rsidR="00CD0910" w:rsidRPr="004A336D" w:rsidTr="003D282A">
        <w:tc>
          <w:tcPr>
            <w:tcW w:w="3340" w:type="dxa"/>
            <w:tcBorders>
              <w:top w:val="nil"/>
              <w:left w:val="nil"/>
              <w:bottom w:val="nil"/>
              <w:right w:val="nil"/>
            </w:tcBorders>
          </w:tcPr>
          <w:p w:rsidR="00CD0910" w:rsidRPr="004A336D" w:rsidRDefault="00CD0910" w:rsidP="00A8406B">
            <w:pPr>
              <w:rPr>
                <w:sz w:val="28"/>
                <w:szCs w:val="28"/>
              </w:rPr>
            </w:pPr>
          </w:p>
        </w:tc>
        <w:tc>
          <w:tcPr>
            <w:tcW w:w="3071" w:type="dxa"/>
            <w:tcBorders>
              <w:top w:val="nil"/>
              <w:left w:val="nil"/>
              <w:bottom w:val="nil"/>
              <w:right w:val="nil"/>
            </w:tcBorders>
          </w:tcPr>
          <w:p w:rsidR="00CD0910" w:rsidRPr="004A336D" w:rsidRDefault="00CD0910" w:rsidP="00A8406B">
            <w:pPr>
              <w:jc w:val="center"/>
              <w:rPr>
                <w:sz w:val="28"/>
                <w:szCs w:val="28"/>
              </w:rPr>
            </w:pPr>
            <w:r w:rsidRPr="004A336D">
              <w:rPr>
                <w:sz w:val="28"/>
                <w:szCs w:val="28"/>
              </w:rPr>
              <w:t>пгт.</w:t>
            </w:r>
            <w:r w:rsidR="00230066" w:rsidRPr="004A336D">
              <w:rPr>
                <w:sz w:val="28"/>
                <w:szCs w:val="28"/>
              </w:rPr>
              <w:t xml:space="preserve"> </w:t>
            </w:r>
            <w:r w:rsidRPr="004A336D">
              <w:rPr>
                <w:sz w:val="28"/>
                <w:szCs w:val="28"/>
              </w:rPr>
              <w:t>Междуреченский</w:t>
            </w:r>
          </w:p>
        </w:tc>
        <w:tc>
          <w:tcPr>
            <w:tcW w:w="3336" w:type="dxa"/>
            <w:gridSpan w:val="2"/>
            <w:tcBorders>
              <w:top w:val="nil"/>
              <w:left w:val="nil"/>
              <w:bottom w:val="nil"/>
              <w:right w:val="nil"/>
            </w:tcBorders>
          </w:tcPr>
          <w:p w:rsidR="00CD0910" w:rsidRPr="004A336D" w:rsidRDefault="00CD0910" w:rsidP="00A8406B">
            <w:pPr>
              <w:jc w:val="right"/>
              <w:rPr>
                <w:sz w:val="28"/>
                <w:szCs w:val="28"/>
              </w:rPr>
            </w:pPr>
          </w:p>
        </w:tc>
      </w:tr>
    </w:tbl>
    <w:p w:rsidR="00F0771E" w:rsidRDefault="00F0771E" w:rsidP="008B2D25">
      <w:pPr>
        <w:pStyle w:val="formattext"/>
        <w:spacing w:before="0" w:beforeAutospacing="0" w:after="0" w:afterAutospacing="0"/>
        <w:jc w:val="both"/>
        <w:rPr>
          <w:sz w:val="26"/>
          <w:szCs w:val="26"/>
        </w:rPr>
      </w:pPr>
    </w:p>
    <w:tbl>
      <w:tblPr>
        <w:tblW w:w="0" w:type="auto"/>
        <w:tblLook w:val="04A0" w:firstRow="1" w:lastRow="0" w:firstColumn="1" w:lastColumn="0" w:noHBand="0" w:noVBand="1"/>
      </w:tblPr>
      <w:tblGrid>
        <w:gridCol w:w="6062"/>
      </w:tblGrid>
      <w:tr w:rsidR="008B2D25" w:rsidRPr="008C1D39" w:rsidTr="00EB48B9">
        <w:tc>
          <w:tcPr>
            <w:tcW w:w="6062" w:type="dxa"/>
          </w:tcPr>
          <w:p w:rsidR="008B2D25" w:rsidRPr="008C1D39" w:rsidRDefault="008B2D25" w:rsidP="00EB48B9">
            <w:pPr>
              <w:pStyle w:val="ConsPlusTitle"/>
              <w:rPr>
                <w:b w:val="0"/>
              </w:rPr>
            </w:pPr>
            <w:r w:rsidRPr="008C1D39">
              <w:rPr>
                <w:b w:val="0"/>
              </w:rPr>
              <w:t xml:space="preserve">О введении временного ограничения </w:t>
            </w:r>
          </w:p>
          <w:p w:rsidR="008B2D25" w:rsidRPr="008C1D39" w:rsidRDefault="008B2D25" w:rsidP="00EB48B9">
            <w:pPr>
              <w:pStyle w:val="ConsPlusTitle"/>
              <w:rPr>
                <w:b w:val="0"/>
              </w:rPr>
            </w:pPr>
            <w:r w:rsidRPr="008C1D39">
              <w:rPr>
                <w:b w:val="0"/>
              </w:rPr>
              <w:t xml:space="preserve">движения транспортных средств </w:t>
            </w:r>
          </w:p>
          <w:p w:rsidR="008B2D25" w:rsidRPr="008C1D39" w:rsidRDefault="008B2D25" w:rsidP="00EB48B9">
            <w:pPr>
              <w:pStyle w:val="ConsPlusTitle"/>
              <w:rPr>
                <w:b w:val="0"/>
              </w:rPr>
            </w:pPr>
            <w:r w:rsidRPr="008C1D39">
              <w:rPr>
                <w:b w:val="0"/>
              </w:rPr>
              <w:t xml:space="preserve">по автомобильным дорогам общего </w:t>
            </w:r>
          </w:p>
          <w:p w:rsidR="008B2D25" w:rsidRPr="008C1D39" w:rsidRDefault="008B2D25" w:rsidP="00EB48B9">
            <w:pPr>
              <w:pStyle w:val="ConsPlusTitle"/>
              <w:rPr>
                <w:b w:val="0"/>
              </w:rPr>
            </w:pPr>
            <w:r w:rsidRPr="008C1D39">
              <w:rPr>
                <w:b w:val="0"/>
              </w:rPr>
              <w:t xml:space="preserve">пользования местного значения </w:t>
            </w:r>
          </w:p>
          <w:p w:rsidR="008B2D25" w:rsidRPr="008C1D39" w:rsidRDefault="008B2D25" w:rsidP="00EB48B9">
            <w:pPr>
              <w:pStyle w:val="ConsPlusTitle"/>
              <w:rPr>
                <w:b w:val="0"/>
              </w:rPr>
            </w:pPr>
            <w:r w:rsidRPr="008C1D39">
              <w:rPr>
                <w:b w:val="0"/>
              </w:rPr>
              <w:t xml:space="preserve">городского поселения </w:t>
            </w:r>
            <w:proofErr w:type="gramStart"/>
            <w:r w:rsidRPr="008C1D39">
              <w:rPr>
                <w:b w:val="0"/>
              </w:rPr>
              <w:t>Междуреченский</w:t>
            </w:r>
            <w:proofErr w:type="gramEnd"/>
            <w:r w:rsidRPr="008C1D39">
              <w:rPr>
                <w:b w:val="0"/>
              </w:rPr>
              <w:t xml:space="preserve"> </w:t>
            </w:r>
          </w:p>
          <w:p w:rsidR="008B2D25" w:rsidRPr="008C1D39" w:rsidRDefault="008B2D25" w:rsidP="00EB48B9">
            <w:pPr>
              <w:pStyle w:val="ConsPlusTitle"/>
              <w:rPr>
                <w:b w:val="0"/>
              </w:rPr>
            </w:pPr>
            <w:r w:rsidRPr="008C1D39">
              <w:rPr>
                <w:b w:val="0"/>
              </w:rPr>
              <w:t>в период проведения ремонтных работ</w:t>
            </w:r>
          </w:p>
          <w:p w:rsidR="008B2D25" w:rsidRPr="008C1D39" w:rsidRDefault="008B2D25" w:rsidP="00EB48B9">
            <w:pPr>
              <w:pStyle w:val="ConsPlusTitle"/>
              <w:rPr>
                <w:b w:val="0"/>
              </w:rPr>
            </w:pPr>
            <w:r w:rsidRPr="008C1D39">
              <w:rPr>
                <w:b w:val="0"/>
              </w:rPr>
              <w:t>сетей тепло-, водоснабжения</w:t>
            </w:r>
          </w:p>
          <w:p w:rsidR="008B2D25" w:rsidRPr="008C1D39" w:rsidRDefault="008B2D25" w:rsidP="00EB48B9">
            <w:pPr>
              <w:tabs>
                <w:tab w:val="left" w:pos="1309"/>
              </w:tabs>
              <w:rPr>
                <w:color w:val="000000"/>
                <w:sz w:val="28"/>
                <w:szCs w:val="28"/>
              </w:rPr>
            </w:pPr>
          </w:p>
        </w:tc>
      </w:tr>
    </w:tbl>
    <w:p w:rsidR="008B2D25" w:rsidRPr="008C1D39" w:rsidRDefault="008B2D25" w:rsidP="008B2D25">
      <w:pPr>
        <w:ind w:firstLine="709"/>
        <w:jc w:val="both"/>
        <w:rPr>
          <w:b/>
          <w:sz w:val="28"/>
          <w:szCs w:val="28"/>
        </w:rPr>
      </w:pPr>
      <w:proofErr w:type="gramStart"/>
      <w:r w:rsidRPr="008C1D39">
        <w:rPr>
          <w:sz w:val="28"/>
          <w:szCs w:val="28"/>
        </w:rPr>
        <w:t xml:space="preserve">В соответствии с федеральными законами от 10 декабря 1995 года </w:t>
      </w:r>
      <w:r w:rsidRPr="008C1D39">
        <w:rPr>
          <w:sz w:val="28"/>
          <w:szCs w:val="28"/>
        </w:rPr>
        <w:br/>
        <w:t xml:space="preserve">№ 196-ФЗ «О безопасности дорожного движения», от 06 октября 2003 года </w:t>
      </w:r>
      <w:r w:rsidRPr="008C1D39">
        <w:rPr>
          <w:sz w:val="28"/>
          <w:szCs w:val="28"/>
        </w:rPr>
        <w:br/>
        <w:t xml:space="preserve">№ 131-ФЗ «Об общих принципах организации местного самоуправления </w:t>
      </w:r>
      <w:r w:rsidRPr="008C1D39">
        <w:rPr>
          <w:sz w:val="28"/>
          <w:szCs w:val="28"/>
        </w:rPr>
        <w:br/>
        <w:t xml:space="preserve">в Российской Федерации», от 08 ноября 2007 года № 257-ФЗ </w:t>
      </w:r>
      <w:r>
        <w:rPr>
          <w:sz w:val="28"/>
          <w:szCs w:val="28"/>
        </w:rPr>
        <w:t xml:space="preserve">                                     </w:t>
      </w:r>
      <w:r w:rsidRPr="008C1D39">
        <w:rPr>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w:t>
      </w:r>
      <w:r>
        <w:rPr>
          <w:sz w:val="28"/>
          <w:szCs w:val="28"/>
        </w:rPr>
        <w:t>Ханты-Мансийского автономного</w:t>
      </w:r>
      <w:proofErr w:type="gramEnd"/>
      <w:r>
        <w:rPr>
          <w:sz w:val="28"/>
          <w:szCs w:val="28"/>
        </w:rPr>
        <w:t xml:space="preserve"> </w:t>
      </w:r>
      <w:proofErr w:type="gramStart"/>
      <w:r>
        <w:rPr>
          <w:sz w:val="28"/>
          <w:szCs w:val="28"/>
        </w:rPr>
        <w:t xml:space="preserve">округа – Югры от 30 марта </w:t>
      </w:r>
      <w:r w:rsidRPr="008C1D39">
        <w:rPr>
          <w:sz w:val="28"/>
          <w:szCs w:val="28"/>
        </w:rPr>
        <w:t>2012</w:t>
      </w:r>
      <w:r>
        <w:rPr>
          <w:sz w:val="28"/>
          <w:szCs w:val="28"/>
        </w:rPr>
        <w:t xml:space="preserve"> года № 118-п «</w:t>
      </w:r>
      <w:r w:rsidRPr="008C1D39">
        <w:rPr>
          <w:sz w:val="28"/>
          <w:szCs w:val="28"/>
        </w:rPr>
        <w:t>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 местного значения в Ханты-Манс</w:t>
      </w:r>
      <w:r>
        <w:rPr>
          <w:sz w:val="28"/>
          <w:szCs w:val="28"/>
        </w:rPr>
        <w:t>ийском автономном                            округе – Югре»</w:t>
      </w:r>
      <w:r w:rsidRPr="008C1D39">
        <w:rPr>
          <w:sz w:val="28"/>
          <w:szCs w:val="28"/>
        </w:rPr>
        <w:t>, Соглашением от 11 ноября 2021 года № 4 /2022-2024/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 в связи</w:t>
      </w:r>
      <w:proofErr w:type="gramEnd"/>
      <w:r w:rsidRPr="008C1D39">
        <w:rPr>
          <w:sz w:val="28"/>
          <w:szCs w:val="28"/>
        </w:rPr>
        <w:t xml:space="preserve"> с выполнением работ по ремонту сетей тепло-, водоснабжения по ул. Маяковского, в целях обеспечения безопасности участников дорожного движения, </w:t>
      </w:r>
      <w:r w:rsidRPr="008C1D39">
        <w:rPr>
          <w:b/>
          <w:sz w:val="28"/>
          <w:szCs w:val="28"/>
        </w:rPr>
        <w:t xml:space="preserve">администрация Кондинского района постановляет: </w:t>
      </w:r>
    </w:p>
    <w:p w:rsidR="008B2D25" w:rsidRPr="008C1D39" w:rsidRDefault="008B2D25" w:rsidP="008B2D25">
      <w:pPr>
        <w:ind w:firstLine="709"/>
        <w:jc w:val="both"/>
        <w:rPr>
          <w:sz w:val="28"/>
          <w:szCs w:val="28"/>
        </w:rPr>
      </w:pPr>
      <w:r w:rsidRPr="008C1D39">
        <w:rPr>
          <w:sz w:val="28"/>
          <w:szCs w:val="28"/>
        </w:rPr>
        <w:t xml:space="preserve">1. Ввести с 23 сентября 2023 года по 10 октября 2023 года временное ограничение движения транспортных средств по автомобильным дорогам общего пользования местного значения городского поселения </w:t>
      </w:r>
      <w:proofErr w:type="gramStart"/>
      <w:r w:rsidRPr="008C1D39">
        <w:rPr>
          <w:sz w:val="28"/>
          <w:szCs w:val="28"/>
        </w:rPr>
        <w:t>Междуреченский</w:t>
      </w:r>
      <w:proofErr w:type="gramEnd"/>
      <w:r w:rsidRPr="008C1D39">
        <w:rPr>
          <w:sz w:val="28"/>
          <w:szCs w:val="28"/>
        </w:rPr>
        <w:t xml:space="preserve"> </w:t>
      </w:r>
      <w:r>
        <w:rPr>
          <w:sz w:val="28"/>
          <w:szCs w:val="28"/>
        </w:rPr>
        <w:t xml:space="preserve">на </w:t>
      </w:r>
      <w:r w:rsidRPr="008C1D39">
        <w:rPr>
          <w:sz w:val="28"/>
          <w:szCs w:val="28"/>
        </w:rPr>
        <w:t>участке автомобильной дороги по ул. Маяковского (от ул. Дзержинског</w:t>
      </w:r>
      <w:r>
        <w:rPr>
          <w:sz w:val="28"/>
          <w:szCs w:val="28"/>
        </w:rPr>
        <w:t xml:space="preserve">о </w:t>
      </w:r>
      <w:r>
        <w:rPr>
          <w:sz w:val="28"/>
          <w:szCs w:val="28"/>
        </w:rPr>
        <w:t xml:space="preserve">                </w:t>
      </w:r>
      <w:r>
        <w:rPr>
          <w:sz w:val="28"/>
          <w:szCs w:val="28"/>
        </w:rPr>
        <w:t>до ул. Толстого) (приложение).</w:t>
      </w:r>
    </w:p>
    <w:p w:rsidR="008B2D25" w:rsidRPr="008C1D39" w:rsidRDefault="008B2D25" w:rsidP="008B2D25">
      <w:pPr>
        <w:ind w:firstLine="709"/>
        <w:jc w:val="both"/>
        <w:rPr>
          <w:sz w:val="28"/>
          <w:szCs w:val="28"/>
        </w:rPr>
      </w:pPr>
      <w:r w:rsidRPr="008C1D39">
        <w:rPr>
          <w:sz w:val="28"/>
          <w:szCs w:val="28"/>
        </w:rPr>
        <w:lastRenderedPageBreak/>
        <w:t>2. Муниципальному учреждению Управление капитального строительства Кондинского района организовать работу по перекрытию улиц путем установки временных дорожных знаков, в целях обеспечения безопасности участников дорожного движения.</w:t>
      </w:r>
    </w:p>
    <w:p w:rsidR="008B2D25" w:rsidRPr="008C1D39" w:rsidRDefault="008B2D25" w:rsidP="008B2D25">
      <w:pPr>
        <w:pStyle w:val="aff3"/>
        <w:ind w:left="0" w:firstLine="709"/>
        <w:jc w:val="both"/>
        <w:rPr>
          <w:sz w:val="28"/>
          <w:szCs w:val="28"/>
        </w:rPr>
      </w:pPr>
      <w:r w:rsidRPr="008C1D39">
        <w:rPr>
          <w:sz w:val="28"/>
          <w:szCs w:val="28"/>
        </w:rPr>
        <w:t xml:space="preserve">3. Рекомендовать </w:t>
      </w:r>
      <w:r w:rsidRPr="008C1D39">
        <w:rPr>
          <w:color w:val="000000"/>
          <w:sz w:val="28"/>
          <w:szCs w:val="28"/>
        </w:rPr>
        <w:t xml:space="preserve">отделу </w:t>
      </w:r>
      <w:r>
        <w:rPr>
          <w:sz w:val="28"/>
          <w:szCs w:val="28"/>
        </w:rPr>
        <w:t>г</w:t>
      </w:r>
      <w:r w:rsidRPr="008C1D39">
        <w:rPr>
          <w:sz w:val="28"/>
          <w:szCs w:val="28"/>
        </w:rPr>
        <w:t xml:space="preserve">осударственной инспекции по безопасности дорожного </w:t>
      </w:r>
      <w:proofErr w:type="gramStart"/>
      <w:r w:rsidRPr="008C1D39">
        <w:rPr>
          <w:sz w:val="28"/>
          <w:szCs w:val="28"/>
        </w:rPr>
        <w:t>движения</w:t>
      </w:r>
      <w:r w:rsidRPr="008C1D39">
        <w:rPr>
          <w:color w:val="000000"/>
          <w:sz w:val="28"/>
          <w:szCs w:val="28"/>
        </w:rPr>
        <w:t xml:space="preserve"> отдела Министерства внутренних дел Российской Федерации</w:t>
      </w:r>
      <w:proofErr w:type="gramEnd"/>
      <w:r w:rsidRPr="008C1D39">
        <w:rPr>
          <w:color w:val="000000"/>
          <w:sz w:val="28"/>
          <w:szCs w:val="28"/>
        </w:rPr>
        <w:t xml:space="preserve"> по Кондинскому району </w:t>
      </w:r>
      <w:r w:rsidRPr="008C1D39">
        <w:rPr>
          <w:sz w:val="28"/>
          <w:szCs w:val="28"/>
        </w:rPr>
        <w:t>обеспечить выполнение участниками дорожного движения установленных ограничений на движение транспортных средств в местах проведения ремонтных работ.</w:t>
      </w:r>
    </w:p>
    <w:p w:rsidR="008B2D25" w:rsidRPr="008C1D39" w:rsidRDefault="008B2D25" w:rsidP="008B2D25">
      <w:pPr>
        <w:pStyle w:val="aff3"/>
        <w:ind w:left="0" w:firstLine="709"/>
        <w:jc w:val="both"/>
        <w:rPr>
          <w:sz w:val="28"/>
          <w:szCs w:val="28"/>
        </w:rPr>
      </w:pPr>
      <w:r w:rsidRPr="008C1D39">
        <w:rPr>
          <w:sz w:val="28"/>
          <w:szCs w:val="28"/>
        </w:rPr>
        <w:t>4. Комитету несырьевого сектора экономики и поддержки предпринимательства администрации Кондинского района согласовать движение автобусов, осуществляющих пассажирские перевозки по маршрутам объезда, в срок до 21 сентября 2023 года.</w:t>
      </w:r>
    </w:p>
    <w:p w:rsidR="008B2D25" w:rsidRPr="008C1D39" w:rsidRDefault="008B2D25" w:rsidP="008B2D25">
      <w:pPr>
        <w:shd w:val="clear" w:color="auto" w:fill="FFFFFF"/>
        <w:ind w:firstLine="709"/>
        <w:jc w:val="both"/>
        <w:rPr>
          <w:sz w:val="28"/>
          <w:szCs w:val="28"/>
        </w:rPr>
      </w:pPr>
      <w:r w:rsidRPr="008C1D39">
        <w:rPr>
          <w:sz w:val="28"/>
          <w:szCs w:val="28"/>
        </w:rPr>
        <w:t xml:space="preserve">5. Постановление разместить на официальном сайте органов местного самоуправления Кондинского района Ханты-Мансийского автономного </w:t>
      </w:r>
      <w:r w:rsidRPr="008C1D39">
        <w:rPr>
          <w:sz w:val="28"/>
          <w:szCs w:val="28"/>
        </w:rPr>
        <w:br/>
        <w:t>округа – Югры.</w:t>
      </w:r>
    </w:p>
    <w:p w:rsidR="008B2D25" w:rsidRPr="008C1D39" w:rsidRDefault="008B2D25" w:rsidP="008B2D25">
      <w:pPr>
        <w:shd w:val="clear" w:color="auto" w:fill="FFFFFF"/>
        <w:ind w:firstLine="709"/>
        <w:jc w:val="both"/>
        <w:rPr>
          <w:sz w:val="28"/>
          <w:szCs w:val="28"/>
        </w:rPr>
      </w:pPr>
      <w:r w:rsidRPr="008C1D39">
        <w:rPr>
          <w:sz w:val="28"/>
          <w:szCs w:val="28"/>
        </w:rPr>
        <w:t>6. Постановление вступает в силу с 23 сентября 2023 года.</w:t>
      </w:r>
    </w:p>
    <w:p w:rsidR="008B2D25" w:rsidRPr="004459D2" w:rsidRDefault="008B2D25" w:rsidP="008B2D25">
      <w:pPr>
        <w:ind w:firstLine="709"/>
        <w:jc w:val="both"/>
        <w:rPr>
          <w:color w:val="000000"/>
          <w:sz w:val="28"/>
          <w:szCs w:val="28"/>
        </w:rPr>
      </w:pPr>
      <w:r w:rsidRPr="008C1D39">
        <w:rPr>
          <w:sz w:val="28"/>
          <w:szCs w:val="28"/>
        </w:rPr>
        <w:t xml:space="preserve">7. </w:t>
      </w:r>
      <w:proofErr w:type="gramStart"/>
      <w:r w:rsidRPr="004459D2">
        <w:rPr>
          <w:sz w:val="28"/>
          <w:szCs w:val="28"/>
        </w:rPr>
        <w:t>Контроль за</w:t>
      </w:r>
      <w:proofErr w:type="gramEnd"/>
      <w:r w:rsidRPr="004459D2">
        <w:rPr>
          <w:sz w:val="28"/>
          <w:szCs w:val="28"/>
        </w:rPr>
        <w:t xml:space="preserve"> выполнением постановления возложить на заместителя главы района </w:t>
      </w:r>
      <w:r>
        <w:rPr>
          <w:sz w:val="28"/>
          <w:szCs w:val="28"/>
        </w:rPr>
        <w:t>А</w:t>
      </w:r>
      <w:r w:rsidRPr="004459D2">
        <w:rPr>
          <w:sz w:val="28"/>
          <w:szCs w:val="28"/>
        </w:rPr>
        <w:t>.</w:t>
      </w:r>
      <w:r>
        <w:rPr>
          <w:sz w:val="28"/>
          <w:szCs w:val="28"/>
        </w:rPr>
        <w:t>И</w:t>
      </w:r>
      <w:r w:rsidRPr="004459D2">
        <w:rPr>
          <w:sz w:val="28"/>
          <w:szCs w:val="28"/>
        </w:rPr>
        <w:t xml:space="preserve">. </w:t>
      </w:r>
      <w:r>
        <w:rPr>
          <w:sz w:val="28"/>
          <w:szCs w:val="28"/>
        </w:rPr>
        <w:t>Уланов</w:t>
      </w:r>
      <w:r>
        <w:rPr>
          <w:sz w:val="28"/>
          <w:szCs w:val="28"/>
        </w:rPr>
        <w:t>а</w:t>
      </w:r>
      <w:r w:rsidRPr="004459D2">
        <w:rPr>
          <w:sz w:val="28"/>
          <w:szCs w:val="28"/>
        </w:rPr>
        <w:t xml:space="preserve">.  </w:t>
      </w:r>
    </w:p>
    <w:p w:rsidR="008B2D25" w:rsidRPr="00C3369F" w:rsidRDefault="008B2D25" w:rsidP="008B2D25">
      <w:pPr>
        <w:ind w:firstLine="709"/>
        <w:jc w:val="both"/>
        <w:rPr>
          <w:sz w:val="28"/>
          <w:szCs w:val="28"/>
        </w:rPr>
      </w:pPr>
    </w:p>
    <w:p w:rsidR="008B2D25" w:rsidRDefault="008B2D25" w:rsidP="008B2D25">
      <w:pPr>
        <w:pStyle w:val="formattext"/>
        <w:spacing w:before="0" w:beforeAutospacing="0" w:after="0" w:afterAutospacing="0"/>
        <w:jc w:val="both"/>
        <w:rPr>
          <w:sz w:val="26"/>
          <w:szCs w:val="26"/>
        </w:rPr>
      </w:pPr>
    </w:p>
    <w:p w:rsidR="00F0771E" w:rsidRPr="008339B7" w:rsidRDefault="00DD06C5" w:rsidP="00DD06C5">
      <w:pPr>
        <w:tabs>
          <w:tab w:val="left" w:pos="5624"/>
        </w:tabs>
        <w:ind w:firstLine="426"/>
        <w:jc w:val="both"/>
        <w:rPr>
          <w:sz w:val="26"/>
          <w:szCs w:val="26"/>
        </w:rPr>
      </w:pPr>
      <w:r>
        <w:rPr>
          <w:sz w:val="26"/>
          <w:szCs w:val="26"/>
        </w:rPr>
        <w:tab/>
      </w:r>
    </w:p>
    <w:tbl>
      <w:tblPr>
        <w:tblW w:w="0" w:type="auto"/>
        <w:tblLook w:val="01E0" w:firstRow="1" w:lastRow="1" w:firstColumn="1" w:lastColumn="1" w:noHBand="0" w:noVBand="0"/>
      </w:tblPr>
      <w:tblGrid>
        <w:gridCol w:w="4673"/>
        <w:gridCol w:w="1871"/>
        <w:gridCol w:w="3311"/>
      </w:tblGrid>
      <w:tr w:rsidR="00F0771E" w:rsidRPr="008339B7" w:rsidTr="00DF1879">
        <w:tc>
          <w:tcPr>
            <w:tcW w:w="4673" w:type="dxa"/>
          </w:tcPr>
          <w:p w:rsidR="00F0771E" w:rsidRPr="008B2D25" w:rsidRDefault="00F0771E" w:rsidP="00DF1879">
            <w:pPr>
              <w:jc w:val="both"/>
              <w:rPr>
                <w:sz w:val="28"/>
                <w:szCs w:val="28"/>
              </w:rPr>
            </w:pPr>
            <w:r w:rsidRPr="008B2D25">
              <w:rPr>
                <w:sz w:val="28"/>
                <w:szCs w:val="28"/>
              </w:rPr>
              <w:t>Глава района</w:t>
            </w:r>
          </w:p>
        </w:tc>
        <w:tc>
          <w:tcPr>
            <w:tcW w:w="1871" w:type="dxa"/>
          </w:tcPr>
          <w:p w:rsidR="00F0771E" w:rsidRPr="008339B7" w:rsidRDefault="00F0771E" w:rsidP="00DF1879">
            <w:pPr>
              <w:ind w:firstLine="426"/>
              <w:jc w:val="center"/>
              <w:rPr>
                <w:sz w:val="26"/>
                <w:szCs w:val="26"/>
              </w:rPr>
            </w:pPr>
          </w:p>
        </w:tc>
        <w:tc>
          <w:tcPr>
            <w:tcW w:w="3311" w:type="dxa"/>
            <w:tcBorders>
              <w:left w:val="nil"/>
            </w:tcBorders>
          </w:tcPr>
          <w:p w:rsidR="00F0771E" w:rsidRPr="008B2D25" w:rsidRDefault="00F0771E" w:rsidP="00DF1879">
            <w:pPr>
              <w:ind w:firstLine="426"/>
              <w:jc w:val="right"/>
              <w:rPr>
                <w:sz w:val="28"/>
                <w:szCs w:val="28"/>
              </w:rPr>
            </w:pPr>
            <w:r w:rsidRPr="008B2D25">
              <w:rPr>
                <w:sz w:val="28"/>
                <w:szCs w:val="28"/>
              </w:rPr>
              <w:t>А.А. Мухин</w:t>
            </w:r>
          </w:p>
        </w:tc>
      </w:tr>
    </w:tbl>
    <w:p w:rsidR="00F0771E" w:rsidRPr="008339B7" w:rsidRDefault="00F0771E" w:rsidP="00F0771E">
      <w:pPr>
        <w:ind w:firstLine="426"/>
        <w:rPr>
          <w:sz w:val="26"/>
          <w:szCs w:val="26"/>
        </w:rPr>
      </w:pPr>
    </w:p>
    <w:p w:rsidR="00F0771E" w:rsidRPr="008339B7" w:rsidRDefault="00F0771E" w:rsidP="00F0771E">
      <w:pPr>
        <w:spacing w:line="276" w:lineRule="auto"/>
        <w:rPr>
          <w:sz w:val="26"/>
          <w:szCs w:val="26"/>
        </w:rPr>
      </w:pPr>
    </w:p>
    <w:p w:rsidR="00F0771E" w:rsidRDefault="00F0771E" w:rsidP="00F0771E">
      <w:pPr>
        <w:pStyle w:val="headertext"/>
        <w:spacing w:before="0" w:beforeAutospacing="0" w:after="0" w:afterAutospacing="0"/>
        <w:ind w:left="5954"/>
        <w:rPr>
          <w:sz w:val="26"/>
          <w:szCs w:val="26"/>
        </w:rPr>
      </w:pPr>
    </w:p>
    <w:p w:rsidR="00F0771E" w:rsidRDefault="00F0771E" w:rsidP="00F0771E">
      <w:pPr>
        <w:pStyle w:val="headertext"/>
        <w:spacing w:before="0" w:beforeAutospacing="0" w:after="0" w:afterAutospacing="0"/>
        <w:ind w:left="5954"/>
        <w:rPr>
          <w:sz w:val="26"/>
          <w:szCs w:val="26"/>
        </w:rPr>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Default="008B2D25" w:rsidP="00F0771E">
      <w:pPr>
        <w:shd w:val="clear" w:color="auto" w:fill="FFFFFF"/>
        <w:tabs>
          <w:tab w:val="left" w:pos="5245"/>
        </w:tabs>
        <w:autoSpaceDE w:val="0"/>
        <w:autoSpaceDN w:val="0"/>
        <w:adjustRightInd w:val="0"/>
        <w:ind w:left="4962"/>
      </w:pPr>
    </w:p>
    <w:p w:rsidR="008B2D25" w:rsidRPr="008B2D25" w:rsidRDefault="008B2D25" w:rsidP="008B2D25">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p w:rsidR="00F0771E" w:rsidRPr="00C02BC6" w:rsidRDefault="00F0771E" w:rsidP="00F0771E">
      <w:pPr>
        <w:shd w:val="clear" w:color="auto" w:fill="FFFFFF"/>
        <w:tabs>
          <w:tab w:val="left" w:pos="5245"/>
        </w:tabs>
        <w:autoSpaceDE w:val="0"/>
        <w:autoSpaceDN w:val="0"/>
        <w:adjustRightInd w:val="0"/>
        <w:ind w:left="4962"/>
      </w:pPr>
      <w:r>
        <w:lastRenderedPageBreak/>
        <w:t xml:space="preserve">Приложение </w:t>
      </w:r>
    </w:p>
    <w:p w:rsidR="00F0771E" w:rsidRPr="00C02BC6" w:rsidRDefault="00F0771E" w:rsidP="00F0771E">
      <w:pPr>
        <w:shd w:val="clear" w:color="auto" w:fill="FFFFFF"/>
        <w:tabs>
          <w:tab w:val="left" w:pos="5245"/>
        </w:tabs>
        <w:autoSpaceDE w:val="0"/>
        <w:autoSpaceDN w:val="0"/>
        <w:adjustRightInd w:val="0"/>
        <w:ind w:left="4962"/>
      </w:pPr>
      <w:r w:rsidRPr="00C02BC6">
        <w:t>к постановлению администрации района</w:t>
      </w:r>
    </w:p>
    <w:p w:rsidR="00F0771E" w:rsidRPr="00C02BC6" w:rsidRDefault="008B2D25" w:rsidP="00F0771E">
      <w:pPr>
        <w:tabs>
          <w:tab w:val="left" w:pos="5245"/>
        </w:tabs>
        <w:ind w:left="4962"/>
      </w:pPr>
      <w:bookmarkStart w:id="0" w:name="_GoBack"/>
      <w:bookmarkEnd w:id="0"/>
      <w:r>
        <w:t>от 24.08.2023 № 909</w:t>
      </w:r>
    </w:p>
    <w:p w:rsidR="00F0771E" w:rsidRPr="008339B7" w:rsidRDefault="00F0771E" w:rsidP="00F0771E">
      <w:pPr>
        <w:pStyle w:val="headertext"/>
        <w:spacing w:before="0" w:beforeAutospacing="0" w:after="0" w:afterAutospacing="0"/>
        <w:ind w:left="5954"/>
        <w:rPr>
          <w:sz w:val="26"/>
          <w:szCs w:val="26"/>
        </w:rPr>
      </w:pPr>
    </w:p>
    <w:p w:rsidR="008B2D25" w:rsidRPr="00B14B4C" w:rsidRDefault="008B2D25" w:rsidP="008B2D25">
      <w:pPr>
        <w:pStyle w:val="ae"/>
        <w:tabs>
          <w:tab w:val="clear" w:pos="4677"/>
          <w:tab w:val="clear" w:pos="9355"/>
          <w:tab w:val="left" w:pos="12518"/>
        </w:tabs>
        <w:jc w:val="center"/>
        <w:rPr>
          <w:b/>
        </w:rPr>
      </w:pPr>
      <w:proofErr w:type="gramStart"/>
      <w:r w:rsidRPr="00B14B4C">
        <w:t xml:space="preserve">Схема временного ограничения движения транспортных средств по автомобильным дорогам общего </w:t>
      </w:r>
      <w:proofErr w:type="spellStart"/>
      <w:r w:rsidRPr="00B14B4C">
        <w:t>пользованияместного</w:t>
      </w:r>
      <w:proofErr w:type="spellEnd"/>
      <w:r w:rsidRPr="00B14B4C">
        <w:t xml:space="preserve"> значения городского поселения Междуреченский в период проведения ремонтных работ сетей тепло-, водоснабжения.</w:t>
      </w:r>
      <w:proofErr w:type="gramEnd"/>
    </w:p>
    <w:p w:rsidR="008B2D25" w:rsidRDefault="008B2D25" w:rsidP="008B2D25">
      <w:pPr>
        <w:pStyle w:val="ae"/>
        <w:tabs>
          <w:tab w:val="clear" w:pos="4677"/>
          <w:tab w:val="clear" w:pos="9355"/>
          <w:tab w:val="left" w:pos="12518"/>
        </w:tabs>
        <w:jc w:val="center"/>
      </w:pPr>
      <w:proofErr w:type="gramStart"/>
      <w:r w:rsidRPr="00B14B4C">
        <w:t>Улицы для объезда: ул. Дзержинского, ул. Быковског</w:t>
      </w:r>
      <w:r>
        <w:t>о, ул. Толстого, ул. Маяковског</w:t>
      </w:r>
      <w:r w:rsidR="008A62B9">
        <w:t>о</w:t>
      </w:r>
      <w:proofErr w:type="gramEnd"/>
    </w:p>
    <w:p w:rsidR="008B2D25" w:rsidRPr="00B14B4C" w:rsidRDefault="008B2D25" w:rsidP="008B2D25">
      <w:pPr>
        <w:pStyle w:val="ae"/>
        <w:tabs>
          <w:tab w:val="clear" w:pos="4677"/>
          <w:tab w:val="clear" w:pos="9355"/>
          <w:tab w:val="left" w:pos="12518"/>
        </w:tabs>
        <w:jc w:val="center"/>
      </w:pPr>
    </w:p>
    <w:p w:rsidR="008B2D25" w:rsidRDefault="008B2D25" w:rsidP="008B2D25">
      <w:pPr>
        <w:pStyle w:val="ae"/>
        <w:tabs>
          <w:tab w:val="clear" w:pos="4677"/>
          <w:tab w:val="clear" w:pos="9355"/>
          <w:tab w:val="left" w:pos="12518"/>
        </w:tabs>
        <w:jc w:val="center"/>
        <w:rPr>
          <w:highlight w:val="yellow"/>
        </w:rPr>
      </w:pPr>
      <w:r w:rsidRPr="00A27423">
        <w:rPr>
          <w:noProof/>
        </w:rPr>
        <w:pict>
          <v:shape id="Рисунок 3" o:spid="_x0000_i1026" type="#_x0000_t75" style="width:468.7pt;height:595pt;visibility:visible;mso-wrap-style:square">
            <v:imagedata r:id="rId10" o:title=""/>
          </v:shape>
        </w:pict>
      </w:r>
    </w:p>
    <w:p w:rsidR="004C7C9F" w:rsidRPr="00DF5EA8" w:rsidRDefault="004C7C9F" w:rsidP="004C7C9F">
      <w:pPr>
        <w:rPr>
          <w:color w:val="000000"/>
          <w:sz w:val="26"/>
          <w:szCs w:val="26"/>
        </w:rPr>
      </w:pPr>
    </w:p>
    <w:sectPr w:rsidR="004C7C9F" w:rsidRPr="00DF5EA8" w:rsidSect="00DD0A3E">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1E" w:rsidRDefault="00431C1E">
      <w:r>
        <w:separator/>
      </w:r>
    </w:p>
  </w:endnote>
  <w:endnote w:type="continuationSeparator" w:id="0">
    <w:p w:rsidR="00431C1E" w:rsidRDefault="0043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1E" w:rsidRDefault="00431C1E">
      <w:r>
        <w:separator/>
      </w:r>
    </w:p>
  </w:footnote>
  <w:footnote w:type="continuationSeparator" w:id="0">
    <w:p w:rsidR="00431C1E" w:rsidRDefault="0043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8A62B9">
      <w:rPr>
        <w:noProof/>
      </w:rPr>
      <w:t>3</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1">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2">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4"/>
  </w:num>
  <w:num w:numId="6">
    <w:abstractNumId w:val="6"/>
  </w:num>
  <w:num w:numId="7">
    <w:abstractNumId w:val="13"/>
  </w:num>
  <w:num w:numId="8">
    <w:abstractNumId w:val="19"/>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22"/>
  </w:num>
  <w:num w:numId="19">
    <w:abstractNumId w:val="21"/>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2B9"/>
    <w:rsid w:val="008A6994"/>
    <w:rsid w:val="008A6AD6"/>
    <w:rsid w:val="008A7B48"/>
    <w:rsid w:val="008B0264"/>
    <w:rsid w:val="008B0685"/>
    <w:rsid w:val="008B07F8"/>
    <w:rsid w:val="008B09BE"/>
    <w:rsid w:val="008B10EC"/>
    <w:rsid w:val="008B1B01"/>
    <w:rsid w:val="008B1B30"/>
    <w:rsid w:val="008B218D"/>
    <w:rsid w:val="008B2D25"/>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F8E4-8636-41E1-A429-B13F01F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3</cp:revision>
  <cp:lastPrinted>2023-09-21T12:24:00Z</cp:lastPrinted>
  <dcterms:created xsi:type="dcterms:W3CDTF">2023-09-21T12:24:00Z</dcterms:created>
  <dcterms:modified xsi:type="dcterms:W3CDTF">2023-09-21T12:25:00Z</dcterms:modified>
</cp:coreProperties>
</file>