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62F1B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4671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46717" w:rsidRDefault="00D63E9B" w:rsidP="00EA69F7">
            <w:pPr>
              <w:rPr>
                <w:sz w:val="26"/>
                <w:szCs w:val="26"/>
              </w:rPr>
            </w:pPr>
            <w:r w:rsidRPr="00246717">
              <w:rPr>
                <w:sz w:val="26"/>
                <w:szCs w:val="26"/>
              </w:rPr>
              <w:t xml:space="preserve">от </w:t>
            </w:r>
            <w:r w:rsidR="0067562D" w:rsidRPr="00246717">
              <w:rPr>
                <w:sz w:val="26"/>
                <w:szCs w:val="26"/>
              </w:rPr>
              <w:t>1</w:t>
            </w:r>
            <w:r w:rsidR="00EA69F7" w:rsidRPr="00246717">
              <w:rPr>
                <w:sz w:val="26"/>
                <w:szCs w:val="26"/>
              </w:rPr>
              <w:t>1</w:t>
            </w:r>
            <w:r w:rsidR="0026636E" w:rsidRPr="00246717">
              <w:rPr>
                <w:sz w:val="26"/>
                <w:szCs w:val="26"/>
              </w:rPr>
              <w:t xml:space="preserve"> </w:t>
            </w:r>
            <w:r w:rsidR="001C37B7" w:rsidRPr="00246717">
              <w:rPr>
                <w:sz w:val="26"/>
                <w:szCs w:val="26"/>
              </w:rPr>
              <w:t>июл</w:t>
            </w:r>
            <w:r w:rsidR="004A3161" w:rsidRPr="00246717">
              <w:rPr>
                <w:sz w:val="26"/>
                <w:szCs w:val="26"/>
              </w:rPr>
              <w:t>я</w:t>
            </w:r>
            <w:r w:rsidR="003509C0" w:rsidRPr="00246717">
              <w:rPr>
                <w:sz w:val="26"/>
                <w:szCs w:val="26"/>
              </w:rPr>
              <w:t xml:space="preserve"> </w:t>
            </w:r>
            <w:r w:rsidR="0026636E" w:rsidRPr="00246717">
              <w:rPr>
                <w:sz w:val="26"/>
                <w:szCs w:val="26"/>
              </w:rPr>
              <w:t>202</w:t>
            </w:r>
            <w:r w:rsidR="00712819" w:rsidRPr="00246717">
              <w:rPr>
                <w:sz w:val="26"/>
                <w:szCs w:val="26"/>
              </w:rPr>
              <w:t>4</w:t>
            </w:r>
            <w:r w:rsidRPr="0024671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46717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46717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46717" w:rsidRDefault="00D63E9B" w:rsidP="002F6B92">
            <w:pPr>
              <w:jc w:val="right"/>
              <w:rPr>
                <w:sz w:val="26"/>
                <w:szCs w:val="26"/>
              </w:rPr>
            </w:pPr>
            <w:r w:rsidRPr="00246717">
              <w:rPr>
                <w:sz w:val="26"/>
                <w:szCs w:val="26"/>
              </w:rPr>
              <w:t>№</w:t>
            </w:r>
            <w:r w:rsidR="00CF3CE0" w:rsidRPr="00246717">
              <w:rPr>
                <w:sz w:val="26"/>
                <w:szCs w:val="26"/>
              </w:rPr>
              <w:t xml:space="preserve"> </w:t>
            </w:r>
            <w:r w:rsidR="00246717" w:rsidRPr="00246717">
              <w:rPr>
                <w:sz w:val="26"/>
                <w:szCs w:val="26"/>
              </w:rPr>
              <w:t>727</w:t>
            </w:r>
          </w:p>
        </w:tc>
      </w:tr>
      <w:tr w:rsidR="001A685C" w:rsidRPr="0024671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46717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46717" w:rsidRDefault="001A685C" w:rsidP="00F40CE7">
            <w:pPr>
              <w:jc w:val="center"/>
              <w:rPr>
                <w:sz w:val="26"/>
                <w:szCs w:val="26"/>
              </w:rPr>
            </w:pPr>
            <w:r w:rsidRPr="00246717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46717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246717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246717" w:rsidTr="007F3E73">
        <w:tc>
          <w:tcPr>
            <w:tcW w:w="5920" w:type="dxa"/>
          </w:tcPr>
          <w:p w:rsidR="00246717" w:rsidRPr="00246717" w:rsidRDefault="00246717" w:rsidP="00246717">
            <w:pPr>
              <w:jc w:val="both"/>
              <w:rPr>
                <w:sz w:val="26"/>
                <w:szCs w:val="26"/>
              </w:rPr>
            </w:pPr>
            <w:r w:rsidRPr="00246717">
              <w:rPr>
                <w:sz w:val="26"/>
                <w:szCs w:val="26"/>
              </w:rPr>
              <w:t>Об условиях приватизации имущества</w:t>
            </w:r>
          </w:p>
          <w:p w:rsidR="001D2AD3" w:rsidRPr="00246717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246717" w:rsidRPr="00246717" w:rsidRDefault="00246717" w:rsidP="00246717">
      <w:pPr>
        <w:ind w:firstLine="708"/>
        <w:jc w:val="both"/>
        <w:rPr>
          <w:sz w:val="26"/>
          <w:szCs w:val="26"/>
        </w:rPr>
      </w:pPr>
      <w:proofErr w:type="gramStart"/>
      <w:r w:rsidRPr="00246717">
        <w:rPr>
          <w:sz w:val="26"/>
          <w:szCs w:val="26"/>
        </w:rPr>
        <w:t xml:space="preserve">В соответствии с Федеральным законом от 21 декабря 2001 года № 178-ФЗ </w:t>
      </w:r>
      <w:r w:rsidR="00735468">
        <w:rPr>
          <w:sz w:val="26"/>
          <w:szCs w:val="26"/>
        </w:rPr>
        <w:br/>
      </w:r>
      <w:r w:rsidRPr="00246717">
        <w:rPr>
          <w:color w:val="000000"/>
          <w:sz w:val="26"/>
          <w:szCs w:val="26"/>
        </w:rPr>
        <w:t xml:space="preserve">«О приватизации государственного и муниципального имущества», решением Думы Кондинского района от 26 апреля 2012 </w:t>
      </w:r>
      <w:r w:rsidR="00735468">
        <w:rPr>
          <w:color w:val="000000"/>
          <w:sz w:val="26"/>
          <w:szCs w:val="26"/>
        </w:rPr>
        <w:t xml:space="preserve">года </w:t>
      </w:r>
      <w:r w:rsidRPr="00246717">
        <w:rPr>
          <w:color w:val="000000"/>
          <w:sz w:val="26"/>
          <w:szCs w:val="26"/>
        </w:rPr>
        <w:t>№ 232 «Об утверждении Порядка планирования приватизации и принятия решений об условиях приватизации муниципального имущества муниципального образования Кондинский район</w:t>
      </w:r>
      <w:r w:rsidRPr="00246717">
        <w:rPr>
          <w:sz w:val="26"/>
          <w:szCs w:val="26"/>
        </w:rPr>
        <w:t xml:space="preserve">», решением Думы Кондинского района от 09 ноября 2023 года № 1088 </w:t>
      </w:r>
      <w:r w:rsidR="00735468">
        <w:rPr>
          <w:sz w:val="26"/>
          <w:szCs w:val="26"/>
        </w:rPr>
        <w:br/>
      </w:r>
      <w:r w:rsidRPr="00246717">
        <w:rPr>
          <w:sz w:val="26"/>
          <w:szCs w:val="26"/>
        </w:rPr>
        <w:t>«Об утверждении прогнозного плана приватизации муниципального</w:t>
      </w:r>
      <w:proofErr w:type="gramEnd"/>
      <w:r w:rsidRPr="00246717">
        <w:rPr>
          <w:sz w:val="26"/>
          <w:szCs w:val="26"/>
        </w:rPr>
        <w:t xml:space="preserve"> имущества Кондинского района на 2024-2026 годы», </w:t>
      </w:r>
      <w:r w:rsidRPr="00246717">
        <w:rPr>
          <w:b/>
          <w:sz w:val="26"/>
          <w:szCs w:val="26"/>
        </w:rPr>
        <w:t>администрация Кондинского района постановляет:</w:t>
      </w:r>
    </w:p>
    <w:p w:rsidR="00246717" w:rsidRPr="00246717" w:rsidRDefault="00246717" w:rsidP="00246717">
      <w:pPr>
        <w:ind w:firstLine="708"/>
        <w:jc w:val="both"/>
        <w:rPr>
          <w:sz w:val="26"/>
          <w:szCs w:val="26"/>
        </w:rPr>
      </w:pPr>
      <w:r w:rsidRPr="00246717">
        <w:rPr>
          <w:sz w:val="26"/>
          <w:szCs w:val="26"/>
        </w:rPr>
        <w:t xml:space="preserve">1. Утвердить условия приватизации муниципального имущества муниципального образования Кондинский район </w:t>
      </w:r>
      <w:r w:rsidR="00735468">
        <w:rPr>
          <w:sz w:val="26"/>
          <w:szCs w:val="26"/>
        </w:rPr>
        <w:t>(приложение).</w:t>
      </w:r>
    </w:p>
    <w:p w:rsidR="00246717" w:rsidRPr="00246717" w:rsidRDefault="00246717" w:rsidP="00246717">
      <w:pPr>
        <w:ind w:firstLine="708"/>
        <w:jc w:val="both"/>
        <w:rPr>
          <w:sz w:val="26"/>
          <w:szCs w:val="26"/>
        </w:rPr>
      </w:pPr>
      <w:r w:rsidRPr="00246717">
        <w:rPr>
          <w:sz w:val="26"/>
          <w:szCs w:val="26"/>
        </w:rPr>
        <w:t>2. Комитету по управлению муниципальным имуществом администрации Кондинского района:</w:t>
      </w:r>
    </w:p>
    <w:p w:rsidR="00246717" w:rsidRPr="00246717" w:rsidRDefault="00735468" w:rsidP="002467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46717" w:rsidRPr="00246717">
        <w:rPr>
          <w:sz w:val="26"/>
          <w:szCs w:val="26"/>
        </w:rPr>
        <w:t xml:space="preserve"> Провести процедуру продажи муниципального имущества посредством публичного предложения в электронной форме в соответствии с действующим законодательством и утвержденными условиями.</w:t>
      </w:r>
    </w:p>
    <w:p w:rsidR="00246717" w:rsidRPr="00246717" w:rsidRDefault="00246717" w:rsidP="00246717">
      <w:pPr>
        <w:ind w:firstLine="708"/>
        <w:jc w:val="both"/>
        <w:rPr>
          <w:sz w:val="26"/>
          <w:szCs w:val="26"/>
        </w:rPr>
      </w:pPr>
      <w:r w:rsidRPr="00246717">
        <w:rPr>
          <w:sz w:val="26"/>
          <w:szCs w:val="26"/>
        </w:rPr>
        <w:t xml:space="preserve">2.2. </w:t>
      </w:r>
      <w:proofErr w:type="gramStart"/>
      <w:r w:rsidRPr="00246717">
        <w:rPr>
          <w:sz w:val="26"/>
          <w:szCs w:val="26"/>
        </w:rPr>
        <w:t>Разместить</w:t>
      </w:r>
      <w:proofErr w:type="gramEnd"/>
      <w:r w:rsidRPr="00246717">
        <w:rPr>
          <w:sz w:val="26"/>
          <w:szCs w:val="26"/>
        </w:rPr>
        <w:t xml:space="preserve"> информационное сообщение о проведении продажи муниципального имущества на официальном сайте Российской Федерации </w:t>
      </w:r>
      <w:r w:rsidR="00735468">
        <w:rPr>
          <w:sz w:val="26"/>
          <w:szCs w:val="26"/>
        </w:rPr>
        <w:br/>
      </w:r>
      <w:r w:rsidRPr="00246717">
        <w:rPr>
          <w:sz w:val="26"/>
          <w:szCs w:val="26"/>
        </w:rPr>
        <w:t xml:space="preserve">для размещения информации о проведении торгов </w:t>
      </w:r>
      <w:r w:rsidRPr="00246717">
        <w:rPr>
          <w:sz w:val="26"/>
          <w:szCs w:val="26"/>
          <w:lang w:val="en-US"/>
        </w:rPr>
        <w:t>ww</w:t>
      </w:r>
      <w:r w:rsidRPr="00246717">
        <w:rPr>
          <w:sz w:val="26"/>
          <w:szCs w:val="26"/>
        </w:rPr>
        <w:t>w.</w:t>
      </w:r>
      <w:r w:rsidRPr="00246717">
        <w:rPr>
          <w:sz w:val="26"/>
          <w:szCs w:val="26"/>
          <w:lang w:val="en-US"/>
        </w:rPr>
        <w:t>t</w:t>
      </w:r>
      <w:r w:rsidRPr="00246717">
        <w:rPr>
          <w:sz w:val="26"/>
          <w:szCs w:val="26"/>
        </w:rPr>
        <w:t xml:space="preserve">orgi.gov.ru, официальном </w:t>
      </w:r>
      <w:r w:rsidR="00735468">
        <w:rPr>
          <w:sz w:val="26"/>
          <w:szCs w:val="26"/>
        </w:rPr>
        <w:t>сайте органов местного самоуправления Кондинского района</w:t>
      </w:r>
      <w:r w:rsidRPr="00246717">
        <w:rPr>
          <w:sz w:val="26"/>
          <w:szCs w:val="26"/>
        </w:rPr>
        <w:t xml:space="preserve"> </w:t>
      </w:r>
      <w:proofErr w:type="spellStart"/>
      <w:r w:rsidRPr="00246717">
        <w:rPr>
          <w:sz w:val="26"/>
          <w:szCs w:val="26"/>
          <w:lang w:val="en-US"/>
        </w:rPr>
        <w:t>ww</w:t>
      </w:r>
      <w:proofErr w:type="spellEnd"/>
      <w:r w:rsidRPr="00246717">
        <w:rPr>
          <w:sz w:val="26"/>
          <w:szCs w:val="26"/>
        </w:rPr>
        <w:t>w.</w:t>
      </w:r>
      <w:proofErr w:type="spellStart"/>
      <w:r w:rsidRPr="00246717">
        <w:rPr>
          <w:sz w:val="26"/>
          <w:szCs w:val="26"/>
          <w:lang w:val="en-US"/>
        </w:rPr>
        <w:t>admkonda</w:t>
      </w:r>
      <w:proofErr w:type="spellEnd"/>
      <w:r w:rsidRPr="00246717">
        <w:rPr>
          <w:sz w:val="26"/>
          <w:szCs w:val="26"/>
        </w:rPr>
        <w:t xml:space="preserve">.ru, </w:t>
      </w:r>
      <w:r w:rsidR="00735468">
        <w:rPr>
          <w:sz w:val="26"/>
          <w:szCs w:val="26"/>
        </w:rPr>
        <w:br/>
      </w:r>
      <w:r w:rsidRPr="00246717">
        <w:rPr>
          <w:sz w:val="26"/>
          <w:szCs w:val="26"/>
        </w:rPr>
        <w:t xml:space="preserve">на электронной </w:t>
      </w:r>
      <w:r w:rsidR="00735468">
        <w:rPr>
          <w:sz w:val="26"/>
          <w:szCs w:val="26"/>
        </w:rPr>
        <w:t>площадке закрытого акционерного общества</w:t>
      </w:r>
      <w:r w:rsidRPr="00246717">
        <w:rPr>
          <w:sz w:val="26"/>
          <w:szCs w:val="26"/>
        </w:rPr>
        <w:t xml:space="preserve"> «Сбербанк-АСТ» h</w:t>
      </w:r>
      <w:proofErr w:type="spellStart"/>
      <w:r w:rsidRPr="00246717">
        <w:rPr>
          <w:sz w:val="26"/>
          <w:szCs w:val="26"/>
          <w:lang w:val="en-US"/>
        </w:rPr>
        <w:t>ttp</w:t>
      </w:r>
      <w:proofErr w:type="spellEnd"/>
      <w:r w:rsidRPr="00246717">
        <w:rPr>
          <w:sz w:val="26"/>
          <w:szCs w:val="26"/>
        </w:rPr>
        <w:t>://utp.sberbank-ast.ru/AP.</w:t>
      </w:r>
    </w:p>
    <w:p w:rsidR="00246717" w:rsidRPr="00246717" w:rsidRDefault="00246717" w:rsidP="00D13CA8">
      <w:pPr>
        <w:ind w:firstLine="709"/>
        <w:jc w:val="both"/>
        <w:rPr>
          <w:sz w:val="26"/>
          <w:szCs w:val="26"/>
        </w:rPr>
      </w:pPr>
      <w:r w:rsidRPr="00246717">
        <w:rPr>
          <w:sz w:val="26"/>
          <w:szCs w:val="26"/>
        </w:rPr>
        <w:t xml:space="preserve">3. </w:t>
      </w:r>
      <w:proofErr w:type="gramStart"/>
      <w:r w:rsidR="00D13CA8">
        <w:rPr>
          <w:sz w:val="26"/>
          <w:szCs w:val="26"/>
        </w:rPr>
        <w:t>Контроль за</w:t>
      </w:r>
      <w:proofErr w:type="gramEnd"/>
      <w:r w:rsidR="00D13CA8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управления муниципальным имуществом. </w:t>
      </w:r>
    </w:p>
    <w:p w:rsidR="00424B28" w:rsidRDefault="00424B28" w:rsidP="00F40CE7">
      <w:pPr>
        <w:jc w:val="both"/>
        <w:rPr>
          <w:color w:val="000000"/>
          <w:sz w:val="26"/>
          <w:szCs w:val="26"/>
        </w:rPr>
      </w:pPr>
    </w:p>
    <w:p w:rsidR="00D13CA8" w:rsidRPr="00246717" w:rsidRDefault="00D13CA8" w:rsidP="00F40CE7">
      <w:pPr>
        <w:jc w:val="both"/>
        <w:rPr>
          <w:color w:val="000000"/>
          <w:sz w:val="26"/>
          <w:szCs w:val="26"/>
        </w:rPr>
      </w:pPr>
    </w:p>
    <w:p w:rsidR="00424B28" w:rsidRPr="00246717" w:rsidRDefault="00424B28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246717" w:rsidTr="004221F7">
        <w:tc>
          <w:tcPr>
            <w:tcW w:w="4785" w:type="dxa"/>
          </w:tcPr>
          <w:p w:rsidR="00424B28" w:rsidRPr="00246717" w:rsidRDefault="00424B28" w:rsidP="004221F7">
            <w:pPr>
              <w:jc w:val="both"/>
              <w:rPr>
                <w:sz w:val="26"/>
                <w:szCs w:val="26"/>
              </w:rPr>
            </w:pPr>
            <w:proofErr w:type="gramStart"/>
            <w:r w:rsidRPr="00246717">
              <w:rPr>
                <w:sz w:val="26"/>
                <w:szCs w:val="26"/>
              </w:rPr>
              <w:t>Исполняющий</w:t>
            </w:r>
            <w:proofErr w:type="gramEnd"/>
            <w:r w:rsidRPr="00246717">
              <w:rPr>
                <w:sz w:val="26"/>
                <w:szCs w:val="26"/>
              </w:rPr>
              <w:t xml:space="preserve"> обязанности </w:t>
            </w:r>
          </w:p>
          <w:p w:rsidR="00424B28" w:rsidRPr="00246717" w:rsidRDefault="00424B28" w:rsidP="004221F7">
            <w:pPr>
              <w:jc w:val="both"/>
              <w:rPr>
                <w:sz w:val="26"/>
                <w:szCs w:val="26"/>
              </w:rPr>
            </w:pPr>
            <w:r w:rsidRPr="00246717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246717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246717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246717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246717">
              <w:rPr>
                <w:sz w:val="26"/>
                <w:szCs w:val="26"/>
              </w:rPr>
              <w:t>А</w:t>
            </w:r>
            <w:r w:rsidR="00C05F7A" w:rsidRPr="00246717">
              <w:rPr>
                <w:sz w:val="26"/>
                <w:szCs w:val="26"/>
              </w:rPr>
              <w:t>.</w:t>
            </w:r>
            <w:r w:rsidRPr="00246717">
              <w:rPr>
                <w:sz w:val="26"/>
                <w:szCs w:val="26"/>
              </w:rPr>
              <w:t>В</w:t>
            </w:r>
            <w:r w:rsidR="00C05F7A" w:rsidRPr="00246717">
              <w:rPr>
                <w:sz w:val="26"/>
                <w:szCs w:val="26"/>
              </w:rPr>
              <w:t>.</w:t>
            </w:r>
            <w:r w:rsidRPr="00246717">
              <w:rPr>
                <w:sz w:val="26"/>
                <w:szCs w:val="26"/>
              </w:rPr>
              <w:t>Зяблицев</w:t>
            </w:r>
          </w:p>
        </w:tc>
      </w:tr>
    </w:tbl>
    <w:p w:rsidR="001D2AD3" w:rsidRDefault="001D2AD3" w:rsidP="0023731C">
      <w:pPr>
        <w:rPr>
          <w:color w:val="000000"/>
          <w:sz w:val="20"/>
          <w:szCs w:val="20"/>
        </w:rPr>
      </w:pPr>
    </w:p>
    <w:p w:rsidR="00735468" w:rsidRDefault="00735468" w:rsidP="0023731C">
      <w:pPr>
        <w:rPr>
          <w:color w:val="000000"/>
          <w:sz w:val="20"/>
          <w:szCs w:val="20"/>
        </w:rPr>
      </w:pPr>
    </w:p>
    <w:p w:rsidR="00246717" w:rsidRDefault="00246717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246717" w:rsidRDefault="00246717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246717" w:rsidSect="00D543D4">
          <w:headerReference w:type="default" r:id="rId9"/>
          <w:headerReference w:type="firs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626393" w:rsidRPr="00953EC8" w:rsidRDefault="00626393" w:rsidP="0073546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626393" w:rsidRPr="00953EC8" w:rsidRDefault="00626393" w:rsidP="00735468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626393" w:rsidRDefault="00BA69C4" w:rsidP="00735468">
      <w:pPr>
        <w:tabs>
          <w:tab w:val="left" w:pos="10206"/>
        </w:tabs>
        <w:ind w:left="10206"/>
      </w:pPr>
      <w:r>
        <w:t xml:space="preserve">от </w:t>
      </w:r>
      <w:r w:rsidR="00EA69F7">
        <w:t>11</w:t>
      </w:r>
      <w:r w:rsidR="008943B4">
        <w:t>.</w:t>
      </w:r>
      <w:r w:rsidR="003509C0">
        <w:t>0</w:t>
      </w:r>
      <w:r w:rsidR="001C37B7">
        <w:t>7</w:t>
      </w:r>
      <w:r w:rsidR="00626393">
        <w:t>.202</w:t>
      </w:r>
      <w:r w:rsidR="00712819">
        <w:t>4</w:t>
      </w:r>
      <w:r w:rsidR="00626393">
        <w:t xml:space="preserve"> № </w:t>
      </w:r>
      <w:r w:rsidR="00735468">
        <w:t>727</w:t>
      </w:r>
    </w:p>
    <w:p w:rsidR="00246717" w:rsidRDefault="00246717" w:rsidP="00626393">
      <w:pPr>
        <w:tabs>
          <w:tab w:val="left" w:pos="4962"/>
        </w:tabs>
        <w:ind w:left="4962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6"/>
        <w:gridCol w:w="4677"/>
        <w:gridCol w:w="1558"/>
        <w:gridCol w:w="1336"/>
        <w:gridCol w:w="1706"/>
        <w:gridCol w:w="1573"/>
        <w:gridCol w:w="1596"/>
        <w:gridCol w:w="1800"/>
      </w:tblGrid>
      <w:tr w:rsidR="00735468" w:rsidRPr="00735468" w:rsidTr="00735468">
        <w:trPr>
          <w:trHeight w:val="68"/>
        </w:trPr>
        <w:tc>
          <w:tcPr>
            <w:tcW w:w="181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№</w:t>
            </w:r>
          </w:p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35468">
              <w:rPr>
                <w:sz w:val="18"/>
                <w:szCs w:val="18"/>
              </w:rPr>
              <w:t>п</w:t>
            </w:r>
            <w:proofErr w:type="gramEnd"/>
            <w:r w:rsidRPr="00735468">
              <w:rPr>
                <w:sz w:val="18"/>
                <w:szCs w:val="18"/>
              </w:rPr>
              <w:t>/п</w:t>
            </w:r>
          </w:p>
        </w:tc>
        <w:tc>
          <w:tcPr>
            <w:tcW w:w="1582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Наименование, местонахождение, характеристика имущества</w:t>
            </w:r>
          </w:p>
        </w:tc>
        <w:tc>
          <w:tcPr>
            <w:tcW w:w="527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452" w:type="pct"/>
          </w:tcPr>
          <w:p w:rsidR="00400EB9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 xml:space="preserve">Начальная цена продажи, рублей </w:t>
            </w:r>
          </w:p>
          <w:p w:rsidR="00246717" w:rsidRPr="00735468" w:rsidRDefault="00246717" w:rsidP="00400E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(с НДС), руб</w:t>
            </w:r>
            <w:r w:rsidR="00400EB9">
              <w:rPr>
                <w:sz w:val="18"/>
                <w:szCs w:val="18"/>
              </w:rPr>
              <w:t>лей</w:t>
            </w:r>
          </w:p>
        </w:tc>
        <w:tc>
          <w:tcPr>
            <w:tcW w:w="577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Сумма задатка, рублей (10%), руб</w:t>
            </w:r>
            <w:r w:rsidR="00400EB9">
              <w:rPr>
                <w:sz w:val="18"/>
                <w:szCs w:val="18"/>
              </w:rPr>
              <w:t>лей</w:t>
            </w:r>
          </w:p>
        </w:tc>
        <w:tc>
          <w:tcPr>
            <w:tcW w:w="532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Минимальная цена предложения («цена отсечения»), руб</w:t>
            </w:r>
            <w:r w:rsidR="00400EB9">
              <w:rPr>
                <w:sz w:val="18"/>
                <w:szCs w:val="18"/>
              </w:rPr>
              <w:t>лей</w:t>
            </w:r>
          </w:p>
        </w:tc>
        <w:tc>
          <w:tcPr>
            <w:tcW w:w="540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Величина снижения первоначальной цены («шаг понижения»), руб</w:t>
            </w:r>
            <w:r w:rsidR="00400EB9">
              <w:rPr>
                <w:sz w:val="18"/>
                <w:szCs w:val="18"/>
              </w:rPr>
              <w:t>лей</w:t>
            </w:r>
          </w:p>
        </w:tc>
        <w:tc>
          <w:tcPr>
            <w:tcW w:w="609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Величина повышения цены («шаг аукциона»),</w:t>
            </w:r>
          </w:p>
          <w:p w:rsidR="00246717" w:rsidRPr="00735468" w:rsidRDefault="00735468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(составляет 50</w:t>
            </w:r>
            <w:r w:rsidR="00246717" w:rsidRPr="00735468">
              <w:rPr>
                <w:sz w:val="18"/>
                <w:szCs w:val="18"/>
              </w:rPr>
              <w:t>% от «шага понижения»), руб</w:t>
            </w:r>
            <w:r w:rsidR="00400EB9">
              <w:rPr>
                <w:sz w:val="18"/>
                <w:szCs w:val="18"/>
              </w:rPr>
              <w:t>лей</w:t>
            </w:r>
          </w:p>
        </w:tc>
      </w:tr>
      <w:tr w:rsidR="00735468" w:rsidRPr="00735468" w:rsidTr="00735468">
        <w:trPr>
          <w:trHeight w:val="68"/>
        </w:trPr>
        <w:tc>
          <w:tcPr>
            <w:tcW w:w="181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1.</w:t>
            </w:r>
          </w:p>
        </w:tc>
        <w:tc>
          <w:tcPr>
            <w:tcW w:w="1582" w:type="pct"/>
          </w:tcPr>
          <w:p w:rsidR="00246717" w:rsidRPr="00735468" w:rsidRDefault="00246717" w:rsidP="00762F1B">
            <w:pPr>
              <w:jc w:val="both"/>
              <w:rPr>
                <w:sz w:val="18"/>
                <w:szCs w:val="18"/>
              </w:rPr>
            </w:pPr>
            <w:proofErr w:type="gramStart"/>
            <w:r w:rsidRPr="00735468">
              <w:rPr>
                <w:sz w:val="18"/>
                <w:szCs w:val="18"/>
              </w:rPr>
              <w:t>Здание, назначение, нежилое, площадь: 1</w:t>
            </w:r>
            <w:r w:rsidR="00E0741D">
              <w:rPr>
                <w:sz w:val="18"/>
                <w:szCs w:val="18"/>
              </w:rPr>
              <w:t xml:space="preserve"> 16,4 кв. м</w:t>
            </w:r>
            <w:r w:rsidRPr="00735468">
              <w:rPr>
                <w:sz w:val="18"/>
                <w:szCs w:val="18"/>
              </w:rPr>
              <w:t xml:space="preserve">, кадастровый номер 86:01:0501001:2519, с оборудованием в составе: </w:t>
            </w:r>
            <w:r w:rsidR="00E0741D">
              <w:rPr>
                <w:sz w:val="18"/>
                <w:szCs w:val="18"/>
              </w:rPr>
              <w:t>щ</w:t>
            </w:r>
            <w:r w:rsidRPr="00735468">
              <w:rPr>
                <w:sz w:val="18"/>
                <w:szCs w:val="18"/>
              </w:rPr>
              <w:t xml:space="preserve">ит управления дымососами, </w:t>
            </w:r>
            <w:proofErr w:type="spellStart"/>
            <w:r w:rsidRPr="00735468">
              <w:rPr>
                <w:sz w:val="18"/>
                <w:szCs w:val="18"/>
              </w:rPr>
              <w:t>подпиточными</w:t>
            </w:r>
            <w:proofErr w:type="spellEnd"/>
            <w:r w:rsidRPr="00735468">
              <w:rPr>
                <w:sz w:val="18"/>
                <w:szCs w:val="18"/>
              </w:rPr>
              <w:t xml:space="preserve"> и</w:t>
            </w:r>
            <w:r w:rsidR="00E0741D">
              <w:rPr>
                <w:sz w:val="18"/>
                <w:szCs w:val="18"/>
              </w:rPr>
              <w:t xml:space="preserve"> сетевыми насосами ЩС-2 - 1 шт.</w:t>
            </w:r>
            <w:r w:rsidRPr="00735468">
              <w:rPr>
                <w:sz w:val="18"/>
                <w:szCs w:val="18"/>
              </w:rPr>
              <w:t xml:space="preserve">; </w:t>
            </w:r>
            <w:proofErr w:type="spellStart"/>
            <w:r w:rsidR="00E0741D">
              <w:rPr>
                <w:sz w:val="18"/>
                <w:szCs w:val="18"/>
              </w:rPr>
              <w:t>т</w:t>
            </w:r>
            <w:r w:rsidRPr="00735468">
              <w:rPr>
                <w:sz w:val="18"/>
                <w:szCs w:val="18"/>
              </w:rPr>
              <w:t>епловычислитель</w:t>
            </w:r>
            <w:proofErr w:type="spellEnd"/>
            <w:r w:rsidRPr="00735468">
              <w:rPr>
                <w:sz w:val="18"/>
                <w:szCs w:val="18"/>
              </w:rPr>
              <w:t xml:space="preserve"> ЭЛЬФ-01, зав. №</w:t>
            </w:r>
            <w:r w:rsidR="00E0741D">
              <w:rPr>
                <w:sz w:val="18"/>
                <w:szCs w:val="18"/>
              </w:rPr>
              <w:t xml:space="preserve"> </w:t>
            </w:r>
            <w:r w:rsidRPr="00735468">
              <w:rPr>
                <w:sz w:val="18"/>
                <w:szCs w:val="18"/>
              </w:rPr>
              <w:t xml:space="preserve">96903410 - 1 шт.; Расходомер-счетчик жидкости ультразвуковой Карат-РС зав. № 65530910 - </w:t>
            </w:r>
            <w:r w:rsidR="00E0741D">
              <w:rPr>
                <w:sz w:val="18"/>
                <w:szCs w:val="18"/>
              </w:rPr>
              <w:t xml:space="preserve">               </w:t>
            </w:r>
            <w:r w:rsidRPr="00735468">
              <w:rPr>
                <w:sz w:val="18"/>
                <w:szCs w:val="18"/>
              </w:rPr>
              <w:t xml:space="preserve">1 шт.; </w:t>
            </w:r>
            <w:r w:rsidR="00E0741D">
              <w:rPr>
                <w:sz w:val="18"/>
                <w:szCs w:val="18"/>
              </w:rPr>
              <w:t>р</w:t>
            </w:r>
            <w:r w:rsidRPr="00735468">
              <w:rPr>
                <w:sz w:val="18"/>
                <w:szCs w:val="18"/>
              </w:rPr>
              <w:t>асходомер-счетчик жидкости ультразвуковой Карат-РС без зав.</w:t>
            </w:r>
            <w:r w:rsidR="00E0741D">
              <w:rPr>
                <w:sz w:val="18"/>
                <w:szCs w:val="18"/>
              </w:rPr>
              <w:t xml:space="preserve"> </w:t>
            </w:r>
            <w:r w:rsidRPr="00735468">
              <w:rPr>
                <w:sz w:val="18"/>
                <w:szCs w:val="18"/>
              </w:rPr>
              <w:t xml:space="preserve">№ - 1 шт.; </w:t>
            </w:r>
            <w:r w:rsidR="00E0741D">
              <w:rPr>
                <w:sz w:val="18"/>
                <w:szCs w:val="18"/>
              </w:rPr>
              <w:t>щ</w:t>
            </w:r>
            <w:r w:rsidRPr="00735468">
              <w:rPr>
                <w:sz w:val="18"/>
                <w:szCs w:val="18"/>
              </w:rPr>
              <w:t>ит управления прибором учета ЩС-1 - 1 шт.; Котел КВ 1.74</w:t>
            </w:r>
            <w:proofErr w:type="gramEnd"/>
            <w:r w:rsidRPr="00735468">
              <w:rPr>
                <w:sz w:val="18"/>
                <w:szCs w:val="18"/>
              </w:rPr>
              <w:t xml:space="preserve"> МВт, зав. №</w:t>
            </w:r>
            <w:r w:rsidR="00E0741D">
              <w:rPr>
                <w:sz w:val="18"/>
                <w:szCs w:val="18"/>
              </w:rPr>
              <w:t xml:space="preserve"> </w:t>
            </w:r>
            <w:r w:rsidRPr="00735468">
              <w:rPr>
                <w:sz w:val="18"/>
                <w:szCs w:val="18"/>
              </w:rPr>
              <w:t xml:space="preserve">1120 - </w:t>
            </w:r>
            <w:r w:rsidR="00E0741D">
              <w:rPr>
                <w:sz w:val="18"/>
                <w:szCs w:val="18"/>
              </w:rPr>
              <w:t xml:space="preserve">                </w:t>
            </w:r>
            <w:r w:rsidRPr="00735468">
              <w:rPr>
                <w:sz w:val="18"/>
                <w:szCs w:val="18"/>
              </w:rPr>
              <w:t>1 шт.; Котел КВ</w:t>
            </w:r>
            <w:r w:rsidR="00E0741D">
              <w:rPr>
                <w:sz w:val="18"/>
                <w:szCs w:val="18"/>
              </w:rPr>
              <w:t xml:space="preserve"> 1.74 МВт, зав. №1235 - 1 шт.; к</w:t>
            </w:r>
            <w:r w:rsidRPr="00735468">
              <w:rPr>
                <w:sz w:val="18"/>
                <w:szCs w:val="18"/>
              </w:rPr>
              <w:t>оте</w:t>
            </w:r>
            <w:r w:rsidR="00E0741D">
              <w:rPr>
                <w:sz w:val="18"/>
                <w:szCs w:val="18"/>
              </w:rPr>
              <w:t xml:space="preserve">л </w:t>
            </w:r>
            <w:r w:rsidR="00E0741D">
              <w:rPr>
                <w:sz w:val="18"/>
                <w:szCs w:val="18"/>
              </w:rPr>
              <w:br/>
              <w:t>КВ 1,</w:t>
            </w:r>
            <w:r w:rsidRPr="00735468">
              <w:rPr>
                <w:sz w:val="18"/>
                <w:szCs w:val="18"/>
              </w:rPr>
              <w:t>74 МВт, зав. №</w:t>
            </w:r>
            <w:r w:rsidR="00E0741D">
              <w:rPr>
                <w:sz w:val="18"/>
                <w:szCs w:val="18"/>
              </w:rPr>
              <w:t xml:space="preserve"> </w:t>
            </w:r>
            <w:r w:rsidRPr="00735468">
              <w:rPr>
                <w:sz w:val="18"/>
                <w:szCs w:val="18"/>
              </w:rPr>
              <w:t xml:space="preserve">1229 - 1 шт.; </w:t>
            </w:r>
            <w:r w:rsidR="00E0741D">
              <w:rPr>
                <w:sz w:val="18"/>
                <w:szCs w:val="18"/>
              </w:rPr>
              <w:t>с</w:t>
            </w:r>
            <w:r w:rsidRPr="00735468">
              <w:rPr>
                <w:sz w:val="18"/>
                <w:szCs w:val="18"/>
              </w:rPr>
              <w:t>истема пожарной сигнализации ГРАНИТ-4 с РИП-12 - 1 шт.</w:t>
            </w:r>
            <w:r w:rsidR="00762F1B">
              <w:rPr>
                <w:sz w:val="18"/>
                <w:szCs w:val="18"/>
              </w:rPr>
              <w:t>; з</w:t>
            </w:r>
            <w:r w:rsidRPr="00735468">
              <w:rPr>
                <w:sz w:val="18"/>
                <w:szCs w:val="18"/>
              </w:rPr>
              <w:t>емельный участок, кадастровый номер 86:01:0501001:4826, площадью 1</w:t>
            </w:r>
            <w:r w:rsidR="00E0741D">
              <w:rPr>
                <w:sz w:val="18"/>
                <w:szCs w:val="18"/>
              </w:rPr>
              <w:t xml:space="preserve"> </w:t>
            </w:r>
            <w:r w:rsidRPr="00735468">
              <w:rPr>
                <w:sz w:val="18"/>
                <w:szCs w:val="18"/>
              </w:rPr>
              <w:t xml:space="preserve">070 </w:t>
            </w:r>
            <w:r w:rsidR="00E0741D">
              <w:rPr>
                <w:sz w:val="18"/>
                <w:szCs w:val="18"/>
              </w:rPr>
              <w:t xml:space="preserve">кв. </w:t>
            </w:r>
            <w:r w:rsidRPr="00735468">
              <w:rPr>
                <w:sz w:val="18"/>
                <w:szCs w:val="18"/>
              </w:rPr>
              <w:t>м</w:t>
            </w:r>
            <w:r w:rsidR="00762F1B">
              <w:rPr>
                <w:sz w:val="18"/>
                <w:szCs w:val="18"/>
              </w:rPr>
              <w:t xml:space="preserve">, </w:t>
            </w:r>
            <w:r w:rsidR="00E0741D">
              <w:rPr>
                <w:sz w:val="18"/>
                <w:szCs w:val="18"/>
              </w:rPr>
              <w:t>Ханты-Мансийский автономный округ – Югра</w:t>
            </w:r>
            <w:r w:rsidRPr="00735468">
              <w:rPr>
                <w:sz w:val="18"/>
                <w:szCs w:val="18"/>
              </w:rPr>
              <w:t>, Кондинский район, пгт. Мортка</w:t>
            </w:r>
            <w:r w:rsidR="00E0741D">
              <w:rPr>
                <w:sz w:val="18"/>
                <w:szCs w:val="18"/>
              </w:rPr>
              <w:t>,</w:t>
            </w:r>
            <w:r w:rsidRPr="00735468">
              <w:rPr>
                <w:sz w:val="18"/>
                <w:szCs w:val="18"/>
              </w:rPr>
              <w:t xml:space="preserve"> </w:t>
            </w:r>
            <w:r w:rsidR="00762F1B">
              <w:rPr>
                <w:sz w:val="18"/>
                <w:szCs w:val="18"/>
              </w:rPr>
              <w:br/>
            </w:r>
            <w:r w:rsidRPr="00735468">
              <w:rPr>
                <w:sz w:val="18"/>
                <w:szCs w:val="18"/>
              </w:rPr>
              <w:t>пер. Спортивный, 6А</w:t>
            </w:r>
          </w:p>
        </w:tc>
        <w:tc>
          <w:tcPr>
            <w:tcW w:w="527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Публичное предложение</w:t>
            </w:r>
          </w:p>
        </w:tc>
        <w:tc>
          <w:tcPr>
            <w:tcW w:w="452" w:type="pct"/>
          </w:tcPr>
          <w:p w:rsidR="00246717" w:rsidRPr="00735468" w:rsidRDefault="00246717" w:rsidP="00762F1B">
            <w:pPr>
              <w:jc w:val="center"/>
              <w:rPr>
                <w:color w:val="000000"/>
                <w:sz w:val="18"/>
                <w:szCs w:val="18"/>
              </w:rPr>
            </w:pPr>
            <w:r w:rsidRPr="00735468">
              <w:rPr>
                <w:color w:val="000000"/>
                <w:sz w:val="18"/>
                <w:szCs w:val="18"/>
              </w:rPr>
              <w:t>1 515 000,00</w:t>
            </w:r>
          </w:p>
        </w:tc>
        <w:tc>
          <w:tcPr>
            <w:tcW w:w="577" w:type="pct"/>
          </w:tcPr>
          <w:p w:rsidR="00246717" w:rsidRPr="00735468" w:rsidRDefault="00246717" w:rsidP="00762F1B">
            <w:pPr>
              <w:jc w:val="center"/>
              <w:rPr>
                <w:color w:val="000000"/>
                <w:sz w:val="18"/>
                <w:szCs w:val="18"/>
              </w:rPr>
            </w:pPr>
            <w:r w:rsidRPr="00735468">
              <w:rPr>
                <w:color w:val="000000"/>
                <w:sz w:val="18"/>
                <w:szCs w:val="18"/>
              </w:rPr>
              <w:t>151 500,00</w:t>
            </w:r>
          </w:p>
        </w:tc>
        <w:tc>
          <w:tcPr>
            <w:tcW w:w="532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757 500,00</w:t>
            </w:r>
          </w:p>
        </w:tc>
        <w:tc>
          <w:tcPr>
            <w:tcW w:w="540" w:type="pct"/>
          </w:tcPr>
          <w:p w:rsidR="00AF6070" w:rsidRDefault="00246717" w:rsidP="00AF6070">
            <w:pPr>
              <w:autoSpaceDE w:val="0"/>
              <w:autoSpaceDN w:val="0"/>
              <w:adjustRightInd w:val="0"/>
              <w:ind w:left="-46" w:right="-134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(2%)</w:t>
            </w:r>
            <w:r w:rsidR="00E0741D">
              <w:rPr>
                <w:sz w:val="18"/>
                <w:szCs w:val="18"/>
              </w:rPr>
              <w:t xml:space="preserve"> </w:t>
            </w:r>
          </w:p>
          <w:p w:rsidR="00246717" w:rsidRPr="00735468" w:rsidRDefault="00246717" w:rsidP="00AF6070">
            <w:pPr>
              <w:autoSpaceDE w:val="0"/>
              <w:autoSpaceDN w:val="0"/>
              <w:adjustRightInd w:val="0"/>
              <w:ind w:left="-46" w:right="-134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30 300,00</w:t>
            </w:r>
          </w:p>
        </w:tc>
        <w:tc>
          <w:tcPr>
            <w:tcW w:w="609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15 150,00</w:t>
            </w:r>
            <w:bookmarkStart w:id="0" w:name="_GoBack"/>
            <w:bookmarkEnd w:id="0"/>
          </w:p>
        </w:tc>
      </w:tr>
      <w:tr w:rsidR="00735468" w:rsidRPr="00735468" w:rsidTr="00735468">
        <w:trPr>
          <w:trHeight w:val="68"/>
        </w:trPr>
        <w:tc>
          <w:tcPr>
            <w:tcW w:w="181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2</w:t>
            </w:r>
            <w:r w:rsidR="00B1344A">
              <w:rPr>
                <w:sz w:val="18"/>
                <w:szCs w:val="18"/>
              </w:rPr>
              <w:t>.</w:t>
            </w:r>
          </w:p>
        </w:tc>
        <w:tc>
          <w:tcPr>
            <w:tcW w:w="1582" w:type="pct"/>
          </w:tcPr>
          <w:p w:rsidR="00246717" w:rsidRPr="00735468" w:rsidRDefault="00246717" w:rsidP="00735468">
            <w:pPr>
              <w:jc w:val="both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 xml:space="preserve">Берегоукрепительное сооружение Кондинский район, кадастровый номер 86:01:0401013:677, протяженностью </w:t>
            </w:r>
          </w:p>
          <w:p w:rsidR="00246717" w:rsidRPr="00735468" w:rsidRDefault="00246717" w:rsidP="00E0741D">
            <w:pPr>
              <w:jc w:val="both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317 м, год завершения строительства - 1986, Ханты-Мансийский автономный окру</w:t>
            </w:r>
            <w:r w:rsidR="00E0741D">
              <w:rPr>
                <w:sz w:val="18"/>
                <w:szCs w:val="18"/>
              </w:rPr>
              <w:t>г – Югра, Кондинский район, 488,</w:t>
            </w:r>
            <w:r w:rsidRPr="00735468">
              <w:rPr>
                <w:sz w:val="18"/>
                <w:szCs w:val="18"/>
              </w:rPr>
              <w:t xml:space="preserve">07 </w:t>
            </w:r>
            <w:r w:rsidR="00E0741D">
              <w:rPr>
                <w:sz w:val="18"/>
                <w:szCs w:val="18"/>
              </w:rPr>
              <w:t>-</w:t>
            </w:r>
            <w:r w:rsidRPr="00735468">
              <w:rPr>
                <w:sz w:val="18"/>
                <w:szCs w:val="18"/>
              </w:rPr>
              <w:t xml:space="preserve"> 488</w:t>
            </w:r>
            <w:r w:rsidR="00E0741D">
              <w:rPr>
                <w:sz w:val="18"/>
                <w:szCs w:val="18"/>
              </w:rPr>
              <w:t>,</w:t>
            </w:r>
            <w:r w:rsidRPr="00735468">
              <w:rPr>
                <w:sz w:val="18"/>
                <w:szCs w:val="18"/>
              </w:rPr>
              <w:t>30 км реки Конда; земельный участок, категория земель: земли населенных пунктов, общая площадь 31 302 кв. м, кадастровый номер 86:01:0401013:685, Ханты-Мансийский автономный округ – Югра, Кондинский район</w:t>
            </w:r>
            <w:r w:rsidR="00E0741D">
              <w:rPr>
                <w:sz w:val="18"/>
                <w:szCs w:val="18"/>
              </w:rPr>
              <w:t>,</w:t>
            </w:r>
            <w:r w:rsidRPr="00735468">
              <w:rPr>
                <w:sz w:val="18"/>
                <w:szCs w:val="18"/>
              </w:rPr>
              <w:t xml:space="preserve"> п</w:t>
            </w:r>
            <w:r w:rsidR="00E0741D">
              <w:rPr>
                <w:sz w:val="18"/>
                <w:szCs w:val="18"/>
              </w:rPr>
              <w:t>гт</w:t>
            </w:r>
            <w:r w:rsidRPr="00735468">
              <w:rPr>
                <w:sz w:val="18"/>
                <w:szCs w:val="18"/>
              </w:rPr>
              <w:t>.</w:t>
            </w:r>
            <w:r w:rsidR="00E0741D">
              <w:rPr>
                <w:sz w:val="18"/>
                <w:szCs w:val="18"/>
              </w:rPr>
              <w:t xml:space="preserve"> </w:t>
            </w:r>
            <w:r w:rsidRPr="00735468">
              <w:rPr>
                <w:sz w:val="18"/>
                <w:szCs w:val="18"/>
              </w:rPr>
              <w:t>Междуреченский</w:t>
            </w:r>
            <w:r w:rsidR="00E0741D">
              <w:rPr>
                <w:sz w:val="18"/>
                <w:szCs w:val="18"/>
              </w:rPr>
              <w:t>,</w:t>
            </w:r>
            <w:r w:rsidRPr="00735468">
              <w:rPr>
                <w:sz w:val="18"/>
                <w:szCs w:val="18"/>
              </w:rPr>
              <w:t xml:space="preserve"> земельный участок № 7</w:t>
            </w:r>
          </w:p>
        </w:tc>
        <w:tc>
          <w:tcPr>
            <w:tcW w:w="527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Публичное предложение</w:t>
            </w:r>
          </w:p>
        </w:tc>
        <w:tc>
          <w:tcPr>
            <w:tcW w:w="452" w:type="pct"/>
          </w:tcPr>
          <w:p w:rsidR="00246717" w:rsidRPr="00735468" w:rsidRDefault="00246717" w:rsidP="00762F1B">
            <w:pPr>
              <w:jc w:val="center"/>
              <w:rPr>
                <w:color w:val="000000"/>
                <w:sz w:val="18"/>
                <w:szCs w:val="18"/>
              </w:rPr>
            </w:pPr>
            <w:r w:rsidRPr="00735468">
              <w:rPr>
                <w:color w:val="000000"/>
                <w:sz w:val="18"/>
                <w:szCs w:val="18"/>
              </w:rPr>
              <w:t>4 748 660,00</w:t>
            </w:r>
          </w:p>
        </w:tc>
        <w:tc>
          <w:tcPr>
            <w:tcW w:w="577" w:type="pct"/>
          </w:tcPr>
          <w:p w:rsidR="00246717" w:rsidRPr="00735468" w:rsidRDefault="00246717" w:rsidP="00762F1B">
            <w:pPr>
              <w:jc w:val="center"/>
              <w:rPr>
                <w:color w:val="000000"/>
                <w:sz w:val="18"/>
                <w:szCs w:val="18"/>
              </w:rPr>
            </w:pPr>
            <w:r w:rsidRPr="00735468">
              <w:rPr>
                <w:color w:val="000000"/>
                <w:sz w:val="18"/>
                <w:szCs w:val="18"/>
              </w:rPr>
              <w:t>474 866,00</w:t>
            </w:r>
          </w:p>
        </w:tc>
        <w:tc>
          <w:tcPr>
            <w:tcW w:w="532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2 374 330,00</w:t>
            </w:r>
          </w:p>
        </w:tc>
        <w:tc>
          <w:tcPr>
            <w:tcW w:w="540" w:type="pct"/>
          </w:tcPr>
          <w:p w:rsidR="00AF6070" w:rsidRDefault="00246717" w:rsidP="00E0741D">
            <w:pPr>
              <w:autoSpaceDE w:val="0"/>
              <w:autoSpaceDN w:val="0"/>
              <w:adjustRightInd w:val="0"/>
              <w:ind w:left="-46" w:right="-134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(2%)</w:t>
            </w:r>
            <w:r w:rsidR="00E0741D">
              <w:rPr>
                <w:sz w:val="18"/>
                <w:szCs w:val="18"/>
              </w:rPr>
              <w:t xml:space="preserve"> </w:t>
            </w:r>
          </w:p>
          <w:p w:rsidR="00246717" w:rsidRPr="00735468" w:rsidRDefault="00246717" w:rsidP="00E0741D">
            <w:pPr>
              <w:autoSpaceDE w:val="0"/>
              <w:autoSpaceDN w:val="0"/>
              <w:adjustRightInd w:val="0"/>
              <w:ind w:left="-46" w:right="-134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94 973,20</w:t>
            </w:r>
          </w:p>
        </w:tc>
        <w:tc>
          <w:tcPr>
            <w:tcW w:w="609" w:type="pct"/>
          </w:tcPr>
          <w:p w:rsidR="00246717" w:rsidRPr="00735468" w:rsidRDefault="00246717" w:rsidP="00762F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468">
              <w:rPr>
                <w:sz w:val="18"/>
                <w:szCs w:val="18"/>
              </w:rPr>
              <w:t>47 486,60</w:t>
            </w:r>
          </w:p>
        </w:tc>
      </w:tr>
    </w:tbl>
    <w:p w:rsidR="00246717" w:rsidRPr="00953EC8" w:rsidRDefault="00246717" w:rsidP="00626393">
      <w:pPr>
        <w:tabs>
          <w:tab w:val="left" w:pos="4962"/>
        </w:tabs>
        <w:ind w:left="4962"/>
      </w:pPr>
    </w:p>
    <w:sectPr w:rsidR="00246717" w:rsidRPr="00953EC8" w:rsidSect="00246717">
      <w:pgSz w:w="16834" w:h="11909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1B" w:rsidRDefault="00762F1B">
      <w:r>
        <w:separator/>
      </w:r>
    </w:p>
  </w:endnote>
  <w:endnote w:type="continuationSeparator" w:id="0">
    <w:p w:rsidR="00762F1B" w:rsidRDefault="007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1B" w:rsidRDefault="00762F1B">
      <w:r>
        <w:separator/>
      </w:r>
    </w:p>
  </w:footnote>
  <w:footnote w:type="continuationSeparator" w:id="0">
    <w:p w:rsidR="00762F1B" w:rsidRDefault="0076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1B" w:rsidRDefault="00762F1B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4CD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1B" w:rsidRDefault="00762F1B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11B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37B7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6717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0EB9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987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A0C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4300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34CD1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5D0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62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5468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2F1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AE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545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40B3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6B50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070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44A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CA8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41D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02E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69F7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0D0F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26DF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2021-04-22T04:55:00Z</cp:lastPrinted>
  <dcterms:created xsi:type="dcterms:W3CDTF">2024-07-11T10:01:00Z</dcterms:created>
  <dcterms:modified xsi:type="dcterms:W3CDTF">2024-07-11T10:32:00Z</dcterms:modified>
</cp:coreProperties>
</file>