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Title"/>
        <w:rPr>
          <w:rFonts w:ascii="Times New Roman" w:hAnsi="Times New Roman"/>
          <w:color w:val="000000"/>
          <w:sz w:val="26"/>
          <w:szCs w:val="26"/>
        </w:rPr>
      </w:pPr>
      <w:r>
        <w:rPr>
          <w:color w:val="000000"/>
          <w:sz w:val="26"/>
          <w:szCs w:val="26"/>
        </w:rPr>
        <mc:AlternateContent>
          <mc:Choice Requires="wpg">
            <w:drawing>
              <wp:inline xmlns:wp="http://schemas.openxmlformats.org/drawingml/2006/wordprocessingDrawing" distT="0" distB="0" distL="0" distR="0">
                <wp:extent cx="584784" cy="680673"/>
                <wp:effectExtent l="0" t="0" r="0" b="0"/>
                <wp:docPr id="1" name="_x0000_i1028"/>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2"/>
                        <a:stretch/>
                      </pic:blipFill>
                      <pic:spPr>
                        <a:xfrm>
                          <a:off x="0" y="0"/>
                          <a:ext cx="584784" cy="68067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6.05pt;height:53.60pt;mso-wrap-distance-left:0.00pt;mso-wrap-distance-top:0.00pt;mso-wrap-distance-right:0.00pt;mso-wrap-distance-bottom:0.00pt;" stroked="f">
                <v:path textboxrect="0,0,0,0"/>
                <v:imagedata r:id="rId12" o:title=""/>
              </v:shape>
            </w:pict>
          </mc:Fallback>
        </mc:AlternateContent>
      </w:r>
      <w:r>
        <w:rPr>
          <w:rFonts w:ascii="Times New Roman" w:hAnsi="Times New Roman"/>
          <w:color w:val="000000"/>
          <w:sz w:val="26"/>
          <w:szCs w:val="26"/>
        </w:rPr>
      </w:r>
    </w:p>
    <w:p>
      <w:pPr>
        <w:pStyle w:val="Normal"/>
        <w:jc w:val="center"/>
        <w:rPr>
          <w:b/>
          <w:bCs/>
          <w:color w:val="000000"/>
          <w:sz w:val="28"/>
          <w:szCs w:val="28"/>
        </w:rPr>
      </w:pPr>
      <w:r>
        <w:rPr>
          <w:b/>
          <w:bCs/>
          <w:color w:val="000000"/>
          <w:sz w:val="28"/>
          <w:szCs w:val="28"/>
        </w:rPr>
        <w:t xml:space="preserve">Муниципальное образование Кондинский район</w:t>
      </w:r>
    </w:p>
    <w:p>
      <w:pPr>
        <w:pStyle w:val="Normal"/>
        <w:jc w:val="center"/>
        <w:rPr>
          <w:b/>
        </w:rPr>
      </w:pPr>
      <w:r>
        <w:rPr>
          <w:b/>
        </w:rPr>
        <w:t xml:space="preserve">Ханты-Мансийского автономного округа </w:t>
      </w:r>
      <w:r>
        <w:rPr>
          <w:b/>
        </w:rPr>
        <w:t xml:space="preserve">–</w:t>
      </w:r>
      <w:r>
        <w:rPr>
          <w:b/>
        </w:rPr>
        <w:t xml:space="preserve"> Югры</w:t>
      </w:r>
      <w:r>
        <w:rPr>
          <w:b/>
        </w:rPr>
      </w:r>
    </w:p>
    <w:p>
      <w:pPr>
        <w:pStyle w:val="Normal"/>
      </w:pPr>
    </w:p>
    <w:p>
      <w:pPr>
        <w:pStyle w:val="Normal"/>
      </w:pPr>
    </w:p>
    <w:p>
      <w:pPr>
        <w:pStyle w:val="Heading1"/>
        <w:rPr>
          <w:rFonts w:ascii="Times New Roman" w:hAnsi="Times New Roman"/>
          <w:b/>
          <w:bCs/>
          <w:color w:val="000000"/>
          <w:szCs w:val="32"/>
        </w:rPr>
      </w:pPr>
      <w:r>
        <w:rPr>
          <w:rFonts w:ascii="Times New Roman" w:hAnsi="Times New Roman"/>
          <w:b/>
          <w:bCs/>
          <w:color w:val="000000"/>
          <w:szCs w:val="32"/>
        </w:rPr>
        <w:t xml:space="preserve">АДМИНИСТРАЦИЯ КОНДИНСКОГО РАЙОНА</w:t>
      </w:r>
    </w:p>
    <w:p>
      <w:pPr>
        <w:pStyle w:val="Normal"/>
        <w:rPr>
          <w:color w:val="000000"/>
          <w:sz w:val="28"/>
        </w:rPr>
      </w:pPr>
      <w:r>
        <w:rPr>
          <w:color w:val="000000"/>
          <w:sz w:val="28"/>
        </w:rPr>
      </w:r>
    </w:p>
    <w:p>
      <w:pPr>
        <w:pStyle w:val="Heading3"/>
        <w:rPr>
          <w:rFonts w:ascii="Times New Roman" w:hAnsi="Times New Roman"/>
          <w:b/>
          <w:color w:val="000000"/>
          <w:sz w:val="32"/>
        </w:rPr>
      </w:pPr>
      <w:r>
        <w:rPr>
          <w:rFonts w:ascii="Times New Roman" w:hAnsi="Times New Roman"/>
          <w:b/>
          <w:color w:val="000000"/>
          <w:sz w:val="32"/>
        </w:rPr>
        <w:t xml:space="preserve">ПОСТАНОВЛЕНИЕ</w:t>
      </w:r>
    </w:p>
    <w:p>
      <w:pPr>
        <w:pStyle w:val="Normal"/>
        <w:jc w:val="center"/>
        <w:rPr>
          <w:sz w:val="26"/>
          <w:szCs w:val="26"/>
        </w:rPr>
      </w:pPr>
      <w:r>
        <w:rPr>
          <w:sz w:val="26"/>
          <w:szCs w:val="26"/>
        </w:rPr>
      </w:r>
    </w:p>
    <w:tbl>
      <w:tblPr>
        <w:tblW w:w="988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1E0" w:firstRow="1" w:lastRow="1" w:firstColumn="1" w:lastColumn="1" w:noHBand="0" w:noVBand="0"/>
      </w:tblPr>
      <w:tblGrid>
        <w:gridCol w:w="3340"/>
        <w:gridCol w:w="3071"/>
        <w:gridCol w:w="2202"/>
        <w:gridCol w:w="1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3340" w:type="dxa"/>
            <w:tcBorders>
              <w:top w:val="none"/>
              <w:left w:val="none"/>
              <w:bottom w:val="none"/>
              <w:right w:val="none"/>
            </w:tcBorders>
            <w:textDirection w:val="lrTb"/>
            <w:vAlign w:val="top"/>
          </w:tcPr>
          <w:p>
            <w:pPr>
              <w:pStyle w:val="Normal"/>
              <w:rPr>
                <w:sz w:val="28"/>
                <w:szCs w:val="28"/>
              </w:rPr>
            </w:pPr>
            <w:r>
              <w:rPr>
                <w:sz w:val="28"/>
                <w:szCs w:val="28"/>
              </w:rPr>
              <w:t xml:space="preserve">от </w:t>
            </w:r>
            <w:r>
              <w:rPr>
                <w:sz w:val="28"/>
                <w:szCs w:val="28"/>
              </w:rPr>
              <w:t xml:space="preserve">2</w:t>
            </w:r>
            <w:r>
              <w:rPr>
                <w:sz w:val="28"/>
                <w:szCs w:val="28"/>
              </w:rPr>
              <w:t xml:space="preserve">5</w:t>
            </w:r>
            <w:r>
              <w:rPr>
                <w:sz w:val="28"/>
                <w:szCs w:val="28"/>
              </w:rPr>
              <w:t xml:space="preserve"> </w:t>
            </w:r>
            <w:r>
              <w:rPr>
                <w:sz w:val="28"/>
                <w:szCs w:val="28"/>
              </w:rPr>
              <w:t xml:space="preserve">ноября</w:t>
            </w:r>
            <w:r>
              <w:rPr>
                <w:sz w:val="28"/>
                <w:szCs w:val="28"/>
              </w:rPr>
              <w:t xml:space="preserve"> </w:t>
            </w:r>
            <w:r>
              <w:rPr>
                <w:sz w:val="28"/>
                <w:szCs w:val="28"/>
              </w:rPr>
              <w:t xml:space="preserve">202</w:t>
            </w:r>
            <w:r>
              <w:rPr>
                <w:sz w:val="28"/>
                <w:szCs w:val="28"/>
              </w:rPr>
              <w:t xml:space="preserve">4</w:t>
            </w:r>
            <w:r>
              <w:rPr>
                <w:sz w:val="28"/>
                <w:szCs w:val="28"/>
              </w:rPr>
              <w:t xml:space="preserve"> года</w:t>
            </w:r>
          </w:p>
        </w:tc>
        <w:tc>
          <w:tcPr>
            <w:tcW w:w="3071" w:type="dxa"/>
            <w:tcBorders>
              <w:top w:val="none"/>
              <w:left w:val="none"/>
              <w:bottom w:val="none"/>
              <w:right w:val="none"/>
            </w:tcBorders>
            <w:textDirection w:val="lrTb"/>
            <w:vAlign w:val="top"/>
          </w:tcPr>
          <w:p>
            <w:pPr>
              <w:pStyle w:val="Normal"/>
              <w:jc w:val="center"/>
              <w:rPr>
                <w:sz w:val="28"/>
                <w:szCs w:val="28"/>
              </w:rPr>
            </w:pPr>
            <w:r>
              <w:rPr>
                <w:sz w:val="28"/>
                <w:szCs w:val="28"/>
              </w:rPr>
            </w:r>
          </w:p>
        </w:tc>
        <w:tc>
          <w:tcPr>
            <w:tcW w:w="2202" w:type="dxa"/>
            <w:tcBorders>
              <w:top w:val="none"/>
              <w:left w:val="none"/>
              <w:bottom w:val="none"/>
              <w:right w:val="none"/>
            </w:tcBorders>
            <w:textDirection w:val="lrTb"/>
            <w:vAlign w:val="top"/>
          </w:tcPr>
          <w:p>
            <w:pPr>
              <w:pStyle w:val="Normal"/>
              <w:jc w:val="right"/>
              <w:rPr>
                <w:sz w:val="28"/>
                <w:szCs w:val="28"/>
              </w:rPr>
            </w:pPr>
            <w:r>
              <w:rPr>
                <w:sz w:val="28"/>
                <w:szCs w:val="28"/>
              </w:rPr>
            </w:r>
          </w:p>
        </w:tc>
        <w:tc>
          <w:tcPr>
            <w:tcW w:w="1276" w:type="dxa"/>
            <w:tcBorders>
              <w:top w:val="none"/>
              <w:left w:val="none"/>
              <w:bottom w:val="none"/>
              <w:right w:val="none"/>
            </w:tcBorders>
            <w:textDirection w:val="lrTb"/>
            <w:vAlign w:val="top"/>
          </w:tcPr>
          <w:p>
            <w:pPr>
              <w:pStyle w:val="Normal"/>
              <w:jc w:val="right"/>
              <w:rPr>
                <w:sz w:val="28"/>
                <w:szCs w:val="28"/>
              </w:rPr>
            </w:pPr>
            <w:r>
              <w:rPr>
                <w:sz w:val="28"/>
                <w:szCs w:val="28"/>
              </w:rPr>
              <w:t xml:space="preserve">№</w:t>
            </w:r>
            <w:r>
              <w:rPr>
                <w:sz w:val="28"/>
                <w:szCs w:val="28"/>
              </w:rPr>
              <w:t xml:space="preserve"> </w:t>
            </w:r>
            <w:r>
              <w:rPr>
                <w:sz w:val="28"/>
                <w:szCs w:val="28"/>
              </w:rPr>
              <w:t xml:space="preserve">1227</w:t>
            </w:r>
            <w:r>
              <w:rPr>
                <w:sz w:val="28"/>
                <w:szCs w:val="28"/>
              </w:rPr>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3340" w:type="dxa"/>
            <w:tcBorders>
              <w:top w:val="none"/>
              <w:left w:val="none"/>
              <w:bottom w:val="none"/>
              <w:right w:val="none"/>
            </w:tcBorders>
            <w:textDirection w:val="lrTb"/>
            <w:vAlign w:val="top"/>
          </w:tcPr>
          <w:p>
            <w:pPr>
              <w:pStyle w:val="Normal"/>
              <w:rPr>
                <w:sz w:val="28"/>
                <w:szCs w:val="28"/>
              </w:rPr>
            </w:pPr>
            <w:r>
              <w:rPr>
                <w:sz w:val="28"/>
                <w:szCs w:val="28"/>
              </w:rPr>
            </w:r>
          </w:p>
        </w:tc>
        <w:tc>
          <w:tcPr>
            <w:tcW w:w="3071" w:type="dxa"/>
            <w:tcBorders>
              <w:top w:val="none"/>
              <w:left w:val="none"/>
              <w:bottom w:val="none"/>
              <w:right w:val="none"/>
            </w:tcBorders>
            <w:textDirection w:val="lrTb"/>
            <w:vAlign w:val="top"/>
          </w:tcPr>
          <w:p>
            <w:pPr>
              <w:pStyle w:val="Normal"/>
              <w:jc w:val="center"/>
              <w:rPr>
                <w:sz w:val="28"/>
                <w:szCs w:val="28"/>
              </w:rPr>
            </w:pPr>
            <w:r>
              <w:rPr>
                <w:sz w:val="28"/>
                <w:szCs w:val="28"/>
              </w:rPr>
              <w:t xml:space="preserve">пгт. Междуреченский</w:t>
            </w:r>
          </w:p>
        </w:tc>
        <w:tc>
          <w:tcPr>
            <w:tcW w:w="3478" w:type="dxa"/>
            <w:gridSpan w:val="2"/>
            <w:tcBorders>
              <w:top w:val="none"/>
              <w:left w:val="none"/>
              <w:bottom w:val="none"/>
              <w:right w:val="none"/>
            </w:tcBorders>
            <w:textDirection w:val="lrTb"/>
            <w:vAlign w:val="top"/>
          </w:tcPr>
          <w:p>
            <w:pPr>
              <w:pStyle w:val="Normal"/>
              <w:jc w:val="right"/>
              <w:rPr>
                <w:sz w:val="28"/>
                <w:szCs w:val="28"/>
              </w:rPr>
            </w:pPr>
            <w:r>
              <w:rPr>
                <w:sz w:val="28"/>
                <w:szCs w:val="28"/>
              </w:rPr>
            </w:r>
          </w:p>
        </w:tc>
      </w:tr>
    </w:tbl>
    <w:p>
      <w:pPr>
        <w:pStyle w:val="Normal"/>
        <w:shd w:val="clear" w:color="auto" w:fill="ffffff"/>
        <w:jc w:val="both"/>
        <w:rPr>
          <w:sz w:val="28"/>
          <w:szCs w:val="28"/>
        </w:rPr>
      </w:pPr>
      <w:r>
        <w:rPr>
          <w:sz w:val="28"/>
          <w:szCs w:val="28"/>
        </w:rPr>
      </w:r>
    </w:p>
    <w:tbl>
      <w:tblPr>
        <w:tblW w:w="0" w:type="auto"/>
        <w:tblInd w:w="0" w:type="dxa"/>
        <w:tblLayout w:type="autofit"/>
        <w:tblCellMar>
          <w:left w:w="108" w:type="dxa"/>
          <w:top w:w="0" w:type="dxa"/>
          <w:right w:w="108" w:type="dxa"/>
          <w:bottom w:w="0" w:type="dxa"/>
        </w:tblCellMar>
        <w:tblLook w:val="04A0" w:firstRow="1" w:lastRow="0" w:firstColumn="1" w:lastColumn="0" w:noHBand="0" w:noVBand="1"/>
      </w:tblPr>
      <w:tblGrid>
        <w:gridCol w:w="5920"/>
      </w:tblGrid>
      <w:tr>
        <w:tc>
          <w:tcPr>
            <w:tcW w:w="5920" w:type="dxa"/>
            <w:tcBorders>
              <w:top w:val="none" w:color="000000" w:sz="0" w:space="0"/>
              <w:left w:val="none" w:color="000000" w:sz="0" w:space="0"/>
              <w:bottom w:val="none" w:color="000000" w:sz="0" w:space="0"/>
              <w:right w:val="none" w:color="000000" w:sz="0" w:space="0"/>
            </w:tcBorders>
            <w:textDirection w:val="lrTb"/>
            <w:vAlign w:val="top"/>
          </w:tcPr>
          <w:p>
            <w:pPr>
              <w:pStyle w:val="Normal"/>
              <w:jc w:val="both"/>
              <w:rPr>
                <w:color w:val="000000"/>
                <w:sz w:val="28"/>
                <w:szCs w:val="28"/>
              </w:rPr>
            </w:pPr>
            <w:r>
              <w:rPr>
                <w:color w:val="000000"/>
                <w:sz w:val="28"/>
                <w:szCs w:val="28"/>
              </w:rPr>
              <w:t xml:space="preserve">Об утверждении проекта планировки </w:t>
            </w:r>
          </w:p>
          <w:p>
            <w:pPr>
              <w:pStyle w:val="Normal"/>
              <w:jc w:val="both"/>
              <w:rPr>
                <w:color w:val="000000"/>
                <w:sz w:val="28"/>
                <w:szCs w:val="28"/>
              </w:rPr>
            </w:pPr>
            <w:r>
              <w:rPr>
                <w:color w:val="000000"/>
                <w:sz w:val="28"/>
                <w:szCs w:val="28"/>
              </w:rPr>
              <w:t xml:space="preserve">и проекта межевания территории</w:t>
            </w:r>
          </w:p>
          <w:p>
            <w:pPr>
              <w:pStyle w:val="Normal"/>
              <w:shd w:val="clear" w:color="auto" w:fill="ffffff"/>
              <w:rPr>
                <w:sz w:val="28"/>
                <w:szCs w:val="28"/>
              </w:rPr>
            </w:pPr>
            <w:r>
              <w:rPr>
                <w:sz w:val="28"/>
                <w:szCs w:val="28"/>
              </w:rPr>
            </w:r>
          </w:p>
        </w:tc>
      </w:tr>
    </w:tbl>
    <w:p>
      <w:pPr>
        <w:pStyle w:val="Normal"/>
        <w:ind w:firstLine="709"/>
        <w:jc w:val="both"/>
        <w:rPr>
          <w:color w:val="000000"/>
          <w:sz w:val="28"/>
          <w:szCs w:val="28"/>
        </w:rPr>
      </w:pPr>
      <w:r>
        <w:rPr>
          <w:color w:val="000000"/>
          <w:sz w:val="28"/>
          <w:szCs w:val="28"/>
        </w:rPr>
        <w:t xml:space="preserve">В соответствии со статьей 45 Градостроительного</w:t>
      </w:r>
      <w:r>
        <w:rPr>
          <w:color w:val="000000"/>
          <w:sz w:val="28"/>
          <w:szCs w:val="28"/>
        </w:rPr>
        <w:t xml:space="preserve"> </w:t>
      </w:r>
      <w:r>
        <w:rPr>
          <w:color w:val="000000"/>
          <w:sz w:val="28"/>
          <w:szCs w:val="28"/>
        </w:rPr>
        <w:t xml:space="preserve">кодекса Российской</w:t>
      </w:r>
      <w:r>
        <w:rPr>
          <w:color w:val="000000"/>
          <w:sz w:val="28"/>
          <w:szCs w:val="28"/>
        </w:rPr>
        <w:t xml:space="preserve"> </w:t>
      </w:r>
      <w:r>
        <w:rPr>
          <w:color w:val="000000"/>
          <w:sz w:val="28"/>
          <w:szCs w:val="28"/>
        </w:rPr>
        <w:t xml:space="preserve">Федерации, Федеральным законом от </w:t>
      </w:r>
      <w:r>
        <w:rPr>
          <w:color w:val="000000"/>
          <w:sz w:val="28"/>
          <w:szCs w:val="28"/>
        </w:rPr>
        <w:t xml:space="preserve">0</w:t>
      </w:r>
      <w:r>
        <w:rPr>
          <w:color w:val="000000"/>
          <w:sz w:val="28"/>
          <w:szCs w:val="28"/>
        </w:rPr>
        <w:t xml:space="preserve">6 октября 2003 года №</w:t>
      </w:r>
      <w:r>
        <w:rPr>
          <w:color w:val="000000"/>
          <w:sz w:val="28"/>
          <w:szCs w:val="28"/>
        </w:rPr>
        <w:t xml:space="preserve"> </w:t>
      </w:r>
      <w:r>
        <w:rPr>
          <w:color w:val="000000"/>
          <w:sz w:val="28"/>
          <w:szCs w:val="28"/>
        </w:rPr>
        <w:t xml:space="preserve">131-ФЗ </w:t>
      </w:r>
      <w:r>
        <w:rPr>
          <w:color w:val="000000"/>
          <w:sz w:val="28"/>
          <w:szCs w:val="28"/>
        </w:rPr>
        <w:br w:type="textWrapping" w:clear="all"/>
      </w:r>
      <w:r>
        <w:rPr>
          <w:color w:val="000000"/>
          <w:sz w:val="28"/>
          <w:szCs w:val="28"/>
        </w:rPr>
        <w:t xml:space="preserve">«Об общих принципах организации местного самоуправления в Российской Федерации», </w:t>
      </w:r>
      <w:r>
        <w:rPr>
          <w:b/>
          <w:color w:val="000000"/>
          <w:sz w:val="28"/>
          <w:szCs w:val="28"/>
        </w:rPr>
        <w:t xml:space="preserve">администрация Кондинского района постановляет:</w:t>
      </w:r>
      <w:r>
        <w:rPr>
          <w:color w:val="000000"/>
          <w:sz w:val="28"/>
          <w:szCs w:val="28"/>
        </w:rPr>
      </w:r>
    </w:p>
    <w:p>
      <w:pPr>
        <w:pStyle w:val="Normal"/>
        <w:ind w:firstLine="709"/>
        <w:jc w:val="both"/>
        <w:rPr>
          <w:color w:val="000000"/>
          <w:sz w:val="28"/>
          <w:szCs w:val="28"/>
        </w:rPr>
      </w:pPr>
      <w:r>
        <w:rPr>
          <w:color w:val="000000"/>
          <w:sz w:val="28"/>
          <w:szCs w:val="28"/>
        </w:rPr>
        <w:t xml:space="preserve">1.</w:t>
      </w:r>
      <w:r>
        <w:rPr>
          <w:color w:val="000000"/>
          <w:sz w:val="28"/>
          <w:szCs w:val="28"/>
        </w:rPr>
        <w:t xml:space="preserve"> </w:t>
      </w:r>
      <w:r>
        <w:rPr>
          <w:color w:val="000000"/>
          <w:sz w:val="28"/>
          <w:szCs w:val="28"/>
        </w:rPr>
        <w:t xml:space="preserve">Утвердить проект планировки и проект межевания территории под размещение объекта «Куст №43 и разведочная скважина №344Р Убинского месторождения» «Куст №43 и разведочная скважина №344Р Убинского месторождения. Инженерные коммуникации» «Инженерная подготовка площадки куста №43 Убинского месторождения для строительства буровых скважин. Автомобильные дороги на куст №43 и разведочную скважину №344Р Убинского месторождения», расположенного на территории муниципально</w:t>
      </w:r>
      <w:r>
        <w:rPr>
          <w:color w:val="000000"/>
          <w:sz w:val="28"/>
          <w:szCs w:val="28"/>
        </w:rPr>
        <w:t xml:space="preserve">го образования Кондинский район</w:t>
      </w:r>
      <w:r>
        <w:rPr>
          <w:color w:val="000000"/>
          <w:sz w:val="28"/>
          <w:szCs w:val="28"/>
        </w:rPr>
        <w:t xml:space="preserve"> </w:t>
      </w:r>
      <w:r>
        <w:rPr>
          <w:color w:val="000000"/>
          <w:sz w:val="28"/>
          <w:szCs w:val="28"/>
        </w:rPr>
        <w:t xml:space="preserve">Ханты-Мансийского автономного </w:t>
        <w:br w:type="textWrapping" w:clear="all"/>
        <w:t xml:space="preserve">округа – Югры </w:t>
      </w:r>
      <w:r>
        <w:rPr>
          <w:color w:val="000000"/>
          <w:sz w:val="28"/>
          <w:szCs w:val="28"/>
        </w:rPr>
        <w:t xml:space="preserve">Тюменской области (</w:t>
      </w:r>
      <w:r>
        <w:rPr>
          <w:color w:val="000000"/>
          <w:sz w:val="28"/>
          <w:szCs w:val="28"/>
        </w:rPr>
        <w:t xml:space="preserve">п</w:t>
      </w:r>
      <w:r>
        <w:rPr>
          <w:color w:val="000000"/>
          <w:sz w:val="28"/>
          <w:szCs w:val="28"/>
        </w:rPr>
        <w:t xml:space="preserve">риложение).</w:t>
      </w:r>
    </w:p>
    <w:p>
      <w:pPr>
        <w:pStyle w:val="Normal"/>
        <w:ind w:firstLine="709"/>
        <w:jc w:val="both"/>
        <w:rPr>
          <w:color w:val="000000"/>
          <w:sz w:val="28"/>
          <w:szCs w:val="28"/>
        </w:rPr>
      </w:pPr>
      <w:r>
        <w:rPr>
          <w:color w:val="000000"/>
          <w:sz w:val="28"/>
          <w:szCs w:val="28"/>
        </w:rPr>
        <w:t xml:space="preserve">2.</w:t>
      </w:r>
      <w:r>
        <w:rPr>
          <w:color w:val="000000"/>
          <w:sz w:val="28"/>
          <w:szCs w:val="28"/>
        </w:rPr>
        <w:t xml:space="preserve"> </w:t>
      </w:r>
      <w:r>
        <w:rPr>
          <w:color w:val="000000"/>
          <w:sz w:val="28"/>
          <w:szCs w:val="28"/>
        </w:rPr>
        <w:t xml:space="preserve">Постановление </w:t>
      </w:r>
      <w:r>
        <w:rPr>
          <w:color w:val="000000"/>
          <w:sz w:val="28"/>
          <w:szCs w:val="28"/>
        </w:rPr>
        <w:t xml:space="preserve">разместить на официальном сайте органов местного самоуправления Кондинского района.</w:t>
      </w:r>
      <w:r>
        <w:rPr>
          <w:color w:val="000000"/>
          <w:sz w:val="28"/>
          <w:szCs w:val="28"/>
        </w:rPr>
      </w:r>
    </w:p>
    <w:p>
      <w:pPr>
        <w:pStyle w:val="Normal"/>
        <w:ind w:firstLine="709"/>
        <w:jc w:val="both"/>
        <w:rPr>
          <w:color w:val="000000"/>
          <w:sz w:val="28"/>
          <w:szCs w:val="28"/>
        </w:rPr>
      </w:pPr>
      <w:r>
        <w:rPr>
          <w:color w:val="000000"/>
          <w:sz w:val="28"/>
          <w:szCs w:val="28"/>
        </w:rPr>
        <w:t xml:space="preserve">3.</w:t>
      </w:r>
      <w:r>
        <w:rPr>
          <w:color w:val="000000"/>
          <w:sz w:val="28"/>
          <w:szCs w:val="28"/>
        </w:rPr>
        <w:t xml:space="preserve"> Контроль за выполнением постановления возложить на заместителя главы района А.И. Уланова. </w:t>
      </w:r>
      <w:r>
        <w:rPr>
          <w:color w:val="000000"/>
          <w:sz w:val="28"/>
          <w:szCs w:val="28"/>
        </w:rPr>
      </w:r>
    </w:p>
    <w:p>
      <w:pPr>
        <w:pStyle w:val="Normal"/>
        <w:jc w:val="both"/>
        <w:rPr>
          <w:color w:val="000000"/>
          <w:sz w:val="28"/>
          <w:szCs w:val="28"/>
        </w:rPr>
      </w:pPr>
      <w:r>
        <w:rPr>
          <w:color w:val="000000"/>
          <w:sz w:val="28"/>
          <w:szCs w:val="28"/>
        </w:rPr>
      </w:r>
    </w:p>
    <w:p>
      <w:pPr>
        <w:pStyle w:val="Normal"/>
        <w:jc w:val="both"/>
        <w:rPr>
          <w:color w:val="000000"/>
          <w:sz w:val="28"/>
          <w:szCs w:val="28"/>
        </w:rPr>
      </w:pPr>
      <w:r>
        <w:rPr>
          <w:color w:val="000000"/>
          <w:sz w:val="28"/>
          <w:szCs w:val="28"/>
        </w:rPr>
      </w:r>
    </w:p>
    <w:p>
      <w:pPr>
        <w:pStyle w:val="Normal"/>
        <w:jc w:val="both"/>
        <w:rPr>
          <w:color w:val="000000"/>
          <w:sz w:val="28"/>
          <w:szCs w:val="28"/>
        </w:rPr>
      </w:pPr>
      <w:r>
        <w:rPr>
          <w:color w:val="000000"/>
          <w:sz w:val="28"/>
          <w:szCs w:val="28"/>
        </w:rPr>
      </w:r>
    </w:p>
    <w:tbl>
      <w:tblPr>
        <w:tblW w:w="0" w:type="auto"/>
        <w:tblInd w:w="0" w:type="dxa"/>
        <w:tblLayout w:type="autofit"/>
        <w:tblCellMar>
          <w:left w:w="108" w:type="dxa"/>
          <w:top w:w="0" w:type="dxa"/>
          <w:right w:w="108" w:type="dxa"/>
          <w:bottom w:w="0" w:type="dxa"/>
        </w:tblCellMar>
        <w:tblLook w:val="01E0" w:firstRow="1" w:lastRow="1" w:firstColumn="1" w:lastColumn="1" w:noHBand="0" w:noVBand="0"/>
      </w:tblPr>
      <w:tblGrid>
        <w:gridCol w:w="4643"/>
        <w:gridCol w:w="1855"/>
        <w:gridCol w:w="3356"/>
      </w:tblGrid>
      <w:tr>
        <w:tc>
          <w:tcPr>
            <w:tcW w:w="4785" w:type="dxa"/>
            <w:textDirection w:val="lrTb"/>
            <w:vAlign w:val="top"/>
          </w:tcPr>
          <w:p>
            <w:pPr>
              <w:pStyle w:val="Normal"/>
              <w:jc w:val="both"/>
              <w:rPr>
                <w:sz w:val="28"/>
                <w:szCs w:val="28"/>
              </w:rPr>
            </w:pPr>
            <w:r>
              <w:rPr>
                <w:sz w:val="28"/>
                <w:szCs w:val="28"/>
              </w:rPr>
              <w:t xml:space="preserve">Глава</w:t>
            </w:r>
            <w:r>
              <w:rPr>
                <w:sz w:val="28"/>
                <w:szCs w:val="28"/>
              </w:rPr>
              <w:t xml:space="preserve"> района</w:t>
            </w:r>
          </w:p>
        </w:tc>
        <w:tc>
          <w:tcPr>
            <w:tcW w:w="1920" w:type="dxa"/>
            <w:textDirection w:val="lrTb"/>
            <w:vAlign w:val="top"/>
          </w:tcPr>
          <w:p>
            <w:pPr>
              <w:pStyle w:val="Normal"/>
              <w:jc w:val="center"/>
              <w:rPr>
                <w:sz w:val="28"/>
                <w:szCs w:val="28"/>
              </w:rPr>
            </w:pPr>
            <w:r>
              <w:rPr>
                <w:sz w:val="28"/>
                <w:szCs w:val="28"/>
              </w:rPr>
            </w:r>
          </w:p>
        </w:tc>
        <w:tc>
          <w:tcPr>
            <w:tcW w:w="3363" w:type="dxa"/>
            <w:tcBorders>
              <w:left w:val="none"/>
            </w:tcBorders>
            <w:textDirection w:val="lrTb"/>
            <w:vAlign w:val="top"/>
          </w:tcPr>
          <w:p>
            <w:pPr>
              <w:pStyle w:val="Normal"/>
              <w:ind w:left="1335"/>
              <w:jc w:val="right"/>
              <w:rPr>
                <w:sz w:val="28"/>
                <w:szCs w:val="28"/>
              </w:rPr>
            </w:pPr>
            <w:r>
              <w:rPr>
                <w:sz w:val="28"/>
                <w:szCs w:val="28"/>
              </w:rPr>
              <w:t xml:space="preserve">А.В.Зяблицев</w:t>
            </w:r>
            <w:r>
              <w:rPr>
                <w:sz w:val="28"/>
                <w:szCs w:val="28"/>
              </w:rPr>
            </w:r>
          </w:p>
        </w:tc>
      </w:tr>
    </w:tbl>
    <w:p>
      <w:pPr>
        <w:pStyle w:val="Normal"/>
        <w:jc w:val="both"/>
        <w:rPr>
          <w:color w:val="000000"/>
          <w:sz w:val="26"/>
          <w:szCs w:val="26"/>
        </w:rPr>
      </w:pPr>
      <w:r>
        <w:rPr>
          <w:color w:val="000000"/>
          <w:sz w:val="26"/>
          <w:szCs w:val="26"/>
        </w:rPr>
      </w:r>
    </w:p>
    <w:p>
      <w:pPr>
        <w:pStyle w:val="Normal"/>
        <w:jc w:val="both"/>
        <w:rPr>
          <w:color w:val="000000"/>
          <w:sz w:val="26"/>
          <w:szCs w:val="26"/>
        </w:rPr>
      </w:pPr>
      <w:r>
        <w:rPr>
          <w:color w:val="000000"/>
          <w:sz w:val="26"/>
          <w:szCs w:val="26"/>
        </w:rPr>
      </w:r>
    </w:p>
    <w:p>
      <w:pPr>
        <w:pStyle w:val="Normal"/>
        <w:jc w:val="both"/>
        <w:rPr>
          <w:color w:val="000000"/>
          <w:sz w:val="26"/>
          <w:szCs w:val="26"/>
        </w:rPr>
      </w:pPr>
      <w:r>
        <w:rPr>
          <w:color w:val="000000"/>
          <w:sz w:val="26"/>
          <w:szCs w:val="26"/>
        </w:rPr>
      </w:r>
    </w:p>
    <w:p>
      <w:pPr>
        <w:pStyle w:val="Normal"/>
        <w:jc w:val="both"/>
        <w:rPr>
          <w:color w:val="000000"/>
          <w:sz w:val="26"/>
          <w:szCs w:val="26"/>
        </w:rPr>
      </w:pPr>
      <w:r>
        <w:rPr>
          <w:color w:val="000000"/>
          <w:sz w:val="26"/>
          <w:szCs w:val="26"/>
        </w:rPr>
      </w:r>
    </w:p>
    <w:p>
      <w:pPr>
        <w:pStyle w:val="Normal"/>
        <w:rPr>
          <w:color w:val="000000"/>
          <w:sz w:val="20"/>
          <w:szCs w:val="20"/>
        </w:rPr>
      </w:pPr>
      <w:r>
        <w:rPr>
          <w:color w:val="000000"/>
          <w:sz w:val="20"/>
          <w:szCs w:val="20"/>
        </w:rPr>
      </w:r>
    </w:p>
    <w:p>
      <w:pPr>
        <w:pStyle w:val="Normal"/>
        <w:rPr>
          <w:color w:val="000000"/>
          <w:sz w:val="20"/>
          <w:szCs w:val="20"/>
        </w:rPr>
      </w:pPr>
      <w:r>
        <w:rPr>
          <w:color w:val="000000"/>
          <w:sz w:val="20"/>
          <w:szCs w:val="20"/>
        </w:rPr>
      </w:r>
    </w:p>
    <w:p>
      <w:pPr>
        <w:pStyle w:val="Normal"/>
        <w:rPr>
          <w:color w:val="000000"/>
          <w:sz w:val="20"/>
          <w:szCs w:val="20"/>
        </w:rPr>
      </w:pPr>
      <w:r>
        <w:rPr>
          <w:color w:val="000000"/>
          <w:sz w:val="20"/>
          <w:szCs w:val="20"/>
        </w:rPr>
      </w:r>
    </w:p>
    <w:p>
      <w:pPr>
        <w:pStyle w:val="Normal"/>
        <w:rPr>
          <w:color w:val="000000"/>
          <w:sz w:val="20"/>
          <w:szCs w:val="20"/>
        </w:rPr>
      </w:pPr>
      <w:r>
        <w:rPr>
          <w:color w:val="000000"/>
          <w:sz w:val="20"/>
          <w:szCs w:val="20"/>
        </w:rPr>
      </w:r>
    </w:p>
    <w:p>
      <w:pPr>
        <w:pStyle w:val="Normal"/>
        <w:rPr>
          <w:color w:val="000000"/>
          <w:sz w:val="16"/>
          <w:szCs w:val="16"/>
        </w:rPr>
      </w:pPr>
      <w:r>
        <w:rPr>
          <w:color w:val="000000"/>
          <w:sz w:val="16"/>
          <w:szCs w:val="16"/>
        </w:rPr>
        <w:t xml:space="preserve">са</w:t>
      </w:r>
      <w:r>
        <w:rPr>
          <w:color w:val="000000"/>
          <w:sz w:val="16"/>
          <w:szCs w:val="16"/>
        </w:rPr>
        <w:t xml:space="preserve">/Ба</w:t>
      </w:r>
      <w:r>
        <w:rPr>
          <w:color w:val="000000"/>
          <w:sz w:val="16"/>
          <w:szCs w:val="16"/>
        </w:rPr>
        <w:t xml:space="preserve">нк документов/Постановления 2024</w:t>
      </w:r>
      <w:r>
        <w:rPr>
          <w:color w:val="000000"/>
          <w:sz w:val="16"/>
          <w:szCs w:val="16"/>
        </w:rPr>
      </w:r>
    </w:p>
    <w:p>
      <w:pPr>
        <w:pStyle w:val="Normal"/>
        <w:shd w:val="clear" w:color="auto" w:fill="ffffff"/>
        <w:tabs>
          <w:tab w:val="left" w:pos="4962" w:leader="none"/>
        </w:tabs>
        <w:ind w:left="4962"/>
      </w:pPr>
      <w:r>
        <w:t xml:space="preserve">Приложение</w:t>
      </w:r>
    </w:p>
    <w:p>
      <w:pPr>
        <w:pStyle w:val="Normal"/>
        <w:shd w:val="clear" w:color="auto" w:fill="ffffff"/>
        <w:tabs>
          <w:tab w:val="left" w:pos="4962" w:leader="none"/>
        </w:tabs>
        <w:ind w:left="4962"/>
      </w:pPr>
      <w:r>
        <w:t xml:space="preserve">к постановлению администрации района</w:t>
      </w:r>
    </w:p>
    <w:p>
      <w:pPr>
        <w:pStyle w:val="Normal"/>
        <w:tabs>
          <w:tab w:val="left" w:pos="4962" w:leader="none"/>
        </w:tabs>
        <w:ind w:left="4962"/>
      </w:pPr>
      <w:r>
        <w:t xml:space="preserve">от 25</w:t>
      </w:r>
      <w:r>
        <w:t xml:space="preserve">.</w:t>
      </w:r>
      <w:r>
        <w:t xml:space="preserve">1</w:t>
      </w:r>
      <w:r>
        <w:t xml:space="preserve">1</w:t>
      </w:r>
      <w:r>
        <w:t xml:space="preserve">.2024 № </w:t>
      </w:r>
      <w:r>
        <w:t xml:space="preserve">1227</w:t>
      </w:r>
    </w:p>
    <w:p>
      <w:pPr>
        <w:pStyle w:val="Normal"/>
        <w:rPr>
          <w:bCs/>
        </w:rPr>
      </w:pPr>
      <w:bookmarkStart w:id="0" w:name="CONTENTS_VOL_END"/>
      <w:bookmarkEnd w:id="0"/>
      <w:r>
        <w:rPr>
          <w:bCs/>
        </w:rPr>
      </w:r>
    </w:p>
    <w:p>
      <w:pPr>
        <w:pStyle w:val="Normal"/>
        <w:jc w:val="center"/>
        <w:rPr>
          <w:bCs/>
        </w:rPr>
      </w:pPr>
      <w:r>
        <w:rPr>
          <w:bCs/>
        </w:rPr>
        <w:t xml:space="preserve">Проект планировки территории</w:t>
      </w:r>
    </w:p>
    <w:p>
      <w:pPr>
        <w:pStyle w:val="Normal"/>
        <w:jc w:val="center"/>
        <w:rPr>
          <w:bCs/>
        </w:rPr>
      </w:pPr>
      <w:r>
        <w:rPr>
          <w:bCs/>
        </w:rPr>
        <w:t xml:space="preserve">для размещения объекта, расположенного на территории Кондинского района</w:t>
      </w:r>
    </w:p>
    <w:p>
      <w:pPr>
        <w:pStyle w:val="Normal"/>
        <w:jc w:val="center"/>
        <w:rPr>
          <w:bCs/>
        </w:rPr>
      </w:pPr>
      <w:r>
        <w:rPr>
          <w:bCs/>
        </w:rPr>
        <w:t xml:space="preserve">«Куст №43 и разведочная скважина №344Р Убинского месторождения</w:t>
      </w:r>
    </w:p>
    <w:p>
      <w:pPr>
        <w:pStyle w:val="Normal"/>
        <w:jc w:val="center"/>
        <w:rPr>
          <w:bCs/>
        </w:rPr>
      </w:pPr>
      <w:r>
        <w:rPr>
          <w:bCs/>
        </w:rPr>
        <w:t xml:space="preserve">Куст №43 и разведочная скважина №344Р Убинского месторождения. Инженерные коммуникации</w:t>
      </w:r>
      <w:r>
        <w:rPr>
          <w:bCs/>
        </w:rPr>
        <w:t xml:space="preserve"> </w:t>
      </w:r>
      <w:r>
        <w:rPr>
          <w:bCs/>
        </w:rPr>
        <w:t xml:space="preserve">Инженерная подготовка площадки куста №43 Убинского месторождения для строительства буровых скважин. Автомобильные дороги на куст №43 и разведочную скважину №344Р Убинского месторождения»</w:t>
      </w:r>
      <w:r>
        <w:rPr>
          <w:bCs/>
        </w:rPr>
      </w:r>
    </w:p>
    <w:p>
      <w:pPr>
        <w:pStyle w:val="Normal"/>
        <w:jc w:val="center"/>
        <w:rPr>
          <w:bCs/>
        </w:rPr>
      </w:pPr>
      <w:r>
        <w:rPr>
          <w:bCs/>
        </w:rPr>
      </w:r>
    </w:p>
    <w:p>
      <w:pPr>
        <w:pStyle w:val="Normal"/>
        <w:jc w:val="center"/>
        <w:rPr>
          <w:bCs/>
        </w:rPr>
      </w:pPr>
      <w:r>
        <w:rPr>
          <w:bCs/>
        </w:rPr>
        <w:t xml:space="preserve">Землепользователь </w:t>
      </w:r>
      <w:r>
        <w:rPr>
          <w:bCs/>
        </w:rPr>
        <w:t xml:space="preserve">–</w:t>
      </w:r>
      <w:r>
        <w:rPr>
          <w:bCs/>
        </w:rPr>
        <w:t xml:space="preserve"> </w:t>
      </w:r>
      <w:r>
        <w:rPr>
          <w:bCs/>
        </w:rPr>
        <w:t xml:space="preserve">территориально-производственное предприятие </w:t>
      </w:r>
      <w:r>
        <w:rPr>
          <w:bCs/>
        </w:rPr>
        <w:t xml:space="preserve">«Урайнефтегаз»</w:t>
      </w:r>
      <w:r>
        <w:rPr>
          <w:bCs/>
        </w:rPr>
        <w:t xml:space="preserve"> общества с ограниченной ответственностью «ЛУКОЙЛ-Западная Сибирь»</w:t>
      </w:r>
    </w:p>
    <w:p>
      <w:pPr>
        <w:pStyle w:val="Normal"/>
        <w:jc w:val="center"/>
        <w:rPr>
          <w:bCs/>
        </w:rPr>
      </w:pPr>
      <w:r>
        <w:rPr>
          <w:bCs/>
        </w:rPr>
        <w:t xml:space="preserve"> </w:t>
      </w:r>
    </w:p>
    <w:p>
      <w:pPr>
        <w:pStyle w:val="UserStyle_362"/>
        <w:spacing w:before="0" w:after="0" w:line="240" w:lineRule="auto"/>
        <w:jc w:val="center"/>
        <w:rPr>
          <w:rFonts w:cs="Times New Roman"/>
          <w:b w:val="0"/>
          <w:bCs/>
          <w:szCs w:val="24"/>
        </w:rPr>
      </w:pPr>
      <w:r>
        <w:rPr>
          <w:rFonts w:cs="Times New Roman"/>
          <w:b w:val="0"/>
          <w:bCs/>
          <w:szCs w:val="24"/>
        </w:rPr>
        <w:t xml:space="preserve">Основная часть проекта планировки территории</w:t>
      </w:r>
    </w:p>
    <w:p>
      <w:pPr>
        <w:pStyle w:val="Normal"/>
        <w:jc w:val="center"/>
        <w:rPr>
          <w:bCs/>
        </w:rPr>
      </w:pPr>
      <w:r>
        <w:rPr>
          <w:bCs/>
        </w:rPr>
      </w:r>
    </w:p>
    <w:p>
      <w:pPr>
        <w:pStyle w:val="Normal"/>
        <w:jc w:val="center"/>
        <w:rPr>
          <w:bCs/>
        </w:rPr>
      </w:pPr>
      <w:r>
        <mc:AlternateContent>
          <mc:Choice Requires="wpg">
            <w:drawing>
              <wp:inline xmlns:wp="http://schemas.openxmlformats.org/drawingml/2006/wordprocessingDrawing" distT="0" distB="0" distL="0" distR="0">
                <wp:extent cx="6122124" cy="5230736"/>
                <wp:effectExtent l="0" t="0" r="0" b="0"/>
                <wp:docPr id="2" name="_x0000_i1029"/>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3"/>
                        <a:stretch/>
                      </pic:blipFill>
                      <pic:spPr>
                        <a:xfrm>
                          <a:off x="0" y="0"/>
                          <a:ext cx="6122124" cy="523073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82.06pt;height:411.87pt;mso-wrap-distance-left:0.00pt;mso-wrap-distance-top:0.00pt;mso-wrap-distance-right:0.00pt;mso-wrap-distance-bottom:0.00pt;" stroked="f">
                <v:path textboxrect="0,0,0,0"/>
                <v:imagedata r:id="rId13" o:title=""/>
              </v:shape>
            </w:pict>
          </mc:Fallback>
        </mc:AlternateContent>
      </w:r>
      <w:r>
        <w:rPr>
          <w:bCs/>
        </w:rPr>
      </w:r>
    </w:p>
    <w:p>
      <w:pPr>
        <w:pStyle w:val="Normal"/>
        <w:jc w:val="center"/>
        <w:rPr>
          <w:bCs/>
        </w:rPr>
      </w:pPr>
      <w:r>
        <mc:AlternateContent>
          <mc:Choice Requires="wpg">
            <w:drawing>
              <wp:inline xmlns:wp="http://schemas.openxmlformats.org/drawingml/2006/wordprocessingDrawing" distT="0" distB="0" distL="0" distR="0">
                <wp:extent cx="6123102" cy="8972741"/>
                <wp:effectExtent l="0" t="0" r="0" b="0"/>
                <wp:docPr id="3" name="_x0000_i1030"/>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4"/>
                        <a:stretch/>
                      </pic:blipFill>
                      <pic:spPr>
                        <a:xfrm>
                          <a:off x="0" y="0"/>
                          <a:ext cx="6123102" cy="897274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482.13pt;height:706.52pt;mso-wrap-distance-left:0.00pt;mso-wrap-distance-top:0.00pt;mso-wrap-distance-right:0.00pt;mso-wrap-distance-bottom:0.00pt;" stroked="f">
                <v:path textboxrect="0,0,0,0"/>
                <v:imagedata r:id="rId14" o:title=""/>
              </v:shape>
            </w:pict>
          </mc:Fallback>
        </mc:AlternateContent>
      </w:r>
      <w:r>
        <w:rPr>
          <w:bCs/>
        </w:rPr>
      </w:r>
    </w:p>
    <w:p>
      <w:pPr>
        <w:pStyle w:val="Normal"/>
        <w:jc w:val="center"/>
        <w:rPr>
          <w:bCs/>
        </w:rPr>
      </w:pPr>
      <w:r>
        <w:rPr>
          <w:bCs/>
        </w:rPr>
      </w:r>
    </w:p>
    <w:p>
      <w:pPr>
        <w:pStyle w:val="Normal"/>
        <w:jc w:val="center"/>
        <w:rPr>
          <w:bCs/>
        </w:rPr>
        <w:sectPr>
          <w:headerReference w:type="default" r:id="rId7"/>
          <w:type w:val="nextPage"/>
          <w:pgSz w:w="11906" w:h="16838"/>
          <w:pgMar w:top="1134" w:right="567" w:bottom="1134" w:left="1701" w:header="709" w:footer="709" w:gutter="0"/>
          <w:pgNumType w:start="1"/>
          <w:cols w:space="708"/>
          <w:docGrid w:linePitch="360"/>
          <w:titlePg/>
        </w:sectPr>
      </w:pPr>
      <w:r>
        <w:rPr>
          <w:bCs/>
        </w:rPr>
      </w:r>
    </w:p>
    <w:p>
      <w:pPr>
        <w:pStyle w:val="Normal"/>
        <w:jc w:val="center"/>
        <w:rPr>
          <w:bCs/>
        </w:rPr>
      </w:pPr>
      <w:r>
        <mc:AlternateContent>
          <mc:Choice Requires="wpg">
            <w:drawing>
              <wp:inline xmlns:wp="http://schemas.openxmlformats.org/drawingml/2006/wordprocessingDrawing" distT="0" distB="0" distL="0" distR="0">
                <wp:extent cx="8913444" cy="6120054"/>
                <wp:effectExtent l="0" t="0" r="0" b="0"/>
                <wp:docPr id="4" name="_x0000_i1031"/>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5"/>
                        <a:stretch/>
                      </pic:blipFill>
                      <pic:spPr>
                        <a:xfrm>
                          <a:off x="0" y="0"/>
                          <a:ext cx="8913444" cy="612005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701.85pt;height:481.89pt;mso-wrap-distance-left:0.00pt;mso-wrap-distance-top:0.00pt;mso-wrap-distance-right:0.00pt;mso-wrap-distance-bottom:0.00pt;" stroked="f">
                <v:path textboxrect="0,0,0,0"/>
                <v:imagedata r:id="rId15" o:title=""/>
              </v:shape>
            </w:pict>
          </mc:Fallback>
        </mc:AlternateContent>
      </w:r>
      <w:r>
        <w:rPr>
          <w:bCs/>
        </w:rPr>
      </w:r>
    </w:p>
    <w:p>
      <w:pPr>
        <w:pStyle w:val="Normal"/>
        <w:jc w:val="center"/>
        <w:rPr>
          <w:bCs/>
        </w:rPr>
      </w:pPr>
      <w:r>
        <mc:AlternateContent>
          <mc:Choice Requires="wpg">
            <w:drawing>
              <wp:inline xmlns:wp="http://schemas.openxmlformats.org/drawingml/2006/wordprocessingDrawing" distT="0" distB="0" distL="0" distR="0">
                <wp:extent cx="8943099" cy="6117996"/>
                <wp:effectExtent l="0" t="0" r="0" b="0"/>
                <wp:docPr id="5" name="_x0000_i1032"/>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6"/>
                        <a:stretch/>
                      </pic:blipFill>
                      <pic:spPr>
                        <a:xfrm>
                          <a:off x="0" y="0"/>
                          <a:ext cx="8943099" cy="611799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704.18pt;height:481.73pt;mso-wrap-distance-left:0.00pt;mso-wrap-distance-top:0.00pt;mso-wrap-distance-right:0.00pt;mso-wrap-distance-bottom:0.00pt;" stroked="f">
                <v:path textboxrect="0,0,0,0"/>
                <v:imagedata r:id="rId16" o:title=""/>
              </v:shape>
            </w:pict>
          </mc:Fallback>
        </mc:AlternateContent>
      </w:r>
      <w:r>
        <w:rPr>
          <w:bCs/>
        </w:rPr>
      </w:r>
    </w:p>
    <w:p>
      <w:pPr>
        <w:pStyle w:val="Normal"/>
        <w:jc w:val="center"/>
        <w:rPr>
          <w:bCs/>
        </w:rPr>
        <w:sectPr>
          <w:type w:val="nextPage"/>
          <w:pgSz w:w="16838" w:h="11906" w:orient="landscape"/>
          <w:pgMar w:top="1701" w:right="1134" w:bottom="567" w:left="1134" w:header="709" w:footer="283" w:gutter="0"/>
          <w:pgNumType w:start="4"/>
          <w:cols w:space="708"/>
          <w:docGrid w:linePitch="360"/>
        </w:sectPr>
      </w:pPr>
      <w:r>
        <w:rPr>
          <w:bCs/>
        </w:rPr>
      </w:r>
    </w:p>
    <w:p>
      <w:pPr>
        <w:pStyle w:val="Normal"/>
        <w:jc w:val="center"/>
        <w:outlineLvl w:val="0"/>
        <w:rPr>
          <w:bCs/>
        </w:rPr>
      </w:pPr>
      <w:r>
        <w:rPr>
          <w:bCs/>
        </w:rPr>
        <w:t xml:space="preserve">Положение о размещении объекта</w:t>
      </w:r>
    </w:p>
    <w:p>
      <w:pPr>
        <w:pStyle w:val="Normal"/>
        <w:jc w:val="center"/>
        <w:rPr>
          <w:bCs/>
        </w:rPr>
      </w:pPr>
      <w:r>
        <w:rPr>
          <w:bCs/>
        </w:rPr>
        <w:t xml:space="preserve">для размещения объекта, расположенного на территории Кондинского района</w:t>
      </w:r>
    </w:p>
    <w:p>
      <w:pPr>
        <w:pStyle w:val="Normal"/>
        <w:jc w:val="center"/>
        <w:rPr>
          <w:bCs/>
        </w:rPr>
      </w:pPr>
      <w:r>
        <w:rPr>
          <w:bCs/>
        </w:rPr>
        <w:t xml:space="preserve">«</w:t>
      </w:r>
      <w:r>
        <w:rPr>
          <w:bCs/>
        </w:rPr>
        <w:t xml:space="preserve">Куст №43 и разведочная скважина №344Р Убинского месторождения</w:t>
      </w:r>
    </w:p>
    <w:p>
      <w:pPr>
        <w:pStyle w:val="Normal"/>
        <w:jc w:val="center"/>
        <w:rPr>
          <w:bCs/>
        </w:rPr>
      </w:pPr>
      <w:r>
        <w:rPr>
          <w:bCs/>
        </w:rPr>
        <w:t xml:space="preserve">Куст №43 и разведочная скважина №344Р Убинского месторождения. Инженерные коммуникации</w:t>
      </w:r>
      <w:r>
        <w:rPr>
          <w:bCs/>
        </w:rPr>
        <w:t xml:space="preserve"> </w:t>
      </w:r>
      <w:r>
        <w:rPr>
          <w:bCs/>
        </w:rPr>
        <w:t xml:space="preserve">Инженерная подготовка площадки куста №43 Убинского месторождения для строительства буровых скважин. Автомобильные дороги на куст №43 и разведочную скважину №344Р Убинского месторождения</w:t>
      </w:r>
      <w:r>
        <w:rPr>
          <w:bCs/>
        </w:rPr>
        <w:t xml:space="preserve">»</w:t>
      </w:r>
      <w:r>
        <w:rPr>
          <w:bCs/>
        </w:rPr>
      </w:r>
    </w:p>
    <w:p>
      <w:pPr>
        <w:pStyle w:val="Normal"/>
        <w:jc w:val="center"/>
        <w:rPr>
          <w:bCs/>
        </w:rPr>
      </w:pPr>
      <w:r>
        <w:rPr>
          <w:bCs/>
        </w:rPr>
      </w:r>
    </w:p>
    <w:p>
      <w:pPr>
        <w:pStyle w:val="179"/>
        <w:spacing w:after="0" w:line="240" w:lineRule="auto"/>
        <w:ind w:left="0"/>
        <w:jc w:val="center"/>
        <w:rPr>
          <w:rFonts w:ascii="Times New Roman" w:hAnsi="Times New Roman"/>
          <w:bCs/>
          <w:sz w:val="24"/>
        </w:rPr>
      </w:pPr>
      <w:r>
        <w:rPr>
          <w:rFonts w:ascii="Times New Roman" w:hAnsi="Times New Roman"/>
          <w:bCs/>
          <w:sz w:val="24"/>
          <w:lang w:val="en-US"/>
        </w:rPr>
        <w:t xml:space="preserve">I</w:t>
      </w:r>
      <w:r>
        <w:rPr>
          <w:rFonts w:ascii="Times New Roman" w:hAnsi="Times New Roman"/>
          <w:bCs/>
          <w:sz w:val="24"/>
        </w:rPr>
        <w:t xml:space="preserve">. </w:t>
      </w:r>
      <w:r>
        <w:rPr>
          <w:rFonts w:ascii="Times New Roman" w:hAnsi="Times New Roman"/>
          <w:bCs/>
          <w:sz w:val="24"/>
        </w:rPr>
        <w:t xml:space="preserve">Проект планировки территории</w:t>
      </w:r>
      <w:r>
        <w:rPr>
          <w:rFonts w:ascii="Times New Roman" w:hAnsi="Times New Roman"/>
          <w:bCs/>
          <w:sz w:val="24"/>
        </w:rPr>
      </w:r>
    </w:p>
    <w:p>
      <w:pPr>
        <w:pStyle w:val="Normal"/>
        <w:ind w:firstLine="851"/>
        <w:jc w:val="both"/>
      </w:pPr>
    </w:p>
    <w:p>
      <w:pPr>
        <w:pStyle w:val="Normal"/>
        <w:jc w:val="center"/>
      </w:pPr>
      <w:bookmarkStart w:id="1" w:name="_Toc144819576"/>
      <w:r>
        <w:t xml:space="preserve">1.1</w:t>
      </w:r>
      <w:r>
        <w:t xml:space="preserve">. </w:t>
      </w:r>
      <w:r>
        <w:t xml:space="preserve">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w:t>
      </w:r>
      <w:bookmarkEnd w:id="1"/>
    </w:p>
    <w:p>
      <w:pPr>
        <w:pStyle w:val="Normal"/>
        <w:ind w:firstLine="709"/>
        <w:jc w:val="both"/>
        <w:rPr>
          <w:b/>
        </w:rPr>
      </w:pPr>
      <w:r>
        <w:rPr>
          <w:b/>
        </w:rPr>
      </w:r>
    </w:p>
    <w:p>
      <w:pPr>
        <w:pStyle w:val="Normal"/>
        <w:ind w:firstLine="709"/>
        <w:jc w:val="both"/>
        <w:rPr>
          <w:szCs w:val="28"/>
        </w:rPr>
      </w:pPr>
      <w:r>
        <w:rPr>
          <w:szCs w:val="28"/>
        </w:rPr>
        <w:t xml:space="preserve">Документация по планировке территории разрабатывается для размещения следующих объектов: </w:t>
      </w:r>
    </w:p>
    <w:p>
      <w:pPr>
        <w:pStyle w:val="Normal"/>
        <w:ind w:firstLine="709"/>
        <w:jc w:val="both"/>
        <w:rPr>
          <w:szCs w:val="28"/>
        </w:rPr>
      </w:pPr>
      <w:r>
        <w:rPr>
          <w:szCs w:val="28"/>
        </w:rPr>
        <w:t xml:space="preserve">Куст №43 Убинского</w:t>
      </w:r>
      <w:r>
        <w:rPr>
          <w:szCs w:val="28"/>
        </w:rPr>
        <w:t xml:space="preserve"> месторождения</w:t>
      </w:r>
      <w:r>
        <w:rPr>
          <w:szCs w:val="28"/>
        </w:rPr>
        <w:t xml:space="preserve">; </w:t>
      </w:r>
    </w:p>
    <w:p>
      <w:pPr>
        <w:pStyle w:val="Normal"/>
        <w:ind w:firstLine="709"/>
        <w:jc w:val="both"/>
        <w:rPr>
          <w:szCs w:val="28"/>
        </w:rPr>
      </w:pPr>
      <w:r>
        <w:rPr>
          <w:szCs w:val="28"/>
        </w:rPr>
        <w:t xml:space="preserve">Разведочная скважина №344Р</w:t>
      </w:r>
      <w:r>
        <w:rPr>
          <w:szCs w:val="28"/>
        </w:rPr>
        <w:t xml:space="preserve"> Убинского месторождения</w:t>
      </w:r>
      <w:r>
        <w:rPr>
          <w:szCs w:val="28"/>
        </w:rPr>
        <w:t xml:space="preserve">; </w:t>
      </w:r>
    </w:p>
    <w:p>
      <w:pPr>
        <w:pStyle w:val="Normal"/>
        <w:ind w:firstLine="709"/>
        <w:jc w:val="both"/>
        <w:rPr>
          <w:szCs w:val="28"/>
        </w:rPr>
      </w:pPr>
      <w:r>
        <w:rPr>
          <w:szCs w:val="28"/>
        </w:rPr>
        <w:t xml:space="preserve">ВЛ 6кВ на КП 43 линия 1 Н.тр</w:t>
      </w:r>
      <w:r>
        <w:rPr>
          <w:szCs w:val="28"/>
        </w:rPr>
        <w:t xml:space="preserve">; </w:t>
      </w:r>
    </w:p>
    <w:p>
      <w:pPr>
        <w:pStyle w:val="Normal"/>
        <w:ind w:firstLine="709"/>
        <w:jc w:val="both"/>
        <w:rPr>
          <w:szCs w:val="28"/>
        </w:rPr>
      </w:pPr>
      <w:r>
        <w:rPr>
          <w:szCs w:val="28"/>
        </w:rPr>
        <w:t xml:space="preserve">ВЛ 6кВ на КП 43 линия 2 Н.тр.</w:t>
      </w:r>
      <w:r>
        <w:rPr>
          <w:szCs w:val="28"/>
        </w:rPr>
        <w:t xml:space="preserve">; </w:t>
      </w:r>
    </w:p>
    <w:p>
      <w:pPr>
        <w:pStyle w:val="Normal"/>
        <w:ind w:firstLine="709"/>
        <w:jc w:val="both"/>
        <w:rPr>
          <w:szCs w:val="28"/>
        </w:rPr>
      </w:pPr>
      <w:r>
        <w:rPr>
          <w:szCs w:val="28"/>
        </w:rPr>
        <w:t xml:space="preserve">ВЛ 6кВ на КП-43 линия 1</w:t>
      </w:r>
      <w:r>
        <w:rPr>
          <w:szCs w:val="28"/>
        </w:rPr>
        <w:t xml:space="preserve">; </w:t>
      </w:r>
    </w:p>
    <w:p>
      <w:pPr>
        <w:pStyle w:val="Normal"/>
        <w:ind w:firstLine="709"/>
        <w:jc w:val="both"/>
        <w:rPr>
          <w:szCs w:val="28"/>
        </w:rPr>
      </w:pPr>
      <w:r>
        <w:rPr>
          <w:szCs w:val="28"/>
        </w:rPr>
        <w:t xml:space="preserve">ВЛ 6кВ на КП-43 линия 2</w:t>
      </w:r>
      <w:r>
        <w:rPr>
          <w:szCs w:val="28"/>
        </w:rPr>
        <w:t xml:space="preserve">; </w:t>
      </w:r>
    </w:p>
    <w:p>
      <w:pPr>
        <w:pStyle w:val="Normal"/>
        <w:ind w:firstLine="709"/>
        <w:jc w:val="both"/>
        <w:rPr>
          <w:szCs w:val="28"/>
        </w:rPr>
      </w:pPr>
      <w:r>
        <w:rPr>
          <w:szCs w:val="28"/>
        </w:rPr>
        <w:t xml:space="preserve">ВЛ 6кВ на скв. 344Р</w:t>
      </w:r>
      <w:r>
        <w:rPr>
          <w:szCs w:val="28"/>
        </w:rPr>
        <w:t xml:space="preserve">; </w:t>
      </w:r>
    </w:p>
    <w:p>
      <w:pPr>
        <w:pStyle w:val="Normal"/>
        <w:ind w:firstLine="709"/>
        <w:jc w:val="both"/>
        <w:rPr>
          <w:szCs w:val="28"/>
        </w:rPr>
      </w:pPr>
      <w:r>
        <w:rPr>
          <w:szCs w:val="28"/>
        </w:rPr>
        <w:t xml:space="preserve">Нефтесборный трубопровод от К-43 до т.вр.</w:t>
      </w:r>
      <w:r>
        <w:rPr>
          <w:szCs w:val="28"/>
        </w:rPr>
        <w:t xml:space="preserve">; </w:t>
      </w:r>
    </w:p>
    <w:p>
      <w:pPr>
        <w:pStyle w:val="Normal"/>
        <w:ind w:firstLine="709"/>
        <w:jc w:val="both"/>
        <w:rPr>
          <w:szCs w:val="28"/>
        </w:rPr>
      </w:pPr>
      <w:r>
        <w:rPr>
          <w:szCs w:val="28"/>
        </w:rPr>
        <w:t xml:space="preserve">Нефтесборный трубопровод от скважины №344 Р до т.врезки</w:t>
      </w:r>
      <w:r>
        <w:rPr>
          <w:szCs w:val="28"/>
        </w:rPr>
        <w:t xml:space="preserve">; </w:t>
      </w:r>
    </w:p>
    <w:p>
      <w:pPr>
        <w:pStyle w:val="Normal"/>
        <w:ind w:firstLine="709"/>
        <w:jc w:val="both"/>
        <w:rPr>
          <w:szCs w:val="28"/>
        </w:rPr>
      </w:pPr>
      <w:r>
        <w:rPr>
          <w:szCs w:val="28"/>
        </w:rPr>
        <w:t xml:space="preserve">Узел запорной арматуры №1;</w:t>
      </w:r>
      <w:r>
        <w:rPr>
          <w:szCs w:val="28"/>
        </w:rPr>
        <w:t xml:space="preserve"> </w:t>
      </w:r>
    </w:p>
    <w:p>
      <w:pPr>
        <w:pStyle w:val="Normal"/>
        <w:ind w:firstLine="709"/>
        <w:jc w:val="both"/>
        <w:rPr>
          <w:szCs w:val="28"/>
        </w:rPr>
      </w:pPr>
      <w:r>
        <w:rPr>
          <w:szCs w:val="28"/>
        </w:rPr>
        <w:t xml:space="preserve">Узел запорной арматуры №2</w:t>
      </w:r>
      <w:r>
        <w:rPr>
          <w:szCs w:val="28"/>
        </w:rPr>
        <w:t xml:space="preserve">; </w:t>
      </w:r>
    </w:p>
    <w:p>
      <w:pPr>
        <w:pStyle w:val="Normal"/>
        <w:ind w:firstLine="709"/>
        <w:jc w:val="both"/>
        <w:rPr>
          <w:szCs w:val="28"/>
        </w:rPr>
      </w:pPr>
      <w:r>
        <w:rPr>
          <w:szCs w:val="28"/>
        </w:rPr>
        <w:t xml:space="preserve">ВЗиС</w:t>
      </w:r>
      <w:r>
        <w:rPr>
          <w:szCs w:val="28"/>
        </w:rPr>
        <w:t xml:space="preserve">;</w:t>
      </w:r>
    </w:p>
    <w:p>
      <w:pPr>
        <w:pStyle w:val="Normal"/>
        <w:ind w:firstLine="709"/>
        <w:jc w:val="both"/>
        <w:rPr>
          <w:szCs w:val="28"/>
        </w:rPr>
      </w:pPr>
      <w:r>
        <w:rPr>
          <w:szCs w:val="28"/>
        </w:rPr>
        <w:t xml:space="preserve">Автом</w:t>
      </w:r>
      <w:r>
        <w:rPr>
          <w:szCs w:val="28"/>
        </w:rPr>
        <w:t xml:space="preserve">о</w:t>
      </w:r>
      <w:r>
        <w:rPr>
          <w:szCs w:val="28"/>
        </w:rPr>
        <w:t xml:space="preserve">бильная дорога на куст №43</w:t>
      </w:r>
      <w:r>
        <w:rPr>
          <w:szCs w:val="28"/>
        </w:rPr>
        <w:t xml:space="preserve">.</w:t>
      </w:r>
      <w:r>
        <w:rPr>
          <w:szCs w:val="28"/>
        </w:rPr>
      </w:r>
    </w:p>
    <w:p>
      <w:pPr>
        <w:pStyle w:val="Normal"/>
        <w:ind w:firstLine="709"/>
        <w:jc w:val="both"/>
        <w:rPr>
          <w:szCs w:val="28"/>
        </w:rPr>
      </w:pPr>
      <w:r>
        <w:rPr>
          <w:szCs w:val="28"/>
        </w:rPr>
        <w:t xml:space="preserve">Основные характеристики представлены в таблицах ниже.</w:t>
      </w:r>
    </w:p>
    <w:p>
      <w:pPr>
        <w:pStyle w:val="Normal"/>
        <w:ind w:firstLine="709"/>
        <w:jc w:val="both"/>
        <w:rPr>
          <w:szCs w:val="28"/>
        </w:rPr>
      </w:pPr>
      <w:r>
        <w:rPr>
          <w:szCs w:val="28"/>
        </w:rPr>
      </w:r>
    </w:p>
    <w:p>
      <w:pPr>
        <w:pStyle w:val="Normal"/>
        <w:ind w:firstLine="851"/>
        <w:jc w:val="right"/>
        <w:rPr>
          <w:szCs w:val="28"/>
        </w:rPr>
      </w:pPr>
      <w:r>
        <w:rPr>
          <w:szCs w:val="28"/>
        </w:rPr>
        <w:t xml:space="preserve">Таблица 1</w:t>
      </w:r>
    </w:p>
    <w:p>
      <w:pPr>
        <w:pStyle w:val="Normal"/>
        <w:ind w:firstLine="851"/>
        <w:jc w:val="both"/>
        <w:rPr>
          <w:szCs w:val="28"/>
        </w:rPr>
      </w:pPr>
      <w:r>
        <w:rPr>
          <w:szCs w:val="28"/>
        </w:rPr>
      </w:r>
    </w:p>
    <w:p>
      <w:pPr>
        <w:pStyle w:val="Normal"/>
        <w:jc w:val="center"/>
        <w:rPr>
          <w:szCs w:val="28"/>
        </w:rPr>
      </w:pPr>
      <w:r>
        <w:rPr>
          <w:szCs w:val="28"/>
        </w:rPr>
        <w:t xml:space="preserve">Те</w:t>
      </w:r>
      <w:r>
        <w:rPr>
          <w:szCs w:val="28"/>
        </w:rPr>
        <w:t xml:space="preserve">хнико-экономические показатели К</w:t>
      </w:r>
      <w:r>
        <w:rPr>
          <w:szCs w:val="28"/>
        </w:rPr>
        <w:t xml:space="preserve">уста №43 и </w:t>
      </w:r>
      <w:r>
        <w:rPr>
          <w:szCs w:val="28"/>
        </w:rPr>
        <w:t xml:space="preserve">Р</w:t>
      </w:r>
      <w:r>
        <w:rPr>
          <w:szCs w:val="28"/>
        </w:rPr>
        <w:t xml:space="preserve">азведочной скважины №344Р</w:t>
      </w:r>
    </w:p>
    <w:p>
      <w:pPr>
        <w:pStyle w:val="Normal"/>
        <w:ind w:firstLine="851"/>
        <w:jc w:val="both"/>
        <w:rPr>
          <w:szCs w:val="28"/>
        </w:rPr>
      </w:pPr>
      <w:r>
        <w:rPr>
          <w:szCs w:val="28"/>
        </w:rPr>
      </w:r>
    </w:p>
    <w:tbl>
      <w:tblPr>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1E0" w:firstRow="1" w:lastRow="1" w:firstColumn="1" w:lastColumn="1" w:noHBand="0" w:noVBand="0"/>
      </w:tblPr>
      <w:tblGrid>
        <w:gridCol w:w="4494"/>
        <w:gridCol w:w="1015"/>
        <w:gridCol w:w="1742"/>
        <w:gridCol w:w="2603"/>
      </w:tblGrid>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280" w:type="pct"/>
            <w:textDirection w:val="lrTb"/>
            <w:vAlign w:val="top"/>
          </w:tcPr>
          <w:p>
            <w:pPr>
              <w:pStyle w:val="Normal"/>
              <w:jc w:val="center"/>
              <w:rPr>
                <w:bCs/>
                <w:sz w:val="22"/>
                <w:szCs w:val="22"/>
                <w:lang w:val="en-US"/>
              </w:rPr>
            </w:pPr>
            <w:r>
              <w:rPr>
                <w:bCs/>
                <w:sz w:val="22"/>
                <w:szCs w:val="22"/>
                <w:lang w:val="en-US"/>
              </w:rPr>
              <w:t xml:space="preserve">Наименование</w:t>
            </w:r>
            <w:r>
              <w:rPr>
                <w:bCs/>
                <w:sz w:val="22"/>
                <w:szCs w:val="22"/>
              </w:rPr>
              <w:t xml:space="preserve"> </w:t>
            </w:r>
            <w:r>
              <w:rPr>
                <w:bCs/>
                <w:sz w:val="22"/>
                <w:szCs w:val="22"/>
                <w:lang w:val="en-US"/>
              </w:rPr>
              <w:t xml:space="preserve">показателя</w:t>
            </w:r>
          </w:p>
        </w:tc>
        <w:tc>
          <w:tcPr>
            <w:tcW w:w="515" w:type="pct"/>
            <w:textDirection w:val="lrTb"/>
            <w:vAlign w:val="top"/>
          </w:tcPr>
          <w:p>
            <w:pPr>
              <w:pStyle w:val="Normal"/>
              <w:jc w:val="center"/>
              <w:rPr>
                <w:bCs/>
                <w:sz w:val="22"/>
                <w:szCs w:val="22"/>
                <w:lang w:val="en-US"/>
              </w:rPr>
            </w:pPr>
            <w:r>
              <w:rPr>
                <w:bCs/>
                <w:sz w:val="22"/>
                <w:szCs w:val="22"/>
                <w:lang w:val="en-US"/>
              </w:rPr>
              <w:t xml:space="preserve">Ед. изм.</w:t>
            </w:r>
          </w:p>
        </w:tc>
        <w:tc>
          <w:tcPr>
            <w:tcW w:w="884" w:type="pct"/>
            <w:textDirection w:val="lrTb"/>
            <w:vAlign w:val="top"/>
          </w:tcPr>
          <w:p>
            <w:pPr>
              <w:pStyle w:val="Normal"/>
              <w:jc w:val="center"/>
              <w:rPr>
                <w:bCs/>
                <w:iCs/>
                <w:sz w:val="22"/>
                <w:szCs w:val="22"/>
              </w:rPr>
            </w:pPr>
            <w:r>
              <w:rPr>
                <w:bCs/>
                <w:iCs/>
                <w:sz w:val="22"/>
                <w:szCs w:val="22"/>
              </w:rPr>
              <w:t xml:space="preserve">Куст №43</w:t>
            </w:r>
          </w:p>
        </w:tc>
        <w:tc>
          <w:tcPr>
            <w:tcW w:w="1321" w:type="pct"/>
            <w:textDirection w:val="lrTb"/>
            <w:vAlign w:val="top"/>
          </w:tcPr>
          <w:p>
            <w:pPr>
              <w:pStyle w:val="Normal"/>
              <w:jc w:val="center"/>
              <w:rPr>
                <w:bCs/>
                <w:iCs/>
                <w:sz w:val="22"/>
                <w:szCs w:val="22"/>
              </w:rPr>
            </w:pPr>
            <w:r>
              <w:rPr>
                <w:bCs/>
                <w:iCs/>
                <w:sz w:val="22"/>
                <w:szCs w:val="22"/>
              </w:rPr>
              <w:t xml:space="preserve">Разведочная скважина №344Р</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280" w:type="pct"/>
            <w:textDirection w:val="lrTb"/>
            <w:vAlign w:val="top"/>
          </w:tcPr>
          <w:p>
            <w:pPr>
              <w:pStyle w:val="Normal"/>
              <w:rPr>
                <w:bCs/>
                <w:sz w:val="22"/>
                <w:szCs w:val="22"/>
                <w:lang w:val="en-US"/>
              </w:rPr>
            </w:pPr>
            <w:r>
              <w:rPr>
                <w:bCs/>
                <w:sz w:val="22"/>
                <w:szCs w:val="22"/>
                <w:lang w:val="en-US"/>
              </w:rPr>
              <w:t xml:space="preserve">Количество скважин, всего в </w:t>
            </w:r>
            <w:r>
              <w:rPr>
                <w:bCs/>
                <w:sz w:val="22"/>
                <w:szCs w:val="22"/>
              </w:rPr>
              <w:t xml:space="preserve">том числе</w:t>
            </w:r>
            <w:r>
              <w:rPr>
                <w:bCs/>
                <w:sz w:val="22"/>
                <w:szCs w:val="22"/>
                <w:lang w:val="en-US"/>
              </w:rPr>
              <w:t xml:space="preserve">:</w:t>
            </w:r>
          </w:p>
        </w:tc>
        <w:tc>
          <w:tcPr>
            <w:tcW w:w="515" w:type="pct"/>
            <w:vMerge w:val="restart"/>
            <w:textDirection w:val="lrTb"/>
            <w:vAlign w:val="top"/>
          </w:tcPr>
          <w:p>
            <w:pPr>
              <w:pStyle w:val="Normal"/>
              <w:jc w:val="center"/>
              <w:rPr>
                <w:bCs/>
                <w:sz w:val="22"/>
                <w:szCs w:val="22"/>
                <w:lang w:val="en-US"/>
              </w:rPr>
            </w:pPr>
            <w:r>
              <w:rPr>
                <w:bCs/>
                <w:sz w:val="22"/>
                <w:szCs w:val="22"/>
                <w:lang w:val="en-US"/>
              </w:rPr>
              <w:t xml:space="preserve">шт.</w:t>
            </w:r>
          </w:p>
        </w:tc>
        <w:tc>
          <w:tcPr>
            <w:tcW w:w="884" w:type="pct"/>
            <w:textDirection w:val="lrTb"/>
            <w:vAlign w:val="top"/>
          </w:tcPr>
          <w:p>
            <w:pPr>
              <w:pStyle w:val="Normal"/>
              <w:jc w:val="center"/>
              <w:rPr>
                <w:bCs/>
                <w:sz w:val="22"/>
                <w:szCs w:val="22"/>
              </w:rPr>
            </w:pPr>
            <w:r>
              <w:rPr>
                <w:bCs/>
                <w:sz w:val="22"/>
                <w:szCs w:val="22"/>
              </w:rPr>
              <w:t xml:space="preserve">7</w:t>
            </w:r>
          </w:p>
        </w:tc>
        <w:tc>
          <w:tcPr>
            <w:tcW w:w="1321" w:type="pct"/>
            <w:textDirection w:val="lrTb"/>
            <w:vAlign w:val="top"/>
          </w:tcPr>
          <w:p>
            <w:pPr>
              <w:pStyle w:val="Normal"/>
              <w:jc w:val="center"/>
              <w:rPr>
                <w:bCs/>
                <w:sz w:val="22"/>
                <w:szCs w:val="22"/>
              </w:rPr>
            </w:pPr>
            <w:r>
              <w:rPr>
                <w:bCs/>
                <w:sz w:val="22"/>
                <w:szCs w:val="22"/>
              </w:rPr>
              <w:t xml:space="preserve">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280" w:type="pct"/>
            <w:textDirection w:val="lrTb"/>
            <w:vAlign w:val="top"/>
          </w:tcPr>
          <w:p>
            <w:pPr>
              <w:pStyle w:val="Normal"/>
              <w:rPr>
                <w:bCs/>
                <w:sz w:val="22"/>
                <w:szCs w:val="22"/>
              </w:rPr>
            </w:pPr>
            <w:r>
              <w:rPr>
                <w:bCs/>
                <w:sz w:val="22"/>
                <w:szCs w:val="22"/>
                <w:lang w:val="en-US"/>
              </w:rPr>
              <w:t xml:space="preserve">добывающи</w:t>
            </w:r>
            <w:r>
              <w:rPr>
                <w:bCs/>
                <w:sz w:val="22"/>
                <w:szCs w:val="22"/>
              </w:rPr>
              <w:t xml:space="preserve">х</w:t>
            </w:r>
          </w:p>
        </w:tc>
        <w:tc>
          <w:tcPr>
            <w:tcW w:w="515" w:type="pct"/>
            <w:vMerge w:val="continue"/>
            <w:textDirection w:val="lrTb"/>
            <w:vAlign w:val="top"/>
          </w:tcPr>
          <w:p>
            <w:pPr>
              <w:pStyle w:val="Normal"/>
              <w:jc w:val="center"/>
              <w:rPr>
                <w:bCs/>
                <w:sz w:val="22"/>
                <w:szCs w:val="22"/>
                <w:lang w:val="en-US"/>
              </w:rPr>
            </w:pPr>
            <w:r>
              <w:rPr>
                <w:bCs/>
                <w:sz w:val="22"/>
                <w:szCs w:val="22"/>
                <w:lang w:val="en-US"/>
              </w:rPr>
            </w:r>
          </w:p>
        </w:tc>
        <w:tc>
          <w:tcPr>
            <w:tcW w:w="884" w:type="pct"/>
            <w:textDirection w:val="lrTb"/>
            <w:vAlign w:val="top"/>
          </w:tcPr>
          <w:p>
            <w:pPr>
              <w:pStyle w:val="Normal"/>
              <w:jc w:val="center"/>
              <w:rPr>
                <w:bCs/>
                <w:sz w:val="22"/>
                <w:szCs w:val="22"/>
              </w:rPr>
            </w:pPr>
            <w:r>
              <w:rPr>
                <w:bCs/>
                <w:sz w:val="22"/>
                <w:szCs w:val="22"/>
              </w:rPr>
              <w:t xml:space="preserve">4</w:t>
            </w:r>
          </w:p>
        </w:tc>
        <w:tc>
          <w:tcPr>
            <w:tcW w:w="1321" w:type="pct"/>
            <w:textDirection w:val="lrTb"/>
            <w:vAlign w:val="top"/>
          </w:tcPr>
          <w:p>
            <w:pPr>
              <w:pStyle w:val="Normal"/>
              <w:jc w:val="center"/>
              <w:rPr>
                <w:bCs/>
                <w:sz w:val="22"/>
                <w:szCs w:val="22"/>
              </w:rPr>
            </w:pPr>
            <w:r>
              <w:rPr>
                <w:bCs/>
                <w:sz w:val="22"/>
                <w:szCs w:val="22"/>
              </w:rPr>
              <w:t xml:space="preserve">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280" w:type="pct"/>
            <w:textDirection w:val="lrTb"/>
            <w:vAlign w:val="top"/>
          </w:tcPr>
          <w:p>
            <w:pPr>
              <w:pStyle w:val="Normal"/>
              <w:rPr>
                <w:bCs/>
                <w:sz w:val="22"/>
                <w:szCs w:val="22"/>
              </w:rPr>
            </w:pPr>
            <w:r>
              <w:rPr>
                <w:bCs/>
                <w:sz w:val="22"/>
                <w:szCs w:val="22"/>
              </w:rPr>
              <w:t xml:space="preserve">нагнетательных</w:t>
            </w:r>
          </w:p>
        </w:tc>
        <w:tc>
          <w:tcPr>
            <w:tcW w:w="515" w:type="pct"/>
            <w:vMerge w:val="continue"/>
            <w:textDirection w:val="lrTb"/>
            <w:vAlign w:val="top"/>
          </w:tcPr>
          <w:p>
            <w:pPr>
              <w:pStyle w:val="Normal"/>
              <w:jc w:val="center"/>
              <w:rPr>
                <w:bCs/>
                <w:sz w:val="22"/>
                <w:szCs w:val="22"/>
                <w:lang w:val="en-US"/>
              </w:rPr>
            </w:pPr>
            <w:r>
              <w:rPr>
                <w:bCs/>
                <w:sz w:val="22"/>
                <w:szCs w:val="22"/>
                <w:lang w:val="en-US"/>
              </w:rPr>
            </w:r>
          </w:p>
        </w:tc>
        <w:tc>
          <w:tcPr>
            <w:tcW w:w="884" w:type="pct"/>
            <w:textDirection w:val="lrTb"/>
            <w:vAlign w:val="top"/>
          </w:tcPr>
          <w:p>
            <w:pPr>
              <w:pStyle w:val="Normal"/>
              <w:jc w:val="center"/>
              <w:rPr>
                <w:bCs/>
                <w:sz w:val="22"/>
                <w:szCs w:val="22"/>
              </w:rPr>
            </w:pPr>
            <w:r>
              <w:rPr>
                <w:bCs/>
                <w:sz w:val="22"/>
                <w:szCs w:val="22"/>
              </w:rPr>
              <w:t xml:space="preserve">3</w:t>
            </w:r>
          </w:p>
        </w:tc>
        <w:tc>
          <w:tcPr>
            <w:tcW w:w="1321" w:type="pct"/>
            <w:textDirection w:val="lrTb"/>
            <w:vAlign w:val="top"/>
          </w:tcPr>
          <w:p>
            <w:pPr>
              <w:pStyle w:val="Normal"/>
              <w:jc w:val="center"/>
              <w:rPr>
                <w:bCs/>
                <w:sz w:val="22"/>
                <w:szCs w:val="22"/>
              </w:rPr>
            </w:pPr>
            <w:r>
              <w:rPr>
                <w:bCs/>
                <w:sz w:val="22"/>
                <w:szCs w:val="22"/>
              </w:rPr>
              <w:t xml:space="preserve">-</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280" w:type="pct"/>
            <w:textDirection w:val="lrTb"/>
            <w:vAlign w:val="top"/>
          </w:tcPr>
          <w:p>
            <w:pPr>
              <w:pStyle w:val="Normal"/>
              <w:rPr>
                <w:bCs/>
                <w:sz w:val="22"/>
                <w:szCs w:val="22"/>
              </w:rPr>
            </w:pPr>
            <w:r>
              <w:rPr>
                <w:rFonts w:eastAsia="Calibri"/>
                <w:sz w:val="22"/>
                <w:szCs w:val="22"/>
              </w:rPr>
              <w:t xml:space="preserve">Шурф (Ш-1)</w:t>
            </w:r>
            <w:r>
              <w:rPr>
                <w:bCs/>
                <w:sz w:val="22"/>
                <w:szCs w:val="22"/>
              </w:rPr>
            </w:r>
          </w:p>
        </w:tc>
        <w:tc>
          <w:tcPr>
            <w:tcW w:w="515" w:type="pct"/>
            <w:vMerge w:val="continue"/>
            <w:textDirection w:val="lrTb"/>
            <w:vAlign w:val="top"/>
          </w:tcPr>
          <w:p>
            <w:pPr>
              <w:pStyle w:val="Normal"/>
              <w:jc w:val="center"/>
              <w:rPr>
                <w:bCs/>
                <w:sz w:val="22"/>
                <w:szCs w:val="22"/>
                <w:lang w:val="en-US"/>
              </w:rPr>
            </w:pPr>
            <w:r>
              <w:rPr>
                <w:bCs/>
                <w:sz w:val="22"/>
                <w:szCs w:val="22"/>
                <w:lang w:val="en-US"/>
              </w:rPr>
            </w:r>
          </w:p>
        </w:tc>
        <w:tc>
          <w:tcPr>
            <w:tcW w:w="884" w:type="pct"/>
            <w:textDirection w:val="lrTb"/>
            <w:vAlign w:val="top"/>
          </w:tcPr>
          <w:p>
            <w:pPr>
              <w:pStyle w:val="Normal"/>
              <w:jc w:val="center"/>
              <w:rPr>
                <w:bCs/>
                <w:sz w:val="22"/>
                <w:szCs w:val="22"/>
              </w:rPr>
            </w:pPr>
            <w:r>
              <w:rPr>
                <w:bCs/>
                <w:sz w:val="22"/>
                <w:szCs w:val="22"/>
              </w:rPr>
              <w:t xml:space="preserve">1</w:t>
            </w:r>
          </w:p>
        </w:tc>
        <w:tc>
          <w:tcPr>
            <w:tcW w:w="1321" w:type="pct"/>
            <w:textDirection w:val="lrTb"/>
            <w:vAlign w:val="top"/>
          </w:tcPr>
          <w:p>
            <w:pPr>
              <w:pStyle w:val="Normal"/>
              <w:jc w:val="center"/>
              <w:rPr>
                <w:bCs/>
                <w:sz w:val="22"/>
                <w:szCs w:val="22"/>
              </w:rPr>
            </w:pPr>
            <w:r>
              <w:rPr>
                <w:bCs/>
                <w:sz w:val="22"/>
                <w:szCs w:val="22"/>
              </w:rPr>
              <w:t xml:space="preserve">-</w:t>
            </w:r>
          </w:p>
        </w:tc>
      </w:tr>
    </w:tbl>
    <w:p>
      <w:pPr>
        <w:pStyle w:val="Normal"/>
        <w:rPr>
          <w:szCs w:val="28"/>
        </w:rPr>
      </w:pPr>
      <w:r>
        <w:rPr>
          <w:szCs w:val="28"/>
        </w:rPr>
      </w:r>
    </w:p>
    <w:p>
      <w:pPr>
        <w:pStyle w:val="Normal"/>
        <w:jc w:val="right"/>
        <w:rPr>
          <w:szCs w:val="28"/>
        </w:rPr>
      </w:pPr>
      <w:r>
        <w:rPr>
          <w:szCs w:val="28"/>
        </w:rPr>
        <w:t xml:space="preserve">Таблица </w:t>
      </w:r>
      <w:r>
        <w:rPr>
          <w:szCs w:val="28"/>
        </w:rPr>
        <w:t xml:space="preserve">2</w:t>
      </w:r>
    </w:p>
    <w:p>
      <w:pPr>
        <w:pStyle w:val="Normal"/>
        <w:jc w:val="right"/>
        <w:rPr>
          <w:szCs w:val="28"/>
        </w:rPr>
      </w:pPr>
      <w:r>
        <w:rPr>
          <w:szCs w:val="28"/>
        </w:rPr>
      </w:r>
    </w:p>
    <w:p>
      <w:pPr>
        <w:pStyle w:val="Normal"/>
        <w:jc w:val="center"/>
        <w:rPr>
          <w:szCs w:val="28"/>
        </w:rPr>
      </w:pPr>
      <w:r>
        <w:rPr>
          <w:szCs w:val="28"/>
        </w:rPr>
        <w:t xml:space="preserve">Наименование и характеристика проектируемого нефтегазосборного трубопровода, высоконапорного водовода</w:t>
      </w:r>
      <w:r>
        <w:rPr>
          <w:szCs w:val="28"/>
        </w:rPr>
      </w:r>
    </w:p>
    <w:p>
      <w:pPr>
        <w:pStyle w:val="Normal"/>
        <w:jc w:val="center"/>
        <w:rPr>
          <w:szCs w:val="28"/>
        </w:rPr>
      </w:pPr>
      <w:r>
        <w:rPr>
          <w:szCs w:val="28"/>
        </w:rPr>
      </w:r>
    </w:p>
    <w:tbl>
      <w:tblPr>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0A0" w:firstRow="1" w:lastRow="0" w:firstColumn="1" w:lastColumn="0" w:noHBand="0" w:noVBand="0"/>
      </w:tblPr>
      <w:tblGrid>
        <w:gridCol w:w="3895"/>
        <w:gridCol w:w="1244"/>
        <w:gridCol w:w="1521"/>
        <w:gridCol w:w="1799"/>
        <w:gridCol w:w="1395"/>
      </w:tblGrid>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976" w:type="pct"/>
            <w:textDirection w:val="lrTb"/>
            <w:vAlign w:val="top"/>
          </w:tcPr>
          <w:p>
            <w:pPr>
              <w:pStyle w:val="Normal"/>
              <w:jc w:val="center"/>
              <w:rPr>
                <w:sz w:val="22"/>
                <w:szCs w:val="22"/>
              </w:rPr>
            </w:pPr>
            <w:r>
              <w:rPr>
                <w:sz w:val="22"/>
                <w:szCs w:val="22"/>
              </w:rPr>
              <w:t xml:space="preserve">Наименование трубопровода</w:t>
            </w:r>
          </w:p>
        </w:tc>
        <w:tc>
          <w:tcPr>
            <w:tcW w:w="631" w:type="pct"/>
            <w:textDirection w:val="lrTb"/>
            <w:vAlign w:val="top"/>
          </w:tcPr>
          <w:p>
            <w:pPr>
              <w:pStyle w:val="Normal"/>
              <w:tabs>
                <w:tab w:val="left" w:pos="1572" w:leader="none"/>
              </w:tabs>
              <w:jc w:val="center"/>
              <w:rPr>
                <w:sz w:val="22"/>
                <w:szCs w:val="22"/>
              </w:rPr>
            </w:pPr>
            <w:r>
              <w:rPr>
                <w:sz w:val="22"/>
                <w:szCs w:val="22"/>
              </w:rPr>
              <w:t xml:space="preserve">Диаметр, мм</w:t>
            </w:r>
          </w:p>
        </w:tc>
        <w:tc>
          <w:tcPr>
            <w:tcW w:w="772" w:type="pct"/>
            <w:textDirection w:val="lrTb"/>
            <w:vAlign w:val="top"/>
          </w:tcPr>
          <w:p>
            <w:pPr>
              <w:pStyle w:val="Normal"/>
              <w:jc w:val="center"/>
              <w:rPr>
                <w:sz w:val="22"/>
                <w:szCs w:val="22"/>
              </w:rPr>
            </w:pPr>
            <w:r>
              <w:rPr>
                <w:sz w:val="22"/>
                <w:szCs w:val="22"/>
              </w:rPr>
              <w:t xml:space="preserve">Объем перекачки, м</w:t>
            </w:r>
            <w:r>
              <w:rPr>
                <w:sz w:val="22"/>
                <w:szCs w:val="22"/>
                <w:vertAlign w:val="superscript"/>
              </w:rPr>
              <w:t xml:space="preserve">3</w:t>
            </w:r>
            <w:r>
              <w:rPr>
                <w:sz w:val="22"/>
                <w:szCs w:val="22"/>
              </w:rPr>
              <w:t xml:space="preserve">/сут</w:t>
            </w:r>
            <w:r>
              <w:rPr>
                <w:sz w:val="22"/>
                <w:szCs w:val="22"/>
              </w:rPr>
              <w:t xml:space="preserve">.</w:t>
            </w:r>
            <w:r>
              <w:rPr>
                <w:sz w:val="22"/>
                <w:szCs w:val="22"/>
              </w:rPr>
            </w:r>
          </w:p>
        </w:tc>
        <w:tc>
          <w:tcPr>
            <w:tcW w:w="913" w:type="pct"/>
            <w:textDirection w:val="lrTb"/>
            <w:vAlign w:val="top"/>
          </w:tcPr>
          <w:p>
            <w:pPr>
              <w:pStyle w:val="Normal"/>
              <w:jc w:val="center"/>
              <w:rPr>
                <w:sz w:val="22"/>
                <w:szCs w:val="22"/>
              </w:rPr>
            </w:pPr>
            <w:r>
              <w:rPr>
                <w:sz w:val="22"/>
                <w:szCs w:val="22"/>
              </w:rPr>
              <w:t xml:space="preserve">Протяженность трубопровода, м</w:t>
            </w:r>
          </w:p>
        </w:tc>
        <w:tc>
          <w:tcPr>
            <w:tcW w:w="708" w:type="pct"/>
            <w:textDirection w:val="lrTb"/>
            <w:vAlign w:val="top"/>
          </w:tcPr>
          <w:p>
            <w:pPr>
              <w:pStyle w:val="Normal"/>
              <w:jc w:val="center"/>
              <w:rPr>
                <w:sz w:val="22"/>
                <w:szCs w:val="22"/>
              </w:rPr>
            </w:pPr>
            <w:r>
              <w:rPr>
                <w:sz w:val="22"/>
                <w:szCs w:val="22"/>
              </w:rPr>
              <w:t xml:space="preserve">Расчетное давление, МПа</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976" w:type="pct"/>
            <w:textDirection w:val="lrTb"/>
            <w:vAlign w:val="top"/>
          </w:tcPr>
          <w:p>
            <w:pPr>
              <w:pStyle w:val="Normal"/>
              <w:rPr>
                <w:sz w:val="22"/>
                <w:szCs w:val="22"/>
              </w:rPr>
            </w:pPr>
            <w:r>
              <w:rPr>
                <w:sz w:val="22"/>
                <w:szCs w:val="22"/>
              </w:rPr>
              <w:t xml:space="preserve">3 этап: Нефтесборный трубопровод от К-43 до т.вр.</w:t>
            </w:r>
          </w:p>
        </w:tc>
        <w:tc>
          <w:tcPr>
            <w:tcW w:w="631" w:type="pct"/>
            <w:textDirection w:val="lrTb"/>
            <w:vAlign w:val="top"/>
          </w:tcPr>
          <w:p>
            <w:pPr>
              <w:pStyle w:val="Normal"/>
              <w:jc w:val="center"/>
              <w:rPr>
                <w:sz w:val="22"/>
                <w:szCs w:val="22"/>
              </w:rPr>
            </w:pPr>
            <w:r>
              <w:rPr>
                <w:sz w:val="22"/>
                <w:szCs w:val="22"/>
              </w:rPr>
              <w:t xml:space="preserve">Ø114х5</w:t>
            </w:r>
          </w:p>
        </w:tc>
        <w:tc>
          <w:tcPr>
            <w:tcW w:w="772" w:type="pct"/>
            <w:textDirection w:val="lrTb"/>
            <w:vAlign w:val="top"/>
          </w:tcPr>
          <w:p>
            <w:pPr>
              <w:pStyle w:val="Normal"/>
              <w:jc w:val="center"/>
              <w:rPr>
                <w:sz w:val="22"/>
                <w:szCs w:val="22"/>
              </w:rPr>
            </w:pPr>
            <w:r>
              <w:rPr>
                <w:sz w:val="22"/>
                <w:szCs w:val="22"/>
              </w:rPr>
              <w:t xml:space="preserve">220,0</w:t>
            </w:r>
          </w:p>
        </w:tc>
        <w:tc>
          <w:tcPr>
            <w:tcW w:w="913" w:type="pct"/>
            <w:textDirection w:val="lrTb"/>
            <w:vAlign w:val="top"/>
          </w:tcPr>
          <w:p>
            <w:pPr>
              <w:pStyle w:val="Normal"/>
              <w:jc w:val="center"/>
              <w:rPr>
                <w:sz w:val="22"/>
                <w:szCs w:val="22"/>
              </w:rPr>
            </w:pPr>
            <w:r>
              <w:rPr>
                <w:sz w:val="22"/>
                <w:szCs w:val="22"/>
              </w:rPr>
              <w:t xml:space="preserve">3456,86</w:t>
            </w:r>
          </w:p>
        </w:tc>
        <w:tc>
          <w:tcPr>
            <w:tcW w:w="708" w:type="pct"/>
            <w:textDirection w:val="lrTb"/>
            <w:vAlign w:val="top"/>
          </w:tcPr>
          <w:p>
            <w:pPr>
              <w:pStyle w:val="Normal"/>
              <w:jc w:val="center"/>
              <w:rPr>
                <w:sz w:val="22"/>
                <w:szCs w:val="22"/>
              </w:rPr>
            </w:pPr>
            <w:r>
              <w:rPr>
                <w:sz w:val="22"/>
                <w:szCs w:val="22"/>
              </w:rPr>
              <w:t xml:space="preserve">4,0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976" w:type="pct"/>
            <w:textDirection w:val="lrTb"/>
            <w:vAlign w:val="top"/>
          </w:tcPr>
          <w:p>
            <w:pPr>
              <w:pStyle w:val="Normal"/>
              <w:rPr>
                <w:sz w:val="22"/>
                <w:szCs w:val="22"/>
              </w:rPr>
            </w:pPr>
            <w:r>
              <w:rPr>
                <w:sz w:val="22"/>
                <w:szCs w:val="22"/>
              </w:rPr>
              <w:t xml:space="preserve">6 этап: Нефтесборный трубопровод от скважины № 344 Р до т.врезки</w:t>
            </w:r>
          </w:p>
        </w:tc>
        <w:tc>
          <w:tcPr>
            <w:tcW w:w="631" w:type="pct"/>
            <w:textDirection w:val="lrTb"/>
            <w:vAlign w:val="top"/>
          </w:tcPr>
          <w:p>
            <w:pPr>
              <w:pStyle w:val="Normal"/>
              <w:jc w:val="center"/>
              <w:rPr>
                <w:sz w:val="22"/>
                <w:szCs w:val="22"/>
              </w:rPr>
            </w:pPr>
            <w:r>
              <w:rPr>
                <w:sz w:val="22"/>
                <w:szCs w:val="22"/>
              </w:rPr>
              <w:t xml:space="preserve">Ø89х5</w:t>
            </w:r>
          </w:p>
        </w:tc>
        <w:tc>
          <w:tcPr>
            <w:tcW w:w="772" w:type="pct"/>
            <w:textDirection w:val="lrTb"/>
            <w:vAlign w:val="top"/>
          </w:tcPr>
          <w:p>
            <w:pPr>
              <w:pStyle w:val="Normal"/>
              <w:jc w:val="center"/>
              <w:rPr>
                <w:sz w:val="22"/>
                <w:szCs w:val="22"/>
              </w:rPr>
            </w:pPr>
            <w:r>
              <w:rPr>
                <w:sz w:val="22"/>
                <w:szCs w:val="22"/>
              </w:rPr>
              <w:t xml:space="preserve">20</w:t>
            </w:r>
          </w:p>
        </w:tc>
        <w:tc>
          <w:tcPr>
            <w:tcW w:w="913" w:type="pct"/>
            <w:textDirection w:val="lrTb"/>
            <w:vAlign w:val="top"/>
          </w:tcPr>
          <w:p>
            <w:pPr>
              <w:pStyle w:val="Normal"/>
              <w:jc w:val="center"/>
              <w:rPr>
                <w:sz w:val="22"/>
                <w:szCs w:val="22"/>
              </w:rPr>
            </w:pPr>
            <w:r>
              <w:rPr>
                <w:sz w:val="22"/>
                <w:szCs w:val="22"/>
              </w:rPr>
              <w:t xml:space="preserve">178,29</w:t>
            </w:r>
          </w:p>
        </w:tc>
        <w:tc>
          <w:tcPr>
            <w:tcW w:w="708" w:type="pct"/>
            <w:textDirection w:val="lrTb"/>
            <w:vAlign w:val="top"/>
          </w:tcPr>
          <w:p>
            <w:pPr>
              <w:pStyle w:val="Normal"/>
              <w:jc w:val="center"/>
              <w:rPr>
                <w:sz w:val="22"/>
                <w:szCs w:val="22"/>
              </w:rPr>
            </w:pPr>
            <w:r>
              <w:rPr>
                <w:sz w:val="22"/>
                <w:szCs w:val="22"/>
              </w:rPr>
              <w:t xml:space="preserve">4,0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976" w:type="pct"/>
            <w:textDirection w:val="lrTb"/>
            <w:vAlign w:val="top"/>
          </w:tcPr>
          <w:p>
            <w:pPr>
              <w:pStyle w:val="Normal"/>
              <w:rPr>
                <w:sz w:val="22"/>
                <w:szCs w:val="22"/>
              </w:rPr>
            </w:pPr>
            <w:r>
              <w:rPr>
                <w:sz w:val="22"/>
                <w:szCs w:val="22"/>
              </w:rPr>
              <w:t xml:space="preserve">4 этап: Высоконапорный водовод от т.вр. до К-43</w:t>
            </w:r>
          </w:p>
        </w:tc>
        <w:tc>
          <w:tcPr>
            <w:tcW w:w="631" w:type="pct"/>
            <w:textDirection w:val="lrTb"/>
            <w:vAlign w:val="top"/>
          </w:tcPr>
          <w:p>
            <w:pPr>
              <w:pStyle w:val="Normal"/>
              <w:jc w:val="center"/>
              <w:rPr>
                <w:sz w:val="22"/>
                <w:szCs w:val="22"/>
              </w:rPr>
            </w:pPr>
            <w:r>
              <w:rPr>
                <w:sz w:val="22"/>
                <w:szCs w:val="22"/>
              </w:rPr>
              <w:t xml:space="preserve">Ø114х10</w:t>
            </w:r>
          </w:p>
        </w:tc>
        <w:tc>
          <w:tcPr>
            <w:tcW w:w="772" w:type="pct"/>
            <w:textDirection w:val="lrTb"/>
            <w:vAlign w:val="top"/>
          </w:tcPr>
          <w:p>
            <w:pPr>
              <w:pStyle w:val="Normal"/>
              <w:jc w:val="center"/>
              <w:rPr>
                <w:sz w:val="22"/>
                <w:szCs w:val="22"/>
              </w:rPr>
            </w:pPr>
            <w:r>
              <w:rPr>
                <w:sz w:val="22"/>
                <w:szCs w:val="22"/>
              </w:rPr>
              <w:t xml:space="preserve">210</w:t>
            </w:r>
          </w:p>
        </w:tc>
        <w:tc>
          <w:tcPr>
            <w:tcW w:w="913" w:type="pct"/>
            <w:textDirection w:val="lrTb"/>
            <w:vAlign w:val="top"/>
          </w:tcPr>
          <w:p>
            <w:pPr>
              <w:pStyle w:val="Normal"/>
              <w:jc w:val="center"/>
              <w:rPr>
                <w:sz w:val="22"/>
                <w:szCs w:val="22"/>
              </w:rPr>
            </w:pPr>
            <w:r>
              <w:rPr>
                <w:sz w:val="22"/>
                <w:szCs w:val="22"/>
              </w:rPr>
              <w:t xml:space="preserve">3439,86</w:t>
            </w:r>
          </w:p>
        </w:tc>
        <w:tc>
          <w:tcPr>
            <w:tcW w:w="708" w:type="pct"/>
            <w:textDirection w:val="lrTb"/>
            <w:vAlign w:val="top"/>
          </w:tcPr>
          <w:p>
            <w:pPr>
              <w:pStyle w:val="Normal"/>
              <w:jc w:val="center"/>
              <w:rPr>
                <w:sz w:val="22"/>
                <w:szCs w:val="22"/>
              </w:rPr>
            </w:pPr>
            <w:r>
              <w:rPr>
                <w:sz w:val="22"/>
                <w:szCs w:val="22"/>
              </w:rPr>
              <w:t xml:space="preserve">19,0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5"/>
            <w:textDirection w:val="lrTb"/>
            <w:vAlign w:val="top"/>
          </w:tcPr>
          <w:p>
            <w:pPr>
              <w:pStyle w:val="Normal"/>
              <w:jc w:val="both"/>
              <w:rPr>
                <w:sz w:val="22"/>
                <w:szCs w:val="22"/>
              </w:rPr>
            </w:pPr>
            <w:r>
              <w:rPr>
                <w:sz w:val="22"/>
                <w:szCs w:val="22"/>
              </w:rPr>
              <w:t xml:space="preserve">Примечание:</w:t>
            </w:r>
            <w:r>
              <w:rPr>
                <w:sz w:val="22"/>
                <w:szCs w:val="22"/>
              </w:rPr>
              <w:t xml:space="preserve"> </w:t>
            </w:r>
            <w:r>
              <w:rPr>
                <w:sz w:val="22"/>
                <w:szCs w:val="22"/>
              </w:rPr>
              <w:t xml:space="preserve">р</w:t>
            </w:r>
            <w:r>
              <w:rPr>
                <w:sz w:val="22"/>
                <w:szCs w:val="22"/>
              </w:rPr>
              <w:t xml:space="preserve">асходы на проектируемых кустах приняты с учетом максимальной прогнозируемой добычи.</w:t>
            </w:r>
          </w:p>
        </w:tc>
      </w:tr>
    </w:tbl>
    <w:p>
      <w:pPr>
        <w:pStyle w:val="Normal"/>
        <w:rPr>
          <w:szCs w:val="28"/>
        </w:rPr>
      </w:pPr>
      <w:r>
        <w:rPr>
          <w:szCs w:val="28"/>
        </w:rPr>
      </w:r>
    </w:p>
    <w:p>
      <w:pPr>
        <w:pStyle w:val="Normal"/>
        <w:ind w:firstLine="709"/>
        <w:jc w:val="both"/>
      </w:pPr>
      <w:r>
        <w:t xml:space="preserve">Головным источником электроснабжения потребителей куста №43 и скважины №344Р служит ПС 110/6 кВ «Убинская» 2*6,3 МВА.</w:t>
      </w:r>
    </w:p>
    <w:p>
      <w:pPr>
        <w:pStyle w:val="Normal"/>
        <w:ind w:firstLine="709"/>
        <w:jc w:val="both"/>
      </w:pPr>
      <w:r>
        <w:t xml:space="preserve">Внешнее электроснабжение кустовой площадки №43 линия №1 осуществляется отпайкой от опоры фидера Убинский-1, линия №2 отпайкой от опоры фидера ПНС-2. </w:t>
      </w:r>
    </w:p>
    <w:p>
      <w:pPr>
        <w:pStyle w:val="Normal"/>
        <w:ind w:firstLine="709"/>
        <w:jc w:val="both"/>
      </w:pPr>
      <w:r>
        <w:t xml:space="preserve">Протяженность линий ВЛ-6 кВ для куста №43 составляет: </w:t>
      </w:r>
    </w:p>
    <w:p>
      <w:pPr>
        <w:pStyle w:val="Normal"/>
        <w:ind w:firstLine="709"/>
        <w:jc w:val="both"/>
      </w:pPr>
      <w:r>
        <w:t xml:space="preserve">линия №1 </w:t>
      </w:r>
      <w:r>
        <w:t xml:space="preserve">- </w:t>
      </w:r>
      <w:r>
        <w:t xml:space="preserve">3,695 км, проектируемый провод СИП-3 1х120мм2 по ГОСТ 31946-2012;</w:t>
      </w:r>
    </w:p>
    <w:p>
      <w:pPr>
        <w:pStyle w:val="Normal"/>
        <w:ind w:firstLine="709"/>
        <w:jc w:val="both"/>
      </w:pPr>
      <w:r>
        <w:t xml:space="preserve">линия №2 </w:t>
      </w:r>
      <w:r>
        <w:t xml:space="preserve">- </w:t>
      </w:r>
      <w:r>
        <w:t xml:space="preserve">3,761 км, проектируемый провод СИП-3 1х120мм2 по ГОСТ 31946-2012.</w:t>
      </w:r>
    </w:p>
    <w:p>
      <w:pPr>
        <w:pStyle w:val="Normal"/>
        <w:ind w:firstLine="709"/>
        <w:jc w:val="both"/>
      </w:pPr>
      <w:r>
        <w:t xml:space="preserve">Внешнее электроснабжение скважины №344Р осуществляется отпайкой </w:t>
      </w:r>
      <w:r>
        <w:t xml:space="preserve">                              </w:t>
      </w:r>
      <w:r>
        <w:t xml:space="preserve">от проектируемой ВЛ 6кВ линия 1 на Куст №43.</w:t>
      </w:r>
    </w:p>
    <w:p>
      <w:pPr>
        <w:pStyle w:val="Normal"/>
        <w:ind w:firstLine="709"/>
        <w:jc w:val="both"/>
      </w:pPr>
      <w:r>
        <w:t xml:space="preserve">Протяженность линии ВЛ-6 кВ для разведочной скважины №344Р составляет </w:t>
      </w:r>
      <w:r>
        <w:t xml:space="preserve">                     </w:t>
      </w:r>
      <w:r>
        <w:t xml:space="preserve">0,09531 км.</w:t>
      </w:r>
    </w:p>
    <w:p>
      <w:pPr>
        <w:pStyle w:val="Normal"/>
        <w:ind w:firstLine="709"/>
        <w:jc w:val="both"/>
      </w:pPr>
      <w:r>
        <w:t xml:space="preserve">Для электроснабжения проектируемых потребителей 0,4 кВ на кустовой площадке №43 предусматривается установка комплектной двухтрансформаторной подстанции киоскового типа 2КТПК-6/0,4-УХЛ1 с трансформаторами мощностью 400 кВА. Для электроснабжения проектируемых потребителей 0,4 кВ на скважину 344Р предусматривается установка комплектной однотрансформаторной подстанции киоскового типа КТПК-6/0,4-УХЛ1 с трансформатором мощностью 100 кВА.</w:t>
      </w:r>
    </w:p>
    <w:p>
      <w:pPr>
        <w:pStyle w:val="Normal"/>
        <w:ind w:firstLine="851"/>
        <w:jc w:val="both"/>
        <w:rPr>
          <w:bCs/>
        </w:rPr>
      </w:pPr>
      <w:r>
        <w:rPr>
          <w:bCs/>
        </w:rPr>
      </w:r>
    </w:p>
    <w:p>
      <w:pPr>
        <w:pStyle w:val="Normal"/>
        <w:ind w:firstLine="709"/>
        <w:jc w:val="center"/>
        <w:rPr>
          <w:bCs/>
        </w:rPr>
      </w:pPr>
      <w:bookmarkStart w:id="2" w:name="_Toc144819577"/>
      <w:r>
        <w:rPr>
          <w:bCs/>
        </w:rPr>
        <w:t xml:space="preserve">1.2</w:t>
      </w:r>
      <w:r>
        <w:rPr>
          <w:bCs/>
        </w:rPr>
        <w:t xml:space="preserve">.</w:t>
      </w:r>
      <w:r>
        <w:rPr>
          <w:bCs/>
        </w:rPr>
        <w:t xml:space="preserve">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w:t>
      </w:r>
      <w:r>
        <w:rPr>
          <w:bCs/>
        </w:rPr>
      </w:r>
    </w:p>
    <w:p>
      <w:pPr>
        <w:pStyle w:val="Normal"/>
        <w:ind w:firstLine="709"/>
        <w:jc w:val="center"/>
        <w:rPr>
          <w:bCs/>
        </w:rPr>
      </w:pPr>
      <w:r>
        <w:rPr>
          <w:bCs/>
        </w:rPr>
        <w:t xml:space="preserve">на территориях которых устанавливаются зоны планируемого размещения линейных объектов</w:t>
      </w:r>
      <w:bookmarkEnd w:id="2"/>
      <w:r>
        <w:rPr>
          <w:bCs/>
        </w:rPr>
      </w:r>
    </w:p>
    <w:p>
      <w:pPr>
        <w:pStyle w:val="Normal"/>
        <w:ind w:firstLine="851"/>
        <w:jc w:val="both"/>
        <w:rPr>
          <w:b/>
          <w:bCs/>
        </w:rPr>
      </w:pPr>
      <w:r>
        <w:rPr>
          <w:b/>
          <w:bCs/>
        </w:rPr>
      </w:r>
    </w:p>
    <w:p>
      <w:pPr>
        <w:pStyle w:val="Normal"/>
        <w:ind w:firstLine="709"/>
        <w:jc w:val="both"/>
        <w:rPr>
          <w:bCs/>
        </w:rPr>
      </w:pPr>
      <w:r>
        <w:rPr>
          <w:bCs/>
        </w:rPr>
        <w:t xml:space="preserve">Проектируемый объект «Куст №43 и разведочная скважина №344Р Убинского месторождения. Куст №43 и разведочная скважина №344Р Убинского месторождения. Инженерные коммуникации. Инженерная подготовка площадки куста №43 Убинского месторождения для строительства буровых скважин. Автомобильные дороги на куст №43 и разведочную скважину №344Р Убинского месторождения» расположен в </w:t>
      </w:r>
      <w:r>
        <w:rPr>
          <w:bCs/>
        </w:rPr>
        <w:t xml:space="preserve">Ханты-Мансийском автономном округе – Югре Кондинском</w:t>
      </w:r>
      <w:r>
        <w:rPr>
          <w:bCs/>
        </w:rPr>
        <w:t xml:space="preserve"> район</w:t>
      </w:r>
      <w:r>
        <w:rPr>
          <w:bCs/>
        </w:rPr>
        <w:t xml:space="preserve">е,</w:t>
      </w:r>
      <w:r>
        <w:rPr>
          <w:bCs/>
        </w:rPr>
        <w:t xml:space="preserve"> на территории Убинского месторождения, на землях террито</w:t>
      </w:r>
      <w:r>
        <w:rPr>
          <w:bCs/>
        </w:rPr>
        <w:t xml:space="preserve">риального отдела - лесничества -</w:t>
      </w:r>
      <w:r>
        <w:rPr>
          <w:bCs/>
        </w:rPr>
        <w:t xml:space="preserve"> Урайское лесничество, Верхне-Кондинское участковое лесничество, Супринское урочище, кварталы №№</w:t>
      </w:r>
      <w:r>
        <w:rPr>
          <w:bCs/>
        </w:rPr>
        <w:t xml:space="preserve"> </w:t>
      </w:r>
      <w:r>
        <w:rPr>
          <w:bCs/>
        </w:rPr>
        <w:t xml:space="preserve">233, 234, 235. </w:t>
      </w:r>
    </w:p>
    <w:p>
      <w:pPr>
        <w:pStyle w:val="Normal"/>
        <w:ind w:firstLine="709"/>
        <w:jc w:val="both"/>
        <w:rPr>
          <w:bCs/>
        </w:rPr>
      </w:pPr>
      <w:r>
        <w:rPr>
          <w:bCs/>
        </w:rPr>
        <w:t xml:space="preserve">Площадь зоны размещения составляет 48,6777 га. </w:t>
      </w:r>
      <w:r>
        <w:rPr>
          <w:bCs/>
        </w:rPr>
      </w:r>
    </w:p>
    <w:p>
      <w:pPr>
        <w:pStyle w:val="Normal"/>
        <w:ind w:firstLine="851"/>
        <w:jc w:val="both"/>
        <w:rPr>
          <w:bCs/>
        </w:rPr>
      </w:pPr>
      <w:r>
        <w:rPr>
          <w:bCs/>
        </w:rPr>
      </w:r>
    </w:p>
    <w:p>
      <w:pPr>
        <w:pStyle w:val="Normal"/>
        <w:jc w:val="center"/>
        <w:rPr>
          <w:bCs/>
        </w:rPr>
      </w:pPr>
      <w:bookmarkStart w:id="3" w:name="_Toc144819578"/>
      <w:r>
        <w:rPr>
          <w:bCs/>
        </w:rPr>
        <w:t xml:space="preserve">1.3</w:t>
      </w:r>
      <w:r>
        <w:rPr>
          <w:bCs/>
        </w:rPr>
        <w:t xml:space="preserve">.</w:t>
      </w:r>
      <w:r>
        <w:rPr>
          <w:bCs/>
        </w:rPr>
        <w:t xml:space="preserve"> Перечень координат характерных точек границ зон</w:t>
      </w:r>
      <w:r>
        <w:rPr>
          <w:bCs/>
        </w:rPr>
      </w:r>
    </w:p>
    <w:p>
      <w:pPr>
        <w:pStyle w:val="Normal"/>
        <w:jc w:val="center"/>
        <w:rPr>
          <w:bCs/>
        </w:rPr>
      </w:pPr>
      <w:r>
        <w:rPr>
          <w:bCs/>
        </w:rPr>
        <w:t xml:space="preserve">планируемого размещения линейных объектов</w:t>
      </w:r>
      <w:bookmarkEnd w:id="3"/>
      <w:r>
        <w:rPr>
          <w:bCs/>
        </w:rPr>
      </w:r>
    </w:p>
    <w:p>
      <w:pPr>
        <w:pStyle w:val="Normal"/>
        <w:jc w:val="center"/>
        <w:rPr>
          <w:b/>
          <w:bCs/>
        </w:rPr>
      </w:pPr>
      <w:r>
        <w:rPr>
          <w:b/>
          <w:bCs/>
        </w:rPr>
      </w:r>
    </w:p>
    <w:p>
      <w:pPr>
        <w:pStyle w:val="Normal"/>
        <w:ind w:firstLine="851"/>
        <w:jc w:val="right"/>
        <w:rPr>
          <w:bCs/>
        </w:rPr>
      </w:pPr>
      <w:r>
        <w:rPr>
          <w:bCs/>
        </w:rPr>
        <w:t xml:space="preserve">Таблица </w:t>
      </w:r>
      <w:r>
        <w:rPr>
          <w:bCs/>
        </w:rPr>
        <w:t xml:space="preserve">3</w:t>
      </w:r>
    </w:p>
    <w:p>
      <w:pPr>
        <w:pStyle w:val="Normal"/>
        <w:ind w:firstLine="851"/>
        <w:jc w:val="both"/>
        <w:rPr>
          <w:bCs/>
        </w:rPr>
      </w:pPr>
      <w:r>
        <w:rPr>
          <w:bCs/>
        </w:rPr>
      </w:r>
    </w:p>
    <w:p>
      <w:pPr>
        <w:pStyle w:val="Normal"/>
        <w:ind w:firstLine="709"/>
        <w:jc w:val="both"/>
        <w:rPr>
          <w:bCs/>
        </w:rPr>
      </w:pPr>
      <w:r>
        <w:rPr>
          <w:bCs/>
        </w:rPr>
        <w:t xml:space="preserve">Перечень координаты поворотных точек границы зоны планируемого размещения объекта в системе координа</w:t>
      </w:r>
      <w:r>
        <w:rPr>
          <w:bCs/>
        </w:rPr>
        <w:t xml:space="preserve">т МКС-86, зона -</w:t>
      </w:r>
      <w:r>
        <w:rPr>
          <w:bCs/>
        </w:rPr>
        <w:t xml:space="preserve"> 2</w:t>
      </w:r>
      <w:r>
        <w:rPr>
          <w:bCs/>
        </w:rPr>
      </w:r>
    </w:p>
    <w:p>
      <w:pPr>
        <w:pStyle w:val="Normal"/>
        <w:jc w:val="center"/>
        <w:rPr>
          <w:bCs/>
        </w:rPr>
      </w:pPr>
      <w:r>
        <w:rPr>
          <w:bCs/>
        </w:rPr>
      </w:r>
    </w:p>
    <w:p>
      <w:pPr>
        <w:pStyle w:val="Normal"/>
        <w:jc w:val="center"/>
        <w:rPr>
          <w:bCs/>
        </w:rPr>
        <w:sectPr>
          <w:type w:val="nextPage"/>
          <w:pgSz w:w="11906" w:h="16838"/>
          <w:pgMar w:top="1134" w:right="567" w:bottom="1134" w:left="1701" w:header="709" w:footer="283" w:gutter="0"/>
          <w:pgNumType w:start="6"/>
          <w:cols w:space="708"/>
          <w:docGrid w:linePitch="360"/>
        </w:sectPr>
      </w:pPr>
      <w:r>
        <w:rPr>
          <w:bCs/>
        </w:rPr>
      </w:r>
    </w:p>
    <w:tbl>
      <w:tblPr>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887"/>
        <w:gridCol w:w="1879"/>
        <w:gridCol w:w="1915"/>
      </w:tblGrid>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sz w:val="18"/>
                <w:szCs w:val="18"/>
              </w:rPr>
            </w:pPr>
            <w:r>
              <w:rPr>
                <w:rFonts w:eastAsia="Times New Roman"/>
                <w:color w:val="000000"/>
                <w:sz w:val="18"/>
                <w:szCs w:val="18"/>
                <w:lang w:eastAsia="ru-RU"/>
              </w:rPr>
              <w:t xml:space="preserve">№</w:t>
            </w:r>
            <w:r>
              <w:rPr>
                <w:sz w:val="18"/>
                <w:szCs w:val="18"/>
              </w:rPr>
            </w:r>
          </w:p>
        </w:tc>
        <w:tc>
          <w:tcPr>
            <w:tcW w:w="2007" w:type="pct"/>
            <w:textDirection w:val="lrTb"/>
            <w:vAlign w:val="center"/>
          </w:tcPr>
          <w:p>
            <w:pPr>
              <w:pStyle w:val="UserStyle_366"/>
              <w:rPr>
                <w:sz w:val="18"/>
                <w:szCs w:val="18"/>
              </w:rPr>
            </w:pPr>
            <w:r>
              <w:rPr>
                <w:rFonts w:eastAsia="Times New Roman"/>
                <w:color w:val="000000"/>
                <w:sz w:val="18"/>
                <w:szCs w:val="18"/>
                <w:lang w:eastAsia="ru-RU"/>
              </w:rPr>
              <w:t xml:space="preserve">X</w:t>
            </w:r>
            <w:r>
              <w:rPr>
                <w:sz w:val="18"/>
                <w:szCs w:val="18"/>
              </w:rPr>
            </w:r>
          </w:p>
        </w:tc>
        <w:tc>
          <w:tcPr>
            <w:tcW w:w="2046" w:type="pct"/>
            <w:textDirection w:val="lrTb"/>
            <w:vAlign w:val="center"/>
          </w:tcPr>
          <w:p>
            <w:pPr>
              <w:pStyle w:val="UserStyle_366"/>
              <w:rPr>
                <w:sz w:val="18"/>
                <w:szCs w:val="18"/>
              </w:rPr>
            </w:pPr>
            <w:r>
              <w:rPr>
                <w:rFonts w:eastAsia="Times New Roman"/>
                <w:color w:val="000000"/>
                <w:sz w:val="18"/>
                <w:szCs w:val="18"/>
                <w:lang w:eastAsia="ru-RU"/>
              </w:rPr>
              <w:t xml:space="preserve">Y</w:t>
            </w:r>
            <w:r>
              <w:rPr>
                <w:sz w:val="18"/>
                <w:szCs w:val="18"/>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bCs/>
                <w:sz w:val="18"/>
                <w:szCs w:val="18"/>
              </w:rPr>
            </w:pPr>
            <w:r>
              <w:rPr>
                <w:bCs/>
                <w:sz w:val="18"/>
                <w:szCs w:val="18"/>
              </w:rPr>
              <w:t xml:space="preserve">1</w:t>
            </w:r>
          </w:p>
        </w:tc>
        <w:tc>
          <w:tcPr>
            <w:tcW w:w="2007" w:type="pct"/>
            <w:textDirection w:val="lrTb"/>
            <w:vAlign w:val="center"/>
          </w:tcPr>
          <w:p>
            <w:pPr>
              <w:pStyle w:val="UserStyle_366"/>
              <w:rPr>
                <w:bCs/>
                <w:sz w:val="18"/>
                <w:szCs w:val="18"/>
              </w:rPr>
            </w:pPr>
            <w:r>
              <w:rPr>
                <w:bCs/>
                <w:sz w:val="18"/>
                <w:szCs w:val="18"/>
              </w:rPr>
              <w:t xml:space="preserve">2</w:t>
            </w:r>
          </w:p>
        </w:tc>
        <w:tc>
          <w:tcPr>
            <w:tcW w:w="2046" w:type="pct"/>
            <w:textDirection w:val="lrTb"/>
            <w:vAlign w:val="center"/>
          </w:tcPr>
          <w:p>
            <w:pPr>
              <w:pStyle w:val="UserStyle_366"/>
              <w:rPr>
                <w:bCs/>
                <w:sz w:val="18"/>
                <w:szCs w:val="18"/>
              </w:rPr>
            </w:pPr>
            <w:r>
              <w:rPr>
                <w:bCs/>
                <w:sz w:val="18"/>
                <w:szCs w:val="18"/>
              </w:rPr>
              <w:t xml:space="preserve">3</w:t>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1</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920427,94</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2432709,43</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2</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920755,34</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2432520,17</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3</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920701,86</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2432427,60</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4</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921539,70</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2431944,39</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5</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921596,88</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2431833,15</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6</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921625,77</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2431001,38</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7</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921339,52</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2429808,99</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8</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921030,52</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2429635,67</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9</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920978,99</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2429672,91</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10</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920967,27</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2429656,70</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11</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920926,75</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2429685,99</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12</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920938,46</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2429702,20</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13</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920921,84</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2429756,25</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14</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920883,81</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2429757,25</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15</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920883,90</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2429766,79</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16</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920879,30</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2429766,90</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17</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920879,53</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2429776,30</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18</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920934,57</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2429774,95</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19</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920926,51</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2429778,93</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20</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920926,82</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2429786,78</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21</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920987,66</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2429786,05</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22</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920987,36</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2429778,31</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23</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920978,62</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2429774,26</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24</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920987,25</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2429774,05</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25</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920987,02</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2429764,65</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26</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920989,55</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2429764,66</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27</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920989,22</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2429754,88</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28</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920975,11</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2429755,25</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29</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920978,26</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2429746,12</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30</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920991,99</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2429728,05</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31</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921009,69</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2429716,32</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32</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921040,20</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2429706,97</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33</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921064,31</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2429714,71</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34</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921151,51</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2429763,39</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35</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921129,85</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2429798,64</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36</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921162,32</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2429820,23</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37</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921169,11</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2429808,39</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38</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921266,23</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2429872,60</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39</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921284,27</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2429960,61</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40</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921544,78</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2431011,21</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41</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921529,39</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2431596,72</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42</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921521,60</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2431787,23</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43</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921481,94</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2431883,34</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44</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921457,32</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2431902,28</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45</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921453,66</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2431895,59</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46</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921480,50</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2431865,86</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47</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921381,95</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2431691,00</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48</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921189,49</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2431807,20</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49</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921284,29</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2431968,87</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50</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921301,19</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2431995,44</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51</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921232,08</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2432035,15</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52</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920664,81</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2432363,48</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53</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920656,89</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2432349,77</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54</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920616,59</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2432374,17</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55</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920483,90</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2432150,74</w:t>
            </w:r>
            <w:r>
              <w:rPr>
                <w:rFonts w:eastAsia="Times New Roman"/>
                <w:color w:val="000000"/>
                <w:sz w:val="18"/>
                <w:szCs w:val="18"/>
                <w:lang w:eastAsia="ru-RU"/>
              </w:rPr>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7" w:type="pct"/>
            <w:textDirection w:val="lrTb"/>
            <w:vAlign w:val="center"/>
          </w:tcPr>
          <w:p>
            <w:pPr>
              <w:pStyle w:val="UserStyle_366"/>
              <w:rPr>
                <w:rFonts w:eastAsia="Times New Roman"/>
                <w:color w:val="000000"/>
                <w:sz w:val="18"/>
                <w:szCs w:val="18"/>
                <w:lang w:eastAsia="ru-RU"/>
              </w:rPr>
            </w:pPr>
            <w:r>
              <w:rPr>
                <w:rFonts w:eastAsia="Times New Roman"/>
                <w:color w:val="000000"/>
                <w:sz w:val="18"/>
                <w:szCs w:val="18"/>
                <w:lang w:eastAsia="ru-RU"/>
              </w:rPr>
              <w:t xml:space="preserve">56</w:t>
            </w:r>
          </w:p>
        </w:tc>
        <w:tc>
          <w:tcPr>
            <w:tcW w:w="2007" w:type="pct"/>
            <w:textDirection w:val="lrTb"/>
            <w:vAlign w:val="center"/>
          </w:tcPr>
          <w:p>
            <w:pPr>
              <w:pStyle w:val="UserStyle_366"/>
              <w:rPr>
                <w:rFonts w:eastAsia="Times New Roman"/>
                <w:color w:val="000000"/>
                <w:sz w:val="18"/>
                <w:szCs w:val="18"/>
                <w:lang w:eastAsia="ru-RU"/>
              </w:rPr>
            </w:pPr>
            <w:r>
              <w:rPr>
                <w:sz w:val="18"/>
                <w:szCs w:val="18"/>
              </w:rPr>
              <w:t xml:space="preserve">920204,87</w:t>
            </w:r>
            <w:r>
              <w:rPr>
                <w:rFonts w:eastAsia="Times New Roman"/>
                <w:color w:val="000000"/>
                <w:sz w:val="18"/>
                <w:szCs w:val="18"/>
                <w:lang w:eastAsia="ru-RU"/>
              </w:rPr>
            </w:r>
          </w:p>
        </w:tc>
        <w:tc>
          <w:tcPr>
            <w:tcW w:w="2046" w:type="pct"/>
            <w:textDirection w:val="lrTb"/>
            <w:vAlign w:val="center"/>
          </w:tcPr>
          <w:p>
            <w:pPr>
              <w:pStyle w:val="UserStyle_366"/>
              <w:rPr>
                <w:rFonts w:eastAsia="Times New Roman"/>
                <w:color w:val="000000"/>
                <w:sz w:val="18"/>
                <w:szCs w:val="18"/>
                <w:lang w:eastAsia="ru-RU"/>
              </w:rPr>
            </w:pPr>
            <w:r>
              <w:rPr>
                <w:sz w:val="18"/>
                <w:szCs w:val="18"/>
              </w:rPr>
              <w:t xml:space="preserve">2432311,68</w:t>
            </w:r>
            <w:r>
              <w:rPr>
                <w:rFonts w:eastAsia="Times New Roman"/>
                <w:color w:val="000000"/>
                <w:sz w:val="18"/>
                <w:szCs w:val="18"/>
                <w:lang w:eastAsia="ru-RU"/>
              </w:rPr>
            </w:r>
          </w:p>
        </w:tc>
      </w:tr>
    </w:tbl>
    <w:p>
      <w:pPr>
        <w:pStyle w:val="Normal"/>
        <w:rPr>
          <w:bCs/>
        </w:rPr>
        <w:sectPr>
          <w:type w:val="continuous"/>
          <w:pgSz w:w="11906" w:h="16838"/>
          <w:pgMar w:top="1134" w:right="567" w:bottom="1134" w:left="1701" w:header="709" w:footer="283" w:gutter="0"/>
          <w:pgNumType w:start="7"/>
          <w:cols w:num="2" w:space="708"/>
          <w:docGrid w:linePitch="360"/>
        </w:sectPr>
      </w:pPr>
      <w:r>
        <w:rPr>
          <w:bCs/>
        </w:rPr>
        <w:t xml:space="preserve"> </w:t>
      </w:r>
      <w:r>
        <w:rPr>
          <w:bCs/>
        </w:rPr>
      </w:r>
    </w:p>
    <w:p>
      <w:pPr>
        <w:pStyle w:val="Normal"/>
      </w:pPr>
      <w:bookmarkStart w:id="4" w:name="_Toc144819579"/>
    </w:p>
    <w:p>
      <w:pPr>
        <w:pStyle w:val="Normal"/>
        <w:jc w:val="center"/>
      </w:pPr>
      <w:r>
        <w:t xml:space="preserve">1.4</w:t>
      </w:r>
      <w:r>
        <w:t xml:space="preserve">.</w:t>
      </w:r>
      <w:r>
        <w:t xml:space="preserve"> 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bookmarkEnd w:id="4"/>
    </w:p>
    <w:p>
      <w:pPr>
        <w:pStyle w:val="Normal"/>
      </w:pPr>
    </w:p>
    <w:p>
      <w:pPr>
        <w:pStyle w:val="Normal"/>
        <w:ind w:firstLine="709"/>
        <w:jc w:val="both"/>
      </w:pPr>
      <w:r>
        <w:t xml:space="preserve">Объекты, подлежа</w:t>
      </w:r>
      <w:r>
        <w:t xml:space="preserve">щие переносу или переустройству</w:t>
      </w:r>
      <w:r>
        <w:t xml:space="preserve"> из зон планируемого размещения линейного объекта</w:t>
      </w:r>
      <w:r>
        <w:t xml:space="preserve">,</w:t>
      </w:r>
      <w:r>
        <w:t xml:space="preserve"> отсутствуют.</w:t>
      </w:r>
    </w:p>
    <w:p>
      <w:pPr>
        <w:pStyle w:val="Normal"/>
      </w:pPr>
    </w:p>
    <w:p>
      <w:pPr>
        <w:pStyle w:val="Normal"/>
        <w:jc w:val="center"/>
      </w:pPr>
      <w:bookmarkStart w:id="5" w:name="_Toc144819580"/>
      <w:r>
        <w:t xml:space="preserve">1.5</w:t>
      </w:r>
      <w:r>
        <w:t xml:space="preserve">.</w:t>
      </w:r>
      <w:r>
        <w:t xml:space="preserve">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5"/>
    </w:p>
    <w:p>
      <w:pPr>
        <w:pStyle w:val="Normal"/>
      </w:pPr>
    </w:p>
    <w:p>
      <w:pPr>
        <w:pStyle w:val="Normal"/>
        <w:ind w:firstLine="709"/>
        <w:jc w:val="both"/>
      </w:pPr>
      <w:r>
        <w:t xml:space="preserve">Предельные (минимальные и (или) максимальные) размеры земельных участков </w:t>
      </w:r>
      <w:r>
        <w:br w:type="textWrapping" w:clear="all"/>
      </w:r>
      <w:r>
        <w:t xml:space="preserve">и предельные параметры разрешенного строительства объектов капитального строительства включают в себя:</w:t>
      </w:r>
    </w:p>
    <w:p>
      <w:pPr>
        <w:pStyle w:val="Normal"/>
        <w:ind w:firstLine="709"/>
        <w:jc w:val="both"/>
      </w:pPr>
      <w:r>
        <w:t xml:space="preserve">1) предельные (минимальные и (или) максимальные) размеры земельных участков,</w:t>
      </w:r>
      <w:r>
        <w:br w:type="textWrapping" w:clear="all"/>
      </w:r>
      <w:r>
        <w:t xml:space="preserve">в том числе их площадь; </w:t>
      </w:r>
    </w:p>
    <w:p>
      <w:pPr>
        <w:pStyle w:val="Normal"/>
        <w:ind w:firstLine="709"/>
        <w:jc w:val="both"/>
      </w:pPr>
      <w: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pPr>
        <w:pStyle w:val="Normal"/>
        <w:ind w:firstLine="709"/>
        <w:jc w:val="both"/>
      </w:pPr>
      <w:r>
        <w:t xml:space="preserve">3) предельное количество этажей или предельную высоту зданий, строений, сооружений;</w:t>
      </w:r>
    </w:p>
    <w:p>
      <w:pPr>
        <w:pStyle w:val="Normal"/>
        <w:ind w:firstLine="709"/>
        <w:jc w:val="both"/>
      </w:pPr>
      <w: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w:t>
      </w:r>
      <w:r>
        <w:br w:type="textWrapping" w:clear="all"/>
      </w:r>
      <w:r>
        <w:t xml:space="preserve">ко всей площади земельного участка.</w:t>
      </w:r>
    </w:p>
    <w:p>
      <w:pPr>
        <w:pStyle w:val="Normal"/>
        <w:ind w:firstLine="709"/>
        <w:jc w:val="both"/>
      </w:pPr>
      <w:r>
        <w:t xml:space="preserve">На земельные участки, занятые линейными объектами, или предназначенные для размещения линейных объектов, действие градостроительных регламентов не распространяется.</w:t>
      </w:r>
    </w:p>
    <w:p>
      <w:pPr>
        <w:pStyle w:val="Normal"/>
        <w:ind w:firstLine="709"/>
        <w:jc w:val="both"/>
      </w:pPr>
      <w:r>
        <w:t xml:space="preserve">Учитывая основные технические характеристики проектируемого объекта, проектом планировки территории определены границы зоны его планируемого размещения. Граница зоны планируемого размещения объекта установлена в соответствии с требованиями действующих норм отвода земель.</w:t>
      </w:r>
    </w:p>
    <w:p>
      <w:pPr>
        <w:pStyle w:val="Normal"/>
        <w:ind w:firstLine="709"/>
        <w:jc w:val="both"/>
        <w:rPr>
          <w:bCs/>
        </w:rPr>
      </w:pPr>
      <w:r>
        <w:rPr>
          <w:bCs/>
        </w:rPr>
      </w:r>
    </w:p>
    <w:p>
      <w:pPr>
        <w:pStyle w:val="Normal"/>
        <w:jc w:val="right"/>
        <w:rPr>
          <w:szCs w:val="28"/>
        </w:rPr>
      </w:pPr>
      <w:r>
        <w:rPr>
          <w:szCs w:val="28"/>
        </w:rPr>
        <w:t xml:space="preserve">Таблица 4 </w:t>
      </w:r>
    </w:p>
    <w:p>
      <w:pPr>
        <w:pStyle w:val="Normal"/>
        <w:jc w:val="right"/>
        <w:rPr>
          <w:szCs w:val="28"/>
        </w:rPr>
      </w:pPr>
      <w:r>
        <w:rPr>
          <w:szCs w:val="28"/>
        </w:rPr>
      </w:r>
    </w:p>
    <w:p>
      <w:pPr>
        <w:pStyle w:val="Normal"/>
        <w:jc w:val="center"/>
        <w:rPr>
          <w:szCs w:val="28"/>
        </w:rPr>
      </w:pPr>
      <w:r>
        <w:rPr>
          <w:szCs w:val="28"/>
        </w:rPr>
        <w:t xml:space="preserve">Сведения о зоне размещения объекта</w:t>
      </w:r>
    </w:p>
    <w:p>
      <w:pPr>
        <w:pStyle w:val="Normal"/>
        <w:jc w:val="center"/>
        <w:rPr>
          <w:szCs w:val="28"/>
        </w:rPr>
      </w:pPr>
      <w:r>
        <w:rPr>
          <w:szCs w:val="28"/>
        </w:rPr>
      </w:r>
    </w:p>
    <w:tbl>
      <w:tblPr>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1026"/>
        <w:gridCol w:w="7356"/>
        <w:gridCol w:w="1613"/>
      </w:tblGrid>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13" w:type="pct"/>
            <w:textDirection w:val="lrTb"/>
            <w:vAlign w:val="top"/>
          </w:tcPr>
          <w:p>
            <w:pPr>
              <w:pStyle w:val="UserStyle_366"/>
              <w:rPr>
                <w:sz w:val="22"/>
              </w:rPr>
            </w:pPr>
            <w:bookmarkStart w:id="6" w:name="_Hlk176960869"/>
            <w:r>
              <w:rPr>
                <w:rFonts w:eastAsia="Times New Roman"/>
                <w:color w:val="000000"/>
                <w:sz w:val="22"/>
                <w:lang w:eastAsia="ru-RU"/>
              </w:rPr>
              <w:t xml:space="preserve">№</w:t>
            </w:r>
            <w:r>
              <w:rPr>
                <w:sz w:val="22"/>
              </w:rPr>
            </w:r>
          </w:p>
        </w:tc>
        <w:tc>
          <w:tcPr>
            <w:tcW w:w="3680" w:type="pct"/>
            <w:textDirection w:val="lrTb"/>
            <w:vAlign w:val="top"/>
          </w:tcPr>
          <w:p>
            <w:pPr>
              <w:pStyle w:val="UserStyle_366"/>
              <w:rPr>
                <w:sz w:val="22"/>
              </w:rPr>
            </w:pPr>
            <w:r>
              <w:rPr>
                <w:rFonts w:eastAsia="Times New Roman"/>
                <w:color w:val="000000"/>
                <w:sz w:val="22"/>
                <w:lang w:eastAsia="ru-RU"/>
              </w:rPr>
              <w:t xml:space="preserve">Наименование объекта</w:t>
            </w:r>
            <w:r>
              <w:rPr>
                <w:sz w:val="22"/>
              </w:rPr>
            </w:r>
          </w:p>
        </w:tc>
        <w:tc>
          <w:tcPr>
            <w:tcW w:w="807" w:type="pct"/>
            <w:textDirection w:val="lrTb"/>
            <w:vAlign w:val="top"/>
          </w:tcPr>
          <w:p>
            <w:pPr>
              <w:pStyle w:val="UserStyle_366"/>
              <w:rPr>
                <w:sz w:val="22"/>
              </w:rPr>
            </w:pPr>
            <w:r>
              <w:rPr>
                <w:rFonts w:eastAsia="Times New Roman"/>
                <w:color w:val="000000"/>
                <w:sz w:val="22"/>
                <w:lang w:eastAsia="ru-RU"/>
              </w:rPr>
              <w:t xml:space="preserve">Площадь, га</w:t>
            </w:r>
            <w:r>
              <w:rPr>
                <w:sz w:val="22"/>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13" w:type="pct"/>
            <w:textDirection w:val="lrTb"/>
            <w:vAlign w:val="top"/>
          </w:tcPr>
          <w:p>
            <w:pPr>
              <w:pStyle w:val="UserStyle_366"/>
              <w:rPr>
                <w:sz w:val="22"/>
              </w:rPr>
            </w:pPr>
            <w:r>
              <w:rPr>
                <w:sz w:val="22"/>
              </w:rPr>
              <w:t xml:space="preserve">1</w:t>
            </w:r>
          </w:p>
        </w:tc>
        <w:tc>
          <w:tcPr>
            <w:tcW w:w="3680" w:type="pct"/>
            <w:textDirection w:val="lrTb"/>
            <w:vAlign w:val="top"/>
          </w:tcPr>
          <w:p>
            <w:pPr>
              <w:pStyle w:val="UserStyle_366"/>
              <w:rPr>
                <w:sz w:val="22"/>
              </w:rPr>
            </w:pPr>
            <w:r>
              <w:rPr>
                <w:sz w:val="22"/>
              </w:rPr>
              <w:t xml:space="preserve">2</w:t>
            </w:r>
          </w:p>
        </w:tc>
        <w:tc>
          <w:tcPr>
            <w:tcW w:w="807" w:type="pct"/>
            <w:textDirection w:val="lrTb"/>
            <w:vAlign w:val="top"/>
          </w:tcPr>
          <w:p>
            <w:pPr>
              <w:pStyle w:val="UserStyle_366"/>
              <w:rPr>
                <w:sz w:val="22"/>
              </w:rPr>
            </w:pPr>
            <w:r>
              <w:rPr>
                <w:sz w:val="22"/>
              </w:rPr>
              <w:t xml:space="preserve">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13" w:type="pct"/>
            <w:textDirection w:val="lrTb"/>
            <w:vAlign w:val="top"/>
          </w:tcPr>
          <w:p>
            <w:pPr>
              <w:pStyle w:val="UserStyle_366"/>
              <w:rPr>
                <w:rFonts w:eastAsia="Times New Roman"/>
                <w:color w:val="000000"/>
                <w:sz w:val="22"/>
                <w:lang w:eastAsia="ru-RU"/>
              </w:rPr>
            </w:pPr>
            <w:r>
              <w:rPr>
                <w:rFonts w:eastAsia="Times New Roman"/>
                <w:color w:val="000000"/>
                <w:sz w:val="22"/>
                <w:lang w:eastAsia="ru-RU"/>
              </w:rPr>
              <w:t xml:space="preserve">1</w:t>
            </w:r>
            <w:r>
              <w:rPr>
                <w:rFonts w:eastAsia="Times New Roman"/>
                <w:color w:val="000000"/>
                <w:sz w:val="22"/>
                <w:lang w:eastAsia="ru-RU"/>
              </w:rPr>
              <w:t xml:space="preserve">.</w:t>
            </w:r>
            <w:r>
              <w:rPr>
                <w:rFonts w:eastAsia="Times New Roman"/>
                <w:color w:val="000000"/>
                <w:sz w:val="22"/>
                <w:lang w:eastAsia="ru-RU"/>
              </w:rPr>
            </w:r>
          </w:p>
        </w:tc>
        <w:tc>
          <w:tcPr>
            <w:tcW w:w="3680" w:type="pct"/>
            <w:textDirection w:val="lrTb"/>
            <w:vAlign w:val="top"/>
          </w:tcPr>
          <w:p>
            <w:pPr>
              <w:pStyle w:val="UserStyle_366"/>
              <w:jc w:val="left"/>
              <w:rPr>
                <w:rFonts w:eastAsia="Times New Roman"/>
                <w:color w:val="000000"/>
                <w:sz w:val="22"/>
                <w:lang w:eastAsia="ru-RU"/>
              </w:rPr>
            </w:pPr>
            <w:r>
              <w:rPr>
                <w:sz w:val="22"/>
              </w:rPr>
              <w:t xml:space="preserve">Куст №43 Убинское месторождения; </w:t>
            </w:r>
            <w:r>
              <w:rPr>
                <w:rFonts w:eastAsia="Times New Roman"/>
                <w:color w:val="000000"/>
                <w:sz w:val="22"/>
                <w:lang w:eastAsia="ru-RU"/>
              </w:rPr>
            </w:r>
          </w:p>
        </w:tc>
        <w:tc>
          <w:tcPr>
            <w:tcW w:w="807" w:type="pct"/>
            <w:textDirection w:val="lrTb"/>
            <w:vAlign w:val="top"/>
          </w:tcPr>
          <w:p>
            <w:pPr>
              <w:pStyle w:val="UserStyle_366"/>
              <w:rPr>
                <w:rFonts w:eastAsia="Times New Roman"/>
                <w:color w:val="000000"/>
                <w:sz w:val="22"/>
                <w:lang w:eastAsia="ru-RU"/>
              </w:rPr>
            </w:pPr>
            <w:r>
              <w:rPr>
                <w:rFonts w:eastAsia="Times New Roman"/>
                <w:color w:val="000000"/>
                <w:sz w:val="22"/>
                <w:lang w:eastAsia="ru-RU"/>
              </w:rPr>
              <w:t xml:space="preserve">15,6167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13" w:type="pct"/>
            <w:textDirection w:val="lrTb"/>
            <w:vAlign w:val="top"/>
          </w:tcPr>
          <w:p>
            <w:pPr>
              <w:pStyle w:val="UserStyle_366"/>
              <w:rPr>
                <w:rFonts w:eastAsia="Times New Roman"/>
                <w:color w:val="000000"/>
                <w:sz w:val="22"/>
                <w:lang w:eastAsia="ru-RU"/>
              </w:rPr>
            </w:pPr>
            <w:r>
              <w:rPr>
                <w:rFonts w:eastAsia="Times New Roman"/>
                <w:color w:val="000000"/>
                <w:sz w:val="22"/>
                <w:lang w:eastAsia="ru-RU"/>
              </w:rPr>
              <w:t xml:space="preserve">2</w:t>
            </w:r>
            <w:r>
              <w:rPr>
                <w:rFonts w:eastAsia="Times New Roman"/>
                <w:color w:val="000000"/>
                <w:sz w:val="22"/>
                <w:lang w:eastAsia="ru-RU"/>
              </w:rPr>
              <w:t xml:space="preserve">.</w:t>
            </w:r>
            <w:r>
              <w:rPr>
                <w:rFonts w:eastAsia="Times New Roman"/>
                <w:color w:val="000000"/>
                <w:sz w:val="22"/>
                <w:lang w:eastAsia="ru-RU"/>
              </w:rPr>
            </w:r>
          </w:p>
        </w:tc>
        <w:tc>
          <w:tcPr>
            <w:tcW w:w="3680" w:type="pct"/>
            <w:textDirection w:val="lrTb"/>
            <w:vAlign w:val="top"/>
          </w:tcPr>
          <w:p>
            <w:pPr>
              <w:pStyle w:val="UserStyle_366"/>
              <w:jc w:val="left"/>
              <w:rPr>
                <w:rFonts w:eastAsia="Times New Roman"/>
                <w:color w:val="000000"/>
                <w:sz w:val="22"/>
                <w:lang w:eastAsia="ru-RU"/>
              </w:rPr>
            </w:pPr>
            <w:r>
              <w:rPr>
                <w:sz w:val="22"/>
              </w:rPr>
              <w:t xml:space="preserve">Cкв. №344Р Убинского месторождения; </w:t>
            </w:r>
            <w:r>
              <w:rPr>
                <w:rFonts w:eastAsia="Times New Roman"/>
                <w:color w:val="000000"/>
                <w:sz w:val="22"/>
                <w:lang w:eastAsia="ru-RU"/>
              </w:rPr>
            </w:r>
          </w:p>
        </w:tc>
        <w:tc>
          <w:tcPr>
            <w:tcW w:w="807" w:type="pct"/>
            <w:textDirection w:val="lrTb"/>
            <w:vAlign w:val="top"/>
          </w:tcPr>
          <w:p>
            <w:pPr>
              <w:pStyle w:val="UserStyle_366"/>
              <w:rPr>
                <w:rFonts w:eastAsia="Times New Roman"/>
                <w:color w:val="000000"/>
                <w:sz w:val="22"/>
                <w:lang w:eastAsia="ru-RU"/>
              </w:rPr>
            </w:pPr>
            <w:r>
              <w:rPr>
                <w:rFonts w:eastAsia="Times New Roman"/>
                <w:color w:val="000000"/>
                <w:sz w:val="22"/>
                <w:lang w:eastAsia="ru-RU"/>
              </w:rPr>
              <w:t xml:space="preserve">4,7280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13" w:type="pct"/>
            <w:textDirection w:val="lrTb"/>
            <w:vAlign w:val="top"/>
          </w:tcPr>
          <w:p>
            <w:pPr>
              <w:pStyle w:val="UserStyle_366"/>
              <w:rPr>
                <w:rFonts w:eastAsia="Times New Roman"/>
                <w:color w:val="000000"/>
                <w:sz w:val="22"/>
                <w:lang w:eastAsia="ru-RU"/>
              </w:rPr>
            </w:pPr>
            <w:r>
              <w:rPr>
                <w:rFonts w:eastAsia="Times New Roman"/>
                <w:color w:val="000000"/>
                <w:sz w:val="22"/>
                <w:lang w:eastAsia="ru-RU"/>
              </w:rPr>
              <w:t xml:space="preserve">3</w:t>
            </w:r>
            <w:r>
              <w:rPr>
                <w:rFonts w:eastAsia="Times New Roman"/>
                <w:color w:val="000000"/>
                <w:sz w:val="22"/>
                <w:lang w:eastAsia="ru-RU"/>
              </w:rPr>
              <w:t xml:space="preserve">.</w:t>
            </w:r>
            <w:r>
              <w:rPr>
                <w:rFonts w:eastAsia="Times New Roman"/>
                <w:color w:val="000000"/>
                <w:sz w:val="22"/>
                <w:lang w:eastAsia="ru-RU"/>
              </w:rPr>
            </w:r>
          </w:p>
        </w:tc>
        <w:tc>
          <w:tcPr>
            <w:tcW w:w="3680" w:type="pct"/>
            <w:textDirection w:val="lrTb"/>
            <w:vAlign w:val="top"/>
          </w:tcPr>
          <w:p>
            <w:pPr>
              <w:pStyle w:val="UserStyle_366"/>
              <w:jc w:val="left"/>
              <w:rPr>
                <w:rFonts w:eastAsia="Times New Roman"/>
                <w:color w:val="000000"/>
                <w:sz w:val="22"/>
                <w:lang w:eastAsia="ru-RU"/>
              </w:rPr>
            </w:pPr>
            <w:r>
              <w:rPr>
                <w:sz w:val="22"/>
              </w:rPr>
              <w:t xml:space="preserve">ВЛ 6кВ на КП 43 линия 1 Н.тр; </w:t>
            </w:r>
            <w:r>
              <w:rPr>
                <w:rFonts w:eastAsia="Times New Roman"/>
                <w:color w:val="000000"/>
                <w:sz w:val="22"/>
                <w:lang w:eastAsia="ru-RU"/>
              </w:rPr>
            </w:r>
          </w:p>
        </w:tc>
        <w:tc>
          <w:tcPr>
            <w:tcW w:w="807" w:type="pct"/>
            <w:textDirection w:val="lrTb"/>
            <w:vAlign w:val="top"/>
          </w:tcPr>
          <w:p>
            <w:pPr>
              <w:pStyle w:val="UserStyle_366"/>
              <w:rPr>
                <w:rFonts w:eastAsia="Times New Roman"/>
                <w:color w:val="000000"/>
                <w:sz w:val="22"/>
                <w:lang w:eastAsia="ru-RU"/>
              </w:rPr>
            </w:pPr>
            <w:r>
              <w:rPr>
                <w:rFonts w:eastAsia="Times New Roman"/>
                <w:color w:val="000000"/>
                <w:sz w:val="22"/>
                <w:lang w:eastAsia="ru-RU"/>
              </w:rPr>
              <w:t xml:space="preserve">0,0992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13" w:type="pct"/>
            <w:textDirection w:val="lrTb"/>
            <w:vAlign w:val="top"/>
          </w:tcPr>
          <w:p>
            <w:pPr>
              <w:pStyle w:val="UserStyle_366"/>
              <w:rPr>
                <w:rFonts w:eastAsia="Times New Roman"/>
                <w:color w:val="000000"/>
                <w:sz w:val="22"/>
                <w:lang w:eastAsia="ru-RU"/>
              </w:rPr>
            </w:pPr>
            <w:r>
              <w:rPr>
                <w:rFonts w:eastAsia="Times New Roman"/>
                <w:color w:val="000000"/>
                <w:sz w:val="22"/>
                <w:lang w:eastAsia="ru-RU"/>
              </w:rPr>
              <w:t xml:space="preserve">4</w:t>
            </w:r>
            <w:r>
              <w:rPr>
                <w:rFonts w:eastAsia="Times New Roman"/>
                <w:color w:val="000000"/>
                <w:sz w:val="22"/>
                <w:lang w:eastAsia="ru-RU"/>
              </w:rPr>
              <w:t xml:space="preserve">.</w:t>
            </w:r>
            <w:r>
              <w:rPr>
                <w:rFonts w:eastAsia="Times New Roman"/>
                <w:color w:val="000000"/>
                <w:sz w:val="22"/>
                <w:lang w:eastAsia="ru-RU"/>
              </w:rPr>
            </w:r>
          </w:p>
        </w:tc>
        <w:tc>
          <w:tcPr>
            <w:tcW w:w="3680" w:type="pct"/>
            <w:textDirection w:val="lrTb"/>
            <w:vAlign w:val="top"/>
          </w:tcPr>
          <w:p>
            <w:pPr>
              <w:pStyle w:val="UserStyle_366"/>
              <w:jc w:val="left"/>
              <w:rPr>
                <w:rFonts w:eastAsia="Times New Roman"/>
                <w:color w:val="000000"/>
                <w:sz w:val="22"/>
                <w:lang w:eastAsia="ru-RU"/>
              </w:rPr>
            </w:pPr>
            <w:r>
              <w:rPr>
                <w:sz w:val="22"/>
              </w:rPr>
              <w:t xml:space="preserve">ВЛ 6кВ на КП 43 линия 2 Н.тр.; </w:t>
            </w:r>
            <w:r>
              <w:rPr>
                <w:rFonts w:eastAsia="Times New Roman"/>
                <w:color w:val="000000"/>
                <w:sz w:val="22"/>
                <w:lang w:eastAsia="ru-RU"/>
              </w:rPr>
            </w:r>
          </w:p>
        </w:tc>
        <w:tc>
          <w:tcPr>
            <w:tcW w:w="807" w:type="pct"/>
            <w:textDirection w:val="lrTb"/>
            <w:vAlign w:val="top"/>
          </w:tcPr>
          <w:p>
            <w:pPr>
              <w:pStyle w:val="UserStyle_366"/>
              <w:rPr>
                <w:rFonts w:eastAsia="Times New Roman"/>
                <w:color w:val="000000"/>
                <w:sz w:val="22"/>
                <w:lang w:eastAsia="ru-RU"/>
              </w:rPr>
            </w:pPr>
            <w:r>
              <w:rPr>
                <w:rFonts w:eastAsia="Times New Roman"/>
                <w:color w:val="000000"/>
                <w:sz w:val="22"/>
                <w:lang w:eastAsia="ru-RU"/>
              </w:rPr>
              <w:t xml:space="preserve">0,0355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13" w:type="pct"/>
            <w:textDirection w:val="lrTb"/>
            <w:vAlign w:val="top"/>
          </w:tcPr>
          <w:p>
            <w:pPr>
              <w:pStyle w:val="UserStyle_366"/>
              <w:rPr>
                <w:rFonts w:eastAsia="Times New Roman"/>
                <w:color w:val="000000"/>
                <w:sz w:val="22"/>
                <w:lang w:eastAsia="ru-RU"/>
              </w:rPr>
            </w:pPr>
            <w:r>
              <w:rPr>
                <w:rFonts w:eastAsia="Times New Roman"/>
                <w:color w:val="000000"/>
                <w:sz w:val="22"/>
                <w:lang w:eastAsia="ru-RU"/>
              </w:rPr>
              <w:t xml:space="preserve">5</w:t>
            </w:r>
            <w:r>
              <w:rPr>
                <w:rFonts w:eastAsia="Times New Roman"/>
                <w:color w:val="000000"/>
                <w:sz w:val="22"/>
                <w:lang w:eastAsia="ru-RU"/>
              </w:rPr>
              <w:t xml:space="preserve">.</w:t>
            </w:r>
            <w:r>
              <w:rPr>
                <w:rFonts w:eastAsia="Times New Roman"/>
                <w:color w:val="000000"/>
                <w:sz w:val="22"/>
                <w:lang w:eastAsia="ru-RU"/>
              </w:rPr>
            </w:r>
          </w:p>
        </w:tc>
        <w:tc>
          <w:tcPr>
            <w:tcW w:w="3680" w:type="pct"/>
            <w:textDirection w:val="lrTb"/>
            <w:vAlign w:val="top"/>
          </w:tcPr>
          <w:p>
            <w:pPr>
              <w:pStyle w:val="UserStyle_366"/>
              <w:jc w:val="left"/>
              <w:rPr>
                <w:rFonts w:eastAsia="Times New Roman"/>
                <w:color w:val="000000"/>
                <w:sz w:val="22"/>
                <w:lang w:eastAsia="ru-RU"/>
              </w:rPr>
            </w:pPr>
            <w:r>
              <w:rPr>
                <w:sz w:val="22"/>
              </w:rPr>
              <w:t xml:space="preserve">ВЛ 6кВ на КП-43 линия 1; </w:t>
            </w:r>
            <w:r>
              <w:rPr>
                <w:rFonts w:eastAsia="Times New Roman"/>
                <w:color w:val="000000"/>
                <w:sz w:val="22"/>
                <w:lang w:eastAsia="ru-RU"/>
              </w:rPr>
            </w:r>
          </w:p>
        </w:tc>
        <w:tc>
          <w:tcPr>
            <w:tcW w:w="807" w:type="pct"/>
            <w:textDirection w:val="lrTb"/>
            <w:vAlign w:val="top"/>
          </w:tcPr>
          <w:p>
            <w:pPr>
              <w:pStyle w:val="UserStyle_366"/>
              <w:rPr>
                <w:rFonts w:eastAsia="Times New Roman"/>
                <w:color w:val="000000"/>
                <w:sz w:val="22"/>
                <w:lang w:eastAsia="ru-RU"/>
              </w:rPr>
            </w:pPr>
            <w:r>
              <w:rPr>
                <w:rFonts w:eastAsia="Times New Roman"/>
                <w:color w:val="000000"/>
                <w:sz w:val="22"/>
                <w:lang w:eastAsia="ru-RU"/>
              </w:rPr>
              <w:t xml:space="preserve">4,1214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13" w:type="pct"/>
            <w:textDirection w:val="lrTb"/>
            <w:vAlign w:val="top"/>
          </w:tcPr>
          <w:p>
            <w:pPr>
              <w:pStyle w:val="UserStyle_366"/>
              <w:rPr>
                <w:rFonts w:eastAsia="Times New Roman"/>
                <w:color w:val="000000"/>
                <w:sz w:val="22"/>
                <w:lang w:eastAsia="ru-RU"/>
              </w:rPr>
            </w:pPr>
            <w:r>
              <w:rPr>
                <w:rFonts w:eastAsia="Times New Roman"/>
                <w:color w:val="000000"/>
                <w:sz w:val="22"/>
                <w:lang w:eastAsia="ru-RU"/>
              </w:rPr>
              <w:t xml:space="preserve">6</w:t>
            </w:r>
            <w:r>
              <w:rPr>
                <w:rFonts w:eastAsia="Times New Roman"/>
                <w:color w:val="000000"/>
                <w:sz w:val="22"/>
                <w:lang w:eastAsia="ru-RU"/>
              </w:rPr>
              <w:t xml:space="preserve">.</w:t>
            </w:r>
            <w:r>
              <w:rPr>
                <w:rFonts w:eastAsia="Times New Roman"/>
                <w:color w:val="000000"/>
                <w:sz w:val="22"/>
                <w:lang w:eastAsia="ru-RU"/>
              </w:rPr>
            </w:r>
          </w:p>
        </w:tc>
        <w:tc>
          <w:tcPr>
            <w:tcW w:w="3680" w:type="pct"/>
            <w:textDirection w:val="lrTb"/>
            <w:vAlign w:val="top"/>
          </w:tcPr>
          <w:p>
            <w:pPr>
              <w:pStyle w:val="UserStyle_366"/>
              <w:jc w:val="left"/>
              <w:rPr>
                <w:rFonts w:eastAsia="Times New Roman"/>
                <w:color w:val="000000"/>
                <w:sz w:val="22"/>
                <w:lang w:eastAsia="ru-RU"/>
              </w:rPr>
            </w:pPr>
            <w:r>
              <w:rPr>
                <w:sz w:val="22"/>
              </w:rPr>
              <w:t xml:space="preserve">ВЛ 6кВ на КП-43 линия 2; </w:t>
            </w:r>
            <w:r>
              <w:rPr>
                <w:rFonts w:eastAsia="Times New Roman"/>
                <w:color w:val="000000"/>
                <w:sz w:val="22"/>
                <w:lang w:eastAsia="ru-RU"/>
              </w:rPr>
            </w:r>
          </w:p>
        </w:tc>
        <w:tc>
          <w:tcPr>
            <w:tcW w:w="807" w:type="pct"/>
            <w:textDirection w:val="lrTb"/>
            <w:vAlign w:val="top"/>
          </w:tcPr>
          <w:p>
            <w:pPr>
              <w:pStyle w:val="UserStyle_366"/>
              <w:rPr>
                <w:rFonts w:eastAsia="Times New Roman"/>
                <w:color w:val="000000"/>
                <w:sz w:val="22"/>
                <w:lang w:eastAsia="ru-RU"/>
              </w:rPr>
            </w:pPr>
            <w:r>
              <w:rPr>
                <w:rFonts w:eastAsia="Times New Roman"/>
                <w:color w:val="000000"/>
                <w:sz w:val="22"/>
                <w:lang w:eastAsia="ru-RU"/>
              </w:rPr>
              <w:t xml:space="preserve">3,7477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13" w:type="pct"/>
            <w:textDirection w:val="lrTb"/>
            <w:vAlign w:val="top"/>
          </w:tcPr>
          <w:p>
            <w:pPr>
              <w:pStyle w:val="UserStyle_366"/>
              <w:rPr>
                <w:rFonts w:eastAsia="Times New Roman"/>
                <w:color w:val="000000"/>
                <w:sz w:val="22"/>
                <w:lang w:eastAsia="ru-RU"/>
              </w:rPr>
            </w:pPr>
            <w:r>
              <w:rPr>
                <w:rFonts w:eastAsia="Times New Roman"/>
                <w:color w:val="000000"/>
                <w:sz w:val="22"/>
                <w:lang w:eastAsia="ru-RU"/>
              </w:rPr>
              <w:t xml:space="preserve">7</w:t>
            </w:r>
            <w:r>
              <w:rPr>
                <w:rFonts w:eastAsia="Times New Roman"/>
                <w:color w:val="000000"/>
                <w:sz w:val="22"/>
                <w:lang w:eastAsia="ru-RU"/>
              </w:rPr>
              <w:t xml:space="preserve">.</w:t>
            </w:r>
            <w:r>
              <w:rPr>
                <w:rFonts w:eastAsia="Times New Roman"/>
                <w:color w:val="000000"/>
                <w:sz w:val="22"/>
                <w:lang w:eastAsia="ru-RU"/>
              </w:rPr>
            </w:r>
          </w:p>
        </w:tc>
        <w:tc>
          <w:tcPr>
            <w:tcW w:w="3680" w:type="pct"/>
            <w:textDirection w:val="lrTb"/>
            <w:vAlign w:val="top"/>
          </w:tcPr>
          <w:p>
            <w:pPr>
              <w:pStyle w:val="UserStyle_366"/>
              <w:jc w:val="left"/>
              <w:rPr>
                <w:rFonts w:eastAsia="Times New Roman"/>
                <w:color w:val="000000"/>
                <w:sz w:val="22"/>
                <w:lang w:eastAsia="ru-RU"/>
              </w:rPr>
            </w:pPr>
            <w:r>
              <w:rPr>
                <w:sz w:val="22"/>
              </w:rPr>
              <w:t xml:space="preserve">ВЛ 6кВ на скв. 344Р; </w:t>
            </w:r>
            <w:r>
              <w:rPr>
                <w:rFonts w:eastAsia="Times New Roman"/>
                <w:color w:val="000000"/>
                <w:sz w:val="22"/>
                <w:lang w:eastAsia="ru-RU"/>
              </w:rPr>
            </w:r>
          </w:p>
        </w:tc>
        <w:tc>
          <w:tcPr>
            <w:tcW w:w="807" w:type="pct"/>
            <w:textDirection w:val="lrTb"/>
            <w:vAlign w:val="top"/>
          </w:tcPr>
          <w:p>
            <w:pPr>
              <w:pStyle w:val="UserStyle_366"/>
              <w:rPr>
                <w:rFonts w:eastAsia="Times New Roman"/>
                <w:color w:val="000000"/>
                <w:sz w:val="22"/>
                <w:lang w:eastAsia="ru-RU"/>
              </w:rPr>
            </w:pPr>
            <w:r>
              <w:rPr>
                <w:rFonts w:eastAsia="Times New Roman"/>
                <w:color w:val="000000"/>
                <w:sz w:val="22"/>
                <w:lang w:eastAsia="ru-RU"/>
              </w:rPr>
              <w:t xml:space="preserve">0,0234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13" w:type="pct"/>
            <w:textDirection w:val="lrTb"/>
            <w:vAlign w:val="top"/>
          </w:tcPr>
          <w:p>
            <w:pPr>
              <w:pStyle w:val="UserStyle_366"/>
              <w:rPr>
                <w:rFonts w:eastAsia="Times New Roman"/>
                <w:color w:val="000000"/>
                <w:sz w:val="22"/>
                <w:lang w:eastAsia="ru-RU"/>
              </w:rPr>
            </w:pPr>
            <w:r>
              <w:rPr>
                <w:rFonts w:eastAsia="Times New Roman"/>
                <w:color w:val="000000"/>
                <w:sz w:val="22"/>
                <w:lang w:eastAsia="ru-RU"/>
              </w:rPr>
              <w:t xml:space="preserve">8</w:t>
            </w:r>
            <w:r>
              <w:rPr>
                <w:rFonts w:eastAsia="Times New Roman"/>
                <w:color w:val="000000"/>
                <w:sz w:val="22"/>
                <w:lang w:eastAsia="ru-RU"/>
              </w:rPr>
              <w:t xml:space="preserve">.</w:t>
            </w:r>
            <w:r>
              <w:rPr>
                <w:rFonts w:eastAsia="Times New Roman"/>
                <w:color w:val="000000"/>
                <w:sz w:val="22"/>
                <w:lang w:eastAsia="ru-RU"/>
              </w:rPr>
            </w:r>
          </w:p>
        </w:tc>
        <w:tc>
          <w:tcPr>
            <w:tcW w:w="3680" w:type="pct"/>
            <w:textDirection w:val="lrTb"/>
            <w:vAlign w:val="top"/>
          </w:tcPr>
          <w:p>
            <w:pPr>
              <w:pStyle w:val="UserStyle_366"/>
              <w:jc w:val="left"/>
              <w:rPr>
                <w:rFonts w:eastAsia="Times New Roman"/>
                <w:color w:val="000000"/>
                <w:sz w:val="22"/>
                <w:lang w:eastAsia="ru-RU"/>
              </w:rPr>
            </w:pPr>
            <w:r>
              <w:rPr>
                <w:sz w:val="22"/>
              </w:rPr>
              <w:t xml:space="preserve">Нефтесборный трубопровод от К-43 до т.вр.; </w:t>
            </w:r>
            <w:r>
              <w:rPr>
                <w:rFonts w:eastAsia="Times New Roman"/>
                <w:color w:val="000000"/>
                <w:sz w:val="22"/>
                <w:lang w:eastAsia="ru-RU"/>
              </w:rPr>
            </w:r>
          </w:p>
        </w:tc>
        <w:tc>
          <w:tcPr>
            <w:tcW w:w="807" w:type="pct"/>
            <w:textDirection w:val="lrTb"/>
            <w:vAlign w:val="top"/>
          </w:tcPr>
          <w:p>
            <w:pPr>
              <w:pStyle w:val="UserStyle_366"/>
              <w:rPr>
                <w:rFonts w:eastAsia="Times New Roman"/>
                <w:color w:val="000000"/>
                <w:sz w:val="22"/>
                <w:lang w:eastAsia="ru-RU"/>
              </w:rPr>
            </w:pPr>
            <w:r>
              <w:rPr>
                <w:rFonts w:eastAsia="Times New Roman"/>
                <w:color w:val="000000"/>
                <w:sz w:val="22"/>
                <w:lang w:eastAsia="ru-RU"/>
              </w:rPr>
              <w:t xml:space="preserve">8,7526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13" w:type="pct"/>
            <w:textDirection w:val="lrTb"/>
            <w:vAlign w:val="top"/>
          </w:tcPr>
          <w:p>
            <w:pPr>
              <w:pStyle w:val="UserStyle_366"/>
              <w:rPr>
                <w:rFonts w:eastAsia="Times New Roman"/>
                <w:color w:val="000000"/>
                <w:sz w:val="22"/>
                <w:lang w:eastAsia="ru-RU"/>
              </w:rPr>
            </w:pPr>
            <w:r>
              <w:rPr>
                <w:rFonts w:eastAsia="Times New Roman"/>
                <w:color w:val="000000"/>
                <w:sz w:val="22"/>
                <w:lang w:eastAsia="ru-RU"/>
              </w:rPr>
              <w:t xml:space="preserve">9</w:t>
            </w:r>
            <w:r>
              <w:rPr>
                <w:rFonts w:eastAsia="Times New Roman"/>
                <w:color w:val="000000"/>
                <w:sz w:val="22"/>
                <w:lang w:eastAsia="ru-RU"/>
              </w:rPr>
              <w:t xml:space="preserve">.</w:t>
            </w:r>
            <w:r>
              <w:rPr>
                <w:rFonts w:eastAsia="Times New Roman"/>
                <w:color w:val="000000"/>
                <w:sz w:val="22"/>
                <w:lang w:eastAsia="ru-RU"/>
              </w:rPr>
            </w:r>
          </w:p>
        </w:tc>
        <w:tc>
          <w:tcPr>
            <w:tcW w:w="3680" w:type="pct"/>
            <w:textDirection w:val="lrTb"/>
            <w:vAlign w:val="top"/>
          </w:tcPr>
          <w:p>
            <w:pPr>
              <w:pStyle w:val="UserStyle_366"/>
              <w:jc w:val="left"/>
              <w:rPr>
                <w:rFonts w:eastAsia="Times New Roman"/>
                <w:color w:val="000000"/>
                <w:sz w:val="22"/>
                <w:lang w:eastAsia="ru-RU"/>
              </w:rPr>
            </w:pPr>
            <w:r>
              <w:rPr>
                <w:sz w:val="22"/>
              </w:rPr>
              <w:t xml:space="preserve">Нефтесборный трубопровод от скважины №344 Р до т.врезки; </w:t>
            </w:r>
            <w:r>
              <w:rPr>
                <w:rFonts w:eastAsia="Times New Roman"/>
                <w:color w:val="000000"/>
                <w:sz w:val="22"/>
                <w:lang w:eastAsia="ru-RU"/>
              </w:rPr>
            </w:r>
          </w:p>
        </w:tc>
        <w:tc>
          <w:tcPr>
            <w:tcW w:w="807" w:type="pct"/>
            <w:textDirection w:val="lrTb"/>
            <w:vAlign w:val="top"/>
          </w:tcPr>
          <w:p>
            <w:pPr>
              <w:pStyle w:val="UserStyle_366"/>
              <w:rPr>
                <w:rFonts w:eastAsia="Times New Roman"/>
                <w:color w:val="000000"/>
                <w:sz w:val="22"/>
                <w:lang w:eastAsia="ru-RU"/>
              </w:rPr>
            </w:pPr>
            <w:r>
              <w:rPr>
                <w:rFonts w:eastAsia="Times New Roman"/>
                <w:color w:val="000000"/>
                <w:sz w:val="22"/>
                <w:lang w:eastAsia="ru-RU"/>
              </w:rPr>
              <w:t xml:space="preserve">0,0816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13" w:type="pct"/>
            <w:textDirection w:val="lrTb"/>
            <w:vAlign w:val="top"/>
          </w:tcPr>
          <w:p>
            <w:pPr>
              <w:pStyle w:val="UserStyle_366"/>
              <w:rPr>
                <w:rFonts w:eastAsia="Times New Roman"/>
                <w:color w:val="000000"/>
                <w:sz w:val="22"/>
                <w:lang w:eastAsia="ru-RU"/>
              </w:rPr>
            </w:pPr>
            <w:r>
              <w:rPr>
                <w:rFonts w:eastAsia="Times New Roman"/>
                <w:color w:val="000000"/>
                <w:sz w:val="22"/>
                <w:lang w:eastAsia="ru-RU"/>
              </w:rPr>
              <w:t xml:space="preserve">10</w:t>
            </w:r>
            <w:r>
              <w:rPr>
                <w:rFonts w:eastAsia="Times New Roman"/>
                <w:color w:val="000000"/>
                <w:sz w:val="22"/>
                <w:lang w:eastAsia="ru-RU"/>
              </w:rPr>
              <w:t xml:space="preserve">.</w:t>
            </w:r>
            <w:r>
              <w:rPr>
                <w:rFonts w:eastAsia="Times New Roman"/>
                <w:color w:val="000000"/>
                <w:sz w:val="22"/>
                <w:lang w:eastAsia="ru-RU"/>
              </w:rPr>
            </w:r>
          </w:p>
        </w:tc>
        <w:tc>
          <w:tcPr>
            <w:tcW w:w="3680" w:type="pct"/>
            <w:textDirection w:val="lrTb"/>
            <w:vAlign w:val="top"/>
          </w:tcPr>
          <w:p>
            <w:pPr>
              <w:pStyle w:val="UserStyle_366"/>
              <w:jc w:val="left"/>
              <w:rPr>
                <w:rFonts w:eastAsia="Times New Roman"/>
                <w:color w:val="000000"/>
                <w:sz w:val="22"/>
                <w:lang w:eastAsia="ru-RU"/>
              </w:rPr>
            </w:pPr>
            <w:r>
              <w:rPr>
                <w:sz w:val="22"/>
              </w:rPr>
              <w:t xml:space="preserve">Узел запорной арматуры №1; </w:t>
            </w:r>
            <w:r>
              <w:rPr>
                <w:rFonts w:eastAsia="Times New Roman"/>
                <w:color w:val="000000"/>
                <w:sz w:val="22"/>
                <w:lang w:eastAsia="ru-RU"/>
              </w:rPr>
            </w:r>
          </w:p>
        </w:tc>
        <w:tc>
          <w:tcPr>
            <w:tcW w:w="807" w:type="pct"/>
            <w:textDirection w:val="lrTb"/>
            <w:vAlign w:val="top"/>
          </w:tcPr>
          <w:p>
            <w:pPr>
              <w:pStyle w:val="UserStyle_366"/>
              <w:rPr>
                <w:rFonts w:eastAsia="Times New Roman"/>
                <w:color w:val="000000"/>
                <w:sz w:val="22"/>
                <w:lang w:eastAsia="ru-RU"/>
              </w:rPr>
            </w:pPr>
            <w:r>
              <w:rPr>
                <w:rFonts w:eastAsia="Times New Roman"/>
                <w:color w:val="000000"/>
                <w:sz w:val="22"/>
                <w:lang w:eastAsia="ru-RU"/>
              </w:rPr>
              <w:t xml:space="preserve">0,1450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13" w:type="pct"/>
            <w:textDirection w:val="lrTb"/>
            <w:vAlign w:val="top"/>
          </w:tcPr>
          <w:p>
            <w:pPr>
              <w:pStyle w:val="UserStyle_366"/>
              <w:rPr>
                <w:rFonts w:eastAsia="Times New Roman"/>
                <w:color w:val="000000"/>
                <w:sz w:val="22"/>
                <w:lang w:eastAsia="ru-RU"/>
              </w:rPr>
            </w:pPr>
            <w:r>
              <w:rPr>
                <w:rFonts w:eastAsia="Times New Roman"/>
                <w:color w:val="000000"/>
                <w:sz w:val="22"/>
                <w:lang w:eastAsia="ru-RU"/>
              </w:rPr>
              <w:t xml:space="preserve">11</w:t>
            </w:r>
            <w:r>
              <w:rPr>
                <w:rFonts w:eastAsia="Times New Roman"/>
                <w:color w:val="000000"/>
                <w:sz w:val="22"/>
                <w:lang w:eastAsia="ru-RU"/>
              </w:rPr>
              <w:t xml:space="preserve">.</w:t>
            </w:r>
            <w:r>
              <w:rPr>
                <w:rFonts w:eastAsia="Times New Roman"/>
                <w:color w:val="000000"/>
                <w:sz w:val="22"/>
                <w:lang w:eastAsia="ru-RU"/>
              </w:rPr>
            </w:r>
          </w:p>
        </w:tc>
        <w:tc>
          <w:tcPr>
            <w:tcW w:w="3680" w:type="pct"/>
            <w:textDirection w:val="lrTb"/>
            <w:vAlign w:val="top"/>
          </w:tcPr>
          <w:p>
            <w:pPr>
              <w:pStyle w:val="UserStyle_366"/>
              <w:jc w:val="left"/>
              <w:rPr>
                <w:rFonts w:eastAsia="Times New Roman"/>
                <w:color w:val="000000"/>
                <w:sz w:val="22"/>
                <w:lang w:eastAsia="ru-RU"/>
              </w:rPr>
            </w:pPr>
            <w:r>
              <w:rPr>
                <w:sz w:val="22"/>
              </w:rPr>
              <w:t xml:space="preserve">Узел запорной арматуры №2; </w:t>
            </w:r>
            <w:r>
              <w:rPr>
                <w:rFonts w:eastAsia="Times New Roman"/>
                <w:color w:val="000000"/>
                <w:sz w:val="22"/>
                <w:lang w:eastAsia="ru-RU"/>
              </w:rPr>
            </w:r>
          </w:p>
        </w:tc>
        <w:tc>
          <w:tcPr>
            <w:tcW w:w="807" w:type="pct"/>
            <w:textDirection w:val="lrTb"/>
            <w:vAlign w:val="top"/>
          </w:tcPr>
          <w:p>
            <w:pPr>
              <w:pStyle w:val="UserStyle_366"/>
              <w:rPr>
                <w:rFonts w:eastAsia="Times New Roman"/>
                <w:color w:val="000000"/>
                <w:sz w:val="22"/>
                <w:lang w:eastAsia="ru-RU"/>
              </w:rPr>
            </w:pPr>
            <w:r>
              <w:rPr>
                <w:rFonts w:eastAsia="Times New Roman"/>
                <w:color w:val="000000"/>
                <w:sz w:val="22"/>
                <w:lang w:eastAsia="ru-RU"/>
              </w:rPr>
              <w:t xml:space="preserve">0,2032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13" w:type="pct"/>
            <w:textDirection w:val="lrTb"/>
            <w:vAlign w:val="top"/>
          </w:tcPr>
          <w:p>
            <w:pPr>
              <w:pStyle w:val="UserStyle_366"/>
              <w:rPr>
                <w:rFonts w:eastAsia="Times New Roman"/>
                <w:color w:val="000000"/>
                <w:sz w:val="22"/>
                <w:lang w:eastAsia="ru-RU"/>
              </w:rPr>
            </w:pPr>
            <w:r>
              <w:rPr>
                <w:rFonts w:eastAsia="Times New Roman"/>
                <w:color w:val="000000"/>
                <w:sz w:val="22"/>
                <w:lang w:eastAsia="ru-RU"/>
              </w:rPr>
              <w:t xml:space="preserve">12</w:t>
            </w:r>
            <w:r>
              <w:rPr>
                <w:rFonts w:eastAsia="Times New Roman"/>
                <w:color w:val="000000"/>
                <w:sz w:val="22"/>
                <w:lang w:eastAsia="ru-RU"/>
              </w:rPr>
              <w:t xml:space="preserve">.</w:t>
            </w:r>
            <w:r>
              <w:rPr>
                <w:rFonts w:eastAsia="Times New Roman"/>
                <w:color w:val="000000"/>
                <w:sz w:val="22"/>
                <w:lang w:eastAsia="ru-RU"/>
              </w:rPr>
            </w:r>
          </w:p>
        </w:tc>
        <w:tc>
          <w:tcPr>
            <w:tcW w:w="3680" w:type="pct"/>
            <w:textDirection w:val="lrTb"/>
            <w:vAlign w:val="top"/>
          </w:tcPr>
          <w:p>
            <w:pPr>
              <w:pStyle w:val="UserStyle_366"/>
              <w:jc w:val="left"/>
              <w:rPr>
                <w:rFonts w:eastAsia="Times New Roman"/>
                <w:color w:val="000000"/>
                <w:sz w:val="22"/>
                <w:lang w:eastAsia="ru-RU"/>
              </w:rPr>
            </w:pPr>
            <w:r>
              <w:rPr>
                <w:sz w:val="22"/>
              </w:rPr>
              <w:t xml:space="preserve">ВЗиС;</w:t>
            </w:r>
            <w:r>
              <w:rPr>
                <w:rFonts w:eastAsia="Times New Roman"/>
                <w:color w:val="000000"/>
                <w:sz w:val="22"/>
                <w:lang w:eastAsia="ru-RU"/>
              </w:rPr>
            </w:r>
          </w:p>
        </w:tc>
        <w:tc>
          <w:tcPr>
            <w:tcW w:w="807" w:type="pct"/>
            <w:textDirection w:val="lrTb"/>
            <w:vAlign w:val="top"/>
          </w:tcPr>
          <w:p>
            <w:pPr>
              <w:pStyle w:val="UserStyle_366"/>
              <w:rPr>
                <w:rFonts w:eastAsia="Times New Roman"/>
                <w:color w:val="000000"/>
                <w:sz w:val="22"/>
                <w:lang w:eastAsia="ru-RU"/>
              </w:rPr>
            </w:pPr>
            <w:r>
              <w:rPr>
                <w:rFonts w:eastAsia="Times New Roman"/>
                <w:color w:val="000000"/>
                <w:sz w:val="22"/>
                <w:lang w:eastAsia="ru-RU"/>
              </w:rPr>
              <w:t xml:space="preserve">0,1000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13" w:type="pct"/>
            <w:textDirection w:val="lrTb"/>
            <w:vAlign w:val="top"/>
          </w:tcPr>
          <w:p>
            <w:pPr>
              <w:pStyle w:val="UserStyle_366"/>
              <w:rPr>
                <w:rFonts w:eastAsia="Times New Roman"/>
                <w:color w:val="000000"/>
                <w:sz w:val="22"/>
                <w:lang w:eastAsia="ru-RU"/>
              </w:rPr>
            </w:pPr>
            <w:r>
              <w:rPr>
                <w:rFonts w:eastAsia="Times New Roman"/>
                <w:color w:val="000000"/>
                <w:sz w:val="22"/>
                <w:lang w:eastAsia="ru-RU"/>
              </w:rPr>
              <w:t xml:space="preserve">13</w:t>
            </w:r>
            <w:r>
              <w:rPr>
                <w:rFonts w:eastAsia="Times New Roman"/>
                <w:color w:val="000000"/>
                <w:sz w:val="22"/>
                <w:lang w:eastAsia="ru-RU"/>
              </w:rPr>
              <w:t xml:space="preserve">.</w:t>
            </w:r>
            <w:r>
              <w:rPr>
                <w:rFonts w:eastAsia="Times New Roman"/>
                <w:color w:val="000000"/>
                <w:sz w:val="22"/>
                <w:lang w:eastAsia="ru-RU"/>
              </w:rPr>
            </w:r>
          </w:p>
        </w:tc>
        <w:tc>
          <w:tcPr>
            <w:tcW w:w="3680" w:type="pct"/>
            <w:textDirection w:val="lrTb"/>
            <w:vAlign w:val="top"/>
          </w:tcPr>
          <w:p>
            <w:pPr>
              <w:pStyle w:val="UserStyle_366"/>
              <w:jc w:val="left"/>
              <w:rPr>
                <w:rFonts w:eastAsia="Times New Roman"/>
                <w:color w:val="000000"/>
                <w:sz w:val="22"/>
                <w:lang w:eastAsia="ru-RU"/>
              </w:rPr>
            </w:pPr>
            <w:r>
              <w:rPr>
                <w:sz w:val="22"/>
              </w:rPr>
              <w:t xml:space="preserve">Автомобильная дорога на куст №43</w:t>
            </w:r>
            <w:r>
              <w:rPr>
                <w:rFonts w:eastAsia="Times New Roman"/>
                <w:color w:val="000000"/>
                <w:sz w:val="22"/>
                <w:lang w:eastAsia="ru-RU"/>
              </w:rPr>
            </w:r>
          </w:p>
        </w:tc>
        <w:tc>
          <w:tcPr>
            <w:tcW w:w="807" w:type="pct"/>
            <w:textDirection w:val="lrTb"/>
            <w:vAlign w:val="top"/>
          </w:tcPr>
          <w:p>
            <w:pPr>
              <w:pStyle w:val="UserStyle_366"/>
              <w:rPr>
                <w:rFonts w:eastAsia="Times New Roman"/>
                <w:color w:val="000000"/>
                <w:sz w:val="22"/>
                <w:lang w:eastAsia="ru-RU"/>
              </w:rPr>
            </w:pPr>
            <w:r>
              <w:rPr>
                <w:rFonts w:eastAsia="Times New Roman"/>
                <w:color w:val="000000"/>
                <w:sz w:val="22"/>
                <w:lang w:eastAsia="ru-RU"/>
              </w:rPr>
              <w:t xml:space="preserve">11,0234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193" w:type="pct"/>
            <w:gridSpan w:val="2"/>
            <w:textDirection w:val="lrTb"/>
            <w:vAlign w:val="top"/>
          </w:tcPr>
          <w:p>
            <w:pPr>
              <w:pStyle w:val="UserStyle_366"/>
              <w:jc w:val="both"/>
              <w:rPr>
                <w:rFonts w:eastAsia="Times New Roman"/>
                <w:color w:val="000000"/>
                <w:sz w:val="22"/>
                <w:lang w:eastAsia="ru-RU"/>
              </w:rPr>
            </w:pPr>
            <w:r>
              <w:rPr>
                <w:rFonts w:eastAsia="Times New Roman"/>
                <w:color w:val="000000"/>
                <w:sz w:val="22"/>
                <w:lang w:eastAsia="ru-RU"/>
              </w:rPr>
              <w:t xml:space="preserve">Итого по объекту «Куст №43 и разведочная скважина №344Р Убинского месторождения. </w:t>
            </w:r>
          </w:p>
          <w:p>
            <w:pPr>
              <w:pStyle w:val="UserStyle_366"/>
              <w:jc w:val="both"/>
              <w:rPr>
                <w:rFonts w:eastAsia="Times New Roman"/>
                <w:color w:val="000000"/>
                <w:sz w:val="22"/>
                <w:lang w:eastAsia="ru-RU"/>
              </w:rPr>
            </w:pPr>
            <w:r>
              <w:rPr>
                <w:rFonts w:eastAsia="Times New Roman"/>
                <w:color w:val="000000"/>
                <w:sz w:val="22"/>
                <w:lang w:eastAsia="ru-RU"/>
              </w:rPr>
              <w:t xml:space="preserve">Куст №43 и разведочная скважина №344Р Убинского месторождения. Инженерные коммуникации. </w:t>
            </w:r>
          </w:p>
          <w:p>
            <w:pPr>
              <w:pStyle w:val="UserStyle_366"/>
              <w:jc w:val="both"/>
              <w:rPr>
                <w:rFonts w:eastAsia="Times New Roman"/>
                <w:color w:val="000000"/>
                <w:sz w:val="22"/>
                <w:lang w:eastAsia="ru-RU"/>
              </w:rPr>
            </w:pPr>
            <w:r>
              <w:rPr>
                <w:rFonts w:eastAsia="Times New Roman"/>
                <w:color w:val="000000"/>
                <w:sz w:val="22"/>
                <w:lang w:eastAsia="ru-RU"/>
              </w:rPr>
              <w:t xml:space="preserve">Инженерная подготовка площадки куста №43 Убинского месторождения для строительства буровых скважин. Автомобильные дороги на куст №43 и разведочную скважину №344Р Убинского месторождения» </w:t>
            </w:r>
          </w:p>
        </w:tc>
        <w:tc>
          <w:tcPr>
            <w:tcW w:w="807" w:type="pct"/>
            <w:textDirection w:val="lrTb"/>
            <w:vAlign w:val="top"/>
          </w:tcPr>
          <w:p>
            <w:pPr>
              <w:pStyle w:val="UserStyle_366"/>
              <w:rPr>
                <w:rFonts w:eastAsia="Times New Roman"/>
                <w:bCs/>
                <w:color w:val="000000"/>
                <w:sz w:val="22"/>
                <w:lang w:eastAsia="ru-RU"/>
              </w:rPr>
            </w:pPr>
            <w:r>
              <w:rPr>
                <w:rFonts w:eastAsia="Times New Roman"/>
                <w:bCs/>
                <w:color w:val="000000"/>
                <w:sz w:val="22"/>
                <w:lang w:eastAsia="ru-RU"/>
              </w:rPr>
              <w:t xml:space="preserve">48,6777</w:t>
            </w:r>
          </w:p>
        </w:tc>
      </w:tr>
    </w:tbl>
    <w:p>
      <w:pPr>
        <w:pStyle w:val="Normal"/>
      </w:pPr>
      <w:bookmarkEnd w:id="6"/>
    </w:p>
    <w:p>
      <w:pPr>
        <w:pStyle w:val="Normal"/>
        <w:jc w:val="center"/>
      </w:pPr>
      <w:bookmarkStart w:id="7" w:name="_Toc144819581"/>
      <w:r>
        <w:t xml:space="preserve">1.6</w:t>
      </w:r>
      <w:r>
        <w:t xml:space="preserve">.</w:t>
      </w:r>
      <w:r>
        <w:t xml:space="preserve">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bookmarkEnd w:id="7"/>
    </w:p>
    <w:p>
      <w:pPr>
        <w:pStyle w:val="Normal"/>
        <w:rPr>
          <w:b/>
        </w:rPr>
      </w:pPr>
      <w:r>
        <w:rPr>
          <w:b/>
        </w:rPr>
      </w:r>
    </w:p>
    <w:p>
      <w:pPr>
        <w:pStyle w:val="Normal"/>
        <w:ind w:firstLine="709"/>
        <w:jc w:val="both"/>
      </w:pPr>
      <w:r>
        <w:t xml:space="preserve">В проектной документации предусматривается мероприятия по защите действующих коммуникаций в местах пересечения от возможного негативного воздействия, в связи с размещением проектируемого линейного объекта.</w:t>
      </w:r>
    </w:p>
    <w:p>
      <w:pPr>
        <w:pStyle w:val="Normal"/>
        <w:ind w:firstLine="709"/>
        <w:jc w:val="both"/>
      </w:pPr>
      <w:r>
        <w:t xml:space="preserve">Безопасность в районах прохождения проектируемых объектов обеспечивается расположением их на соответствующих расстояниях от существующих объектов инфраструктуры, что обеспечивает их сохранность при строительстве новых, безопасность при проведении работ и надежность в процессе эксплуатации.</w:t>
      </w:r>
    </w:p>
    <w:p>
      <w:pPr>
        <w:pStyle w:val="Normal"/>
        <w:ind w:firstLine="709"/>
        <w:jc w:val="both"/>
      </w:pPr>
      <w:r>
        <w:t xml:space="preserve">Вариантность выбора места размещения линейных объектов не рассматривалась, так как объекты технологически привязаны к объектам сложившейся инфраструктуры и проходят вдоль существующих коридоров коммуникаций и на свободной от застройки территории.</w:t>
      </w:r>
    </w:p>
    <w:p>
      <w:pPr>
        <w:pStyle w:val="Normal"/>
        <w:ind w:firstLine="709"/>
        <w:jc w:val="both"/>
        <w:rPr>
          <w:bCs/>
        </w:rPr>
      </w:pPr>
      <w:r>
        <w:rPr>
          <w:bCs/>
        </w:rPr>
      </w:r>
    </w:p>
    <w:p>
      <w:pPr>
        <w:pStyle w:val="Normal"/>
        <w:jc w:val="center"/>
      </w:pPr>
      <w:bookmarkStart w:id="8" w:name="_Toc144819582"/>
      <w:r>
        <w:t xml:space="preserve">1.7</w:t>
      </w:r>
      <w:r>
        <w:t xml:space="preserve">.</w:t>
      </w:r>
      <w:r>
        <w:t xml:space="preserve">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bookmarkEnd w:id="8"/>
    </w:p>
    <w:p>
      <w:pPr>
        <w:pStyle w:val="Normal"/>
      </w:pPr>
    </w:p>
    <w:p>
      <w:pPr>
        <w:pStyle w:val="Normal"/>
        <w:ind w:firstLine="709"/>
        <w:jc w:val="both"/>
      </w:pPr>
      <w:r>
        <w:t xml:space="preserve">На территории ра</w:t>
      </w:r>
      <w:r>
        <w:t xml:space="preserve">змещения проектируемого объекта</w:t>
      </w:r>
      <w:r>
        <w:t xml:space="preserve"> объекты культурного наследия, включенные в Единый государственный реестр объектов культурного наследия Российской Федерации, выявленные объекты культурного наследия и объекты, обладающие признаками объекта культурного наследия, отсутствуют. </w:t>
      </w:r>
    </w:p>
    <w:p>
      <w:pPr>
        <w:pStyle w:val="Normal"/>
        <w:ind w:firstLine="709"/>
        <w:jc w:val="both"/>
      </w:pPr>
      <w:r>
        <w:t xml:space="preserve">Осуществление мероприятий по сохранению объектов культурного наследия от возможного негативного воздействия в связи с размещением линейных объектов не требуется.</w:t>
      </w:r>
    </w:p>
    <w:p>
      <w:pPr>
        <w:pStyle w:val="Normal"/>
        <w:ind w:firstLine="709"/>
        <w:jc w:val="both"/>
      </w:pPr>
      <w:r>
        <w:t xml:space="preserve">Проектируемый объект не попадает в границы территорий традиционного природопользования коренных малочисленных народов Севера федерального, регионального и местного значения.</w:t>
      </w:r>
    </w:p>
    <w:p>
      <w:pPr>
        <w:pStyle w:val="Normal"/>
      </w:pPr>
    </w:p>
    <w:p>
      <w:pPr>
        <w:pStyle w:val="Normal"/>
        <w:jc w:val="center"/>
      </w:pPr>
      <w:bookmarkStart w:id="9" w:name="_Toc144819583"/>
      <w:r>
        <w:t xml:space="preserve">1.8</w:t>
      </w:r>
      <w:r>
        <w:t xml:space="preserve">.</w:t>
      </w:r>
      <w:r>
        <w:t xml:space="preserve"> Информация о необходимости осуществления мероприятий по охране окружающей среды</w:t>
      </w:r>
      <w:bookmarkEnd w:id="9"/>
    </w:p>
    <w:p>
      <w:pPr>
        <w:pStyle w:val="Normal"/>
        <w:jc w:val="center"/>
      </w:pPr>
      <w:r>
        <w:t xml:space="preserve">Проектируемый объект расположен вне зон особо охраняемых природных территорий федерального, ре</w:t>
      </w:r>
      <w:r>
        <w:t xml:space="preserve">гионального и местного значения</w:t>
      </w:r>
    </w:p>
    <w:p>
      <w:pPr>
        <w:pStyle w:val="Normal"/>
      </w:pPr>
    </w:p>
    <w:p>
      <w:pPr>
        <w:pStyle w:val="Normal"/>
        <w:ind w:firstLine="709"/>
        <w:jc w:val="both"/>
      </w:pPr>
      <w:r>
        <w:t xml:space="preserve">Реализация проекта не приведет к загрязнению территории района расположения объекта. Производство строительно-монтажных работ в границах отвода земель, позволит свести к минимуму воздействие на окружающую среду. По окончании строительства объекта предусматривается благоустройство территории и рекультивация земельных участков.</w:t>
      </w:r>
    </w:p>
    <w:p>
      <w:pPr>
        <w:pStyle w:val="Normal"/>
        <w:ind w:firstLine="709"/>
        <w:jc w:val="both"/>
      </w:pPr>
      <w:r>
        <w:t xml:space="preserve">Ущерб окружающей среде может быть нанесен лишь в аварийных случаях, но для их предотвращения предусмотрены все возможные мероприятия в соответствии с требованиями законодательства Российской Федерации.</w:t>
      </w:r>
    </w:p>
    <w:p>
      <w:pPr>
        <w:pStyle w:val="Normal"/>
      </w:pPr>
    </w:p>
    <w:p>
      <w:pPr>
        <w:pStyle w:val="Normal"/>
        <w:jc w:val="center"/>
      </w:pPr>
      <w:bookmarkStart w:id="10" w:name="_Toc144819584"/>
      <w:r>
        <w:t xml:space="preserve">1.9</w:t>
      </w:r>
      <w:r>
        <w:t xml:space="preserve">.</w:t>
      </w:r>
      <w:r>
        <w:t xml:space="preserve">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bookmarkEnd w:id="10"/>
    </w:p>
    <w:p>
      <w:pPr>
        <w:pStyle w:val="Normal"/>
      </w:pPr>
    </w:p>
    <w:p>
      <w:pPr>
        <w:pStyle w:val="Normal"/>
        <w:ind w:firstLine="709"/>
        <w:jc w:val="both"/>
      </w:pPr>
      <w:r>
        <w:t xml:space="preserve">В проектной документации разработаны разделы по мероприятиям: по защите территории от чрезвычайных ситуаций природного и техногенного характера, по пожарной безопасности и гражданской обороне, обеспечивающие решение задач по предупреждению и предотвращению данных ситуаций.</w:t>
      </w:r>
    </w:p>
    <w:p>
      <w:pPr>
        <w:pStyle w:val="Normal"/>
      </w:pPr>
    </w:p>
    <w:p>
      <w:pPr>
        <w:pStyle w:val="Normal"/>
        <w:jc w:val="center"/>
        <w:rPr>
          <w:bCs/>
        </w:rPr>
      </w:pPr>
      <w:r>
        <w:rPr>
          <w:bCs/>
        </w:rPr>
        <w:br w:type="page" w:clear="all"/>
        <w:t xml:space="preserve">Проект межевания территории</w:t>
      </w:r>
      <w:r>
        <w:rPr>
          <w:bCs/>
        </w:rPr>
        <w:t xml:space="preserve"> </w:t>
      </w:r>
      <w:r>
        <w:rPr>
          <w:bCs/>
        </w:rPr>
        <w:t xml:space="preserve">для размещения объекта, </w:t>
      </w:r>
      <w:r>
        <w:rPr>
          <w:bCs/>
        </w:rPr>
      </w:r>
    </w:p>
    <w:p>
      <w:pPr>
        <w:pStyle w:val="Normal"/>
        <w:jc w:val="center"/>
        <w:rPr>
          <w:bCs/>
        </w:rPr>
      </w:pPr>
      <w:r>
        <w:rPr>
          <w:bCs/>
        </w:rPr>
        <w:t xml:space="preserve">расположенного на территории Кондинского района</w:t>
      </w:r>
    </w:p>
    <w:p>
      <w:pPr>
        <w:pStyle w:val="Normal"/>
        <w:jc w:val="center"/>
        <w:rPr>
          <w:bCs/>
        </w:rPr>
      </w:pPr>
      <w:r>
        <w:rPr>
          <w:bCs/>
        </w:rPr>
        <w:t xml:space="preserve">«</w:t>
      </w:r>
      <w:r>
        <w:rPr>
          <w:bCs/>
        </w:rPr>
        <w:t xml:space="preserve">Куст №43 и разведочная скважина №344Р Убинского месторождения</w:t>
      </w:r>
    </w:p>
    <w:p>
      <w:pPr>
        <w:pStyle w:val="Normal"/>
        <w:jc w:val="center"/>
        <w:rPr>
          <w:bCs/>
        </w:rPr>
      </w:pPr>
      <w:r>
        <w:rPr>
          <w:bCs/>
        </w:rPr>
        <w:t xml:space="preserve">Куст №43 и разведочная скважина №344Р Убинского месторождения. Инженерные коммуникации</w:t>
      </w:r>
      <w:r>
        <w:rPr>
          <w:bCs/>
        </w:rPr>
        <w:t xml:space="preserve">. </w:t>
      </w:r>
      <w:r>
        <w:rPr>
          <w:bCs/>
        </w:rPr>
        <w:t xml:space="preserve">Инженерная подготовка площадки куста №43 Убинского месторождения </w:t>
      </w:r>
      <w:r>
        <w:rPr>
          <w:bCs/>
        </w:rPr>
      </w:r>
    </w:p>
    <w:p>
      <w:pPr>
        <w:pStyle w:val="Normal"/>
        <w:jc w:val="center"/>
        <w:rPr>
          <w:bCs/>
        </w:rPr>
      </w:pPr>
      <w:r>
        <w:rPr>
          <w:bCs/>
        </w:rPr>
        <w:t xml:space="preserve">для строительства буровых скважин. Автомобильные дороги на куст №43 и разведочную скважину №344Р Убинского месторождения</w:t>
      </w:r>
      <w:r>
        <w:rPr>
          <w:bCs/>
        </w:rPr>
        <w:t xml:space="preserve">»</w:t>
      </w:r>
      <w:r>
        <w:rPr>
          <w:bCs/>
        </w:rPr>
      </w:r>
    </w:p>
    <w:p>
      <w:pPr>
        <w:pStyle w:val="Normal"/>
        <w:jc w:val="center"/>
        <w:rPr>
          <w:bCs/>
        </w:rPr>
      </w:pPr>
      <w:r>
        <w:rPr>
          <w:bCs/>
        </w:rPr>
      </w:r>
    </w:p>
    <w:p>
      <w:pPr>
        <w:pStyle w:val="Normal"/>
        <w:jc w:val="center"/>
        <w:rPr>
          <w:bCs/>
        </w:rPr>
      </w:pPr>
      <w:r>
        <w:rPr>
          <w:bCs/>
        </w:rPr>
        <w:t xml:space="preserve">Землепользователь </w:t>
      </w:r>
      <w:r>
        <w:rPr>
          <w:bCs/>
        </w:rPr>
        <w:t xml:space="preserve">–</w:t>
      </w:r>
      <w:r>
        <w:rPr>
          <w:bCs/>
        </w:rPr>
        <w:t xml:space="preserve"> </w:t>
      </w:r>
      <w:r>
        <w:rPr>
          <w:bCs/>
        </w:rPr>
        <w:t xml:space="preserve">территориально-производственное предприятие</w:t>
      </w:r>
      <w:r>
        <w:rPr>
          <w:bCs/>
        </w:rPr>
        <w:t xml:space="preserve"> «Урайнефтегаз»</w:t>
      </w:r>
      <w:r>
        <w:rPr>
          <w:bCs/>
        </w:rPr>
        <w:t xml:space="preserve"> общества с ограниченной ответственностью «</w:t>
      </w:r>
      <w:r>
        <w:rPr>
          <w:bCs/>
        </w:rPr>
        <w:t xml:space="preserve">ЛУКОЙЛ-Западная Сибирь</w:t>
      </w:r>
      <w:r>
        <w:rPr>
          <w:bCs/>
        </w:rPr>
        <w:t xml:space="preserve">»</w:t>
      </w:r>
      <w:r>
        <w:rPr>
          <w:bCs/>
        </w:rPr>
        <w:t xml:space="preserve"> </w:t>
      </w:r>
      <w:r>
        <w:rPr>
          <w:bCs/>
        </w:rPr>
      </w:r>
    </w:p>
    <w:p>
      <w:pPr>
        <w:pStyle w:val="Normal"/>
        <w:jc w:val="center"/>
        <w:rPr>
          <w:bCs/>
        </w:rPr>
      </w:pPr>
      <w:r>
        <w:rPr>
          <w:bCs/>
        </w:rPr>
      </w:r>
    </w:p>
    <w:p>
      <w:pPr>
        <w:pStyle w:val="Normal"/>
        <w:jc w:val="center"/>
      </w:pPr>
      <w:r>
        <w:t xml:space="preserve">Основная часть проекта межевания территории</w:t>
      </w:r>
    </w:p>
    <w:p>
      <w:pPr>
        <w:pStyle w:val="Normal"/>
      </w:pPr>
    </w:p>
    <w:p>
      <w:pPr>
        <w:pStyle w:val="Normal"/>
        <w:jc w:val="center"/>
        <w:rPr>
          <w:bCs/>
        </w:rPr>
      </w:pPr>
      <w:r>
        <mc:AlternateContent>
          <mc:Choice Requires="wpg">
            <w:drawing>
              <wp:anchor xmlns:wp="http://schemas.openxmlformats.org/drawingml/2006/wordprocessingDrawing" xmlns:wp14="http://schemas.microsoft.com/office/word/2010/wordprocessingDrawing" distT="0" distB="0" distL="114300" distR="114300" simplePos="0" relativeHeight="524288" behindDoc="1" locked="0" layoutInCell="1" allowOverlap="1">
                <wp:simplePos x="0" y="0"/>
                <wp:positionH relativeFrom="column">
                  <wp:posOffset>36195</wp:posOffset>
                </wp:positionH>
                <wp:positionV relativeFrom="paragraph">
                  <wp:posOffset>0</wp:posOffset>
                </wp:positionV>
                <wp:extent cx="6123305" cy="7007225"/>
                <wp:effectExtent l="0" t="0" r="0" b="0"/>
                <wp:wrapNone/>
                <wp:docPr id="6" name="_x0000_s1026"/>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7"/>
                        <a:stretch/>
                      </pic:blipFill>
                      <pic:spPr>
                        <a:xfrm>
                          <a:off x="0" y="0"/>
                          <a:ext cx="6123305" cy="70072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z-index:-524288;o:allowoverlap:true;o:allowincell:true;mso-position-horizontal-relative:text;margin-left:2.85pt;mso-position-horizontal:absolute;mso-position-vertical-relative:text;margin-top:0.00pt;mso-position-vertical:absolute;width:482.15pt;height:551.75pt;mso-wrap-distance-left:9.00pt;mso-wrap-distance-top:0.00pt;mso-wrap-distance-right:9.00pt;mso-wrap-distance-bottom:0.00pt;" stroked="f">
                <v:path textboxrect="0,0,0,0"/>
                <v:imagedata r:id="rId17" o:title=""/>
              </v:shape>
            </w:pict>
          </mc:Fallback>
        </mc:AlternateContent>
      </w:r>
      <w:r>
        <w:rPr>
          <w:bCs/>
        </w:rPr>
      </w:r>
    </w:p>
    <w:p>
      <w:pPr>
        <w:pStyle w:val="Normal"/>
        <w:jc w:val="center"/>
        <w:rPr>
          <w:bCs/>
        </w:rPr>
      </w:pPr>
      <w:r>
        <w:rPr>
          <w:bCs/>
        </w:rPr>
      </w:r>
    </w:p>
    <w:p>
      <w:pPr>
        <w:pStyle w:val="Normal"/>
        <w:jc w:val="center"/>
        <w:rPr>
          <w:bCs/>
        </w:rPr>
      </w:pPr>
      <w:r>
        <mc:AlternateContent>
          <mc:Choice Requires="wpg">
            <w:drawing>
              <wp:inline xmlns:wp="http://schemas.openxmlformats.org/drawingml/2006/wordprocessingDrawing" distT="0" distB="0" distL="0" distR="0">
                <wp:extent cx="6117996" cy="8931593"/>
                <wp:effectExtent l="0" t="0" r="0" b="0"/>
                <wp:docPr id="7" name="_x0000_i1033"/>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8"/>
                        <a:stretch/>
                      </pic:blipFill>
                      <pic:spPr>
                        <a:xfrm>
                          <a:off x="0" y="0"/>
                          <a:ext cx="6117996" cy="893159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481.73pt;height:703.28pt;mso-wrap-distance-left:0.00pt;mso-wrap-distance-top:0.00pt;mso-wrap-distance-right:0.00pt;mso-wrap-distance-bottom:0.00pt;" stroked="f">
                <v:path textboxrect="0,0,0,0"/>
                <v:imagedata r:id="rId18" o:title=""/>
              </v:shape>
            </w:pict>
          </mc:Fallback>
        </mc:AlternateContent>
      </w:r>
      <w:r>
        <w:rPr>
          <w:bCs/>
        </w:rPr>
      </w:r>
    </w:p>
    <w:p>
      <w:pPr>
        <w:pStyle w:val="Normal"/>
        <w:jc w:val="center"/>
        <w:rPr>
          <w:bCs/>
        </w:rPr>
      </w:pPr>
      <w:r>
        <w:rPr>
          <w:bCs/>
        </w:rPr>
      </w:r>
    </w:p>
    <w:p>
      <w:pPr>
        <w:pStyle w:val="Normal"/>
        <w:jc w:val="center"/>
        <w:rPr>
          <w:bCs/>
        </w:rPr>
        <w:sectPr>
          <w:footerReference w:type="default" r:id="rId10"/>
          <w:footerReference w:type="first" r:id="rId11"/>
          <w:type w:val="continuous"/>
          <w:pgSz w:w="11906" w:h="16838"/>
          <w:pgMar w:top="1134" w:right="567" w:bottom="1134" w:left="1560" w:header="709" w:footer="284" w:gutter="0"/>
          <w:cols w:space="708"/>
          <w:docGrid w:linePitch="360"/>
          <w:titlePg/>
        </w:sectPr>
      </w:pPr>
      <w:r>
        <w:rPr>
          <w:bCs/>
        </w:rPr>
      </w:r>
    </w:p>
    <w:p>
      <w:pPr>
        <w:pStyle w:val="Normal"/>
        <w:jc w:val="center"/>
        <w:rPr>
          <w:bCs/>
        </w:rPr>
      </w:pPr>
      <w:r>
        <mc:AlternateContent>
          <mc:Choice Requires="wpg">
            <w:drawing>
              <wp:inline xmlns:wp="http://schemas.openxmlformats.org/drawingml/2006/wordprocessingDrawing" distT="0" distB="0" distL="0" distR="0">
                <wp:extent cx="8923325" cy="6122708"/>
                <wp:effectExtent l="0" t="0" r="0" b="0"/>
                <wp:docPr id="8" name="_x0000_i1034"/>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9"/>
                        <a:stretch/>
                      </pic:blipFill>
                      <pic:spPr>
                        <a:xfrm>
                          <a:off x="0" y="0"/>
                          <a:ext cx="8923325" cy="612270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702.62pt;height:482.10pt;mso-wrap-distance-left:0.00pt;mso-wrap-distance-top:0.00pt;mso-wrap-distance-right:0.00pt;mso-wrap-distance-bottom:0.00pt;" stroked="f">
                <v:path textboxrect="0,0,0,0"/>
                <v:imagedata r:id="rId19" o:title=""/>
              </v:shape>
            </w:pict>
          </mc:Fallback>
        </mc:AlternateContent>
      </w:r>
      <w:r>
        <w:rPr>
          <w:bCs/>
        </w:rPr>
      </w:r>
    </w:p>
    <w:p>
      <w:pPr>
        <w:pStyle w:val="Normal"/>
        <w:jc w:val="center"/>
        <w:rPr>
          <w:bCs/>
        </w:rPr>
      </w:pPr>
      <w:r>
        <mc:AlternateContent>
          <mc:Choice Requires="wpg">
            <w:drawing>
              <wp:inline xmlns:wp="http://schemas.openxmlformats.org/drawingml/2006/wordprocessingDrawing" distT="0" distB="0" distL="0" distR="0">
                <wp:extent cx="8954008" cy="6117996"/>
                <wp:effectExtent l="0" t="0" r="0" b="0"/>
                <wp:docPr id="9" name="_x0000_i1035"/>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0"/>
                        <a:stretch/>
                      </pic:blipFill>
                      <pic:spPr>
                        <a:xfrm>
                          <a:off x="0" y="0"/>
                          <a:ext cx="8954008" cy="611799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705.04pt;height:481.73pt;mso-wrap-distance-left:0.00pt;mso-wrap-distance-top:0.00pt;mso-wrap-distance-right:0.00pt;mso-wrap-distance-bottom:0.00pt;" stroked="f">
                <v:path textboxrect="0,0,0,0"/>
                <v:imagedata r:id="rId20" o:title=""/>
              </v:shape>
            </w:pict>
          </mc:Fallback>
        </mc:AlternateContent>
      </w:r>
      <w:r>
        <w:rPr>
          <w:bCs/>
        </w:rPr>
      </w:r>
    </w:p>
    <w:p>
      <w:pPr>
        <w:pStyle w:val="Normal"/>
        <w:jc w:val="center"/>
        <w:rPr>
          <w:bCs/>
        </w:rPr>
        <w:sectPr>
          <w:type w:val="nextPage"/>
          <w:pgSz w:w="16838" w:h="11906" w:orient="landscape"/>
          <w:pgMar w:top="1701" w:right="1134" w:bottom="567" w:left="1134" w:header="709" w:footer="284" w:gutter="0"/>
          <w:cols w:space="708"/>
          <w:docGrid w:linePitch="360"/>
        </w:sectPr>
      </w:pPr>
      <w:r>
        <w:rPr>
          <w:bCs/>
        </w:rPr>
      </w:r>
    </w:p>
    <w:p>
      <w:pPr>
        <w:pStyle w:val="Normal"/>
        <w:jc w:val="center"/>
        <w:outlineLvl w:val="0"/>
        <w:rPr>
          <w:bCs/>
        </w:rPr>
      </w:pPr>
      <w:r>
        <w:rPr>
          <w:bCs/>
        </w:rPr>
        <w:t xml:space="preserve">Положение о размещении объекта</w:t>
      </w:r>
      <w:r>
        <w:rPr>
          <w:bCs/>
        </w:rPr>
        <w:t xml:space="preserve"> </w:t>
      </w:r>
      <w:r>
        <w:rPr>
          <w:bCs/>
        </w:rPr>
        <w:t xml:space="preserve">для размещения объекта,</w:t>
      </w:r>
      <w:r>
        <w:rPr>
          <w:bCs/>
        </w:rPr>
      </w:r>
    </w:p>
    <w:p>
      <w:pPr>
        <w:pStyle w:val="Normal"/>
        <w:jc w:val="center"/>
        <w:outlineLvl w:val="0"/>
        <w:rPr>
          <w:bCs/>
        </w:rPr>
      </w:pPr>
      <w:r>
        <w:rPr>
          <w:bCs/>
        </w:rPr>
        <w:t xml:space="preserve">расположенного на территории Кондинского района</w:t>
      </w:r>
    </w:p>
    <w:p>
      <w:pPr>
        <w:pStyle w:val="Normal"/>
        <w:jc w:val="center"/>
        <w:rPr>
          <w:bCs/>
        </w:rPr>
      </w:pPr>
      <w:r>
        <w:rPr>
          <w:bCs/>
        </w:rPr>
        <w:t xml:space="preserve">«</w:t>
      </w:r>
      <w:r>
        <w:rPr>
          <w:bCs/>
        </w:rPr>
        <w:t xml:space="preserve">Куст №43 и разведочная скважина №344Р Убинского месторождения</w:t>
      </w:r>
    </w:p>
    <w:p>
      <w:pPr>
        <w:pStyle w:val="Normal"/>
        <w:jc w:val="center"/>
        <w:rPr>
          <w:bCs/>
        </w:rPr>
      </w:pPr>
      <w:r>
        <w:rPr>
          <w:bCs/>
        </w:rPr>
        <w:t xml:space="preserve">Куст №43 и разведочная скважина №344Р Убинского месторождения. Инженерные коммуникации</w:t>
      </w:r>
      <w:r>
        <w:rPr>
          <w:bCs/>
        </w:rPr>
        <w:t xml:space="preserve">. </w:t>
      </w:r>
      <w:r>
        <w:rPr>
          <w:bCs/>
        </w:rPr>
        <w:t xml:space="preserve">Инженерная подготовка площадки куста №43 Убинского месторождения для строительства буровых скважин. Автомобильные дороги на куст №43 и разведочную скважину №344Р Убинского месторождения</w:t>
      </w:r>
      <w:r>
        <w:rPr>
          <w:bCs/>
        </w:rPr>
        <w:t xml:space="preserve">»</w:t>
      </w:r>
      <w:r>
        <w:rPr>
          <w:bCs/>
        </w:rPr>
      </w:r>
    </w:p>
    <w:p>
      <w:pPr>
        <w:pStyle w:val="Normal"/>
        <w:jc w:val="center"/>
        <w:rPr>
          <w:bCs/>
        </w:rPr>
      </w:pPr>
      <w:r>
        <w:rPr>
          <w:bCs/>
        </w:rPr>
      </w:r>
    </w:p>
    <w:p>
      <w:pPr>
        <w:pStyle w:val="179"/>
        <w:spacing w:after="0" w:line="240" w:lineRule="auto"/>
        <w:ind w:left="0"/>
        <w:jc w:val="center"/>
        <w:rPr>
          <w:rFonts w:ascii="Times New Roman" w:hAnsi="Times New Roman"/>
          <w:bCs/>
          <w:sz w:val="24"/>
        </w:rPr>
      </w:pPr>
      <w:r>
        <w:rPr>
          <w:rFonts w:ascii="Times New Roman" w:hAnsi="Times New Roman"/>
          <w:bCs/>
          <w:sz w:val="24"/>
          <w:lang w:val="en-US"/>
        </w:rPr>
        <w:t xml:space="preserve">II</w:t>
      </w:r>
      <w:r>
        <w:rPr>
          <w:rFonts w:ascii="Times New Roman" w:hAnsi="Times New Roman"/>
          <w:bCs/>
          <w:sz w:val="24"/>
        </w:rPr>
        <w:t xml:space="preserve">. </w:t>
      </w:r>
      <w:r>
        <w:rPr>
          <w:rFonts w:ascii="Times New Roman" w:hAnsi="Times New Roman"/>
          <w:bCs/>
          <w:sz w:val="24"/>
        </w:rPr>
        <w:t xml:space="preserve">Проект планировки территории</w:t>
      </w:r>
      <w:r>
        <w:rPr>
          <w:rFonts w:ascii="Times New Roman" w:hAnsi="Times New Roman"/>
          <w:bCs/>
          <w:sz w:val="24"/>
        </w:rPr>
      </w:r>
    </w:p>
    <w:p>
      <w:pPr>
        <w:pStyle w:val="179"/>
        <w:spacing w:after="0" w:line="240" w:lineRule="auto"/>
        <w:ind w:left="0"/>
        <w:jc w:val="center"/>
        <w:rPr>
          <w:rFonts w:ascii="Times New Roman" w:hAnsi="Times New Roman"/>
          <w:bCs/>
          <w:sz w:val="24"/>
        </w:rPr>
      </w:pPr>
      <w:r>
        <w:rPr>
          <w:rFonts w:ascii="Times New Roman" w:hAnsi="Times New Roman"/>
          <w:bCs/>
          <w:sz w:val="24"/>
        </w:rPr>
      </w:r>
    </w:p>
    <w:p>
      <w:pPr>
        <w:pStyle w:val="Normal"/>
        <w:jc w:val="center"/>
      </w:pPr>
      <w:bookmarkStart w:id="11" w:name="_Toc144822657"/>
      <w:r>
        <w:t xml:space="preserve">2.1</w:t>
      </w:r>
      <w:r>
        <w:t xml:space="preserve">.</w:t>
      </w:r>
      <w:r>
        <w:t xml:space="preserve"> Перечень образуемых земельных участков</w:t>
      </w:r>
      <w:bookmarkEnd w:id="11"/>
    </w:p>
    <w:p>
      <w:pPr>
        <w:pStyle w:val="Normal"/>
        <w:jc w:val="center"/>
        <w:rPr>
          <w:szCs w:val="28"/>
        </w:rPr>
      </w:pPr>
      <w:r>
        <w:rPr>
          <w:szCs w:val="28"/>
        </w:rPr>
      </w:r>
    </w:p>
    <w:p>
      <w:pPr>
        <w:pStyle w:val="Normal"/>
        <w:ind w:firstLine="709"/>
        <w:jc w:val="both"/>
        <w:rPr>
          <w:szCs w:val="28"/>
        </w:rPr>
      </w:pPr>
      <w:r>
        <w:rPr>
          <w:szCs w:val="28"/>
        </w:rPr>
        <w:t xml:space="preserve">Общая площадь зоны планируемого размещения проектируемого объекта </w:t>
      </w:r>
      <w:r>
        <w:rPr>
          <w:szCs w:val="28"/>
        </w:rPr>
        <w:t xml:space="preserve">-</w:t>
      </w:r>
      <w:r>
        <w:rPr>
          <w:szCs w:val="28"/>
        </w:rPr>
        <w:t xml:space="preserve"> </w:t>
      </w:r>
      <w:r>
        <w:rPr>
          <w:szCs w:val="28"/>
        </w:rPr>
        <w:t xml:space="preserve">48,6777 </w:t>
      </w:r>
      <w:r>
        <w:rPr>
          <w:szCs w:val="28"/>
        </w:rPr>
        <w:t xml:space="preserve">га</w:t>
      </w:r>
      <w:r>
        <w:rPr>
          <w:szCs w:val="28"/>
        </w:rPr>
        <w:t xml:space="preserve">.</w:t>
      </w:r>
    </w:p>
    <w:p>
      <w:pPr>
        <w:pStyle w:val="Normal"/>
        <w:ind w:firstLine="709"/>
        <w:jc w:val="both"/>
        <w:rPr>
          <w:szCs w:val="28"/>
        </w:rPr>
      </w:pPr>
      <w:r>
        <w:rPr>
          <w:szCs w:val="28"/>
        </w:rPr>
        <w:t xml:space="preserve">Категория земель </w:t>
      </w:r>
      <w:r>
        <w:rPr>
          <w:szCs w:val="28"/>
        </w:rPr>
        <w:t xml:space="preserve">-з</w:t>
      </w:r>
      <w:r>
        <w:rPr>
          <w:szCs w:val="28"/>
        </w:rPr>
        <w:t xml:space="preserve">емли лесного фонда. </w:t>
      </w:r>
    </w:p>
    <w:p>
      <w:pPr>
        <w:pStyle w:val="Normal"/>
        <w:ind w:firstLine="709"/>
        <w:jc w:val="both"/>
        <w:rPr>
          <w:szCs w:val="28"/>
        </w:rPr>
      </w:pPr>
      <w:r>
        <w:rPr>
          <w:szCs w:val="28"/>
        </w:rPr>
        <w:t xml:space="preserve">Проектируемые объекты не пересекают земель сельскохозяйственного назначения, особо о</w:t>
      </w:r>
      <w:r>
        <w:rPr>
          <w:szCs w:val="28"/>
        </w:rPr>
        <w:t xml:space="preserve">храняемых природных территорий -</w:t>
      </w:r>
      <w:r>
        <w:rPr>
          <w:szCs w:val="28"/>
        </w:rPr>
        <w:t xml:space="preserve"> участок, выбранный для строительства, располагается на землях террито</w:t>
      </w:r>
      <w:r>
        <w:rPr>
          <w:szCs w:val="28"/>
        </w:rPr>
        <w:t xml:space="preserve">риального отдела - лесничества -</w:t>
      </w:r>
      <w:r>
        <w:rPr>
          <w:szCs w:val="28"/>
        </w:rPr>
        <w:t xml:space="preserve"> </w:t>
      </w:r>
      <w:r>
        <w:rPr>
          <w:szCs w:val="28"/>
        </w:rPr>
        <w:t xml:space="preserve">Урайское</w:t>
      </w:r>
      <w:r>
        <w:rPr>
          <w:szCs w:val="28"/>
        </w:rPr>
        <w:t xml:space="preserve"> лесничество, </w:t>
      </w:r>
      <w:r>
        <w:rPr>
          <w:szCs w:val="28"/>
        </w:rPr>
        <w:t xml:space="preserve">Верхне-Кондинское</w:t>
      </w:r>
      <w:r>
        <w:rPr>
          <w:szCs w:val="28"/>
        </w:rPr>
        <w:t xml:space="preserve"> участковое лесничество</w:t>
      </w:r>
      <w:r>
        <w:rPr>
          <w:szCs w:val="28"/>
        </w:rPr>
        <w:t xml:space="preserve">, Супринское урочище, кварталы №№</w:t>
      </w:r>
      <w:r>
        <w:rPr>
          <w:szCs w:val="28"/>
        </w:rPr>
        <w:t xml:space="preserve"> </w:t>
      </w:r>
      <w:r>
        <w:rPr>
          <w:szCs w:val="28"/>
        </w:rPr>
        <w:t xml:space="preserve">233, 234, 235</w:t>
      </w:r>
      <w:r>
        <w:rPr>
          <w:szCs w:val="28"/>
        </w:rPr>
        <w:t xml:space="preserve">.</w:t>
      </w:r>
      <w:r>
        <w:rPr>
          <w:szCs w:val="28"/>
        </w:rPr>
      </w:r>
    </w:p>
    <w:p>
      <w:pPr>
        <w:pStyle w:val="Normal"/>
        <w:ind w:firstLine="709"/>
        <w:jc w:val="both"/>
        <w:rPr>
          <w:szCs w:val="28"/>
        </w:rPr>
      </w:pPr>
      <w:r>
        <w:rPr>
          <w:szCs w:val="28"/>
        </w:rPr>
        <w:t xml:space="preserve">Расчет площади земельного участка произведен в соответствии с действующими нормами и земельным законодательством. </w:t>
      </w:r>
      <w:r>
        <w:rPr>
          <w:szCs w:val="28"/>
        </w:rPr>
      </w:r>
    </w:p>
    <w:p>
      <w:pPr>
        <w:pStyle w:val="Normal"/>
        <w:ind w:firstLine="709"/>
        <w:jc w:val="both"/>
        <w:rPr>
          <w:szCs w:val="28"/>
        </w:rPr>
      </w:pPr>
      <w:r>
        <w:rPr>
          <w:szCs w:val="28"/>
        </w:rPr>
      </w:r>
    </w:p>
    <w:p>
      <w:pPr>
        <w:pStyle w:val="Normal"/>
        <w:jc w:val="right"/>
        <w:rPr>
          <w:szCs w:val="28"/>
        </w:rPr>
      </w:pPr>
      <w:r>
        <w:rPr>
          <w:szCs w:val="28"/>
        </w:rPr>
        <w:t xml:space="preserve">Таблица </w:t>
      </w:r>
      <w:r>
        <w:rPr>
          <w:szCs w:val="28"/>
        </w:rPr>
        <w:t xml:space="preserve">1</w:t>
      </w:r>
    </w:p>
    <w:p>
      <w:pPr>
        <w:pStyle w:val="Normal"/>
        <w:jc w:val="right"/>
        <w:rPr>
          <w:szCs w:val="28"/>
        </w:rPr>
      </w:pPr>
      <w:r>
        <w:rPr>
          <w:szCs w:val="28"/>
        </w:rPr>
      </w:r>
    </w:p>
    <w:p>
      <w:pPr>
        <w:pStyle w:val="Normal"/>
        <w:jc w:val="center"/>
        <w:rPr>
          <w:szCs w:val="28"/>
        </w:rPr>
      </w:pPr>
      <w:r>
        <w:rPr>
          <w:szCs w:val="28"/>
        </w:rPr>
        <w:t xml:space="preserve">Сведения о площадях земельных участков, необходимых </w:t>
      </w:r>
      <w:r>
        <w:rPr>
          <w:szCs w:val="28"/>
        </w:rPr>
      </w:r>
    </w:p>
    <w:p>
      <w:pPr>
        <w:pStyle w:val="Normal"/>
        <w:jc w:val="center"/>
        <w:rPr>
          <w:szCs w:val="28"/>
        </w:rPr>
      </w:pPr>
      <w:r>
        <w:rPr>
          <w:szCs w:val="28"/>
        </w:rPr>
        <w:t xml:space="preserve">для строи</w:t>
      </w:r>
      <w:r>
        <w:rPr>
          <w:szCs w:val="28"/>
        </w:rPr>
        <w:t xml:space="preserve">тельства и эксплуатации объекта</w:t>
      </w:r>
      <w:r>
        <w:rPr>
          <w:szCs w:val="28"/>
        </w:rPr>
      </w:r>
    </w:p>
    <w:p>
      <w:pPr>
        <w:pStyle w:val="Normal"/>
        <w:jc w:val="center"/>
        <w:rPr>
          <w:szCs w:val="28"/>
        </w:rPr>
      </w:pPr>
      <w:r>
        <w:rPr>
          <w:szCs w:val="28"/>
        </w:rPr>
      </w:r>
    </w:p>
    <w:tbl>
      <w:tblPr>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4284"/>
        <w:gridCol w:w="1096"/>
        <w:gridCol w:w="1688"/>
        <w:gridCol w:w="1430"/>
        <w:gridCol w:w="1356"/>
      </w:tblGrid>
      <w:tr>
        <w:trPr>
          <w:cantSplit/>
          <w:trHeight w:val="2037"/>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280" w:type="pct"/>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22"/>
                <w:szCs w:val="22"/>
              </w:rPr>
            </w:pPr>
            <w:r>
              <w:rPr>
                <w:sz w:val="22"/>
                <w:szCs w:val="22"/>
              </w:rPr>
              <w:t xml:space="preserve">Наименование объекта</w:t>
            </w:r>
          </w:p>
        </w:tc>
        <w:tc>
          <w:tcPr>
            <w:tcW w:w="662" w:type="pct"/>
            <w:tcBorders>
              <w:top w:val="single" w:color="000000" w:sz="4" w:space="0"/>
              <w:left w:val="single" w:color="000000" w:sz="4" w:space="0"/>
              <w:bottom w:val="single" w:color="000000" w:sz="4" w:space="0"/>
              <w:right w:val="single" w:color="000000" w:sz="4" w:space="0"/>
            </w:tcBorders>
            <w:textDirection w:val="btLr"/>
            <w:vAlign w:val="top"/>
          </w:tcPr>
          <w:p>
            <w:pPr>
              <w:pStyle w:val="Normal"/>
              <w:jc w:val="center"/>
              <w:rPr>
                <w:sz w:val="22"/>
                <w:szCs w:val="22"/>
              </w:rPr>
            </w:pPr>
            <w:r>
              <w:rPr>
                <w:sz w:val="22"/>
                <w:szCs w:val="22"/>
              </w:rPr>
              <w:t xml:space="preserve">Площадь вновь испрашиваемых земельных участков, га</w:t>
            </w:r>
          </w:p>
        </w:tc>
        <w:tc>
          <w:tcPr>
            <w:tcW w:w="589" w:type="pct"/>
            <w:tcBorders>
              <w:top w:val="single" w:color="000000" w:sz="4" w:space="0"/>
              <w:left w:val="single" w:color="000000" w:sz="4" w:space="0"/>
              <w:bottom w:val="single" w:color="000000" w:sz="4" w:space="0"/>
              <w:right w:val="single" w:color="000000" w:sz="4" w:space="0"/>
            </w:tcBorders>
            <w:textDirection w:val="btLr"/>
            <w:vAlign w:val="top"/>
          </w:tcPr>
          <w:p>
            <w:pPr>
              <w:pStyle w:val="Normal"/>
              <w:jc w:val="center"/>
              <w:rPr>
                <w:sz w:val="22"/>
                <w:szCs w:val="22"/>
              </w:rPr>
            </w:pPr>
            <w:r>
              <w:rPr>
                <w:sz w:val="22"/>
                <w:szCs w:val="22"/>
              </w:rPr>
              <w:t xml:space="preserve">Разрешенное использование</w:t>
            </w:r>
          </w:p>
        </w:tc>
        <w:tc>
          <w:tcPr>
            <w:tcW w:w="675" w:type="pct"/>
            <w:tcBorders>
              <w:top w:val="single" w:color="000000" w:sz="4" w:space="0"/>
              <w:left w:val="single" w:color="000000" w:sz="4" w:space="0"/>
              <w:bottom w:val="single" w:color="000000" w:sz="4" w:space="0"/>
              <w:right w:val="single" w:color="000000" w:sz="4" w:space="0"/>
            </w:tcBorders>
            <w:textDirection w:val="btLr"/>
            <w:vAlign w:val="top"/>
          </w:tcPr>
          <w:p>
            <w:pPr>
              <w:pStyle w:val="Normal"/>
              <w:jc w:val="center"/>
              <w:rPr>
                <w:sz w:val="22"/>
                <w:szCs w:val="22"/>
              </w:rPr>
            </w:pPr>
            <w:r>
              <w:rPr>
                <w:sz w:val="22"/>
                <w:szCs w:val="22"/>
              </w:rPr>
              <w:t xml:space="preserve">Способ образования земельных участков </w:t>
            </w:r>
          </w:p>
        </w:tc>
        <w:tc>
          <w:tcPr>
            <w:tcW w:w="794" w:type="pct"/>
            <w:tcBorders>
              <w:top w:val="single" w:color="000000" w:sz="4" w:space="0"/>
              <w:left w:val="single" w:color="000000" w:sz="4" w:space="0"/>
              <w:bottom w:val="single" w:color="000000" w:sz="4" w:space="0"/>
              <w:right w:val="single" w:color="000000" w:sz="4" w:space="0"/>
            </w:tcBorders>
            <w:textDirection w:val="btLr"/>
            <w:vAlign w:val="top"/>
          </w:tcPr>
          <w:p>
            <w:pPr>
              <w:pStyle w:val="Normal"/>
              <w:jc w:val="center"/>
              <w:rPr>
                <w:sz w:val="22"/>
                <w:szCs w:val="22"/>
              </w:rPr>
            </w:pPr>
            <w:r>
              <w:rPr>
                <w:sz w:val="22"/>
                <w:szCs w:val="22"/>
              </w:rPr>
              <w:t xml:space="preserve">Площадь по земельным участкам, арендованным ранее, га</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280" w:type="pct"/>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22"/>
                <w:szCs w:val="22"/>
                <w:lang w:val="en-US"/>
              </w:rPr>
            </w:pPr>
            <w:r>
              <w:rPr>
                <w:sz w:val="22"/>
                <w:szCs w:val="22"/>
                <w:lang w:val="en-US"/>
              </w:rPr>
              <w:t xml:space="preserve">1</w:t>
            </w:r>
          </w:p>
        </w:tc>
        <w:tc>
          <w:tcPr>
            <w:tcW w:w="662" w:type="pct"/>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22"/>
                <w:szCs w:val="22"/>
                <w:lang w:val="en-US"/>
              </w:rPr>
            </w:pPr>
            <w:r>
              <w:rPr>
                <w:sz w:val="22"/>
                <w:szCs w:val="22"/>
                <w:lang w:val="en-US"/>
              </w:rPr>
              <w:t xml:space="preserve">2</w:t>
            </w:r>
          </w:p>
        </w:tc>
        <w:tc>
          <w:tcPr>
            <w:tcW w:w="589" w:type="pct"/>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22"/>
                <w:szCs w:val="22"/>
                <w:lang w:val="en-US"/>
              </w:rPr>
            </w:pPr>
            <w:r>
              <w:rPr>
                <w:sz w:val="22"/>
                <w:szCs w:val="22"/>
                <w:lang w:val="en-US"/>
              </w:rPr>
              <w:t xml:space="preserve">3</w:t>
            </w:r>
          </w:p>
        </w:tc>
        <w:tc>
          <w:tcPr>
            <w:tcW w:w="675" w:type="pct"/>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22"/>
                <w:szCs w:val="22"/>
                <w:lang w:val="en-US"/>
              </w:rPr>
            </w:pPr>
            <w:r>
              <w:rPr>
                <w:sz w:val="22"/>
                <w:szCs w:val="22"/>
                <w:lang w:val="en-US"/>
              </w:rPr>
              <w:t xml:space="preserve">4</w:t>
            </w:r>
          </w:p>
        </w:tc>
        <w:tc>
          <w:tcPr>
            <w:tcW w:w="794" w:type="pct"/>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22"/>
                <w:szCs w:val="22"/>
                <w:lang w:val="en-US"/>
              </w:rPr>
            </w:pPr>
            <w:r>
              <w:rPr>
                <w:sz w:val="22"/>
                <w:szCs w:val="22"/>
                <w:lang w:val="en-US"/>
              </w:rPr>
              <w:t xml:space="preserve">5</w:t>
            </w:r>
          </w:p>
        </w:tc>
      </w:tr>
      <w:tr>
        <w:trPr>
          <w:cantSplit/>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280" w:type="pct"/>
            <w:tcBorders>
              <w:left w:val="single" w:color="000000" w:sz="4" w:space="0"/>
              <w:right w:val="single" w:color="000000" w:sz="4" w:space="0"/>
            </w:tcBorders>
            <w:textDirection w:val="lrTb"/>
            <w:vAlign w:val="top"/>
          </w:tcPr>
          <w:p>
            <w:pPr>
              <w:pStyle w:val="Normal"/>
              <w:jc w:val="both"/>
              <w:rPr>
                <w:sz w:val="22"/>
                <w:szCs w:val="22"/>
              </w:rPr>
            </w:pPr>
            <w:r>
              <w:rPr>
                <w:sz w:val="22"/>
                <w:szCs w:val="22"/>
              </w:rPr>
              <w:t xml:space="preserve">«Куст №43 и разведочная скважина №344Р Убинского месторождения</w:t>
            </w:r>
            <w:r>
              <w:rPr>
                <w:sz w:val="22"/>
                <w:szCs w:val="22"/>
              </w:rPr>
              <w:t xml:space="preserve"> </w:t>
            </w:r>
            <w:r>
              <w:rPr>
                <w:sz w:val="22"/>
                <w:szCs w:val="22"/>
              </w:rPr>
              <w:t xml:space="preserve">Куст №43 и разведочная скважина №344Р Убинского месторождения. Инженерные коммуникации</w:t>
            </w:r>
            <w:r>
              <w:rPr>
                <w:sz w:val="22"/>
                <w:szCs w:val="22"/>
              </w:rPr>
              <w:t xml:space="preserve"> </w:t>
            </w:r>
            <w:r>
              <w:rPr>
                <w:sz w:val="22"/>
                <w:szCs w:val="22"/>
              </w:rPr>
              <w:t xml:space="preserve">Инженерная подготовка площадки куста №43 Убинского месторождения для строительства буровых скважин. Автомобильные дороги на куст №43 и разведочную скважину №344Р Убинского месторождения»</w:t>
            </w:r>
          </w:p>
        </w:tc>
        <w:tc>
          <w:tcPr>
            <w:tcW w:w="662" w:type="pct"/>
            <w:tcBorders>
              <w:left w:val="single" w:color="000000" w:sz="4" w:space="0"/>
              <w:right w:val="single" w:color="000000" w:sz="4" w:space="0"/>
            </w:tcBorders>
            <w:textDirection w:val="lrTb"/>
            <w:vAlign w:val="top"/>
          </w:tcPr>
          <w:p>
            <w:pPr>
              <w:pStyle w:val="Normal"/>
              <w:jc w:val="center"/>
              <w:rPr>
                <w:sz w:val="22"/>
                <w:szCs w:val="22"/>
              </w:rPr>
            </w:pPr>
            <w:r>
              <w:rPr>
                <w:sz w:val="22"/>
                <w:szCs w:val="22"/>
              </w:rPr>
              <w:t xml:space="preserve">47,0005</w:t>
            </w:r>
          </w:p>
        </w:tc>
        <w:tc>
          <w:tcPr>
            <w:tcW w:w="589" w:type="pct"/>
            <w:tcBorders>
              <w:left w:val="single" w:color="000000" w:sz="4" w:space="0"/>
              <w:right w:val="single" w:color="000000" w:sz="4" w:space="0"/>
            </w:tcBorders>
            <w:textDirection w:val="lrTb"/>
            <w:vAlign w:val="top"/>
          </w:tcPr>
          <w:p>
            <w:pPr>
              <w:pStyle w:val="Normal"/>
              <w:jc w:val="center"/>
              <w:rPr>
                <w:sz w:val="22"/>
                <w:szCs w:val="22"/>
                <w:highlight w:val="yellow"/>
              </w:rPr>
            </w:pPr>
            <w:r>
              <w:rPr>
                <w:sz w:val="22"/>
                <w:szCs w:val="22"/>
              </w:rPr>
              <w:t xml:space="preserve">О</w:t>
            </w:r>
            <w:r>
              <w:rPr>
                <w:sz w:val="22"/>
                <w:szCs w:val="22"/>
              </w:rPr>
              <w:t xml:space="preserve">существление геологического изучения недр, разведка и добыча полезных ископаемых</w:t>
            </w:r>
            <w:r>
              <w:rPr>
                <w:sz w:val="22"/>
                <w:szCs w:val="22"/>
                <w:highlight w:val="yellow"/>
              </w:rPr>
            </w:r>
          </w:p>
        </w:tc>
        <w:tc>
          <w:tcPr>
            <w:tcW w:w="675" w:type="pct"/>
            <w:tcBorders>
              <w:left w:val="single" w:color="000000" w:sz="4" w:space="0"/>
              <w:right w:val="single" w:color="000000" w:sz="4" w:space="0"/>
            </w:tcBorders>
            <w:textDirection w:val="lrTb"/>
            <w:vAlign w:val="top"/>
          </w:tcPr>
          <w:p>
            <w:pPr>
              <w:pStyle w:val="Normal"/>
              <w:jc w:val="center"/>
              <w:rPr>
                <w:sz w:val="22"/>
                <w:szCs w:val="22"/>
              </w:rPr>
            </w:pPr>
            <w:r>
              <w:rPr>
                <w:sz w:val="22"/>
                <w:szCs w:val="22"/>
              </w:rPr>
              <w:t xml:space="preserve">Р</w:t>
            </w:r>
            <w:r>
              <w:rPr>
                <w:sz w:val="22"/>
                <w:szCs w:val="22"/>
              </w:rPr>
              <w:t xml:space="preserve">аздел земельного участка с сохранением исходного участка в измененных границах</w:t>
            </w:r>
          </w:p>
        </w:tc>
        <w:tc>
          <w:tcPr>
            <w:tcW w:w="794" w:type="pct"/>
            <w:tcBorders>
              <w:left w:val="single" w:color="000000" w:sz="4" w:space="0"/>
              <w:right w:val="single" w:color="000000" w:sz="4" w:space="0"/>
            </w:tcBorders>
            <w:textDirection w:val="lrTb"/>
            <w:vAlign w:val="top"/>
          </w:tcPr>
          <w:p>
            <w:pPr>
              <w:pStyle w:val="Normal"/>
              <w:jc w:val="center"/>
              <w:rPr>
                <w:sz w:val="22"/>
                <w:szCs w:val="22"/>
              </w:rPr>
            </w:pPr>
            <w:r>
              <w:rPr>
                <w:sz w:val="22"/>
                <w:szCs w:val="22"/>
              </w:rPr>
              <w:t xml:space="preserve">1,6772</w:t>
            </w:r>
          </w:p>
        </w:tc>
      </w:tr>
    </w:tbl>
    <w:p>
      <w:pPr>
        <w:pStyle w:val="Normal"/>
        <w:rPr>
          <w:szCs w:val="28"/>
        </w:rPr>
      </w:pPr>
      <w:r>
        <w:rPr>
          <w:szCs w:val="28"/>
        </w:rPr>
      </w:r>
    </w:p>
    <w:p>
      <w:pPr>
        <w:pStyle w:val="Normal"/>
        <w:ind w:firstLine="709"/>
        <w:jc w:val="both"/>
        <w:rPr>
          <w:szCs w:val="28"/>
        </w:rPr>
      </w:pPr>
      <w:r>
        <w:rPr>
          <w:szCs w:val="28"/>
        </w:rPr>
        <w:t xml:space="preserve">Проект межевания территории выполняется по результатам анализа ранее созданных и ранее сформированных земельных участков в границах межевания согласно разработанному проекту планировки.</w:t>
      </w:r>
    </w:p>
    <w:p>
      <w:pPr>
        <w:pStyle w:val="Normal"/>
        <w:ind w:firstLine="709"/>
        <w:jc w:val="both"/>
        <w:rPr>
          <w:szCs w:val="28"/>
        </w:rPr>
      </w:pPr>
      <w:r>
        <w:rPr>
          <w:szCs w:val="28"/>
        </w:rPr>
        <w:t xml:space="preserve">Проектом межевания определены площади и границы земельных участков под строительство объектов. Общие данные по земельным участкам, в границах территории межевания отображены в составе графических материалов (чертеж межевания территории).</w:t>
      </w:r>
    </w:p>
    <w:p>
      <w:pPr>
        <w:pStyle w:val="Normal"/>
        <w:ind w:firstLine="709"/>
        <w:jc w:val="both"/>
        <w:rPr>
          <w:szCs w:val="28"/>
        </w:rPr>
      </w:pPr>
      <w:r>
        <w:rPr>
          <w:szCs w:val="28"/>
        </w:rPr>
        <w:t xml:space="preserve">В соответствии со ст</w:t>
      </w:r>
      <w:r>
        <w:rPr>
          <w:szCs w:val="28"/>
        </w:rPr>
        <w:t xml:space="preserve">атьей</w:t>
      </w:r>
      <w:r>
        <w:rPr>
          <w:szCs w:val="28"/>
        </w:rPr>
        <w:t xml:space="preserve"> 43 п</w:t>
      </w:r>
      <w:r>
        <w:rPr>
          <w:szCs w:val="28"/>
        </w:rPr>
        <w:t xml:space="preserve">ункта</w:t>
      </w:r>
      <w:r>
        <w:rPr>
          <w:szCs w:val="28"/>
        </w:rPr>
        <w:t xml:space="preserve"> 3 Градостроительного кодекса Р</w:t>
      </w:r>
      <w:r>
        <w:rPr>
          <w:szCs w:val="28"/>
        </w:rPr>
        <w:t xml:space="preserve">оссийской </w:t>
      </w:r>
      <w:r>
        <w:rPr>
          <w:szCs w:val="28"/>
        </w:rPr>
        <w:t xml:space="preserve">Ф</w:t>
      </w:r>
      <w:r>
        <w:rPr>
          <w:szCs w:val="28"/>
        </w:rPr>
        <w:t xml:space="preserve">едерации</w:t>
      </w:r>
      <w:r>
        <w:rPr>
          <w:szCs w:val="28"/>
        </w:rPr>
        <w:t xml:space="preserve">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и эксплуатации,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w:t>
      </w:r>
    </w:p>
    <w:p>
      <w:pPr>
        <w:pStyle w:val="Normal"/>
        <w:ind w:firstLine="709"/>
        <w:jc w:val="both"/>
        <w:rPr>
          <w:szCs w:val="28"/>
        </w:rPr>
      </w:pPr>
      <w:r>
        <w:rPr>
          <w:szCs w:val="28"/>
        </w:rPr>
        <w:t xml:space="preserve">Данный проект межевания территории разработан с целью установления границ земельных участков под проектируемый объект </w:t>
      </w:r>
      <w:r>
        <w:rPr>
          <w:szCs w:val="28"/>
        </w:rPr>
        <w:t xml:space="preserve">«</w:t>
      </w:r>
      <w:r>
        <w:rPr>
          <w:szCs w:val="28"/>
        </w:rPr>
        <w:t xml:space="preserve">Куст №43 и разведочная скважина №344Р Убинского месторождения</w:t>
      </w:r>
      <w:r>
        <w:rPr>
          <w:szCs w:val="28"/>
        </w:rPr>
        <w:t xml:space="preserve">. </w:t>
      </w:r>
      <w:r>
        <w:rPr>
          <w:szCs w:val="28"/>
        </w:rPr>
        <w:t xml:space="preserve">Куст №43 и разведочная скважина №344Р Убинского месторождения. Инженерные коммуникации</w:t>
      </w:r>
      <w:r>
        <w:rPr>
          <w:szCs w:val="28"/>
        </w:rPr>
        <w:t xml:space="preserve">. </w:t>
      </w:r>
      <w:r>
        <w:rPr>
          <w:szCs w:val="28"/>
        </w:rPr>
        <w:t xml:space="preserve">Инженерная подготовка площадки куста №43 Убинского месторождения для строительства буровых скважин. Автомобильные дороги на куст №43 и разведочную скважину №344Р Убинского месторождения</w:t>
      </w:r>
      <w:r>
        <w:rPr>
          <w:szCs w:val="28"/>
        </w:rPr>
        <w:t xml:space="preserve">». Участки производства работ будут использоваться в строго отведенных границах. Не предусмотрено размещение объекта за пределами земельного отвода. </w:t>
      </w:r>
      <w:r>
        <w:rPr>
          <w:szCs w:val="28"/>
        </w:rPr>
      </w:r>
    </w:p>
    <w:p>
      <w:pPr>
        <w:pStyle w:val="Normal"/>
        <w:ind w:firstLine="709"/>
        <w:jc w:val="both"/>
        <w:rPr>
          <w:szCs w:val="28"/>
        </w:rPr>
      </w:pPr>
      <w:r>
        <w:rPr>
          <w:szCs w:val="28"/>
        </w:rPr>
        <w:t xml:space="preserve">Размещение проектируемых объектов выбрано с учетом наименьшего воздействия на окружающую среду путем рационально использования земель и оформлено соответствующими схемами расположения земельного участка на кадастровом плане территории.</w:t>
      </w:r>
      <w:r>
        <w:rPr>
          <w:szCs w:val="28"/>
        </w:rPr>
        <w:t xml:space="preserve"> </w:t>
      </w:r>
    </w:p>
    <w:p>
      <w:pPr>
        <w:pStyle w:val="Normal"/>
        <w:ind w:firstLine="709"/>
        <w:jc w:val="both"/>
        <w:rPr>
          <w:szCs w:val="28"/>
        </w:rPr>
      </w:pPr>
      <w:r>
        <w:rPr>
          <w:szCs w:val="28"/>
        </w:rPr>
      </w:r>
    </w:p>
    <w:p>
      <w:pPr>
        <w:pStyle w:val="Normal"/>
        <w:jc w:val="right"/>
        <w:rPr>
          <w:szCs w:val="28"/>
        </w:rPr>
      </w:pPr>
      <w:r>
        <w:rPr>
          <w:szCs w:val="28"/>
        </w:rPr>
        <w:t xml:space="preserve">Таблица </w:t>
      </w:r>
      <w:r>
        <w:rPr>
          <w:szCs w:val="28"/>
        </w:rPr>
        <w:t xml:space="preserve">2</w:t>
      </w:r>
    </w:p>
    <w:p>
      <w:pPr>
        <w:pStyle w:val="Normal"/>
        <w:jc w:val="right"/>
        <w:rPr>
          <w:szCs w:val="28"/>
        </w:rPr>
      </w:pPr>
      <w:r>
        <w:rPr>
          <w:szCs w:val="28"/>
        </w:rPr>
      </w:r>
    </w:p>
    <w:p>
      <w:pPr>
        <w:pStyle w:val="Normal"/>
        <w:jc w:val="center"/>
        <w:rPr>
          <w:szCs w:val="28"/>
        </w:rPr>
      </w:pPr>
      <w:r>
        <w:rPr>
          <w:szCs w:val="28"/>
        </w:rPr>
        <w:t xml:space="preserve">Сведения об образуемых земельных участках объекта</w:t>
      </w:r>
      <w:r>
        <w:rPr>
          <w:szCs w:val="28"/>
        </w:rPr>
      </w:r>
    </w:p>
    <w:p>
      <w:pPr>
        <w:pStyle w:val="Normal"/>
        <w:jc w:val="center"/>
        <w:rPr>
          <w:szCs w:val="28"/>
        </w:rPr>
      </w:pPr>
      <w:r>
        <w:rPr>
          <w:szCs w:val="28"/>
        </w:rPr>
      </w:r>
    </w:p>
    <w:tbl>
      <w:tblPr>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551"/>
        <w:gridCol w:w="3002"/>
        <w:gridCol w:w="2633"/>
        <w:gridCol w:w="1019"/>
        <w:gridCol w:w="960"/>
        <w:gridCol w:w="1689"/>
      </w:tblGrid>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0" w:type="pct"/>
            <w:vMerge w:val="restart"/>
            <w:textDirection w:val="lrTb"/>
            <w:vAlign w:val="top"/>
          </w:tcPr>
          <w:p>
            <w:pPr>
              <w:pStyle w:val="UserStyle_366"/>
              <w:rPr>
                <w:sz w:val="22"/>
              </w:rPr>
            </w:pPr>
            <w:r>
              <w:rPr>
                <w:sz w:val="22"/>
              </w:rPr>
              <w:t xml:space="preserve">№ п/п</w:t>
            </w:r>
          </w:p>
        </w:tc>
        <w:tc>
          <w:tcPr>
            <w:tcW w:w="1523" w:type="pct"/>
            <w:vMerge w:val="restart"/>
            <w:textDirection w:val="lrTb"/>
            <w:vAlign w:val="top"/>
          </w:tcPr>
          <w:p>
            <w:pPr>
              <w:pStyle w:val="UserStyle_366"/>
              <w:rPr>
                <w:sz w:val="22"/>
              </w:rPr>
            </w:pPr>
            <w:r>
              <w:rPr>
                <w:sz w:val="22"/>
              </w:rPr>
              <w:t xml:space="preserve">Условное обозначение образуемого земельного участка</w:t>
            </w:r>
          </w:p>
        </w:tc>
        <w:tc>
          <w:tcPr>
            <w:tcW w:w="1336" w:type="pct"/>
            <w:vMerge w:val="restart"/>
            <w:textDirection w:val="lrTb"/>
            <w:vAlign w:val="top"/>
          </w:tcPr>
          <w:p>
            <w:pPr>
              <w:pStyle w:val="UserStyle_366"/>
              <w:rPr>
                <w:sz w:val="22"/>
              </w:rPr>
            </w:pPr>
            <w:r>
              <w:rPr>
                <w:sz w:val="22"/>
              </w:rPr>
              <w:t xml:space="preserve">Кадастровый номер земельного участка, из которого образуется участок</w:t>
            </w:r>
          </w:p>
        </w:tc>
        <w:tc>
          <w:tcPr>
            <w:tcW w:w="1004" w:type="pct"/>
            <w:gridSpan w:val="2"/>
            <w:textDirection w:val="lrTb"/>
            <w:vAlign w:val="top"/>
          </w:tcPr>
          <w:p>
            <w:pPr>
              <w:pStyle w:val="UserStyle_366"/>
              <w:rPr>
                <w:sz w:val="22"/>
              </w:rPr>
            </w:pPr>
            <w:r>
              <w:rPr>
                <w:sz w:val="22"/>
              </w:rPr>
              <w:t xml:space="preserve">Площадь</w:t>
            </w:r>
          </w:p>
        </w:tc>
        <w:tc>
          <w:tcPr>
            <w:tcW w:w="857" w:type="pct"/>
            <w:vMerge w:val="restart"/>
            <w:textDirection w:val="lrTb"/>
            <w:vAlign w:val="top"/>
          </w:tcPr>
          <w:p>
            <w:pPr>
              <w:pStyle w:val="UserStyle_366"/>
              <w:rPr>
                <w:sz w:val="22"/>
              </w:rPr>
            </w:pPr>
            <w:r>
              <w:rPr>
                <w:sz w:val="22"/>
              </w:rPr>
              <w:t xml:space="preserve">Категория земель</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0" w:type="pct"/>
            <w:vMerge w:val="continue"/>
            <w:textDirection w:val="lrTb"/>
            <w:vAlign w:val="top"/>
          </w:tcPr>
          <w:p>
            <w:pPr>
              <w:pStyle w:val="UserStyle_366"/>
              <w:rPr>
                <w:sz w:val="22"/>
              </w:rPr>
            </w:pPr>
            <w:r>
              <w:rPr>
                <w:sz w:val="22"/>
              </w:rPr>
            </w:r>
          </w:p>
        </w:tc>
        <w:tc>
          <w:tcPr>
            <w:tcW w:w="1523" w:type="pct"/>
            <w:vMerge w:val="continue"/>
            <w:textDirection w:val="lrTb"/>
            <w:vAlign w:val="top"/>
          </w:tcPr>
          <w:p>
            <w:pPr>
              <w:pStyle w:val="UserStyle_366"/>
              <w:rPr>
                <w:sz w:val="22"/>
              </w:rPr>
            </w:pPr>
            <w:r>
              <w:rPr>
                <w:sz w:val="22"/>
              </w:rPr>
            </w:r>
          </w:p>
        </w:tc>
        <w:tc>
          <w:tcPr>
            <w:tcW w:w="1336" w:type="pct"/>
            <w:vMerge w:val="continue"/>
            <w:textDirection w:val="lrTb"/>
            <w:vAlign w:val="top"/>
          </w:tcPr>
          <w:p>
            <w:pPr>
              <w:pStyle w:val="UserStyle_366"/>
              <w:rPr>
                <w:sz w:val="22"/>
              </w:rPr>
            </w:pPr>
            <w:r>
              <w:rPr>
                <w:sz w:val="22"/>
              </w:rPr>
            </w:r>
          </w:p>
        </w:tc>
        <w:tc>
          <w:tcPr>
            <w:tcW w:w="517" w:type="pct"/>
            <w:textDirection w:val="lrTb"/>
            <w:vAlign w:val="top"/>
          </w:tcPr>
          <w:p>
            <w:pPr>
              <w:pStyle w:val="UserStyle_366"/>
              <w:rPr>
                <w:sz w:val="22"/>
              </w:rPr>
            </w:pPr>
            <w:r>
              <w:rPr>
                <w:sz w:val="22"/>
              </w:rPr>
              <w:t xml:space="preserve">га</w:t>
            </w:r>
          </w:p>
        </w:tc>
        <w:tc>
          <w:tcPr>
            <w:tcW w:w="487" w:type="pct"/>
            <w:textDirection w:val="lrTb"/>
            <w:vAlign w:val="top"/>
          </w:tcPr>
          <w:p>
            <w:pPr>
              <w:pStyle w:val="UserStyle_366"/>
              <w:rPr>
                <w:sz w:val="22"/>
              </w:rPr>
            </w:pPr>
            <w:r>
              <w:rPr>
                <w:sz w:val="22"/>
              </w:rPr>
              <w:t xml:space="preserve">кв. м</w:t>
            </w:r>
          </w:p>
        </w:tc>
        <w:tc>
          <w:tcPr>
            <w:tcW w:w="857" w:type="pct"/>
            <w:vMerge w:val="continue"/>
            <w:textDirection w:val="lrTb"/>
            <w:vAlign w:val="top"/>
          </w:tcPr>
          <w:p>
            <w:pPr>
              <w:pStyle w:val="UserStyle_366"/>
              <w:rPr>
                <w:sz w:val="22"/>
              </w:rPr>
            </w:pPr>
            <w:r>
              <w:rPr>
                <w:sz w:val="22"/>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0" w:type="pct"/>
            <w:textDirection w:val="lrTb"/>
            <w:vAlign w:val="top"/>
          </w:tcPr>
          <w:p>
            <w:pPr>
              <w:pStyle w:val="UserStyle_366"/>
              <w:rPr>
                <w:sz w:val="22"/>
              </w:rPr>
            </w:pPr>
            <w:r>
              <w:rPr>
                <w:sz w:val="22"/>
              </w:rPr>
              <w:t xml:space="preserve">1</w:t>
            </w:r>
          </w:p>
        </w:tc>
        <w:tc>
          <w:tcPr>
            <w:tcW w:w="1523" w:type="pct"/>
            <w:textDirection w:val="lrTb"/>
            <w:vAlign w:val="top"/>
          </w:tcPr>
          <w:p>
            <w:pPr>
              <w:pStyle w:val="UserStyle_366"/>
              <w:rPr>
                <w:sz w:val="22"/>
              </w:rPr>
            </w:pPr>
            <w:r>
              <w:rPr>
                <w:sz w:val="22"/>
              </w:rPr>
              <w:t xml:space="preserve">2</w:t>
            </w:r>
          </w:p>
        </w:tc>
        <w:tc>
          <w:tcPr>
            <w:tcW w:w="1336" w:type="pct"/>
            <w:textDirection w:val="lrTb"/>
            <w:vAlign w:val="top"/>
          </w:tcPr>
          <w:p>
            <w:pPr>
              <w:pStyle w:val="UserStyle_366"/>
              <w:rPr>
                <w:sz w:val="22"/>
              </w:rPr>
            </w:pPr>
            <w:r>
              <w:rPr>
                <w:sz w:val="22"/>
              </w:rPr>
              <w:t xml:space="preserve">3</w:t>
            </w:r>
          </w:p>
        </w:tc>
        <w:tc>
          <w:tcPr>
            <w:tcW w:w="517" w:type="pct"/>
            <w:textDirection w:val="lrTb"/>
            <w:vAlign w:val="top"/>
          </w:tcPr>
          <w:p>
            <w:pPr>
              <w:pStyle w:val="UserStyle_366"/>
              <w:rPr>
                <w:sz w:val="22"/>
              </w:rPr>
            </w:pPr>
            <w:r>
              <w:rPr>
                <w:sz w:val="22"/>
              </w:rPr>
              <w:t xml:space="preserve">4</w:t>
            </w:r>
          </w:p>
        </w:tc>
        <w:tc>
          <w:tcPr>
            <w:tcW w:w="487" w:type="pct"/>
            <w:textDirection w:val="lrTb"/>
            <w:vAlign w:val="top"/>
          </w:tcPr>
          <w:p>
            <w:pPr>
              <w:pStyle w:val="UserStyle_366"/>
              <w:rPr>
                <w:sz w:val="22"/>
              </w:rPr>
            </w:pPr>
            <w:r>
              <w:rPr>
                <w:sz w:val="22"/>
              </w:rPr>
              <w:t xml:space="preserve">5</w:t>
            </w:r>
          </w:p>
        </w:tc>
        <w:tc>
          <w:tcPr>
            <w:tcW w:w="857" w:type="pct"/>
            <w:textDirection w:val="lrTb"/>
            <w:vAlign w:val="top"/>
          </w:tcPr>
          <w:p>
            <w:pPr>
              <w:pStyle w:val="UserStyle_366"/>
              <w:rPr>
                <w:sz w:val="22"/>
              </w:rPr>
            </w:pPr>
            <w:r>
              <w:rPr>
                <w:sz w:val="22"/>
              </w:rPr>
              <w:t xml:space="preserve">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0" w:type="pct"/>
            <w:textDirection w:val="lrTb"/>
            <w:vAlign w:val="top"/>
          </w:tcPr>
          <w:p>
            <w:pPr>
              <w:pStyle w:val="UserStyle_366"/>
              <w:rPr>
                <w:sz w:val="22"/>
              </w:rPr>
            </w:pPr>
            <w:r>
              <w:rPr>
                <w:sz w:val="22"/>
              </w:rPr>
              <w:t xml:space="preserve">1</w:t>
            </w:r>
            <w:r>
              <w:rPr>
                <w:sz w:val="22"/>
              </w:rPr>
              <w:t xml:space="preserve">.</w:t>
            </w:r>
            <w:r>
              <w:rPr>
                <w:sz w:val="22"/>
              </w:rPr>
            </w:r>
          </w:p>
        </w:tc>
        <w:tc>
          <w:tcPr>
            <w:tcW w:w="1523" w:type="pct"/>
            <w:textDirection w:val="lrTb"/>
            <w:vAlign w:val="top"/>
          </w:tcPr>
          <w:p>
            <w:pPr>
              <w:pStyle w:val="UserStyle_366"/>
              <w:jc w:val="left"/>
              <w:rPr>
                <w:sz w:val="22"/>
              </w:rPr>
            </w:pPr>
            <w:r>
              <w:rPr>
                <w:sz w:val="22"/>
              </w:rPr>
              <w:t xml:space="preserve">86:01:0000000:10686:ЗУ1</w:t>
            </w:r>
          </w:p>
        </w:tc>
        <w:tc>
          <w:tcPr>
            <w:tcW w:w="1336" w:type="pct"/>
            <w:textDirection w:val="lrTb"/>
            <w:vAlign w:val="top"/>
          </w:tcPr>
          <w:p>
            <w:pPr>
              <w:pStyle w:val="UserStyle_366"/>
              <w:rPr>
                <w:sz w:val="22"/>
              </w:rPr>
            </w:pPr>
            <w:r>
              <w:rPr>
                <w:sz w:val="22"/>
              </w:rPr>
              <w:t xml:space="preserve">86:01:0000000:10686</w:t>
            </w:r>
          </w:p>
        </w:tc>
        <w:tc>
          <w:tcPr>
            <w:tcW w:w="517" w:type="pct"/>
            <w:textDirection w:val="lrTb"/>
            <w:vAlign w:val="top"/>
          </w:tcPr>
          <w:p>
            <w:pPr>
              <w:pStyle w:val="UserStyle_366"/>
              <w:rPr>
                <w:sz w:val="22"/>
              </w:rPr>
            </w:pPr>
            <w:r>
              <w:rPr>
                <w:sz w:val="22"/>
              </w:rPr>
              <w:t xml:space="preserve">3,3273</w:t>
            </w:r>
          </w:p>
        </w:tc>
        <w:tc>
          <w:tcPr>
            <w:tcW w:w="487" w:type="pct"/>
            <w:textDirection w:val="lrTb"/>
            <w:vAlign w:val="top"/>
          </w:tcPr>
          <w:p>
            <w:pPr>
              <w:pStyle w:val="UserStyle_366"/>
              <w:rPr>
                <w:sz w:val="22"/>
              </w:rPr>
            </w:pPr>
            <w:r>
              <w:rPr>
                <w:sz w:val="22"/>
              </w:rPr>
              <w:t xml:space="preserve">33273</w:t>
            </w:r>
          </w:p>
        </w:tc>
        <w:tc>
          <w:tcPr>
            <w:tcW w:w="857" w:type="pct"/>
            <w:vMerge w:val="restart"/>
            <w:textDirection w:val="lrTb"/>
            <w:vAlign w:val="top"/>
          </w:tcPr>
          <w:p>
            <w:pPr>
              <w:pStyle w:val="UserStyle_366"/>
              <w:rPr>
                <w:sz w:val="22"/>
              </w:rPr>
            </w:pPr>
            <w:r>
              <w:rPr>
                <w:sz w:val="22"/>
              </w:rPr>
              <w:t xml:space="preserve">Земли лесного фонда</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0" w:type="pct"/>
            <w:textDirection w:val="lrTb"/>
            <w:vAlign w:val="top"/>
          </w:tcPr>
          <w:p>
            <w:pPr>
              <w:pStyle w:val="UserStyle_366"/>
              <w:rPr>
                <w:sz w:val="22"/>
              </w:rPr>
            </w:pPr>
            <w:r>
              <w:rPr>
                <w:sz w:val="22"/>
              </w:rPr>
              <w:t xml:space="preserve">2</w:t>
            </w:r>
            <w:r>
              <w:rPr>
                <w:sz w:val="22"/>
              </w:rPr>
              <w:t xml:space="preserve">.</w:t>
            </w:r>
            <w:r>
              <w:rPr>
                <w:sz w:val="22"/>
              </w:rPr>
            </w:r>
          </w:p>
        </w:tc>
        <w:tc>
          <w:tcPr>
            <w:tcW w:w="1523" w:type="pct"/>
            <w:textDirection w:val="lrTb"/>
            <w:vAlign w:val="top"/>
          </w:tcPr>
          <w:p>
            <w:pPr>
              <w:pStyle w:val="UserStyle_366"/>
              <w:jc w:val="left"/>
              <w:rPr>
                <w:sz w:val="22"/>
              </w:rPr>
            </w:pPr>
            <w:r>
              <w:rPr>
                <w:sz w:val="22"/>
              </w:rPr>
              <w:t xml:space="preserve">86:01:0000000:10686:ЗУ2</w:t>
            </w:r>
          </w:p>
        </w:tc>
        <w:tc>
          <w:tcPr>
            <w:tcW w:w="1336" w:type="pct"/>
            <w:textDirection w:val="lrTb"/>
            <w:vAlign w:val="top"/>
          </w:tcPr>
          <w:p>
            <w:pPr>
              <w:pStyle w:val="UserStyle_366"/>
              <w:rPr>
                <w:sz w:val="22"/>
              </w:rPr>
            </w:pPr>
            <w:r>
              <w:rPr>
                <w:sz w:val="22"/>
              </w:rPr>
              <w:t xml:space="preserve">86:01:0000000:10686</w:t>
            </w:r>
          </w:p>
        </w:tc>
        <w:tc>
          <w:tcPr>
            <w:tcW w:w="517" w:type="pct"/>
            <w:textDirection w:val="lrTb"/>
            <w:vAlign w:val="top"/>
          </w:tcPr>
          <w:p>
            <w:pPr>
              <w:pStyle w:val="UserStyle_366"/>
              <w:rPr>
                <w:sz w:val="22"/>
              </w:rPr>
            </w:pPr>
            <w:r>
              <w:rPr>
                <w:sz w:val="22"/>
              </w:rPr>
              <w:t xml:space="preserve">4,0444</w:t>
            </w:r>
          </w:p>
        </w:tc>
        <w:tc>
          <w:tcPr>
            <w:tcW w:w="487" w:type="pct"/>
            <w:textDirection w:val="lrTb"/>
            <w:vAlign w:val="top"/>
          </w:tcPr>
          <w:p>
            <w:pPr>
              <w:pStyle w:val="UserStyle_366"/>
              <w:rPr>
                <w:sz w:val="22"/>
              </w:rPr>
            </w:pPr>
            <w:r>
              <w:rPr>
                <w:sz w:val="22"/>
              </w:rPr>
              <w:t xml:space="preserve">40444</w:t>
            </w:r>
          </w:p>
        </w:tc>
        <w:tc>
          <w:tcPr>
            <w:tcW w:w="857" w:type="pct"/>
            <w:vMerge w:val="continue"/>
            <w:textDirection w:val="lrTb"/>
            <w:vAlign w:val="top"/>
          </w:tcPr>
          <w:p>
            <w:pPr>
              <w:pStyle w:val="UserStyle_366"/>
              <w:rPr>
                <w:sz w:val="22"/>
              </w:rPr>
            </w:pPr>
            <w:r>
              <w:rPr>
                <w:sz w:val="22"/>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0" w:type="pct"/>
            <w:textDirection w:val="lrTb"/>
            <w:vAlign w:val="top"/>
          </w:tcPr>
          <w:p>
            <w:pPr>
              <w:pStyle w:val="UserStyle_366"/>
              <w:rPr>
                <w:sz w:val="22"/>
              </w:rPr>
            </w:pPr>
            <w:r>
              <w:rPr>
                <w:sz w:val="22"/>
              </w:rPr>
              <w:t xml:space="preserve">3</w:t>
            </w:r>
            <w:r>
              <w:rPr>
                <w:sz w:val="22"/>
              </w:rPr>
              <w:t xml:space="preserve">.</w:t>
            </w:r>
            <w:r>
              <w:rPr>
                <w:sz w:val="22"/>
              </w:rPr>
            </w:r>
          </w:p>
        </w:tc>
        <w:tc>
          <w:tcPr>
            <w:tcW w:w="1523" w:type="pct"/>
            <w:textDirection w:val="lrTb"/>
            <w:vAlign w:val="top"/>
          </w:tcPr>
          <w:p>
            <w:pPr>
              <w:pStyle w:val="UserStyle_366"/>
              <w:jc w:val="left"/>
              <w:rPr>
                <w:sz w:val="22"/>
              </w:rPr>
            </w:pPr>
            <w:r>
              <w:rPr>
                <w:sz w:val="22"/>
              </w:rPr>
              <w:t xml:space="preserve">86:01:0000000:10686:ЗУ3</w:t>
            </w:r>
          </w:p>
        </w:tc>
        <w:tc>
          <w:tcPr>
            <w:tcW w:w="1336" w:type="pct"/>
            <w:textDirection w:val="lrTb"/>
            <w:vAlign w:val="top"/>
          </w:tcPr>
          <w:p>
            <w:pPr>
              <w:pStyle w:val="UserStyle_366"/>
              <w:rPr>
                <w:sz w:val="22"/>
              </w:rPr>
            </w:pPr>
            <w:r>
              <w:rPr>
                <w:sz w:val="22"/>
              </w:rPr>
              <w:t xml:space="preserve">86:01:0000000:10686</w:t>
            </w:r>
          </w:p>
        </w:tc>
        <w:tc>
          <w:tcPr>
            <w:tcW w:w="517" w:type="pct"/>
            <w:textDirection w:val="lrTb"/>
            <w:vAlign w:val="top"/>
          </w:tcPr>
          <w:p>
            <w:pPr>
              <w:pStyle w:val="UserStyle_366"/>
              <w:rPr>
                <w:sz w:val="22"/>
              </w:rPr>
            </w:pPr>
            <w:r>
              <w:rPr>
                <w:sz w:val="22"/>
              </w:rPr>
              <w:t xml:space="preserve">0,9770</w:t>
            </w:r>
          </w:p>
        </w:tc>
        <w:tc>
          <w:tcPr>
            <w:tcW w:w="487" w:type="pct"/>
            <w:textDirection w:val="lrTb"/>
            <w:vAlign w:val="top"/>
          </w:tcPr>
          <w:p>
            <w:pPr>
              <w:pStyle w:val="UserStyle_366"/>
              <w:rPr>
                <w:sz w:val="22"/>
              </w:rPr>
            </w:pPr>
            <w:r>
              <w:rPr>
                <w:sz w:val="22"/>
              </w:rPr>
              <w:t xml:space="preserve">9770</w:t>
            </w:r>
          </w:p>
        </w:tc>
        <w:tc>
          <w:tcPr>
            <w:tcW w:w="857" w:type="pct"/>
            <w:vMerge w:val="continue"/>
            <w:textDirection w:val="lrTb"/>
            <w:vAlign w:val="top"/>
          </w:tcPr>
          <w:p>
            <w:pPr>
              <w:pStyle w:val="UserStyle_366"/>
              <w:rPr>
                <w:sz w:val="22"/>
              </w:rPr>
            </w:pPr>
            <w:r>
              <w:rPr>
                <w:sz w:val="22"/>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0" w:type="pct"/>
            <w:textDirection w:val="lrTb"/>
            <w:vAlign w:val="top"/>
          </w:tcPr>
          <w:p>
            <w:pPr>
              <w:pStyle w:val="UserStyle_366"/>
              <w:rPr>
                <w:sz w:val="22"/>
              </w:rPr>
            </w:pPr>
            <w:r>
              <w:rPr>
                <w:sz w:val="22"/>
              </w:rPr>
              <w:t xml:space="preserve">4</w:t>
            </w:r>
            <w:r>
              <w:rPr>
                <w:sz w:val="22"/>
              </w:rPr>
              <w:t xml:space="preserve">.</w:t>
            </w:r>
            <w:r>
              <w:rPr>
                <w:sz w:val="22"/>
              </w:rPr>
            </w:r>
          </w:p>
        </w:tc>
        <w:tc>
          <w:tcPr>
            <w:tcW w:w="1523" w:type="pct"/>
            <w:textDirection w:val="lrTb"/>
            <w:vAlign w:val="top"/>
          </w:tcPr>
          <w:p>
            <w:pPr>
              <w:pStyle w:val="UserStyle_366"/>
              <w:jc w:val="left"/>
              <w:rPr>
                <w:sz w:val="22"/>
              </w:rPr>
            </w:pPr>
            <w:r>
              <w:rPr>
                <w:sz w:val="22"/>
              </w:rPr>
              <w:t xml:space="preserve">86:01:0000000:10686:ЗУ4</w:t>
            </w:r>
          </w:p>
        </w:tc>
        <w:tc>
          <w:tcPr>
            <w:tcW w:w="1336" w:type="pct"/>
            <w:textDirection w:val="lrTb"/>
            <w:vAlign w:val="top"/>
          </w:tcPr>
          <w:p>
            <w:pPr>
              <w:pStyle w:val="UserStyle_366"/>
              <w:rPr>
                <w:sz w:val="22"/>
              </w:rPr>
            </w:pPr>
            <w:r>
              <w:rPr>
                <w:sz w:val="22"/>
              </w:rPr>
              <w:t xml:space="preserve">86:01:0000000:10686</w:t>
            </w:r>
          </w:p>
        </w:tc>
        <w:tc>
          <w:tcPr>
            <w:tcW w:w="517" w:type="pct"/>
            <w:textDirection w:val="lrTb"/>
            <w:vAlign w:val="top"/>
          </w:tcPr>
          <w:p>
            <w:pPr>
              <w:pStyle w:val="UserStyle_366"/>
              <w:rPr>
                <w:sz w:val="22"/>
              </w:rPr>
            </w:pPr>
            <w:r>
              <w:rPr>
                <w:sz w:val="22"/>
              </w:rPr>
              <w:t xml:space="preserve">0,0598</w:t>
            </w:r>
          </w:p>
        </w:tc>
        <w:tc>
          <w:tcPr>
            <w:tcW w:w="487" w:type="pct"/>
            <w:textDirection w:val="lrTb"/>
            <w:vAlign w:val="top"/>
          </w:tcPr>
          <w:p>
            <w:pPr>
              <w:pStyle w:val="UserStyle_366"/>
              <w:rPr>
                <w:sz w:val="22"/>
              </w:rPr>
            </w:pPr>
            <w:r>
              <w:rPr>
                <w:sz w:val="22"/>
              </w:rPr>
              <w:t xml:space="preserve">598</w:t>
            </w:r>
          </w:p>
        </w:tc>
        <w:tc>
          <w:tcPr>
            <w:tcW w:w="857" w:type="pct"/>
            <w:vMerge w:val="continue"/>
            <w:textDirection w:val="lrTb"/>
            <w:vAlign w:val="top"/>
          </w:tcPr>
          <w:p>
            <w:pPr>
              <w:pStyle w:val="UserStyle_366"/>
              <w:rPr>
                <w:sz w:val="22"/>
              </w:rPr>
            </w:pPr>
            <w:r>
              <w:rPr>
                <w:sz w:val="22"/>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0" w:type="pct"/>
            <w:textDirection w:val="lrTb"/>
            <w:vAlign w:val="top"/>
          </w:tcPr>
          <w:p>
            <w:pPr>
              <w:pStyle w:val="UserStyle_366"/>
              <w:rPr>
                <w:sz w:val="22"/>
              </w:rPr>
            </w:pPr>
            <w:r>
              <w:rPr>
                <w:sz w:val="22"/>
              </w:rPr>
              <w:t xml:space="preserve">5</w:t>
            </w:r>
            <w:r>
              <w:rPr>
                <w:sz w:val="22"/>
              </w:rPr>
              <w:t xml:space="preserve">.</w:t>
            </w:r>
            <w:r>
              <w:rPr>
                <w:sz w:val="22"/>
              </w:rPr>
            </w:r>
          </w:p>
        </w:tc>
        <w:tc>
          <w:tcPr>
            <w:tcW w:w="1523" w:type="pct"/>
            <w:textDirection w:val="lrTb"/>
            <w:vAlign w:val="top"/>
          </w:tcPr>
          <w:p>
            <w:pPr>
              <w:pStyle w:val="UserStyle_366"/>
              <w:jc w:val="left"/>
              <w:rPr>
                <w:sz w:val="22"/>
              </w:rPr>
            </w:pPr>
            <w:r>
              <w:rPr>
                <w:sz w:val="22"/>
              </w:rPr>
              <w:t xml:space="preserve">86:01:0000000:10686:ЗУ5</w:t>
            </w:r>
          </w:p>
        </w:tc>
        <w:tc>
          <w:tcPr>
            <w:tcW w:w="1336" w:type="pct"/>
            <w:textDirection w:val="lrTb"/>
            <w:vAlign w:val="top"/>
          </w:tcPr>
          <w:p>
            <w:pPr>
              <w:pStyle w:val="UserStyle_366"/>
              <w:rPr>
                <w:sz w:val="22"/>
              </w:rPr>
            </w:pPr>
            <w:r>
              <w:rPr>
                <w:sz w:val="22"/>
              </w:rPr>
              <w:t xml:space="preserve">86:01:0000000:10686</w:t>
            </w:r>
          </w:p>
        </w:tc>
        <w:tc>
          <w:tcPr>
            <w:tcW w:w="517" w:type="pct"/>
            <w:textDirection w:val="lrTb"/>
            <w:vAlign w:val="top"/>
          </w:tcPr>
          <w:p>
            <w:pPr>
              <w:pStyle w:val="UserStyle_366"/>
              <w:rPr>
                <w:sz w:val="22"/>
              </w:rPr>
            </w:pPr>
            <w:r>
              <w:rPr>
                <w:sz w:val="22"/>
              </w:rPr>
              <w:t xml:space="preserve">2,2457</w:t>
            </w:r>
          </w:p>
        </w:tc>
        <w:tc>
          <w:tcPr>
            <w:tcW w:w="487" w:type="pct"/>
            <w:textDirection w:val="lrTb"/>
            <w:vAlign w:val="top"/>
          </w:tcPr>
          <w:p>
            <w:pPr>
              <w:pStyle w:val="UserStyle_366"/>
              <w:rPr>
                <w:sz w:val="22"/>
              </w:rPr>
            </w:pPr>
            <w:r>
              <w:rPr>
                <w:sz w:val="22"/>
              </w:rPr>
              <w:t xml:space="preserve">22457</w:t>
            </w:r>
          </w:p>
        </w:tc>
        <w:tc>
          <w:tcPr>
            <w:tcW w:w="857" w:type="pct"/>
            <w:vMerge w:val="continue"/>
            <w:textDirection w:val="lrTb"/>
            <w:vAlign w:val="top"/>
          </w:tcPr>
          <w:p>
            <w:pPr>
              <w:pStyle w:val="UserStyle_366"/>
              <w:rPr>
                <w:sz w:val="22"/>
              </w:rPr>
            </w:pPr>
            <w:r>
              <w:rPr>
                <w:sz w:val="22"/>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0" w:type="pct"/>
            <w:textDirection w:val="lrTb"/>
            <w:vAlign w:val="top"/>
          </w:tcPr>
          <w:p>
            <w:pPr>
              <w:pStyle w:val="UserStyle_366"/>
              <w:rPr>
                <w:sz w:val="22"/>
              </w:rPr>
            </w:pPr>
            <w:r>
              <w:rPr>
                <w:sz w:val="22"/>
              </w:rPr>
              <w:t xml:space="preserve">6</w:t>
            </w:r>
            <w:r>
              <w:rPr>
                <w:sz w:val="22"/>
              </w:rPr>
              <w:t xml:space="preserve">.</w:t>
            </w:r>
            <w:r>
              <w:rPr>
                <w:sz w:val="22"/>
              </w:rPr>
            </w:r>
          </w:p>
        </w:tc>
        <w:tc>
          <w:tcPr>
            <w:tcW w:w="1523" w:type="pct"/>
            <w:textDirection w:val="lrTb"/>
            <w:vAlign w:val="top"/>
          </w:tcPr>
          <w:p>
            <w:pPr>
              <w:pStyle w:val="UserStyle_366"/>
              <w:jc w:val="left"/>
              <w:rPr>
                <w:sz w:val="22"/>
              </w:rPr>
            </w:pPr>
            <w:r>
              <w:rPr>
                <w:sz w:val="22"/>
              </w:rPr>
              <w:t xml:space="preserve">86:01:0000000:10686:ЗУ6</w:t>
            </w:r>
          </w:p>
        </w:tc>
        <w:tc>
          <w:tcPr>
            <w:tcW w:w="1336" w:type="pct"/>
            <w:textDirection w:val="lrTb"/>
            <w:vAlign w:val="top"/>
          </w:tcPr>
          <w:p>
            <w:pPr>
              <w:pStyle w:val="UserStyle_366"/>
              <w:rPr>
                <w:sz w:val="22"/>
              </w:rPr>
            </w:pPr>
            <w:r>
              <w:rPr>
                <w:sz w:val="22"/>
              </w:rPr>
              <w:t xml:space="preserve">86:01:0000000:10686</w:t>
            </w:r>
          </w:p>
        </w:tc>
        <w:tc>
          <w:tcPr>
            <w:tcW w:w="517" w:type="pct"/>
            <w:textDirection w:val="lrTb"/>
            <w:vAlign w:val="top"/>
          </w:tcPr>
          <w:p>
            <w:pPr>
              <w:pStyle w:val="UserStyle_366"/>
              <w:rPr>
                <w:sz w:val="22"/>
              </w:rPr>
            </w:pPr>
            <w:r>
              <w:rPr>
                <w:sz w:val="22"/>
              </w:rPr>
              <w:t xml:space="preserve">1,8944</w:t>
            </w:r>
          </w:p>
        </w:tc>
        <w:tc>
          <w:tcPr>
            <w:tcW w:w="487" w:type="pct"/>
            <w:textDirection w:val="lrTb"/>
            <w:vAlign w:val="top"/>
          </w:tcPr>
          <w:p>
            <w:pPr>
              <w:pStyle w:val="UserStyle_366"/>
              <w:rPr>
                <w:sz w:val="22"/>
              </w:rPr>
            </w:pPr>
            <w:r>
              <w:rPr>
                <w:sz w:val="22"/>
              </w:rPr>
              <w:t xml:space="preserve">18944</w:t>
            </w:r>
          </w:p>
        </w:tc>
        <w:tc>
          <w:tcPr>
            <w:tcW w:w="857" w:type="pct"/>
            <w:vMerge w:val="continue"/>
            <w:textDirection w:val="lrTb"/>
            <w:vAlign w:val="top"/>
          </w:tcPr>
          <w:p>
            <w:pPr>
              <w:pStyle w:val="UserStyle_366"/>
              <w:rPr>
                <w:sz w:val="22"/>
              </w:rPr>
            </w:pPr>
            <w:r>
              <w:rPr>
                <w:sz w:val="22"/>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0" w:type="pct"/>
            <w:textDirection w:val="lrTb"/>
            <w:vAlign w:val="top"/>
          </w:tcPr>
          <w:p>
            <w:pPr>
              <w:pStyle w:val="UserStyle_366"/>
              <w:rPr>
                <w:sz w:val="22"/>
              </w:rPr>
            </w:pPr>
            <w:r>
              <w:rPr>
                <w:sz w:val="22"/>
              </w:rPr>
              <w:t xml:space="preserve">7</w:t>
            </w:r>
            <w:r>
              <w:rPr>
                <w:sz w:val="22"/>
              </w:rPr>
              <w:t xml:space="preserve">.</w:t>
            </w:r>
            <w:r>
              <w:rPr>
                <w:sz w:val="22"/>
              </w:rPr>
            </w:r>
          </w:p>
        </w:tc>
        <w:tc>
          <w:tcPr>
            <w:tcW w:w="1523" w:type="pct"/>
            <w:textDirection w:val="lrTb"/>
            <w:vAlign w:val="top"/>
          </w:tcPr>
          <w:p>
            <w:pPr>
              <w:pStyle w:val="UserStyle_366"/>
              <w:jc w:val="left"/>
              <w:rPr>
                <w:sz w:val="22"/>
              </w:rPr>
            </w:pPr>
            <w:r>
              <w:rPr>
                <w:sz w:val="22"/>
              </w:rPr>
              <w:t xml:space="preserve">86:01:0000000:10686:ЗУ7</w:t>
            </w:r>
          </w:p>
        </w:tc>
        <w:tc>
          <w:tcPr>
            <w:tcW w:w="1336" w:type="pct"/>
            <w:textDirection w:val="lrTb"/>
            <w:vAlign w:val="top"/>
          </w:tcPr>
          <w:p>
            <w:pPr>
              <w:pStyle w:val="UserStyle_366"/>
              <w:rPr>
                <w:sz w:val="22"/>
              </w:rPr>
            </w:pPr>
            <w:r>
              <w:rPr>
                <w:sz w:val="22"/>
              </w:rPr>
              <w:t xml:space="preserve">86:01:0000000:10686</w:t>
            </w:r>
          </w:p>
        </w:tc>
        <w:tc>
          <w:tcPr>
            <w:tcW w:w="517" w:type="pct"/>
            <w:textDirection w:val="lrTb"/>
            <w:vAlign w:val="top"/>
          </w:tcPr>
          <w:p>
            <w:pPr>
              <w:pStyle w:val="UserStyle_366"/>
              <w:rPr>
                <w:sz w:val="22"/>
              </w:rPr>
            </w:pPr>
            <w:r>
              <w:rPr>
                <w:sz w:val="22"/>
              </w:rPr>
              <w:t xml:space="preserve">5,4715</w:t>
            </w:r>
          </w:p>
        </w:tc>
        <w:tc>
          <w:tcPr>
            <w:tcW w:w="487" w:type="pct"/>
            <w:textDirection w:val="lrTb"/>
            <w:vAlign w:val="top"/>
          </w:tcPr>
          <w:p>
            <w:pPr>
              <w:pStyle w:val="UserStyle_366"/>
              <w:rPr>
                <w:sz w:val="22"/>
              </w:rPr>
            </w:pPr>
            <w:r>
              <w:rPr>
                <w:sz w:val="22"/>
              </w:rPr>
              <w:t xml:space="preserve">54715</w:t>
            </w:r>
          </w:p>
        </w:tc>
        <w:tc>
          <w:tcPr>
            <w:tcW w:w="857" w:type="pct"/>
            <w:vMerge w:val="continue"/>
            <w:textDirection w:val="lrTb"/>
            <w:vAlign w:val="top"/>
          </w:tcPr>
          <w:p>
            <w:pPr>
              <w:pStyle w:val="UserStyle_366"/>
              <w:rPr>
                <w:sz w:val="22"/>
              </w:rPr>
            </w:pPr>
            <w:r>
              <w:rPr>
                <w:sz w:val="22"/>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0" w:type="pct"/>
            <w:textDirection w:val="lrTb"/>
            <w:vAlign w:val="top"/>
          </w:tcPr>
          <w:p>
            <w:pPr>
              <w:pStyle w:val="UserStyle_366"/>
              <w:rPr>
                <w:sz w:val="22"/>
              </w:rPr>
            </w:pPr>
            <w:r>
              <w:rPr>
                <w:sz w:val="22"/>
              </w:rPr>
              <w:t xml:space="preserve">8</w:t>
            </w:r>
            <w:r>
              <w:rPr>
                <w:sz w:val="22"/>
              </w:rPr>
              <w:t xml:space="preserve">.</w:t>
            </w:r>
            <w:r>
              <w:rPr>
                <w:sz w:val="22"/>
              </w:rPr>
            </w:r>
          </w:p>
        </w:tc>
        <w:tc>
          <w:tcPr>
            <w:tcW w:w="1523" w:type="pct"/>
            <w:textDirection w:val="lrTb"/>
            <w:vAlign w:val="top"/>
          </w:tcPr>
          <w:p>
            <w:pPr>
              <w:pStyle w:val="UserStyle_366"/>
              <w:jc w:val="left"/>
              <w:rPr>
                <w:sz w:val="22"/>
              </w:rPr>
            </w:pPr>
            <w:r>
              <w:rPr>
                <w:sz w:val="22"/>
              </w:rPr>
              <w:t xml:space="preserve">86:01:0000000:10686:ЗУ8</w:t>
            </w:r>
          </w:p>
        </w:tc>
        <w:tc>
          <w:tcPr>
            <w:tcW w:w="1336" w:type="pct"/>
            <w:textDirection w:val="lrTb"/>
            <w:vAlign w:val="top"/>
          </w:tcPr>
          <w:p>
            <w:pPr>
              <w:pStyle w:val="UserStyle_366"/>
              <w:rPr>
                <w:sz w:val="22"/>
              </w:rPr>
            </w:pPr>
            <w:r>
              <w:rPr>
                <w:sz w:val="22"/>
              </w:rPr>
              <w:t xml:space="preserve">86:01:0000000:10686</w:t>
            </w:r>
          </w:p>
        </w:tc>
        <w:tc>
          <w:tcPr>
            <w:tcW w:w="517" w:type="pct"/>
            <w:textDirection w:val="lrTb"/>
            <w:vAlign w:val="top"/>
          </w:tcPr>
          <w:p>
            <w:pPr>
              <w:pStyle w:val="UserStyle_366"/>
              <w:rPr>
                <w:sz w:val="22"/>
              </w:rPr>
            </w:pPr>
            <w:r>
              <w:rPr>
                <w:sz w:val="22"/>
              </w:rPr>
              <w:t xml:space="preserve">0,1000</w:t>
            </w:r>
          </w:p>
        </w:tc>
        <w:tc>
          <w:tcPr>
            <w:tcW w:w="487" w:type="pct"/>
            <w:textDirection w:val="lrTb"/>
            <w:vAlign w:val="top"/>
          </w:tcPr>
          <w:p>
            <w:pPr>
              <w:pStyle w:val="UserStyle_366"/>
              <w:rPr>
                <w:sz w:val="22"/>
              </w:rPr>
            </w:pPr>
            <w:r>
              <w:rPr>
                <w:sz w:val="22"/>
              </w:rPr>
              <w:t xml:space="preserve">1000</w:t>
            </w:r>
          </w:p>
        </w:tc>
        <w:tc>
          <w:tcPr>
            <w:tcW w:w="857" w:type="pct"/>
            <w:vMerge w:val="continue"/>
            <w:textDirection w:val="lrTb"/>
            <w:vAlign w:val="top"/>
          </w:tcPr>
          <w:p>
            <w:pPr>
              <w:pStyle w:val="UserStyle_366"/>
              <w:rPr>
                <w:sz w:val="22"/>
              </w:rPr>
            </w:pPr>
            <w:r>
              <w:rPr>
                <w:sz w:val="22"/>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0" w:type="pct"/>
            <w:textDirection w:val="lrTb"/>
            <w:vAlign w:val="top"/>
          </w:tcPr>
          <w:p>
            <w:pPr>
              <w:pStyle w:val="UserStyle_366"/>
              <w:rPr>
                <w:sz w:val="22"/>
              </w:rPr>
            </w:pPr>
            <w:r>
              <w:rPr>
                <w:sz w:val="22"/>
              </w:rPr>
              <w:t xml:space="preserve">9</w:t>
            </w:r>
            <w:r>
              <w:rPr>
                <w:sz w:val="22"/>
              </w:rPr>
              <w:t xml:space="preserve">.</w:t>
            </w:r>
            <w:r>
              <w:rPr>
                <w:sz w:val="22"/>
              </w:rPr>
            </w:r>
          </w:p>
        </w:tc>
        <w:tc>
          <w:tcPr>
            <w:tcW w:w="1523" w:type="pct"/>
            <w:textDirection w:val="lrTb"/>
            <w:vAlign w:val="top"/>
          </w:tcPr>
          <w:p>
            <w:pPr>
              <w:pStyle w:val="UserStyle_366"/>
              <w:jc w:val="left"/>
              <w:rPr>
                <w:sz w:val="22"/>
              </w:rPr>
            </w:pPr>
            <w:r>
              <w:rPr>
                <w:sz w:val="22"/>
              </w:rPr>
              <w:t xml:space="preserve">86:01:0000000:10686:ЗУ9</w:t>
            </w:r>
          </w:p>
        </w:tc>
        <w:tc>
          <w:tcPr>
            <w:tcW w:w="1336" w:type="pct"/>
            <w:textDirection w:val="lrTb"/>
            <w:vAlign w:val="top"/>
          </w:tcPr>
          <w:p>
            <w:pPr>
              <w:pStyle w:val="UserStyle_366"/>
              <w:rPr>
                <w:sz w:val="22"/>
              </w:rPr>
            </w:pPr>
            <w:r>
              <w:rPr>
                <w:sz w:val="22"/>
              </w:rPr>
              <w:t xml:space="preserve">86:01:0000000:10686</w:t>
            </w:r>
          </w:p>
        </w:tc>
        <w:tc>
          <w:tcPr>
            <w:tcW w:w="517" w:type="pct"/>
            <w:textDirection w:val="lrTb"/>
            <w:vAlign w:val="top"/>
          </w:tcPr>
          <w:p>
            <w:pPr>
              <w:pStyle w:val="UserStyle_366"/>
              <w:rPr>
                <w:sz w:val="22"/>
              </w:rPr>
            </w:pPr>
            <w:r>
              <w:rPr>
                <w:sz w:val="22"/>
              </w:rPr>
              <w:t xml:space="preserve">12,2894</w:t>
            </w:r>
          </w:p>
        </w:tc>
        <w:tc>
          <w:tcPr>
            <w:tcW w:w="487" w:type="pct"/>
            <w:textDirection w:val="lrTb"/>
            <w:vAlign w:val="top"/>
          </w:tcPr>
          <w:p>
            <w:pPr>
              <w:pStyle w:val="UserStyle_366"/>
              <w:rPr>
                <w:sz w:val="22"/>
              </w:rPr>
            </w:pPr>
            <w:r>
              <w:rPr>
                <w:sz w:val="22"/>
              </w:rPr>
              <w:t xml:space="preserve">122894</w:t>
            </w:r>
          </w:p>
        </w:tc>
        <w:tc>
          <w:tcPr>
            <w:tcW w:w="857" w:type="pct"/>
            <w:vMerge w:val="continue"/>
            <w:textDirection w:val="lrTb"/>
            <w:vAlign w:val="top"/>
          </w:tcPr>
          <w:p>
            <w:pPr>
              <w:pStyle w:val="UserStyle_366"/>
              <w:rPr>
                <w:sz w:val="22"/>
              </w:rPr>
            </w:pPr>
            <w:r>
              <w:rPr>
                <w:sz w:val="22"/>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0" w:type="pct"/>
            <w:textDirection w:val="lrTb"/>
            <w:vAlign w:val="top"/>
          </w:tcPr>
          <w:p>
            <w:pPr>
              <w:pStyle w:val="UserStyle_366"/>
              <w:rPr>
                <w:sz w:val="22"/>
              </w:rPr>
            </w:pPr>
            <w:r>
              <w:rPr>
                <w:sz w:val="22"/>
              </w:rPr>
              <w:t xml:space="preserve">10</w:t>
            </w:r>
            <w:r>
              <w:rPr>
                <w:sz w:val="22"/>
              </w:rPr>
              <w:t xml:space="preserve">.</w:t>
            </w:r>
            <w:r>
              <w:rPr>
                <w:sz w:val="22"/>
              </w:rPr>
            </w:r>
          </w:p>
        </w:tc>
        <w:tc>
          <w:tcPr>
            <w:tcW w:w="1523" w:type="pct"/>
            <w:textDirection w:val="lrTb"/>
            <w:vAlign w:val="top"/>
          </w:tcPr>
          <w:p>
            <w:pPr>
              <w:pStyle w:val="UserStyle_366"/>
              <w:jc w:val="left"/>
              <w:rPr>
                <w:sz w:val="22"/>
              </w:rPr>
            </w:pPr>
            <w:r>
              <w:rPr>
                <w:sz w:val="22"/>
              </w:rPr>
              <w:t xml:space="preserve">86:01:0000000:10686:ЗУ10</w:t>
            </w:r>
          </w:p>
        </w:tc>
        <w:tc>
          <w:tcPr>
            <w:tcW w:w="1336" w:type="pct"/>
            <w:textDirection w:val="lrTb"/>
            <w:vAlign w:val="top"/>
          </w:tcPr>
          <w:p>
            <w:pPr>
              <w:pStyle w:val="UserStyle_366"/>
              <w:rPr>
                <w:sz w:val="22"/>
              </w:rPr>
            </w:pPr>
            <w:r>
              <w:rPr>
                <w:sz w:val="22"/>
              </w:rPr>
              <w:t xml:space="preserve">86:01:0000000:10686</w:t>
            </w:r>
          </w:p>
        </w:tc>
        <w:tc>
          <w:tcPr>
            <w:tcW w:w="517" w:type="pct"/>
            <w:textDirection w:val="lrTb"/>
            <w:vAlign w:val="top"/>
          </w:tcPr>
          <w:p>
            <w:pPr>
              <w:pStyle w:val="UserStyle_366"/>
              <w:rPr>
                <w:sz w:val="22"/>
              </w:rPr>
            </w:pPr>
            <w:r>
              <w:rPr>
                <w:sz w:val="22"/>
              </w:rPr>
              <w:t xml:space="preserve">0,6836</w:t>
            </w:r>
          </w:p>
        </w:tc>
        <w:tc>
          <w:tcPr>
            <w:tcW w:w="487" w:type="pct"/>
            <w:textDirection w:val="lrTb"/>
            <w:vAlign w:val="top"/>
          </w:tcPr>
          <w:p>
            <w:pPr>
              <w:pStyle w:val="UserStyle_366"/>
              <w:rPr>
                <w:sz w:val="22"/>
              </w:rPr>
            </w:pPr>
            <w:r>
              <w:rPr>
                <w:sz w:val="22"/>
              </w:rPr>
              <w:t xml:space="preserve">6836</w:t>
            </w:r>
          </w:p>
        </w:tc>
        <w:tc>
          <w:tcPr>
            <w:tcW w:w="857" w:type="pct"/>
            <w:vMerge w:val="continue"/>
            <w:textDirection w:val="lrTb"/>
            <w:vAlign w:val="top"/>
          </w:tcPr>
          <w:p>
            <w:pPr>
              <w:pStyle w:val="UserStyle_366"/>
              <w:rPr>
                <w:sz w:val="22"/>
              </w:rPr>
            </w:pPr>
            <w:r>
              <w:rPr>
                <w:sz w:val="22"/>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0" w:type="pct"/>
            <w:textDirection w:val="lrTb"/>
            <w:vAlign w:val="top"/>
          </w:tcPr>
          <w:p>
            <w:pPr>
              <w:pStyle w:val="UserStyle_366"/>
              <w:rPr>
                <w:sz w:val="22"/>
              </w:rPr>
            </w:pPr>
            <w:r>
              <w:rPr>
                <w:sz w:val="22"/>
              </w:rPr>
              <w:t xml:space="preserve">11</w:t>
            </w:r>
            <w:r>
              <w:rPr>
                <w:sz w:val="22"/>
              </w:rPr>
              <w:t xml:space="preserve">.</w:t>
            </w:r>
            <w:r>
              <w:rPr>
                <w:sz w:val="22"/>
              </w:rPr>
            </w:r>
          </w:p>
        </w:tc>
        <w:tc>
          <w:tcPr>
            <w:tcW w:w="1523" w:type="pct"/>
            <w:textDirection w:val="lrTb"/>
            <w:vAlign w:val="top"/>
          </w:tcPr>
          <w:p>
            <w:pPr>
              <w:pStyle w:val="UserStyle_366"/>
              <w:jc w:val="left"/>
              <w:rPr>
                <w:sz w:val="22"/>
              </w:rPr>
            </w:pPr>
            <w:r>
              <w:rPr>
                <w:sz w:val="22"/>
              </w:rPr>
              <w:t xml:space="preserve">86:01:0000000:10686:ЗУ11</w:t>
            </w:r>
          </w:p>
        </w:tc>
        <w:tc>
          <w:tcPr>
            <w:tcW w:w="1336" w:type="pct"/>
            <w:textDirection w:val="lrTb"/>
            <w:vAlign w:val="top"/>
          </w:tcPr>
          <w:p>
            <w:pPr>
              <w:pStyle w:val="UserStyle_366"/>
              <w:rPr>
                <w:sz w:val="22"/>
              </w:rPr>
            </w:pPr>
            <w:r>
              <w:rPr>
                <w:sz w:val="22"/>
              </w:rPr>
              <w:t xml:space="preserve">86:01:0000000:10686</w:t>
            </w:r>
          </w:p>
        </w:tc>
        <w:tc>
          <w:tcPr>
            <w:tcW w:w="517" w:type="pct"/>
            <w:textDirection w:val="lrTb"/>
            <w:vAlign w:val="top"/>
          </w:tcPr>
          <w:p>
            <w:pPr>
              <w:pStyle w:val="UserStyle_366"/>
              <w:rPr>
                <w:sz w:val="22"/>
              </w:rPr>
            </w:pPr>
            <w:r>
              <w:rPr>
                <w:sz w:val="22"/>
              </w:rPr>
              <w:t xml:space="preserve">9,0955</w:t>
            </w:r>
          </w:p>
        </w:tc>
        <w:tc>
          <w:tcPr>
            <w:tcW w:w="487" w:type="pct"/>
            <w:textDirection w:val="lrTb"/>
            <w:vAlign w:val="top"/>
          </w:tcPr>
          <w:p>
            <w:pPr>
              <w:pStyle w:val="UserStyle_366"/>
              <w:rPr>
                <w:sz w:val="22"/>
              </w:rPr>
            </w:pPr>
            <w:r>
              <w:rPr>
                <w:sz w:val="22"/>
              </w:rPr>
              <w:t xml:space="preserve">90955</w:t>
            </w:r>
          </w:p>
        </w:tc>
        <w:tc>
          <w:tcPr>
            <w:tcW w:w="857" w:type="pct"/>
            <w:vMerge w:val="continue"/>
            <w:textDirection w:val="lrTb"/>
            <w:vAlign w:val="top"/>
          </w:tcPr>
          <w:p>
            <w:pPr>
              <w:pStyle w:val="UserStyle_366"/>
              <w:rPr>
                <w:sz w:val="22"/>
              </w:rPr>
            </w:pPr>
            <w:r>
              <w:rPr>
                <w:sz w:val="22"/>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0" w:type="pct"/>
            <w:textDirection w:val="lrTb"/>
            <w:vAlign w:val="top"/>
          </w:tcPr>
          <w:p>
            <w:pPr>
              <w:pStyle w:val="UserStyle_366"/>
              <w:rPr>
                <w:sz w:val="22"/>
              </w:rPr>
            </w:pPr>
            <w:r>
              <w:rPr>
                <w:sz w:val="22"/>
              </w:rPr>
              <w:t xml:space="preserve">12</w:t>
            </w:r>
            <w:r>
              <w:rPr>
                <w:sz w:val="22"/>
              </w:rPr>
              <w:t xml:space="preserve">.</w:t>
            </w:r>
            <w:r>
              <w:rPr>
                <w:sz w:val="22"/>
              </w:rPr>
            </w:r>
          </w:p>
        </w:tc>
        <w:tc>
          <w:tcPr>
            <w:tcW w:w="1523" w:type="pct"/>
            <w:textDirection w:val="lrTb"/>
            <w:vAlign w:val="top"/>
          </w:tcPr>
          <w:p>
            <w:pPr>
              <w:pStyle w:val="UserStyle_366"/>
              <w:jc w:val="left"/>
              <w:rPr>
                <w:sz w:val="22"/>
              </w:rPr>
            </w:pPr>
            <w:r>
              <w:rPr>
                <w:sz w:val="22"/>
              </w:rPr>
              <w:t xml:space="preserve">86:01:0000000:10686:ЗУ12</w:t>
            </w:r>
          </w:p>
        </w:tc>
        <w:tc>
          <w:tcPr>
            <w:tcW w:w="1336" w:type="pct"/>
            <w:textDirection w:val="lrTb"/>
            <w:vAlign w:val="top"/>
          </w:tcPr>
          <w:p>
            <w:pPr>
              <w:pStyle w:val="UserStyle_366"/>
              <w:rPr>
                <w:sz w:val="22"/>
              </w:rPr>
            </w:pPr>
            <w:r>
              <w:rPr>
                <w:sz w:val="22"/>
              </w:rPr>
              <w:t xml:space="preserve">86:01:0000000:10686</w:t>
            </w:r>
          </w:p>
        </w:tc>
        <w:tc>
          <w:tcPr>
            <w:tcW w:w="517" w:type="pct"/>
            <w:textDirection w:val="lrTb"/>
            <w:vAlign w:val="top"/>
          </w:tcPr>
          <w:p>
            <w:pPr>
              <w:pStyle w:val="UserStyle_366"/>
              <w:rPr>
                <w:sz w:val="22"/>
              </w:rPr>
            </w:pPr>
            <w:r>
              <w:rPr>
                <w:sz w:val="22"/>
              </w:rPr>
              <w:t xml:space="preserve">1,7415</w:t>
            </w:r>
          </w:p>
        </w:tc>
        <w:tc>
          <w:tcPr>
            <w:tcW w:w="487" w:type="pct"/>
            <w:textDirection w:val="lrTb"/>
            <w:vAlign w:val="top"/>
          </w:tcPr>
          <w:p>
            <w:pPr>
              <w:pStyle w:val="UserStyle_366"/>
              <w:rPr>
                <w:sz w:val="22"/>
              </w:rPr>
            </w:pPr>
            <w:r>
              <w:rPr>
                <w:sz w:val="22"/>
              </w:rPr>
              <w:t xml:space="preserve">17415</w:t>
            </w:r>
          </w:p>
        </w:tc>
        <w:tc>
          <w:tcPr>
            <w:tcW w:w="857" w:type="pct"/>
            <w:vMerge w:val="continue"/>
            <w:textDirection w:val="lrTb"/>
            <w:vAlign w:val="top"/>
          </w:tcPr>
          <w:p>
            <w:pPr>
              <w:pStyle w:val="UserStyle_366"/>
              <w:rPr>
                <w:sz w:val="22"/>
              </w:rPr>
            </w:pPr>
            <w:r>
              <w:rPr>
                <w:sz w:val="22"/>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0" w:type="pct"/>
            <w:textDirection w:val="lrTb"/>
            <w:vAlign w:val="top"/>
          </w:tcPr>
          <w:p>
            <w:pPr>
              <w:pStyle w:val="UserStyle_366"/>
              <w:rPr>
                <w:sz w:val="22"/>
              </w:rPr>
            </w:pPr>
            <w:r>
              <w:rPr>
                <w:sz w:val="22"/>
              </w:rPr>
              <w:t xml:space="preserve">13</w:t>
            </w:r>
            <w:r>
              <w:rPr>
                <w:sz w:val="22"/>
              </w:rPr>
              <w:t xml:space="preserve">.</w:t>
            </w:r>
            <w:r>
              <w:rPr>
                <w:sz w:val="22"/>
              </w:rPr>
            </w:r>
          </w:p>
        </w:tc>
        <w:tc>
          <w:tcPr>
            <w:tcW w:w="1523" w:type="pct"/>
            <w:textDirection w:val="lrTb"/>
            <w:vAlign w:val="top"/>
          </w:tcPr>
          <w:p>
            <w:pPr>
              <w:pStyle w:val="UserStyle_366"/>
              <w:jc w:val="left"/>
              <w:rPr>
                <w:sz w:val="22"/>
              </w:rPr>
            </w:pPr>
            <w:r>
              <w:rPr>
                <w:sz w:val="22"/>
              </w:rPr>
              <w:t xml:space="preserve">86:01:0000000:10686:ЗУ13</w:t>
            </w:r>
          </w:p>
        </w:tc>
        <w:tc>
          <w:tcPr>
            <w:tcW w:w="1336" w:type="pct"/>
            <w:textDirection w:val="lrTb"/>
            <w:vAlign w:val="top"/>
          </w:tcPr>
          <w:p>
            <w:pPr>
              <w:pStyle w:val="UserStyle_366"/>
              <w:rPr>
                <w:sz w:val="22"/>
              </w:rPr>
            </w:pPr>
            <w:r>
              <w:rPr>
                <w:sz w:val="22"/>
              </w:rPr>
              <w:t xml:space="preserve">86:01:0000000:10686</w:t>
            </w:r>
          </w:p>
        </w:tc>
        <w:tc>
          <w:tcPr>
            <w:tcW w:w="517" w:type="pct"/>
            <w:textDirection w:val="lrTb"/>
            <w:vAlign w:val="top"/>
          </w:tcPr>
          <w:p>
            <w:pPr>
              <w:pStyle w:val="UserStyle_366"/>
              <w:rPr>
                <w:sz w:val="22"/>
              </w:rPr>
            </w:pPr>
            <w:r>
              <w:rPr>
                <w:sz w:val="22"/>
              </w:rPr>
              <w:t xml:space="preserve">1,8466</w:t>
            </w:r>
          </w:p>
        </w:tc>
        <w:tc>
          <w:tcPr>
            <w:tcW w:w="487" w:type="pct"/>
            <w:textDirection w:val="lrTb"/>
            <w:vAlign w:val="top"/>
          </w:tcPr>
          <w:p>
            <w:pPr>
              <w:pStyle w:val="UserStyle_366"/>
              <w:rPr>
                <w:sz w:val="22"/>
              </w:rPr>
            </w:pPr>
            <w:r>
              <w:rPr>
                <w:sz w:val="22"/>
              </w:rPr>
              <w:t xml:space="preserve">18466</w:t>
            </w:r>
          </w:p>
        </w:tc>
        <w:tc>
          <w:tcPr>
            <w:tcW w:w="857" w:type="pct"/>
            <w:vMerge w:val="continue"/>
            <w:textDirection w:val="lrTb"/>
            <w:vAlign w:val="top"/>
          </w:tcPr>
          <w:p>
            <w:pPr>
              <w:pStyle w:val="UserStyle_366"/>
              <w:rPr>
                <w:sz w:val="22"/>
              </w:rPr>
            </w:pPr>
            <w:r>
              <w:rPr>
                <w:sz w:val="22"/>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0" w:type="pct"/>
            <w:textDirection w:val="lrTb"/>
            <w:vAlign w:val="top"/>
          </w:tcPr>
          <w:p>
            <w:pPr>
              <w:pStyle w:val="UserStyle_366"/>
              <w:rPr>
                <w:sz w:val="22"/>
              </w:rPr>
            </w:pPr>
            <w:r>
              <w:rPr>
                <w:sz w:val="22"/>
              </w:rPr>
              <w:t xml:space="preserve">14</w:t>
            </w:r>
            <w:r>
              <w:rPr>
                <w:sz w:val="22"/>
              </w:rPr>
              <w:t xml:space="preserve">.</w:t>
            </w:r>
            <w:r>
              <w:rPr>
                <w:sz w:val="22"/>
              </w:rPr>
            </w:r>
          </w:p>
        </w:tc>
        <w:tc>
          <w:tcPr>
            <w:tcW w:w="1523" w:type="pct"/>
            <w:textDirection w:val="lrTb"/>
            <w:vAlign w:val="top"/>
          </w:tcPr>
          <w:p>
            <w:pPr>
              <w:pStyle w:val="UserStyle_366"/>
              <w:jc w:val="left"/>
              <w:rPr>
                <w:sz w:val="22"/>
              </w:rPr>
            </w:pPr>
            <w:r>
              <w:rPr>
                <w:sz w:val="22"/>
              </w:rPr>
              <w:t xml:space="preserve">86:01:0000000:10686:ЗУ14</w:t>
            </w:r>
          </w:p>
        </w:tc>
        <w:tc>
          <w:tcPr>
            <w:tcW w:w="1336" w:type="pct"/>
            <w:textDirection w:val="lrTb"/>
            <w:vAlign w:val="top"/>
          </w:tcPr>
          <w:p>
            <w:pPr>
              <w:pStyle w:val="UserStyle_366"/>
              <w:rPr>
                <w:sz w:val="22"/>
              </w:rPr>
            </w:pPr>
            <w:r>
              <w:rPr>
                <w:sz w:val="22"/>
              </w:rPr>
              <w:t xml:space="preserve">86:01:0000000:10686</w:t>
            </w:r>
          </w:p>
        </w:tc>
        <w:tc>
          <w:tcPr>
            <w:tcW w:w="517" w:type="pct"/>
            <w:textDirection w:val="lrTb"/>
            <w:vAlign w:val="top"/>
          </w:tcPr>
          <w:p>
            <w:pPr>
              <w:pStyle w:val="UserStyle_366"/>
              <w:rPr>
                <w:sz w:val="22"/>
              </w:rPr>
            </w:pPr>
            <w:r>
              <w:rPr>
                <w:sz w:val="22"/>
              </w:rPr>
              <w:t xml:space="preserve">2,9738</w:t>
            </w:r>
          </w:p>
        </w:tc>
        <w:tc>
          <w:tcPr>
            <w:tcW w:w="487" w:type="pct"/>
            <w:textDirection w:val="lrTb"/>
            <w:vAlign w:val="top"/>
          </w:tcPr>
          <w:p>
            <w:pPr>
              <w:pStyle w:val="UserStyle_366"/>
              <w:rPr>
                <w:sz w:val="22"/>
              </w:rPr>
            </w:pPr>
            <w:r>
              <w:rPr>
                <w:sz w:val="22"/>
              </w:rPr>
              <w:t xml:space="preserve">29738</w:t>
            </w:r>
          </w:p>
        </w:tc>
        <w:tc>
          <w:tcPr>
            <w:tcW w:w="857" w:type="pct"/>
            <w:vMerge w:val="continue"/>
            <w:textDirection w:val="lrTb"/>
            <w:vAlign w:val="top"/>
          </w:tcPr>
          <w:p>
            <w:pPr>
              <w:pStyle w:val="UserStyle_366"/>
              <w:rPr>
                <w:sz w:val="22"/>
              </w:rPr>
            </w:pPr>
            <w:r>
              <w:rPr>
                <w:sz w:val="22"/>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0" w:type="pct"/>
            <w:textDirection w:val="lrTb"/>
            <w:vAlign w:val="top"/>
          </w:tcPr>
          <w:p>
            <w:pPr>
              <w:pStyle w:val="UserStyle_366"/>
              <w:rPr>
                <w:sz w:val="22"/>
              </w:rPr>
            </w:pPr>
            <w:r>
              <w:rPr>
                <w:sz w:val="22"/>
              </w:rPr>
              <w:t xml:space="preserve">15</w:t>
            </w:r>
            <w:r>
              <w:rPr>
                <w:sz w:val="22"/>
              </w:rPr>
              <w:t xml:space="preserve">.</w:t>
            </w:r>
            <w:r>
              <w:rPr>
                <w:sz w:val="22"/>
              </w:rPr>
            </w:r>
          </w:p>
        </w:tc>
        <w:tc>
          <w:tcPr>
            <w:tcW w:w="1523" w:type="pct"/>
            <w:textDirection w:val="lrTb"/>
            <w:vAlign w:val="top"/>
          </w:tcPr>
          <w:p>
            <w:pPr>
              <w:pStyle w:val="UserStyle_366"/>
              <w:jc w:val="left"/>
              <w:rPr>
                <w:sz w:val="22"/>
              </w:rPr>
            </w:pPr>
            <w:r>
              <w:rPr>
                <w:sz w:val="22"/>
              </w:rPr>
              <w:t xml:space="preserve">86:01:0000000:10686:ЗУ15</w:t>
            </w:r>
          </w:p>
        </w:tc>
        <w:tc>
          <w:tcPr>
            <w:tcW w:w="1336" w:type="pct"/>
            <w:textDirection w:val="lrTb"/>
            <w:vAlign w:val="top"/>
          </w:tcPr>
          <w:p>
            <w:pPr>
              <w:pStyle w:val="UserStyle_366"/>
              <w:rPr>
                <w:sz w:val="22"/>
              </w:rPr>
            </w:pPr>
            <w:r>
              <w:rPr>
                <w:sz w:val="22"/>
              </w:rPr>
              <w:t xml:space="preserve">86:01:0000000:10686</w:t>
            </w:r>
          </w:p>
        </w:tc>
        <w:tc>
          <w:tcPr>
            <w:tcW w:w="517" w:type="pct"/>
            <w:textDirection w:val="lrTb"/>
            <w:vAlign w:val="top"/>
          </w:tcPr>
          <w:p>
            <w:pPr>
              <w:pStyle w:val="UserStyle_366"/>
              <w:rPr>
                <w:sz w:val="22"/>
              </w:rPr>
            </w:pPr>
            <w:r>
              <w:rPr>
                <w:sz w:val="22"/>
              </w:rPr>
              <w:t xml:space="preserve">0,1450</w:t>
            </w:r>
          </w:p>
        </w:tc>
        <w:tc>
          <w:tcPr>
            <w:tcW w:w="487" w:type="pct"/>
            <w:textDirection w:val="lrTb"/>
            <w:vAlign w:val="top"/>
          </w:tcPr>
          <w:p>
            <w:pPr>
              <w:pStyle w:val="UserStyle_366"/>
              <w:rPr>
                <w:sz w:val="22"/>
              </w:rPr>
            </w:pPr>
            <w:r>
              <w:rPr>
                <w:sz w:val="22"/>
              </w:rPr>
              <w:t xml:space="preserve">1450</w:t>
            </w:r>
          </w:p>
        </w:tc>
        <w:tc>
          <w:tcPr>
            <w:tcW w:w="857" w:type="pct"/>
            <w:vMerge w:val="continue"/>
            <w:textDirection w:val="lrTb"/>
            <w:vAlign w:val="top"/>
          </w:tcPr>
          <w:p>
            <w:pPr>
              <w:pStyle w:val="UserStyle_366"/>
              <w:rPr>
                <w:sz w:val="22"/>
              </w:rPr>
            </w:pPr>
            <w:r>
              <w:rPr>
                <w:sz w:val="22"/>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0" w:type="pct"/>
            <w:textDirection w:val="lrTb"/>
            <w:vAlign w:val="top"/>
          </w:tcPr>
          <w:p>
            <w:pPr>
              <w:pStyle w:val="UserStyle_366"/>
              <w:rPr>
                <w:sz w:val="22"/>
              </w:rPr>
            </w:pPr>
            <w:r>
              <w:rPr>
                <w:sz w:val="22"/>
              </w:rPr>
              <w:t xml:space="preserve">16</w:t>
            </w:r>
            <w:r>
              <w:rPr>
                <w:sz w:val="22"/>
              </w:rPr>
              <w:t xml:space="preserve">.</w:t>
            </w:r>
            <w:r>
              <w:rPr>
                <w:sz w:val="22"/>
              </w:rPr>
            </w:r>
          </w:p>
        </w:tc>
        <w:tc>
          <w:tcPr>
            <w:tcW w:w="1523" w:type="pct"/>
            <w:textDirection w:val="lrTb"/>
            <w:vAlign w:val="top"/>
          </w:tcPr>
          <w:p>
            <w:pPr>
              <w:pStyle w:val="UserStyle_366"/>
              <w:jc w:val="left"/>
              <w:rPr>
                <w:sz w:val="22"/>
              </w:rPr>
            </w:pPr>
            <w:r>
              <w:rPr>
                <w:sz w:val="22"/>
              </w:rPr>
              <w:t xml:space="preserve">86:01:0000000:10686:ЗУ16</w:t>
            </w:r>
          </w:p>
        </w:tc>
        <w:tc>
          <w:tcPr>
            <w:tcW w:w="1336" w:type="pct"/>
            <w:textDirection w:val="lrTb"/>
            <w:vAlign w:val="top"/>
          </w:tcPr>
          <w:p>
            <w:pPr>
              <w:pStyle w:val="UserStyle_366"/>
              <w:rPr>
                <w:sz w:val="22"/>
              </w:rPr>
            </w:pPr>
            <w:r>
              <w:rPr>
                <w:sz w:val="22"/>
              </w:rPr>
              <w:t xml:space="preserve">86:01:0000000:10686</w:t>
            </w:r>
          </w:p>
        </w:tc>
        <w:tc>
          <w:tcPr>
            <w:tcW w:w="517" w:type="pct"/>
            <w:textDirection w:val="lrTb"/>
            <w:vAlign w:val="top"/>
          </w:tcPr>
          <w:p>
            <w:pPr>
              <w:pStyle w:val="UserStyle_366"/>
              <w:rPr>
                <w:sz w:val="22"/>
              </w:rPr>
            </w:pPr>
            <w:r>
              <w:rPr>
                <w:sz w:val="22"/>
              </w:rPr>
              <w:t xml:space="preserve">0,0234</w:t>
            </w:r>
          </w:p>
        </w:tc>
        <w:tc>
          <w:tcPr>
            <w:tcW w:w="487" w:type="pct"/>
            <w:textDirection w:val="lrTb"/>
            <w:vAlign w:val="top"/>
          </w:tcPr>
          <w:p>
            <w:pPr>
              <w:pStyle w:val="UserStyle_366"/>
              <w:rPr>
                <w:sz w:val="22"/>
              </w:rPr>
            </w:pPr>
            <w:r>
              <w:rPr>
                <w:sz w:val="22"/>
              </w:rPr>
              <w:t xml:space="preserve">234</w:t>
            </w:r>
          </w:p>
        </w:tc>
        <w:tc>
          <w:tcPr>
            <w:tcW w:w="857" w:type="pct"/>
            <w:vMerge w:val="continue"/>
            <w:textDirection w:val="lrTb"/>
            <w:vAlign w:val="top"/>
          </w:tcPr>
          <w:p>
            <w:pPr>
              <w:pStyle w:val="UserStyle_366"/>
              <w:rPr>
                <w:sz w:val="22"/>
              </w:rPr>
            </w:pPr>
            <w:r>
              <w:rPr>
                <w:sz w:val="22"/>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0" w:type="pct"/>
            <w:textDirection w:val="lrTb"/>
            <w:vAlign w:val="top"/>
          </w:tcPr>
          <w:p>
            <w:pPr>
              <w:pStyle w:val="UserStyle_366"/>
              <w:rPr>
                <w:sz w:val="22"/>
              </w:rPr>
            </w:pPr>
            <w:r>
              <w:rPr>
                <w:sz w:val="22"/>
              </w:rPr>
              <w:t xml:space="preserve">17</w:t>
            </w:r>
            <w:r>
              <w:rPr>
                <w:sz w:val="22"/>
              </w:rPr>
              <w:t xml:space="preserve">.</w:t>
            </w:r>
            <w:r>
              <w:rPr>
                <w:sz w:val="22"/>
              </w:rPr>
            </w:r>
          </w:p>
        </w:tc>
        <w:tc>
          <w:tcPr>
            <w:tcW w:w="1523" w:type="pct"/>
            <w:textDirection w:val="lrTb"/>
            <w:vAlign w:val="top"/>
          </w:tcPr>
          <w:p>
            <w:pPr>
              <w:pStyle w:val="UserStyle_366"/>
              <w:jc w:val="left"/>
              <w:rPr>
                <w:sz w:val="22"/>
              </w:rPr>
            </w:pPr>
            <w:r>
              <w:rPr>
                <w:sz w:val="22"/>
              </w:rPr>
              <w:t xml:space="preserve">86:01:0000000:10686:ЗУ17</w:t>
            </w:r>
          </w:p>
        </w:tc>
        <w:tc>
          <w:tcPr>
            <w:tcW w:w="1336" w:type="pct"/>
            <w:textDirection w:val="lrTb"/>
            <w:vAlign w:val="top"/>
          </w:tcPr>
          <w:p>
            <w:pPr>
              <w:pStyle w:val="UserStyle_366"/>
              <w:rPr>
                <w:sz w:val="22"/>
              </w:rPr>
            </w:pPr>
            <w:r>
              <w:rPr>
                <w:sz w:val="22"/>
              </w:rPr>
              <w:t xml:space="preserve">86:01:0000000:10686</w:t>
            </w:r>
          </w:p>
        </w:tc>
        <w:tc>
          <w:tcPr>
            <w:tcW w:w="517" w:type="pct"/>
            <w:textDirection w:val="lrTb"/>
            <w:vAlign w:val="top"/>
          </w:tcPr>
          <w:p>
            <w:pPr>
              <w:pStyle w:val="UserStyle_366"/>
              <w:rPr>
                <w:sz w:val="22"/>
              </w:rPr>
            </w:pPr>
            <w:r>
              <w:rPr>
                <w:sz w:val="22"/>
              </w:rPr>
              <w:t xml:space="preserve">0,0816</w:t>
            </w:r>
          </w:p>
        </w:tc>
        <w:tc>
          <w:tcPr>
            <w:tcW w:w="487" w:type="pct"/>
            <w:textDirection w:val="lrTb"/>
            <w:vAlign w:val="top"/>
          </w:tcPr>
          <w:p>
            <w:pPr>
              <w:pStyle w:val="UserStyle_366"/>
              <w:rPr>
                <w:sz w:val="22"/>
              </w:rPr>
            </w:pPr>
            <w:r>
              <w:rPr>
                <w:sz w:val="22"/>
              </w:rPr>
              <w:t xml:space="preserve">816</w:t>
            </w:r>
          </w:p>
        </w:tc>
        <w:tc>
          <w:tcPr>
            <w:tcW w:w="857" w:type="pct"/>
            <w:vMerge w:val="continue"/>
            <w:textDirection w:val="lrTb"/>
            <w:vAlign w:val="top"/>
          </w:tcPr>
          <w:p>
            <w:pPr>
              <w:pStyle w:val="UserStyle_366"/>
              <w:rPr>
                <w:sz w:val="22"/>
              </w:rPr>
            </w:pPr>
            <w:r>
              <w:rPr>
                <w:sz w:val="22"/>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143" w:type="pct"/>
            <w:gridSpan w:val="5"/>
            <w:textDirection w:val="lrTb"/>
            <w:vAlign w:val="top"/>
          </w:tcPr>
          <w:p>
            <w:pPr>
              <w:pStyle w:val="UserStyle_366"/>
              <w:jc w:val="left"/>
              <w:rPr>
                <w:sz w:val="22"/>
              </w:rPr>
            </w:pPr>
            <w:r>
              <w:rPr>
                <w:sz w:val="22"/>
              </w:rPr>
              <w:t xml:space="preserve">Итого по образуемым земельным участкам, га</w:t>
            </w:r>
            <w:r>
              <w:rPr>
                <w:sz w:val="22"/>
              </w:rPr>
            </w:r>
          </w:p>
        </w:tc>
        <w:tc>
          <w:tcPr>
            <w:tcW w:w="857" w:type="pct"/>
            <w:textDirection w:val="lrTb"/>
            <w:vAlign w:val="top"/>
          </w:tcPr>
          <w:p>
            <w:pPr>
              <w:pStyle w:val="UserStyle_366"/>
              <w:rPr>
                <w:sz w:val="22"/>
              </w:rPr>
            </w:pPr>
            <w:r>
              <w:rPr>
                <w:sz w:val="22"/>
              </w:rPr>
              <w:t xml:space="preserve">47,0005</w:t>
            </w:r>
          </w:p>
        </w:tc>
      </w:tr>
    </w:tbl>
    <w:p>
      <w:pPr>
        <w:pStyle w:val="Normal"/>
        <w:rPr>
          <w:szCs w:val="28"/>
        </w:rPr>
      </w:pPr>
      <w:r>
        <w:rPr>
          <w:szCs w:val="28"/>
        </w:rPr>
      </w:r>
    </w:p>
    <w:p>
      <w:pPr>
        <w:pStyle w:val="Normal"/>
        <w:ind w:firstLine="709"/>
        <w:jc w:val="both"/>
        <w:rPr>
          <w:szCs w:val="28"/>
        </w:rPr>
      </w:pPr>
      <w:r>
        <w:rPr>
          <w:szCs w:val="28"/>
        </w:rPr>
        <w:t xml:space="preserve">Использование земельных участков, образуемых для строительства и эксплуатации объекта </w:t>
      </w:r>
      <w:r>
        <w:rPr>
          <w:szCs w:val="28"/>
        </w:rPr>
        <w:t xml:space="preserve">«</w:t>
      </w:r>
      <w:r>
        <w:rPr>
          <w:szCs w:val="28"/>
        </w:rPr>
        <w:t xml:space="preserve">Куст №43 и разведочная скважина №344Р Убинского месторождения. Куст №43 и разведочная скважина №344Р Убинского месторождения. Инженерные коммуникации. Инженерная подготовка площадки куста №43 Убинского месторождения для строительства буровых скважин. Автомобильные дороги на куст №43 и разведочную скважину №344Р Убинского месторождения</w:t>
      </w:r>
      <w:r>
        <w:rPr>
          <w:szCs w:val="28"/>
        </w:rPr>
        <w:t xml:space="preserve">»</w:t>
      </w:r>
      <w:r>
        <w:rPr>
          <w:szCs w:val="28"/>
        </w:rPr>
        <w:t xml:space="preserve"> неограниченным кругом лиц не предусматривается, изъятие для государственных или муниципальных нужд не требуется.</w:t>
      </w:r>
      <w:r>
        <w:rPr>
          <w:szCs w:val="28"/>
        </w:rPr>
      </w:r>
    </w:p>
    <w:p>
      <w:pPr>
        <w:pStyle w:val="Normal"/>
        <w:rPr>
          <w:bCs/>
          <w:szCs w:val="28"/>
        </w:rPr>
      </w:pPr>
      <w:r>
        <w:rPr>
          <w:bCs/>
          <w:szCs w:val="28"/>
        </w:rPr>
      </w:r>
    </w:p>
    <w:p>
      <w:pPr>
        <w:pStyle w:val="UserStyle_362"/>
        <w:spacing w:before="0" w:after="0" w:line="240" w:lineRule="auto"/>
        <w:jc w:val="center"/>
        <w:rPr>
          <w:rFonts w:cs="Times New Roman"/>
          <w:b w:val="0"/>
          <w:bCs/>
        </w:rPr>
      </w:pPr>
      <w:bookmarkStart w:id="12" w:name="_Toc144822658"/>
      <w:r>
        <w:rPr>
          <w:rFonts w:cs="Times New Roman"/>
          <w:b w:val="0"/>
          <w:bCs/>
        </w:rPr>
        <w:t xml:space="preserve">2.2</w:t>
      </w:r>
      <w:r>
        <w:rPr>
          <w:rFonts w:cs="Times New Roman"/>
          <w:b w:val="0"/>
          <w:bCs/>
        </w:rPr>
        <w:t xml:space="preserve">.</w:t>
      </w:r>
      <w:r>
        <w:rPr>
          <w:rFonts w:cs="Times New Roman"/>
          <w:b w:val="0"/>
          <w:bCs/>
        </w:rPr>
        <w:t xml:space="preserve"> Перечень координат характерных точек образуемых земельных участков</w:t>
      </w:r>
      <w:bookmarkEnd w:id="12"/>
      <w:r>
        <w:rPr>
          <w:rFonts w:cs="Times New Roman"/>
          <w:b w:val="0"/>
          <w:bCs/>
        </w:rPr>
      </w:r>
    </w:p>
    <w:p>
      <w:pPr>
        <w:pStyle w:val="UserStyle_362"/>
        <w:spacing w:before="0" w:after="0" w:line="240" w:lineRule="auto"/>
        <w:jc w:val="center"/>
        <w:rPr>
          <w:rFonts w:cs="Times New Roman"/>
          <w:b w:val="0"/>
          <w:bCs/>
          <w:szCs w:val="28"/>
        </w:rPr>
      </w:pPr>
      <w:r>
        <w:rPr>
          <w:rFonts w:cs="Times New Roman"/>
          <w:b w:val="0"/>
          <w:bCs/>
          <w:szCs w:val="28"/>
        </w:rPr>
      </w:r>
    </w:p>
    <w:p>
      <w:pPr>
        <w:pStyle w:val="Normal"/>
        <w:jc w:val="right"/>
        <w:rPr>
          <w:bCs/>
          <w:szCs w:val="28"/>
        </w:rPr>
      </w:pPr>
      <w:r>
        <w:rPr>
          <w:bCs/>
          <w:szCs w:val="28"/>
        </w:rPr>
        <w:t xml:space="preserve">Таблица 3</w:t>
      </w:r>
      <w:r>
        <w:rPr>
          <w:bCs/>
          <w:szCs w:val="28"/>
        </w:rPr>
      </w:r>
    </w:p>
    <w:p>
      <w:pPr>
        <w:pStyle w:val="Normal"/>
        <w:jc w:val="right"/>
        <w:rPr>
          <w:bCs/>
          <w:szCs w:val="28"/>
        </w:rPr>
      </w:pPr>
      <w:r>
        <w:rPr>
          <w:bCs/>
          <w:szCs w:val="28"/>
        </w:rPr>
      </w:r>
    </w:p>
    <w:p>
      <w:pPr>
        <w:pStyle w:val="Normal"/>
        <w:jc w:val="center"/>
        <w:rPr>
          <w:bCs/>
          <w:szCs w:val="28"/>
        </w:rPr>
      </w:pPr>
      <w:r>
        <w:rPr>
          <w:bCs/>
          <w:szCs w:val="28"/>
        </w:rPr>
        <w:t xml:space="preserve">Перечень координаты поворотных точек границы образуемых земельных участков в системе координат МКС-86, зона </w:t>
      </w:r>
      <w:r>
        <w:rPr>
          <w:bCs/>
          <w:szCs w:val="28"/>
        </w:rPr>
        <w:t xml:space="preserve">-</w:t>
      </w:r>
      <w:r>
        <w:rPr>
          <w:bCs/>
          <w:szCs w:val="28"/>
        </w:rPr>
        <w:t xml:space="preserve"> 2</w:t>
      </w:r>
      <w:r>
        <w:rPr>
          <w:bCs/>
          <w:szCs w:val="28"/>
        </w:rPr>
      </w:r>
    </w:p>
    <w:p>
      <w:pPr>
        <w:pStyle w:val="Normal"/>
        <w:jc w:val="center"/>
        <w:rPr>
          <w:bCs/>
          <w:szCs w:val="28"/>
        </w:rPr>
      </w:pPr>
      <w:r>
        <w:rPr>
          <w:bCs/>
          <w:szCs w:val="28"/>
        </w:rPr>
      </w:r>
    </w:p>
    <w:p>
      <w:pPr>
        <w:pStyle w:val="Normal"/>
        <w:rPr>
          <w:bCs/>
          <w:szCs w:val="28"/>
        </w:rPr>
        <w:sectPr>
          <w:type w:val="nextPage"/>
          <w:pgSz w:w="11906" w:h="16838"/>
          <w:pgMar w:top="1134" w:right="567" w:bottom="1134" w:left="1701" w:header="709" w:footer="284" w:gutter="0"/>
          <w:cols w:space="708"/>
          <w:docGrid w:linePitch="360"/>
        </w:sectPr>
      </w:pPr>
      <w:r>
        <w:rPr>
          <w:bCs/>
          <w:szCs w:val="28"/>
        </w:rPr>
      </w:r>
    </w:p>
    <w:tbl>
      <w:tblPr>
        <w:tblW w:w="518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453"/>
        <w:gridCol w:w="1261"/>
        <w:gridCol w:w="1350"/>
      </w:tblGrid>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sz w:val="18"/>
                <w:szCs w:val="18"/>
              </w:rPr>
            </w:pPr>
            <w:r>
              <w:rPr>
                <w:rFonts w:eastAsia="Times New Roman"/>
                <w:color w:val="000000"/>
                <w:sz w:val="18"/>
                <w:szCs w:val="18"/>
                <w:lang w:eastAsia="ru-RU"/>
              </w:rPr>
              <w:t xml:space="preserve">№</w:t>
            </w:r>
            <w:r>
              <w:rPr>
                <w:sz w:val="18"/>
                <w:szCs w:val="18"/>
              </w:rPr>
            </w:r>
          </w:p>
        </w:tc>
        <w:tc>
          <w:tcPr>
            <w:tcW w:w="2058" w:type="pct"/>
            <w:textDirection w:val="lrTb"/>
            <w:vAlign w:val="top"/>
          </w:tcPr>
          <w:p>
            <w:pPr>
              <w:pStyle w:val="UserStyle_366"/>
              <w:rPr>
                <w:sz w:val="18"/>
                <w:szCs w:val="18"/>
              </w:rPr>
            </w:pPr>
            <w:r>
              <w:rPr>
                <w:rFonts w:eastAsia="Times New Roman"/>
                <w:color w:val="000000"/>
                <w:sz w:val="18"/>
                <w:szCs w:val="18"/>
                <w:lang w:eastAsia="ru-RU"/>
              </w:rPr>
              <w:t xml:space="preserve">X</w:t>
            </w:r>
            <w:r>
              <w:rPr>
                <w:sz w:val="18"/>
                <w:szCs w:val="18"/>
              </w:rPr>
            </w:r>
          </w:p>
        </w:tc>
        <w:tc>
          <w:tcPr>
            <w:tcW w:w="2203" w:type="pct"/>
            <w:textDirection w:val="lrTb"/>
            <w:vAlign w:val="top"/>
          </w:tcPr>
          <w:p>
            <w:pPr>
              <w:pStyle w:val="UserStyle_366"/>
              <w:rPr>
                <w:sz w:val="18"/>
                <w:szCs w:val="18"/>
              </w:rPr>
            </w:pPr>
            <w:r>
              <w:rPr>
                <w:rFonts w:eastAsia="Times New Roman"/>
                <w:color w:val="000000"/>
                <w:sz w:val="18"/>
                <w:szCs w:val="18"/>
                <w:lang w:eastAsia="ru-RU"/>
              </w:rPr>
              <w:t xml:space="preserve">Y</w:t>
            </w:r>
            <w:r>
              <w:rPr>
                <w:sz w:val="18"/>
                <w:szCs w:val="18"/>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bCs/>
                <w:sz w:val="18"/>
                <w:szCs w:val="18"/>
              </w:rPr>
            </w:pPr>
            <w:r>
              <w:rPr>
                <w:bCs/>
                <w:sz w:val="18"/>
                <w:szCs w:val="18"/>
              </w:rPr>
              <w:t xml:space="preserve">1</w:t>
            </w:r>
          </w:p>
        </w:tc>
        <w:tc>
          <w:tcPr>
            <w:tcW w:w="2058" w:type="pct"/>
            <w:textDirection w:val="lrTb"/>
            <w:vAlign w:val="top"/>
          </w:tcPr>
          <w:p>
            <w:pPr>
              <w:pStyle w:val="UserStyle_366"/>
              <w:rPr>
                <w:bCs/>
                <w:sz w:val="18"/>
                <w:szCs w:val="18"/>
              </w:rPr>
            </w:pPr>
            <w:r>
              <w:rPr>
                <w:bCs/>
                <w:sz w:val="18"/>
                <w:szCs w:val="18"/>
              </w:rPr>
              <w:t xml:space="preserve">2</w:t>
            </w:r>
          </w:p>
        </w:tc>
        <w:tc>
          <w:tcPr>
            <w:tcW w:w="2203" w:type="pct"/>
            <w:textDirection w:val="lrTb"/>
            <w:vAlign w:val="top"/>
          </w:tcPr>
          <w:p>
            <w:pPr>
              <w:pStyle w:val="UserStyle_366"/>
              <w:rPr>
                <w:bCs/>
                <w:sz w:val="18"/>
                <w:szCs w:val="18"/>
              </w:rPr>
            </w:pPr>
            <w:r>
              <w:rPr>
                <w:bCs/>
                <w:sz w:val="18"/>
                <w:szCs w:val="18"/>
              </w:rPr>
              <w:t xml:space="preserve">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3"/>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eastAsia="ru-RU"/>
              </w:rPr>
              <w:t xml:space="preserve">86:01:0000000:10686:ЗУ1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eastAsia="ru-RU"/>
              </w:rPr>
              <w:t xml:space="preserve">1</w:t>
            </w:r>
          </w:p>
        </w:tc>
        <w:tc>
          <w:tcPr>
            <w:tcW w:w="2058"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eastAsia="ru-RU"/>
              </w:rPr>
              <w:t xml:space="preserve">920656,89</w:t>
            </w:r>
          </w:p>
        </w:tc>
        <w:tc>
          <w:tcPr>
            <w:tcW w:w="2203"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eastAsia="ru-RU"/>
              </w:rPr>
              <w:t xml:space="preserve">2432349,77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eastAsia="ru-RU"/>
              </w:rPr>
              <w:t xml:space="preserve">2</w:t>
            </w:r>
          </w:p>
        </w:tc>
        <w:tc>
          <w:tcPr>
            <w:tcW w:w="2058"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eastAsia="ru-RU"/>
              </w:rPr>
              <w:t xml:space="preserve">920664,81</w:t>
            </w:r>
          </w:p>
        </w:tc>
        <w:tc>
          <w:tcPr>
            <w:tcW w:w="2203"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eastAsia="ru-RU"/>
              </w:rPr>
              <w:t xml:space="preserve">2432363,48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eastAsia="ru-RU"/>
              </w:rPr>
              <w:t xml:space="preserve">3</w:t>
            </w:r>
          </w:p>
        </w:tc>
        <w:tc>
          <w:tcPr>
            <w:tcW w:w="2058"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eastAsia="ru-RU"/>
              </w:rPr>
              <w:t xml:space="preserve">920623,17</w:t>
            </w:r>
          </w:p>
        </w:tc>
        <w:tc>
          <w:tcPr>
            <w:tcW w:w="2203"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eastAsia="ru-RU"/>
              </w:rPr>
              <w:t xml:space="preserve">2432387,59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eastAsia="ru-RU"/>
              </w:rPr>
              <w:t xml:space="preserve">4</w:t>
            </w:r>
          </w:p>
        </w:tc>
        <w:tc>
          <w:tcPr>
            <w:tcW w:w="2058"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eastAsia="ru-RU"/>
              </w:rPr>
              <w:t xml:space="preserve">920623,17</w:t>
            </w:r>
          </w:p>
        </w:tc>
        <w:tc>
          <w:tcPr>
            <w:tcW w:w="2203"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eastAsia="ru-RU"/>
              </w:rPr>
              <w:t xml:space="preserve">2432387,59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eastAsia="ru-RU"/>
              </w:rPr>
              <w:t xml:space="preserve">5</w:t>
            </w:r>
          </w:p>
        </w:tc>
        <w:tc>
          <w:tcPr>
            <w:tcW w:w="2058"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eastAsia="ru-RU"/>
              </w:rPr>
              <w:t xml:space="preserve">920611,90</w:t>
            </w:r>
          </w:p>
        </w:tc>
        <w:tc>
          <w:tcPr>
            <w:tcW w:w="2203"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eastAsia="ru-RU"/>
              </w:rPr>
              <w:t xml:space="preserve">2432385,98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eastAsia="ru-RU"/>
              </w:rPr>
              <w:t xml:space="preserve">6</w:t>
            </w:r>
          </w:p>
        </w:tc>
        <w:tc>
          <w:tcPr>
            <w:tcW w:w="2058"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eastAsia="ru-RU"/>
              </w:rPr>
              <w:t xml:space="preserve">920479,46</w:t>
            </w:r>
          </w:p>
        </w:tc>
        <w:tc>
          <w:tcPr>
            <w:tcW w:w="2203"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eastAsia="ru-RU"/>
              </w:rPr>
              <w:t xml:space="preserve">2432165,64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eastAsia="ru-RU"/>
              </w:rPr>
              <w:t xml:space="preserve">7</w:t>
            </w:r>
          </w:p>
        </w:tc>
        <w:tc>
          <w:tcPr>
            <w:tcW w:w="2058"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eastAsia="ru-RU"/>
              </w:rPr>
              <w:t xml:space="preserve">920377,71</w:t>
            </w:r>
          </w:p>
        </w:tc>
        <w:tc>
          <w:tcPr>
            <w:tcW w:w="2203"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eastAsia="ru-RU"/>
              </w:rPr>
              <w:t xml:space="preserve">2432224,46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eastAsia="ru-RU"/>
              </w:rPr>
              <w:t xml:space="preserve">8</w:t>
            </w:r>
          </w:p>
        </w:tc>
        <w:tc>
          <w:tcPr>
            <w:tcW w:w="2058"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eastAsia="ru-RU"/>
              </w:rPr>
              <w:t xml:space="preserve">920247,85</w:t>
            </w:r>
          </w:p>
        </w:tc>
        <w:tc>
          <w:tcPr>
            <w:tcW w:w="2203"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eastAsia="ru-RU"/>
              </w:rPr>
              <w:t xml:space="preserve">2432299,53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eastAsia="ru-RU"/>
              </w:rPr>
              <w:t xml:space="preserve">9</w:t>
            </w:r>
          </w:p>
        </w:tc>
        <w:tc>
          <w:tcPr>
            <w:tcW w:w="2058"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eastAsia="ru-RU"/>
              </w:rPr>
              <w:t xml:space="preserve">920466,15</w:t>
            </w:r>
          </w:p>
        </w:tc>
        <w:tc>
          <w:tcPr>
            <w:tcW w:w="2203"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eastAsia="ru-RU"/>
              </w:rPr>
              <w:t xml:space="preserve">2432677,17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eastAsia="ru-RU"/>
              </w:rPr>
              <w:t xml:space="preserve">10</w:t>
            </w:r>
          </w:p>
        </w:tc>
        <w:tc>
          <w:tcPr>
            <w:tcW w:w="2058"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eastAsia="ru-RU"/>
              </w:rPr>
              <w:t xml:space="preserve">920727,00</w:t>
            </w:r>
          </w:p>
        </w:tc>
        <w:tc>
          <w:tcPr>
            <w:tcW w:w="2203"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eastAsia="ru-RU"/>
              </w:rPr>
              <w:t xml:space="preserve">2432526,35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11</w:t>
            </w:r>
          </w:p>
        </w:tc>
        <w:tc>
          <w:tcPr>
            <w:tcW w:w="2058"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eastAsia="ru-RU"/>
              </w:rPr>
              <w:t xml:space="preserve">920677,41</w:t>
            </w:r>
          </w:p>
        </w:tc>
        <w:tc>
          <w:tcPr>
            <w:tcW w:w="2203"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eastAsia="ru-RU"/>
              </w:rPr>
              <w:t xml:space="preserve">2432441,70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12</w:t>
            </w:r>
          </w:p>
        </w:tc>
        <w:tc>
          <w:tcPr>
            <w:tcW w:w="2058"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eastAsia="ru-RU"/>
              </w:rPr>
              <w:t xml:space="preserve">920701,86</w:t>
            </w:r>
          </w:p>
        </w:tc>
        <w:tc>
          <w:tcPr>
            <w:tcW w:w="2203"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eastAsia="ru-RU"/>
              </w:rPr>
              <w:t xml:space="preserve">2432427,60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13</w:t>
            </w:r>
          </w:p>
        </w:tc>
        <w:tc>
          <w:tcPr>
            <w:tcW w:w="2058"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eastAsia="ru-RU"/>
              </w:rPr>
              <w:t xml:space="preserve">920755,34</w:t>
            </w:r>
          </w:p>
        </w:tc>
        <w:tc>
          <w:tcPr>
            <w:tcW w:w="2203"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eastAsia="ru-RU"/>
              </w:rPr>
              <w:t xml:space="preserve">2432520,17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14</w:t>
            </w:r>
          </w:p>
        </w:tc>
        <w:tc>
          <w:tcPr>
            <w:tcW w:w="2058"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eastAsia="ru-RU"/>
              </w:rPr>
              <w:t xml:space="preserve">920427,94</w:t>
            </w:r>
          </w:p>
        </w:tc>
        <w:tc>
          <w:tcPr>
            <w:tcW w:w="2203"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eastAsia="ru-RU"/>
              </w:rPr>
              <w:t xml:space="preserve">2432709,43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15</w:t>
            </w:r>
          </w:p>
        </w:tc>
        <w:tc>
          <w:tcPr>
            <w:tcW w:w="2058"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eastAsia="ru-RU"/>
              </w:rPr>
              <w:t xml:space="preserve">920204,87</w:t>
            </w:r>
          </w:p>
        </w:tc>
        <w:tc>
          <w:tcPr>
            <w:tcW w:w="2203"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eastAsia="ru-RU"/>
              </w:rPr>
              <w:t xml:space="preserve">2432311,68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16</w:t>
            </w:r>
          </w:p>
        </w:tc>
        <w:tc>
          <w:tcPr>
            <w:tcW w:w="2058"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eastAsia="ru-RU"/>
              </w:rPr>
              <w:t xml:space="preserve">920483,90</w:t>
            </w:r>
          </w:p>
        </w:tc>
        <w:tc>
          <w:tcPr>
            <w:tcW w:w="2203"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eastAsia="ru-RU"/>
              </w:rPr>
              <w:t xml:space="preserve">2432150,74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17</w:t>
            </w:r>
          </w:p>
        </w:tc>
        <w:tc>
          <w:tcPr>
            <w:tcW w:w="2058"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eastAsia="ru-RU"/>
              </w:rPr>
              <w:t xml:space="preserve">920616,59</w:t>
            </w:r>
          </w:p>
        </w:tc>
        <w:tc>
          <w:tcPr>
            <w:tcW w:w="2203"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eastAsia="ru-RU"/>
              </w:rPr>
              <w:t xml:space="preserve">2432374,17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3"/>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eastAsia="ru-RU"/>
              </w:rPr>
              <w:t xml:space="preserve">86:01:0000000:10686:ЗУ2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921373,40</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2431953,95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921364,48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2431935,76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921367,42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2431933,84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4</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921376,90</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2431951,94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5</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921437,19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2431917,29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6</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921395,73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2431941,12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7</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921385,07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2431922,46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8</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921389,79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2431919,39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921374,99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2431894,35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10</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921388,16</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2431886,66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921348,47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2431819,52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12</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921370,91</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2431806,15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13</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921457,32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2431902,28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14</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921441,38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2431914,54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eastAsia="ru-RU"/>
              </w:rPr>
              <w:t xml:space="preserve">15</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921372,64</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2431799,30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16</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921345,92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2431815,22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17</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921338,72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2431803,04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18</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921288,98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2431832,42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19</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921321,68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2431886,08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20</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921353,88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2431942,69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921360,27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2431938,52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22</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921369,06</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2431956,44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23</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921301,19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2431995,44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921284,29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2431968,87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25</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921189,49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2431807,20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26</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921381,95</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2431691,00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27</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921480,50</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2431865,86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28</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921453,66</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2431895,59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3"/>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eastAsia="ru-RU"/>
              </w:rPr>
              <w:t xml:space="preserve">86:01:0000000:10686:ЗУ3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921101,78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2429698,57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921099,37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2429702,33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921075,72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2429689,14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4</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921042,19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2429672,15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5</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921010,77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2429684,17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6</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920981,71</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2429700,78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7</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920960,15</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2429721,76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8</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920952,66</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2429734,75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920944,63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2429755,66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10</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920942,99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2429755,70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920955,61</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2429714,48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12</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921031,88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2429659,36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13</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921391,33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2432001,84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14</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921391,46</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2432002,11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15</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920666,73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2432423,91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16</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920665,25</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2432421,09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17</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921467,85</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2431957,65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18</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921395,79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2431999,59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19</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921395,66</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2431999,34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20</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921286,74</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2429850,75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921297,26</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2429864,94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22</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921308,14</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2429901,02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23</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921298,39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2429873,22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921288,65</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2429857,44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25</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921284,29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2429854,57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26</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921574,72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2431779,77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27</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921600,02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2431053,59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28</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921600,18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2431004,00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29</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921590,18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2430955,95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30</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921335,37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2429894,48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921318,72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2429846,29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32</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921302,75</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2429825,75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33</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921308,95</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2429816,06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34</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921292,87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2429805,75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35</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921322,12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2429822,16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36</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921605,71</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2431003,50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3"/>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eastAsia="ru-RU"/>
              </w:rPr>
              <w:t xml:space="preserve">86:01:0000000:10686:ЗУ4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920944,63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2429755,66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920943,95</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2429757,44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920942,45</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2429757,47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4</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920942,99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2429755,70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5</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920989,27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2429756,33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6</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920987,76</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2429756,37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7</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920987,76</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2429756,36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8</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920974,46</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2429756,69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920975,11</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2429755,25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10</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920989,22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2429754,88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920879,47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2429774,04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12</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920886,77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2429773,86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13</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920938,65</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2429772,63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14</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920934,57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2429774,95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15</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920879,53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2429776,30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16</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920978,62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2429774,26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17</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920974,77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2429771,71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18</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920984,13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2429771,48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19</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920985,65</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2429771,45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20</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920987,19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2429771,41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920987,25</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2429774,05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22</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920942,53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2429762,52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23</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920941,67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2429766,95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920941,33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2429767,55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25</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920930,40</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2429767,82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26</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920925,00</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2429767,95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27</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920926,59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2429762,90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28</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920989,44</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2429761,37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29</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920989,55</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2429764,66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30</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920987,02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2429764,65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920987,06</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2429766,44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32</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920985,55</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2429766,47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33</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920972,93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2429766,78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34</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920972,38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2429762,88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35</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920972,76</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2429761,78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36</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920921,30</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2429757,99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37</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920883,83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2429758,91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38</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920883,81</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2429757,25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39</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920921,84</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2429756,25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40</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920880,87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2429769,03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41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920879,35</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2429769,07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42</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920879,30</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2429766,90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43</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920883,90</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2429766,79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44</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920883,87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2429763,94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45</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920919,90</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2429763,07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46</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920921,31</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2429763,04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47</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920919,77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2429768,07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3"/>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86:01:0000000:10686:ЗУ</w:t>
            </w:r>
            <w:r>
              <w:rPr>
                <w:rFonts w:eastAsia="Times New Roman"/>
                <w:color w:val="000000"/>
                <w:sz w:val="18"/>
                <w:szCs w:val="18"/>
                <w:lang w:eastAsia="ru-RU"/>
              </w:rPr>
              <w:t xml:space="preserve">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921102,60</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2429697,30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921101,78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2429698,57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921031,88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2429659,36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4</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920955,61</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2429714,48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5</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920942,99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2429755,70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6</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920942,45</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2429757,47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7</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920941,37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2429757,50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8</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920940,78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2429757,51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920954,32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2429713,56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10</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921031,78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2429657,58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921107,23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2429690,09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12</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921105,30</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2429693,09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13</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921031,44</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2429651,66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14</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920950,04</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2429710,49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15</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920935,55</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2429757,64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16</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920931,63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2429757,73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17</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920946,83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2429708,06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18</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921030,77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2429647,22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19</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921391,46</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2432002,11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20</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921393,75</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2432006,79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920668,00</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2432425,79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22</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920666,73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2432423,91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23</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921398,09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2432004,29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921395,79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2431999,59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25</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921467,85</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2431957,65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26</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921496,67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2431937,51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27</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921523,53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2431911,04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28</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921542,17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2431885,37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29</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921558,40</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2431855,09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30</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921566,62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2431830,82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921572,44</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2431801,34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32</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921574,72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2431779,77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33</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921605,71</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2431003,50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34</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921322,12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2429822,16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35</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921292,87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2429805,75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36</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921271,39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2429791,98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37</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921323,42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2429821,17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38</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921607,22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2431003,35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39</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921578,53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2431828,37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40</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921526,09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2431930,39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41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920672,02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2432432,54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42</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920670,53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2432430,11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43</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921529,87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2431933,98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44</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921583,49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2431829,66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45</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921612,24</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2431002,85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46</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921327,77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2429817,88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47</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921199,81</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2429746,10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48</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921148,62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2429713,29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49</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921330,80</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2429815,43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50</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921615,90</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2431002,07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51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921586,50</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2431830,33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52</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921532,01</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2431936,44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3"/>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86:01:0000000:10686:ЗУ6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920701,86</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2432427,60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920677,41</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2432441,70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920676,67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2432440,42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4</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921538,57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2431943,31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5</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921595,39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2431832,77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6</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921624,26</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2431001,53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7</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921338,22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2429809,98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8</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921030,62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2429637,44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920939,75</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2429703,12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10</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920922,87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2429757,95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920921,30</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2429757,99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12</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920921,84</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2429756,25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13</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920938,46</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2429702,20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14</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920978,99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2429672,91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w:t>
            </w:r>
            <w:r>
              <w:rPr>
                <w:rFonts w:eastAsia="Times New Roman"/>
                <w:color w:val="000000"/>
                <w:sz w:val="18"/>
                <w:szCs w:val="18"/>
                <w:lang w:eastAsia="ru-RU"/>
              </w:rPr>
              <w:t xml:space="preserve">5</w:t>
            </w:r>
            <w:r>
              <w:rPr>
                <w:rFonts w:eastAsia="Times New Roman"/>
                <w:color w:val="000000"/>
                <w:sz w:val="18"/>
                <w:szCs w:val="18"/>
                <w:lang w:val="en-US"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921030,52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2429635,67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16</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921339,52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2429808,99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17</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921625,77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2431001,38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18</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921596,88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2431833,15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19</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921539,70</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2431944,39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20</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920674,06</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2432436,15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920672,02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2432432,54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22</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921532,01</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2431936,44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23</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921586,50</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2431830,33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921615,90</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2431002,07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25</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921330,80</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2429815,43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26</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921148,62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2429713,29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27</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921108,74</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2429687,73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28</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921107,23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2429690,09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29</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921030,77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2429647,22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30</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920946,83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2429708,06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920931,63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2429757,73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32</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920928,17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2429757,82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33</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920944,03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2429706,19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34</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921030,96</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2429643,37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35</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921333,87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2429813,27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36</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921619,24</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2431002,04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37</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921590,43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2431831,47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38</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921534,79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2431939,72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3"/>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86:01:0000000:10686:ЗУ7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1</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921267,81</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2429880,31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2</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921273,61</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2429871,25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3</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921291,59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2429958,96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4</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921552,31</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2431010,39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5</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921536,88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2431596,97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6</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921529,04</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2431788,87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7</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921488,11</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2431888,06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8</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921461,01</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2431908,91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9</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921459,48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2431906,22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10</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921442,81</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2431916,94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11</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921441,38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2431914,54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12</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921457,32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2431902,28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13</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921481,94</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2431883,34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14</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921521,60</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2431787,23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15</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921529,39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2431596,72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16</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921544,78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2431011,21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17</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921284,27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2429960,61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18</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921376,78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2431972,19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19</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921378,83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2431976,37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20</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921378,39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2431976,88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21</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921377,76</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2431977,60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22</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921376,59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2431978,96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23</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921244,58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2432056,81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24</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920712,93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2432364,00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25</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920681,88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2432382,61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26</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920668,90</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2432388,96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27</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920652,09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2432398,46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28</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920648,92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2432393,05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29</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921240,83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2432050,31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30</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921369,06</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2431956,44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31</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921372,37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2431963,19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32</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921235,83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2432041,65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33</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920635,33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2432389,33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34</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920623,17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2432387,59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35</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920664,81</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2432363,48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36</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921232,08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2432035,15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37</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921301,19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2431995,44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38</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921376,90</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2431951,94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39</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921378,27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2431954,55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40</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921380,38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2431958,59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41</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921376,71</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2431960,70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42</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921373,40</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2431953,95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43</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921437,19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2431917,29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44</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921438,60</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2431919,65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45</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921418,89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2431932,32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46</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921420,43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2431935,57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47</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921402,10</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2431946,11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48</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921397,54</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2431944,28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49</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921395,73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2431941,12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50</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921280,25</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2429860,89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51</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921284,29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2429854,57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val="en-US" w:eastAsia="ru-RU"/>
              </w:rPr>
              <w:t xml:space="preserve">52</w:t>
            </w:r>
            <w:r>
              <w:rPr>
                <w:rFonts w:eastAsia="Times New Roman"/>
                <w:color w:val="000000"/>
                <w:sz w:val="18"/>
                <w:szCs w:val="18"/>
                <w:lang w:eastAsia="ru-RU"/>
              </w:rPr>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921288,65</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2429857,44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53</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921298,39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2429873,22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54</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921308,14</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2429901,02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55</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921562,95</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2430962,48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56</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921568,55</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2430992,23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57</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921571,59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2431022,35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58</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921572,03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2431052,61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59</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921546,74</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2431778,79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60</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921544,17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2431803,95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61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921536,36</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2431834,23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62</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921525,33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2431858,90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63</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921512,30</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2431880,15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64</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921487,65</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2431909,23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65</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921481,47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2431913,91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66</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921472,67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2431920,96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67</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921469,26</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2431923,37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68</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921466,01</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2431917,67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69</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921496,33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2431894,35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70</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921538,96</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2431791,05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71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921546,88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2431597,31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72</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921562,34</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2431009,30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73</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921431,70</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2430482,46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74</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921301,34</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2429956,75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75</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921281,92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2429861,99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3"/>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eastAsia="ru-RU"/>
              </w:rPr>
              <w:t xml:space="preserve">86:01:0000000:10686:ЗУ8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920978,99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2429672,91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920938,46</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2429702,20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920926,75</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2429685,99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4</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920967,27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2429656,70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3"/>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eastAsia="ru-RU"/>
              </w:rPr>
              <w:t xml:space="preserve">86:01:0000000:10686:ЗУ</w:t>
            </w:r>
            <w:r>
              <w:rPr>
                <w:rFonts w:eastAsia="Times New Roman"/>
                <w:color w:val="000000"/>
                <w:sz w:val="18"/>
                <w:szCs w:val="18"/>
                <w:lang w:val="en-US" w:eastAsia="ru-RU"/>
              </w:rPr>
              <w:t xml:space="preserve">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920479,46</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2432165,64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920611,90</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2432385,98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920623,17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2432387,59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4</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920623,17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2432387,59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5</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920635,33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2432389,33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6</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920647,78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2432391,11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7</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920648,92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2432393,05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8</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920652,09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2432398,46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920665,25</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2432421,09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10</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920666,73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2432423,91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920668,00</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2432425,79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12</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920670,53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2432430,11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13</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920672,02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2432432,54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14</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920674,06</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2432436,15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15</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920676,67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2432440,42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16</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920677,41</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2432441,70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17</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920727,00</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2432526,35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18</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920466,15</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2432677,17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19</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920247,85</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2432299,53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20</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920377,71</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2432224,46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3"/>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eastAsia="ru-RU"/>
              </w:rPr>
              <w:t xml:space="preserve">86:01:0000000:10686:ЗУ</w:t>
            </w:r>
            <w:r>
              <w:rPr>
                <w:rFonts w:eastAsia="Times New Roman"/>
                <w:color w:val="000000"/>
                <w:sz w:val="18"/>
                <w:szCs w:val="18"/>
                <w:lang w:val="en-US" w:eastAsia="ru-RU"/>
              </w:rPr>
              <w:t xml:space="preserve">10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921338,72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2431803,04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921288,98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2431832,42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921321,68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2431886,08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4</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921353,88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2431942,69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5</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921360,27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2431938,52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6</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921364,48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2431935,76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7</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921367,42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2431933,84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8</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921385,07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2431922,46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921389,79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2431919,39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10</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921374,99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2431894,35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921388,16</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2431886,66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3"/>
            <w:textDirection w:val="lrTb"/>
            <w:vAlign w:val="top"/>
          </w:tcPr>
          <w:p>
            <w:pPr>
              <w:pStyle w:val="UserStyle_366"/>
              <w:rPr>
                <w:rFonts w:eastAsia="Times New Roman"/>
                <w:color w:val="000000"/>
                <w:sz w:val="18"/>
                <w:szCs w:val="18"/>
                <w:lang w:eastAsia="ru-RU"/>
              </w:rPr>
            </w:pPr>
            <w:r>
              <w:rPr>
                <w:rFonts w:eastAsia="Times New Roman"/>
                <w:color w:val="000000"/>
                <w:sz w:val="18"/>
                <w:szCs w:val="18"/>
                <w:lang w:eastAsia="ru-RU"/>
              </w:rPr>
              <w:t xml:space="preserve">86:01:0000000:10686:ЗУ</w:t>
            </w:r>
            <w:r>
              <w:rPr>
                <w:rFonts w:eastAsia="Times New Roman"/>
                <w:color w:val="000000"/>
                <w:sz w:val="18"/>
                <w:szCs w:val="18"/>
                <w:lang w:val="en-US" w:eastAsia="ru-RU"/>
              </w:rPr>
              <w:t xml:space="preserve">11</w:t>
            </w:r>
            <w:r>
              <w:rPr>
                <w:rFonts w:eastAsia="Times New Roman"/>
                <w:color w:val="000000"/>
                <w:sz w:val="18"/>
                <w:szCs w:val="18"/>
                <w:lang w:eastAsia="ru-RU"/>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920972,76</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2429761,78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920972,38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2429762,88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920972,93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2429766,78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4</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920941,33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2429767,55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5</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920941,67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2429766,95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6</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920942,53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2429762,52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7</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921099,37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2429702,33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8</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921084,27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2429725,85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921064,31</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2429714,71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10</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921040,20</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2429706,97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921009,69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2429716,32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12</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920991,99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2429728,05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13</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920978,26</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2429746,12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14</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920975,11</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2429755,25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15</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920974,46</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2429756,69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16</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920943,95</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2429757,44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17</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920944,63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2429755,66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18</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920952,66</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2429734,75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19</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920960,15</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2429721,76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20</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920981,71</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2429700,78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921010,77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2429684,17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22</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921042,19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2429672,15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23</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921075,72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2429689,14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920974,77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2429771,71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25</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920978,62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2429774,26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26</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920979,32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2429774,58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27</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920933,03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2429775,71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28</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920934,57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2429774,95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29</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920938,65</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2429772,63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30</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920938,67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2429772,60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921302,75</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2429825,75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32</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921318,72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2429846,29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33</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921335,37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2429894,48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34</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921590,18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2430955,95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35</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921600,18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2431004,00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36</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921600,02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2431053,59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37</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921574,72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2431779,77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38</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921572,44</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2431801,34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39</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921566,62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2431830,82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40</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921558,40</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2431855,09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41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921542,17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2431885,37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42</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921523,53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2431911,04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43</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921496,67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2431937,51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44</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921467,85</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2431957,65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45</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921395,66</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2431999,34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46</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921391,33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2432001,84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47</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920665,25</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2432421,09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48</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920652,09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2432398,46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49</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920668,90</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2432388,96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50</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920681,88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2432382,61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51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920712,93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2432364,00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52</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921244,58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2432056,81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53</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921376,59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2431978,96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54</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921382,10</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2431972,58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55</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921382,08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2431971,64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56</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921381,12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2431969,69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57</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921382,02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2431969,18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58</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921381,95</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2431965,92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59</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921380,74</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2431959,26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60</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921380,38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2431958,59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61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921378,27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2431954,55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62</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921376,90</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2431951,94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63</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921367,42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2431933,84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64</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921385,07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2431922,46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65</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921395,73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2431941,12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66</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921397,54</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2431944,28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67</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921402,10</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2431946,11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68</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921408,13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2431948,52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69</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921415,28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2431950,50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70</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921423,11</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2431951,52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71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921426,93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2431949,27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72</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921431,64</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2431957,37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73</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921475,06</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2431932,97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74</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921469,26</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2431923,37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75</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921472,67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2431920,96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76</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921481,47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2431913,91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77</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921487,65</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2431909,23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78</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921512,30</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2431880,15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79</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921525,33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2431858,90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80</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921536,36</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2431834,23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81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921544,17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2431803,95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82</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921546,74</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2431778,79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83</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921572,03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2431052,61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84</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921571,59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2431022,35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85</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921568,55</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2430992,23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86</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921562,95</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2430962,48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87</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921308,14</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2429901,02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88</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921297,26</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2429864,94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89</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921286,74</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2429850,75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3"/>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86:01:0000000:10686:ЗУ12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921105,30</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2429693,09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921102,60</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2429697,30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921031,78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2429657,58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4</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920954,32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2429713,56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5</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920940,78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2429757,51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6</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920935,55</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2429757,64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7</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920950,04</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2429710,49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8</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921031,44</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2429651,66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920670,53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2432430,11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10</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920668,00</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2432425,79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921393,75</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2432006,79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12</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921398,09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2432004,29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13</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921526,09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2431930,39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14</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921578,53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2431828,37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15</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921607,22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2431003,35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16</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921323,42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2429821,17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17</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921271,39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2429791,98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18</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921199,81</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2429746,10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19</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921327,77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2429817,88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20</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921612,24</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2431002,85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921583,49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2431829,66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22</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921529,87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2431933,98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3"/>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eastAsia="ru-RU"/>
              </w:rPr>
              <w:t xml:space="preserve">86:01:0000000:10686:ЗУ1</w:t>
            </w:r>
            <w:r>
              <w:rPr>
                <w:rFonts w:eastAsia="Times New Roman"/>
                <w:color w:val="000000"/>
                <w:sz w:val="18"/>
                <w:szCs w:val="18"/>
                <w:lang w:val="en-US" w:eastAsia="ru-RU"/>
              </w:rPr>
              <w:t xml:space="preserve">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920926,59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2429762,90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920925,00</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2429767,95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920919,77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2429768,07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4</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920921,31</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2429763,04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5</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920676,67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2432440,42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6</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920674,06</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2432436,15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7</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921534,79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2431939,72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8</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921590,43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2431831,47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921619,24</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2431002,04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10</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921333,87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2429813,27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921030,96</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2429643,37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12</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920944,03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2429706,19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13</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920928,17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2429757,82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14</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920922,86</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2429757,98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15</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920939,75</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2429703,12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16</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921030,62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2429637,44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17</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921338,22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2429809,98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18</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921624,26</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2431001,53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19</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921595,39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2431832,77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20</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921538,57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2431943,31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3"/>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86:01:0000000:10686:ЗУ14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921420,43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2431935,57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921426,93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2431949,27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921423,11</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2431951,52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4</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921415,28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2431950,50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5</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921408,13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2431948,52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6</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921402,10</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2431946,11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7</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921372,37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2431963,19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8</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921376,78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2431972,19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921240,83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2432050,31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10</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920648,92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w:t>
            </w:r>
            <w:r>
              <w:rPr>
                <w:rFonts w:eastAsia="Times New Roman"/>
                <w:color w:val="000000"/>
                <w:sz w:val="18"/>
                <w:szCs w:val="18"/>
                <w:lang w:val="en-US" w:eastAsia="ru-RU"/>
              </w:rPr>
              <w:t xml:space="preserve">432393,05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920647,78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2432391,11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12</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920635,33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2432389,33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13</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921235,83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2432041,65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14</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921380,38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2431958,59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15</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921380,74</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2431959,26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16</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921381,95</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2431965,92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17</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921382,02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2431969,18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18</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921381,12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2431969,69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19</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921376,71</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2431960,70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20</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921273,61</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2429871,25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921280,25</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2429860,89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22</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921281,92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2429861,99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23</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921301,34</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2429956,75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921431,70</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2430482,46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25</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921562,34</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2431009,30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26</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921546,88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2431597,31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27</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921538,96</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2431791,05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28</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921496,33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2431894,35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29</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921466,01</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2431917,67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30</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921461,01</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2431908,91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921488,11</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2431888,06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32</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921529,04</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2431788,87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33</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921536,88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2431596,97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34</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921552,31</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2431010,39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35</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921291,59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2429958,96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3"/>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86:01:0000000:10686:ЗУ15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921461,01</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2431908,91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921466,01</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2431917,67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921469,26</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2431923,37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4</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921475,06</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2431932,97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5</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921431,64</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2431957,37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6</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921426,93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2431949,27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7</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921420,43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2431935,57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8</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921418,89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2431932,32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921438,60</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2431919,65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10</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921442,81</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2431916,94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921459,48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2431906,22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3"/>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86:01:0000000:10686:ЗУ16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921395,66</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2431999,34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921395,79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2431999,59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921398,09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2432004,29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4</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921393,75</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2432006,79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5</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921391,46</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2432002,11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6</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921391,33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2432001,84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7</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921364,48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2431935,76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8</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921373,40</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2431953,95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921376,71</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2431960,70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10</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921381,12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2431969,69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921382,08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2431971,64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12</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921382,10</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2431972,58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13</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921378,83</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2431976,37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14</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921376,78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2431972,19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15</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921372,37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2431963,19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16</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921369,06</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2431956,44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17</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921360,27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2431938,52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3"/>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86:01:0000000:10686:ЗУ17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1</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921372,64</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2431799,30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921441,38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2431914,54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3</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921442,81</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2431916,94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4</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921438,60</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2431919,65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5</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921437,19</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2431917,29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6</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921370,91</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2431806,15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7</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921348,47</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2431819,52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8</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921346,38</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2431816,00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9"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w:t>
            </w:r>
          </w:p>
        </w:tc>
        <w:tc>
          <w:tcPr>
            <w:tcW w:w="2058"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921345,92</w:t>
            </w:r>
          </w:p>
        </w:tc>
        <w:tc>
          <w:tcPr>
            <w:tcW w:w="2203" w:type="pct"/>
            <w:textDirection w:val="lrTb"/>
            <w:vAlign w:val="top"/>
          </w:tcPr>
          <w:p>
            <w:pPr>
              <w:pStyle w:val="UserStyle_366"/>
              <w:rPr>
                <w:rFonts w:eastAsia="Times New Roman"/>
                <w:color w:val="000000"/>
                <w:sz w:val="18"/>
                <w:szCs w:val="18"/>
                <w:lang w:val="en-US" w:eastAsia="ru-RU"/>
              </w:rPr>
            </w:pPr>
            <w:r>
              <w:rPr>
                <w:rFonts w:eastAsia="Times New Roman"/>
                <w:color w:val="000000"/>
                <w:sz w:val="18"/>
                <w:szCs w:val="18"/>
                <w:lang w:val="en-US" w:eastAsia="ru-RU"/>
              </w:rPr>
              <w:t xml:space="preserve">2431815,22</w:t>
            </w:r>
          </w:p>
        </w:tc>
      </w:tr>
    </w:tbl>
    <w:p>
      <w:pPr>
        <w:pStyle w:val="Normal"/>
        <w:rPr>
          <w:bCs/>
          <w:szCs w:val="28"/>
        </w:rPr>
      </w:pPr>
      <w:r>
        <w:rPr>
          <w:bCs/>
          <w:szCs w:val="28"/>
        </w:rPr>
        <w:t xml:space="preserve"> </w:t>
      </w:r>
      <w:r>
        <w:rPr>
          <w:bCs/>
          <w:szCs w:val="28"/>
        </w:rPr>
      </w:r>
    </w:p>
    <w:p>
      <w:pPr>
        <w:pStyle w:val="Normal"/>
        <w:rPr>
          <w:bCs/>
          <w:szCs w:val="28"/>
        </w:rPr>
        <w:sectPr>
          <w:type w:val="continuous"/>
          <w:pgSz w:w="11906" w:h="16838"/>
          <w:pgMar w:top="1134" w:right="567" w:bottom="1134" w:left="1701" w:header="709" w:footer="284" w:gutter="0"/>
          <w:cols w:num="3" w:space="708"/>
          <w:docGrid w:linePitch="360"/>
          <w:titlePg/>
        </w:sectPr>
      </w:pPr>
      <w:r>
        <w:rPr>
          <w:bCs/>
          <w:szCs w:val="28"/>
        </w:rPr>
      </w:r>
    </w:p>
    <w:p>
      <w:pPr>
        <w:pStyle w:val="Normal"/>
        <w:jc w:val="center"/>
      </w:pPr>
      <w:r>
        <w:t xml:space="preserve">2.3</w:t>
      </w:r>
      <w:r>
        <w:t xml:space="preserve">.</w:t>
      </w:r>
      <w:r>
        <w:t xml:space="preserve"> Сведения о границах территории, применительно к которой осуществляется подготовка проекта межевания, содержащие перечень координат характерных точек таких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применительно к которой осуществляется подготовка проекта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Российской Федерации</w:t>
      </w:r>
    </w:p>
    <w:p>
      <w:pPr>
        <w:pStyle w:val="Normal"/>
        <w:jc w:val="center"/>
      </w:pPr>
      <w:r>
        <w:t xml:space="preserve">для территориальных зон</w:t>
      </w:r>
    </w:p>
    <w:p>
      <w:pPr>
        <w:pStyle w:val="Normal"/>
        <w:jc w:val="center"/>
      </w:pPr>
    </w:p>
    <w:p>
      <w:pPr>
        <w:pStyle w:val="Normal"/>
        <w:ind w:firstLine="709"/>
      </w:pPr>
      <w:r>
        <w:t xml:space="preserve">Проектируемый объект не пересекает границ территории, в отношении которой был ранее утвержден проект межевания территории.</w:t>
      </w:r>
      <w:r>
        <w:t xml:space="preserve"> </w:t>
      </w:r>
      <w:r>
        <w:t xml:space="preserve">Перечень координат характерных точек данных границ не приводится в связи с их отсутствием.</w:t>
      </w:r>
    </w:p>
    <w:p>
      <w:pPr>
        <w:pStyle w:val="Normal"/>
      </w:pPr>
    </w:p>
    <w:p>
      <w:pPr>
        <w:pStyle w:val="Normal"/>
        <w:jc w:val="center"/>
      </w:pPr>
      <w:r>
        <w:t xml:space="preserve">2.4</w:t>
      </w:r>
      <w:r>
        <w:t xml:space="preserve">.</w:t>
      </w:r>
      <w:r>
        <w:t xml:space="preserve"> 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p>
    <w:p>
      <w:pPr>
        <w:pStyle w:val="Normal"/>
        <w:jc w:val="center"/>
      </w:pPr>
    </w:p>
    <w:p>
      <w:pPr>
        <w:pStyle w:val="Normal"/>
        <w:ind w:firstLine="709"/>
        <w:jc w:val="both"/>
      </w:pPr>
      <w:r>
        <w:t xml:space="preserve">Вид разрешенного использования образуемых земельных участков установлен в соответствии с пунктом 11 статьи 25 Лесного кодекса Российской Федерации:</w:t>
      </w:r>
    </w:p>
    <w:p>
      <w:pPr>
        <w:pStyle w:val="Normal"/>
        <w:ind w:firstLine="709"/>
        <w:jc w:val="both"/>
      </w:pPr>
      <w:r>
        <w:t xml:space="preserve">осуществление геологического изучения недр, разведка и добыча полезных ископаемых.</w:t>
      </w:r>
    </w:p>
    <w:p>
      <w:pPr>
        <w:pStyle w:val="Normal"/>
      </w:pPr>
    </w:p>
    <w:p>
      <w:pPr>
        <w:pStyle w:val="Normal"/>
        <w:jc w:val="center"/>
      </w:pPr>
      <w:r>
        <w:t xml:space="preserve">2.5</w:t>
      </w:r>
      <w:r>
        <w:t xml:space="preserve">.</w:t>
      </w:r>
      <w:r>
        <w:t xml:space="preserve">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w:t>
      </w:r>
    </w:p>
    <w:p>
      <w:pPr>
        <w:pStyle w:val="Normal"/>
      </w:pPr>
    </w:p>
    <w:p>
      <w:pPr>
        <w:pStyle w:val="Normal"/>
        <w:ind w:firstLine="709"/>
        <w:jc w:val="both"/>
      </w:pPr>
      <w:r>
        <w:t xml:space="preserve">При обследовании уточнены материалы лесоустройства и установлено:</w:t>
      </w:r>
    </w:p>
    <w:p>
      <w:pPr>
        <w:pStyle w:val="Normal"/>
        <w:ind w:firstLine="709"/>
        <w:jc w:val="both"/>
      </w:pPr>
      <w:r>
        <w:t xml:space="preserve">1. </w:t>
      </w:r>
      <w:r>
        <w:t xml:space="preserve">Участок расположен в эксплуатационных лесах, категории защитных лесов: </w:t>
      </w:r>
    </w:p>
    <w:p>
      <w:pPr>
        <w:pStyle w:val="Normal"/>
        <w:rPr>
          <w:szCs w:val="28"/>
        </w:rPr>
      </w:pPr>
      <w:r>
        <w:rPr>
          <w:bCs/>
          <w:szCs w:val="28"/>
        </w:rPr>
        <w:t xml:space="preserve">Урайское</w:t>
      </w:r>
      <w:r>
        <w:rPr>
          <w:szCs w:val="28"/>
        </w:rPr>
        <w:t xml:space="preserve"> лесничество</w:t>
      </w:r>
      <w:r>
        <w:rPr>
          <w:szCs w:val="28"/>
        </w:rPr>
        <w:t xml:space="preserve">,</w:t>
      </w:r>
      <w:r>
        <w:rPr>
          <w:szCs w:val="28"/>
        </w:rPr>
        <w:t xml:space="preserve"> </w:t>
      </w:r>
      <w:r>
        <w:rPr>
          <w:szCs w:val="28"/>
        </w:rPr>
        <w:t xml:space="preserve">в том числе:</w:t>
      </w:r>
      <w:r>
        <w:rPr>
          <w:szCs w:val="28"/>
        </w:rPr>
        <w:t xml:space="preserve"> </w:t>
      </w:r>
    </w:p>
    <w:p>
      <w:pPr>
        <w:pStyle w:val="Normal"/>
        <w:jc w:val="right"/>
        <w:rPr>
          <w:szCs w:val="28"/>
        </w:rPr>
      </w:pPr>
      <w:r>
        <w:rPr>
          <w:szCs w:val="28"/>
        </w:rPr>
        <w:t xml:space="preserve">Таблица 4</w:t>
      </w:r>
    </w:p>
    <w:p>
      <w:pPr>
        <w:pStyle w:val="Normal"/>
        <w:jc w:val="right"/>
        <w:rPr>
          <w:szCs w:val="28"/>
        </w:rPr>
      </w:pPr>
      <w:r>
        <w:rPr>
          <w:szCs w:val="28"/>
        </w:rPr>
      </w:r>
    </w:p>
    <w:p>
      <w:pPr>
        <w:pStyle w:val="Normal"/>
        <w:jc w:val="center"/>
        <w:rPr>
          <w:szCs w:val="28"/>
        </w:rPr>
      </w:pPr>
      <w:r>
        <w:rPr>
          <w:szCs w:val="28"/>
        </w:rPr>
        <w:t xml:space="preserve">Информация о лесных участках</w:t>
      </w:r>
    </w:p>
    <w:p>
      <w:pPr>
        <w:pStyle w:val="Normal"/>
        <w:jc w:val="center"/>
        <w:rPr>
          <w:szCs w:val="28"/>
        </w:rPr>
      </w:pPr>
      <w:r>
        <w:rPr>
          <w:szCs w:val="28"/>
        </w:rPr>
      </w:r>
    </w:p>
    <w:tbl>
      <w:tblPr>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416"/>
        <w:gridCol w:w="1876"/>
        <w:gridCol w:w="930"/>
        <w:gridCol w:w="1656"/>
        <w:gridCol w:w="1386"/>
        <w:gridCol w:w="2029"/>
        <w:gridCol w:w="787"/>
        <w:gridCol w:w="777"/>
      </w:tblGrid>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11" w:type="pct"/>
            <w:vMerge w:val="restart"/>
            <w:textDirection w:val="btLr"/>
            <w:vAlign w:val="top"/>
          </w:tcPr>
          <w:p>
            <w:pPr>
              <w:pStyle w:val="UserStyle_366"/>
              <w:rPr>
                <w:sz w:val="16"/>
                <w:szCs w:val="16"/>
              </w:rPr>
            </w:pPr>
            <w:r>
              <w:rPr>
                <w:sz w:val="16"/>
                <w:szCs w:val="16"/>
              </w:rPr>
              <w:t xml:space="preserve">№ участка</w:t>
            </w:r>
          </w:p>
        </w:tc>
        <w:tc>
          <w:tcPr>
            <w:tcW w:w="952" w:type="pct"/>
            <w:vMerge w:val="restart"/>
            <w:textDirection w:val="lrTb"/>
            <w:vAlign w:val="top"/>
          </w:tcPr>
          <w:p>
            <w:pPr>
              <w:pStyle w:val="UserStyle_366"/>
              <w:rPr>
                <w:sz w:val="16"/>
                <w:szCs w:val="16"/>
              </w:rPr>
            </w:pPr>
            <w:r>
              <w:rPr>
                <w:sz w:val="16"/>
                <w:szCs w:val="16"/>
              </w:rPr>
              <w:t xml:space="preserve">Участковое лесничество/ урочище (при наличии)</w:t>
            </w:r>
          </w:p>
        </w:tc>
        <w:tc>
          <w:tcPr>
            <w:tcW w:w="472" w:type="pct"/>
            <w:vMerge w:val="restart"/>
            <w:textDirection w:val="lrTb"/>
            <w:vAlign w:val="top"/>
          </w:tcPr>
          <w:p>
            <w:pPr>
              <w:pStyle w:val="UserStyle_366"/>
              <w:rPr>
                <w:sz w:val="16"/>
                <w:szCs w:val="16"/>
              </w:rPr>
            </w:pPr>
            <w:r>
              <w:rPr>
                <w:sz w:val="16"/>
                <w:szCs w:val="16"/>
              </w:rPr>
              <w:t xml:space="preserve">Номер лесного квартала</w:t>
            </w:r>
          </w:p>
        </w:tc>
        <w:tc>
          <w:tcPr>
            <w:tcW w:w="840" w:type="pct"/>
            <w:vMerge w:val="restart"/>
            <w:textDirection w:val="lrTb"/>
            <w:vAlign w:val="top"/>
          </w:tcPr>
          <w:p>
            <w:pPr>
              <w:pStyle w:val="UserStyle_366"/>
              <w:rPr>
                <w:sz w:val="16"/>
                <w:szCs w:val="16"/>
              </w:rPr>
            </w:pPr>
            <w:r>
              <w:rPr>
                <w:sz w:val="16"/>
                <w:szCs w:val="16"/>
              </w:rPr>
              <w:t xml:space="preserve">Целевое назначение лесов</w:t>
            </w:r>
          </w:p>
        </w:tc>
        <w:tc>
          <w:tcPr>
            <w:tcW w:w="703" w:type="pct"/>
            <w:vMerge w:val="restart"/>
            <w:textDirection w:val="lrTb"/>
            <w:vAlign w:val="top"/>
          </w:tcPr>
          <w:p>
            <w:pPr>
              <w:pStyle w:val="UserStyle_366"/>
              <w:rPr>
                <w:sz w:val="16"/>
                <w:szCs w:val="16"/>
              </w:rPr>
            </w:pPr>
            <w:r>
              <w:rPr>
                <w:sz w:val="16"/>
                <w:szCs w:val="16"/>
              </w:rPr>
              <w:t xml:space="preserve">Номер учетной записи в государственном лесном реестре</w:t>
            </w:r>
          </w:p>
        </w:tc>
        <w:tc>
          <w:tcPr>
            <w:tcW w:w="1029" w:type="pct"/>
            <w:vMerge w:val="restart"/>
            <w:textDirection w:val="lrTb"/>
            <w:vAlign w:val="top"/>
          </w:tcPr>
          <w:p>
            <w:pPr>
              <w:pStyle w:val="UserStyle_366"/>
              <w:rPr>
                <w:sz w:val="16"/>
                <w:szCs w:val="16"/>
              </w:rPr>
            </w:pPr>
            <w:r>
              <w:rPr>
                <w:sz w:val="16"/>
                <w:szCs w:val="16"/>
              </w:rPr>
              <w:t xml:space="preserve">Кадастровый номер</w:t>
            </w:r>
          </w:p>
        </w:tc>
        <w:tc>
          <w:tcPr>
            <w:tcW w:w="794" w:type="pct"/>
            <w:gridSpan w:val="2"/>
            <w:textDirection w:val="lrTb"/>
            <w:vAlign w:val="top"/>
          </w:tcPr>
          <w:p>
            <w:pPr>
              <w:pStyle w:val="UserStyle_366"/>
              <w:rPr>
                <w:sz w:val="16"/>
                <w:szCs w:val="16"/>
              </w:rPr>
            </w:pPr>
            <w:r>
              <w:rPr>
                <w:sz w:val="16"/>
                <w:szCs w:val="16"/>
              </w:rPr>
              <w:t xml:space="preserve">Площадь</w:t>
            </w:r>
          </w:p>
        </w:tc>
      </w:tr>
      <w:tr>
        <w:trPr>
          <w:trHeight w:val="627"/>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11" w:type="pct"/>
            <w:vMerge w:val="continue"/>
            <w:textDirection w:val="lrTb"/>
            <w:vAlign w:val="top"/>
          </w:tcPr>
          <w:p>
            <w:pPr>
              <w:pStyle w:val="UserStyle_366"/>
              <w:rPr>
                <w:sz w:val="16"/>
                <w:szCs w:val="16"/>
              </w:rPr>
            </w:pPr>
            <w:r>
              <w:rPr>
                <w:sz w:val="16"/>
                <w:szCs w:val="16"/>
              </w:rPr>
            </w:r>
          </w:p>
        </w:tc>
        <w:tc>
          <w:tcPr>
            <w:tcW w:w="952" w:type="pct"/>
            <w:vMerge w:val="continue"/>
            <w:textDirection w:val="lrTb"/>
            <w:vAlign w:val="top"/>
          </w:tcPr>
          <w:p>
            <w:pPr>
              <w:pStyle w:val="UserStyle_366"/>
              <w:rPr>
                <w:sz w:val="16"/>
                <w:szCs w:val="16"/>
              </w:rPr>
            </w:pPr>
            <w:r>
              <w:rPr>
                <w:sz w:val="16"/>
                <w:szCs w:val="16"/>
              </w:rPr>
            </w:r>
          </w:p>
        </w:tc>
        <w:tc>
          <w:tcPr>
            <w:tcW w:w="472" w:type="pct"/>
            <w:vMerge w:val="continue"/>
            <w:textDirection w:val="lrTb"/>
            <w:vAlign w:val="top"/>
          </w:tcPr>
          <w:p>
            <w:pPr>
              <w:pStyle w:val="UserStyle_366"/>
              <w:rPr>
                <w:sz w:val="16"/>
                <w:szCs w:val="16"/>
              </w:rPr>
            </w:pPr>
            <w:r>
              <w:rPr>
                <w:sz w:val="16"/>
                <w:szCs w:val="16"/>
              </w:rPr>
            </w:r>
          </w:p>
        </w:tc>
        <w:tc>
          <w:tcPr>
            <w:tcW w:w="840" w:type="pct"/>
            <w:vMerge w:val="continue"/>
            <w:textDirection w:val="lrTb"/>
            <w:vAlign w:val="top"/>
          </w:tcPr>
          <w:p>
            <w:pPr>
              <w:pStyle w:val="UserStyle_366"/>
              <w:rPr>
                <w:sz w:val="16"/>
                <w:szCs w:val="16"/>
              </w:rPr>
            </w:pPr>
            <w:r>
              <w:rPr>
                <w:sz w:val="16"/>
                <w:szCs w:val="16"/>
              </w:rPr>
            </w:r>
          </w:p>
        </w:tc>
        <w:tc>
          <w:tcPr>
            <w:tcW w:w="703" w:type="pct"/>
            <w:vMerge w:val="continue"/>
            <w:textDirection w:val="lrTb"/>
            <w:vAlign w:val="top"/>
          </w:tcPr>
          <w:p>
            <w:pPr>
              <w:pStyle w:val="UserStyle_366"/>
              <w:rPr>
                <w:sz w:val="16"/>
                <w:szCs w:val="16"/>
              </w:rPr>
            </w:pPr>
            <w:r>
              <w:rPr>
                <w:sz w:val="16"/>
                <w:szCs w:val="16"/>
              </w:rPr>
            </w:r>
          </w:p>
        </w:tc>
        <w:tc>
          <w:tcPr>
            <w:tcW w:w="1029" w:type="pct"/>
            <w:vMerge w:val="continue"/>
            <w:textDirection w:val="lrTb"/>
            <w:vAlign w:val="top"/>
          </w:tcPr>
          <w:p>
            <w:pPr>
              <w:pStyle w:val="UserStyle_366"/>
              <w:rPr>
                <w:sz w:val="16"/>
                <w:szCs w:val="16"/>
              </w:rPr>
            </w:pPr>
            <w:r>
              <w:rPr>
                <w:sz w:val="16"/>
                <w:szCs w:val="16"/>
              </w:rPr>
            </w:r>
          </w:p>
        </w:tc>
        <w:tc>
          <w:tcPr>
            <w:tcW w:w="399" w:type="pct"/>
            <w:textDirection w:val="lrTb"/>
            <w:vAlign w:val="top"/>
          </w:tcPr>
          <w:p>
            <w:pPr>
              <w:pStyle w:val="UserStyle_366"/>
              <w:rPr>
                <w:sz w:val="16"/>
                <w:szCs w:val="16"/>
              </w:rPr>
            </w:pPr>
            <w:r>
              <w:rPr>
                <w:sz w:val="16"/>
                <w:szCs w:val="16"/>
              </w:rPr>
              <w:t xml:space="preserve">га</w:t>
            </w:r>
          </w:p>
        </w:tc>
        <w:tc>
          <w:tcPr>
            <w:tcW w:w="395" w:type="pct"/>
            <w:textDirection w:val="lrTb"/>
            <w:vAlign w:val="top"/>
          </w:tcPr>
          <w:p>
            <w:pPr>
              <w:pStyle w:val="UserStyle_366"/>
              <w:rPr>
                <w:sz w:val="16"/>
                <w:szCs w:val="16"/>
              </w:rPr>
            </w:pPr>
            <w:r>
              <w:rPr>
                <w:sz w:val="16"/>
                <w:szCs w:val="16"/>
              </w:rPr>
              <w:t xml:space="preserve">кв. м</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11" w:type="pct"/>
            <w:textDirection w:val="lrTb"/>
            <w:vAlign w:val="top"/>
          </w:tcPr>
          <w:p>
            <w:pPr>
              <w:pStyle w:val="UserStyle_366"/>
              <w:rPr>
                <w:bCs/>
                <w:sz w:val="16"/>
                <w:szCs w:val="16"/>
              </w:rPr>
            </w:pPr>
            <w:r>
              <w:rPr>
                <w:bCs/>
                <w:sz w:val="16"/>
                <w:szCs w:val="16"/>
              </w:rPr>
              <w:t xml:space="preserve">1</w:t>
            </w:r>
          </w:p>
        </w:tc>
        <w:tc>
          <w:tcPr>
            <w:tcW w:w="952" w:type="pct"/>
            <w:textDirection w:val="lrTb"/>
            <w:vAlign w:val="top"/>
          </w:tcPr>
          <w:p>
            <w:pPr>
              <w:pStyle w:val="UserStyle_366"/>
              <w:rPr>
                <w:bCs/>
                <w:sz w:val="16"/>
                <w:szCs w:val="16"/>
              </w:rPr>
            </w:pPr>
            <w:r>
              <w:rPr>
                <w:bCs/>
                <w:sz w:val="16"/>
                <w:szCs w:val="16"/>
              </w:rPr>
              <w:t xml:space="preserve">2</w:t>
            </w:r>
          </w:p>
        </w:tc>
        <w:tc>
          <w:tcPr>
            <w:tcW w:w="472" w:type="pct"/>
            <w:textDirection w:val="lrTb"/>
            <w:vAlign w:val="top"/>
          </w:tcPr>
          <w:p>
            <w:pPr>
              <w:pStyle w:val="UserStyle_366"/>
              <w:rPr>
                <w:bCs/>
                <w:sz w:val="16"/>
                <w:szCs w:val="16"/>
              </w:rPr>
            </w:pPr>
            <w:r>
              <w:rPr>
                <w:bCs/>
                <w:sz w:val="16"/>
                <w:szCs w:val="16"/>
              </w:rPr>
              <w:t xml:space="preserve">3</w:t>
            </w:r>
          </w:p>
        </w:tc>
        <w:tc>
          <w:tcPr>
            <w:tcW w:w="840" w:type="pct"/>
            <w:textDirection w:val="lrTb"/>
            <w:vAlign w:val="top"/>
          </w:tcPr>
          <w:p>
            <w:pPr>
              <w:pStyle w:val="UserStyle_366"/>
              <w:rPr>
                <w:bCs/>
                <w:sz w:val="16"/>
                <w:szCs w:val="16"/>
              </w:rPr>
            </w:pPr>
            <w:r>
              <w:rPr>
                <w:bCs/>
                <w:sz w:val="16"/>
                <w:szCs w:val="16"/>
              </w:rPr>
              <w:t xml:space="preserve">4</w:t>
            </w:r>
          </w:p>
        </w:tc>
        <w:tc>
          <w:tcPr>
            <w:tcW w:w="703" w:type="pct"/>
            <w:textDirection w:val="lrTb"/>
            <w:vAlign w:val="top"/>
          </w:tcPr>
          <w:p>
            <w:pPr>
              <w:pStyle w:val="UserStyle_366"/>
              <w:rPr>
                <w:bCs/>
                <w:sz w:val="16"/>
                <w:szCs w:val="16"/>
              </w:rPr>
            </w:pPr>
            <w:r>
              <w:rPr>
                <w:bCs/>
                <w:sz w:val="16"/>
                <w:szCs w:val="16"/>
              </w:rPr>
            </w:r>
          </w:p>
        </w:tc>
        <w:tc>
          <w:tcPr>
            <w:tcW w:w="1029" w:type="pct"/>
            <w:textDirection w:val="lrTb"/>
            <w:vAlign w:val="top"/>
          </w:tcPr>
          <w:p>
            <w:pPr>
              <w:pStyle w:val="UserStyle_366"/>
              <w:rPr>
                <w:bCs/>
                <w:sz w:val="16"/>
                <w:szCs w:val="16"/>
              </w:rPr>
            </w:pPr>
            <w:r>
              <w:rPr>
                <w:bCs/>
                <w:sz w:val="16"/>
                <w:szCs w:val="16"/>
              </w:rPr>
              <w:t xml:space="preserve">5</w:t>
            </w:r>
          </w:p>
        </w:tc>
        <w:tc>
          <w:tcPr>
            <w:tcW w:w="399" w:type="pct"/>
            <w:textDirection w:val="lrTb"/>
            <w:vAlign w:val="top"/>
          </w:tcPr>
          <w:p>
            <w:pPr>
              <w:pStyle w:val="UserStyle_366"/>
              <w:rPr>
                <w:bCs/>
                <w:sz w:val="16"/>
                <w:szCs w:val="16"/>
              </w:rPr>
            </w:pPr>
            <w:r>
              <w:rPr>
                <w:bCs/>
                <w:sz w:val="16"/>
                <w:szCs w:val="16"/>
              </w:rPr>
              <w:t xml:space="preserve">7</w:t>
            </w:r>
          </w:p>
        </w:tc>
        <w:tc>
          <w:tcPr>
            <w:tcW w:w="395" w:type="pct"/>
            <w:textDirection w:val="lrTb"/>
            <w:vAlign w:val="top"/>
          </w:tcPr>
          <w:p>
            <w:pPr>
              <w:pStyle w:val="UserStyle_366"/>
              <w:rPr>
                <w:bCs/>
                <w:sz w:val="16"/>
                <w:szCs w:val="16"/>
              </w:rPr>
            </w:pPr>
            <w:r>
              <w:rPr>
                <w:bCs/>
                <w:sz w:val="16"/>
                <w:szCs w:val="16"/>
              </w:rPr>
              <w:t xml:space="preserve">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11" w:type="pct"/>
            <w:textDirection w:val="lrTb"/>
            <w:vAlign w:val="top"/>
          </w:tcPr>
          <w:p>
            <w:pPr>
              <w:pStyle w:val="UserStyle_366"/>
              <w:rPr>
                <w:sz w:val="16"/>
                <w:szCs w:val="16"/>
              </w:rPr>
            </w:pPr>
            <w:r>
              <w:rPr>
                <w:sz w:val="16"/>
                <w:szCs w:val="16"/>
              </w:rPr>
              <w:t xml:space="preserve">1</w:t>
            </w:r>
            <w:r>
              <w:rPr>
                <w:sz w:val="16"/>
                <w:szCs w:val="16"/>
              </w:rPr>
              <w:t xml:space="preserve">.</w:t>
            </w:r>
            <w:r>
              <w:rPr>
                <w:sz w:val="16"/>
                <w:szCs w:val="16"/>
              </w:rPr>
            </w:r>
          </w:p>
        </w:tc>
        <w:tc>
          <w:tcPr>
            <w:tcW w:w="952" w:type="pct"/>
            <w:textDirection w:val="lrTb"/>
            <w:vAlign w:val="top"/>
          </w:tcPr>
          <w:p>
            <w:pPr>
              <w:pStyle w:val="UserStyle_366"/>
              <w:jc w:val="left"/>
              <w:rPr>
                <w:sz w:val="16"/>
                <w:szCs w:val="16"/>
              </w:rPr>
            </w:pPr>
            <w:r>
              <w:rPr>
                <w:sz w:val="16"/>
                <w:szCs w:val="16"/>
              </w:rPr>
              <w:t xml:space="preserve">Верхне-Кондинское</w:t>
            </w:r>
            <w:r>
              <w:rPr>
                <w:sz w:val="16"/>
                <w:szCs w:val="16"/>
              </w:rPr>
              <w:t xml:space="preserve">/ Супринское</w:t>
            </w:r>
          </w:p>
        </w:tc>
        <w:tc>
          <w:tcPr>
            <w:tcW w:w="472" w:type="pct"/>
            <w:textDirection w:val="lrTb"/>
            <w:vAlign w:val="top"/>
          </w:tcPr>
          <w:p>
            <w:pPr>
              <w:pStyle w:val="UserStyle_366"/>
              <w:rPr>
                <w:sz w:val="16"/>
                <w:szCs w:val="16"/>
              </w:rPr>
            </w:pPr>
            <w:r>
              <w:rPr>
                <w:sz w:val="16"/>
                <w:szCs w:val="16"/>
              </w:rPr>
              <w:t xml:space="preserve">235</w:t>
            </w:r>
          </w:p>
        </w:tc>
        <w:tc>
          <w:tcPr>
            <w:tcW w:w="840" w:type="pct"/>
            <w:textDirection w:val="lrTb"/>
            <w:vAlign w:val="top"/>
          </w:tcPr>
          <w:p>
            <w:pPr>
              <w:pStyle w:val="UserStyle_366"/>
              <w:rPr>
                <w:sz w:val="16"/>
                <w:szCs w:val="16"/>
              </w:rPr>
            </w:pPr>
            <w:r>
              <w:rPr>
                <w:sz w:val="16"/>
                <w:szCs w:val="16"/>
              </w:rPr>
              <w:t xml:space="preserve">Эксплуатационные</w:t>
            </w:r>
          </w:p>
        </w:tc>
        <w:tc>
          <w:tcPr>
            <w:tcW w:w="703" w:type="pct"/>
            <w:textDirection w:val="lrTb"/>
            <w:vAlign w:val="top"/>
          </w:tcPr>
          <w:p>
            <w:pPr>
              <w:pStyle w:val="UserStyle_366"/>
              <w:rPr>
                <w:sz w:val="16"/>
                <w:szCs w:val="16"/>
              </w:rPr>
            </w:pPr>
            <w:r>
              <w:rPr>
                <w:sz w:val="16"/>
                <w:szCs w:val="16"/>
              </w:rPr>
            </w:r>
          </w:p>
        </w:tc>
        <w:tc>
          <w:tcPr>
            <w:tcW w:w="1029" w:type="pct"/>
            <w:textDirection w:val="lrTb"/>
            <w:vAlign w:val="top"/>
          </w:tcPr>
          <w:p>
            <w:pPr>
              <w:pStyle w:val="UserStyle_366"/>
              <w:rPr>
                <w:sz w:val="16"/>
                <w:szCs w:val="16"/>
              </w:rPr>
            </w:pPr>
            <w:r>
              <w:rPr>
                <w:sz w:val="16"/>
                <w:szCs w:val="16"/>
              </w:rPr>
              <w:t xml:space="preserve">86:01:0000000:10686:ЗУ1</w:t>
            </w:r>
          </w:p>
        </w:tc>
        <w:tc>
          <w:tcPr>
            <w:tcW w:w="399" w:type="pct"/>
            <w:textDirection w:val="lrTb"/>
            <w:vAlign w:val="top"/>
          </w:tcPr>
          <w:p>
            <w:pPr>
              <w:pStyle w:val="UserStyle_366"/>
              <w:rPr>
                <w:sz w:val="16"/>
                <w:szCs w:val="16"/>
              </w:rPr>
            </w:pPr>
            <w:r>
              <w:rPr>
                <w:sz w:val="16"/>
                <w:szCs w:val="16"/>
              </w:rPr>
              <w:t xml:space="preserve">3,3273</w:t>
            </w:r>
          </w:p>
        </w:tc>
        <w:tc>
          <w:tcPr>
            <w:tcW w:w="395" w:type="pct"/>
            <w:textDirection w:val="lrTb"/>
            <w:vAlign w:val="top"/>
          </w:tcPr>
          <w:p>
            <w:pPr>
              <w:pStyle w:val="UserStyle_366"/>
              <w:rPr>
                <w:sz w:val="16"/>
                <w:szCs w:val="16"/>
              </w:rPr>
            </w:pPr>
            <w:r>
              <w:rPr>
                <w:sz w:val="16"/>
                <w:szCs w:val="16"/>
              </w:rPr>
              <w:t xml:space="preserve">33</w:t>
            </w:r>
            <w:r>
              <w:rPr>
                <w:sz w:val="16"/>
                <w:szCs w:val="16"/>
              </w:rPr>
              <w:t xml:space="preserve"> </w:t>
            </w:r>
            <w:r>
              <w:rPr>
                <w:sz w:val="16"/>
                <w:szCs w:val="16"/>
              </w:rPr>
              <w:t xml:space="preserve">273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11" w:type="pct"/>
            <w:textDirection w:val="lrTb"/>
            <w:vAlign w:val="top"/>
          </w:tcPr>
          <w:p>
            <w:pPr>
              <w:pStyle w:val="UserStyle_366"/>
              <w:rPr>
                <w:sz w:val="16"/>
                <w:szCs w:val="16"/>
              </w:rPr>
            </w:pPr>
            <w:r>
              <w:rPr>
                <w:sz w:val="16"/>
                <w:szCs w:val="16"/>
              </w:rPr>
              <w:t xml:space="preserve">2</w:t>
            </w:r>
            <w:r>
              <w:rPr>
                <w:sz w:val="16"/>
                <w:szCs w:val="16"/>
              </w:rPr>
              <w:t xml:space="preserve">.</w:t>
            </w:r>
            <w:r>
              <w:rPr>
                <w:sz w:val="16"/>
                <w:szCs w:val="16"/>
              </w:rPr>
            </w:r>
          </w:p>
        </w:tc>
        <w:tc>
          <w:tcPr>
            <w:tcW w:w="952" w:type="pct"/>
            <w:textDirection w:val="lrTb"/>
            <w:vAlign w:val="top"/>
          </w:tcPr>
          <w:p>
            <w:pPr>
              <w:pStyle w:val="UserStyle_366"/>
              <w:jc w:val="left"/>
              <w:rPr>
                <w:sz w:val="16"/>
                <w:szCs w:val="16"/>
              </w:rPr>
            </w:pPr>
            <w:r>
              <w:rPr>
                <w:sz w:val="16"/>
                <w:szCs w:val="16"/>
              </w:rPr>
              <w:t xml:space="preserve">Верхне-Кондинское/ Супринское</w:t>
            </w:r>
          </w:p>
        </w:tc>
        <w:tc>
          <w:tcPr>
            <w:tcW w:w="472" w:type="pct"/>
            <w:textDirection w:val="lrTb"/>
            <w:vAlign w:val="top"/>
          </w:tcPr>
          <w:p>
            <w:pPr>
              <w:pStyle w:val="UserStyle_366"/>
              <w:rPr>
                <w:sz w:val="16"/>
                <w:szCs w:val="16"/>
              </w:rPr>
            </w:pPr>
            <w:r>
              <w:rPr>
                <w:sz w:val="16"/>
                <w:szCs w:val="16"/>
              </w:rPr>
              <w:t xml:space="preserve">234,</w:t>
            </w:r>
            <w:r>
              <w:rPr>
                <w:sz w:val="16"/>
                <w:szCs w:val="16"/>
              </w:rPr>
              <w:t xml:space="preserve"> </w:t>
            </w:r>
            <w:r>
              <w:rPr>
                <w:sz w:val="16"/>
                <w:szCs w:val="16"/>
              </w:rPr>
              <w:t xml:space="preserve">235</w:t>
            </w:r>
          </w:p>
        </w:tc>
        <w:tc>
          <w:tcPr>
            <w:tcW w:w="840" w:type="pct"/>
            <w:textDirection w:val="lrTb"/>
            <w:vAlign w:val="top"/>
          </w:tcPr>
          <w:p>
            <w:pPr>
              <w:pStyle w:val="UserStyle_366"/>
              <w:rPr>
                <w:sz w:val="16"/>
                <w:szCs w:val="16"/>
              </w:rPr>
            </w:pPr>
            <w:r>
              <w:rPr>
                <w:sz w:val="16"/>
                <w:szCs w:val="16"/>
              </w:rPr>
              <w:t xml:space="preserve">Эксплуатационные</w:t>
            </w:r>
          </w:p>
        </w:tc>
        <w:tc>
          <w:tcPr>
            <w:tcW w:w="703" w:type="pct"/>
            <w:textDirection w:val="lrTb"/>
            <w:vAlign w:val="top"/>
          </w:tcPr>
          <w:p>
            <w:pPr>
              <w:pStyle w:val="UserStyle_366"/>
              <w:rPr>
                <w:sz w:val="16"/>
                <w:szCs w:val="16"/>
              </w:rPr>
            </w:pPr>
            <w:r>
              <w:rPr>
                <w:sz w:val="16"/>
                <w:szCs w:val="16"/>
              </w:rPr>
            </w:r>
          </w:p>
        </w:tc>
        <w:tc>
          <w:tcPr>
            <w:tcW w:w="1029" w:type="pct"/>
            <w:textDirection w:val="lrTb"/>
            <w:vAlign w:val="top"/>
          </w:tcPr>
          <w:p>
            <w:pPr>
              <w:pStyle w:val="UserStyle_366"/>
              <w:rPr>
                <w:sz w:val="16"/>
                <w:szCs w:val="16"/>
              </w:rPr>
            </w:pPr>
            <w:r>
              <w:rPr>
                <w:sz w:val="16"/>
                <w:szCs w:val="16"/>
              </w:rPr>
              <w:t xml:space="preserve">86:01:0000000:10686:ЗУ2</w:t>
            </w:r>
          </w:p>
        </w:tc>
        <w:tc>
          <w:tcPr>
            <w:tcW w:w="399" w:type="pct"/>
            <w:textDirection w:val="lrTb"/>
            <w:vAlign w:val="top"/>
          </w:tcPr>
          <w:p>
            <w:pPr>
              <w:pStyle w:val="UserStyle_366"/>
              <w:rPr>
                <w:sz w:val="16"/>
                <w:szCs w:val="16"/>
              </w:rPr>
            </w:pPr>
            <w:r>
              <w:rPr>
                <w:sz w:val="16"/>
                <w:szCs w:val="16"/>
              </w:rPr>
              <w:t xml:space="preserve">4,0444</w:t>
            </w:r>
          </w:p>
        </w:tc>
        <w:tc>
          <w:tcPr>
            <w:tcW w:w="395" w:type="pct"/>
            <w:textDirection w:val="lrTb"/>
            <w:vAlign w:val="top"/>
          </w:tcPr>
          <w:p>
            <w:pPr>
              <w:pStyle w:val="UserStyle_366"/>
              <w:rPr>
                <w:sz w:val="16"/>
                <w:szCs w:val="16"/>
              </w:rPr>
            </w:pPr>
            <w:r>
              <w:rPr>
                <w:sz w:val="16"/>
                <w:szCs w:val="16"/>
              </w:rPr>
              <w:t xml:space="preserve">40</w:t>
            </w:r>
            <w:r>
              <w:rPr>
                <w:sz w:val="16"/>
                <w:szCs w:val="16"/>
              </w:rPr>
              <w:t xml:space="preserve"> </w:t>
            </w:r>
            <w:r>
              <w:rPr>
                <w:sz w:val="16"/>
                <w:szCs w:val="16"/>
              </w:rPr>
              <w:t xml:space="preserve">444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11" w:type="pct"/>
            <w:textDirection w:val="lrTb"/>
            <w:vAlign w:val="top"/>
          </w:tcPr>
          <w:p>
            <w:pPr>
              <w:pStyle w:val="UserStyle_366"/>
              <w:rPr>
                <w:sz w:val="16"/>
                <w:szCs w:val="16"/>
              </w:rPr>
            </w:pPr>
            <w:r>
              <w:rPr>
                <w:sz w:val="16"/>
                <w:szCs w:val="16"/>
              </w:rPr>
              <w:t xml:space="preserve">3</w:t>
            </w:r>
            <w:r>
              <w:rPr>
                <w:sz w:val="16"/>
                <w:szCs w:val="16"/>
              </w:rPr>
              <w:t xml:space="preserve">.</w:t>
            </w:r>
            <w:r>
              <w:rPr>
                <w:sz w:val="16"/>
                <w:szCs w:val="16"/>
              </w:rPr>
            </w:r>
          </w:p>
        </w:tc>
        <w:tc>
          <w:tcPr>
            <w:tcW w:w="952" w:type="pct"/>
            <w:textDirection w:val="lrTb"/>
            <w:vAlign w:val="top"/>
          </w:tcPr>
          <w:p>
            <w:pPr>
              <w:pStyle w:val="UserStyle_366"/>
              <w:jc w:val="left"/>
              <w:rPr>
                <w:sz w:val="16"/>
                <w:szCs w:val="16"/>
              </w:rPr>
            </w:pPr>
            <w:r>
              <w:rPr>
                <w:sz w:val="16"/>
                <w:szCs w:val="16"/>
              </w:rPr>
              <w:t xml:space="preserve">Верхне-Кондинское/ Супринское</w:t>
            </w:r>
          </w:p>
        </w:tc>
        <w:tc>
          <w:tcPr>
            <w:tcW w:w="472" w:type="pct"/>
            <w:textDirection w:val="lrTb"/>
            <w:vAlign w:val="top"/>
          </w:tcPr>
          <w:p>
            <w:pPr>
              <w:pStyle w:val="UserStyle_366"/>
              <w:rPr>
                <w:sz w:val="16"/>
                <w:szCs w:val="16"/>
              </w:rPr>
            </w:pPr>
            <w:r>
              <w:rPr>
                <w:sz w:val="16"/>
                <w:szCs w:val="16"/>
              </w:rPr>
              <w:t xml:space="preserve">233,</w:t>
            </w:r>
            <w:r>
              <w:rPr>
                <w:sz w:val="16"/>
                <w:szCs w:val="16"/>
              </w:rPr>
              <w:t xml:space="preserve"> </w:t>
            </w:r>
            <w:r>
              <w:rPr>
                <w:sz w:val="16"/>
                <w:szCs w:val="16"/>
              </w:rPr>
              <w:t xml:space="preserve">234, 235</w:t>
            </w:r>
          </w:p>
        </w:tc>
        <w:tc>
          <w:tcPr>
            <w:tcW w:w="840" w:type="pct"/>
            <w:textDirection w:val="lrTb"/>
            <w:vAlign w:val="top"/>
          </w:tcPr>
          <w:p>
            <w:pPr>
              <w:pStyle w:val="UserStyle_366"/>
              <w:rPr>
                <w:sz w:val="16"/>
                <w:szCs w:val="16"/>
              </w:rPr>
            </w:pPr>
            <w:r>
              <w:rPr>
                <w:sz w:val="16"/>
                <w:szCs w:val="16"/>
              </w:rPr>
              <w:t xml:space="preserve">Эксплуатационные</w:t>
            </w:r>
          </w:p>
        </w:tc>
        <w:tc>
          <w:tcPr>
            <w:tcW w:w="703" w:type="pct"/>
            <w:textDirection w:val="lrTb"/>
            <w:vAlign w:val="top"/>
          </w:tcPr>
          <w:p>
            <w:pPr>
              <w:pStyle w:val="UserStyle_366"/>
              <w:rPr>
                <w:sz w:val="16"/>
                <w:szCs w:val="16"/>
              </w:rPr>
            </w:pPr>
            <w:r>
              <w:rPr>
                <w:sz w:val="16"/>
                <w:szCs w:val="16"/>
              </w:rPr>
            </w:r>
          </w:p>
        </w:tc>
        <w:tc>
          <w:tcPr>
            <w:tcW w:w="1029" w:type="pct"/>
            <w:textDirection w:val="lrTb"/>
            <w:vAlign w:val="top"/>
          </w:tcPr>
          <w:p>
            <w:pPr>
              <w:pStyle w:val="UserStyle_366"/>
              <w:rPr>
                <w:sz w:val="16"/>
                <w:szCs w:val="16"/>
              </w:rPr>
            </w:pPr>
            <w:r>
              <w:rPr>
                <w:sz w:val="16"/>
                <w:szCs w:val="16"/>
              </w:rPr>
              <w:t xml:space="preserve">86:01:0000000:10686:ЗУ3</w:t>
            </w:r>
          </w:p>
        </w:tc>
        <w:tc>
          <w:tcPr>
            <w:tcW w:w="399" w:type="pct"/>
            <w:textDirection w:val="lrTb"/>
            <w:vAlign w:val="top"/>
          </w:tcPr>
          <w:p>
            <w:pPr>
              <w:pStyle w:val="UserStyle_366"/>
              <w:rPr>
                <w:sz w:val="16"/>
                <w:szCs w:val="16"/>
              </w:rPr>
            </w:pPr>
            <w:r>
              <w:rPr>
                <w:sz w:val="16"/>
                <w:szCs w:val="16"/>
              </w:rPr>
              <w:t xml:space="preserve">0,9770</w:t>
            </w:r>
          </w:p>
        </w:tc>
        <w:tc>
          <w:tcPr>
            <w:tcW w:w="395" w:type="pct"/>
            <w:textDirection w:val="lrTb"/>
            <w:vAlign w:val="top"/>
          </w:tcPr>
          <w:p>
            <w:pPr>
              <w:pStyle w:val="UserStyle_366"/>
              <w:rPr>
                <w:sz w:val="16"/>
                <w:szCs w:val="16"/>
              </w:rPr>
            </w:pPr>
            <w:r>
              <w:rPr>
                <w:sz w:val="16"/>
                <w:szCs w:val="16"/>
              </w:rPr>
              <w:t xml:space="preserve">9</w:t>
            </w:r>
            <w:r>
              <w:rPr>
                <w:sz w:val="16"/>
                <w:szCs w:val="16"/>
              </w:rPr>
              <w:t xml:space="preserve"> </w:t>
            </w:r>
            <w:r>
              <w:rPr>
                <w:sz w:val="16"/>
                <w:szCs w:val="16"/>
              </w:rPr>
              <w:t xml:space="preserve">770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11" w:type="pct"/>
            <w:textDirection w:val="lrTb"/>
            <w:vAlign w:val="top"/>
          </w:tcPr>
          <w:p>
            <w:pPr>
              <w:pStyle w:val="UserStyle_366"/>
              <w:rPr>
                <w:sz w:val="16"/>
                <w:szCs w:val="16"/>
              </w:rPr>
            </w:pPr>
            <w:r>
              <w:rPr>
                <w:sz w:val="16"/>
                <w:szCs w:val="16"/>
              </w:rPr>
              <w:t xml:space="preserve">4</w:t>
            </w:r>
            <w:r>
              <w:rPr>
                <w:sz w:val="16"/>
                <w:szCs w:val="16"/>
              </w:rPr>
              <w:t xml:space="preserve">.</w:t>
            </w:r>
            <w:r>
              <w:rPr>
                <w:sz w:val="16"/>
                <w:szCs w:val="16"/>
              </w:rPr>
            </w:r>
          </w:p>
        </w:tc>
        <w:tc>
          <w:tcPr>
            <w:tcW w:w="952" w:type="pct"/>
            <w:textDirection w:val="lrTb"/>
            <w:vAlign w:val="top"/>
          </w:tcPr>
          <w:p>
            <w:pPr>
              <w:pStyle w:val="UserStyle_366"/>
              <w:jc w:val="left"/>
              <w:rPr>
                <w:sz w:val="16"/>
                <w:szCs w:val="16"/>
              </w:rPr>
            </w:pPr>
            <w:r>
              <w:rPr>
                <w:sz w:val="16"/>
                <w:szCs w:val="16"/>
              </w:rPr>
              <w:t xml:space="preserve">Верхне-Кондинское/ Супринское</w:t>
            </w:r>
          </w:p>
        </w:tc>
        <w:tc>
          <w:tcPr>
            <w:tcW w:w="472" w:type="pct"/>
            <w:textDirection w:val="lrTb"/>
            <w:vAlign w:val="top"/>
          </w:tcPr>
          <w:p>
            <w:pPr>
              <w:pStyle w:val="UserStyle_366"/>
              <w:rPr>
                <w:sz w:val="16"/>
                <w:szCs w:val="16"/>
              </w:rPr>
            </w:pPr>
            <w:r>
              <w:rPr>
                <w:sz w:val="16"/>
                <w:szCs w:val="16"/>
              </w:rPr>
              <w:t xml:space="preserve">233</w:t>
            </w:r>
          </w:p>
        </w:tc>
        <w:tc>
          <w:tcPr>
            <w:tcW w:w="840" w:type="pct"/>
            <w:textDirection w:val="lrTb"/>
            <w:vAlign w:val="top"/>
          </w:tcPr>
          <w:p>
            <w:pPr>
              <w:pStyle w:val="UserStyle_366"/>
              <w:rPr>
                <w:sz w:val="16"/>
                <w:szCs w:val="16"/>
              </w:rPr>
            </w:pPr>
            <w:r>
              <w:rPr>
                <w:sz w:val="16"/>
                <w:szCs w:val="16"/>
              </w:rPr>
              <w:t xml:space="preserve">Эксплуатационные</w:t>
            </w:r>
          </w:p>
        </w:tc>
        <w:tc>
          <w:tcPr>
            <w:tcW w:w="703" w:type="pct"/>
            <w:textDirection w:val="lrTb"/>
            <w:vAlign w:val="top"/>
          </w:tcPr>
          <w:p>
            <w:pPr>
              <w:pStyle w:val="UserStyle_366"/>
              <w:rPr>
                <w:sz w:val="16"/>
                <w:szCs w:val="16"/>
              </w:rPr>
            </w:pPr>
            <w:r>
              <w:rPr>
                <w:sz w:val="16"/>
                <w:szCs w:val="16"/>
              </w:rPr>
            </w:r>
          </w:p>
        </w:tc>
        <w:tc>
          <w:tcPr>
            <w:tcW w:w="1029" w:type="pct"/>
            <w:textDirection w:val="lrTb"/>
            <w:vAlign w:val="top"/>
          </w:tcPr>
          <w:p>
            <w:pPr>
              <w:pStyle w:val="UserStyle_366"/>
              <w:rPr>
                <w:sz w:val="16"/>
                <w:szCs w:val="16"/>
              </w:rPr>
            </w:pPr>
            <w:r>
              <w:rPr>
                <w:sz w:val="16"/>
                <w:szCs w:val="16"/>
              </w:rPr>
              <w:t xml:space="preserve">86:01:0000000:10686:ЗУ4</w:t>
            </w:r>
          </w:p>
        </w:tc>
        <w:tc>
          <w:tcPr>
            <w:tcW w:w="399" w:type="pct"/>
            <w:textDirection w:val="lrTb"/>
            <w:vAlign w:val="top"/>
          </w:tcPr>
          <w:p>
            <w:pPr>
              <w:pStyle w:val="UserStyle_366"/>
              <w:rPr>
                <w:sz w:val="16"/>
                <w:szCs w:val="16"/>
              </w:rPr>
            </w:pPr>
            <w:r>
              <w:rPr>
                <w:sz w:val="16"/>
                <w:szCs w:val="16"/>
              </w:rPr>
              <w:t xml:space="preserve">0,0598</w:t>
            </w:r>
          </w:p>
        </w:tc>
        <w:tc>
          <w:tcPr>
            <w:tcW w:w="395" w:type="pct"/>
            <w:textDirection w:val="lrTb"/>
            <w:vAlign w:val="top"/>
          </w:tcPr>
          <w:p>
            <w:pPr>
              <w:pStyle w:val="UserStyle_366"/>
              <w:rPr>
                <w:sz w:val="16"/>
                <w:szCs w:val="16"/>
              </w:rPr>
            </w:pPr>
            <w:r>
              <w:rPr>
                <w:sz w:val="16"/>
                <w:szCs w:val="16"/>
              </w:rPr>
              <w:t xml:space="preserve">598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11" w:type="pct"/>
            <w:textDirection w:val="lrTb"/>
            <w:vAlign w:val="top"/>
          </w:tcPr>
          <w:p>
            <w:pPr>
              <w:pStyle w:val="UserStyle_366"/>
              <w:rPr>
                <w:sz w:val="16"/>
                <w:szCs w:val="16"/>
              </w:rPr>
            </w:pPr>
            <w:r>
              <w:rPr>
                <w:sz w:val="16"/>
                <w:szCs w:val="16"/>
              </w:rPr>
              <w:t xml:space="preserve">5</w:t>
            </w:r>
            <w:r>
              <w:rPr>
                <w:sz w:val="16"/>
                <w:szCs w:val="16"/>
              </w:rPr>
              <w:t xml:space="preserve">.</w:t>
            </w:r>
            <w:r>
              <w:rPr>
                <w:sz w:val="16"/>
                <w:szCs w:val="16"/>
              </w:rPr>
            </w:r>
          </w:p>
        </w:tc>
        <w:tc>
          <w:tcPr>
            <w:tcW w:w="952" w:type="pct"/>
            <w:textDirection w:val="lrTb"/>
            <w:vAlign w:val="top"/>
          </w:tcPr>
          <w:p>
            <w:pPr>
              <w:pStyle w:val="UserStyle_366"/>
              <w:jc w:val="left"/>
              <w:rPr>
                <w:sz w:val="16"/>
                <w:szCs w:val="16"/>
              </w:rPr>
            </w:pPr>
            <w:r>
              <w:rPr>
                <w:sz w:val="16"/>
                <w:szCs w:val="16"/>
              </w:rPr>
              <w:t xml:space="preserve">Верхне-Кондинское/ Супринское</w:t>
            </w:r>
          </w:p>
        </w:tc>
        <w:tc>
          <w:tcPr>
            <w:tcW w:w="472" w:type="pct"/>
            <w:textDirection w:val="lrTb"/>
            <w:vAlign w:val="top"/>
          </w:tcPr>
          <w:p>
            <w:pPr>
              <w:pStyle w:val="UserStyle_366"/>
              <w:rPr>
                <w:sz w:val="16"/>
                <w:szCs w:val="16"/>
              </w:rPr>
            </w:pPr>
            <w:r>
              <w:rPr>
                <w:sz w:val="16"/>
                <w:szCs w:val="16"/>
              </w:rPr>
              <w:t xml:space="preserve">233,</w:t>
            </w:r>
            <w:r>
              <w:rPr>
                <w:sz w:val="16"/>
                <w:szCs w:val="16"/>
              </w:rPr>
              <w:t xml:space="preserve"> </w:t>
            </w:r>
            <w:r>
              <w:rPr>
                <w:sz w:val="16"/>
                <w:szCs w:val="16"/>
              </w:rPr>
              <w:t xml:space="preserve">234, 235</w:t>
            </w:r>
          </w:p>
        </w:tc>
        <w:tc>
          <w:tcPr>
            <w:tcW w:w="840" w:type="pct"/>
            <w:textDirection w:val="lrTb"/>
            <w:vAlign w:val="top"/>
          </w:tcPr>
          <w:p>
            <w:pPr>
              <w:pStyle w:val="UserStyle_366"/>
              <w:rPr>
                <w:sz w:val="16"/>
                <w:szCs w:val="16"/>
              </w:rPr>
            </w:pPr>
            <w:r>
              <w:rPr>
                <w:sz w:val="16"/>
                <w:szCs w:val="16"/>
              </w:rPr>
              <w:t xml:space="preserve">Эксплуатационные</w:t>
            </w:r>
          </w:p>
        </w:tc>
        <w:tc>
          <w:tcPr>
            <w:tcW w:w="703" w:type="pct"/>
            <w:textDirection w:val="lrTb"/>
            <w:vAlign w:val="top"/>
          </w:tcPr>
          <w:p>
            <w:pPr>
              <w:pStyle w:val="UserStyle_366"/>
              <w:rPr>
                <w:sz w:val="16"/>
                <w:szCs w:val="16"/>
              </w:rPr>
            </w:pPr>
            <w:r>
              <w:rPr>
                <w:sz w:val="16"/>
                <w:szCs w:val="16"/>
              </w:rPr>
            </w:r>
          </w:p>
        </w:tc>
        <w:tc>
          <w:tcPr>
            <w:tcW w:w="1029" w:type="pct"/>
            <w:textDirection w:val="lrTb"/>
            <w:vAlign w:val="top"/>
          </w:tcPr>
          <w:p>
            <w:pPr>
              <w:pStyle w:val="UserStyle_366"/>
              <w:rPr>
                <w:sz w:val="16"/>
                <w:szCs w:val="16"/>
              </w:rPr>
            </w:pPr>
            <w:r>
              <w:rPr>
                <w:sz w:val="16"/>
                <w:szCs w:val="16"/>
              </w:rPr>
              <w:t xml:space="preserve">86:01:0000000:10686:ЗУ5</w:t>
            </w:r>
          </w:p>
        </w:tc>
        <w:tc>
          <w:tcPr>
            <w:tcW w:w="399" w:type="pct"/>
            <w:textDirection w:val="lrTb"/>
            <w:vAlign w:val="top"/>
          </w:tcPr>
          <w:p>
            <w:pPr>
              <w:pStyle w:val="UserStyle_366"/>
              <w:rPr>
                <w:sz w:val="16"/>
                <w:szCs w:val="16"/>
              </w:rPr>
            </w:pPr>
            <w:r>
              <w:rPr>
                <w:sz w:val="16"/>
                <w:szCs w:val="16"/>
              </w:rPr>
              <w:t xml:space="preserve">2,2457</w:t>
            </w:r>
          </w:p>
        </w:tc>
        <w:tc>
          <w:tcPr>
            <w:tcW w:w="395" w:type="pct"/>
            <w:textDirection w:val="lrTb"/>
            <w:vAlign w:val="top"/>
          </w:tcPr>
          <w:p>
            <w:pPr>
              <w:pStyle w:val="UserStyle_366"/>
              <w:rPr>
                <w:sz w:val="16"/>
                <w:szCs w:val="16"/>
              </w:rPr>
            </w:pPr>
            <w:r>
              <w:rPr>
                <w:sz w:val="16"/>
                <w:szCs w:val="16"/>
              </w:rPr>
              <w:t xml:space="preserve">22</w:t>
            </w:r>
            <w:r>
              <w:rPr>
                <w:sz w:val="16"/>
                <w:szCs w:val="16"/>
              </w:rPr>
              <w:t xml:space="preserve"> </w:t>
            </w:r>
            <w:r>
              <w:rPr>
                <w:sz w:val="16"/>
                <w:szCs w:val="16"/>
              </w:rPr>
              <w:t xml:space="preserve">457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11" w:type="pct"/>
            <w:textDirection w:val="lrTb"/>
            <w:vAlign w:val="top"/>
          </w:tcPr>
          <w:p>
            <w:pPr>
              <w:pStyle w:val="UserStyle_366"/>
              <w:rPr>
                <w:sz w:val="16"/>
                <w:szCs w:val="16"/>
              </w:rPr>
            </w:pPr>
            <w:r>
              <w:rPr>
                <w:sz w:val="16"/>
                <w:szCs w:val="16"/>
              </w:rPr>
              <w:t xml:space="preserve">6</w:t>
            </w:r>
            <w:r>
              <w:rPr>
                <w:sz w:val="16"/>
                <w:szCs w:val="16"/>
              </w:rPr>
              <w:t xml:space="preserve">.</w:t>
            </w:r>
            <w:r>
              <w:rPr>
                <w:sz w:val="16"/>
                <w:szCs w:val="16"/>
              </w:rPr>
            </w:r>
          </w:p>
        </w:tc>
        <w:tc>
          <w:tcPr>
            <w:tcW w:w="952" w:type="pct"/>
            <w:textDirection w:val="lrTb"/>
            <w:vAlign w:val="top"/>
          </w:tcPr>
          <w:p>
            <w:pPr>
              <w:pStyle w:val="UserStyle_366"/>
              <w:jc w:val="left"/>
              <w:rPr>
                <w:sz w:val="16"/>
                <w:szCs w:val="16"/>
              </w:rPr>
            </w:pPr>
            <w:r>
              <w:rPr>
                <w:sz w:val="16"/>
                <w:szCs w:val="16"/>
              </w:rPr>
              <w:t xml:space="preserve">Верхне-Кондинское/ Супринское</w:t>
            </w:r>
          </w:p>
        </w:tc>
        <w:tc>
          <w:tcPr>
            <w:tcW w:w="472" w:type="pct"/>
            <w:textDirection w:val="lrTb"/>
            <w:vAlign w:val="top"/>
          </w:tcPr>
          <w:p>
            <w:pPr>
              <w:pStyle w:val="UserStyle_366"/>
              <w:rPr>
                <w:sz w:val="16"/>
                <w:szCs w:val="16"/>
              </w:rPr>
            </w:pPr>
            <w:r>
              <w:rPr>
                <w:sz w:val="16"/>
                <w:szCs w:val="16"/>
              </w:rPr>
              <w:t xml:space="preserve">233,</w:t>
            </w:r>
            <w:r>
              <w:rPr>
                <w:sz w:val="16"/>
                <w:szCs w:val="16"/>
              </w:rPr>
              <w:t xml:space="preserve"> </w:t>
            </w:r>
            <w:r>
              <w:rPr>
                <w:sz w:val="16"/>
                <w:szCs w:val="16"/>
              </w:rPr>
              <w:t xml:space="preserve">234, 235</w:t>
            </w:r>
          </w:p>
        </w:tc>
        <w:tc>
          <w:tcPr>
            <w:tcW w:w="840" w:type="pct"/>
            <w:textDirection w:val="lrTb"/>
            <w:vAlign w:val="top"/>
          </w:tcPr>
          <w:p>
            <w:pPr>
              <w:pStyle w:val="UserStyle_366"/>
              <w:rPr>
                <w:sz w:val="16"/>
                <w:szCs w:val="16"/>
              </w:rPr>
            </w:pPr>
            <w:r>
              <w:rPr>
                <w:sz w:val="16"/>
                <w:szCs w:val="16"/>
              </w:rPr>
              <w:t xml:space="preserve">Эксплуатационные</w:t>
            </w:r>
          </w:p>
        </w:tc>
        <w:tc>
          <w:tcPr>
            <w:tcW w:w="703" w:type="pct"/>
            <w:textDirection w:val="lrTb"/>
            <w:vAlign w:val="top"/>
          </w:tcPr>
          <w:p>
            <w:pPr>
              <w:pStyle w:val="UserStyle_366"/>
              <w:rPr>
                <w:sz w:val="16"/>
                <w:szCs w:val="16"/>
              </w:rPr>
            </w:pPr>
            <w:r>
              <w:rPr>
                <w:sz w:val="16"/>
                <w:szCs w:val="16"/>
              </w:rPr>
            </w:r>
          </w:p>
        </w:tc>
        <w:tc>
          <w:tcPr>
            <w:tcW w:w="1029" w:type="pct"/>
            <w:textDirection w:val="lrTb"/>
            <w:vAlign w:val="top"/>
          </w:tcPr>
          <w:p>
            <w:pPr>
              <w:pStyle w:val="UserStyle_366"/>
              <w:rPr>
                <w:sz w:val="16"/>
                <w:szCs w:val="16"/>
              </w:rPr>
            </w:pPr>
            <w:r>
              <w:rPr>
                <w:sz w:val="16"/>
                <w:szCs w:val="16"/>
              </w:rPr>
              <w:t xml:space="preserve">86:01:0000000:10686:ЗУ6</w:t>
            </w:r>
          </w:p>
        </w:tc>
        <w:tc>
          <w:tcPr>
            <w:tcW w:w="399" w:type="pct"/>
            <w:textDirection w:val="lrTb"/>
            <w:vAlign w:val="top"/>
          </w:tcPr>
          <w:p>
            <w:pPr>
              <w:pStyle w:val="UserStyle_366"/>
              <w:rPr>
                <w:sz w:val="16"/>
                <w:szCs w:val="16"/>
              </w:rPr>
            </w:pPr>
            <w:r>
              <w:rPr>
                <w:sz w:val="16"/>
                <w:szCs w:val="16"/>
              </w:rPr>
              <w:t xml:space="preserve">1,8944</w:t>
            </w:r>
          </w:p>
        </w:tc>
        <w:tc>
          <w:tcPr>
            <w:tcW w:w="395" w:type="pct"/>
            <w:textDirection w:val="lrTb"/>
            <w:vAlign w:val="top"/>
          </w:tcPr>
          <w:p>
            <w:pPr>
              <w:pStyle w:val="UserStyle_366"/>
              <w:rPr>
                <w:sz w:val="16"/>
                <w:szCs w:val="16"/>
              </w:rPr>
            </w:pPr>
            <w:r>
              <w:rPr>
                <w:sz w:val="16"/>
                <w:szCs w:val="16"/>
              </w:rPr>
              <w:t xml:space="preserve">18</w:t>
            </w:r>
            <w:r>
              <w:rPr>
                <w:sz w:val="16"/>
                <w:szCs w:val="16"/>
              </w:rPr>
              <w:t xml:space="preserve"> </w:t>
            </w:r>
            <w:r>
              <w:rPr>
                <w:sz w:val="16"/>
                <w:szCs w:val="16"/>
              </w:rPr>
              <w:t xml:space="preserve">944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11" w:type="pct"/>
            <w:textDirection w:val="lrTb"/>
            <w:vAlign w:val="top"/>
          </w:tcPr>
          <w:p>
            <w:pPr>
              <w:pStyle w:val="UserStyle_366"/>
              <w:rPr>
                <w:sz w:val="16"/>
                <w:szCs w:val="16"/>
              </w:rPr>
            </w:pPr>
            <w:r>
              <w:rPr>
                <w:sz w:val="16"/>
                <w:szCs w:val="16"/>
              </w:rPr>
              <w:t xml:space="preserve">7</w:t>
            </w:r>
            <w:r>
              <w:rPr>
                <w:sz w:val="16"/>
                <w:szCs w:val="16"/>
              </w:rPr>
              <w:t xml:space="preserve">.</w:t>
            </w:r>
            <w:r>
              <w:rPr>
                <w:sz w:val="16"/>
                <w:szCs w:val="16"/>
              </w:rPr>
            </w:r>
          </w:p>
        </w:tc>
        <w:tc>
          <w:tcPr>
            <w:tcW w:w="952" w:type="pct"/>
            <w:textDirection w:val="lrTb"/>
            <w:vAlign w:val="top"/>
          </w:tcPr>
          <w:p>
            <w:pPr>
              <w:pStyle w:val="UserStyle_366"/>
              <w:jc w:val="left"/>
              <w:rPr>
                <w:sz w:val="16"/>
                <w:szCs w:val="16"/>
              </w:rPr>
            </w:pPr>
            <w:r>
              <w:rPr>
                <w:sz w:val="16"/>
                <w:szCs w:val="16"/>
              </w:rPr>
              <w:t xml:space="preserve">Верхне-Кондинское/ Супринское</w:t>
            </w:r>
          </w:p>
        </w:tc>
        <w:tc>
          <w:tcPr>
            <w:tcW w:w="472" w:type="pct"/>
            <w:textDirection w:val="lrTb"/>
            <w:vAlign w:val="top"/>
          </w:tcPr>
          <w:p>
            <w:pPr>
              <w:pStyle w:val="UserStyle_366"/>
              <w:rPr>
                <w:sz w:val="16"/>
                <w:szCs w:val="16"/>
              </w:rPr>
            </w:pPr>
            <w:r>
              <w:rPr>
                <w:sz w:val="16"/>
                <w:szCs w:val="16"/>
              </w:rPr>
              <w:t xml:space="preserve">234,</w:t>
            </w:r>
            <w:r>
              <w:rPr>
                <w:sz w:val="16"/>
                <w:szCs w:val="16"/>
              </w:rPr>
              <w:t xml:space="preserve"> </w:t>
            </w:r>
            <w:r>
              <w:rPr>
                <w:sz w:val="16"/>
                <w:szCs w:val="16"/>
              </w:rPr>
              <w:t xml:space="preserve">235</w:t>
            </w:r>
          </w:p>
        </w:tc>
        <w:tc>
          <w:tcPr>
            <w:tcW w:w="840" w:type="pct"/>
            <w:textDirection w:val="lrTb"/>
            <w:vAlign w:val="top"/>
          </w:tcPr>
          <w:p>
            <w:pPr>
              <w:pStyle w:val="UserStyle_366"/>
              <w:rPr>
                <w:sz w:val="16"/>
                <w:szCs w:val="16"/>
              </w:rPr>
            </w:pPr>
            <w:r>
              <w:rPr>
                <w:sz w:val="16"/>
                <w:szCs w:val="16"/>
              </w:rPr>
              <w:t xml:space="preserve">Эксплуатационные</w:t>
            </w:r>
          </w:p>
        </w:tc>
        <w:tc>
          <w:tcPr>
            <w:tcW w:w="703" w:type="pct"/>
            <w:textDirection w:val="lrTb"/>
            <w:vAlign w:val="top"/>
          </w:tcPr>
          <w:p>
            <w:pPr>
              <w:pStyle w:val="UserStyle_366"/>
              <w:rPr>
                <w:sz w:val="16"/>
                <w:szCs w:val="16"/>
              </w:rPr>
            </w:pPr>
            <w:r>
              <w:rPr>
                <w:sz w:val="16"/>
                <w:szCs w:val="16"/>
              </w:rPr>
            </w:r>
          </w:p>
        </w:tc>
        <w:tc>
          <w:tcPr>
            <w:tcW w:w="1029" w:type="pct"/>
            <w:textDirection w:val="lrTb"/>
            <w:vAlign w:val="top"/>
          </w:tcPr>
          <w:p>
            <w:pPr>
              <w:pStyle w:val="UserStyle_366"/>
              <w:rPr>
                <w:sz w:val="16"/>
                <w:szCs w:val="16"/>
              </w:rPr>
            </w:pPr>
            <w:r>
              <w:rPr>
                <w:sz w:val="16"/>
                <w:szCs w:val="16"/>
              </w:rPr>
              <w:t xml:space="preserve">86:01:0000000:10686:ЗУ7</w:t>
            </w:r>
          </w:p>
        </w:tc>
        <w:tc>
          <w:tcPr>
            <w:tcW w:w="399" w:type="pct"/>
            <w:textDirection w:val="lrTb"/>
            <w:vAlign w:val="top"/>
          </w:tcPr>
          <w:p>
            <w:pPr>
              <w:pStyle w:val="UserStyle_366"/>
              <w:rPr>
                <w:sz w:val="16"/>
                <w:szCs w:val="16"/>
              </w:rPr>
            </w:pPr>
            <w:r>
              <w:rPr>
                <w:sz w:val="16"/>
                <w:szCs w:val="16"/>
              </w:rPr>
              <w:t xml:space="preserve">5,4715</w:t>
            </w:r>
          </w:p>
        </w:tc>
        <w:tc>
          <w:tcPr>
            <w:tcW w:w="395" w:type="pct"/>
            <w:textDirection w:val="lrTb"/>
            <w:vAlign w:val="top"/>
          </w:tcPr>
          <w:p>
            <w:pPr>
              <w:pStyle w:val="UserStyle_366"/>
              <w:rPr>
                <w:sz w:val="16"/>
                <w:szCs w:val="16"/>
              </w:rPr>
            </w:pPr>
            <w:r>
              <w:rPr>
                <w:sz w:val="16"/>
                <w:szCs w:val="16"/>
              </w:rPr>
              <w:t xml:space="preserve">54</w:t>
            </w:r>
            <w:r>
              <w:rPr>
                <w:sz w:val="16"/>
                <w:szCs w:val="16"/>
              </w:rPr>
              <w:t xml:space="preserve"> </w:t>
            </w:r>
            <w:r>
              <w:rPr>
                <w:sz w:val="16"/>
                <w:szCs w:val="16"/>
              </w:rPr>
              <w:t xml:space="preserve">715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11" w:type="pct"/>
            <w:textDirection w:val="lrTb"/>
            <w:vAlign w:val="top"/>
          </w:tcPr>
          <w:p>
            <w:pPr>
              <w:pStyle w:val="UserStyle_366"/>
              <w:rPr>
                <w:sz w:val="16"/>
                <w:szCs w:val="16"/>
              </w:rPr>
            </w:pPr>
            <w:r>
              <w:rPr>
                <w:sz w:val="16"/>
                <w:szCs w:val="16"/>
              </w:rPr>
              <w:t xml:space="preserve">8</w:t>
            </w:r>
            <w:r>
              <w:rPr>
                <w:sz w:val="16"/>
                <w:szCs w:val="16"/>
              </w:rPr>
              <w:t xml:space="preserve">.</w:t>
            </w:r>
            <w:r>
              <w:rPr>
                <w:sz w:val="16"/>
                <w:szCs w:val="16"/>
              </w:rPr>
            </w:r>
          </w:p>
        </w:tc>
        <w:tc>
          <w:tcPr>
            <w:tcW w:w="952" w:type="pct"/>
            <w:textDirection w:val="lrTb"/>
            <w:vAlign w:val="top"/>
          </w:tcPr>
          <w:p>
            <w:pPr>
              <w:pStyle w:val="UserStyle_366"/>
              <w:jc w:val="left"/>
              <w:rPr>
                <w:sz w:val="16"/>
                <w:szCs w:val="16"/>
              </w:rPr>
            </w:pPr>
            <w:r>
              <w:rPr>
                <w:sz w:val="16"/>
                <w:szCs w:val="16"/>
              </w:rPr>
              <w:t xml:space="preserve">Верхне-Кондинское/ Супринское</w:t>
            </w:r>
          </w:p>
        </w:tc>
        <w:tc>
          <w:tcPr>
            <w:tcW w:w="472" w:type="pct"/>
            <w:textDirection w:val="lrTb"/>
            <w:vAlign w:val="top"/>
          </w:tcPr>
          <w:p>
            <w:pPr>
              <w:pStyle w:val="UserStyle_366"/>
              <w:rPr>
                <w:sz w:val="16"/>
                <w:szCs w:val="16"/>
              </w:rPr>
            </w:pPr>
            <w:r>
              <w:rPr>
                <w:sz w:val="16"/>
                <w:szCs w:val="16"/>
              </w:rPr>
              <w:t xml:space="preserve">233</w:t>
            </w:r>
          </w:p>
        </w:tc>
        <w:tc>
          <w:tcPr>
            <w:tcW w:w="840" w:type="pct"/>
            <w:textDirection w:val="lrTb"/>
            <w:vAlign w:val="top"/>
          </w:tcPr>
          <w:p>
            <w:pPr>
              <w:pStyle w:val="UserStyle_366"/>
              <w:rPr>
                <w:sz w:val="16"/>
                <w:szCs w:val="16"/>
              </w:rPr>
            </w:pPr>
            <w:r>
              <w:rPr>
                <w:sz w:val="16"/>
                <w:szCs w:val="16"/>
              </w:rPr>
              <w:t xml:space="preserve">Эксплуатационные</w:t>
            </w:r>
          </w:p>
        </w:tc>
        <w:tc>
          <w:tcPr>
            <w:tcW w:w="703" w:type="pct"/>
            <w:textDirection w:val="lrTb"/>
            <w:vAlign w:val="top"/>
          </w:tcPr>
          <w:p>
            <w:pPr>
              <w:pStyle w:val="UserStyle_366"/>
              <w:rPr>
                <w:sz w:val="16"/>
                <w:szCs w:val="16"/>
              </w:rPr>
            </w:pPr>
            <w:r>
              <w:rPr>
                <w:sz w:val="16"/>
                <w:szCs w:val="16"/>
              </w:rPr>
            </w:r>
          </w:p>
        </w:tc>
        <w:tc>
          <w:tcPr>
            <w:tcW w:w="1029" w:type="pct"/>
            <w:textDirection w:val="lrTb"/>
            <w:vAlign w:val="top"/>
          </w:tcPr>
          <w:p>
            <w:pPr>
              <w:pStyle w:val="UserStyle_366"/>
              <w:rPr>
                <w:sz w:val="16"/>
                <w:szCs w:val="16"/>
              </w:rPr>
            </w:pPr>
            <w:r>
              <w:rPr>
                <w:sz w:val="16"/>
                <w:szCs w:val="16"/>
              </w:rPr>
              <w:t xml:space="preserve">86:01:0000000:10686:ЗУ8</w:t>
            </w:r>
          </w:p>
        </w:tc>
        <w:tc>
          <w:tcPr>
            <w:tcW w:w="399" w:type="pct"/>
            <w:textDirection w:val="lrTb"/>
            <w:vAlign w:val="top"/>
          </w:tcPr>
          <w:p>
            <w:pPr>
              <w:pStyle w:val="UserStyle_366"/>
              <w:rPr>
                <w:sz w:val="16"/>
                <w:szCs w:val="16"/>
              </w:rPr>
            </w:pPr>
            <w:r>
              <w:rPr>
                <w:sz w:val="16"/>
                <w:szCs w:val="16"/>
              </w:rPr>
              <w:t xml:space="preserve">0,1000</w:t>
            </w:r>
          </w:p>
        </w:tc>
        <w:tc>
          <w:tcPr>
            <w:tcW w:w="395" w:type="pct"/>
            <w:textDirection w:val="lrTb"/>
            <w:vAlign w:val="top"/>
          </w:tcPr>
          <w:p>
            <w:pPr>
              <w:pStyle w:val="UserStyle_366"/>
              <w:rPr>
                <w:sz w:val="16"/>
                <w:szCs w:val="16"/>
              </w:rPr>
            </w:pPr>
            <w:r>
              <w:rPr>
                <w:sz w:val="16"/>
                <w:szCs w:val="16"/>
              </w:rPr>
              <w:t xml:space="preserve">1</w:t>
            </w:r>
            <w:r>
              <w:rPr>
                <w:sz w:val="16"/>
                <w:szCs w:val="16"/>
              </w:rPr>
              <w:t xml:space="preserve"> </w:t>
            </w:r>
            <w:r>
              <w:rPr>
                <w:sz w:val="16"/>
                <w:szCs w:val="16"/>
              </w:rPr>
              <w:t xml:space="preserve">000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11" w:type="pct"/>
            <w:textDirection w:val="lrTb"/>
            <w:vAlign w:val="top"/>
          </w:tcPr>
          <w:p>
            <w:pPr>
              <w:pStyle w:val="UserStyle_366"/>
              <w:rPr>
                <w:sz w:val="16"/>
                <w:szCs w:val="16"/>
              </w:rPr>
            </w:pPr>
            <w:r>
              <w:rPr>
                <w:sz w:val="16"/>
                <w:szCs w:val="16"/>
              </w:rPr>
              <w:t xml:space="preserve">9</w:t>
            </w:r>
            <w:r>
              <w:rPr>
                <w:sz w:val="16"/>
                <w:szCs w:val="16"/>
              </w:rPr>
              <w:t xml:space="preserve">.</w:t>
            </w:r>
            <w:r>
              <w:rPr>
                <w:sz w:val="16"/>
                <w:szCs w:val="16"/>
              </w:rPr>
            </w:r>
          </w:p>
        </w:tc>
        <w:tc>
          <w:tcPr>
            <w:tcW w:w="952" w:type="pct"/>
            <w:textDirection w:val="lrTb"/>
            <w:vAlign w:val="top"/>
          </w:tcPr>
          <w:p>
            <w:pPr>
              <w:pStyle w:val="UserStyle_366"/>
              <w:jc w:val="left"/>
              <w:rPr>
                <w:sz w:val="16"/>
                <w:szCs w:val="16"/>
              </w:rPr>
            </w:pPr>
            <w:r>
              <w:rPr>
                <w:sz w:val="16"/>
                <w:szCs w:val="16"/>
              </w:rPr>
              <w:t xml:space="preserve">Верхне-Кондинское/ Супринское</w:t>
            </w:r>
          </w:p>
        </w:tc>
        <w:tc>
          <w:tcPr>
            <w:tcW w:w="472" w:type="pct"/>
            <w:textDirection w:val="lrTb"/>
            <w:vAlign w:val="top"/>
          </w:tcPr>
          <w:p>
            <w:pPr>
              <w:pStyle w:val="UserStyle_366"/>
              <w:rPr>
                <w:sz w:val="16"/>
                <w:szCs w:val="16"/>
              </w:rPr>
            </w:pPr>
            <w:r>
              <w:rPr>
                <w:sz w:val="16"/>
                <w:szCs w:val="16"/>
              </w:rPr>
              <w:t xml:space="preserve">235</w:t>
            </w:r>
          </w:p>
        </w:tc>
        <w:tc>
          <w:tcPr>
            <w:tcW w:w="840" w:type="pct"/>
            <w:textDirection w:val="lrTb"/>
            <w:vAlign w:val="top"/>
          </w:tcPr>
          <w:p>
            <w:pPr>
              <w:pStyle w:val="UserStyle_366"/>
              <w:rPr>
                <w:sz w:val="16"/>
                <w:szCs w:val="16"/>
              </w:rPr>
            </w:pPr>
            <w:r>
              <w:rPr>
                <w:sz w:val="16"/>
                <w:szCs w:val="16"/>
              </w:rPr>
              <w:t xml:space="preserve">Эксплуатационные</w:t>
            </w:r>
          </w:p>
        </w:tc>
        <w:tc>
          <w:tcPr>
            <w:tcW w:w="703" w:type="pct"/>
            <w:textDirection w:val="lrTb"/>
            <w:vAlign w:val="top"/>
          </w:tcPr>
          <w:p>
            <w:pPr>
              <w:pStyle w:val="UserStyle_366"/>
              <w:rPr>
                <w:sz w:val="16"/>
                <w:szCs w:val="16"/>
              </w:rPr>
            </w:pPr>
            <w:r>
              <w:rPr>
                <w:sz w:val="16"/>
                <w:szCs w:val="16"/>
              </w:rPr>
            </w:r>
          </w:p>
        </w:tc>
        <w:tc>
          <w:tcPr>
            <w:tcW w:w="1029" w:type="pct"/>
            <w:textDirection w:val="lrTb"/>
            <w:vAlign w:val="top"/>
          </w:tcPr>
          <w:p>
            <w:pPr>
              <w:pStyle w:val="UserStyle_366"/>
              <w:rPr>
                <w:sz w:val="16"/>
                <w:szCs w:val="16"/>
              </w:rPr>
            </w:pPr>
            <w:r>
              <w:rPr>
                <w:sz w:val="16"/>
                <w:szCs w:val="16"/>
              </w:rPr>
              <w:t xml:space="preserve">86:01:0000000:10686:ЗУ9</w:t>
            </w:r>
          </w:p>
        </w:tc>
        <w:tc>
          <w:tcPr>
            <w:tcW w:w="399" w:type="pct"/>
            <w:textDirection w:val="lrTb"/>
            <w:vAlign w:val="top"/>
          </w:tcPr>
          <w:p>
            <w:pPr>
              <w:pStyle w:val="UserStyle_366"/>
              <w:rPr>
                <w:sz w:val="16"/>
                <w:szCs w:val="16"/>
              </w:rPr>
            </w:pPr>
            <w:r>
              <w:rPr>
                <w:sz w:val="16"/>
                <w:szCs w:val="16"/>
              </w:rPr>
              <w:t xml:space="preserve">12,2894</w:t>
            </w:r>
          </w:p>
        </w:tc>
        <w:tc>
          <w:tcPr>
            <w:tcW w:w="395" w:type="pct"/>
            <w:textDirection w:val="lrTb"/>
            <w:vAlign w:val="top"/>
          </w:tcPr>
          <w:p>
            <w:pPr>
              <w:pStyle w:val="UserStyle_366"/>
              <w:rPr>
                <w:sz w:val="16"/>
                <w:szCs w:val="16"/>
              </w:rPr>
            </w:pPr>
            <w:r>
              <w:rPr>
                <w:sz w:val="16"/>
                <w:szCs w:val="16"/>
              </w:rPr>
              <w:t xml:space="preserve">122</w:t>
            </w:r>
            <w:r>
              <w:rPr>
                <w:sz w:val="16"/>
                <w:szCs w:val="16"/>
              </w:rPr>
              <w:t xml:space="preserve"> </w:t>
            </w:r>
            <w:r>
              <w:rPr>
                <w:sz w:val="16"/>
                <w:szCs w:val="16"/>
              </w:rPr>
              <w:t xml:space="preserve">894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11" w:type="pct"/>
            <w:textDirection w:val="lrTb"/>
            <w:vAlign w:val="top"/>
          </w:tcPr>
          <w:p>
            <w:pPr>
              <w:pStyle w:val="UserStyle_366"/>
              <w:rPr>
                <w:sz w:val="16"/>
                <w:szCs w:val="16"/>
              </w:rPr>
            </w:pPr>
            <w:r>
              <w:rPr>
                <w:sz w:val="16"/>
                <w:szCs w:val="16"/>
              </w:rPr>
              <w:t xml:space="preserve">10</w:t>
            </w:r>
            <w:r>
              <w:rPr>
                <w:sz w:val="16"/>
                <w:szCs w:val="16"/>
              </w:rPr>
              <w:t xml:space="preserve">.</w:t>
            </w:r>
            <w:r>
              <w:rPr>
                <w:sz w:val="16"/>
                <w:szCs w:val="16"/>
              </w:rPr>
            </w:r>
          </w:p>
        </w:tc>
        <w:tc>
          <w:tcPr>
            <w:tcW w:w="952" w:type="pct"/>
            <w:textDirection w:val="lrTb"/>
            <w:vAlign w:val="top"/>
          </w:tcPr>
          <w:p>
            <w:pPr>
              <w:pStyle w:val="UserStyle_366"/>
              <w:jc w:val="left"/>
              <w:rPr>
                <w:sz w:val="16"/>
                <w:szCs w:val="16"/>
              </w:rPr>
            </w:pPr>
            <w:r>
              <w:rPr>
                <w:sz w:val="16"/>
                <w:szCs w:val="16"/>
              </w:rPr>
              <w:t xml:space="preserve">Верхне-Кондинское/ Супринское</w:t>
            </w:r>
          </w:p>
        </w:tc>
        <w:tc>
          <w:tcPr>
            <w:tcW w:w="472" w:type="pct"/>
            <w:textDirection w:val="lrTb"/>
            <w:vAlign w:val="top"/>
          </w:tcPr>
          <w:p>
            <w:pPr>
              <w:pStyle w:val="UserStyle_366"/>
              <w:rPr>
                <w:sz w:val="16"/>
                <w:szCs w:val="16"/>
              </w:rPr>
            </w:pPr>
            <w:r>
              <w:rPr>
                <w:sz w:val="16"/>
                <w:szCs w:val="16"/>
              </w:rPr>
              <w:t xml:space="preserve">235</w:t>
            </w:r>
          </w:p>
        </w:tc>
        <w:tc>
          <w:tcPr>
            <w:tcW w:w="840" w:type="pct"/>
            <w:textDirection w:val="lrTb"/>
            <w:vAlign w:val="top"/>
          </w:tcPr>
          <w:p>
            <w:pPr>
              <w:pStyle w:val="UserStyle_366"/>
              <w:rPr>
                <w:sz w:val="16"/>
                <w:szCs w:val="16"/>
              </w:rPr>
            </w:pPr>
            <w:r>
              <w:rPr>
                <w:sz w:val="16"/>
                <w:szCs w:val="16"/>
              </w:rPr>
              <w:t xml:space="preserve">Эксплуатационные</w:t>
            </w:r>
          </w:p>
        </w:tc>
        <w:tc>
          <w:tcPr>
            <w:tcW w:w="703" w:type="pct"/>
            <w:textDirection w:val="lrTb"/>
            <w:vAlign w:val="top"/>
          </w:tcPr>
          <w:p>
            <w:pPr>
              <w:pStyle w:val="UserStyle_366"/>
              <w:rPr>
                <w:sz w:val="16"/>
                <w:szCs w:val="16"/>
              </w:rPr>
            </w:pPr>
            <w:r>
              <w:rPr>
                <w:sz w:val="16"/>
                <w:szCs w:val="16"/>
              </w:rPr>
            </w:r>
          </w:p>
        </w:tc>
        <w:tc>
          <w:tcPr>
            <w:tcW w:w="1029" w:type="pct"/>
            <w:textDirection w:val="lrTb"/>
            <w:vAlign w:val="top"/>
          </w:tcPr>
          <w:p>
            <w:pPr>
              <w:pStyle w:val="UserStyle_366"/>
              <w:rPr>
                <w:sz w:val="16"/>
                <w:szCs w:val="16"/>
              </w:rPr>
            </w:pPr>
            <w:r>
              <w:rPr>
                <w:sz w:val="16"/>
                <w:szCs w:val="16"/>
              </w:rPr>
              <w:t xml:space="preserve">86:01:0000000:10686:ЗУ10</w:t>
            </w:r>
          </w:p>
        </w:tc>
        <w:tc>
          <w:tcPr>
            <w:tcW w:w="399" w:type="pct"/>
            <w:textDirection w:val="lrTb"/>
            <w:vAlign w:val="top"/>
          </w:tcPr>
          <w:p>
            <w:pPr>
              <w:pStyle w:val="UserStyle_366"/>
              <w:rPr>
                <w:sz w:val="16"/>
                <w:szCs w:val="16"/>
              </w:rPr>
            </w:pPr>
            <w:r>
              <w:rPr>
                <w:sz w:val="16"/>
                <w:szCs w:val="16"/>
              </w:rPr>
              <w:t xml:space="preserve">0,6836</w:t>
            </w:r>
          </w:p>
        </w:tc>
        <w:tc>
          <w:tcPr>
            <w:tcW w:w="395" w:type="pct"/>
            <w:textDirection w:val="lrTb"/>
            <w:vAlign w:val="top"/>
          </w:tcPr>
          <w:p>
            <w:pPr>
              <w:pStyle w:val="UserStyle_366"/>
              <w:rPr>
                <w:sz w:val="16"/>
                <w:szCs w:val="16"/>
              </w:rPr>
            </w:pPr>
            <w:r>
              <w:rPr>
                <w:sz w:val="16"/>
                <w:szCs w:val="16"/>
              </w:rPr>
              <w:t xml:space="preserve">6</w:t>
            </w:r>
            <w:r>
              <w:rPr>
                <w:sz w:val="16"/>
                <w:szCs w:val="16"/>
              </w:rPr>
              <w:t xml:space="preserve"> </w:t>
            </w:r>
            <w:r>
              <w:rPr>
                <w:sz w:val="16"/>
                <w:szCs w:val="16"/>
              </w:rPr>
              <w:t xml:space="preserve">836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11" w:type="pct"/>
            <w:textDirection w:val="lrTb"/>
            <w:vAlign w:val="top"/>
          </w:tcPr>
          <w:p>
            <w:pPr>
              <w:pStyle w:val="UserStyle_366"/>
              <w:rPr>
                <w:sz w:val="16"/>
                <w:szCs w:val="16"/>
              </w:rPr>
            </w:pPr>
            <w:r>
              <w:rPr>
                <w:sz w:val="16"/>
                <w:szCs w:val="16"/>
              </w:rPr>
              <w:t xml:space="preserve">1</w:t>
            </w:r>
            <w:r>
              <w:rPr>
                <w:sz w:val="16"/>
                <w:szCs w:val="16"/>
                <w:lang w:val="en-US"/>
              </w:rPr>
              <w:t xml:space="preserve">1</w:t>
            </w:r>
            <w:r>
              <w:rPr>
                <w:sz w:val="16"/>
                <w:szCs w:val="16"/>
              </w:rPr>
              <w:t xml:space="preserve">.</w:t>
            </w:r>
            <w:r>
              <w:rPr>
                <w:sz w:val="16"/>
                <w:szCs w:val="16"/>
              </w:rPr>
            </w:r>
          </w:p>
        </w:tc>
        <w:tc>
          <w:tcPr>
            <w:tcW w:w="952" w:type="pct"/>
            <w:textDirection w:val="lrTb"/>
            <w:vAlign w:val="top"/>
          </w:tcPr>
          <w:p>
            <w:pPr>
              <w:pStyle w:val="UserStyle_366"/>
              <w:jc w:val="left"/>
              <w:rPr>
                <w:sz w:val="16"/>
                <w:szCs w:val="16"/>
              </w:rPr>
            </w:pPr>
            <w:r>
              <w:rPr>
                <w:sz w:val="16"/>
                <w:szCs w:val="16"/>
              </w:rPr>
              <w:t xml:space="preserve">Верхне-Кондинское/ Супринское</w:t>
            </w:r>
          </w:p>
        </w:tc>
        <w:tc>
          <w:tcPr>
            <w:tcW w:w="472" w:type="pct"/>
            <w:textDirection w:val="lrTb"/>
            <w:vAlign w:val="top"/>
          </w:tcPr>
          <w:p>
            <w:pPr>
              <w:pStyle w:val="UserStyle_366"/>
              <w:rPr>
                <w:sz w:val="16"/>
                <w:szCs w:val="16"/>
              </w:rPr>
            </w:pPr>
            <w:r>
              <w:rPr>
                <w:sz w:val="16"/>
                <w:szCs w:val="16"/>
              </w:rPr>
              <w:t xml:space="preserve">233,</w:t>
            </w:r>
            <w:r>
              <w:rPr>
                <w:sz w:val="16"/>
                <w:szCs w:val="16"/>
              </w:rPr>
              <w:t xml:space="preserve"> </w:t>
            </w:r>
            <w:r>
              <w:rPr>
                <w:sz w:val="16"/>
                <w:szCs w:val="16"/>
              </w:rPr>
              <w:t xml:space="preserve">234, 235</w:t>
            </w:r>
          </w:p>
        </w:tc>
        <w:tc>
          <w:tcPr>
            <w:tcW w:w="840" w:type="pct"/>
            <w:textDirection w:val="lrTb"/>
            <w:vAlign w:val="top"/>
          </w:tcPr>
          <w:p>
            <w:pPr>
              <w:pStyle w:val="UserStyle_366"/>
              <w:rPr>
                <w:sz w:val="16"/>
                <w:szCs w:val="16"/>
              </w:rPr>
            </w:pPr>
            <w:r>
              <w:rPr>
                <w:sz w:val="16"/>
                <w:szCs w:val="16"/>
              </w:rPr>
              <w:t xml:space="preserve">Эксплуатационные</w:t>
            </w:r>
          </w:p>
        </w:tc>
        <w:tc>
          <w:tcPr>
            <w:tcW w:w="703" w:type="pct"/>
            <w:textDirection w:val="lrTb"/>
            <w:vAlign w:val="top"/>
          </w:tcPr>
          <w:p>
            <w:pPr>
              <w:pStyle w:val="UserStyle_366"/>
              <w:rPr>
                <w:sz w:val="16"/>
                <w:szCs w:val="16"/>
              </w:rPr>
            </w:pPr>
            <w:r>
              <w:rPr>
                <w:sz w:val="16"/>
                <w:szCs w:val="16"/>
              </w:rPr>
            </w:r>
          </w:p>
        </w:tc>
        <w:tc>
          <w:tcPr>
            <w:tcW w:w="1029" w:type="pct"/>
            <w:textDirection w:val="lrTb"/>
            <w:vAlign w:val="top"/>
          </w:tcPr>
          <w:p>
            <w:pPr>
              <w:pStyle w:val="UserStyle_366"/>
              <w:rPr>
                <w:sz w:val="16"/>
                <w:szCs w:val="16"/>
              </w:rPr>
            </w:pPr>
            <w:r>
              <w:rPr>
                <w:sz w:val="16"/>
                <w:szCs w:val="16"/>
              </w:rPr>
              <w:t xml:space="preserve">86:01:0000000:10686:ЗУ11</w:t>
            </w:r>
          </w:p>
        </w:tc>
        <w:tc>
          <w:tcPr>
            <w:tcW w:w="399" w:type="pct"/>
            <w:textDirection w:val="lrTb"/>
            <w:vAlign w:val="top"/>
          </w:tcPr>
          <w:p>
            <w:pPr>
              <w:pStyle w:val="UserStyle_366"/>
              <w:rPr>
                <w:sz w:val="16"/>
                <w:szCs w:val="16"/>
              </w:rPr>
            </w:pPr>
            <w:r>
              <w:rPr>
                <w:sz w:val="16"/>
                <w:szCs w:val="16"/>
              </w:rPr>
              <w:t xml:space="preserve">9,0955</w:t>
            </w:r>
          </w:p>
        </w:tc>
        <w:tc>
          <w:tcPr>
            <w:tcW w:w="395" w:type="pct"/>
            <w:textDirection w:val="lrTb"/>
            <w:vAlign w:val="top"/>
          </w:tcPr>
          <w:p>
            <w:pPr>
              <w:pStyle w:val="UserStyle_366"/>
              <w:rPr>
                <w:sz w:val="16"/>
                <w:szCs w:val="16"/>
              </w:rPr>
            </w:pPr>
            <w:r>
              <w:rPr>
                <w:sz w:val="16"/>
                <w:szCs w:val="16"/>
              </w:rPr>
              <w:t xml:space="preserve">90</w:t>
            </w:r>
            <w:r>
              <w:rPr>
                <w:sz w:val="16"/>
                <w:szCs w:val="16"/>
              </w:rPr>
              <w:t xml:space="preserve"> </w:t>
            </w:r>
            <w:r>
              <w:rPr>
                <w:sz w:val="16"/>
                <w:szCs w:val="16"/>
              </w:rPr>
              <w:t xml:space="preserve">955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11" w:type="pct"/>
            <w:textDirection w:val="lrTb"/>
            <w:vAlign w:val="top"/>
          </w:tcPr>
          <w:p>
            <w:pPr>
              <w:pStyle w:val="UserStyle_366"/>
              <w:rPr>
                <w:sz w:val="16"/>
                <w:szCs w:val="16"/>
              </w:rPr>
            </w:pPr>
            <w:r>
              <w:rPr>
                <w:sz w:val="16"/>
                <w:szCs w:val="16"/>
              </w:rPr>
              <w:t xml:space="preserve">1</w:t>
            </w:r>
            <w:r>
              <w:rPr>
                <w:sz w:val="16"/>
                <w:szCs w:val="16"/>
                <w:lang w:val="en-US"/>
              </w:rPr>
              <w:t xml:space="preserve">2</w:t>
            </w:r>
            <w:r>
              <w:rPr>
                <w:sz w:val="16"/>
                <w:szCs w:val="16"/>
              </w:rPr>
              <w:t xml:space="preserve">.</w:t>
            </w:r>
            <w:r>
              <w:rPr>
                <w:sz w:val="16"/>
                <w:szCs w:val="16"/>
              </w:rPr>
            </w:r>
          </w:p>
        </w:tc>
        <w:tc>
          <w:tcPr>
            <w:tcW w:w="952" w:type="pct"/>
            <w:textDirection w:val="lrTb"/>
            <w:vAlign w:val="top"/>
          </w:tcPr>
          <w:p>
            <w:pPr>
              <w:pStyle w:val="UserStyle_366"/>
              <w:jc w:val="left"/>
              <w:rPr>
                <w:sz w:val="16"/>
                <w:szCs w:val="16"/>
              </w:rPr>
            </w:pPr>
            <w:r>
              <w:rPr>
                <w:sz w:val="16"/>
                <w:szCs w:val="16"/>
              </w:rPr>
              <w:t xml:space="preserve">Верхне-Кондинское/ Супринское</w:t>
            </w:r>
          </w:p>
        </w:tc>
        <w:tc>
          <w:tcPr>
            <w:tcW w:w="472" w:type="pct"/>
            <w:textDirection w:val="lrTb"/>
            <w:vAlign w:val="top"/>
          </w:tcPr>
          <w:p>
            <w:pPr>
              <w:pStyle w:val="UserStyle_366"/>
              <w:rPr>
                <w:sz w:val="16"/>
                <w:szCs w:val="16"/>
              </w:rPr>
            </w:pPr>
            <w:r>
              <w:rPr>
                <w:sz w:val="16"/>
                <w:szCs w:val="16"/>
              </w:rPr>
              <w:t xml:space="preserve">233,</w:t>
            </w:r>
            <w:r>
              <w:rPr>
                <w:sz w:val="16"/>
                <w:szCs w:val="16"/>
              </w:rPr>
              <w:t xml:space="preserve"> </w:t>
            </w:r>
            <w:r>
              <w:rPr>
                <w:sz w:val="16"/>
                <w:szCs w:val="16"/>
              </w:rPr>
              <w:t xml:space="preserve">234, 235</w:t>
            </w:r>
          </w:p>
        </w:tc>
        <w:tc>
          <w:tcPr>
            <w:tcW w:w="840" w:type="pct"/>
            <w:textDirection w:val="lrTb"/>
            <w:vAlign w:val="top"/>
          </w:tcPr>
          <w:p>
            <w:pPr>
              <w:pStyle w:val="UserStyle_366"/>
              <w:rPr>
                <w:sz w:val="16"/>
                <w:szCs w:val="16"/>
              </w:rPr>
            </w:pPr>
            <w:r>
              <w:rPr>
                <w:sz w:val="16"/>
                <w:szCs w:val="16"/>
              </w:rPr>
              <w:t xml:space="preserve">Эксплуатационные</w:t>
            </w:r>
          </w:p>
        </w:tc>
        <w:tc>
          <w:tcPr>
            <w:tcW w:w="703" w:type="pct"/>
            <w:textDirection w:val="lrTb"/>
            <w:vAlign w:val="top"/>
          </w:tcPr>
          <w:p>
            <w:pPr>
              <w:pStyle w:val="UserStyle_366"/>
              <w:rPr>
                <w:sz w:val="16"/>
                <w:szCs w:val="16"/>
              </w:rPr>
            </w:pPr>
            <w:r>
              <w:rPr>
                <w:sz w:val="16"/>
                <w:szCs w:val="16"/>
              </w:rPr>
            </w:r>
          </w:p>
        </w:tc>
        <w:tc>
          <w:tcPr>
            <w:tcW w:w="1029" w:type="pct"/>
            <w:textDirection w:val="lrTb"/>
            <w:vAlign w:val="top"/>
          </w:tcPr>
          <w:p>
            <w:pPr>
              <w:pStyle w:val="UserStyle_366"/>
              <w:rPr>
                <w:sz w:val="16"/>
                <w:szCs w:val="16"/>
              </w:rPr>
            </w:pPr>
            <w:r>
              <w:rPr>
                <w:sz w:val="16"/>
                <w:szCs w:val="16"/>
              </w:rPr>
              <w:t xml:space="preserve">86:01:0000000:10686:ЗУ12</w:t>
            </w:r>
          </w:p>
        </w:tc>
        <w:tc>
          <w:tcPr>
            <w:tcW w:w="399" w:type="pct"/>
            <w:textDirection w:val="lrTb"/>
            <w:vAlign w:val="top"/>
          </w:tcPr>
          <w:p>
            <w:pPr>
              <w:pStyle w:val="UserStyle_366"/>
              <w:rPr>
                <w:sz w:val="16"/>
                <w:szCs w:val="16"/>
              </w:rPr>
            </w:pPr>
            <w:r>
              <w:rPr>
                <w:sz w:val="16"/>
                <w:szCs w:val="16"/>
              </w:rPr>
              <w:t xml:space="preserve">1,7415</w:t>
            </w:r>
          </w:p>
        </w:tc>
        <w:tc>
          <w:tcPr>
            <w:tcW w:w="395" w:type="pct"/>
            <w:textDirection w:val="lrTb"/>
            <w:vAlign w:val="top"/>
          </w:tcPr>
          <w:p>
            <w:pPr>
              <w:pStyle w:val="UserStyle_366"/>
              <w:rPr>
                <w:sz w:val="16"/>
                <w:szCs w:val="16"/>
              </w:rPr>
            </w:pPr>
            <w:r>
              <w:rPr>
                <w:sz w:val="16"/>
                <w:szCs w:val="16"/>
              </w:rPr>
              <w:t xml:space="preserve">17</w:t>
            </w:r>
            <w:r>
              <w:rPr>
                <w:sz w:val="16"/>
                <w:szCs w:val="16"/>
              </w:rPr>
              <w:t xml:space="preserve"> </w:t>
            </w:r>
            <w:r>
              <w:rPr>
                <w:sz w:val="16"/>
                <w:szCs w:val="16"/>
              </w:rPr>
              <w:t xml:space="preserve">415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11" w:type="pct"/>
            <w:textDirection w:val="lrTb"/>
            <w:vAlign w:val="top"/>
          </w:tcPr>
          <w:p>
            <w:pPr>
              <w:pStyle w:val="UserStyle_366"/>
              <w:rPr>
                <w:sz w:val="16"/>
                <w:szCs w:val="16"/>
              </w:rPr>
            </w:pPr>
            <w:r>
              <w:rPr>
                <w:sz w:val="16"/>
                <w:szCs w:val="16"/>
              </w:rPr>
              <w:t xml:space="preserve">1</w:t>
            </w:r>
            <w:r>
              <w:rPr>
                <w:sz w:val="16"/>
                <w:szCs w:val="16"/>
                <w:lang w:val="en-US"/>
              </w:rPr>
              <w:t xml:space="preserve">3</w:t>
            </w:r>
            <w:r>
              <w:rPr>
                <w:sz w:val="16"/>
                <w:szCs w:val="16"/>
              </w:rPr>
              <w:t xml:space="preserve">.</w:t>
            </w:r>
            <w:r>
              <w:rPr>
                <w:sz w:val="16"/>
                <w:szCs w:val="16"/>
              </w:rPr>
            </w:r>
          </w:p>
        </w:tc>
        <w:tc>
          <w:tcPr>
            <w:tcW w:w="952" w:type="pct"/>
            <w:textDirection w:val="lrTb"/>
            <w:vAlign w:val="top"/>
          </w:tcPr>
          <w:p>
            <w:pPr>
              <w:pStyle w:val="UserStyle_366"/>
              <w:jc w:val="left"/>
              <w:rPr>
                <w:sz w:val="16"/>
                <w:szCs w:val="16"/>
              </w:rPr>
            </w:pPr>
            <w:r>
              <w:rPr>
                <w:sz w:val="16"/>
                <w:szCs w:val="16"/>
              </w:rPr>
              <w:t xml:space="preserve">Верхне-Кондинское/ Супринское</w:t>
            </w:r>
          </w:p>
        </w:tc>
        <w:tc>
          <w:tcPr>
            <w:tcW w:w="472" w:type="pct"/>
            <w:textDirection w:val="lrTb"/>
            <w:vAlign w:val="top"/>
          </w:tcPr>
          <w:p>
            <w:pPr>
              <w:pStyle w:val="UserStyle_366"/>
              <w:rPr>
                <w:sz w:val="16"/>
                <w:szCs w:val="16"/>
              </w:rPr>
            </w:pPr>
            <w:r>
              <w:rPr>
                <w:sz w:val="16"/>
                <w:szCs w:val="16"/>
              </w:rPr>
              <w:t xml:space="preserve">233,</w:t>
            </w:r>
            <w:r>
              <w:rPr>
                <w:sz w:val="16"/>
                <w:szCs w:val="16"/>
              </w:rPr>
              <w:t xml:space="preserve"> </w:t>
            </w:r>
            <w:r>
              <w:rPr>
                <w:sz w:val="16"/>
                <w:szCs w:val="16"/>
              </w:rPr>
              <w:t xml:space="preserve">234, 235</w:t>
            </w:r>
          </w:p>
        </w:tc>
        <w:tc>
          <w:tcPr>
            <w:tcW w:w="840" w:type="pct"/>
            <w:textDirection w:val="lrTb"/>
            <w:vAlign w:val="top"/>
          </w:tcPr>
          <w:p>
            <w:pPr>
              <w:pStyle w:val="UserStyle_366"/>
              <w:rPr>
                <w:sz w:val="16"/>
                <w:szCs w:val="16"/>
              </w:rPr>
            </w:pPr>
            <w:r>
              <w:rPr>
                <w:sz w:val="16"/>
                <w:szCs w:val="16"/>
              </w:rPr>
              <w:t xml:space="preserve">Эксплуатационные</w:t>
            </w:r>
          </w:p>
        </w:tc>
        <w:tc>
          <w:tcPr>
            <w:tcW w:w="703" w:type="pct"/>
            <w:textDirection w:val="lrTb"/>
            <w:vAlign w:val="top"/>
          </w:tcPr>
          <w:p>
            <w:pPr>
              <w:pStyle w:val="UserStyle_366"/>
              <w:rPr>
                <w:sz w:val="16"/>
                <w:szCs w:val="16"/>
              </w:rPr>
            </w:pPr>
            <w:r>
              <w:rPr>
                <w:sz w:val="16"/>
                <w:szCs w:val="16"/>
              </w:rPr>
            </w:r>
          </w:p>
        </w:tc>
        <w:tc>
          <w:tcPr>
            <w:tcW w:w="1029" w:type="pct"/>
            <w:textDirection w:val="lrTb"/>
            <w:vAlign w:val="top"/>
          </w:tcPr>
          <w:p>
            <w:pPr>
              <w:pStyle w:val="UserStyle_366"/>
              <w:rPr>
                <w:sz w:val="16"/>
                <w:szCs w:val="16"/>
              </w:rPr>
            </w:pPr>
            <w:r>
              <w:rPr>
                <w:sz w:val="16"/>
                <w:szCs w:val="16"/>
              </w:rPr>
              <w:t xml:space="preserve">86:01:0000000:10686:ЗУ13</w:t>
            </w:r>
          </w:p>
        </w:tc>
        <w:tc>
          <w:tcPr>
            <w:tcW w:w="399" w:type="pct"/>
            <w:textDirection w:val="lrTb"/>
            <w:vAlign w:val="top"/>
          </w:tcPr>
          <w:p>
            <w:pPr>
              <w:pStyle w:val="UserStyle_366"/>
              <w:rPr>
                <w:sz w:val="16"/>
                <w:szCs w:val="16"/>
              </w:rPr>
            </w:pPr>
            <w:r>
              <w:rPr>
                <w:sz w:val="16"/>
                <w:szCs w:val="16"/>
              </w:rPr>
              <w:t xml:space="preserve">1,8466</w:t>
            </w:r>
          </w:p>
        </w:tc>
        <w:tc>
          <w:tcPr>
            <w:tcW w:w="395" w:type="pct"/>
            <w:textDirection w:val="lrTb"/>
            <w:vAlign w:val="top"/>
          </w:tcPr>
          <w:p>
            <w:pPr>
              <w:pStyle w:val="UserStyle_366"/>
              <w:rPr>
                <w:sz w:val="16"/>
                <w:szCs w:val="16"/>
              </w:rPr>
            </w:pPr>
            <w:r>
              <w:rPr>
                <w:sz w:val="16"/>
                <w:szCs w:val="16"/>
              </w:rPr>
              <w:t xml:space="preserve">18</w:t>
            </w:r>
            <w:r>
              <w:rPr>
                <w:sz w:val="16"/>
                <w:szCs w:val="16"/>
              </w:rPr>
              <w:t xml:space="preserve"> </w:t>
            </w:r>
            <w:r>
              <w:rPr>
                <w:sz w:val="16"/>
                <w:szCs w:val="16"/>
              </w:rPr>
              <w:t xml:space="preserve">466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11" w:type="pct"/>
            <w:textDirection w:val="lrTb"/>
            <w:vAlign w:val="top"/>
          </w:tcPr>
          <w:p>
            <w:pPr>
              <w:pStyle w:val="UserStyle_366"/>
              <w:rPr>
                <w:sz w:val="16"/>
                <w:szCs w:val="16"/>
              </w:rPr>
            </w:pPr>
            <w:r>
              <w:rPr>
                <w:sz w:val="16"/>
                <w:szCs w:val="16"/>
              </w:rPr>
              <w:t xml:space="preserve">1</w:t>
            </w:r>
            <w:r>
              <w:rPr>
                <w:sz w:val="16"/>
                <w:szCs w:val="16"/>
                <w:lang w:val="en-US"/>
              </w:rPr>
              <w:t xml:space="preserve">4</w:t>
            </w:r>
            <w:r>
              <w:rPr>
                <w:sz w:val="16"/>
                <w:szCs w:val="16"/>
              </w:rPr>
              <w:t xml:space="preserve">.</w:t>
            </w:r>
            <w:r>
              <w:rPr>
                <w:sz w:val="16"/>
                <w:szCs w:val="16"/>
              </w:rPr>
            </w:r>
          </w:p>
        </w:tc>
        <w:tc>
          <w:tcPr>
            <w:tcW w:w="952" w:type="pct"/>
            <w:textDirection w:val="lrTb"/>
            <w:vAlign w:val="top"/>
          </w:tcPr>
          <w:p>
            <w:pPr>
              <w:pStyle w:val="UserStyle_366"/>
              <w:jc w:val="left"/>
              <w:rPr>
                <w:sz w:val="16"/>
                <w:szCs w:val="16"/>
              </w:rPr>
            </w:pPr>
            <w:r>
              <w:rPr>
                <w:sz w:val="16"/>
                <w:szCs w:val="16"/>
              </w:rPr>
              <w:t xml:space="preserve">Верхне-Кондинское/ Супринское</w:t>
            </w:r>
          </w:p>
        </w:tc>
        <w:tc>
          <w:tcPr>
            <w:tcW w:w="472" w:type="pct"/>
            <w:textDirection w:val="lrTb"/>
            <w:vAlign w:val="top"/>
          </w:tcPr>
          <w:p>
            <w:pPr>
              <w:pStyle w:val="UserStyle_366"/>
              <w:rPr>
                <w:sz w:val="16"/>
                <w:szCs w:val="16"/>
              </w:rPr>
            </w:pPr>
            <w:r>
              <w:rPr>
                <w:sz w:val="16"/>
                <w:szCs w:val="16"/>
              </w:rPr>
              <w:t xml:space="preserve">234,</w:t>
            </w:r>
            <w:r>
              <w:rPr>
                <w:sz w:val="16"/>
                <w:szCs w:val="16"/>
              </w:rPr>
              <w:t xml:space="preserve"> </w:t>
            </w:r>
            <w:r>
              <w:rPr>
                <w:sz w:val="16"/>
                <w:szCs w:val="16"/>
              </w:rPr>
              <w:t xml:space="preserve">235</w:t>
            </w:r>
          </w:p>
        </w:tc>
        <w:tc>
          <w:tcPr>
            <w:tcW w:w="840" w:type="pct"/>
            <w:textDirection w:val="lrTb"/>
            <w:vAlign w:val="top"/>
          </w:tcPr>
          <w:p>
            <w:pPr>
              <w:pStyle w:val="UserStyle_366"/>
              <w:rPr>
                <w:sz w:val="16"/>
                <w:szCs w:val="16"/>
              </w:rPr>
            </w:pPr>
            <w:r>
              <w:rPr>
                <w:sz w:val="16"/>
                <w:szCs w:val="16"/>
              </w:rPr>
              <w:t xml:space="preserve">Эксплуатационные</w:t>
            </w:r>
          </w:p>
        </w:tc>
        <w:tc>
          <w:tcPr>
            <w:tcW w:w="703" w:type="pct"/>
            <w:textDirection w:val="lrTb"/>
            <w:vAlign w:val="top"/>
          </w:tcPr>
          <w:p>
            <w:pPr>
              <w:pStyle w:val="UserStyle_366"/>
              <w:rPr>
                <w:sz w:val="16"/>
                <w:szCs w:val="16"/>
              </w:rPr>
            </w:pPr>
            <w:r>
              <w:rPr>
                <w:sz w:val="16"/>
                <w:szCs w:val="16"/>
              </w:rPr>
            </w:r>
          </w:p>
        </w:tc>
        <w:tc>
          <w:tcPr>
            <w:tcW w:w="1029" w:type="pct"/>
            <w:textDirection w:val="lrTb"/>
            <w:vAlign w:val="top"/>
          </w:tcPr>
          <w:p>
            <w:pPr>
              <w:pStyle w:val="UserStyle_366"/>
              <w:rPr>
                <w:sz w:val="16"/>
                <w:szCs w:val="16"/>
              </w:rPr>
            </w:pPr>
            <w:r>
              <w:rPr>
                <w:sz w:val="16"/>
                <w:szCs w:val="16"/>
              </w:rPr>
              <w:t xml:space="preserve">86:01:0000000:10686:ЗУ14</w:t>
            </w:r>
          </w:p>
        </w:tc>
        <w:tc>
          <w:tcPr>
            <w:tcW w:w="399" w:type="pct"/>
            <w:textDirection w:val="lrTb"/>
            <w:vAlign w:val="top"/>
          </w:tcPr>
          <w:p>
            <w:pPr>
              <w:pStyle w:val="UserStyle_366"/>
              <w:rPr>
                <w:sz w:val="16"/>
                <w:szCs w:val="16"/>
              </w:rPr>
            </w:pPr>
            <w:r>
              <w:rPr>
                <w:sz w:val="16"/>
                <w:szCs w:val="16"/>
              </w:rPr>
              <w:t xml:space="preserve">2,9738</w:t>
            </w:r>
          </w:p>
        </w:tc>
        <w:tc>
          <w:tcPr>
            <w:tcW w:w="395" w:type="pct"/>
            <w:textDirection w:val="lrTb"/>
            <w:vAlign w:val="top"/>
          </w:tcPr>
          <w:p>
            <w:pPr>
              <w:pStyle w:val="UserStyle_366"/>
              <w:rPr>
                <w:sz w:val="16"/>
                <w:szCs w:val="16"/>
              </w:rPr>
            </w:pPr>
            <w:r>
              <w:rPr>
                <w:sz w:val="16"/>
                <w:szCs w:val="16"/>
              </w:rPr>
              <w:t xml:space="preserve">29</w:t>
            </w:r>
            <w:r>
              <w:rPr>
                <w:sz w:val="16"/>
                <w:szCs w:val="16"/>
              </w:rPr>
              <w:t xml:space="preserve"> </w:t>
            </w:r>
            <w:r>
              <w:rPr>
                <w:sz w:val="16"/>
                <w:szCs w:val="16"/>
              </w:rPr>
              <w:t xml:space="preserve">738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11" w:type="pct"/>
            <w:textDirection w:val="lrTb"/>
            <w:vAlign w:val="top"/>
          </w:tcPr>
          <w:p>
            <w:pPr>
              <w:pStyle w:val="UserStyle_366"/>
              <w:rPr>
                <w:sz w:val="16"/>
                <w:szCs w:val="16"/>
              </w:rPr>
            </w:pPr>
            <w:r>
              <w:rPr>
                <w:sz w:val="16"/>
                <w:szCs w:val="16"/>
              </w:rPr>
              <w:t xml:space="preserve">1</w:t>
            </w:r>
            <w:r>
              <w:rPr>
                <w:sz w:val="16"/>
                <w:szCs w:val="16"/>
                <w:lang w:val="en-US"/>
              </w:rPr>
              <w:t xml:space="preserve">5</w:t>
            </w:r>
            <w:r>
              <w:rPr>
                <w:sz w:val="16"/>
                <w:szCs w:val="16"/>
              </w:rPr>
              <w:t xml:space="preserve">.</w:t>
            </w:r>
            <w:r>
              <w:rPr>
                <w:sz w:val="16"/>
                <w:szCs w:val="16"/>
              </w:rPr>
            </w:r>
          </w:p>
        </w:tc>
        <w:tc>
          <w:tcPr>
            <w:tcW w:w="952" w:type="pct"/>
            <w:textDirection w:val="lrTb"/>
            <w:vAlign w:val="top"/>
          </w:tcPr>
          <w:p>
            <w:pPr>
              <w:pStyle w:val="UserStyle_366"/>
              <w:jc w:val="left"/>
              <w:rPr>
                <w:sz w:val="16"/>
                <w:szCs w:val="16"/>
              </w:rPr>
            </w:pPr>
            <w:r>
              <w:rPr>
                <w:sz w:val="16"/>
                <w:szCs w:val="16"/>
              </w:rPr>
              <w:t xml:space="preserve">Верхне-Кондинское/ Супринское</w:t>
            </w:r>
          </w:p>
        </w:tc>
        <w:tc>
          <w:tcPr>
            <w:tcW w:w="472" w:type="pct"/>
            <w:textDirection w:val="lrTb"/>
            <w:vAlign w:val="top"/>
          </w:tcPr>
          <w:p>
            <w:pPr>
              <w:pStyle w:val="UserStyle_366"/>
              <w:rPr>
                <w:sz w:val="16"/>
                <w:szCs w:val="16"/>
              </w:rPr>
            </w:pPr>
            <w:r>
              <w:rPr>
                <w:sz w:val="16"/>
                <w:szCs w:val="16"/>
              </w:rPr>
              <w:t xml:space="preserve">235</w:t>
            </w:r>
          </w:p>
        </w:tc>
        <w:tc>
          <w:tcPr>
            <w:tcW w:w="840" w:type="pct"/>
            <w:textDirection w:val="lrTb"/>
            <w:vAlign w:val="top"/>
          </w:tcPr>
          <w:p>
            <w:pPr>
              <w:pStyle w:val="UserStyle_366"/>
              <w:rPr>
                <w:sz w:val="16"/>
                <w:szCs w:val="16"/>
              </w:rPr>
            </w:pPr>
            <w:r>
              <w:rPr>
                <w:sz w:val="16"/>
                <w:szCs w:val="16"/>
              </w:rPr>
              <w:t xml:space="preserve">Эксплуатационные</w:t>
            </w:r>
          </w:p>
        </w:tc>
        <w:tc>
          <w:tcPr>
            <w:tcW w:w="703" w:type="pct"/>
            <w:textDirection w:val="lrTb"/>
            <w:vAlign w:val="top"/>
          </w:tcPr>
          <w:p>
            <w:pPr>
              <w:pStyle w:val="UserStyle_366"/>
              <w:rPr>
                <w:sz w:val="16"/>
                <w:szCs w:val="16"/>
              </w:rPr>
            </w:pPr>
            <w:r>
              <w:rPr>
                <w:sz w:val="16"/>
                <w:szCs w:val="16"/>
              </w:rPr>
            </w:r>
          </w:p>
        </w:tc>
        <w:tc>
          <w:tcPr>
            <w:tcW w:w="1029" w:type="pct"/>
            <w:textDirection w:val="lrTb"/>
            <w:vAlign w:val="top"/>
          </w:tcPr>
          <w:p>
            <w:pPr>
              <w:pStyle w:val="UserStyle_366"/>
              <w:rPr>
                <w:sz w:val="16"/>
                <w:szCs w:val="16"/>
              </w:rPr>
            </w:pPr>
            <w:r>
              <w:rPr>
                <w:sz w:val="16"/>
                <w:szCs w:val="16"/>
              </w:rPr>
              <w:t xml:space="preserve">86:01:0000000:10686:ЗУ15</w:t>
            </w:r>
          </w:p>
        </w:tc>
        <w:tc>
          <w:tcPr>
            <w:tcW w:w="399" w:type="pct"/>
            <w:textDirection w:val="lrTb"/>
            <w:vAlign w:val="top"/>
          </w:tcPr>
          <w:p>
            <w:pPr>
              <w:pStyle w:val="UserStyle_366"/>
              <w:rPr>
                <w:sz w:val="16"/>
                <w:szCs w:val="16"/>
              </w:rPr>
            </w:pPr>
            <w:r>
              <w:rPr>
                <w:sz w:val="16"/>
                <w:szCs w:val="16"/>
              </w:rPr>
              <w:t xml:space="preserve">0,1450</w:t>
            </w:r>
          </w:p>
        </w:tc>
        <w:tc>
          <w:tcPr>
            <w:tcW w:w="395" w:type="pct"/>
            <w:textDirection w:val="lrTb"/>
            <w:vAlign w:val="top"/>
          </w:tcPr>
          <w:p>
            <w:pPr>
              <w:pStyle w:val="UserStyle_366"/>
              <w:rPr>
                <w:sz w:val="16"/>
                <w:szCs w:val="16"/>
              </w:rPr>
            </w:pPr>
            <w:r>
              <w:rPr>
                <w:sz w:val="16"/>
                <w:szCs w:val="16"/>
              </w:rPr>
              <w:t xml:space="preserve">1</w:t>
            </w:r>
            <w:r>
              <w:rPr>
                <w:sz w:val="16"/>
                <w:szCs w:val="16"/>
              </w:rPr>
              <w:t xml:space="preserve"> </w:t>
            </w:r>
            <w:r>
              <w:rPr>
                <w:sz w:val="16"/>
                <w:szCs w:val="16"/>
              </w:rPr>
              <w:t xml:space="preserve">450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11" w:type="pct"/>
            <w:textDirection w:val="lrTb"/>
            <w:vAlign w:val="top"/>
          </w:tcPr>
          <w:p>
            <w:pPr>
              <w:pStyle w:val="UserStyle_366"/>
              <w:rPr>
                <w:sz w:val="16"/>
                <w:szCs w:val="16"/>
              </w:rPr>
            </w:pPr>
            <w:r>
              <w:rPr>
                <w:sz w:val="16"/>
                <w:szCs w:val="16"/>
              </w:rPr>
              <w:t xml:space="preserve">1</w:t>
            </w:r>
            <w:r>
              <w:rPr>
                <w:sz w:val="16"/>
                <w:szCs w:val="16"/>
                <w:lang w:val="en-US"/>
              </w:rPr>
              <w:t xml:space="preserve">6</w:t>
            </w:r>
            <w:r>
              <w:rPr>
                <w:sz w:val="16"/>
                <w:szCs w:val="16"/>
              </w:rPr>
              <w:t xml:space="preserve">.</w:t>
            </w:r>
            <w:r>
              <w:rPr>
                <w:sz w:val="16"/>
                <w:szCs w:val="16"/>
              </w:rPr>
            </w:r>
          </w:p>
        </w:tc>
        <w:tc>
          <w:tcPr>
            <w:tcW w:w="952" w:type="pct"/>
            <w:textDirection w:val="lrTb"/>
            <w:vAlign w:val="top"/>
          </w:tcPr>
          <w:p>
            <w:pPr>
              <w:pStyle w:val="UserStyle_366"/>
              <w:jc w:val="left"/>
              <w:rPr>
                <w:sz w:val="16"/>
                <w:szCs w:val="16"/>
              </w:rPr>
            </w:pPr>
            <w:r>
              <w:rPr>
                <w:sz w:val="16"/>
                <w:szCs w:val="16"/>
              </w:rPr>
              <w:t xml:space="preserve">Верхне-Кондинское/ Супринское</w:t>
            </w:r>
          </w:p>
        </w:tc>
        <w:tc>
          <w:tcPr>
            <w:tcW w:w="472" w:type="pct"/>
            <w:textDirection w:val="lrTb"/>
            <w:vAlign w:val="top"/>
          </w:tcPr>
          <w:p>
            <w:pPr>
              <w:pStyle w:val="UserStyle_366"/>
              <w:rPr>
                <w:sz w:val="16"/>
                <w:szCs w:val="16"/>
              </w:rPr>
            </w:pPr>
            <w:r>
              <w:rPr>
                <w:sz w:val="16"/>
                <w:szCs w:val="16"/>
              </w:rPr>
              <w:t xml:space="preserve">235</w:t>
            </w:r>
          </w:p>
        </w:tc>
        <w:tc>
          <w:tcPr>
            <w:tcW w:w="840" w:type="pct"/>
            <w:textDirection w:val="lrTb"/>
            <w:vAlign w:val="top"/>
          </w:tcPr>
          <w:p>
            <w:pPr>
              <w:pStyle w:val="UserStyle_366"/>
              <w:rPr>
                <w:sz w:val="16"/>
                <w:szCs w:val="16"/>
              </w:rPr>
            </w:pPr>
            <w:r>
              <w:rPr>
                <w:sz w:val="16"/>
                <w:szCs w:val="16"/>
              </w:rPr>
              <w:t xml:space="preserve">Эксплуатационные</w:t>
            </w:r>
          </w:p>
        </w:tc>
        <w:tc>
          <w:tcPr>
            <w:tcW w:w="703" w:type="pct"/>
            <w:textDirection w:val="lrTb"/>
            <w:vAlign w:val="top"/>
          </w:tcPr>
          <w:p>
            <w:pPr>
              <w:pStyle w:val="UserStyle_366"/>
              <w:rPr>
                <w:sz w:val="16"/>
                <w:szCs w:val="16"/>
              </w:rPr>
            </w:pPr>
            <w:r>
              <w:rPr>
                <w:sz w:val="16"/>
                <w:szCs w:val="16"/>
              </w:rPr>
            </w:r>
          </w:p>
        </w:tc>
        <w:tc>
          <w:tcPr>
            <w:tcW w:w="1029" w:type="pct"/>
            <w:textDirection w:val="lrTb"/>
            <w:vAlign w:val="top"/>
          </w:tcPr>
          <w:p>
            <w:pPr>
              <w:pStyle w:val="UserStyle_366"/>
              <w:rPr>
                <w:sz w:val="16"/>
                <w:szCs w:val="16"/>
              </w:rPr>
            </w:pPr>
            <w:r>
              <w:rPr>
                <w:sz w:val="16"/>
                <w:szCs w:val="16"/>
              </w:rPr>
              <w:t xml:space="preserve">86:01:0000000:10686:ЗУ16</w:t>
            </w:r>
          </w:p>
        </w:tc>
        <w:tc>
          <w:tcPr>
            <w:tcW w:w="399" w:type="pct"/>
            <w:textDirection w:val="lrTb"/>
            <w:vAlign w:val="top"/>
          </w:tcPr>
          <w:p>
            <w:pPr>
              <w:pStyle w:val="UserStyle_366"/>
              <w:rPr>
                <w:sz w:val="16"/>
                <w:szCs w:val="16"/>
              </w:rPr>
            </w:pPr>
            <w:r>
              <w:rPr>
                <w:sz w:val="16"/>
                <w:szCs w:val="16"/>
              </w:rPr>
              <w:t xml:space="preserve">0,0234</w:t>
            </w:r>
          </w:p>
        </w:tc>
        <w:tc>
          <w:tcPr>
            <w:tcW w:w="395" w:type="pct"/>
            <w:textDirection w:val="lrTb"/>
            <w:vAlign w:val="top"/>
          </w:tcPr>
          <w:p>
            <w:pPr>
              <w:pStyle w:val="UserStyle_366"/>
              <w:rPr>
                <w:sz w:val="16"/>
                <w:szCs w:val="16"/>
              </w:rPr>
            </w:pPr>
            <w:r>
              <w:rPr>
                <w:sz w:val="16"/>
                <w:szCs w:val="16"/>
              </w:rPr>
              <w:t xml:space="preserve">234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11" w:type="pct"/>
            <w:textDirection w:val="lrTb"/>
            <w:vAlign w:val="top"/>
          </w:tcPr>
          <w:p>
            <w:pPr>
              <w:pStyle w:val="UserStyle_366"/>
              <w:rPr>
                <w:sz w:val="16"/>
                <w:szCs w:val="16"/>
              </w:rPr>
            </w:pPr>
            <w:r>
              <w:rPr>
                <w:sz w:val="16"/>
                <w:szCs w:val="16"/>
              </w:rPr>
              <w:t xml:space="preserve">1</w:t>
            </w:r>
            <w:r>
              <w:rPr>
                <w:sz w:val="16"/>
                <w:szCs w:val="16"/>
                <w:lang w:val="en-US"/>
              </w:rPr>
              <w:t xml:space="preserve">7</w:t>
            </w:r>
            <w:r>
              <w:rPr>
                <w:sz w:val="16"/>
                <w:szCs w:val="16"/>
              </w:rPr>
              <w:t xml:space="preserve">.</w:t>
            </w:r>
            <w:r>
              <w:rPr>
                <w:sz w:val="16"/>
                <w:szCs w:val="16"/>
              </w:rPr>
            </w:r>
          </w:p>
        </w:tc>
        <w:tc>
          <w:tcPr>
            <w:tcW w:w="952" w:type="pct"/>
            <w:textDirection w:val="lrTb"/>
            <w:vAlign w:val="top"/>
          </w:tcPr>
          <w:p>
            <w:pPr>
              <w:pStyle w:val="UserStyle_366"/>
              <w:jc w:val="left"/>
              <w:rPr>
                <w:sz w:val="16"/>
                <w:szCs w:val="16"/>
              </w:rPr>
            </w:pPr>
            <w:r>
              <w:rPr>
                <w:sz w:val="16"/>
                <w:szCs w:val="16"/>
              </w:rPr>
              <w:t xml:space="preserve">Верхне-Кондинское/ Супринское</w:t>
            </w:r>
          </w:p>
        </w:tc>
        <w:tc>
          <w:tcPr>
            <w:tcW w:w="472" w:type="pct"/>
            <w:textDirection w:val="lrTb"/>
            <w:vAlign w:val="top"/>
          </w:tcPr>
          <w:p>
            <w:pPr>
              <w:pStyle w:val="UserStyle_366"/>
              <w:rPr>
                <w:sz w:val="16"/>
                <w:szCs w:val="16"/>
              </w:rPr>
            </w:pPr>
            <w:r>
              <w:rPr>
                <w:sz w:val="16"/>
                <w:szCs w:val="16"/>
              </w:rPr>
              <w:t xml:space="preserve">235</w:t>
            </w:r>
          </w:p>
        </w:tc>
        <w:tc>
          <w:tcPr>
            <w:tcW w:w="840" w:type="pct"/>
            <w:textDirection w:val="lrTb"/>
            <w:vAlign w:val="top"/>
          </w:tcPr>
          <w:p>
            <w:pPr>
              <w:pStyle w:val="UserStyle_366"/>
              <w:rPr>
                <w:sz w:val="16"/>
                <w:szCs w:val="16"/>
              </w:rPr>
            </w:pPr>
            <w:r>
              <w:rPr>
                <w:sz w:val="16"/>
                <w:szCs w:val="16"/>
              </w:rPr>
              <w:t xml:space="preserve">Эксплуатационные</w:t>
            </w:r>
          </w:p>
        </w:tc>
        <w:tc>
          <w:tcPr>
            <w:tcW w:w="703" w:type="pct"/>
            <w:textDirection w:val="lrTb"/>
            <w:vAlign w:val="top"/>
          </w:tcPr>
          <w:p>
            <w:pPr>
              <w:pStyle w:val="UserStyle_366"/>
              <w:rPr>
                <w:sz w:val="16"/>
                <w:szCs w:val="16"/>
              </w:rPr>
            </w:pPr>
            <w:r>
              <w:rPr>
                <w:sz w:val="16"/>
                <w:szCs w:val="16"/>
              </w:rPr>
            </w:r>
          </w:p>
        </w:tc>
        <w:tc>
          <w:tcPr>
            <w:tcW w:w="1029" w:type="pct"/>
            <w:textDirection w:val="lrTb"/>
            <w:vAlign w:val="top"/>
          </w:tcPr>
          <w:p>
            <w:pPr>
              <w:pStyle w:val="UserStyle_366"/>
              <w:rPr>
                <w:sz w:val="16"/>
                <w:szCs w:val="16"/>
              </w:rPr>
            </w:pPr>
            <w:r>
              <w:rPr>
                <w:sz w:val="16"/>
                <w:szCs w:val="16"/>
              </w:rPr>
              <w:t xml:space="preserve">86:01:0000000:10686:ЗУ17</w:t>
            </w:r>
          </w:p>
        </w:tc>
        <w:tc>
          <w:tcPr>
            <w:tcW w:w="399" w:type="pct"/>
            <w:textDirection w:val="lrTb"/>
            <w:vAlign w:val="top"/>
          </w:tcPr>
          <w:p>
            <w:pPr>
              <w:pStyle w:val="UserStyle_366"/>
              <w:rPr>
                <w:sz w:val="16"/>
                <w:szCs w:val="16"/>
              </w:rPr>
            </w:pPr>
            <w:r>
              <w:rPr>
                <w:sz w:val="16"/>
                <w:szCs w:val="16"/>
              </w:rPr>
              <w:t xml:space="preserve">0,0816</w:t>
            </w:r>
          </w:p>
        </w:tc>
        <w:tc>
          <w:tcPr>
            <w:tcW w:w="395" w:type="pct"/>
            <w:textDirection w:val="lrTb"/>
            <w:vAlign w:val="top"/>
          </w:tcPr>
          <w:p>
            <w:pPr>
              <w:pStyle w:val="UserStyle_366"/>
              <w:rPr>
                <w:sz w:val="16"/>
                <w:szCs w:val="16"/>
                <w:lang w:val="en-US"/>
              </w:rPr>
            </w:pPr>
            <w:r>
              <w:rPr>
                <w:sz w:val="16"/>
                <w:szCs w:val="16"/>
                <w:lang w:val="en-US"/>
              </w:rPr>
              <w:t xml:space="preserve">816</w:t>
            </w:r>
          </w:p>
        </w:tc>
      </w:tr>
    </w:tbl>
    <w:p>
      <w:pPr>
        <w:pStyle w:val="Normal"/>
      </w:pPr>
    </w:p>
    <w:p>
      <w:pPr>
        <w:pStyle w:val="Normal"/>
        <w:ind w:firstLine="709"/>
      </w:pPr>
      <w:r>
        <w:t xml:space="preserve">Субъект Российской Федерации: </w:t>
      </w:r>
      <w:r>
        <w:rPr>
          <w:bCs/>
        </w:rPr>
        <w:t xml:space="preserve">Ханты-Мансийский автономный округ – Югра.</w:t>
      </w:r>
    </w:p>
    <w:p>
      <w:pPr>
        <w:pStyle w:val="Normal"/>
        <w:ind w:firstLine="709"/>
      </w:pPr>
      <w:r>
        <w:t xml:space="preserve">Муниципальный район: </w:t>
      </w:r>
      <w:r>
        <w:rPr>
          <w:bCs/>
        </w:rPr>
        <w:t xml:space="preserve">Кондинский</w:t>
      </w:r>
      <w:r>
        <w:rPr>
          <w:bCs/>
        </w:rPr>
        <w:t xml:space="preserve">.</w:t>
      </w:r>
    </w:p>
    <w:p>
      <w:pPr>
        <w:pStyle w:val="179"/>
        <w:spacing w:after="0" w:line="240" w:lineRule="auto"/>
        <w:ind w:left="0" w:firstLine="709"/>
        <w:jc w:val="both"/>
        <w:rPr>
          <w:rFonts w:ascii="Times New Roman" w:hAnsi="Times New Roman"/>
          <w:sz w:val="24"/>
          <w:szCs w:val="24"/>
        </w:rPr>
      </w:pPr>
      <w:r>
        <w:rPr>
          <w:rFonts w:ascii="Times New Roman" w:hAnsi="Times New Roman"/>
          <w:sz w:val="24"/>
          <w:szCs w:val="24"/>
        </w:rPr>
        <w:t xml:space="preserve">2. </w:t>
      </w:r>
      <w:r>
        <w:rPr>
          <w:rFonts w:ascii="Times New Roman" w:hAnsi="Times New Roman"/>
          <w:sz w:val="24"/>
          <w:szCs w:val="24"/>
        </w:rPr>
        <w:t xml:space="preserve">Лесистость муниципального района: </w:t>
      </w:r>
      <w:r>
        <w:rPr>
          <w:rFonts w:ascii="Times New Roman" w:hAnsi="Times New Roman"/>
          <w:bCs/>
          <w:sz w:val="24"/>
          <w:szCs w:val="24"/>
        </w:rPr>
        <w:t xml:space="preserve">45,5</w:t>
      </w:r>
      <w:r>
        <w:rPr>
          <w:rFonts w:ascii="Times New Roman" w:hAnsi="Times New Roman"/>
          <w:sz w:val="24"/>
          <w:szCs w:val="24"/>
        </w:rPr>
        <w:t xml:space="preserve">%</w:t>
      </w:r>
      <w:r>
        <w:rPr>
          <w:rFonts w:ascii="Times New Roman" w:hAnsi="Times New Roman"/>
          <w:sz w:val="24"/>
          <w:szCs w:val="24"/>
        </w:rPr>
        <w:t xml:space="preserve">.</w:t>
      </w:r>
      <w:r>
        <w:rPr>
          <w:rFonts w:ascii="Times New Roman" w:hAnsi="Times New Roman"/>
          <w:sz w:val="24"/>
          <w:szCs w:val="24"/>
        </w:rPr>
      </w:r>
    </w:p>
    <w:p>
      <w:pPr>
        <w:pStyle w:val="179"/>
        <w:spacing w:after="0" w:line="240" w:lineRule="auto"/>
        <w:ind w:left="0" w:firstLine="709"/>
        <w:jc w:val="both"/>
        <w:rPr>
          <w:rFonts w:ascii="Times New Roman" w:hAnsi="Times New Roman"/>
          <w:sz w:val="24"/>
          <w:szCs w:val="24"/>
        </w:rPr>
      </w:pPr>
      <w:r>
        <w:rPr>
          <w:rFonts w:ascii="Times New Roman" w:hAnsi="Times New Roman"/>
          <w:sz w:val="24"/>
          <w:szCs w:val="24"/>
        </w:rPr>
        <w:t xml:space="preserve">3. </w:t>
      </w:r>
      <w:r>
        <w:rPr>
          <w:rFonts w:ascii="Times New Roman" w:hAnsi="Times New Roman"/>
          <w:sz w:val="24"/>
          <w:szCs w:val="24"/>
        </w:rPr>
        <w:t xml:space="preserve">Общая площадь участка: </w:t>
      </w:r>
      <w:r>
        <w:rPr>
          <w:rFonts w:ascii="Times New Roman" w:hAnsi="Times New Roman"/>
          <w:bCs/>
          <w:sz w:val="24"/>
          <w:szCs w:val="24"/>
        </w:rPr>
        <w:t xml:space="preserve">47,0005</w:t>
      </w:r>
      <w:r>
        <w:rPr>
          <w:rFonts w:ascii="Times New Roman" w:hAnsi="Times New Roman"/>
          <w:sz w:val="24"/>
          <w:szCs w:val="24"/>
        </w:rPr>
        <w:t xml:space="preserve"> га, </w:t>
      </w:r>
      <w:r>
        <w:rPr>
          <w:rFonts w:ascii="Times New Roman" w:hAnsi="Times New Roman"/>
          <w:bCs/>
          <w:sz w:val="24"/>
          <w:szCs w:val="24"/>
        </w:rPr>
        <w:t xml:space="preserve">47 0005</w:t>
      </w:r>
      <w:r>
        <w:rPr>
          <w:rFonts w:ascii="Times New Roman" w:hAnsi="Times New Roman"/>
          <w:sz w:val="24"/>
          <w:szCs w:val="24"/>
        </w:rPr>
        <w:t xml:space="preserve"> кв. м, в том числе:</w:t>
      </w:r>
    </w:p>
    <w:p>
      <w:pPr>
        <w:pStyle w:val="Normal"/>
        <w:jc w:val="right"/>
        <w:rPr>
          <w:szCs w:val="28"/>
        </w:rPr>
      </w:pPr>
      <w:r>
        <w:rPr>
          <w:szCs w:val="28"/>
        </w:rPr>
      </w:r>
    </w:p>
    <w:p>
      <w:pPr>
        <w:pStyle w:val="Normal"/>
        <w:jc w:val="right"/>
        <w:rPr>
          <w:szCs w:val="28"/>
        </w:rPr>
      </w:pPr>
      <w:r>
        <w:rPr>
          <w:szCs w:val="28"/>
        </w:rPr>
        <w:t xml:space="preserve">Таблица 5</w:t>
      </w:r>
    </w:p>
    <w:p>
      <w:pPr>
        <w:pStyle w:val="Normal"/>
        <w:jc w:val="center"/>
        <w:rPr>
          <w:szCs w:val="28"/>
        </w:rPr>
      </w:pPr>
      <w:r>
        <w:rPr>
          <w:szCs w:val="28"/>
        </w:rPr>
        <w:t xml:space="preserve">Информация о лесных участках</w:t>
      </w:r>
    </w:p>
    <w:p>
      <w:pPr>
        <w:pStyle w:val="Normal"/>
        <w:jc w:val="center"/>
        <w:rPr>
          <w:szCs w:val="28"/>
        </w:rPr>
      </w:pPr>
      <w:r>
        <w:rPr>
          <w:szCs w:val="28"/>
        </w:rPr>
      </w:r>
    </w:p>
    <w:tbl>
      <w:tblPr>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966"/>
        <w:gridCol w:w="931"/>
        <w:gridCol w:w="859"/>
        <w:gridCol w:w="861"/>
        <w:gridCol w:w="861"/>
        <w:gridCol w:w="931"/>
        <w:gridCol w:w="862"/>
        <w:gridCol w:w="862"/>
        <w:gridCol w:w="931"/>
        <w:gridCol w:w="862"/>
        <w:gridCol w:w="931"/>
      </w:tblGrid>
      <w:tr>
        <w:trPr>
          <w:cantSplit/>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3" w:type="pct"/>
            <w:vMerge w:val="restart"/>
            <w:textDirection w:val="btLr"/>
            <w:vAlign w:val="center"/>
          </w:tcPr>
          <w:p>
            <w:pPr>
              <w:pStyle w:val="UserStyle_366"/>
              <w:rPr>
                <w:bCs/>
                <w:sz w:val="22"/>
              </w:rPr>
            </w:pPr>
            <w:r>
              <w:rPr>
                <w:bCs/>
                <w:sz w:val="22"/>
              </w:rPr>
              <w:t xml:space="preserve">Общая площадь - всего</w:t>
            </w:r>
          </w:p>
        </w:tc>
        <w:tc>
          <w:tcPr>
            <w:tcW w:w="4497" w:type="pct"/>
            <w:gridSpan w:val="10"/>
            <w:textDirection w:val="lrTb"/>
            <w:vAlign w:val="center"/>
          </w:tcPr>
          <w:p>
            <w:pPr>
              <w:pStyle w:val="UserStyle_366"/>
              <w:rPr>
                <w:sz w:val="22"/>
              </w:rPr>
            </w:pPr>
            <w:r>
              <w:rPr>
                <w:sz w:val="22"/>
              </w:rPr>
              <w:t xml:space="preserve">В том числе</w:t>
            </w:r>
          </w:p>
        </w:tc>
      </w:tr>
      <w:tr>
        <w:trPr>
          <w:cantSplit/>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3" w:type="pct"/>
            <w:vMerge w:val="continue"/>
            <w:textDirection w:val="btLr"/>
            <w:vAlign w:val="center"/>
          </w:tcPr>
          <w:p>
            <w:pPr>
              <w:pStyle w:val="UserStyle_366"/>
              <w:rPr>
                <w:bCs/>
                <w:sz w:val="22"/>
              </w:rPr>
            </w:pPr>
            <w:r>
              <w:rPr>
                <w:bCs/>
                <w:sz w:val="22"/>
              </w:rPr>
            </w:r>
          </w:p>
        </w:tc>
        <w:tc>
          <w:tcPr>
            <w:tcW w:w="2249" w:type="pct"/>
            <w:gridSpan w:val="5"/>
            <w:textDirection w:val="lrTb"/>
            <w:vAlign w:val="center"/>
          </w:tcPr>
          <w:p>
            <w:pPr>
              <w:pStyle w:val="UserStyle_366"/>
              <w:rPr>
                <w:sz w:val="22"/>
              </w:rPr>
            </w:pPr>
            <w:r>
              <w:rPr>
                <w:sz w:val="22"/>
              </w:rPr>
              <w:t xml:space="preserve">лесные земли</w:t>
            </w:r>
          </w:p>
        </w:tc>
        <w:tc>
          <w:tcPr>
            <w:tcW w:w="2249" w:type="pct"/>
            <w:gridSpan w:val="5"/>
            <w:textDirection w:val="lrTb"/>
            <w:vAlign w:val="center"/>
          </w:tcPr>
          <w:p>
            <w:pPr>
              <w:pStyle w:val="UserStyle_366"/>
              <w:rPr>
                <w:sz w:val="22"/>
              </w:rPr>
            </w:pPr>
            <w:r>
              <w:rPr>
                <w:sz w:val="22"/>
              </w:rPr>
              <w:t xml:space="preserve">нелесные земли</w:t>
            </w:r>
          </w:p>
        </w:tc>
      </w:tr>
      <w:tr>
        <w:trPr>
          <w:cantSplit/>
          <w:trHeight w:val="1985"/>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3" w:type="pct"/>
            <w:vMerge w:val="continue"/>
            <w:textDirection w:val="lrTb"/>
            <w:vAlign w:val="center"/>
          </w:tcPr>
          <w:p>
            <w:pPr>
              <w:pStyle w:val="UserStyle_366"/>
              <w:rPr>
                <w:bCs/>
                <w:sz w:val="22"/>
              </w:rPr>
            </w:pPr>
            <w:r>
              <w:rPr>
                <w:bCs/>
                <w:sz w:val="22"/>
              </w:rPr>
            </w:r>
          </w:p>
        </w:tc>
        <w:tc>
          <w:tcPr>
            <w:tcW w:w="450" w:type="pct"/>
            <w:textDirection w:val="btLr"/>
            <w:vAlign w:val="center"/>
          </w:tcPr>
          <w:p>
            <w:pPr>
              <w:pStyle w:val="UserStyle_366"/>
              <w:rPr>
                <w:sz w:val="22"/>
              </w:rPr>
            </w:pPr>
            <w:r>
              <w:rPr>
                <w:sz w:val="22"/>
              </w:rPr>
              <w:t xml:space="preserve">покрытые лесной растительностью</w:t>
            </w:r>
          </w:p>
        </w:tc>
        <w:tc>
          <w:tcPr>
            <w:tcW w:w="449" w:type="pct"/>
            <w:textDirection w:val="btLr"/>
            <w:vAlign w:val="center"/>
          </w:tcPr>
          <w:p>
            <w:pPr>
              <w:pStyle w:val="UserStyle_366"/>
              <w:rPr>
                <w:sz w:val="22"/>
              </w:rPr>
            </w:pPr>
            <w:r>
              <w:rPr>
                <w:sz w:val="22"/>
              </w:rPr>
              <w:t xml:space="preserve">в том числе покрытые лесными культурами</w:t>
            </w:r>
          </w:p>
        </w:tc>
        <w:tc>
          <w:tcPr>
            <w:tcW w:w="450" w:type="pct"/>
            <w:textDirection w:val="btLr"/>
            <w:vAlign w:val="center"/>
          </w:tcPr>
          <w:p>
            <w:pPr>
              <w:pStyle w:val="UserStyle_366"/>
              <w:rPr>
                <w:sz w:val="22"/>
              </w:rPr>
            </w:pPr>
            <w:r>
              <w:rPr>
                <w:sz w:val="22"/>
              </w:rPr>
              <w:t xml:space="preserve">лесные питомники, плантации</w:t>
            </w:r>
          </w:p>
        </w:tc>
        <w:tc>
          <w:tcPr>
            <w:tcW w:w="450" w:type="pct"/>
            <w:textDirection w:val="btLr"/>
            <w:vAlign w:val="center"/>
          </w:tcPr>
          <w:p>
            <w:pPr>
              <w:pStyle w:val="UserStyle_366"/>
              <w:rPr>
                <w:sz w:val="22"/>
              </w:rPr>
            </w:pPr>
            <w:r>
              <w:rPr>
                <w:sz w:val="22"/>
              </w:rPr>
              <w:t xml:space="preserve">непокрытые лесной растительностью</w:t>
            </w:r>
          </w:p>
        </w:tc>
        <w:tc>
          <w:tcPr>
            <w:tcW w:w="450" w:type="pct"/>
            <w:textDirection w:val="btLr"/>
            <w:vAlign w:val="center"/>
          </w:tcPr>
          <w:p>
            <w:pPr>
              <w:pStyle w:val="UserStyle_366"/>
              <w:rPr>
                <w:bCs/>
                <w:sz w:val="22"/>
              </w:rPr>
            </w:pPr>
            <w:r>
              <w:rPr>
                <w:bCs/>
                <w:sz w:val="22"/>
              </w:rPr>
              <w:t xml:space="preserve">и</w:t>
            </w:r>
            <w:r>
              <w:rPr>
                <w:bCs/>
                <w:sz w:val="22"/>
              </w:rPr>
              <w:t xml:space="preserve">того</w:t>
            </w:r>
          </w:p>
        </w:tc>
        <w:tc>
          <w:tcPr>
            <w:tcW w:w="450" w:type="pct"/>
            <w:textDirection w:val="btLr"/>
            <w:vAlign w:val="center"/>
          </w:tcPr>
          <w:p>
            <w:pPr>
              <w:pStyle w:val="UserStyle_366"/>
              <w:rPr>
                <w:sz w:val="22"/>
              </w:rPr>
            </w:pPr>
            <w:r>
              <w:rPr>
                <w:sz w:val="22"/>
              </w:rPr>
              <w:t xml:space="preserve">дороги</w:t>
            </w:r>
          </w:p>
        </w:tc>
        <w:tc>
          <w:tcPr>
            <w:tcW w:w="450" w:type="pct"/>
            <w:textDirection w:val="btLr"/>
            <w:vAlign w:val="center"/>
          </w:tcPr>
          <w:p>
            <w:pPr>
              <w:pStyle w:val="UserStyle_366"/>
              <w:rPr>
                <w:sz w:val="22"/>
              </w:rPr>
            </w:pPr>
            <w:r>
              <w:rPr>
                <w:sz w:val="22"/>
              </w:rPr>
              <w:t xml:space="preserve">просеки</w:t>
            </w:r>
          </w:p>
        </w:tc>
        <w:tc>
          <w:tcPr>
            <w:tcW w:w="450" w:type="pct"/>
            <w:textDirection w:val="btLr"/>
            <w:vAlign w:val="center"/>
          </w:tcPr>
          <w:p>
            <w:pPr>
              <w:pStyle w:val="UserStyle_366"/>
              <w:rPr>
                <w:sz w:val="22"/>
              </w:rPr>
            </w:pPr>
            <w:r>
              <w:rPr>
                <w:sz w:val="22"/>
              </w:rPr>
              <w:t xml:space="preserve">болота</w:t>
            </w:r>
          </w:p>
        </w:tc>
        <w:tc>
          <w:tcPr>
            <w:tcW w:w="450" w:type="pct"/>
            <w:textDirection w:val="btLr"/>
            <w:vAlign w:val="center"/>
          </w:tcPr>
          <w:p>
            <w:pPr>
              <w:pStyle w:val="UserStyle_366"/>
              <w:rPr>
                <w:sz w:val="22"/>
              </w:rPr>
            </w:pPr>
            <w:r>
              <w:rPr>
                <w:sz w:val="22"/>
              </w:rPr>
              <w:t xml:space="preserve">другие</w:t>
            </w:r>
          </w:p>
        </w:tc>
        <w:tc>
          <w:tcPr>
            <w:tcW w:w="449" w:type="pct"/>
            <w:textDirection w:val="btLr"/>
            <w:vAlign w:val="center"/>
          </w:tcPr>
          <w:p>
            <w:pPr>
              <w:pStyle w:val="UserStyle_366"/>
              <w:rPr>
                <w:bCs/>
                <w:sz w:val="22"/>
              </w:rPr>
            </w:pPr>
            <w:r>
              <w:rPr>
                <w:bCs/>
                <w:sz w:val="22"/>
              </w:rPr>
              <w:t xml:space="preserve">и</w:t>
            </w:r>
            <w:r>
              <w:rPr>
                <w:bCs/>
                <w:sz w:val="22"/>
              </w:rPr>
              <w:t xml:space="preserve">того</w:t>
            </w:r>
          </w:p>
        </w:tc>
      </w:tr>
      <w:tr>
        <w:trPr>
          <w:trHeight w:val="68"/>
          <w:tblHeade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3" w:type="pct"/>
            <w:textDirection w:val="lrTb"/>
            <w:vAlign w:val="center"/>
          </w:tcPr>
          <w:p>
            <w:pPr>
              <w:pStyle w:val="UserStyle_366"/>
              <w:rPr>
                <w:bCs/>
                <w:sz w:val="22"/>
              </w:rPr>
            </w:pPr>
            <w:r>
              <w:rPr>
                <w:bCs/>
                <w:sz w:val="22"/>
              </w:rPr>
              <w:t xml:space="preserve">1</w:t>
            </w:r>
          </w:p>
        </w:tc>
        <w:tc>
          <w:tcPr>
            <w:tcW w:w="450" w:type="pct"/>
            <w:textDirection w:val="lrTb"/>
            <w:vAlign w:val="center"/>
          </w:tcPr>
          <w:p>
            <w:pPr>
              <w:pStyle w:val="UserStyle_366"/>
              <w:rPr>
                <w:bCs/>
                <w:sz w:val="22"/>
              </w:rPr>
            </w:pPr>
            <w:r>
              <w:rPr>
                <w:bCs/>
                <w:sz w:val="22"/>
              </w:rPr>
              <w:t xml:space="preserve">2</w:t>
            </w:r>
          </w:p>
        </w:tc>
        <w:tc>
          <w:tcPr>
            <w:tcW w:w="449" w:type="pct"/>
            <w:textDirection w:val="lrTb"/>
            <w:vAlign w:val="center"/>
          </w:tcPr>
          <w:p>
            <w:pPr>
              <w:pStyle w:val="UserStyle_366"/>
              <w:rPr>
                <w:bCs/>
                <w:sz w:val="22"/>
              </w:rPr>
            </w:pPr>
            <w:r>
              <w:rPr>
                <w:bCs/>
                <w:sz w:val="22"/>
              </w:rPr>
              <w:t xml:space="preserve">3</w:t>
            </w:r>
          </w:p>
        </w:tc>
        <w:tc>
          <w:tcPr>
            <w:tcW w:w="450" w:type="pct"/>
            <w:textDirection w:val="lrTb"/>
            <w:vAlign w:val="center"/>
          </w:tcPr>
          <w:p>
            <w:pPr>
              <w:pStyle w:val="UserStyle_366"/>
              <w:rPr>
                <w:bCs/>
                <w:sz w:val="22"/>
              </w:rPr>
            </w:pPr>
            <w:r>
              <w:rPr>
                <w:bCs/>
                <w:sz w:val="22"/>
              </w:rPr>
              <w:t xml:space="preserve">4</w:t>
            </w:r>
          </w:p>
        </w:tc>
        <w:tc>
          <w:tcPr>
            <w:tcW w:w="450" w:type="pct"/>
            <w:textDirection w:val="lrTb"/>
            <w:vAlign w:val="center"/>
          </w:tcPr>
          <w:p>
            <w:pPr>
              <w:pStyle w:val="UserStyle_366"/>
              <w:rPr>
                <w:bCs/>
                <w:sz w:val="22"/>
              </w:rPr>
            </w:pPr>
            <w:r>
              <w:rPr>
                <w:bCs/>
                <w:sz w:val="22"/>
              </w:rPr>
              <w:t xml:space="preserve">5</w:t>
            </w:r>
          </w:p>
        </w:tc>
        <w:tc>
          <w:tcPr>
            <w:tcW w:w="450" w:type="pct"/>
            <w:textDirection w:val="lrTb"/>
            <w:vAlign w:val="center"/>
          </w:tcPr>
          <w:p>
            <w:pPr>
              <w:pStyle w:val="UserStyle_366"/>
              <w:rPr>
                <w:bCs/>
                <w:sz w:val="22"/>
              </w:rPr>
            </w:pPr>
            <w:r>
              <w:rPr>
                <w:bCs/>
                <w:sz w:val="22"/>
              </w:rPr>
              <w:t xml:space="preserve">6</w:t>
            </w:r>
          </w:p>
        </w:tc>
        <w:tc>
          <w:tcPr>
            <w:tcW w:w="450" w:type="pct"/>
            <w:textDirection w:val="lrTb"/>
            <w:vAlign w:val="center"/>
          </w:tcPr>
          <w:p>
            <w:pPr>
              <w:pStyle w:val="UserStyle_366"/>
              <w:rPr>
                <w:bCs/>
                <w:sz w:val="22"/>
              </w:rPr>
            </w:pPr>
            <w:r>
              <w:rPr>
                <w:bCs/>
                <w:sz w:val="22"/>
              </w:rPr>
              <w:t xml:space="preserve">7</w:t>
            </w:r>
          </w:p>
        </w:tc>
        <w:tc>
          <w:tcPr>
            <w:tcW w:w="450" w:type="pct"/>
            <w:textDirection w:val="lrTb"/>
            <w:vAlign w:val="center"/>
          </w:tcPr>
          <w:p>
            <w:pPr>
              <w:pStyle w:val="UserStyle_366"/>
              <w:rPr>
                <w:bCs/>
                <w:sz w:val="22"/>
              </w:rPr>
            </w:pPr>
            <w:r>
              <w:rPr>
                <w:bCs/>
                <w:sz w:val="22"/>
              </w:rPr>
              <w:t xml:space="preserve">8</w:t>
            </w:r>
          </w:p>
        </w:tc>
        <w:tc>
          <w:tcPr>
            <w:tcW w:w="450" w:type="pct"/>
            <w:textDirection w:val="lrTb"/>
            <w:vAlign w:val="center"/>
          </w:tcPr>
          <w:p>
            <w:pPr>
              <w:pStyle w:val="UserStyle_366"/>
              <w:rPr>
                <w:bCs/>
                <w:sz w:val="22"/>
              </w:rPr>
            </w:pPr>
            <w:r>
              <w:rPr>
                <w:bCs/>
                <w:sz w:val="22"/>
              </w:rPr>
              <w:t xml:space="preserve">9</w:t>
            </w:r>
          </w:p>
        </w:tc>
        <w:tc>
          <w:tcPr>
            <w:tcW w:w="450" w:type="pct"/>
            <w:textDirection w:val="lrTb"/>
            <w:vAlign w:val="center"/>
          </w:tcPr>
          <w:p>
            <w:pPr>
              <w:pStyle w:val="UserStyle_366"/>
              <w:rPr>
                <w:bCs/>
                <w:sz w:val="22"/>
              </w:rPr>
            </w:pPr>
            <w:r>
              <w:rPr>
                <w:bCs/>
                <w:sz w:val="22"/>
              </w:rPr>
              <w:t xml:space="preserve">10</w:t>
            </w:r>
          </w:p>
        </w:tc>
        <w:tc>
          <w:tcPr>
            <w:tcW w:w="449" w:type="pct"/>
            <w:textDirection w:val="lrTb"/>
            <w:vAlign w:val="center"/>
          </w:tcPr>
          <w:p>
            <w:pPr>
              <w:pStyle w:val="UserStyle_366"/>
              <w:rPr>
                <w:bCs/>
                <w:sz w:val="22"/>
              </w:rPr>
            </w:pPr>
            <w:r>
              <w:rPr>
                <w:bCs/>
                <w:sz w:val="22"/>
              </w:rPr>
              <w:t xml:space="preserve">11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3" w:type="pct"/>
            <w:textDirection w:val="lrTb"/>
            <w:vAlign w:val="center"/>
          </w:tcPr>
          <w:p>
            <w:pPr>
              <w:pStyle w:val="UserStyle_366"/>
              <w:rPr>
                <w:bCs/>
                <w:sz w:val="22"/>
              </w:rPr>
            </w:pPr>
            <w:r>
              <w:rPr>
                <w:bCs/>
                <w:sz w:val="22"/>
              </w:rPr>
              <w:t xml:space="preserve">47,0005</w:t>
            </w:r>
          </w:p>
        </w:tc>
        <w:tc>
          <w:tcPr>
            <w:tcW w:w="450" w:type="pct"/>
            <w:textDirection w:val="lrTb"/>
            <w:vAlign w:val="center"/>
          </w:tcPr>
          <w:p>
            <w:pPr>
              <w:pStyle w:val="UserStyle_366"/>
              <w:rPr>
                <w:sz w:val="22"/>
              </w:rPr>
            </w:pPr>
            <w:r>
              <w:rPr>
                <w:sz w:val="22"/>
              </w:rPr>
              <w:t xml:space="preserve">20,3961</w:t>
            </w:r>
          </w:p>
        </w:tc>
        <w:tc>
          <w:tcPr>
            <w:tcW w:w="449" w:type="pct"/>
            <w:textDirection w:val="lrTb"/>
            <w:vAlign w:val="center"/>
          </w:tcPr>
          <w:p>
            <w:pPr>
              <w:pStyle w:val="UserStyle_366"/>
              <w:rPr>
                <w:sz w:val="22"/>
              </w:rPr>
            </w:pPr>
            <w:r>
              <w:rPr>
                <w:sz w:val="22"/>
              </w:rPr>
              <w:t xml:space="preserve">0</w:t>
            </w:r>
          </w:p>
        </w:tc>
        <w:tc>
          <w:tcPr>
            <w:tcW w:w="450" w:type="pct"/>
            <w:textDirection w:val="lrTb"/>
            <w:vAlign w:val="center"/>
          </w:tcPr>
          <w:p>
            <w:pPr>
              <w:pStyle w:val="UserStyle_366"/>
              <w:rPr>
                <w:sz w:val="22"/>
              </w:rPr>
            </w:pPr>
            <w:r>
              <w:rPr>
                <w:sz w:val="22"/>
              </w:rPr>
              <w:t xml:space="preserve">0</w:t>
            </w:r>
          </w:p>
        </w:tc>
        <w:tc>
          <w:tcPr>
            <w:tcW w:w="450" w:type="pct"/>
            <w:textDirection w:val="lrTb"/>
            <w:vAlign w:val="center"/>
          </w:tcPr>
          <w:p>
            <w:pPr>
              <w:pStyle w:val="UserStyle_366"/>
              <w:rPr>
                <w:sz w:val="22"/>
              </w:rPr>
            </w:pPr>
            <w:r>
              <w:rPr>
                <w:sz w:val="22"/>
              </w:rPr>
              <w:t xml:space="preserve">0</w:t>
            </w:r>
          </w:p>
        </w:tc>
        <w:tc>
          <w:tcPr>
            <w:tcW w:w="450" w:type="pct"/>
            <w:textDirection w:val="lrTb"/>
            <w:vAlign w:val="center"/>
          </w:tcPr>
          <w:p>
            <w:pPr>
              <w:pStyle w:val="UserStyle_366"/>
              <w:rPr>
                <w:bCs/>
                <w:sz w:val="22"/>
              </w:rPr>
            </w:pPr>
            <w:r>
              <w:rPr>
                <w:bCs/>
                <w:sz w:val="22"/>
              </w:rPr>
              <w:t xml:space="preserve">20,3961</w:t>
            </w:r>
          </w:p>
        </w:tc>
        <w:tc>
          <w:tcPr>
            <w:tcW w:w="450" w:type="pct"/>
            <w:textDirection w:val="lrTb"/>
            <w:vAlign w:val="center"/>
          </w:tcPr>
          <w:p>
            <w:pPr>
              <w:pStyle w:val="UserStyle_366"/>
              <w:rPr>
                <w:sz w:val="22"/>
              </w:rPr>
            </w:pPr>
            <w:r>
              <w:rPr>
                <w:sz w:val="22"/>
              </w:rPr>
              <w:t xml:space="preserve">0,7897</w:t>
            </w:r>
          </w:p>
        </w:tc>
        <w:tc>
          <w:tcPr>
            <w:tcW w:w="450" w:type="pct"/>
            <w:textDirection w:val="lrTb"/>
            <w:vAlign w:val="center"/>
          </w:tcPr>
          <w:p>
            <w:pPr>
              <w:pStyle w:val="UserStyle_366"/>
              <w:rPr>
                <w:sz w:val="22"/>
              </w:rPr>
            </w:pPr>
            <w:r>
              <w:rPr>
                <w:sz w:val="22"/>
              </w:rPr>
              <w:t xml:space="preserve">0</w:t>
            </w:r>
          </w:p>
        </w:tc>
        <w:tc>
          <w:tcPr>
            <w:tcW w:w="450" w:type="pct"/>
            <w:textDirection w:val="lrTb"/>
            <w:vAlign w:val="center"/>
          </w:tcPr>
          <w:p>
            <w:pPr>
              <w:pStyle w:val="UserStyle_366"/>
              <w:rPr>
                <w:sz w:val="22"/>
              </w:rPr>
            </w:pPr>
            <w:r>
              <w:rPr>
                <w:sz w:val="22"/>
              </w:rPr>
              <w:t xml:space="preserve">25,7752</w:t>
            </w:r>
          </w:p>
        </w:tc>
        <w:tc>
          <w:tcPr>
            <w:tcW w:w="450" w:type="pct"/>
            <w:textDirection w:val="lrTb"/>
            <w:vAlign w:val="center"/>
          </w:tcPr>
          <w:p>
            <w:pPr>
              <w:pStyle w:val="UserStyle_366"/>
              <w:rPr>
                <w:sz w:val="22"/>
              </w:rPr>
            </w:pPr>
            <w:r>
              <w:rPr>
                <w:sz w:val="22"/>
              </w:rPr>
              <w:t xml:space="preserve">0,0395</w:t>
            </w:r>
          </w:p>
        </w:tc>
        <w:tc>
          <w:tcPr>
            <w:tcW w:w="449" w:type="pct"/>
            <w:textDirection w:val="lrTb"/>
            <w:vAlign w:val="center"/>
          </w:tcPr>
          <w:p>
            <w:pPr>
              <w:pStyle w:val="UserStyle_366"/>
              <w:rPr>
                <w:bCs/>
                <w:sz w:val="22"/>
              </w:rPr>
            </w:pPr>
            <w:r>
              <w:rPr>
                <w:bCs/>
                <w:sz w:val="22"/>
              </w:rPr>
              <w:t xml:space="preserve">26,6044</w:t>
            </w:r>
          </w:p>
        </w:tc>
      </w:tr>
    </w:tbl>
    <w:p>
      <w:pPr>
        <w:pStyle w:val="Normal"/>
        <w:rPr>
          <w:szCs w:val="28"/>
        </w:rPr>
      </w:pPr>
      <w:r>
        <w:rPr>
          <w:szCs w:val="28"/>
        </w:rPr>
      </w:r>
    </w:p>
    <w:p>
      <w:pPr>
        <w:pStyle w:val="179"/>
        <w:spacing w:after="0" w:line="240" w:lineRule="auto"/>
        <w:ind w:left="0" w:firstLine="709"/>
        <w:jc w:val="both"/>
        <w:rPr>
          <w:rFonts w:ascii="Times New Roman" w:hAnsi="Times New Roman"/>
          <w:sz w:val="24"/>
          <w:szCs w:val="28"/>
        </w:rPr>
      </w:pPr>
      <w:r>
        <w:rPr>
          <w:rFonts w:ascii="Times New Roman" w:hAnsi="Times New Roman"/>
          <w:sz w:val="24"/>
          <w:szCs w:val="28"/>
        </w:rPr>
        <w:t xml:space="preserve">4. </w:t>
      </w:r>
      <w:r>
        <w:rPr>
          <w:rFonts w:ascii="Times New Roman" w:hAnsi="Times New Roman"/>
          <w:sz w:val="24"/>
          <w:szCs w:val="28"/>
        </w:rPr>
        <w:t xml:space="preserve">Сведения об особо защитных участках лесов (</w:t>
      </w:r>
      <w:r>
        <w:rPr>
          <w:rFonts w:ascii="Times New Roman" w:hAnsi="Times New Roman"/>
          <w:sz w:val="24"/>
          <w:szCs w:val="28"/>
        </w:rPr>
        <w:t xml:space="preserve">далее - </w:t>
      </w:r>
      <w:r>
        <w:rPr>
          <w:rFonts w:ascii="Times New Roman" w:hAnsi="Times New Roman"/>
          <w:sz w:val="24"/>
          <w:szCs w:val="28"/>
        </w:rPr>
        <w:t xml:space="preserve">ОЗУ), особо охраняемых природных территорий (</w:t>
      </w:r>
      <w:r>
        <w:rPr>
          <w:rFonts w:ascii="Times New Roman" w:hAnsi="Times New Roman"/>
          <w:sz w:val="24"/>
          <w:szCs w:val="28"/>
        </w:rPr>
        <w:t xml:space="preserve">далее - </w:t>
      </w:r>
      <w:r>
        <w:rPr>
          <w:rFonts w:ascii="Times New Roman" w:hAnsi="Times New Roman"/>
          <w:sz w:val="24"/>
          <w:szCs w:val="28"/>
        </w:rPr>
        <w:t xml:space="preserve">ООПТ), зонах с особыми условиями использования территорий на проектируемом лесном участке</w:t>
      </w:r>
      <w:r>
        <w:rPr>
          <w:rFonts w:ascii="Times New Roman" w:hAnsi="Times New Roman"/>
          <w:sz w:val="24"/>
          <w:szCs w:val="28"/>
        </w:rPr>
        <w:t xml:space="preserve">.</w:t>
      </w:r>
      <w:r>
        <w:rPr>
          <w:rFonts w:ascii="Times New Roman" w:hAnsi="Times New Roman"/>
          <w:sz w:val="24"/>
          <w:szCs w:val="28"/>
        </w:rPr>
      </w:r>
    </w:p>
    <w:p>
      <w:pPr>
        <w:pStyle w:val="Normal"/>
        <w:jc w:val="right"/>
        <w:rPr>
          <w:szCs w:val="28"/>
        </w:rPr>
      </w:pPr>
      <w:r>
        <w:rPr>
          <w:szCs w:val="28"/>
        </w:rPr>
      </w:r>
    </w:p>
    <w:p>
      <w:pPr>
        <w:pStyle w:val="Normal"/>
        <w:jc w:val="right"/>
        <w:rPr>
          <w:szCs w:val="28"/>
        </w:rPr>
      </w:pPr>
      <w:r>
        <w:rPr>
          <w:szCs w:val="28"/>
        </w:rPr>
        <w:t xml:space="preserve">Таблица 6</w:t>
      </w:r>
      <w:r>
        <w:rPr>
          <w:szCs w:val="28"/>
        </w:rPr>
      </w:r>
    </w:p>
    <w:p>
      <w:pPr>
        <w:pStyle w:val="Normal"/>
        <w:jc w:val="right"/>
        <w:rPr>
          <w:szCs w:val="28"/>
        </w:rPr>
      </w:pPr>
      <w:r>
        <w:rPr>
          <w:szCs w:val="28"/>
        </w:rPr>
      </w:r>
    </w:p>
    <w:p>
      <w:pPr>
        <w:pStyle w:val="Normal"/>
        <w:jc w:val="center"/>
        <w:rPr>
          <w:szCs w:val="28"/>
        </w:rPr>
      </w:pPr>
      <w:r>
        <w:rPr>
          <w:szCs w:val="28"/>
        </w:rPr>
        <w:t xml:space="preserve">Информация о лесных участках</w:t>
      </w:r>
    </w:p>
    <w:p>
      <w:pPr>
        <w:pStyle w:val="Normal"/>
        <w:jc w:val="center"/>
        <w:rPr>
          <w:szCs w:val="28"/>
        </w:rPr>
      </w:pPr>
      <w:r>
        <w:rPr>
          <w:szCs w:val="28"/>
        </w:rPr>
      </w:r>
    </w:p>
    <w:tbl>
      <w:tblPr>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513"/>
        <w:gridCol w:w="1609"/>
        <w:gridCol w:w="1590"/>
        <w:gridCol w:w="2508"/>
        <w:gridCol w:w="1314"/>
        <w:gridCol w:w="1164"/>
        <w:gridCol w:w="1159"/>
      </w:tblGrid>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38" w:type="pct"/>
            <w:textDirection w:val="lrTb"/>
            <w:vAlign w:val="top"/>
          </w:tcPr>
          <w:p>
            <w:pPr>
              <w:pStyle w:val="UserStyle_366"/>
              <w:rPr>
                <w:sz w:val="22"/>
              </w:rPr>
            </w:pPr>
            <w:r>
              <w:rPr>
                <w:sz w:val="22"/>
              </w:rPr>
              <w:t xml:space="preserve">№ п/п</w:t>
            </w:r>
          </w:p>
        </w:tc>
        <w:tc>
          <w:tcPr>
            <w:tcW w:w="830" w:type="pct"/>
            <w:textDirection w:val="lrTb"/>
            <w:vAlign w:val="top"/>
          </w:tcPr>
          <w:p>
            <w:pPr>
              <w:pStyle w:val="UserStyle_366"/>
              <w:rPr>
                <w:sz w:val="22"/>
              </w:rPr>
            </w:pPr>
            <w:r>
              <w:rPr>
                <w:sz w:val="22"/>
              </w:rPr>
              <w:t xml:space="preserve">Наименование участкового лесничества</w:t>
            </w:r>
          </w:p>
        </w:tc>
        <w:tc>
          <w:tcPr>
            <w:tcW w:w="761" w:type="pct"/>
            <w:textDirection w:val="lrTb"/>
            <w:vAlign w:val="top"/>
          </w:tcPr>
          <w:p>
            <w:pPr>
              <w:pStyle w:val="UserStyle_366"/>
              <w:rPr>
                <w:sz w:val="22"/>
              </w:rPr>
            </w:pPr>
            <w:r>
              <w:rPr>
                <w:sz w:val="22"/>
              </w:rPr>
              <w:t xml:space="preserve">Наименование урочища </w:t>
            </w:r>
          </w:p>
          <w:p>
            <w:pPr>
              <w:pStyle w:val="UserStyle_366"/>
              <w:rPr>
                <w:sz w:val="22"/>
              </w:rPr>
            </w:pPr>
            <w:r>
              <w:rPr>
                <w:sz w:val="22"/>
              </w:rPr>
              <w:t xml:space="preserve">(при наличии)</w:t>
            </w:r>
          </w:p>
        </w:tc>
        <w:tc>
          <w:tcPr>
            <w:tcW w:w="1286" w:type="pct"/>
            <w:textDirection w:val="lrTb"/>
            <w:vAlign w:val="top"/>
          </w:tcPr>
          <w:p>
            <w:pPr>
              <w:pStyle w:val="UserStyle_366"/>
              <w:rPr>
                <w:sz w:val="22"/>
              </w:rPr>
            </w:pPr>
            <w:r>
              <w:rPr>
                <w:sz w:val="22"/>
              </w:rPr>
              <w:t xml:space="preserve">Виды ОЗУ, наименование ООПТ, виды зон с особыми условиями использования территорий</w:t>
            </w:r>
          </w:p>
        </w:tc>
        <w:tc>
          <w:tcPr>
            <w:tcW w:w="680" w:type="pct"/>
            <w:textDirection w:val="lrTb"/>
            <w:vAlign w:val="top"/>
          </w:tcPr>
          <w:p>
            <w:pPr>
              <w:pStyle w:val="UserStyle_366"/>
              <w:rPr>
                <w:sz w:val="22"/>
              </w:rPr>
            </w:pPr>
            <w:r>
              <w:rPr>
                <w:sz w:val="22"/>
              </w:rPr>
              <w:t xml:space="preserve">Перечень лесных кварталов или их частей</w:t>
            </w:r>
          </w:p>
        </w:tc>
        <w:tc>
          <w:tcPr>
            <w:tcW w:w="604" w:type="pct"/>
            <w:textDirection w:val="lrTb"/>
            <w:vAlign w:val="top"/>
          </w:tcPr>
          <w:p>
            <w:pPr>
              <w:pStyle w:val="UserStyle_366"/>
              <w:rPr>
                <w:sz w:val="22"/>
              </w:rPr>
            </w:pPr>
            <w:r>
              <w:rPr>
                <w:sz w:val="22"/>
              </w:rPr>
              <w:t xml:space="preserve">Перечень лесных выделов или их частей</w:t>
            </w:r>
          </w:p>
        </w:tc>
        <w:tc>
          <w:tcPr>
            <w:tcW w:w="601" w:type="pct"/>
            <w:textDirection w:val="lrTb"/>
            <w:vAlign w:val="top"/>
          </w:tcPr>
          <w:p>
            <w:pPr>
              <w:pStyle w:val="UserStyle_366"/>
              <w:rPr>
                <w:sz w:val="22"/>
              </w:rPr>
            </w:pPr>
            <w:r>
              <w:rPr>
                <w:sz w:val="22"/>
              </w:rPr>
              <w:t xml:space="preserve">Площадь (га)</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38" w:type="pct"/>
            <w:textDirection w:val="lrTb"/>
            <w:vAlign w:val="top"/>
          </w:tcPr>
          <w:p>
            <w:pPr>
              <w:pStyle w:val="UserStyle_366"/>
              <w:rPr>
                <w:bCs/>
                <w:sz w:val="22"/>
              </w:rPr>
            </w:pPr>
            <w:r>
              <w:rPr>
                <w:bCs/>
                <w:sz w:val="22"/>
              </w:rPr>
              <w:t xml:space="preserve">1</w:t>
            </w:r>
          </w:p>
        </w:tc>
        <w:tc>
          <w:tcPr>
            <w:tcW w:w="830" w:type="pct"/>
            <w:textDirection w:val="lrTb"/>
            <w:vAlign w:val="top"/>
          </w:tcPr>
          <w:p>
            <w:pPr>
              <w:pStyle w:val="UserStyle_366"/>
              <w:rPr>
                <w:bCs/>
                <w:sz w:val="22"/>
              </w:rPr>
            </w:pPr>
            <w:r>
              <w:rPr>
                <w:bCs/>
                <w:sz w:val="22"/>
              </w:rPr>
              <w:t xml:space="preserve">2</w:t>
            </w:r>
          </w:p>
        </w:tc>
        <w:tc>
          <w:tcPr>
            <w:tcW w:w="761" w:type="pct"/>
            <w:textDirection w:val="lrTb"/>
            <w:vAlign w:val="top"/>
          </w:tcPr>
          <w:p>
            <w:pPr>
              <w:pStyle w:val="UserStyle_366"/>
              <w:rPr>
                <w:bCs/>
                <w:sz w:val="22"/>
              </w:rPr>
            </w:pPr>
            <w:r>
              <w:rPr>
                <w:bCs/>
                <w:sz w:val="22"/>
              </w:rPr>
              <w:t xml:space="preserve">3</w:t>
            </w:r>
          </w:p>
        </w:tc>
        <w:tc>
          <w:tcPr>
            <w:tcW w:w="1286" w:type="pct"/>
            <w:textDirection w:val="lrTb"/>
            <w:vAlign w:val="top"/>
          </w:tcPr>
          <w:p>
            <w:pPr>
              <w:pStyle w:val="UserStyle_366"/>
              <w:rPr>
                <w:bCs/>
                <w:sz w:val="22"/>
              </w:rPr>
            </w:pPr>
            <w:r>
              <w:rPr>
                <w:bCs/>
                <w:sz w:val="22"/>
              </w:rPr>
              <w:t xml:space="preserve">4</w:t>
            </w:r>
          </w:p>
        </w:tc>
        <w:tc>
          <w:tcPr>
            <w:tcW w:w="680" w:type="pct"/>
            <w:textDirection w:val="lrTb"/>
            <w:vAlign w:val="top"/>
          </w:tcPr>
          <w:p>
            <w:pPr>
              <w:pStyle w:val="UserStyle_366"/>
              <w:rPr>
                <w:bCs/>
                <w:sz w:val="22"/>
              </w:rPr>
            </w:pPr>
            <w:r>
              <w:rPr>
                <w:bCs/>
                <w:sz w:val="22"/>
              </w:rPr>
              <w:t xml:space="preserve">5</w:t>
            </w:r>
          </w:p>
        </w:tc>
        <w:tc>
          <w:tcPr>
            <w:tcW w:w="604" w:type="pct"/>
            <w:textDirection w:val="lrTb"/>
            <w:vAlign w:val="top"/>
          </w:tcPr>
          <w:p>
            <w:pPr>
              <w:pStyle w:val="UserStyle_366"/>
              <w:rPr>
                <w:bCs/>
                <w:sz w:val="22"/>
              </w:rPr>
            </w:pPr>
            <w:r>
              <w:rPr>
                <w:bCs/>
                <w:sz w:val="22"/>
              </w:rPr>
              <w:t xml:space="preserve">6</w:t>
            </w:r>
          </w:p>
        </w:tc>
        <w:tc>
          <w:tcPr>
            <w:tcW w:w="601" w:type="pct"/>
            <w:textDirection w:val="lrTb"/>
            <w:vAlign w:val="top"/>
          </w:tcPr>
          <w:p>
            <w:pPr>
              <w:pStyle w:val="UserStyle_366"/>
              <w:rPr>
                <w:bCs/>
                <w:sz w:val="22"/>
              </w:rPr>
            </w:pPr>
            <w:r>
              <w:rPr>
                <w:bCs/>
                <w:sz w:val="22"/>
              </w:rPr>
              <w:t xml:space="preserve">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38" w:type="pct"/>
            <w:textDirection w:val="lrTb"/>
            <w:vAlign w:val="top"/>
          </w:tcPr>
          <w:p>
            <w:pPr>
              <w:pStyle w:val="UserStyle_366"/>
              <w:rPr>
                <w:sz w:val="22"/>
              </w:rPr>
            </w:pPr>
            <w:r>
              <w:rPr>
                <w:sz w:val="22"/>
              </w:rPr>
              <w:t xml:space="preserve">-</w:t>
            </w:r>
          </w:p>
        </w:tc>
        <w:tc>
          <w:tcPr>
            <w:tcW w:w="830" w:type="pct"/>
            <w:textDirection w:val="lrTb"/>
            <w:vAlign w:val="top"/>
          </w:tcPr>
          <w:p>
            <w:pPr>
              <w:pStyle w:val="Normal"/>
              <w:jc w:val="center"/>
              <w:rPr>
                <w:sz w:val="22"/>
                <w:szCs w:val="22"/>
              </w:rPr>
            </w:pPr>
            <w:r>
              <w:rPr>
                <w:sz w:val="22"/>
                <w:szCs w:val="22"/>
              </w:rPr>
              <w:t xml:space="preserve">-</w:t>
            </w:r>
          </w:p>
        </w:tc>
        <w:tc>
          <w:tcPr>
            <w:tcW w:w="761" w:type="pct"/>
            <w:textDirection w:val="lrTb"/>
            <w:vAlign w:val="top"/>
          </w:tcPr>
          <w:p>
            <w:pPr>
              <w:pStyle w:val="Normal"/>
              <w:jc w:val="center"/>
              <w:rPr>
                <w:sz w:val="22"/>
                <w:szCs w:val="22"/>
              </w:rPr>
            </w:pPr>
            <w:r>
              <w:rPr>
                <w:sz w:val="22"/>
                <w:szCs w:val="22"/>
              </w:rPr>
              <w:t xml:space="preserve">-</w:t>
            </w:r>
          </w:p>
        </w:tc>
        <w:tc>
          <w:tcPr>
            <w:tcW w:w="1286" w:type="pct"/>
            <w:textDirection w:val="lrTb"/>
            <w:vAlign w:val="top"/>
          </w:tcPr>
          <w:p>
            <w:pPr>
              <w:pStyle w:val="Normal"/>
              <w:jc w:val="center"/>
              <w:rPr>
                <w:sz w:val="22"/>
                <w:szCs w:val="22"/>
              </w:rPr>
            </w:pPr>
            <w:r>
              <w:rPr>
                <w:sz w:val="22"/>
                <w:szCs w:val="22"/>
              </w:rPr>
              <w:t xml:space="preserve">-</w:t>
            </w:r>
          </w:p>
        </w:tc>
        <w:tc>
          <w:tcPr>
            <w:tcW w:w="680" w:type="pct"/>
            <w:textDirection w:val="lrTb"/>
            <w:vAlign w:val="top"/>
          </w:tcPr>
          <w:p>
            <w:pPr>
              <w:pStyle w:val="Normal"/>
              <w:jc w:val="center"/>
              <w:rPr>
                <w:sz w:val="22"/>
                <w:szCs w:val="22"/>
              </w:rPr>
            </w:pPr>
            <w:r>
              <w:rPr>
                <w:sz w:val="22"/>
                <w:szCs w:val="22"/>
              </w:rPr>
              <w:t xml:space="preserve">-</w:t>
            </w:r>
          </w:p>
        </w:tc>
        <w:tc>
          <w:tcPr>
            <w:tcW w:w="604" w:type="pct"/>
            <w:textDirection w:val="lrTb"/>
            <w:vAlign w:val="top"/>
          </w:tcPr>
          <w:p>
            <w:pPr>
              <w:pStyle w:val="Normal"/>
              <w:jc w:val="center"/>
              <w:rPr>
                <w:sz w:val="22"/>
                <w:szCs w:val="22"/>
              </w:rPr>
            </w:pPr>
            <w:r>
              <w:rPr>
                <w:sz w:val="22"/>
                <w:szCs w:val="22"/>
              </w:rPr>
              <w:t xml:space="preserve">-</w:t>
            </w:r>
          </w:p>
        </w:tc>
        <w:tc>
          <w:tcPr>
            <w:tcW w:w="601" w:type="pct"/>
            <w:textDirection w:val="lrTb"/>
            <w:vAlign w:val="top"/>
          </w:tcPr>
          <w:p>
            <w:pPr>
              <w:pStyle w:val="Normal"/>
              <w:jc w:val="center"/>
              <w:rPr>
                <w:sz w:val="22"/>
                <w:szCs w:val="22"/>
              </w:rPr>
            </w:pPr>
            <w:r>
              <w:rPr>
                <w:sz w:val="22"/>
                <w:szCs w:val="22"/>
              </w:rPr>
              <w:t xml:space="preserve">-</w:t>
            </w:r>
          </w:p>
        </w:tc>
      </w:tr>
    </w:tbl>
    <w:p>
      <w:pPr>
        <w:pStyle w:val="Normal"/>
        <w:rPr>
          <w:szCs w:val="28"/>
        </w:rPr>
      </w:pPr>
      <w:r>
        <w:rPr>
          <w:szCs w:val="28"/>
        </w:rPr>
      </w:r>
    </w:p>
    <w:p>
      <w:pPr>
        <w:pStyle w:val="179"/>
        <w:spacing w:after="0" w:line="240" w:lineRule="auto"/>
        <w:ind w:left="0" w:firstLine="709"/>
        <w:jc w:val="both"/>
        <w:rPr>
          <w:rFonts w:ascii="Times New Roman" w:hAnsi="Times New Roman"/>
          <w:sz w:val="24"/>
          <w:szCs w:val="28"/>
        </w:rPr>
      </w:pPr>
      <w:r>
        <w:rPr>
          <w:rFonts w:ascii="Times New Roman" w:hAnsi="Times New Roman"/>
          <w:sz w:val="24"/>
          <w:szCs w:val="28"/>
        </w:rPr>
        <w:t xml:space="preserve">5. </w:t>
      </w:r>
      <w:r>
        <w:rPr>
          <w:rFonts w:ascii="Times New Roman" w:hAnsi="Times New Roman"/>
          <w:sz w:val="24"/>
          <w:szCs w:val="28"/>
        </w:rPr>
        <w:t xml:space="preserve">Сведения об обременениях</w:t>
      </w:r>
      <w:r>
        <w:rPr>
          <w:rFonts w:ascii="Times New Roman" w:hAnsi="Times New Roman"/>
          <w:sz w:val="24"/>
          <w:szCs w:val="28"/>
        </w:rPr>
        <w:t xml:space="preserve">: </w:t>
      </w:r>
      <w:r>
        <w:rPr>
          <w:rFonts w:ascii="Times New Roman" w:hAnsi="Times New Roman"/>
          <w:bCs/>
          <w:sz w:val="24"/>
          <w:szCs w:val="28"/>
        </w:rPr>
        <w:t xml:space="preserve">обременений нет.</w:t>
      </w:r>
      <w:r>
        <w:rPr>
          <w:rFonts w:ascii="Times New Roman" w:hAnsi="Times New Roman"/>
          <w:sz w:val="24"/>
          <w:szCs w:val="28"/>
        </w:rPr>
      </w:r>
    </w:p>
    <w:p>
      <w:pPr>
        <w:pStyle w:val="179"/>
        <w:spacing w:after="0" w:line="240" w:lineRule="auto"/>
        <w:ind w:left="0" w:firstLine="709"/>
        <w:jc w:val="both"/>
        <w:rPr>
          <w:rFonts w:ascii="Times New Roman" w:hAnsi="Times New Roman"/>
          <w:sz w:val="24"/>
          <w:szCs w:val="28"/>
        </w:rPr>
      </w:pPr>
      <w:r>
        <w:rPr>
          <w:rFonts w:ascii="Times New Roman" w:hAnsi="Times New Roman"/>
          <w:sz w:val="24"/>
          <w:szCs w:val="28"/>
        </w:rPr>
        <w:t xml:space="preserve">6. </w:t>
      </w:r>
      <w:r>
        <w:rPr>
          <w:rFonts w:ascii="Times New Roman" w:hAnsi="Times New Roman"/>
          <w:sz w:val="24"/>
          <w:szCs w:val="28"/>
        </w:rPr>
        <w:t xml:space="preserve">Количественные и качественные характеристики проектируемого лесного участка</w:t>
      </w:r>
      <w:r>
        <w:rPr>
          <w:rFonts w:ascii="Times New Roman" w:hAnsi="Times New Roman"/>
          <w:sz w:val="24"/>
          <w:szCs w:val="28"/>
        </w:rPr>
      </w:r>
    </w:p>
    <w:p>
      <w:pPr>
        <w:pStyle w:val="179"/>
        <w:spacing w:after="0" w:line="240" w:lineRule="auto"/>
        <w:ind w:left="0" w:firstLine="709"/>
        <w:jc w:val="both"/>
        <w:rPr>
          <w:rFonts w:ascii="Times New Roman" w:hAnsi="Times New Roman"/>
          <w:sz w:val="24"/>
          <w:szCs w:val="28"/>
        </w:rPr>
      </w:pPr>
      <w:r>
        <w:rPr>
          <w:rFonts w:ascii="Times New Roman" w:hAnsi="Times New Roman"/>
          <w:sz w:val="24"/>
          <w:szCs w:val="28"/>
        </w:rPr>
      </w:r>
    </w:p>
    <w:p>
      <w:pPr>
        <w:pStyle w:val="Normal"/>
        <w:jc w:val="right"/>
        <w:rPr>
          <w:szCs w:val="28"/>
        </w:rPr>
      </w:pPr>
      <w:r>
        <w:rPr>
          <w:szCs w:val="28"/>
        </w:rPr>
        <w:t xml:space="preserve">Таблица </w:t>
      </w:r>
      <w:r>
        <w:rPr>
          <w:szCs w:val="28"/>
        </w:rPr>
        <w:t xml:space="preserve">7</w:t>
      </w:r>
    </w:p>
    <w:p>
      <w:pPr>
        <w:pStyle w:val="Normal"/>
        <w:jc w:val="right"/>
        <w:rPr>
          <w:szCs w:val="28"/>
        </w:rPr>
      </w:pPr>
      <w:r>
        <w:rPr>
          <w:szCs w:val="28"/>
        </w:rPr>
      </w:r>
    </w:p>
    <w:p>
      <w:pPr>
        <w:pStyle w:val="Normal"/>
        <w:jc w:val="center"/>
        <w:rPr>
          <w:szCs w:val="28"/>
        </w:rPr>
      </w:pPr>
      <w:r>
        <w:rPr>
          <w:szCs w:val="28"/>
        </w:rPr>
        <w:t xml:space="preserve">Характеристика насаждений лесного участка</w:t>
      </w:r>
      <w:r>
        <w:rPr>
          <w:szCs w:val="28"/>
        </w:rPr>
      </w:r>
    </w:p>
    <w:p>
      <w:pPr>
        <w:pStyle w:val="Normal"/>
        <w:jc w:val="center"/>
        <w:rPr>
          <w:szCs w:val="28"/>
        </w:rPr>
      </w:pPr>
      <w:r>
        <w:rPr>
          <w:szCs w:val="28"/>
        </w:rPr>
      </w:r>
    </w:p>
    <w:tbl>
      <w:tblPr>
        <w:tblW w:w="974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1529"/>
        <w:gridCol w:w="1273"/>
        <w:gridCol w:w="567"/>
        <w:gridCol w:w="425"/>
        <w:gridCol w:w="425"/>
        <w:gridCol w:w="709"/>
        <w:gridCol w:w="283"/>
        <w:gridCol w:w="567"/>
        <w:gridCol w:w="1381"/>
        <w:gridCol w:w="37"/>
        <w:gridCol w:w="709"/>
        <w:gridCol w:w="850"/>
        <w:gridCol w:w="992"/>
      </w:tblGrid>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vMerge w:val="restart"/>
            <w:textDirection w:val="lrTb"/>
            <w:vAlign w:val="top"/>
          </w:tcPr>
          <w:p>
            <w:pPr>
              <w:pStyle w:val="Normal"/>
              <w:jc w:val="center"/>
              <w:rPr>
                <w:sz w:val="16"/>
                <w:szCs w:val="16"/>
                <w:lang w:eastAsia="en-US"/>
              </w:rPr>
            </w:pPr>
            <w:r>
              <w:rPr>
                <w:sz w:val="16"/>
                <w:szCs w:val="16"/>
                <w:lang w:eastAsia="en-US"/>
              </w:rPr>
              <w:t xml:space="preserve">Целевое назначение лесов</w:t>
            </w:r>
          </w:p>
        </w:tc>
        <w:tc>
          <w:tcPr>
            <w:tcW w:w="1273" w:type="dxa"/>
            <w:vMerge w:val="restart"/>
            <w:textDirection w:val="lrTb"/>
            <w:vAlign w:val="top"/>
          </w:tcPr>
          <w:p>
            <w:pPr>
              <w:pStyle w:val="Normal"/>
              <w:jc w:val="center"/>
              <w:rPr>
                <w:sz w:val="16"/>
                <w:szCs w:val="16"/>
                <w:lang w:eastAsia="en-US"/>
              </w:rPr>
            </w:pPr>
            <w:r>
              <w:rPr>
                <w:sz w:val="16"/>
                <w:szCs w:val="16"/>
                <w:lang w:eastAsia="en-US"/>
              </w:rPr>
              <w:t xml:space="preserve">Участковое лесничество/</w:t>
            </w:r>
          </w:p>
          <w:p>
            <w:pPr>
              <w:pStyle w:val="Normal"/>
              <w:jc w:val="center"/>
              <w:rPr>
                <w:sz w:val="16"/>
                <w:szCs w:val="16"/>
                <w:lang w:eastAsia="en-US"/>
              </w:rPr>
            </w:pPr>
            <w:r>
              <w:rPr>
                <w:sz w:val="16"/>
                <w:szCs w:val="16"/>
                <w:lang w:eastAsia="en-US"/>
              </w:rPr>
              <w:t xml:space="preserve">урочище </w:t>
            </w:r>
            <w:r>
              <w:rPr>
                <w:sz w:val="16"/>
                <w:szCs w:val="16"/>
                <w:lang w:eastAsia="en-US"/>
              </w:rPr>
            </w:r>
          </w:p>
          <w:p>
            <w:pPr>
              <w:pStyle w:val="Normal"/>
              <w:jc w:val="center"/>
              <w:rPr>
                <w:sz w:val="16"/>
                <w:szCs w:val="16"/>
                <w:lang w:eastAsia="en-US"/>
              </w:rPr>
            </w:pPr>
            <w:r>
              <w:rPr>
                <w:sz w:val="16"/>
                <w:szCs w:val="16"/>
                <w:lang w:eastAsia="en-US"/>
              </w:rPr>
              <w:t xml:space="preserve">(при наличии)</w:t>
            </w:r>
          </w:p>
        </w:tc>
        <w:tc>
          <w:tcPr>
            <w:tcW w:w="567" w:type="dxa"/>
            <w:vMerge w:val="restart"/>
            <w:textDirection w:val="btLr"/>
            <w:vAlign w:val="top"/>
          </w:tcPr>
          <w:p>
            <w:pPr>
              <w:pStyle w:val="Normal"/>
              <w:jc w:val="center"/>
              <w:rPr>
                <w:sz w:val="16"/>
                <w:szCs w:val="16"/>
                <w:lang w:eastAsia="en-US"/>
              </w:rPr>
            </w:pPr>
            <w:r>
              <w:rPr>
                <w:sz w:val="16"/>
                <w:szCs w:val="16"/>
                <w:lang w:eastAsia="en-US"/>
              </w:rPr>
              <w:t xml:space="preserve">Лесной квартал</w:t>
            </w:r>
          </w:p>
        </w:tc>
        <w:tc>
          <w:tcPr>
            <w:tcW w:w="425" w:type="dxa"/>
            <w:vMerge w:val="restart"/>
            <w:textDirection w:val="btLr"/>
            <w:vAlign w:val="top"/>
          </w:tcPr>
          <w:p>
            <w:pPr>
              <w:pStyle w:val="Normal"/>
              <w:jc w:val="center"/>
              <w:rPr>
                <w:sz w:val="16"/>
                <w:szCs w:val="16"/>
                <w:lang w:eastAsia="en-US"/>
              </w:rPr>
            </w:pPr>
            <w:r>
              <w:rPr>
                <w:sz w:val="16"/>
                <w:szCs w:val="16"/>
                <w:lang w:eastAsia="en-US"/>
              </w:rPr>
              <w:t xml:space="preserve">Лесотаксационный выдел</w:t>
            </w:r>
          </w:p>
        </w:tc>
        <w:tc>
          <w:tcPr>
            <w:tcW w:w="425" w:type="dxa"/>
            <w:vMerge w:val="restart"/>
            <w:textDirection w:val="btLr"/>
            <w:vAlign w:val="top"/>
          </w:tcPr>
          <w:p>
            <w:pPr>
              <w:pStyle w:val="Normal"/>
              <w:jc w:val="center"/>
              <w:rPr>
                <w:sz w:val="16"/>
                <w:szCs w:val="16"/>
                <w:lang w:eastAsia="en-US"/>
              </w:rPr>
            </w:pPr>
            <w:r>
              <w:rPr>
                <w:sz w:val="16"/>
                <w:szCs w:val="16"/>
                <w:lang w:eastAsia="en-US"/>
              </w:rPr>
              <w:t xml:space="preserve">Преобладающая порода</w:t>
            </w:r>
          </w:p>
        </w:tc>
        <w:tc>
          <w:tcPr>
            <w:tcW w:w="1559" w:type="dxa"/>
            <w:gridSpan w:val="3"/>
            <w:vMerge w:val="restart"/>
            <w:textDirection w:val="lrTb"/>
            <w:vAlign w:val="top"/>
          </w:tcPr>
          <w:p>
            <w:pPr>
              <w:pStyle w:val="Normal"/>
              <w:jc w:val="center"/>
              <w:rPr>
                <w:sz w:val="16"/>
                <w:szCs w:val="16"/>
                <w:lang w:eastAsia="en-US"/>
              </w:rPr>
            </w:pPr>
            <w:r>
              <w:rPr>
                <w:sz w:val="16"/>
                <w:szCs w:val="16"/>
                <w:lang w:eastAsia="en-US"/>
              </w:rPr>
              <w:t xml:space="preserve">Площадь(га)/</w:t>
            </w:r>
          </w:p>
          <w:p>
            <w:pPr>
              <w:pStyle w:val="Normal"/>
              <w:jc w:val="center"/>
              <w:rPr>
                <w:sz w:val="16"/>
                <w:szCs w:val="16"/>
                <w:lang w:eastAsia="en-US"/>
              </w:rPr>
            </w:pPr>
            <w:r>
              <w:rPr>
                <w:sz w:val="16"/>
                <w:szCs w:val="16"/>
                <w:lang w:eastAsia="en-US"/>
              </w:rPr>
              <w:t xml:space="preserve">запас древесины (куб. м)</w:t>
            </w:r>
          </w:p>
        </w:tc>
        <w:tc>
          <w:tcPr>
            <w:tcW w:w="3969" w:type="dxa"/>
            <w:gridSpan w:val="5"/>
            <w:textDirection w:val="lrTb"/>
            <w:vAlign w:val="top"/>
          </w:tcPr>
          <w:p>
            <w:pPr>
              <w:pStyle w:val="Normal"/>
              <w:jc w:val="center"/>
              <w:rPr>
                <w:sz w:val="16"/>
                <w:szCs w:val="16"/>
                <w:lang w:eastAsia="en-US"/>
              </w:rPr>
            </w:pPr>
            <w:r>
              <w:rPr>
                <w:sz w:val="16"/>
                <w:szCs w:val="16"/>
                <w:lang w:eastAsia="en-US"/>
              </w:rPr>
              <w:t xml:space="preserve">В том числе по группам возраста древостоя (га/куб. м)</w:t>
            </w:r>
          </w:p>
        </w:tc>
      </w:tr>
      <w:tr>
        <w:trPr>
          <w:trHeight w:val="159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vMerge w:val="continue"/>
            <w:textDirection w:val="lrTb"/>
            <w:vAlign w:val="top"/>
          </w:tcPr>
          <w:p>
            <w:pPr>
              <w:pStyle w:val="Normal"/>
              <w:jc w:val="center"/>
              <w:rPr>
                <w:sz w:val="16"/>
                <w:szCs w:val="16"/>
                <w:lang w:eastAsia="en-US"/>
              </w:rPr>
            </w:pPr>
            <w:r>
              <w:rPr>
                <w:sz w:val="16"/>
                <w:szCs w:val="16"/>
                <w:lang w:eastAsia="en-US"/>
              </w:rPr>
            </w:r>
          </w:p>
        </w:tc>
        <w:tc>
          <w:tcPr>
            <w:tcW w:w="1273" w:type="dxa"/>
            <w:vMerge w:val="continue"/>
            <w:textDirection w:val="lrTb"/>
            <w:vAlign w:val="top"/>
          </w:tcPr>
          <w:p>
            <w:pPr>
              <w:pStyle w:val="Normal"/>
              <w:jc w:val="center"/>
              <w:rPr>
                <w:sz w:val="16"/>
                <w:szCs w:val="16"/>
                <w:lang w:eastAsia="en-US"/>
              </w:rPr>
            </w:pPr>
            <w:r>
              <w:rPr>
                <w:sz w:val="16"/>
                <w:szCs w:val="16"/>
                <w:lang w:eastAsia="en-US"/>
              </w:rPr>
            </w:r>
          </w:p>
        </w:tc>
        <w:tc>
          <w:tcPr>
            <w:tcW w:w="567" w:type="dxa"/>
            <w:vMerge w:val="continue"/>
            <w:textDirection w:val="lrTb"/>
            <w:vAlign w:val="top"/>
          </w:tcPr>
          <w:p>
            <w:pPr>
              <w:pStyle w:val="Normal"/>
              <w:jc w:val="center"/>
              <w:rPr>
                <w:sz w:val="16"/>
                <w:szCs w:val="16"/>
                <w:lang w:eastAsia="en-US"/>
              </w:rPr>
            </w:pPr>
            <w:r>
              <w:rPr>
                <w:sz w:val="16"/>
                <w:szCs w:val="16"/>
                <w:lang w:eastAsia="en-US"/>
              </w:rPr>
            </w:r>
          </w:p>
        </w:tc>
        <w:tc>
          <w:tcPr>
            <w:tcW w:w="425" w:type="dxa"/>
            <w:vMerge w:val="continue"/>
            <w:textDirection w:val="lrTb"/>
            <w:vAlign w:val="top"/>
          </w:tcPr>
          <w:p>
            <w:pPr>
              <w:pStyle w:val="Normal"/>
              <w:jc w:val="center"/>
              <w:rPr>
                <w:sz w:val="16"/>
                <w:szCs w:val="16"/>
                <w:lang w:eastAsia="en-US"/>
              </w:rPr>
            </w:pPr>
            <w:r>
              <w:rPr>
                <w:sz w:val="16"/>
                <w:szCs w:val="16"/>
                <w:lang w:eastAsia="en-US"/>
              </w:rPr>
            </w:r>
          </w:p>
        </w:tc>
        <w:tc>
          <w:tcPr>
            <w:tcW w:w="425" w:type="dxa"/>
            <w:vMerge w:val="continue"/>
            <w:textDirection w:val="lrTb"/>
            <w:vAlign w:val="top"/>
          </w:tcPr>
          <w:p>
            <w:pPr>
              <w:pStyle w:val="Normal"/>
              <w:jc w:val="center"/>
              <w:rPr>
                <w:sz w:val="16"/>
                <w:szCs w:val="16"/>
                <w:lang w:eastAsia="en-US"/>
              </w:rPr>
            </w:pPr>
            <w:r>
              <w:rPr>
                <w:sz w:val="16"/>
                <w:szCs w:val="16"/>
                <w:lang w:eastAsia="en-US"/>
              </w:rPr>
            </w:r>
          </w:p>
        </w:tc>
        <w:tc>
          <w:tcPr>
            <w:tcW w:w="1559" w:type="dxa"/>
            <w:gridSpan w:val="3"/>
            <w:vMerge w:val="continue"/>
            <w:textDirection w:val="lrTb"/>
            <w:vAlign w:val="top"/>
          </w:tcPr>
          <w:p>
            <w:pPr>
              <w:pStyle w:val="Normal"/>
              <w:jc w:val="center"/>
              <w:rPr>
                <w:sz w:val="16"/>
                <w:szCs w:val="16"/>
                <w:lang w:eastAsia="en-US"/>
              </w:rPr>
            </w:pPr>
            <w:r>
              <w:rPr>
                <w:sz w:val="16"/>
                <w:szCs w:val="16"/>
                <w:lang w:eastAsia="en-US"/>
              </w:rPr>
            </w:r>
          </w:p>
        </w:tc>
        <w:tc>
          <w:tcPr>
            <w:tcW w:w="1381" w:type="dxa"/>
            <w:textDirection w:val="btLr"/>
            <w:vAlign w:val="top"/>
          </w:tcPr>
          <w:p>
            <w:pPr>
              <w:pStyle w:val="Normal"/>
              <w:ind w:left="113" w:right="113"/>
              <w:jc w:val="center"/>
              <w:rPr>
                <w:sz w:val="16"/>
                <w:szCs w:val="16"/>
                <w:lang w:eastAsia="en-US"/>
              </w:rPr>
            </w:pPr>
            <w:r>
              <w:rPr>
                <w:sz w:val="16"/>
                <w:szCs w:val="16"/>
                <w:lang w:eastAsia="en-US"/>
              </w:rPr>
              <w:t xml:space="preserve">Молодняки</w:t>
            </w:r>
          </w:p>
        </w:tc>
        <w:tc>
          <w:tcPr>
            <w:tcW w:w="746" w:type="dxa"/>
            <w:gridSpan w:val="2"/>
            <w:textDirection w:val="btLr"/>
            <w:vAlign w:val="top"/>
          </w:tcPr>
          <w:p>
            <w:pPr>
              <w:pStyle w:val="Normal"/>
              <w:ind w:left="113" w:right="113"/>
              <w:jc w:val="center"/>
              <w:rPr>
                <w:sz w:val="16"/>
                <w:szCs w:val="16"/>
                <w:lang w:eastAsia="en-US"/>
              </w:rPr>
            </w:pPr>
            <w:r>
              <w:rPr>
                <w:sz w:val="16"/>
                <w:szCs w:val="16"/>
                <w:lang w:eastAsia="en-US"/>
              </w:rPr>
              <w:t xml:space="preserve">Средневозрастные</w:t>
            </w:r>
          </w:p>
        </w:tc>
        <w:tc>
          <w:tcPr>
            <w:tcW w:w="850" w:type="dxa"/>
            <w:textDirection w:val="btLr"/>
            <w:vAlign w:val="top"/>
          </w:tcPr>
          <w:p>
            <w:pPr>
              <w:pStyle w:val="Normal"/>
              <w:ind w:left="113" w:right="113"/>
              <w:jc w:val="center"/>
              <w:rPr>
                <w:sz w:val="16"/>
                <w:szCs w:val="16"/>
                <w:lang w:eastAsia="en-US"/>
              </w:rPr>
            </w:pPr>
            <w:r>
              <w:rPr>
                <w:sz w:val="16"/>
                <w:szCs w:val="16"/>
                <w:lang w:eastAsia="en-US"/>
              </w:rPr>
              <w:t xml:space="preserve">Приспевающие</w:t>
            </w:r>
          </w:p>
        </w:tc>
        <w:tc>
          <w:tcPr>
            <w:tcW w:w="992" w:type="dxa"/>
            <w:textDirection w:val="btLr"/>
            <w:vAlign w:val="top"/>
          </w:tcPr>
          <w:p>
            <w:pPr>
              <w:pStyle w:val="Normal"/>
              <w:ind w:left="113" w:right="113"/>
              <w:jc w:val="center"/>
              <w:rPr>
                <w:sz w:val="16"/>
                <w:szCs w:val="16"/>
                <w:lang w:eastAsia="en-US"/>
              </w:rPr>
            </w:pPr>
            <w:r>
              <w:rPr>
                <w:sz w:val="16"/>
                <w:szCs w:val="16"/>
                <w:lang w:eastAsia="en-US"/>
              </w:rPr>
              <w:t xml:space="preserve">Спелые и перестойные</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Normal"/>
              <w:jc w:val="center"/>
              <w:rPr>
                <w:iCs/>
                <w:sz w:val="16"/>
                <w:szCs w:val="16"/>
                <w:lang w:eastAsia="en-US"/>
              </w:rPr>
            </w:pPr>
            <w:r>
              <w:rPr>
                <w:iCs/>
                <w:sz w:val="16"/>
                <w:szCs w:val="16"/>
                <w:lang w:eastAsia="en-US"/>
              </w:rPr>
              <w:t xml:space="preserve">1</w:t>
            </w:r>
          </w:p>
        </w:tc>
        <w:tc>
          <w:tcPr>
            <w:tcW w:w="1273" w:type="dxa"/>
            <w:textDirection w:val="lrTb"/>
            <w:vAlign w:val="top"/>
          </w:tcPr>
          <w:p>
            <w:pPr>
              <w:pStyle w:val="Normal"/>
              <w:jc w:val="center"/>
              <w:rPr>
                <w:iCs/>
                <w:sz w:val="16"/>
                <w:szCs w:val="16"/>
                <w:lang w:eastAsia="en-US"/>
              </w:rPr>
            </w:pPr>
            <w:r>
              <w:rPr>
                <w:iCs/>
                <w:sz w:val="16"/>
                <w:szCs w:val="16"/>
                <w:lang w:eastAsia="en-US"/>
              </w:rPr>
              <w:t xml:space="preserve">2</w:t>
            </w:r>
          </w:p>
        </w:tc>
        <w:tc>
          <w:tcPr>
            <w:tcW w:w="567" w:type="dxa"/>
            <w:textDirection w:val="lrTb"/>
            <w:vAlign w:val="top"/>
          </w:tcPr>
          <w:p>
            <w:pPr>
              <w:pStyle w:val="Normal"/>
              <w:jc w:val="center"/>
              <w:rPr>
                <w:iCs/>
                <w:sz w:val="16"/>
                <w:szCs w:val="16"/>
                <w:lang w:eastAsia="en-US"/>
              </w:rPr>
            </w:pPr>
            <w:r>
              <w:rPr>
                <w:iCs/>
                <w:sz w:val="16"/>
                <w:szCs w:val="16"/>
                <w:lang w:eastAsia="en-US"/>
              </w:rPr>
              <w:t xml:space="preserve">3</w:t>
            </w:r>
          </w:p>
        </w:tc>
        <w:tc>
          <w:tcPr>
            <w:tcW w:w="425" w:type="dxa"/>
            <w:textDirection w:val="lrTb"/>
            <w:vAlign w:val="top"/>
          </w:tcPr>
          <w:p>
            <w:pPr>
              <w:pStyle w:val="Normal"/>
              <w:jc w:val="center"/>
              <w:rPr>
                <w:iCs/>
                <w:sz w:val="16"/>
                <w:szCs w:val="16"/>
                <w:lang w:eastAsia="en-US"/>
              </w:rPr>
            </w:pPr>
            <w:r>
              <w:rPr>
                <w:iCs/>
                <w:sz w:val="16"/>
                <w:szCs w:val="16"/>
                <w:lang w:eastAsia="en-US"/>
              </w:rPr>
              <w:t xml:space="preserve">4</w:t>
            </w:r>
          </w:p>
        </w:tc>
        <w:tc>
          <w:tcPr>
            <w:tcW w:w="425" w:type="dxa"/>
            <w:textDirection w:val="lrTb"/>
            <w:vAlign w:val="top"/>
          </w:tcPr>
          <w:p>
            <w:pPr>
              <w:pStyle w:val="Normal"/>
              <w:jc w:val="center"/>
              <w:rPr>
                <w:iCs/>
                <w:sz w:val="16"/>
                <w:szCs w:val="16"/>
                <w:lang w:eastAsia="en-US"/>
              </w:rPr>
            </w:pPr>
            <w:r>
              <w:rPr>
                <w:iCs/>
                <w:sz w:val="16"/>
                <w:szCs w:val="16"/>
                <w:lang w:eastAsia="en-US"/>
              </w:rPr>
              <w:t xml:space="preserve">5</w:t>
            </w:r>
          </w:p>
        </w:tc>
        <w:tc>
          <w:tcPr>
            <w:tcW w:w="1559" w:type="dxa"/>
            <w:gridSpan w:val="3"/>
            <w:textDirection w:val="lrTb"/>
            <w:vAlign w:val="top"/>
          </w:tcPr>
          <w:p>
            <w:pPr>
              <w:pStyle w:val="Normal"/>
              <w:jc w:val="center"/>
              <w:rPr>
                <w:iCs/>
                <w:sz w:val="16"/>
                <w:szCs w:val="16"/>
                <w:lang w:eastAsia="en-US"/>
              </w:rPr>
            </w:pPr>
            <w:r>
              <w:rPr>
                <w:iCs/>
                <w:sz w:val="16"/>
                <w:szCs w:val="16"/>
                <w:lang w:eastAsia="en-US"/>
              </w:rPr>
              <w:t xml:space="preserve">6</w:t>
            </w:r>
          </w:p>
        </w:tc>
        <w:tc>
          <w:tcPr>
            <w:tcW w:w="1381" w:type="dxa"/>
            <w:textDirection w:val="lrTb"/>
            <w:vAlign w:val="top"/>
          </w:tcPr>
          <w:p>
            <w:pPr>
              <w:pStyle w:val="Normal"/>
              <w:jc w:val="center"/>
              <w:rPr>
                <w:iCs/>
                <w:sz w:val="16"/>
                <w:szCs w:val="16"/>
                <w:lang w:eastAsia="en-US"/>
              </w:rPr>
            </w:pPr>
            <w:r>
              <w:rPr>
                <w:iCs/>
                <w:sz w:val="16"/>
                <w:szCs w:val="16"/>
                <w:lang w:eastAsia="en-US"/>
              </w:rPr>
              <w:t xml:space="preserve">7</w:t>
            </w:r>
          </w:p>
        </w:tc>
        <w:tc>
          <w:tcPr>
            <w:tcW w:w="746" w:type="dxa"/>
            <w:gridSpan w:val="2"/>
            <w:textDirection w:val="lrTb"/>
            <w:vAlign w:val="top"/>
          </w:tcPr>
          <w:p>
            <w:pPr>
              <w:pStyle w:val="Normal"/>
              <w:jc w:val="center"/>
              <w:rPr>
                <w:iCs/>
                <w:sz w:val="16"/>
                <w:szCs w:val="16"/>
                <w:lang w:eastAsia="en-US"/>
              </w:rPr>
            </w:pPr>
            <w:r>
              <w:rPr>
                <w:iCs/>
                <w:sz w:val="16"/>
                <w:szCs w:val="16"/>
                <w:lang w:eastAsia="en-US"/>
              </w:rPr>
              <w:t xml:space="preserve">8</w:t>
            </w:r>
          </w:p>
        </w:tc>
        <w:tc>
          <w:tcPr>
            <w:tcW w:w="850" w:type="dxa"/>
            <w:textDirection w:val="lrTb"/>
            <w:vAlign w:val="top"/>
          </w:tcPr>
          <w:p>
            <w:pPr>
              <w:pStyle w:val="Normal"/>
              <w:jc w:val="center"/>
              <w:rPr>
                <w:iCs/>
                <w:sz w:val="16"/>
                <w:szCs w:val="16"/>
                <w:lang w:eastAsia="en-US"/>
              </w:rPr>
            </w:pPr>
            <w:r>
              <w:rPr>
                <w:iCs/>
                <w:sz w:val="16"/>
                <w:szCs w:val="16"/>
                <w:lang w:eastAsia="en-US"/>
              </w:rPr>
              <w:t xml:space="preserve">9</w:t>
            </w:r>
          </w:p>
        </w:tc>
        <w:tc>
          <w:tcPr>
            <w:tcW w:w="992" w:type="dxa"/>
            <w:textDirection w:val="lrTb"/>
            <w:vAlign w:val="top"/>
          </w:tcPr>
          <w:p>
            <w:pPr>
              <w:pStyle w:val="Normal"/>
              <w:jc w:val="center"/>
              <w:rPr>
                <w:iCs/>
                <w:sz w:val="16"/>
                <w:szCs w:val="16"/>
                <w:lang w:eastAsia="en-US"/>
              </w:rPr>
            </w:pPr>
            <w:r>
              <w:rPr>
                <w:iCs/>
                <w:sz w:val="16"/>
                <w:szCs w:val="16"/>
                <w:lang w:eastAsia="en-US"/>
              </w:rPr>
              <w:t xml:space="preserve">10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747" w:type="dxa"/>
            <w:gridSpan w:val="13"/>
            <w:textDirection w:val="lrTb"/>
            <w:vAlign w:val="top"/>
          </w:tcPr>
          <w:p>
            <w:pPr>
              <w:pStyle w:val="UserStyle_366"/>
              <w:rPr>
                <w:sz w:val="16"/>
                <w:szCs w:val="16"/>
              </w:rPr>
            </w:pPr>
            <w:r>
              <w:rPr>
                <w:sz w:val="16"/>
                <w:szCs w:val="16"/>
              </w:rPr>
              <w:t xml:space="preserve">86:01:0000000:10686:ЗУ1 (Участок 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747" w:type="dxa"/>
            <w:gridSpan w:val="13"/>
            <w:textDirection w:val="lrTb"/>
            <w:vAlign w:val="top"/>
          </w:tcPr>
          <w:p>
            <w:pPr>
              <w:pStyle w:val="UserStyle_366"/>
              <w:rPr>
                <w:sz w:val="16"/>
                <w:szCs w:val="16"/>
              </w:rPr>
            </w:pPr>
            <w:r>
              <w:rPr>
                <w:sz w:val="16"/>
                <w:szCs w:val="16"/>
              </w:rPr>
              <w:t xml:space="preserve">Куст скважин №43 Убинского</w:t>
            </w:r>
            <w:r>
              <w:rPr>
                <w:sz w:val="16"/>
                <w:szCs w:val="16"/>
              </w:rPr>
              <w:t xml:space="preserve"> месторождения</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sz w:val="16"/>
                <w:szCs w:val="16"/>
              </w:rPr>
            </w:pPr>
            <w:r>
              <w:rPr>
                <w:rFonts w:eastAsia="Times New Roman"/>
                <w:color w:val="000000"/>
                <w:sz w:val="16"/>
                <w:szCs w:val="16"/>
                <w:lang w:eastAsia="ru-RU"/>
              </w:rPr>
              <w:t xml:space="preserve">Эксплуатационные</w:t>
            </w:r>
            <w:r>
              <w:rPr>
                <w:sz w:val="16"/>
                <w:szCs w:val="16"/>
              </w:rPr>
            </w:r>
          </w:p>
        </w:tc>
        <w:tc>
          <w:tcPr>
            <w:tcW w:w="1273" w:type="dxa"/>
            <w:vMerge w:val="restart"/>
            <w:textDirection w:val="lrTb"/>
            <w:vAlign w:val="top"/>
          </w:tcPr>
          <w:p>
            <w:pPr>
              <w:pStyle w:val="UserStyle_366"/>
              <w:rPr>
                <w:sz w:val="16"/>
                <w:szCs w:val="16"/>
              </w:rPr>
            </w:pPr>
            <w:r>
              <w:rPr>
                <w:sz w:val="16"/>
                <w:szCs w:val="16"/>
              </w:rPr>
              <w:t xml:space="preserve">Верхне-Кондинское</w:t>
            </w:r>
            <w:r>
              <w:rPr>
                <w:sz w:val="16"/>
                <w:szCs w:val="16"/>
              </w:rPr>
              <w:t xml:space="preserve">/ Супринское</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235</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36</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0,3970</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32</w:t>
            </w:r>
          </w:p>
        </w:tc>
        <w:tc>
          <w:tcPr>
            <w:tcW w:w="1418" w:type="dxa"/>
            <w:gridSpan w:val="2"/>
            <w:textDirection w:val="lrTb"/>
            <w:vAlign w:val="top"/>
          </w:tcPr>
          <w:p>
            <w:pPr>
              <w:pStyle w:val="UserStyle_366"/>
              <w:rPr>
                <w:sz w:val="16"/>
                <w:szCs w:val="16"/>
              </w:rPr>
            </w:pPr>
            <w:r>
              <w:rPr>
                <w:sz w:val="16"/>
                <w:szCs w:val="16"/>
              </w:rPr>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t xml:space="preserve">0.3970/</w:t>
            </w:r>
            <w:r>
              <w:rPr>
                <w:sz w:val="16"/>
                <w:szCs w:val="16"/>
              </w:rPr>
              <w:t xml:space="preserve">32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sz w:val="16"/>
                <w:szCs w:val="16"/>
              </w:rPr>
            </w:pPr>
            <w:r>
              <w:rPr>
                <w:rFonts w:eastAsia="Times New Roman"/>
                <w:color w:val="000000"/>
                <w:sz w:val="16"/>
                <w:szCs w:val="16"/>
                <w:lang w:eastAsia="ru-RU"/>
              </w:rPr>
              <w:t xml:space="preserve">Эксплуатационные</w:t>
            </w:r>
            <w:r>
              <w:rPr>
                <w:sz w:val="16"/>
                <w:szCs w:val="16"/>
              </w:rPr>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235</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37</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1,3278</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173</w:t>
            </w:r>
          </w:p>
        </w:tc>
        <w:tc>
          <w:tcPr>
            <w:tcW w:w="1418" w:type="dxa"/>
            <w:gridSpan w:val="2"/>
            <w:textDirection w:val="lrTb"/>
            <w:vAlign w:val="top"/>
          </w:tcPr>
          <w:p>
            <w:pPr>
              <w:pStyle w:val="UserStyle_366"/>
              <w:rPr>
                <w:sz w:val="16"/>
                <w:szCs w:val="16"/>
              </w:rPr>
            </w:pPr>
            <w:r>
              <w:rPr>
                <w:sz w:val="16"/>
                <w:szCs w:val="16"/>
              </w:rPr>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t xml:space="preserve">1.3278/</w:t>
            </w:r>
            <w:r>
              <w:rPr>
                <w:sz w:val="16"/>
                <w:szCs w:val="16"/>
              </w:rPr>
              <w:t xml:space="preserve">173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sz w:val="16"/>
                <w:szCs w:val="16"/>
              </w:rPr>
            </w:pPr>
            <w:r>
              <w:rPr>
                <w:rFonts w:eastAsia="Times New Roman"/>
                <w:color w:val="000000"/>
                <w:sz w:val="16"/>
                <w:szCs w:val="16"/>
                <w:lang w:eastAsia="ru-RU"/>
              </w:rPr>
              <w:t xml:space="preserve">Эксплуатационные</w:t>
            </w:r>
            <w:r>
              <w:rPr>
                <w:sz w:val="16"/>
                <w:szCs w:val="16"/>
              </w:rPr>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235</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39</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0,5200</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26</w:t>
            </w:r>
          </w:p>
        </w:tc>
        <w:tc>
          <w:tcPr>
            <w:tcW w:w="1418" w:type="dxa"/>
            <w:gridSpan w:val="2"/>
            <w:textDirection w:val="lrTb"/>
            <w:vAlign w:val="top"/>
          </w:tcPr>
          <w:p>
            <w:pPr>
              <w:pStyle w:val="UserStyle_366"/>
              <w:rPr>
                <w:sz w:val="16"/>
                <w:szCs w:val="16"/>
              </w:rPr>
            </w:pPr>
            <w:r>
              <w:rPr>
                <w:sz w:val="16"/>
                <w:szCs w:val="16"/>
              </w:rPr>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t xml:space="preserve">0.5200/</w:t>
            </w:r>
            <w:r>
              <w:rPr>
                <w:sz w:val="16"/>
                <w:szCs w:val="16"/>
              </w:rPr>
              <w:t xml:space="preserve">26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sz w:val="16"/>
                <w:szCs w:val="16"/>
              </w:rPr>
            </w:pPr>
            <w:r>
              <w:rPr>
                <w:rFonts w:eastAsia="Times New Roman"/>
                <w:color w:val="000000"/>
                <w:sz w:val="16"/>
                <w:szCs w:val="16"/>
                <w:lang w:eastAsia="ru-RU"/>
              </w:rPr>
              <w:t xml:space="preserve">Эксплуатационные</w:t>
            </w:r>
            <w:r>
              <w:rPr>
                <w:sz w:val="16"/>
                <w:szCs w:val="16"/>
              </w:rPr>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235</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82</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0,0739</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3969" w:type="dxa"/>
            <w:gridSpan w:val="5"/>
            <w:textDirection w:val="lrTb"/>
            <w:vAlign w:val="top"/>
          </w:tcPr>
          <w:p>
            <w:pPr>
              <w:pStyle w:val="UserStyle_366"/>
              <w:rPr>
                <w:sz w:val="16"/>
                <w:szCs w:val="16"/>
              </w:rPr>
            </w:pPr>
            <w:r>
              <w:rPr>
                <w:sz w:val="16"/>
                <w:szCs w:val="16"/>
              </w:rPr>
              <w:t xml:space="preserve">Зимник</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sz w:val="16"/>
                <w:szCs w:val="16"/>
              </w:rPr>
            </w:pPr>
            <w:r>
              <w:rPr>
                <w:rFonts w:eastAsia="Times New Roman"/>
                <w:color w:val="000000"/>
                <w:sz w:val="16"/>
                <w:szCs w:val="16"/>
                <w:lang w:eastAsia="ru-RU"/>
              </w:rPr>
              <w:t xml:space="preserve">Эксплуатационные</w:t>
            </w:r>
            <w:r>
              <w:rPr>
                <w:sz w:val="16"/>
                <w:szCs w:val="16"/>
              </w:rPr>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235</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94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1,0086</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3969" w:type="dxa"/>
            <w:gridSpan w:val="5"/>
            <w:textDirection w:val="lrTb"/>
            <w:vAlign w:val="top"/>
          </w:tcPr>
          <w:p>
            <w:pPr>
              <w:pStyle w:val="UserStyle_366"/>
              <w:rPr>
                <w:sz w:val="16"/>
                <w:szCs w:val="16"/>
              </w:rPr>
            </w:pPr>
            <w:r>
              <w:rPr>
                <w:sz w:val="16"/>
                <w:szCs w:val="16"/>
              </w:rPr>
              <w:t xml:space="preserve">Болото</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219" w:type="dxa"/>
            <w:gridSpan w:val="5"/>
            <w:textDirection w:val="lrTb"/>
            <w:vAlign w:val="top"/>
          </w:tcPr>
          <w:p>
            <w:pPr>
              <w:pStyle w:val="UserStyle_366"/>
              <w:jc w:val="left"/>
              <w:rPr>
                <w:rFonts w:eastAsia="Times New Roman"/>
                <w:color w:val="000000"/>
                <w:sz w:val="16"/>
                <w:szCs w:val="16"/>
                <w:lang w:eastAsia="ru-RU"/>
              </w:rPr>
            </w:pPr>
            <w:r>
              <w:rPr>
                <w:rFonts w:eastAsia="Times New Roman"/>
                <w:color w:val="000000"/>
                <w:sz w:val="16"/>
                <w:szCs w:val="16"/>
                <w:lang w:eastAsia="ru-RU"/>
              </w:rPr>
              <w:t xml:space="preserve">Итого по участку №</w:t>
            </w:r>
            <w:r>
              <w:rPr>
                <w:rFonts w:eastAsia="Times New Roman"/>
                <w:color w:val="000000"/>
                <w:sz w:val="16"/>
                <w:szCs w:val="16"/>
                <w:lang w:eastAsia="ru-RU"/>
              </w:rPr>
              <w:t xml:space="preserve"> </w:t>
            </w:r>
            <w:r>
              <w:rPr>
                <w:rFonts w:eastAsia="Times New Roman"/>
                <w:color w:val="000000"/>
                <w:sz w:val="16"/>
                <w:szCs w:val="16"/>
                <w:lang w:eastAsia="ru-RU"/>
              </w:rPr>
              <w:t xml:space="preserve">1</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3,3273</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231</w:t>
            </w:r>
          </w:p>
        </w:tc>
        <w:tc>
          <w:tcPr>
            <w:tcW w:w="1418" w:type="dxa"/>
            <w:gridSpan w:val="2"/>
            <w:textDirection w:val="lrTb"/>
            <w:vAlign w:val="top"/>
          </w:tcPr>
          <w:p>
            <w:pPr>
              <w:pStyle w:val="UserStyle_366"/>
              <w:rPr>
                <w:sz w:val="16"/>
                <w:szCs w:val="16"/>
              </w:rPr>
            </w:pPr>
            <w:r>
              <w:rPr>
                <w:sz w:val="16"/>
                <w:szCs w:val="16"/>
              </w:rPr>
              <w:t xml:space="preserve">0</w:t>
            </w:r>
          </w:p>
        </w:tc>
        <w:tc>
          <w:tcPr>
            <w:tcW w:w="709" w:type="dxa"/>
            <w:textDirection w:val="lrTb"/>
            <w:vAlign w:val="top"/>
          </w:tcPr>
          <w:p>
            <w:pPr>
              <w:pStyle w:val="UserStyle_366"/>
              <w:rPr>
                <w:sz w:val="16"/>
                <w:szCs w:val="16"/>
              </w:rPr>
            </w:pPr>
            <w:r>
              <w:rPr>
                <w:sz w:val="16"/>
                <w:szCs w:val="16"/>
              </w:rPr>
              <w:t xml:space="preserve">0</w:t>
            </w:r>
          </w:p>
        </w:tc>
        <w:tc>
          <w:tcPr>
            <w:tcW w:w="850" w:type="dxa"/>
            <w:textDirection w:val="lrTb"/>
            <w:vAlign w:val="top"/>
          </w:tcPr>
          <w:p>
            <w:pPr>
              <w:pStyle w:val="UserStyle_366"/>
              <w:rPr>
                <w:sz w:val="16"/>
                <w:szCs w:val="16"/>
              </w:rPr>
            </w:pPr>
            <w:r>
              <w:rPr>
                <w:sz w:val="16"/>
                <w:szCs w:val="16"/>
              </w:rPr>
              <w:t xml:space="preserve">0</w:t>
            </w:r>
          </w:p>
        </w:tc>
        <w:tc>
          <w:tcPr>
            <w:tcW w:w="992" w:type="dxa"/>
            <w:textDirection w:val="lrTb"/>
            <w:vAlign w:val="top"/>
          </w:tcPr>
          <w:p>
            <w:pPr>
              <w:pStyle w:val="UserStyle_366"/>
              <w:rPr>
                <w:sz w:val="16"/>
                <w:szCs w:val="16"/>
              </w:rPr>
            </w:pPr>
            <w:r>
              <w:rPr>
                <w:sz w:val="16"/>
                <w:szCs w:val="16"/>
              </w:rPr>
              <w:t xml:space="preserve">2.2448/</w:t>
            </w:r>
            <w:r>
              <w:rPr>
                <w:sz w:val="16"/>
                <w:szCs w:val="16"/>
              </w:rPr>
              <w:t xml:space="preserve">231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747" w:type="dxa"/>
            <w:gridSpan w:val="13"/>
            <w:textDirection w:val="lrTb"/>
            <w:vAlign w:val="top"/>
          </w:tcPr>
          <w:p>
            <w:pPr>
              <w:pStyle w:val="UserStyle_366"/>
              <w:rPr>
                <w:sz w:val="16"/>
                <w:szCs w:val="16"/>
              </w:rPr>
            </w:pPr>
            <w:r>
              <w:rPr>
                <w:sz w:val="16"/>
                <w:szCs w:val="16"/>
              </w:rPr>
              <w:t xml:space="preserve">86:01:0000000:10686:ЗУ2 (Участок 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747" w:type="dxa"/>
            <w:gridSpan w:val="13"/>
            <w:textDirection w:val="lrTb"/>
            <w:vAlign w:val="top"/>
          </w:tcPr>
          <w:p>
            <w:pPr>
              <w:pStyle w:val="UserStyle_366"/>
              <w:rPr>
                <w:sz w:val="16"/>
                <w:szCs w:val="16"/>
              </w:rPr>
            </w:pPr>
            <w:r>
              <w:rPr>
                <w:sz w:val="16"/>
                <w:szCs w:val="16"/>
              </w:rPr>
              <w:t xml:space="preserve">Скважина</w:t>
            </w:r>
            <w:r>
              <w:rPr>
                <w:sz w:val="16"/>
                <w:szCs w:val="16"/>
              </w:rPr>
              <w:t xml:space="preserve"> №344Р Убинского месторождения</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restart"/>
            <w:textDirection w:val="lrTb"/>
            <w:vAlign w:val="top"/>
          </w:tcPr>
          <w:p>
            <w:pPr>
              <w:pStyle w:val="UserStyle_366"/>
              <w:rPr>
                <w:sz w:val="16"/>
                <w:szCs w:val="16"/>
              </w:rPr>
            </w:pPr>
            <w:r>
              <w:rPr>
                <w:sz w:val="16"/>
                <w:szCs w:val="16"/>
              </w:rPr>
              <w:t xml:space="preserve">Верхне-Кондинское</w:t>
            </w:r>
            <w:r>
              <w:rPr>
                <w:sz w:val="16"/>
                <w:szCs w:val="16"/>
              </w:rPr>
              <w:t xml:space="preserve">/ Супринское</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26</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0,2839</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3969" w:type="dxa"/>
            <w:gridSpan w:val="5"/>
            <w:textDirection w:val="lrTb"/>
            <w:vAlign w:val="top"/>
          </w:tcPr>
          <w:p>
            <w:pPr>
              <w:pStyle w:val="UserStyle_366"/>
              <w:rPr>
                <w:sz w:val="16"/>
                <w:szCs w:val="16"/>
              </w:rPr>
            </w:pPr>
            <w:r>
              <w:rPr>
                <w:sz w:val="16"/>
                <w:szCs w:val="16"/>
              </w:rPr>
              <w:t xml:space="preserve">Болото</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61</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0,0734</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1</w:t>
            </w:r>
          </w:p>
        </w:tc>
        <w:tc>
          <w:tcPr>
            <w:tcW w:w="1418" w:type="dxa"/>
            <w:gridSpan w:val="2"/>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0.0734/</w:t>
            </w:r>
            <w:r>
              <w:rPr>
                <w:rFonts w:eastAsia="Times New Roman"/>
                <w:color w:val="000000"/>
                <w:sz w:val="16"/>
                <w:szCs w:val="16"/>
                <w:lang w:eastAsia="ru-RU"/>
              </w:rPr>
              <w:t xml:space="preserve">1</w:t>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235</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32</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1,3012</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91</w:t>
            </w:r>
          </w:p>
        </w:tc>
        <w:tc>
          <w:tcPr>
            <w:tcW w:w="1418" w:type="dxa"/>
            <w:gridSpan w:val="2"/>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1.3012/</w:t>
            </w:r>
            <w:r>
              <w:rPr>
                <w:rFonts w:eastAsia="Times New Roman"/>
                <w:color w:val="000000"/>
                <w:sz w:val="16"/>
                <w:szCs w:val="16"/>
                <w:lang w:eastAsia="ru-RU"/>
              </w:rPr>
              <w:t xml:space="preserve">91</w:t>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235</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82</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0,3231</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3969" w:type="dxa"/>
            <w:gridSpan w:val="5"/>
            <w:textDirection w:val="lrTb"/>
            <w:vAlign w:val="top"/>
          </w:tcPr>
          <w:p>
            <w:pPr>
              <w:pStyle w:val="UserStyle_366"/>
              <w:rPr>
                <w:sz w:val="16"/>
                <w:szCs w:val="16"/>
              </w:rPr>
            </w:pPr>
            <w:r>
              <w:rPr>
                <w:sz w:val="16"/>
                <w:szCs w:val="16"/>
              </w:rPr>
              <w:t xml:space="preserve">Зимник</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235</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94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2,0628</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3969" w:type="dxa"/>
            <w:gridSpan w:val="5"/>
            <w:textDirection w:val="lrTb"/>
            <w:vAlign w:val="top"/>
          </w:tcPr>
          <w:p>
            <w:pPr>
              <w:pStyle w:val="UserStyle_366"/>
              <w:rPr>
                <w:sz w:val="16"/>
                <w:szCs w:val="16"/>
              </w:rPr>
            </w:pPr>
            <w:r>
              <w:rPr>
                <w:sz w:val="16"/>
                <w:szCs w:val="16"/>
              </w:rPr>
              <w:t xml:space="preserve">Болото</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219" w:type="dxa"/>
            <w:gridSpan w:val="5"/>
            <w:textDirection w:val="lrTb"/>
            <w:vAlign w:val="top"/>
          </w:tcPr>
          <w:p>
            <w:pPr>
              <w:pStyle w:val="UserStyle_366"/>
              <w:jc w:val="left"/>
              <w:rPr>
                <w:rFonts w:eastAsia="Times New Roman"/>
                <w:color w:val="000000"/>
                <w:sz w:val="16"/>
                <w:szCs w:val="16"/>
                <w:lang w:eastAsia="ru-RU"/>
              </w:rPr>
            </w:pPr>
            <w:r>
              <w:rPr>
                <w:rFonts w:eastAsia="Times New Roman"/>
                <w:color w:val="000000"/>
                <w:sz w:val="16"/>
                <w:szCs w:val="16"/>
                <w:lang w:eastAsia="ru-RU"/>
              </w:rPr>
              <w:t xml:space="preserve">Итого по участку №</w:t>
            </w:r>
            <w:r>
              <w:rPr>
                <w:rFonts w:eastAsia="Times New Roman"/>
                <w:color w:val="000000"/>
                <w:sz w:val="16"/>
                <w:szCs w:val="16"/>
                <w:lang w:eastAsia="ru-RU"/>
              </w:rPr>
              <w:t xml:space="preserve"> </w:t>
            </w:r>
            <w:r>
              <w:rPr>
                <w:rFonts w:eastAsia="Times New Roman"/>
                <w:color w:val="000000"/>
                <w:sz w:val="16"/>
                <w:szCs w:val="16"/>
                <w:lang w:eastAsia="ru-RU"/>
              </w:rPr>
              <w:t xml:space="preserve">2</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4,0444</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92</w:t>
            </w:r>
          </w:p>
        </w:tc>
        <w:tc>
          <w:tcPr>
            <w:tcW w:w="1418" w:type="dxa"/>
            <w:gridSpan w:val="2"/>
            <w:textDirection w:val="lrTb"/>
            <w:vAlign w:val="top"/>
          </w:tcPr>
          <w:p>
            <w:pPr>
              <w:pStyle w:val="UserStyle_366"/>
              <w:rPr>
                <w:sz w:val="16"/>
                <w:szCs w:val="16"/>
              </w:rPr>
            </w:pPr>
            <w:r>
              <w:rPr>
                <w:sz w:val="16"/>
                <w:szCs w:val="16"/>
              </w:rPr>
              <w:t xml:space="preserve">1.3746/</w:t>
            </w:r>
            <w:r>
              <w:rPr>
                <w:sz w:val="16"/>
                <w:szCs w:val="16"/>
              </w:rPr>
              <w:t xml:space="preserve">92</w:t>
            </w:r>
          </w:p>
        </w:tc>
        <w:tc>
          <w:tcPr>
            <w:tcW w:w="709" w:type="dxa"/>
            <w:textDirection w:val="lrTb"/>
            <w:vAlign w:val="top"/>
          </w:tcPr>
          <w:p>
            <w:pPr>
              <w:pStyle w:val="UserStyle_366"/>
              <w:rPr>
                <w:sz w:val="16"/>
                <w:szCs w:val="16"/>
              </w:rPr>
            </w:pPr>
            <w:r>
              <w:rPr>
                <w:sz w:val="16"/>
                <w:szCs w:val="16"/>
              </w:rPr>
              <w:t xml:space="preserve">0</w:t>
            </w:r>
          </w:p>
        </w:tc>
        <w:tc>
          <w:tcPr>
            <w:tcW w:w="850" w:type="dxa"/>
            <w:textDirection w:val="lrTb"/>
            <w:vAlign w:val="top"/>
          </w:tcPr>
          <w:p>
            <w:pPr>
              <w:pStyle w:val="UserStyle_366"/>
              <w:rPr>
                <w:sz w:val="16"/>
                <w:szCs w:val="16"/>
              </w:rPr>
            </w:pPr>
            <w:r>
              <w:rPr>
                <w:sz w:val="16"/>
                <w:szCs w:val="16"/>
              </w:rPr>
              <w:t xml:space="preserve">0</w:t>
            </w:r>
          </w:p>
        </w:tc>
        <w:tc>
          <w:tcPr>
            <w:tcW w:w="992" w:type="dxa"/>
            <w:textDirection w:val="lrTb"/>
            <w:vAlign w:val="top"/>
          </w:tcPr>
          <w:p>
            <w:pPr>
              <w:pStyle w:val="UserStyle_366"/>
              <w:rPr>
                <w:sz w:val="16"/>
                <w:szCs w:val="16"/>
              </w:rPr>
            </w:pPr>
            <w:r>
              <w:rPr>
                <w:sz w:val="16"/>
                <w:szCs w:val="16"/>
              </w:rPr>
              <w:t xml:space="preserve">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747" w:type="dxa"/>
            <w:gridSpan w:val="13"/>
            <w:textDirection w:val="lrTb"/>
            <w:vAlign w:val="top"/>
          </w:tcPr>
          <w:p>
            <w:pPr>
              <w:pStyle w:val="UserStyle_366"/>
              <w:rPr>
                <w:sz w:val="16"/>
                <w:szCs w:val="16"/>
              </w:rPr>
            </w:pPr>
            <w:r>
              <w:rPr>
                <w:sz w:val="16"/>
                <w:szCs w:val="16"/>
              </w:rPr>
              <w:t xml:space="preserve">86:01:0000000:10686:ЗУ3 (Участок 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747" w:type="dxa"/>
            <w:gridSpan w:val="13"/>
            <w:textDirection w:val="lrTb"/>
            <w:vAlign w:val="top"/>
          </w:tcPr>
          <w:p>
            <w:pPr>
              <w:pStyle w:val="UserStyle_366"/>
              <w:rPr>
                <w:sz w:val="16"/>
                <w:szCs w:val="16"/>
              </w:rPr>
            </w:pPr>
            <w:r>
              <w:rPr>
                <w:sz w:val="16"/>
                <w:szCs w:val="16"/>
              </w:rPr>
              <w:t xml:space="preserve">Автомобильная дорога на куст №43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restart"/>
            <w:textDirection w:val="lrTb"/>
            <w:vAlign w:val="top"/>
          </w:tcPr>
          <w:p>
            <w:pPr>
              <w:pStyle w:val="UserStyle_366"/>
              <w:rPr>
                <w:sz w:val="16"/>
                <w:szCs w:val="16"/>
              </w:rPr>
            </w:pPr>
            <w:r>
              <w:rPr>
                <w:sz w:val="16"/>
                <w:szCs w:val="16"/>
              </w:rPr>
              <w:t xml:space="preserve">Верхне-Кондинское</w:t>
            </w:r>
            <w:r>
              <w:rPr>
                <w:sz w:val="16"/>
                <w:szCs w:val="16"/>
              </w:rPr>
              <w:t xml:space="preserve">/ Супринское</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233</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29</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0,0610</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w:t>
            </w:r>
          </w:p>
        </w:tc>
        <w:tc>
          <w:tcPr>
            <w:tcW w:w="1418" w:type="dxa"/>
            <w:gridSpan w:val="2"/>
            <w:textDirection w:val="lrTb"/>
            <w:vAlign w:val="top"/>
          </w:tcPr>
          <w:p>
            <w:pPr>
              <w:pStyle w:val="UserStyle_366"/>
              <w:rPr>
                <w:sz w:val="16"/>
                <w:szCs w:val="16"/>
              </w:rPr>
            </w:pPr>
            <w:r>
              <w:rPr>
                <w:sz w:val="16"/>
                <w:szCs w:val="16"/>
              </w:rPr>
              <w:t xml:space="preserve">0.0610/</w:t>
            </w:r>
            <w:r>
              <w:rPr>
                <w:sz w:val="16"/>
                <w:szCs w:val="16"/>
              </w:rPr>
              <w:t xml:space="preserve">2</w:t>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233</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0,0650</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3969" w:type="dxa"/>
            <w:gridSpan w:val="5"/>
            <w:textDirection w:val="lrTb"/>
            <w:vAlign w:val="top"/>
          </w:tcPr>
          <w:p>
            <w:pPr>
              <w:pStyle w:val="UserStyle_366"/>
              <w:rPr>
                <w:sz w:val="16"/>
                <w:szCs w:val="16"/>
              </w:rPr>
            </w:pPr>
            <w:r>
              <w:rPr>
                <w:sz w:val="16"/>
                <w:szCs w:val="16"/>
              </w:rPr>
              <w:t xml:space="preserve">Болото</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26</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0,2940</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3969" w:type="dxa"/>
            <w:gridSpan w:val="5"/>
            <w:textDirection w:val="lrTb"/>
            <w:vAlign w:val="top"/>
          </w:tcPr>
          <w:p>
            <w:pPr>
              <w:pStyle w:val="UserStyle_366"/>
              <w:rPr>
                <w:sz w:val="16"/>
                <w:szCs w:val="16"/>
              </w:rPr>
            </w:pPr>
            <w:r>
              <w:rPr>
                <w:sz w:val="16"/>
                <w:szCs w:val="16"/>
              </w:rPr>
              <w:t xml:space="preserve">Болото</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51</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0,2120</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8</w:t>
            </w:r>
          </w:p>
        </w:tc>
        <w:tc>
          <w:tcPr>
            <w:tcW w:w="1418" w:type="dxa"/>
            <w:gridSpan w:val="2"/>
            <w:textDirection w:val="lrTb"/>
            <w:vAlign w:val="top"/>
          </w:tcPr>
          <w:p>
            <w:pPr>
              <w:pStyle w:val="UserStyle_366"/>
              <w:rPr>
                <w:sz w:val="16"/>
                <w:szCs w:val="16"/>
              </w:rPr>
            </w:pPr>
            <w:r>
              <w:rPr>
                <w:sz w:val="16"/>
                <w:szCs w:val="16"/>
              </w:rPr>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t xml:space="preserve">0.2120/</w:t>
            </w:r>
            <w:r>
              <w:rPr>
                <w:sz w:val="16"/>
                <w:szCs w:val="16"/>
              </w:rPr>
              <w:t xml:space="preserve">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58</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0,1290</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4</w:t>
            </w:r>
          </w:p>
        </w:tc>
        <w:tc>
          <w:tcPr>
            <w:tcW w:w="1418" w:type="dxa"/>
            <w:gridSpan w:val="2"/>
            <w:textDirection w:val="lrTb"/>
            <w:vAlign w:val="top"/>
          </w:tcPr>
          <w:p>
            <w:pPr>
              <w:pStyle w:val="UserStyle_366"/>
              <w:rPr>
                <w:sz w:val="16"/>
                <w:szCs w:val="16"/>
              </w:rPr>
            </w:pPr>
            <w:r>
              <w:rPr>
                <w:sz w:val="16"/>
                <w:szCs w:val="16"/>
              </w:rPr>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t xml:space="preserve">0.1290/</w:t>
            </w:r>
            <w:r>
              <w:rPr>
                <w:sz w:val="16"/>
                <w:szCs w:val="16"/>
              </w:rPr>
              <w:t xml:space="preserve">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61</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0,0020</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w:t>
            </w:r>
          </w:p>
        </w:tc>
        <w:tc>
          <w:tcPr>
            <w:tcW w:w="1418" w:type="dxa"/>
            <w:gridSpan w:val="2"/>
            <w:textDirection w:val="lrTb"/>
            <w:vAlign w:val="top"/>
          </w:tcPr>
          <w:p>
            <w:pPr>
              <w:pStyle w:val="UserStyle_366"/>
              <w:rPr>
                <w:sz w:val="16"/>
                <w:szCs w:val="16"/>
              </w:rPr>
            </w:pPr>
            <w:r>
              <w:rPr>
                <w:sz w:val="16"/>
                <w:szCs w:val="16"/>
              </w:rPr>
              <w:t xml:space="preserve">0.0</w:t>
            </w:r>
            <w:r>
              <w:rPr>
                <w:sz w:val="16"/>
                <w:szCs w:val="16"/>
              </w:rPr>
              <w:t xml:space="preserve">020/</w:t>
            </w:r>
            <w:r>
              <w:rPr>
                <w:sz w:val="16"/>
                <w:szCs w:val="16"/>
              </w:rPr>
              <w:t xml:space="preserve">0</w:t>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63</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0,0560</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w:t>
            </w:r>
          </w:p>
        </w:tc>
        <w:tc>
          <w:tcPr>
            <w:tcW w:w="1418" w:type="dxa"/>
            <w:gridSpan w:val="2"/>
            <w:textDirection w:val="lrTb"/>
            <w:vAlign w:val="top"/>
          </w:tcPr>
          <w:p>
            <w:pPr>
              <w:pStyle w:val="UserStyle_366"/>
              <w:rPr>
                <w:sz w:val="16"/>
                <w:szCs w:val="16"/>
              </w:rPr>
            </w:pPr>
            <w:r>
              <w:rPr>
                <w:sz w:val="16"/>
                <w:szCs w:val="16"/>
              </w:rPr>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t xml:space="preserve">0.0560/</w:t>
            </w:r>
            <w:r>
              <w:rPr>
                <w:sz w:val="16"/>
                <w:szCs w:val="16"/>
              </w:rPr>
              <w:t xml:space="preserve">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80</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0,0120</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3969" w:type="dxa"/>
            <w:gridSpan w:val="5"/>
            <w:textDirection w:val="lrTb"/>
            <w:vAlign w:val="top"/>
          </w:tcPr>
          <w:p>
            <w:pPr>
              <w:pStyle w:val="UserStyle_366"/>
              <w:rPr>
                <w:sz w:val="16"/>
                <w:szCs w:val="16"/>
              </w:rPr>
            </w:pPr>
            <w:r>
              <w:rPr>
                <w:sz w:val="16"/>
                <w:szCs w:val="16"/>
              </w:rPr>
              <w:t xml:space="preserve">Зимник</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81</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0,0020</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3969" w:type="dxa"/>
            <w:gridSpan w:val="5"/>
            <w:textDirection w:val="lrTb"/>
            <w:vAlign w:val="top"/>
          </w:tcPr>
          <w:p>
            <w:pPr>
              <w:pStyle w:val="UserStyle_366"/>
              <w:rPr>
                <w:sz w:val="16"/>
                <w:szCs w:val="16"/>
              </w:rPr>
            </w:pPr>
            <w:r>
              <w:rPr>
                <w:sz w:val="16"/>
                <w:szCs w:val="16"/>
              </w:rPr>
              <w:t xml:space="preserve">Профиль</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235</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32</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0,0020</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w:t>
            </w:r>
          </w:p>
        </w:tc>
        <w:tc>
          <w:tcPr>
            <w:tcW w:w="1418" w:type="dxa"/>
            <w:gridSpan w:val="2"/>
            <w:textDirection w:val="lrTb"/>
            <w:vAlign w:val="top"/>
          </w:tcPr>
          <w:p>
            <w:pPr>
              <w:pStyle w:val="UserStyle_366"/>
              <w:rPr>
                <w:sz w:val="16"/>
                <w:szCs w:val="16"/>
              </w:rPr>
            </w:pPr>
            <w:r>
              <w:rPr>
                <w:sz w:val="16"/>
                <w:szCs w:val="16"/>
              </w:rPr>
              <w:t xml:space="preserve">0.0020/</w:t>
            </w:r>
            <w:r>
              <w:rPr>
                <w:sz w:val="16"/>
                <w:szCs w:val="16"/>
              </w:rPr>
              <w:t xml:space="preserve">0</w:t>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235</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0,0340</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w:t>
            </w:r>
          </w:p>
        </w:tc>
        <w:tc>
          <w:tcPr>
            <w:tcW w:w="1418" w:type="dxa"/>
            <w:gridSpan w:val="2"/>
            <w:textDirection w:val="lrTb"/>
            <w:vAlign w:val="top"/>
          </w:tcPr>
          <w:p>
            <w:pPr>
              <w:pStyle w:val="UserStyle_366"/>
              <w:rPr>
                <w:sz w:val="16"/>
                <w:szCs w:val="16"/>
              </w:rPr>
            </w:pPr>
            <w:r>
              <w:rPr>
                <w:sz w:val="16"/>
                <w:szCs w:val="16"/>
              </w:rPr>
              <w:t xml:space="preserve">0.0340/</w:t>
            </w:r>
            <w:r>
              <w:rPr>
                <w:sz w:val="16"/>
                <w:szCs w:val="16"/>
              </w:rPr>
              <w:t xml:space="preserve">0</w:t>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235</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94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0,1080</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3969" w:type="dxa"/>
            <w:gridSpan w:val="5"/>
            <w:textDirection w:val="lrTb"/>
            <w:vAlign w:val="top"/>
          </w:tcPr>
          <w:p>
            <w:pPr>
              <w:pStyle w:val="UserStyle_366"/>
              <w:rPr>
                <w:sz w:val="16"/>
                <w:szCs w:val="16"/>
              </w:rPr>
            </w:pPr>
            <w:r>
              <w:rPr>
                <w:sz w:val="16"/>
                <w:szCs w:val="16"/>
              </w:rPr>
              <w:t xml:space="preserve">Болото</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219" w:type="dxa"/>
            <w:gridSpan w:val="5"/>
            <w:textDirection w:val="lrTb"/>
            <w:vAlign w:val="top"/>
          </w:tcPr>
          <w:p>
            <w:pPr>
              <w:pStyle w:val="UserStyle_366"/>
              <w:jc w:val="left"/>
              <w:rPr>
                <w:rFonts w:eastAsia="Times New Roman"/>
                <w:color w:val="000000"/>
                <w:sz w:val="16"/>
                <w:szCs w:val="16"/>
                <w:lang w:eastAsia="ru-RU"/>
              </w:rPr>
            </w:pPr>
            <w:r>
              <w:rPr>
                <w:rFonts w:eastAsia="Times New Roman"/>
                <w:color w:val="000000"/>
                <w:sz w:val="16"/>
                <w:szCs w:val="16"/>
                <w:lang w:eastAsia="ru-RU"/>
              </w:rPr>
              <w:t xml:space="preserve">Итого по участку №</w:t>
            </w:r>
            <w:r>
              <w:rPr>
                <w:rFonts w:eastAsia="Times New Roman"/>
                <w:color w:val="000000"/>
                <w:sz w:val="16"/>
                <w:szCs w:val="16"/>
                <w:lang w:eastAsia="ru-RU"/>
              </w:rPr>
              <w:t xml:space="preserve"> </w:t>
            </w:r>
            <w:r>
              <w:rPr>
                <w:rFonts w:eastAsia="Times New Roman"/>
                <w:color w:val="000000"/>
                <w:sz w:val="16"/>
                <w:szCs w:val="16"/>
                <w:lang w:eastAsia="ru-RU"/>
              </w:rPr>
              <w:t xml:space="preserve">3</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0,9770</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16</w:t>
            </w:r>
          </w:p>
        </w:tc>
        <w:tc>
          <w:tcPr>
            <w:tcW w:w="1418" w:type="dxa"/>
            <w:gridSpan w:val="2"/>
            <w:textDirection w:val="lrTb"/>
            <w:vAlign w:val="top"/>
          </w:tcPr>
          <w:p>
            <w:pPr>
              <w:pStyle w:val="UserStyle_366"/>
              <w:rPr>
                <w:sz w:val="16"/>
                <w:szCs w:val="16"/>
              </w:rPr>
            </w:pPr>
            <w:r>
              <w:rPr>
                <w:sz w:val="16"/>
                <w:szCs w:val="16"/>
              </w:rPr>
              <w:t xml:space="preserve">0.0990/</w:t>
            </w:r>
            <w:r>
              <w:rPr>
                <w:sz w:val="16"/>
                <w:szCs w:val="16"/>
              </w:rPr>
              <w:t xml:space="preserve">2</w:t>
            </w:r>
          </w:p>
        </w:tc>
        <w:tc>
          <w:tcPr>
            <w:tcW w:w="709" w:type="dxa"/>
            <w:textDirection w:val="lrTb"/>
            <w:vAlign w:val="top"/>
          </w:tcPr>
          <w:p>
            <w:pPr>
              <w:pStyle w:val="UserStyle_366"/>
              <w:rPr>
                <w:sz w:val="16"/>
                <w:szCs w:val="16"/>
              </w:rPr>
            </w:pPr>
            <w:r>
              <w:rPr>
                <w:sz w:val="16"/>
                <w:szCs w:val="16"/>
              </w:rPr>
              <w:t xml:space="preserve">0</w:t>
            </w:r>
          </w:p>
        </w:tc>
        <w:tc>
          <w:tcPr>
            <w:tcW w:w="850" w:type="dxa"/>
            <w:textDirection w:val="lrTb"/>
            <w:vAlign w:val="top"/>
          </w:tcPr>
          <w:p>
            <w:pPr>
              <w:pStyle w:val="UserStyle_366"/>
              <w:rPr>
                <w:sz w:val="16"/>
                <w:szCs w:val="16"/>
              </w:rPr>
            </w:pPr>
            <w:r>
              <w:rPr>
                <w:sz w:val="16"/>
                <w:szCs w:val="16"/>
              </w:rPr>
              <w:t xml:space="preserve">0</w:t>
            </w:r>
          </w:p>
        </w:tc>
        <w:tc>
          <w:tcPr>
            <w:tcW w:w="992" w:type="dxa"/>
            <w:textDirection w:val="lrTb"/>
            <w:vAlign w:val="top"/>
          </w:tcPr>
          <w:p>
            <w:pPr>
              <w:pStyle w:val="UserStyle_366"/>
              <w:rPr>
                <w:sz w:val="16"/>
                <w:szCs w:val="16"/>
              </w:rPr>
            </w:pPr>
            <w:r>
              <w:rPr>
                <w:sz w:val="16"/>
                <w:szCs w:val="16"/>
              </w:rPr>
              <w:t xml:space="preserve">0.3970/</w:t>
            </w:r>
            <w:r>
              <w:rPr>
                <w:sz w:val="16"/>
                <w:szCs w:val="16"/>
              </w:rPr>
              <w:t xml:space="preserve">14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747" w:type="dxa"/>
            <w:gridSpan w:val="13"/>
            <w:textDirection w:val="lrTb"/>
            <w:vAlign w:val="top"/>
          </w:tcPr>
          <w:p>
            <w:pPr>
              <w:pStyle w:val="UserStyle_366"/>
              <w:rPr>
                <w:sz w:val="16"/>
                <w:szCs w:val="16"/>
              </w:rPr>
            </w:pPr>
            <w:r>
              <w:rPr>
                <w:sz w:val="16"/>
                <w:szCs w:val="16"/>
              </w:rPr>
              <w:t xml:space="preserve">86:01:0000000:10686:ЗУ4 (Участок 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747" w:type="dxa"/>
            <w:gridSpan w:val="13"/>
            <w:textDirection w:val="lrTb"/>
            <w:vAlign w:val="top"/>
          </w:tcPr>
          <w:p>
            <w:pPr>
              <w:pStyle w:val="UserStyle_366"/>
              <w:rPr>
                <w:sz w:val="16"/>
                <w:szCs w:val="16"/>
              </w:rPr>
            </w:pPr>
            <w:r>
              <w:rPr>
                <w:sz w:val="16"/>
                <w:szCs w:val="16"/>
              </w:rPr>
              <w:t xml:space="preserve">Линия электропередач (ВЛ 6кВ на КП 43 линия 1 Н.тр)</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textDirection w:val="lrTb"/>
            <w:vAlign w:val="top"/>
          </w:tcPr>
          <w:p>
            <w:pPr>
              <w:pStyle w:val="UserStyle_366"/>
              <w:rPr>
                <w:sz w:val="16"/>
                <w:szCs w:val="16"/>
              </w:rPr>
            </w:pPr>
            <w:r>
              <w:rPr>
                <w:sz w:val="16"/>
                <w:szCs w:val="16"/>
              </w:rPr>
              <w:t xml:space="preserve">Верхне-Кондинское</w:t>
            </w:r>
            <w:r>
              <w:rPr>
                <w:sz w:val="16"/>
                <w:szCs w:val="16"/>
              </w:rPr>
              <w:t xml:space="preserve">/ Супринское</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233</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0,0598</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3969" w:type="dxa"/>
            <w:gridSpan w:val="5"/>
            <w:textDirection w:val="lrTb"/>
            <w:vAlign w:val="top"/>
          </w:tcPr>
          <w:p>
            <w:pPr>
              <w:pStyle w:val="UserStyle_366"/>
              <w:rPr>
                <w:sz w:val="16"/>
                <w:szCs w:val="16"/>
              </w:rPr>
            </w:pPr>
            <w:r>
              <w:rPr>
                <w:sz w:val="16"/>
                <w:szCs w:val="16"/>
              </w:rPr>
              <w:t xml:space="preserve">Болото</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219" w:type="dxa"/>
            <w:gridSpan w:val="5"/>
            <w:textDirection w:val="lrTb"/>
            <w:vAlign w:val="top"/>
          </w:tcPr>
          <w:p>
            <w:pPr>
              <w:pStyle w:val="UserStyle_366"/>
              <w:jc w:val="left"/>
              <w:rPr>
                <w:rFonts w:eastAsia="Times New Roman"/>
                <w:color w:val="000000"/>
                <w:sz w:val="16"/>
                <w:szCs w:val="16"/>
                <w:lang w:eastAsia="ru-RU"/>
              </w:rPr>
            </w:pPr>
            <w:r>
              <w:rPr>
                <w:rFonts w:eastAsia="Times New Roman"/>
                <w:color w:val="000000"/>
                <w:sz w:val="16"/>
                <w:szCs w:val="16"/>
                <w:lang w:eastAsia="ru-RU"/>
              </w:rPr>
              <w:t xml:space="preserve">Итого по участку №</w:t>
            </w:r>
            <w:r>
              <w:rPr>
                <w:rFonts w:eastAsia="Times New Roman"/>
                <w:color w:val="000000"/>
                <w:sz w:val="16"/>
                <w:szCs w:val="16"/>
                <w:lang w:eastAsia="ru-RU"/>
              </w:rPr>
              <w:t xml:space="preserve"> </w:t>
            </w:r>
            <w:r>
              <w:rPr>
                <w:rFonts w:eastAsia="Times New Roman"/>
                <w:color w:val="000000"/>
                <w:sz w:val="16"/>
                <w:szCs w:val="16"/>
                <w:lang w:eastAsia="ru-RU"/>
              </w:rPr>
              <w:t xml:space="preserve">4</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0,0598</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w:t>
            </w:r>
          </w:p>
        </w:tc>
        <w:tc>
          <w:tcPr>
            <w:tcW w:w="1418" w:type="dxa"/>
            <w:gridSpan w:val="2"/>
            <w:textDirection w:val="lrTb"/>
            <w:vAlign w:val="top"/>
          </w:tcPr>
          <w:p>
            <w:pPr>
              <w:pStyle w:val="UserStyle_366"/>
              <w:rPr>
                <w:sz w:val="16"/>
                <w:szCs w:val="16"/>
              </w:rPr>
            </w:pPr>
            <w:r>
              <w:rPr>
                <w:sz w:val="16"/>
                <w:szCs w:val="16"/>
              </w:rPr>
              <w:t xml:space="preserve">0</w:t>
            </w:r>
          </w:p>
        </w:tc>
        <w:tc>
          <w:tcPr>
            <w:tcW w:w="709" w:type="dxa"/>
            <w:textDirection w:val="lrTb"/>
            <w:vAlign w:val="top"/>
          </w:tcPr>
          <w:p>
            <w:pPr>
              <w:pStyle w:val="UserStyle_366"/>
              <w:rPr>
                <w:sz w:val="16"/>
                <w:szCs w:val="16"/>
              </w:rPr>
            </w:pPr>
            <w:r>
              <w:rPr>
                <w:sz w:val="16"/>
                <w:szCs w:val="16"/>
              </w:rPr>
              <w:t xml:space="preserve">0</w:t>
            </w:r>
          </w:p>
        </w:tc>
        <w:tc>
          <w:tcPr>
            <w:tcW w:w="850" w:type="dxa"/>
            <w:textDirection w:val="lrTb"/>
            <w:vAlign w:val="top"/>
          </w:tcPr>
          <w:p>
            <w:pPr>
              <w:pStyle w:val="UserStyle_366"/>
              <w:rPr>
                <w:sz w:val="16"/>
                <w:szCs w:val="16"/>
              </w:rPr>
            </w:pPr>
            <w:r>
              <w:rPr>
                <w:sz w:val="16"/>
                <w:szCs w:val="16"/>
              </w:rPr>
              <w:t xml:space="preserve">0</w:t>
            </w:r>
          </w:p>
        </w:tc>
        <w:tc>
          <w:tcPr>
            <w:tcW w:w="992" w:type="dxa"/>
            <w:textDirection w:val="lrTb"/>
            <w:vAlign w:val="top"/>
          </w:tcPr>
          <w:p>
            <w:pPr>
              <w:pStyle w:val="UserStyle_366"/>
              <w:rPr>
                <w:sz w:val="16"/>
                <w:szCs w:val="16"/>
              </w:rPr>
            </w:pPr>
            <w:r>
              <w:rPr>
                <w:sz w:val="16"/>
                <w:szCs w:val="16"/>
              </w:rPr>
              <w:t xml:space="preserve">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747" w:type="dxa"/>
            <w:gridSpan w:val="13"/>
            <w:textDirection w:val="lrTb"/>
            <w:vAlign w:val="top"/>
          </w:tcPr>
          <w:p>
            <w:pPr>
              <w:pStyle w:val="UserStyle_366"/>
              <w:rPr>
                <w:sz w:val="16"/>
                <w:szCs w:val="16"/>
              </w:rPr>
            </w:pPr>
            <w:r>
              <w:rPr>
                <w:sz w:val="16"/>
                <w:szCs w:val="16"/>
              </w:rPr>
              <w:t xml:space="preserve">86:01:0000000:10686:ЗУ5 (Участок 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747" w:type="dxa"/>
            <w:gridSpan w:val="13"/>
            <w:textDirection w:val="lrTb"/>
            <w:vAlign w:val="top"/>
          </w:tcPr>
          <w:p>
            <w:pPr>
              <w:pStyle w:val="UserStyle_366"/>
              <w:rPr>
                <w:sz w:val="16"/>
                <w:szCs w:val="16"/>
              </w:rPr>
            </w:pPr>
            <w:r>
              <w:rPr>
                <w:sz w:val="16"/>
                <w:szCs w:val="16"/>
              </w:rPr>
              <w:t xml:space="preserve">Линия электропередач (ВЛ 6кВ на КП-43 линия 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restart"/>
            <w:textDirection w:val="lrTb"/>
            <w:vAlign w:val="top"/>
          </w:tcPr>
          <w:p>
            <w:pPr>
              <w:pStyle w:val="UserStyle_366"/>
              <w:rPr>
                <w:sz w:val="16"/>
                <w:szCs w:val="16"/>
              </w:rPr>
            </w:pPr>
            <w:r>
              <w:rPr>
                <w:sz w:val="16"/>
                <w:szCs w:val="16"/>
              </w:rPr>
              <w:t xml:space="preserve">Верхне-Кондинское</w:t>
            </w:r>
            <w:r>
              <w:rPr>
                <w:sz w:val="16"/>
                <w:szCs w:val="16"/>
              </w:rPr>
              <w:t xml:space="preserve">/ Супринское</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233</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29</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0,0447</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1</w:t>
            </w:r>
          </w:p>
        </w:tc>
        <w:tc>
          <w:tcPr>
            <w:tcW w:w="1418" w:type="dxa"/>
            <w:gridSpan w:val="2"/>
            <w:textDirection w:val="lrTb"/>
            <w:vAlign w:val="top"/>
          </w:tcPr>
          <w:p>
            <w:pPr>
              <w:pStyle w:val="UserStyle_366"/>
              <w:rPr>
                <w:sz w:val="16"/>
                <w:szCs w:val="16"/>
              </w:rPr>
            </w:pPr>
            <w:r>
              <w:rPr>
                <w:sz w:val="16"/>
                <w:szCs w:val="16"/>
              </w:rPr>
              <w:t xml:space="preserve">0.0447/</w:t>
            </w:r>
            <w:r>
              <w:rPr>
                <w:sz w:val="16"/>
                <w:szCs w:val="16"/>
              </w:rPr>
              <w:t xml:space="preserve">1</w:t>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233</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0,0767</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3969" w:type="dxa"/>
            <w:gridSpan w:val="5"/>
            <w:textDirection w:val="lrTb"/>
            <w:vAlign w:val="top"/>
          </w:tcPr>
          <w:p>
            <w:pPr>
              <w:pStyle w:val="UserStyle_366"/>
              <w:rPr>
                <w:sz w:val="16"/>
                <w:szCs w:val="16"/>
              </w:rPr>
            </w:pPr>
            <w:r>
              <w:rPr>
                <w:sz w:val="16"/>
                <w:szCs w:val="16"/>
              </w:rPr>
              <w:t xml:space="preserve">Болото</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26</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0,6492</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3969" w:type="dxa"/>
            <w:gridSpan w:val="5"/>
            <w:textDirection w:val="lrTb"/>
            <w:vAlign w:val="top"/>
          </w:tcPr>
          <w:p>
            <w:pPr>
              <w:pStyle w:val="UserStyle_366"/>
              <w:rPr>
                <w:sz w:val="16"/>
                <w:szCs w:val="16"/>
              </w:rPr>
            </w:pPr>
            <w:r>
              <w:rPr>
                <w:sz w:val="16"/>
                <w:szCs w:val="16"/>
              </w:rPr>
              <w:t xml:space="preserve">Болото</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51</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0,2652</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11</w:t>
            </w:r>
          </w:p>
        </w:tc>
        <w:tc>
          <w:tcPr>
            <w:tcW w:w="1418" w:type="dxa"/>
            <w:gridSpan w:val="2"/>
            <w:textDirection w:val="lrTb"/>
            <w:vAlign w:val="top"/>
          </w:tcPr>
          <w:p>
            <w:pPr>
              <w:pStyle w:val="UserStyle_366"/>
              <w:rPr>
                <w:sz w:val="16"/>
                <w:szCs w:val="16"/>
              </w:rPr>
            </w:pPr>
            <w:r>
              <w:rPr>
                <w:sz w:val="16"/>
                <w:szCs w:val="16"/>
              </w:rPr>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t xml:space="preserve">0.2652/</w:t>
            </w:r>
            <w:r>
              <w:rPr>
                <w:sz w:val="16"/>
                <w:szCs w:val="16"/>
              </w:rPr>
              <w:t xml:space="preserve">11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58</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0,1706</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5</w:t>
            </w:r>
          </w:p>
        </w:tc>
        <w:tc>
          <w:tcPr>
            <w:tcW w:w="1418" w:type="dxa"/>
            <w:gridSpan w:val="2"/>
            <w:textDirection w:val="lrTb"/>
            <w:vAlign w:val="top"/>
          </w:tcPr>
          <w:p>
            <w:pPr>
              <w:pStyle w:val="UserStyle_366"/>
              <w:rPr>
                <w:sz w:val="16"/>
                <w:szCs w:val="16"/>
              </w:rPr>
            </w:pPr>
            <w:r>
              <w:rPr>
                <w:sz w:val="16"/>
                <w:szCs w:val="16"/>
              </w:rPr>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t xml:space="preserve">0.1706/</w:t>
            </w:r>
            <w:r>
              <w:rPr>
                <w:sz w:val="16"/>
                <w:szCs w:val="16"/>
              </w:rPr>
              <w:t xml:space="preserve">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61</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0,1914</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4</w:t>
            </w:r>
          </w:p>
        </w:tc>
        <w:tc>
          <w:tcPr>
            <w:tcW w:w="1418" w:type="dxa"/>
            <w:gridSpan w:val="2"/>
            <w:textDirection w:val="lrTb"/>
            <w:vAlign w:val="top"/>
          </w:tcPr>
          <w:p>
            <w:pPr>
              <w:pStyle w:val="UserStyle_366"/>
              <w:rPr>
                <w:sz w:val="16"/>
                <w:szCs w:val="16"/>
              </w:rPr>
            </w:pPr>
            <w:r>
              <w:rPr>
                <w:sz w:val="16"/>
                <w:szCs w:val="16"/>
              </w:rPr>
              <w:t xml:space="preserve">0.1914/</w:t>
            </w:r>
            <w:r>
              <w:rPr>
                <w:sz w:val="16"/>
                <w:szCs w:val="16"/>
              </w:rPr>
              <w:t xml:space="preserve">4</w:t>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63</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0,0761</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3</w:t>
            </w:r>
          </w:p>
        </w:tc>
        <w:tc>
          <w:tcPr>
            <w:tcW w:w="1418" w:type="dxa"/>
            <w:gridSpan w:val="2"/>
            <w:textDirection w:val="lrTb"/>
            <w:vAlign w:val="top"/>
          </w:tcPr>
          <w:p>
            <w:pPr>
              <w:pStyle w:val="UserStyle_366"/>
              <w:rPr>
                <w:sz w:val="16"/>
                <w:szCs w:val="16"/>
              </w:rPr>
            </w:pPr>
            <w:r>
              <w:rPr>
                <w:sz w:val="16"/>
                <w:szCs w:val="16"/>
              </w:rPr>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t xml:space="preserve">0.0761/</w:t>
            </w:r>
            <w:r>
              <w:rPr>
                <w:sz w:val="16"/>
                <w:szCs w:val="16"/>
              </w:rPr>
              <w:t xml:space="preserve">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80</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0,0282</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3969" w:type="dxa"/>
            <w:gridSpan w:val="5"/>
            <w:textDirection w:val="lrTb"/>
            <w:vAlign w:val="top"/>
          </w:tcPr>
          <w:p>
            <w:pPr>
              <w:pStyle w:val="UserStyle_366"/>
              <w:rPr>
                <w:sz w:val="16"/>
                <w:szCs w:val="16"/>
              </w:rPr>
            </w:pPr>
            <w:r>
              <w:rPr>
                <w:sz w:val="16"/>
                <w:szCs w:val="16"/>
              </w:rPr>
              <w:t xml:space="preserve">Зимник</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81</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0,0023</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3969" w:type="dxa"/>
            <w:gridSpan w:val="5"/>
            <w:textDirection w:val="lrTb"/>
            <w:vAlign w:val="top"/>
          </w:tcPr>
          <w:p>
            <w:pPr>
              <w:pStyle w:val="UserStyle_366"/>
              <w:rPr>
                <w:sz w:val="16"/>
                <w:szCs w:val="16"/>
              </w:rPr>
            </w:pPr>
            <w:r>
              <w:rPr>
                <w:sz w:val="16"/>
                <w:szCs w:val="16"/>
              </w:rPr>
              <w:t xml:space="preserve">Профиль</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235</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32</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0,2110</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15</w:t>
            </w:r>
          </w:p>
        </w:tc>
        <w:tc>
          <w:tcPr>
            <w:tcW w:w="1418" w:type="dxa"/>
            <w:gridSpan w:val="2"/>
            <w:textDirection w:val="lrTb"/>
            <w:vAlign w:val="top"/>
          </w:tcPr>
          <w:p>
            <w:pPr>
              <w:pStyle w:val="UserStyle_366"/>
              <w:rPr>
                <w:sz w:val="16"/>
                <w:szCs w:val="16"/>
              </w:rPr>
            </w:pPr>
            <w:r>
              <w:rPr>
                <w:sz w:val="16"/>
                <w:szCs w:val="16"/>
              </w:rPr>
              <w:t xml:space="preserve">0.2110/</w:t>
            </w:r>
            <w:r>
              <w:rPr>
                <w:sz w:val="16"/>
                <w:szCs w:val="16"/>
              </w:rPr>
              <w:t xml:space="preserve">15</w:t>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235</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0,1866</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w:t>
            </w:r>
          </w:p>
        </w:tc>
        <w:tc>
          <w:tcPr>
            <w:tcW w:w="1418" w:type="dxa"/>
            <w:gridSpan w:val="2"/>
            <w:textDirection w:val="lrTb"/>
            <w:vAlign w:val="top"/>
          </w:tcPr>
          <w:p>
            <w:pPr>
              <w:pStyle w:val="UserStyle_366"/>
              <w:rPr>
                <w:sz w:val="16"/>
                <w:szCs w:val="16"/>
              </w:rPr>
            </w:pPr>
            <w:r>
              <w:rPr>
                <w:sz w:val="16"/>
                <w:szCs w:val="16"/>
              </w:rPr>
              <w:t xml:space="preserve">0.1866/</w:t>
            </w:r>
            <w:r>
              <w:rPr>
                <w:sz w:val="16"/>
                <w:szCs w:val="16"/>
              </w:rPr>
              <w:t xml:space="preserve">2</w:t>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235</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94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0,3437</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3969" w:type="dxa"/>
            <w:gridSpan w:val="5"/>
            <w:textDirection w:val="lrTb"/>
            <w:vAlign w:val="top"/>
          </w:tcPr>
          <w:p>
            <w:pPr>
              <w:pStyle w:val="UserStyle_366"/>
              <w:rPr>
                <w:sz w:val="16"/>
                <w:szCs w:val="16"/>
              </w:rPr>
            </w:pPr>
            <w:r>
              <w:rPr>
                <w:sz w:val="16"/>
                <w:szCs w:val="16"/>
              </w:rPr>
              <w:t xml:space="preserve">Болото</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219" w:type="dxa"/>
            <w:gridSpan w:val="5"/>
            <w:textDirection w:val="lrTb"/>
            <w:vAlign w:val="top"/>
          </w:tcPr>
          <w:p>
            <w:pPr>
              <w:pStyle w:val="UserStyle_366"/>
              <w:jc w:val="left"/>
              <w:rPr>
                <w:rFonts w:eastAsia="Times New Roman"/>
                <w:color w:val="000000"/>
                <w:sz w:val="16"/>
                <w:szCs w:val="16"/>
                <w:lang w:eastAsia="ru-RU"/>
              </w:rPr>
            </w:pPr>
            <w:r>
              <w:rPr>
                <w:rFonts w:eastAsia="Times New Roman"/>
                <w:color w:val="000000"/>
                <w:sz w:val="16"/>
                <w:szCs w:val="16"/>
                <w:lang w:eastAsia="ru-RU"/>
              </w:rPr>
              <w:t xml:space="preserve">Итого по участку №</w:t>
            </w:r>
            <w:r>
              <w:rPr>
                <w:rFonts w:eastAsia="Times New Roman"/>
                <w:color w:val="000000"/>
                <w:sz w:val="16"/>
                <w:szCs w:val="16"/>
                <w:lang w:eastAsia="ru-RU"/>
              </w:rPr>
              <w:t xml:space="preserve"> </w:t>
            </w:r>
            <w:r>
              <w:rPr>
                <w:rFonts w:eastAsia="Times New Roman"/>
                <w:color w:val="000000"/>
                <w:sz w:val="16"/>
                <w:szCs w:val="16"/>
                <w:lang w:eastAsia="ru-RU"/>
              </w:rPr>
              <w:t xml:space="preserve">5</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2,2457</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41</w:t>
            </w:r>
          </w:p>
        </w:tc>
        <w:tc>
          <w:tcPr>
            <w:tcW w:w="1418" w:type="dxa"/>
            <w:gridSpan w:val="2"/>
            <w:textDirection w:val="lrTb"/>
            <w:vAlign w:val="top"/>
          </w:tcPr>
          <w:p>
            <w:pPr>
              <w:pStyle w:val="UserStyle_366"/>
              <w:rPr>
                <w:sz w:val="16"/>
                <w:szCs w:val="16"/>
              </w:rPr>
            </w:pPr>
            <w:r>
              <w:rPr>
                <w:sz w:val="16"/>
                <w:szCs w:val="16"/>
              </w:rPr>
              <w:t xml:space="preserve">0</w:t>
            </w:r>
          </w:p>
        </w:tc>
        <w:tc>
          <w:tcPr>
            <w:tcW w:w="709" w:type="dxa"/>
            <w:textDirection w:val="lrTb"/>
            <w:vAlign w:val="top"/>
          </w:tcPr>
          <w:p>
            <w:pPr>
              <w:pStyle w:val="UserStyle_366"/>
              <w:rPr>
                <w:sz w:val="16"/>
                <w:szCs w:val="16"/>
              </w:rPr>
            </w:pPr>
            <w:r>
              <w:rPr>
                <w:sz w:val="16"/>
                <w:szCs w:val="16"/>
              </w:rPr>
              <w:t xml:space="preserve">0</w:t>
            </w:r>
          </w:p>
        </w:tc>
        <w:tc>
          <w:tcPr>
            <w:tcW w:w="850" w:type="dxa"/>
            <w:textDirection w:val="lrTb"/>
            <w:vAlign w:val="top"/>
          </w:tcPr>
          <w:p>
            <w:pPr>
              <w:pStyle w:val="UserStyle_366"/>
              <w:rPr>
                <w:sz w:val="16"/>
                <w:szCs w:val="16"/>
              </w:rPr>
            </w:pPr>
            <w:r>
              <w:rPr>
                <w:sz w:val="16"/>
                <w:szCs w:val="16"/>
              </w:rPr>
              <w:t xml:space="preserve">0</w:t>
            </w:r>
          </w:p>
        </w:tc>
        <w:tc>
          <w:tcPr>
            <w:tcW w:w="992" w:type="dxa"/>
            <w:textDirection w:val="lrTb"/>
            <w:vAlign w:val="top"/>
          </w:tcPr>
          <w:p>
            <w:pPr>
              <w:pStyle w:val="UserStyle_366"/>
              <w:rPr>
                <w:sz w:val="16"/>
                <w:szCs w:val="16"/>
              </w:rPr>
            </w:pPr>
            <w:r>
              <w:rPr>
                <w:sz w:val="16"/>
                <w:szCs w:val="16"/>
              </w:rPr>
              <w:t xml:space="preserve">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747" w:type="dxa"/>
            <w:gridSpan w:val="13"/>
            <w:textDirection w:val="lrTb"/>
            <w:vAlign w:val="top"/>
          </w:tcPr>
          <w:p>
            <w:pPr>
              <w:pStyle w:val="UserStyle_366"/>
              <w:rPr>
                <w:sz w:val="16"/>
                <w:szCs w:val="16"/>
              </w:rPr>
            </w:pPr>
            <w:r>
              <w:rPr>
                <w:sz w:val="16"/>
                <w:szCs w:val="16"/>
              </w:rPr>
              <w:t xml:space="preserve">86:01:0000000:10686:ЗУ6 (Участок 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747" w:type="dxa"/>
            <w:gridSpan w:val="13"/>
            <w:textDirection w:val="lrTb"/>
            <w:vAlign w:val="top"/>
          </w:tcPr>
          <w:p>
            <w:pPr>
              <w:pStyle w:val="UserStyle_366"/>
              <w:rPr>
                <w:sz w:val="16"/>
                <w:szCs w:val="16"/>
              </w:rPr>
            </w:pPr>
            <w:r>
              <w:rPr>
                <w:sz w:val="16"/>
                <w:szCs w:val="16"/>
              </w:rPr>
              <w:t xml:space="preserve">Линия электропередач (ВЛ 6кВ на КП-43 линия 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restart"/>
            <w:textDirection w:val="lrTb"/>
            <w:vAlign w:val="top"/>
          </w:tcPr>
          <w:p>
            <w:pPr>
              <w:pStyle w:val="UserStyle_366"/>
              <w:rPr>
                <w:sz w:val="16"/>
                <w:szCs w:val="16"/>
              </w:rPr>
            </w:pPr>
            <w:r>
              <w:rPr>
                <w:sz w:val="16"/>
                <w:szCs w:val="16"/>
              </w:rPr>
              <w:t xml:space="preserve">Верхне-Кондинское</w:t>
            </w:r>
            <w:r>
              <w:rPr>
                <w:sz w:val="16"/>
                <w:szCs w:val="16"/>
              </w:rPr>
              <w:t xml:space="preserve">/ Супринское</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233</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29</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0,0495</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1</w:t>
            </w:r>
          </w:p>
        </w:tc>
        <w:tc>
          <w:tcPr>
            <w:tcW w:w="1418" w:type="dxa"/>
            <w:gridSpan w:val="2"/>
            <w:textDirection w:val="lrTb"/>
            <w:vAlign w:val="top"/>
          </w:tcPr>
          <w:p>
            <w:pPr>
              <w:pStyle w:val="UserStyle_366"/>
              <w:rPr>
                <w:sz w:val="16"/>
                <w:szCs w:val="16"/>
              </w:rPr>
            </w:pPr>
            <w:r>
              <w:rPr>
                <w:sz w:val="16"/>
                <w:szCs w:val="16"/>
              </w:rPr>
              <w:t xml:space="preserve">0.0495/</w:t>
            </w:r>
            <w:r>
              <w:rPr>
                <w:sz w:val="16"/>
                <w:szCs w:val="16"/>
              </w:rPr>
              <w:t xml:space="preserve">1</w:t>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233</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0,0736</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3969" w:type="dxa"/>
            <w:gridSpan w:val="5"/>
            <w:textDirection w:val="lrTb"/>
            <w:vAlign w:val="top"/>
          </w:tcPr>
          <w:p>
            <w:pPr>
              <w:pStyle w:val="UserStyle_366"/>
              <w:rPr>
                <w:sz w:val="16"/>
                <w:szCs w:val="16"/>
              </w:rPr>
            </w:pPr>
            <w:r>
              <w:rPr>
                <w:sz w:val="16"/>
                <w:szCs w:val="16"/>
              </w:rPr>
              <w:t xml:space="preserve">Болото</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26</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0,5632</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3969" w:type="dxa"/>
            <w:gridSpan w:val="5"/>
            <w:textDirection w:val="lrTb"/>
            <w:vAlign w:val="top"/>
          </w:tcPr>
          <w:p>
            <w:pPr>
              <w:pStyle w:val="UserStyle_366"/>
              <w:rPr>
                <w:sz w:val="16"/>
                <w:szCs w:val="16"/>
              </w:rPr>
            </w:pPr>
            <w:r>
              <w:rPr>
                <w:sz w:val="16"/>
                <w:szCs w:val="16"/>
              </w:rPr>
              <w:t xml:space="preserve">Болото</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51</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0,2804</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11</w:t>
            </w:r>
          </w:p>
        </w:tc>
        <w:tc>
          <w:tcPr>
            <w:tcW w:w="1418" w:type="dxa"/>
            <w:gridSpan w:val="2"/>
            <w:textDirection w:val="lrTb"/>
            <w:vAlign w:val="top"/>
          </w:tcPr>
          <w:p>
            <w:pPr>
              <w:pStyle w:val="UserStyle_366"/>
              <w:rPr>
                <w:sz w:val="16"/>
                <w:szCs w:val="16"/>
              </w:rPr>
            </w:pPr>
            <w:r>
              <w:rPr>
                <w:sz w:val="16"/>
                <w:szCs w:val="16"/>
              </w:rPr>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t xml:space="preserve">0.2804/</w:t>
            </w:r>
            <w:r>
              <w:rPr>
                <w:sz w:val="16"/>
                <w:szCs w:val="16"/>
              </w:rPr>
              <w:t xml:space="preserve">11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58</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0,1599</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5</w:t>
            </w:r>
          </w:p>
        </w:tc>
        <w:tc>
          <w:tcPr>
            <w:tcW w:w="1418" w:type="dxa"/>
            <w:gridSpan w:val="2"/>
            <w:textDirection w:val="lrTb"/>
            <w:vAlign w:val="top"/>
          </w:tcPr>
          <w:p>
            <w:pPr>
              <w:pStyle w:val="UserStyle_366"/>
              <w:rPr>
                <w:sz w:val="16"/>
                <w:szCs w:val="16"/>
              </w:rPr>
            </w:pPr>
            <w:r>
              <w:rPr>
                <w:sz w:val="16"/>
                <w:szCs w:val="16"/>
              </w:rPr>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t xml:space="preserve">0.1599/</w:t>
            </w:r>
            <w:r>
              <w:rPr>
                <w:sz w:val="16"/>
                <w:szCs w:val="16"/>
              </w:rPr>
              <w:t xml:space="preserve">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61</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0,0976</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w:t>
            </w:r>
          </w:p>
        </w:tc>
        <w:tc>
          <w:tcPr>
            <w:tcW w:w="1418" w:type="dxa"/>
            <w:gridSpan w:val="2"/>
            <w:textDirection w:val="lrTb"/>
            <w:vAlign w:val="top"/>
          </w:tcPr>
          <w:p>
            <w:pPr>
              <w:pStyle w:val="UserStyle_366"/>
              <w:rPr>
                <w:sz w:val="16"/>
                <w:szCs w:val="16"/>
              </w:rPr>
            </w:pPr>
            <w:r>
              <w:rPr>
                <w:sz w:val="16"/>
                <w:szCs w:val="16"/>
              </w:rPr>
              <w:t xml:space="preserve">0.0976/</w:t>
            </w:r>
            <w:r>
              <w:rPr>
                <w:sz w:val="16"/>
                <w:szCs w:val="16"/>
              </w:rPr>
              <w:t xml:space="preserve">2</w:t>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63</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0,0752</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3</w:t>
            </w:r>
          </w:p>
        </w:tc>
        <w:tc>
          <w:tcPr>
            <w:tcW w:w="1418" w:type="dxa"/>
            <w:gridSpan w:val="2"/>
            <w:textDirection w:val="lrTb"/>
            <w:vAlign w:val="top"/>
          </w:tcPr>
          <w:p>
            <w:pPr>
              <w:pStyle w:val="UserStyle_366"/>
              <w:rPr>
                <w:sz w:val="16"/>
                <w:szCs w:val="16"/>
              </w:rPr>
            </w:pPr>
            <w:r>
              <w:rPr>
                <w:sz w:val="16"/>
                <w:szCs w:val="16"/>
              </w:rPr>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t xml:space="preserve">0.0</w:t>
            </w:r>
            <w:r>
              <w:rPr>
                <w:sz w:val="16"/>
                <w:szCs w:val="16"/>
              </w:rPr>
              <w:t xml:space="preserve">752/</w:t>
            </w:r>
            <w:r>
              <w:rPr>
                <w:sz w:val="16"/>
                <w:szCs w:val="16"/>
              </w:rPr>
              <w:t xml:space="preserve">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80</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0,0217</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3969" w:type="dxa"/>
            <w:gridSpan w:val="5"/>
            <w:textDirection w:val="lrTb"/>
            <w:vAlign w:val="top"/>
          </w:tcPr>
          <w:p>
            <w:pPr>
              <w:pStyle w:val="UserStyle_366"/>
              <w:rPr>
                <w:sz w:val="16"/>
                <w:szCs w:val="16"/>
              </w:rPr>
            </w:pPr>
            <w:r>
              <w:rPr>
                <w:sz w:val="16"/>
                <w:szCs w:val="16"/>
              </w:rPr>
              <w:t xml:space="preserve">Зимник</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81</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0,0022</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3969" w:type="dxa"/>
            <w:gridSpan w:val="5"/>
            <w:textDirection w:val="lrTb"/>
            <w:vAlign w:val="top"/>
          </w:tcPr>
          <w:p>
            <w:pPr>
              <w:pStyle w:val="UserStyle_366"/>
              <w:rPr>
                <w:sz w:val="16"/>
                <w:szCs w:val="16"/>
              </w:rPr>
            </w:pPr>
            <w:r>
              <w:rPr>
                <w:sz w:val="16"/>
                <w:szCs w:val="16"/>
              </w:rPr>
              <w:t xml:space="preserve">Профиль</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235</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32</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0,1176</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8</w:t>
            </w:r>
          </w:p>
        </w:tc>
        <w:tc>
          <w:tcPr>
            <w:tcW w:w="1418" w:type="dxa"/>
            <w:gridSpan w:val="2"/>
            <w:textDirection w:val="lrTb"/>
            <w:vAlign w:val="top"/>
          </w:tcPr>
          <w:p>
            <w:pPr>
              <w:pStyle w:val="UserStyle_366"/>
              <w:rPr>
                <w:sz w:val="16"/>
                <w:szCs w:val="16"/>
              </w:rPr>
            </w:pPr>
            <w:r>
              <w:rPr>
                <w:sz w:val="16"/>
                <w:szCs w:val="16"/>
              </w:rPr>
              <w:t xml:space="preserve">0.1176/</w:t>
            </w:r>
            <w:r>
              <w:rPr>
                <w:sz w:val="16"/>
                <w:szCs w:val="16"/>
              </w:rPr>
              <w:t xml:space="preserve">8</w:t>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235</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0,1564</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w:t>
            </w:r>
          </w:p>
        </w:tc>
        <w:tc>
          <w:tcPr>
            <w:tcW w:w="1418" w:type="dxa"/>
            <w:gridSpan w:val="2"/>
            <w:textDirection w:val="lrTb"/>
            <w:vAlign w:val="top"/>
          </w:tcPr>
          <w:p>
            <w:pPr>
              <w:pStyle w:val="UserStyle_366"/>
              <w:rPr>
                <w:sz w:val="16"/>
                <w:szCs w:val="16"/>
              </w:rPr>
            </w:pPr>
            <w:r>
              <w:rPr>
                <w:sz w:val="16"/>
                <w:szCs w:val="16"/>
              </w:rPr>
              <w:t xml:space="preserve">0.1564/</w:t>
            </w:r>
            <w:r>
              <w:rPr>
                <w:sz w:val="16"/>
                <w:szCs w:val="16"/>
              </w:rPr>
              <w:t xml:space="preserve">2</w:t>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235</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94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0,2971</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3969" w:type="dxa"/>
            <w:gridSpan w:val="5"/>
            <w:textDirection w:val="lrTb"/>
            <w:vAlign w:val="top"/>
          </w:tcPr>
          <w:p>
            <w:pPr>
              <w:pStyle w:val="UserStyle_366"/>
              <w:rPr>
                <w:sz w:val="16"/>
                <w:szCs w:val="16"/>
              </w:rPr>
            </w:pPr>
            <w:r>
              <w:rPr>
                <w:sz w:val="16"/>
                <w:szCs w:val="16"/>
              </w:rPr>
              <w:t xml:space="preserve">Болото</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219" w:type="dxa"/>
            <w:gridSpan w:val="5"/>
            <w:textDirection w:val="lrTb"/>
            <w:vAlign w:val="top"/>
          </w:tcPr>
          <w:p>
            <w:pPr>
              <w:pStyle w:val="UserStyle_366"/>
              <w:jc w:val="left"/>
              <w:rPr>
                <w:rFonts w:eastAsia="Times New Roman"/>
                <w:color w:val="000000"/>
                <w:sz w:val="16"/>
                <w:szCs w:val="16"/>
                <w:lang w:eastAsia="ru-RU"/>
              </w:rPr>
            </w:pPr>
            <w:r>
              <w:rPr>
                <w:rFonts w:eastAsia="Times New Roman"/>
                <w:color w:val="000000"/>
                <w:sz w:val="16"/>
                <w:szCs w:val="16"/>
                <w:lang w:eastAsia="ru-RU"/>
              </w:rPr>
              <w:t xml:space="preserve">Итого по участку №</w:t>
            </w:r>
            <w:r>
              <w:rPr>
                <w:rFonts w:eastAsia="Times New Roman"/>
                <w:color w:val="000000"/>
                <w:sz w:val="16"/>
                <w:szCs w:val="16"/>
                <w:lang w:eastAsia="ru-RU"/>
              </w:rPr>
              <w:t xml:space="preserve"> </w:t>
            </w:r>
            <w:r>
              <w:rPr>
                <w:rFonts w:eastAsia="Times New Roman"/>
                <w:color w:val="000000"/>
                <w:sz w:val="16"/>
                <w:szCs w:val="16"/>
                <w:lang w:eastAsia="ru-RU"/>
              </w:rPr>
              <w:t xml:space="preserve">6</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1,8944</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32</w:t>
            </w:r>
          </w:p>
        </w:tc>
        <w:tc>
          <w:tcPr>
            <w:tcW w:w="1418" w:type="dxa"/>
            <w:gridSpan w:val="2"/>
            <w:textDirection w:val="lrTb"/>
            <w:vAlign w:val="top"/>
          </w:tcPr>
          <w:p>
            <w:pPr>
              <w:pStyle w:val="UserStyle_366"/>
              <w:rPr>
                <w:sz w:val="16"/>
                <w:szCs w:val="16"/>
              </w:rPr>
            </w:pPr>
            <w:r>
              <w:rPr>
                <w:sz w:val="16"/>
                <w:szCs w:val="16"/>
              </w:rPr>
              <w:t xml:space="preserve">0.4211/</w:t>
            </w:r>
            <w:r>
              <w:rPr>
                <w:sz w:val="16"/>
                <w:szCs w:val="16"/>
              </w:rPr>
              <w:t xml:space="preserve">13</w:t>
            </w:r>
          </w:p>
        </w:tc>
        <w:tc>
          <w:tcPr>
            <w:tcW w:w="709" w:type="dxa"/>
            <w:textDirection w:val="lrTb"/>
            <w:vAlign w:val="top"/>
          </w:tcPr>
          <w:p>
            <w:pPr>
              <w:pStyle w:val="UserStyle_366"/>
              <w:rPr>
                <w:sz w:val="16"/>
                <w:szCs w:val="16"/>
              </w:rPr>
            </w:pPr>
            <w:r>
              <w:rPr>
                <w:sz w:val="16"/>
                <w:szCs w:val="16"/>
              </w:rPr>
              <w:t xml:space="preserve">0</w:t>
            </w:r>
          </w:p>
        </w:tc>
        <w:tc>
          <w:tcPr>
            <w:tcW w:w="850" w:type="dxa"/>
            <w:textDirection w:val="lrTb"/>
            <w:vAlign w:val="top"/>
          </w:tcPr>
          <w:p>
            <w:pPr>
              <w:pStyle w:val="UserStyle_366"/>
              <w:rPr>
                <w:sz w:val="16"/>
                <w:szCs w:val="16"/>
              </w:rPr>
            </w:pPr>
            <w:r>
              <w:rPr>
                <w:sz w:val="16"/>
                <w:szCs w:val="16"/>
              </w:rPr>
              <w:t xml:space="preserve">0</w:t>
            </w:r>
          </w:p>
        </w:tc>
        <w:tc>
          <w:tcPr>
            <w:tcW w:w="992" w:type="dxa"/>
            <w:textDirection w:val="lrTb"/>
            <w:vAlign w:val="top"/>
          </w:tcPr>
          <w:p>
            <w:pPr>
              <w:pStyle w:val="UserStyle_366"/>
              <w:rPr>
                <w:sz w:val="16"/>
                <w:szCs w:val="16"/>
              </w:rPr>
            </w:pPr>
            <w:r>
              <w:rPr>
                <w:sz w:val="16"/>
                <w:szCs w:val="16"/>
              </w:rPr>
              <w:t xml:space="preserve">0.5155/</w:t>
            </w:r>
            <w:r>
              <w:rPr>
                <w:sz w:val="16"/>
                <w:szCs w:val="16"/>
              </w:rPr>
              <w:t xml:space="preserve">19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747" w:type="dxa"/>
            <w:gridSpan w:val="13"/>
            <w:textDirection w:val="lrTb"/>
            <w:vAlign w:val="top"/>
          </w:tcPr>
          <w:p>
            <w:pPr>
              <w:pStyle w:val="UserStyle_366"/>
              <w:rPr>
                <w:sz w:val="16"/>
                <w:szCs w:val="16"/>
              </w:rPr>
            </w:pPr>
            <w:r>
              <w:rPr>
                <w:sz w:val="16"/>
                <w:szCs w:val="16"/>
              </w:rPr>
              <w:t xml:space="preserve">86:01:0000000:10686:ЗУ7 (участок 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747" w:type="dxa"/>
            <w:gridSpan w:val="13"/>
            <w:textDirection w:val="lrTb"/>
            <w:vAlign w:val="top"/>
          </w:tcPr>
          <w:p>
            <w:pPr>
              <w:pStyle w:val="UserStyle_366"/>
              <w:rPr>
                <w:sz w:val="16"/>
                <w:szCs w:val="16"/>
              </w:rPr>
            </w:pPr>
            <w:r>
              <w:rPr>
                <w:sz w:val="16"/>
                <w:szCs w:val="16"/>
              </w:rPr>
              <w:t xml:space="preserve">Сеть нефтегазосборная (Нефтесборный трубопровод от К-43 до т.вр.)</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restart"/>
            <w:textDirection w:val="lrTb"/>
            <w:vAlign w:val="top"/>
          </w:tcPr>
          <w:p>
            <w:pPr>
              <w:pStyle w:val="UserStyle_366"/>
              <w:rPr>
                <w:sz w:val="16"/>
                <w:szCs w:val="16"/>
              </w:rPr>
            </w:pPr>
            <w:r>
              <w:rPr>
                <w:sz w:val="16"/>
                <w:szCs w:val="16"/>
              </w:rPr>
              <w:t xml:space="preserve">Верхне-Кондинское / Супринское</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26</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2,1557</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3969" w:type="dxa"/>
            <w:gridSpan w:val="5"/>
            <w:textDirection w:val="lrTb"/>
            <w:vAlign w:val="top"/>
          </w:tcPr>
          <w:p>
            <w:pPr>
              <w:pStyle w:val="UserStyle_366"/>
              <w:rPr>
                <w:sz w:val="16"/>
                <w:szCs w:val="16"/>
              </w:rPr>
            </w:pPr>
            <w:r>
              <w:rPr>
                <w:sz w:val="16"/>
                <w:szCs w:val="16"/>
              </w:rPr>
              <w:t xml:space="preserve">Болото</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51</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0,9997</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40</w:t>
            </w:r>
          </w:p>
        </w:tc>
        <w:tc>
          <w:tcPr>
            <w:tcW w:w="1418" w:type="dxa"/>
            <w:gridSpan w:val="2"/>
            <w:textDirection w:val="lrTb"/>
            <w:vAlign w:val="top"/>
          </w:tcPr>
          <w:p>
            <w:pPr>
              <w:pStyle w:val="UserStyle_366"/>
              <w:rPr>
                <w:sz w:val="16"/>
                <w:szCs w:val="16"/>
              </w:rPr>
            </w:pPr>
            <w:r>
              <w:rPr>
                <w:sz w:val="16"/>
                <w:szCs w:val="16"/>
              </w:rPr>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t xml:space="preserve">0.9997/</w:t>
            </w:r>
            <w:r>
              <w:rPr>
                <w:sz w:val="16"/>
                <w:szCs w:val="16"/>
              </w:rPr>
              <w:t xml:space="preserve">40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58</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0,5497</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16</w:t>
            </w:r>
          </w:p>
        </w:tc>
        <w:tc>
          <w:tcPr>
            <w:tcW w:w="1418" w:type="dxa"/>
            <w:gridSpan w:val="2"/>
            <w:textDirection w:val="lrTb"/>
            <w:vAlign w:val="top"/>
          </w:tcPr>
          <w:p>
            <w:pPr>
              <w:pStyle w:val="UserStyle_366"/>
              <w:rPr>
                <w:sz w:val="16"/>
                <w:szCs w:val="16"/>
              </w:rPr>
            </w:pPr>
            <w:r>
              <w:rPr>
                <w:sz w:val="16"/>
                <w:szCs w:val="16"/>
              </w:rPr>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t xml:space="preserve">0.5497/</w:t>
            </w:r>
            <w:r>
              <w:rPr>
                <w:sz w:val="16"/>
                <w:szCs w:val="16"/>
              </w:rPr>
              <w:t xml:space="preserve">16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61</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0,3698</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7</w:t>
            </w:r>
          </w:p>
        </w:tc>
        <w:tc>
          <w:tcPr>
            <w:tcW w:w="1418" w:type="dxa"/>
            <w:gridSpan w:val="2"/>
            <w:textDirection w:val="lrTb"/>
            <w:vAlign w:val="top"/>
          </w:tcPr>
          <w:p>
            <w:pPr>
              <w:pStyle w:val="UserStyle_366"/>
              <w:rPr>
                <w:sz w:val="16"/>
                <w:szCs w:val="16"/>
              </w:rPr>
            </w:pPr>
            <w:r>
              <w:rPr>
                <w:sz w:val="16"/>
                <w:szCs w:val="16"/>
              </w:rPr>
              <w:t xml:space="preserve">0.3698/</w:t>
            </w:r>
            <w:r>
              <w:rPr>
                <w:sz w:val="16"/>
                <w:szCs w:val="16"/>
              </w:rPr>
              <w:t xml:space="preserve">7</w:t>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63</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0,0088</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w:t>
            </w:r>
          </w:p>
        </w:tc>
        <w:tc>
          <w:tcPr>
            <w:tcW w:w="1418" w:type="dxa"/>
            <w:gridSpan w:val="2"/>
            <w:textDirection w:val="lrTb"/>
            <w:vAlign w:val="top"/>
          </w:tcPr>
          <w:p>
            <w:pPr>
              <w:pStyle w:val="UserStyle_366"/>
              <w:rPr>
                <w:sz w:val="16"/>
                <w:szCs w:val="16"/>
              </w:rPr>
            </w:pPr>
            <w:r>
              <w:rPr>
                <w:sz w:val="16"/>
                <w:szCs w:val="16"/>
              </w:rPr>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t xml:space="preserve">0.0088/0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80</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0,0347</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3969" w:type="dxa"/>
            <w:gridSpan w:val="5"/>
            <w:textDirection w:val="lrTb"/>
            <w:vAlign w:val="top"/>
          </w:tcPr>
          <w:p>
            <w:pPr>
              <w:pStyle w:val="UserStyle_366"/>
              <w:rPr>
                <w:sz w:val="16"/>
                <w:szCs w:val="16"/>
              </w:rPr>
            </w:pPr>
            <w:r>
              <w:rPr>
                <w:sz w:val="16"/>
                <w:szCs w:val="16"/>
              </w:rPr>
              <w:t xml:space="preserve">Зимник</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81</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0,0115</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3969" w:type="dxa"/>
            <w:gridSpan w:val="5"/>
            <w:textDirection w:val="lrTb"/>
            <w:vAlign w:val="top"/>
          </w:tcPr>
          <w:p>
            <w:pPr>
              <w:pStyle w:val="UserStyle_366"/>
              <w:rPr>
                <w:sz w:val="16"/>
                <w:szCs w:val="16"/>
              </w:rPr>
            </w:pPr>
            <w:r>
              <w:rPr>
                <w:sz w:val="16"/>
                <w:szCs w:val="16"/>
              </w:rPr>
              <w:t xml:space="preserve">Профиль</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235</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32</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0,2001</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14</w:t>
            </w:r>
          </w:p>
        </w:tc>
        <w:tc>
          <w:tcPr>
            <w:tcW w:w="1418" w:type="dxa"/>
            <w:gridSpan w:val="2"/>
            <w:textDirection w:val="lrTb"/>
            <w:vAlign w:val="top"/>
          </w:tcPr>
          <w:p>
            <w:pPr>
              <w:pStyle w:val="UserStyle_366"/>
              <w:rPr>
                <w:sz w:val="16"/>
                <w:szCs w:val="16"/>
              </w:rPr>
            </w:pPr>
            <w:r>
              <w:rPr>
                <w:sz w:val="16"/>
                <w:szCs w:val="16"/>
              </w:rPr>
              <w:t xml:space="preserve">0.2001/</w:t>
            </w:r>
            <w:r>
              <w:rPr>
                <w:sz w:val="16"/>
                <w:szCs w:val="16"/>
              </w:rPr>
              <w:t xml:space="preserve">14</w:t>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235</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0,2082</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w:t>
            </w:r>
          </w:p>
        </w:tc>
        <w:tc>
          <w:tcPr>
            <w:tcW w:w="1418" w:type="dxa"/>
            <w:gridSpan w:val="2"/>
            <w:textDirection w:val="lrTb"/>
            <w:vAlign w:val="top"/>
          </w:tcPr>
          <w:p>
            <w:pPr>
              <w:pStyle w:val="UserStyle_366"/>
              <w:rPr>
                <w:sz w:val="16"/>
                <w:szCs w:val="16"/>
              </w:rPr>
            </w:pPr>
            <w:r>
              <w:rPr>
                <w:sz w:val="16"/>
                <w:szCs w:val="16"/>
              </w:rPr>
              <w:t xml:space="preserve">0.2082/</w:t>
            </w:r>
            <w:r>
              <w:rPr>
                <w:sz w:val="16"/>
                <w:szCs w:val="16"/>
              </w:rPr>
              <w:t xml:space="preserve">2</w:t>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235</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94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0,9333</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3969" w:type="dxa"/>
            <w:gridSpan w:val="5"/>
            <w:textDirection w:val="lrTb"/>
            <w:vAlign w:val="top"/>
          </w:tcPr>
          <w:p>
            <w:pPr>
              <w:pStyle w:val="UserStyle_366"/>
              <w:rPr>
                <w:sz w:val="16"/>
                <w:szCs w:val="16"/>
              </w:rPr>
            </w:pPr>
            <w:r>
              <w:rPr>
                <w:sz w:val="16"/>
                <w:szCs w:val="16"/>
              </w:rPr>
              <w:t xml:space="preserve">Болото</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219" w:type="dxa"/>
            <w:gridSpan w:val="5"/>
            <w:textDirection w:val="lrTb"/>
            <w:vAlign w:val="top"/>
          </w:tcPr>
          <w:p>
            <w:pPr>
              <w:pStyle w:val="UserStyle_366"/>
              <w:jc w:val="left"/>
              <w:rPr>
                <w:rFonts w:eastAsia="Times New Roman"/>
                <w:color w:val="000000"/>
                <w:sz w:val="16"/>
                <w:szCs w:val="16"/>
                <w:lang w:eastAsia="ru-RU"/>
              </w:rPr>
            </w:pPr>
            <w:r>
              <w:rPr>
                <w:rFonts w:eastAsia="Times New Roman"/>
                <w:color w:val="000000"/>
                <w:sz w:val="16"/>
                <w:szCs w:val="16"/>
                <w:lang w:eastAsia="ru-RU"/>
              </w:rPr>
              <w:t xml:space="preserve">Итого по участку №</w:t>
            </w:r>
            <w:r>
              <w:rPr>
                <w:rFonts w:eastAsia="Times New Roman"/>
                <w:color w:val="000000"/>
                <w:sz w:val="16"/>
                <w:szCs w:val="16"/>
                <w:lang w:eastAsia="ru-RU"/>
              </w:rPr>
              <w:t xml:space="preserve"> </w:t>
            </w:r>
            <w:r>
              <w:rPr>
                <w:rFonts w:eastAsia="Times New Roman"/>
                <w:color w:val="000000"/>
                <w:sz w:val="16"/>
                <w:szCs w:val="16"/>
                <w:lang w:eastAsia="ru-RU"/>
              </w:rPr>
              <w:t xml:space="preserve">7</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5,4715</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79</w:t>
            </w:r>
          </w:p>
        </w:tc>
        <w:tc>
          <w:tcPr>
            <w:tcW w:w="1418" w:type="dxa"/>
            <w:gridSpan w:val="2"/>
            <w:textDirection w:val="lrTb"/>
            <w:vAlign w:val="top"/>
          </w:tcPr>
          <w:p>
            <w:pPr>
              <w:pStyle w:val="UserStyle_366"/>
              <w:rPr>
                <w:sz w:val="16"/>
                <w:szCs w:val="16"/>
              </w:rPr>
            </w:pPr>
            <w:r>
              <w:rPr>
                <w:sz w:val="16"/>
                <w:szCs w:val="16"/>
              </w:rPr>
              <w:t xml:space="preserve">0.7781/</w:t>
            </w:r>
            <w:r>
              <w:rPr>
                <w:sz w:val="16"/>
                <w:szCs w:val="16"/>
              </w:rPr>
              <w:t xml:space="preserve">23</w:t>
            </w:r>
          </w:p>
        </w:tc>
        <w:tc>
          <w:tcPr>
            <w:tcW w:w="709" w:type="dxa"/>
            <w:textDirection w:val="lrTb"/>
            <w:vAlign w:val="top"/>
          </w:tcPr>
          <w:p>
            <w:pPr>
              <w:pStyle w:val="UserStyle_366"/>
              <w:rPr>
                <w:sz w:val="16"/>
                <w:szCs w:val="16"/>
              </w:rPr>
            </w:pPr>
            <w:r>
              <w:rPr>
                <w:sz w:val="16"/>
                <w:szCs w:val="16"/>
              </w:rPr>
              <w:t xml:space="preserve">0</w:t>
            </w:r>
          </w:p>
        </w:tc>
        <w:tc>
          <w:tcPr>
            <w:tcW w:w="850" w:type="dxa"/>
            <w:textDirection w:val="lrTb"/>
            <w:vAlign w:val="top"/>
          </w:tcPr>
          <w:p>
            <w:pPr>
              <w:pStyle w:val="UserStyle_366"/>
              <w:rPr>
                <w:sz w:val="16"/>
                <w:szCs w:val="16"/>
              </w:rPr>
            </w:pPr>
            <w:r>
              <w:rPr>
                <w:sz w:val="16"/>
                <w:szCs w:val="16"/>
              </w:rPr>
              <w:t xml:space="preserve">0</w:t>
            </w:r>
          </w:p>
        </w:tc>
        <w:tc>
          <w:tcPr>
            <w:tcW w:w="992" w:type="dxa"/>
            <w:textDirection w:val="lrTb"/>
            <w:vAlign w:val="top"/>
          </w:tcPr>
          <w:p>
            <w:pPr>
              <w:pStyle w:val="UserStyle_366"/>
              <w:rPr>
                <w:sz w:val="16"/>
                <w:szCs w:val="16"/>
              </w:rPr>
            </w:pPr>
            <w:r>
              <w:rPr>
                <w:sz w:val="16"/>
                <w:szCs w:val="16"/>
              </w:rPr>
              <w:t xml:space="preserve">1.5582/</w:t>
            </w:r>
            <w:r>
              <w:rPr>
                <w:sz w:val="16"/>
                <w:szCs w:val="16"/>
              </w:rPr>
              <w:t xml:space="preserve">56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747" w:type="dxa"/>
            <w:gridSpan w:val="13"/>
            <w:textDirection w:val="lrTb"/>
            <w:vAlign w:val="top"/>
          </w:tcPr>
          <w:p>
            <w:pPr>
              <w:pStyle w:val="UserStyle_366"/>
              <w:rPr>
                <w:sz w:val="16"/>
                <w:szCs w:val="16"/>
              </w:rPr>
            </w:pPr>
            <w:r>
              <w:rPr>
                <w:sz w:val="16"/>
                <w:szCs w:val="16"/>
              </w:rPr>
              <w:t xml:space="preserve">86:01:0000000:10686:ЗУ8 (Участок 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747" w:type="dxa"/>
            <w:gridSpan w:val="13"/>
            <w:textDirection w:val="lrTb"/>
            <w:vAlign w:val="top"/>
          </w:tcPr>
          <w:p>
            <w:pPr>
              <w:pStyle w:val="UserStyle_366"/>
              <w:rPr>
                <w:sz w:val="16"/>
                <w:szCs w:val="16"/>
              </w:rPr>
            </w:pPr>
            <w:r>
              <w:rPr>
                <w:sz w:val="16"/>
                <w:szCs w:val="16"/>
              </w:rPr>
              <w:t xml:space="preserve">Площадка производственная (ВЗиС)</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textDirection w:val="lrTb"/>
            <w:vAlign w:val="top"/>
          </w:tcPr>
          <w:p>
            <w:pPr>
              <w:pStyle w:val="UserStyle_366"/>
              <w:rPr>
                <w:sz w:val="16"/>
                <w:szCs w:val="16"/>
              </w:rPr>
            </w:pPr>
            <w:r>
              <w:rPr>
                <w:sz w:val="16"/>
                <w:szCs w:val="16"/>
              </w:rPr>
              <w:t xml:space="preserve">Верхне-Кондинское</w:t>
            </w:r>
            <w:r>
              <w:rPr>
                <w:sz w:val="16"/>
                <w:szCs w:val="16"/>
              </w:rPr>
              <w:t xml:space="preserve">/ Супринское</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233</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0,1000</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3969" w:type="dxa"/>
            <w:gridSpan w:val="5"/>
            <w:textDirection w:val="lrTb"/>
            <w:vAlign w:val="top"/>
          </w:tcPr>
          <w:p>
            <w:pPr>
              <w:pStyle w:val="UserStyle_366"/>
              <w:rPr>
                <w:sz w:val="16"/>
                <w:szCs w:val="16"/>
              </w:rPr>
            </w:pPr>
            <w:r>
              <w:rPr>
                <w:sz w:val="16"/>
                <w:szCs w:val="16"/>
              </w:rPr>
              <w:t xml:space="preserve">Болото</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219" w:type="dxa"/>
            <w:gridSpan w:val="5"/>
            <w:textDirection w:val="lrTb"/>
            <w:vAlign w:val="top"/>
          </w:tcPr>
          <w:p>
            <w:pPr>
              <w:pStyle w:val="UserStyle_366"/>
              <w:jc w:val="left"/>
              <w:rPr>
                <w:rFonts w:eastAsia="Times New Roman"/>
                <w:color w:val="000000"/>
                <w:sz w:val="16"/>
                <w:szCs w:val="16"/>
                <w:lang w:eastAsia="ru-RU"/>
              </w:rPr>
            </w:pPr>
            <w:r>
              <w:rPr>
                <w:rFonts w:eastAsia="Times New Roman"/>
                <w:color w:val="000000"/>
                <w:sz w:val="16"/>
                <w:szCs w:val="16"/>
                <w:lang w:eastAsia="ru-RU"/>
              </w:rPr>
              <w:t xml:space="preserve">Итого по участку №</w:t>
            </w:r>
            <w:r>
              <w:rPr>
                <w:rFonts w:eastAsia="Times New Roman"/>
                <w:color w:val="000000"/>
                <w:sz w:val="16"/>
                <w:szCs w:val="16"/>
                <w:lang w:eastAsia="ru-RU"/>
              </w:rPr>
              <w:t xml:space="preserve"> </w:t>
            </w:r>
            <w:r>
              <w:rPr>
                <w:rFonts w:eastAsia="Times New Roman"/>
                <w:color w:val="000000"/>
                <w:sz w:val="16"/>
                <w:szCs w:val="16"/>
                <w:lang w:eastAsia="ru-RU"/>
              </w:rPr>
              <w:t xml:space="preserve">8</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0,1000</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w:t>
            </w:r>
          </w:p>
        </w:tc>
        <w:tc>
          <w:tcPr>
            <w:tcW w:w="1418" w:type="dxa"/>
            <w:gridSpan w:val="2"/>
            <w:textDirection w:val="lrTb"/>
            <w:vAlign w:val="top"/>
          </w:tcPr>
          <w:p>
            <w:pPr>
              <w:pStyle w:val="UserStyle_366"/>
              <w:rPr>
                <w:sz w:val="16"/>
                <w:szCs w:val="16"/>
              </w:rPr>
            </w:pPr>
            <w:r>
              <w:rPr>
                <w:sz w:val="16"/>
                <w:szCs w:val="16"/>
              </w:rPr>
              <w:t xml:space="preserve">0</w:t>
            </w:r>
          </w:p>
        </w:tc>
        <w:tc>
          <w:tcPr>
            <w:tcW w:w="709" w:type="dxa"/>
            <w:textDirection w:val="lrTb"/>
            <w:vAlign w:val="top"/>
          </w:tcPr>
          <w:p>
            <w:pPr>
              <w:pStyle w:val="UserStyle_366"/>
              <w:rPr>
                <w:sz w:val="16"/>
                <w:szCs w:val="16"/>
              </w:rPr>
            </w:pPr>
            <w:r>
              <w:rPr>
                <w:sz w:val="16"/>
                <w:szCs w:val="16"/>
              </w:rPr>
              <w:t xml:space="preserve">0</w:t>
            </w:r>
          </w:p>
        </w:tc>
        <w:tc>
          <w:tcPr>
            <w:tcW w:w="850" w:type="dxa"/>
            <w:textDirection w:val="lrTb"/>
            <w:vAlign w:val="top"/>
          </w:tcPr>
          <w:p>
            <w:pPr>
              <w:pStyle w:val="UserStyle_366"/>
              <w:rPr>
                <w:sz w:val="16"/>
                <w:szCs w:val="16"/>
              </w:rPr>
            </w:pPr>
            <w:r>
              <w:rPr>
                <w:sz w:val="16"/>
                <w:szCs w:val="16"/>
              </w:rPr>
              <w:t xml:space="preserve">0</w:t>
            </w:r>
          </w:p>
        </w:tc>
        <w:tc>
          <w:tcPr>
            <w:tcW w:w="992" w:type="dxa"/>
            <w:textDirection w:val="lrTb"/>
            <w:vAlign w:val="top"/>
          </w:tcPr>
          <w:p>
            <w:pPr>
              <w:pStyle w:val="UserStyle_366"/>
              <w:rPr>
                <w:sz w:val="16"/>
                <w:szCs w:val="16"/>
              </w:rPr>
            </w:pPr>
            <w:r>
              <w:rPr>
                <w:sz w:val="16"/>
                <w:szCs w:val="16"/>
              </w:rPr>
              <w:t xml:space="preserve">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747" w:type="dxa"/>
            <w:gridSpan w:val="13"/>
            <w:textDirection w:val="lrTb"/>
            <w:vAlign w:val="top"/>
          </w:tcPr>
          <w:p>
            <w:pPr>
              <w:pStyle w:val="UserStyle_366"/>
              <w:rPr>
                <w:sz w:val="16"/>
                <w:szCs w:val="16"/>
              </w:rPr>
            </w:pPr>
            <w:r>
              <w:rPr>
                <w:sz w:val="16"/>
                <w:szCs w:val="16"/>
              </w:rPr>
              <w:t xml:space="preserve">86:01:0000000:10686:ЗУ9 (Участок 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747" w:type="dxa"/>
            <w:gridSpan w:val="13"/>
            <w:textDirection w:val="lrTb"/>
            <w:vAlign w:val="top"/>
          </w:tcPr>
          <w:p>
            <w:pPr>
              <w:pStyle w:val="UserStyle_366"/>
              <w:rPr>
                <w:sz w:val="16"/>
                <w:szCs w:val="16"/>
              </w:rPr>
            </w:pPr>
            <w:r>
              <w:rPr>
                <w:sz w:val="16"/>
                <w:szCs w:val="16"/>
              </w:rPr>
              <w:t xml:space="preserve">Куст скважин №43 Убинского</w:t>
            </w:r>
            <w:r>
              <w:rPr>
                <w:sz w:val="16"/>
                <w:szCs w:val="16"/>
              </w:rPr>
              <w:t xml:space="preserve"> месторождения</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restart"/>
            <w:textDirection w:val="lrTb"/>
            <w:vAlign w:val="top"/>
          </w:tcPr>
          <w:p>
            <w:pPr>
              <w:pStyle w:val="UserStyle_366"/>
              <w:rPr>
                <w:sz w:val="16"/>
                <w:szCs w:val="16"/>
              </w:rPr>
            </w:pPr>
            <w:r>
              <w:rPr>
                <w:sz w:val="16"/>
                <w:szCs w:val="16"/>
              </w:rPr>
              <w:t xml:space="preserve">Верхне-Кондинское/ Супринское</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235</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36</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2,6238</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210</w:t>
            </w:r>
          </w:p>
        </w:tc>
        <w:tc>
          <w:tcPr>
            <w:tcW w:w="1418" w:type="dxa"/>
            <w:gridSpan w:val="2"/>
            <w:textDirection w:val="lrTb"/>
            <w:vAlign w:val="top"/>
          </w:tcPr>
          <w:p>
            <w:pPr>
              <w:pStyle w:val="UserStyle_366"/>
              <w:rPr>
                <w:sz w:val="16"/>
                <w:szCs w:val="16"/>
              </w:rPr>
            </w:pPr>
            <w:r>
              <w:rPr>
                <w:sz w:val="16"/>
                <w:szCs w:val="16"/>
              </w:rPr>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t xml:space="preserve">2.6238/</w:t>
            </w:r>
            <w:r>
              <w:rPr>
                <w:sz w:val="16"/>
                <w:szCs w:val="16"/>
              </w:rPr>
              <w:t xml:space="preserve">210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235</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37</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0,8446</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110</w:t>
            </w:r>
          </w:p>
        </w:tc>
        <w:tc>
          <w:tcPr>
            <w:tcW w:w="1418" w:type="dxa"/>
            <w:gridSpan w:val="2"/>
            <w:textDirection w:val="lrTb"/>
            <w:vAlign w:val="top"/>
          </w:tcPr>
          <w:p>
            <w:pPr>
              <w:pStyle w:val="UserStyle_366"/>
              <w:rPr>
                <w:sz w:val="16"/>
                <w:szCs w:val="16"/>
              </w:rPr>
            </w:pPr>
            <w:r>
              <w:rPr>
                <w:sz w:val="16"/>
                <w:szCs w:val="16"/>
              </w:rPr>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t xml:space="preserve">0.8446/</w:t>
            </w:r>
            <w:r>
              <w:rPr>
                <w:sz w:val="16"/>
                <w:szCs w:val="16"/>
              </w:rPr>
              <w:t xml:space="preserve">110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235</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39</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0,5259</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26</w:t>
            </w:r>
          </w:p>
        </w:tc>
        <w:tc>
          <w:tcPr>
            <w:tcW w:w="1418" w:type="dxa"/>
            <w:gridSpan w:val="2"/>
            <w:textDirection w:val="lrTb"/>
            <w:vAlign w:val="top"/>
          </w:tcPr>
          <w:p>
            <w:pPr>
              <w:pStyle w:val="UserStyle_366"/>
              <w:rPr>
                <w:sz w:val="16"/>
                <w:szCs w:val="16"/>
              </w:rPr>
            </w:pPr>
            <w:r>
              <w:rPr>
                <w:sz w:val="16"/>
                <w:szCs w:val="16"/>
              </w:rPr>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t xml:space="preserve">0.5259/</w:t>
            </w:r>
            <w:r>
              <w:rPr>
                <w:sz w:val="16"/>
                <w:szCs w:val="16"/>
              </w:rPr>
              <w:t xml:space="preserve">26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235</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82</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0,1282</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3969" w:type="dxa"/>
            <w:gridSpan w:val="5"/>
            <w:textDirection w:val="lrTb"/>
            <w:vAlign w:val="top"/>
          </w:tcPr>
          <w:p>
            <w:pPr>
              <w:pStyle w:val="UserStyle_366"/>
              <w:rPr>
                <w:sz w:val="16"/>
                <w:szCs w:val="16"/>
              </w:rPr>
            </w:pPr>
            <w:r>
              <w:rPr>
                <w:sz w:val="16"/>
                <w:szCs w:val="16"/>
              </w:rPr>
              <w:t xml:space="preserve">Зимник</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235</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94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8,1669</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3969" w:type="dxa"/>
            <w:gridSpan w:val="5"/>
            <w:textDirection w:val="lrTb"/>
            <w:vAlign w:val="top"/>
          </w:tcPr>
          <w:p>
            <w:pPr>
              <w:pStyle w:val="UserStyle_366"/>
              <w:rPr>
                <w:sz w:val="16"/>
                <w:szCs w:val="16"/>
              </w:rPr>
            </w:pPr>
            <w:r>
              <w:rPr>
                <w:sz w:val="16"/>
                <w:szCs w:val="16"/>
              </w:rPr>
              <w:t xml:space="preserve">Болото</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219" w:type="dxa"/>
            <w:gridSpan w:val="5"/>
            <w:textDirection w:val="lrTb"/>
            <w:vAlign w:val="top"/>
          </w:tcPr>
          <w:p>
            <w:pPr>
              <w:pStyle w:val="UserStyle_366"/>
              <w:jc w:val="left"/>
              <w:rPr>
                <w:rFonts w:eastAsia="Times New Roman"/>
                <w:color w:val="000000"/>
                <w:sz w:val="16"/>
                <w:szCs w:val="16"/>
                <w:lang w:eastAsia="ru-RU"/>
              </w:rPr>
            </w:pPr>
            <w:r>
              <w:rPr>
                <w:rFonts w:eastAsia="Times New Roman"/>
                <w:color w:val="000000"/>
                <w:sz w:val="16"/>
                <w:szCs w:val="16"/>
                <w:lang w:eastAsia="ru-RU"/>
              </w:rPr>
              <w:t xml:space="preserve">Итого по участку №</w:t>
            </w:r>
            <w:r>
              <w:rPr>
                <w:rFonts w:eastAsia="Times New Roman"/>
                <w:color w:val="000000"/>
                <w:sz w:val="16"/>
                <w:szCs w:val="16"/>
                <w:lang w:eastAsia="ru-RU"/>
              </w:rPr>
              <w:t xml:space="preserve"> </w:t>
            </w:r>
            <w:r>
              <w:rPr>
                <w:rFonts w:eastAsia="Times New Roman"/>
                <w:color w:val="000000"/>
                <w:sz w:val="16"/>
                <w:szCs w:val="16"/>
                <w:lang w:eastAsia="ru-RU"/>
              </w:rPr>
              <w:t xml:space="preserve">9</w:t>
            </w:r>
          </w:p>
        </w:tc>
        <w:tc>
          <w:tcPr>
            <w:tcW w:w="709" w:type="dxa"/>
            <w:textDirection w:val="lrTb"/>
            <w:vAlign w:val="top"/>
          </w:tcPr>
          <w:p>
            <w:pPr>
              <w:pStyle w:val="UserStyle_366"/>
              <w:ind w:left="-108" w:right="-108"/>
              <w:rPr>
                <w:rFonts w:eastAsia="Times New Roman"/>
                <w:color w:val="000000"/>
                <w:sz w:val="16"/>
                <w:szCs w:val="16"/>
                <w:lang w:eastAsia="ru-RU"/>
              </w:rPr>
            </w:pPr>
            <w:r>
              <w:rPr>
                <w:rFonts w:eastAsia="Times New Roman"/>
                <w:color w:val="000000"/>
                <w:sz w:val="16"/>
                <w:szCs w:val="16"/>
                <w:lang w:eastAsia="ru-RU"/>
              </w:rPr>
              <w:t xml:space="preserve">12,2894</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346</w:t>
            </w:r>
          </w:p>
        </w:tc>
        <w:tc>
          <w:tcPr>
            <w:tcW w:w="1418" w:type="dxa"/>
            <w:gridSpan w:val="2"/>
            <w:textDirection w:val="lrTb"/>
            <w:vAlign w:val="top"/>
          </w:tcPr>
          <w:p>
            <w:pPr>
              <w:pStyle w:val="UserStyle_366"/>
              <w:rPr>
                <w:sz w:val="16"/>
                <w:szCs w:val="16"/>
              </w:rPr>
            </w:pPr>
            <w:r>
              <w:rPr>
                <w:sz w:val="16"/>
                <w:szCs w:val="16"/>
              </w:rPr>
              <w:t xml:space="preserve">0</w:t>
            </w:r>
          </w:p>
        </w:tc>
        <w:tc>
          <w:tcPr>
            <w:tcW w:w="709" w:type="dxa"/>
            <w:textDirection w:val="lrTb"/>
            <w:vAlign w:val="top"/>
          </w:tcPr>
          <w:p>
            <w:pPr>
              <w:pStyle w:val="UserStyle_366"/>
              <w:rPr>
                <w:sz w:val="16"/>
                <w:szCs w:val="16"/>
              </w:rPr>
            </w:pPr>
            <w:r>
              <w:rPr>
                <w:sz w:val="16"/>
                <w:szCs w:val="16"/>
              </w:rPr>
              <w:t xml:space="preserve">0</w:t>
            </w:r>
          </w:p>
        </w:tc>
        <w:tc>
          <w:tcPr>
            <w:tcW w:w="850" w:type="dxa"/>
            <w:textDirection w:val="lrTb"/>
            <w:vAlign w:val="top"/>
          </w:tcPr>
          <w:p>
            <w:pPr>
              <w:pStyle w:val="UserStyle_366"/>
              <w:rPr>
                <w:sz w:val="16"/>
                <w:szCs w:val="16"/>
              </w:rPr>
            </w:pPr>
            <w:r>
              <w:rPr>
                <w:sz w:val="16"/>
                <w:szCs w:val="16"/>
              </w:rPr>
              <w:t xml:space="preserve">0</w:t>
            </w:r>
          </w:p>
        </w:tc>
        <w:tc>
          <w:tcPr>
            <w:tcW w:w="992" w:type="dxa"/>
            <w:textDirection w:val="lrTb"/>
            <w:vAlign w:val="top"/>
          </w:tcPr>
          <w:p>
            <w:pPr>
              <w:pStyle w:val="UserStyle_366"/>
              <w:rPr>
                <w:sz w:val="16"/>
                <w:szCs w:val="16"/>
              </w:rPr>
            </w:pPr>
            <w:r>
              <w:rPr>
                <w:sz w:val="16"/>
                <w:szCs w:val="16"/>
              </w:rPr>
              <w:t xml:space="preserve">3.9943/</w:t>
            </w:r>
            <w:r>
              <w:rPr>
                <w:sz w:val="16"/>
                <w:szCs w:val="16"/>
              </w:rPr>
              <w:t xml:space="preserve">346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747" w:type="dxa"/>
            <w:gridSpan w:val="13"/>
            <w:textDirection w:val="lrTb"/>
            <w:vAlign w:val="top"/>
          </w:tcPr>
          <w:p>
            <w:pPr>
              <w:pStyle w:val="UserStyle_366"/>
              <w:rPr>
                <w:sz w:val="16"/>
                <w:szCs w:val="16"/>
              </w:rPr>
            </w:pPr>
            <w:r>
              <w:rPr>
                <w:sz w:val="16"/>
                <w:szCs w:val="16"/>
              </w:rPr>
              <w:t xml:space="preserve">86:01:0000000:10686:ЗУ10 (Участок 10)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747" w:type="dxa"/>
            <w:gridSpan w:val="13"/>
            <w:textDirection w:val="lrTb"/>
            <w:vAlign w:val="top"/>
          </w:tcPr>
          <w:p>
            <w:pPr>
              <w:pStyle w:val="UserStyle_366"/>
              <w:rPr>
                <w:sz w:val="16"/>
                <w:szCs w:val="16"/>
              </w:rPr>
            </w:pPr>
            <w:r>
              <w:rPr>
                <w:sz w:val="16"/>
                <w:szCs w:val="16"/>
              </w:rPr>
              <w:t xml:space="preserve">Cкважина №344Р Убинского месторождения</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restart"/>
            <w:textDirection w:val="lrTb"/>
            <w:vAlign w:val="top"/>
          </w:tcPr>
          <w:p>
            <w:pPr>
              <w:pStyle w:val="UserStyle_366"/>
              <w:rPr>
                <w:sz w:val="16"/>
                <w:szCs w:val="16"/>
              </w:rPr>
            </w:pPr>
            <w:r>
              <w:rPr>
                <w:sz w:val="16"/>
                <w:szCs w:val="16"/>
              </w:rPr>
              <w:t xml:space="preserve">Верхне-Кондинское</w:t>
            </w:r>
            <w:r>
              <w:rPr>
                <w:sz w:val="16"/>
                <w:szCs w:val="16"/>
              </w:rPr>
              <w:t xml:space="preserve">/ Супринское</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235</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32</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0,3562</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25</w:t>
            </w:r>
          </w:p>
        </w:tc>
        <w:tc>
          <w:tcPr>
            <w:tcW w:w="1418" w:type="dxa"/>
            <w:gridSpan w:val="2"/>
            <w:textDirection w:val="lrTb"/>
            <w:vAlign w:val="top"/>
          </w:tcPr>
          <w:p>
            <w:pPr>
              <w:pStyle w:val="UserStyle_366"/>
              <w:rPr>
                <w:sz w:val="16"/>
                <w:szCs w:val="16"/>
              </w:rPr>
            </w:pPr>
            <w:r>
              <w:rPr>
                <w:sz w:val="16"/>
                <w:szCs w:val="16"/>
              </w:rPr>
              <w:t xml:space="preserve">0.3562/</w:t>
            </w:r>
            <w:r>
              <w:rPr>
                <w:sz w:val="16"/>
                <w:szCs w:val="16"/>
              </w:rPr>
              <w:t xml:space="preserve">25</w:t>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235</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82</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0,0450</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3969" w:type="dxa"/>
            <w:gridSpan w:val="5"/>
            <w:textDirection w:val="lrTb"/>
            <w:vAlign w:val="top"/>
          </w:tcPr>
          <w:p>
            <w:pPr>
              <w:pStyle w:val="UserStyle_366"/>
              <w:rPr>
                <w:sz w:val="16"/>
                <w:szCs w:val="16"/>
              </w:rPr>
            </w:pPr>
            <w:r>
              <w:rPr>
                <w:sz w:val="16"/>
                <w:szCs w:val="16"/>
              </w:rPr>
              <w:t xml:space="preserve">Болото</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235</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94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0,2824</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3969" w:type="dxa"/>
            <w:gridSpan w:val="5"/>
            <w:textDirection w:val="lrTb"/>
            <w:vAlign w:val="top"/>
          </w:tcPr>
          <w:p>
            <w:pPr>
              <w:pStyle w:val="UserStyle_366"/>
              <w:rPr>
                <w:sz w:val="16"/>
                <w:szCs w:val="16"/>
              </w:rPr>
            </w:pPr>
            <w:r>
              <w:rPr>
                <w:sz w:val="16"/>
                <w:szCs w:val="16"/>
              </w:rPr>
              <w:t xml:space="preserve">Болото</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219" w:type="dxa"/>
            <w:gridSpan w:val="5"/>
            <w:textDirection w:val="lrTb"/>
            <w:vAlign w:val="top"/>
          </w:tcPr>
          <w:p>
            <w:pPr>
              <w:pStyle w:val="UserStyle_366"/>
              <w:jc w:val="left"/>
              <w:rPr>
                <w:rFonts w:eastAsia="Times New Roman"/>
                <w:color w:val="000000"/>
                <w:sz w:val="16"/>
                <w:szCs w:val="16"/>
                <w:lang w:eastAsia="ru-RU"/>
              </w:rPr>
            </w:pPr>
            <w:r>
              <w:rPr>
                <w:rFonts w:eastAsia="Times New Roman"/>
                <w:color w:val="000000"/>
                <w:sz w:val="16"/>
                <w:szCs w:val="16"/>
                <w:lang w:eastAsia="ru-RU"/>
              </w:rPr>
              <w:t xml:space="preserve">Итого по участку №</w:t>
            </w:r>
            <w:r>
              <w:rPr>
                <w:rFonts w:eastAsia="Times New Roman"/>
                <w:color w:val="000000"/>
                <w:sz w:val="16"/>
                <w:szCs w:val="16"/>
                <w:lang w:eastAsia="ru-RU"/>
              </w:rPr>
              <w:t xml:space="preserve"> </w:t>
            </w:r>
            <w:r>
              <w:rPr>
                <w:rFonts w:eastAsia="Times New Roman"/>
                <w:color w:val="000000"/>
                <w:sz w:val="16"/>
                <w:szCs w:val="16"/>
                <w:lang w:eastAsia="ru-RU"/>
              </w:rPr>
              <w:t xml:space="preserve">10</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0,6836</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25</w:t>
            </w:r>
          </w:p>
        </w:tc>
        <w:tc>
          <w:tcPr>
            <w:tcW w:w="1418" w:type="dxa"/>
            <w:gridSpan w:val="2"/>
            <w:textDirection w:val="lrTb"/>
            <w:vAlign w:val="top"/>
          </w:tcPr>
          <w:p>
            <w:pPr>
              <w:pStyle w:val="UserStyle_366"/>
              <w:rPr>
                <w:sz w:val="16"/>
                <w:szCs w:val="16"/>
              </w:rPr>
            </w:pPr>
            <w:r>
              <w:rPr>
                <w:sz w:val="16"/>
                <w:szCs w:val="16"/>
              </w:rPr>
              <w:t xml:space="preserve">0.3562/</w:t>
            </w:r>
            <w:r>
              <w:rPr>
                <w:sz w:val="16"/>
                <w:szCs w:val="16"/>
              </w:rPr>
              <w:t xml:space="preserve">25</w:t>
            </w:r>
          </w:p>
        </w:tc>
        <w:tc>
          <w:tcPr>
            <w:tcW w:w="709" w:type="dxa"/>
            <w:textDirection w:val="lrTb"/>
            <w:vAlign w:val="top"/>
          </w:tcPr>
          <w:p>
            <w:pPr>
              <w:pStyle w:val="UserStyle_366"/>
              <w:rPr>
                <w:sz w:val="16"/>
                <w:szCs w:val="16"/>
              </w:rPr>
            </w:pPr>
            <w:r>
              <w:rPr>
                <w:sz w:val="16"/>
                <w:szCs w:val="16"/>
              </w:rPr>
              <w:t xml:space="preserve">0</w:t>
            </w:r>
          </w:p>
        </w:tc>
        <w:tc>
          <w:tcPr>
            <w:tcW w:w="850" w:type="dxa"/>
            <w:textDirection w:val="lrTb"/>
            <w:vAlign w:val="top"/>
          </w:tcPr>
          <w:p>
            <w:pPr>
              <w:pStyle w:val="UserStyle_366"/>
              <w:rPr>
                <w:sz w:val="16"/>
                <w:szCs w:val="16"/>
              </w:rPr>
            </w:pPr>
            <w:r>
              <w:rPr>
                <w:sz w:val="16"/>
                <w:szCs w:val="16"/>
              </w:rPr>
              <w:t xml:space="preserve">0</w:t>
            </w:r>
          </w:p>
        </w:tc>
        <w:tc>
          <w:tcPr>
            <w:tcW w:w="992" w:type="dxa"/>
            <w:textDirection w:val="lrTb"/>
            <w:vAlign w:val="top"/>
          </w:tcPr>
          <w:p>
            <w:pPr>
              <w:pStyle w:val="UserStyle_366"/>
              <w:rPr>
                <w:sz w:val="16"/>
                <w:szCs w:val="16"/>
              </w:rPr>
            </w:pPr>
            <w:r>
              <w:rPr>
                <w:sz w:val="16"/>
                <w:szCs w:val="16"/>
              </w:rPr>
              <w:t xml:space="preserve">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747" w:type="dxa"/>
            <w:gridSpan w:val="13"/>
            <w:textDirection w:val="lrTb"/>
            <w:vAlign w:val="top"/>
          </w:tcPr>
          <w:p>
            <w:pPr>
              <w:pStyle w:val="UserStyle_366"/>
              <w:rPr>
                <w:sz w:val="16"/>
                <w:szCs w:val="16"/>
              </w:rPr>
            </w:pPr>
            <w:r>
              <w:rPr>
                <w:sz w:val="16"/>
                <w:szCs w:val="16"/>
              </w:rPr>
              <w:t xml:space="preserve">86:01:0000000:10686:ЗУ11 (Участок 11)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747" w:type="dxa"/>
            <w:gridSpan w:val="13"/>
            <w:textDirection w:val="lrTb"/>
            <w:vAlign w:val="top"/>
          </w:tcPr>
          <w:p>
            <w:pPr>
              <w:pStyle w:val="UserStyle_366"/>
              <w:rPr>
                <w:sz w:val="16"/>
                <w:szCs w:val="16"/>
              </w:rPr>
            </w:pPr>
            <w:r>
              <w:rPr>
                <w:sz w:val="16"/>
                <w:szCs w:val="16"/>
              </w:rPr>
              <w:t xml:space="preserve">Автомбильная дорога на куст №43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restart"/>
            <w:textDirection w:val="lrTb"/>
            <w:vAlign w:val="top"/>
          </w:tcPr>
          <w:p>
            <w:pPr>
              <w:pStyle w:val="UserStyle_366"/>
              <w:rPr>
                <w:sz w:val="16"/>
                <w:szCs w:val="16"/>
              </w:rPr>
            </w:pPr>
            <w:r>
              <w:rPr>
                <w:sz w:val="16"/>
                <w:szCs w:val="16"/>
              </w:rPr>
              <w:t xml:space="preserve">Верхне-Кондинское</w:t>
            </w:r>
            <w:r>
              <w:rPr>
                <w:sz w:val="16"/>
                <w:szCs w:val="16"/>
              </w:rPr>
              <w:t xml:space="preserve">/ Супринское</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233</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29</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0,2322</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7</w:t>
            </w:r>
          </w:p>
        </w:tc>
        <w:tc>
          <w:tcPr>
            <w:tcW w:w="1418" w:type="dxa"/>
            <w:gridSpan w:val="2"/>
            <w:textDirection w:val="lrTb"/>
            <w:vAlign w:val="top"/>
          </w:tcPr>
          <w:p>
            <w:pPr>
              <w:pStyle w:val="UserStyle_366"/>
              <w:rPr>
                <w:sz w:val="16"/>
                <w:szCs w:val="16"/>
              </w:rPr>
            </w:pPr>
            <w:r>
              <w:rPr>
                <w:sz w:val="16"/>
                <w:szCs w:val="16"/>
              </w:rPr>
              <w:t xml:space="preserve">0.2322</w:t>
            </w:r>
            <w:r>
              <w:rPr>
                <w:sz w:val="16"/>
                <w:szCs w:val="16"/>
              </w:rPr>
              <w:t xml:space="preserve">/7</w:t>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233</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0,2784</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3969" w:type="dxa"/>
            <w:gridSpan w:val="5"/>
            <w:textDirection w:val="lrTb"/>
            <w:vAlign w:val="top"/>
          </w:tcPr>
          <w:p>
            <w:pPr>
              <w:pStyle w:val="UserStyle_366"/>
              <w:rPr>
                <w:sz w:val="16"/>
                <w:szCs w:val="16"/>
              </w:rPr>
            </w:pPr>
            <w:r>
              <w:rPr>
                <w:sz w:val="16"/>
                <w:szCs w:val="16"/>
              </w:rPr>
              <w:t xml:space="preserve">Болото</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26</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2,8484</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3969" w:type="dxa"/>
            <w:gridSpan w:val="5"/>
            <w:textDirection w:val="lrTb"/>
            <w:vAlign w:val="top"/>
          </w:tcPr>
          <w:p>
            <w:pPr>
              <w:pStyle w:val="UserStyle_366"/>
              <w:rPr>
                <w:sz w:val="16"/>
                <w:szCs w:val="16"/>
              </w:rPr>
            </w:pPr>
            <w:r>
              <w:rPr>
                <w:sz w:val="16"/>
                <w:szCs w:val="16"/>
              </w:rPr>
              <w:t xml:space="preserve">Болото</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51</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1,1155</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45</w:t>
            </w:r>
          </w:p>
        </w:tc>
        <w:tc>
          <w:tcPr>
            <w:tcW w:w="1418" w:type="dxa"/>
            <w:gridSpan w:val="2"/>
            <w:textDirection w:val="lrTb"/>
            <w:vAlign w:val="top"/>
          </w:tcPr>
          <w:p>
            <w:pPr>
              <w:pStyle w:val="UserStyle_366"/>
              <w:rPr>
                <w:sz w:val="16"/>
                <w:szCs w:val="16"/>
              </w:rPr>
            </w:pPr>
            <w:r>
              <w:rPr>
                <w:sz w:val="16"/>
                <w:szCs w:val="16"/>
              </w:rPr>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t xml:space="preserve">1.1155/</w:t>
            </w:r>
            <w:r>
              <w:rPr>
                <w:sz w:val="16"/>
                <w:szCs w:val="16"/>
              </w:rPr>
              <w:t xml:space="preserve">45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58</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0,8715</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26</w:t>
            </w:r>
          </w:p>
        </w:tc>
        <w:tc>
          <w:tcPr>
            <w:tcW w:w="1418" w:type="dxa"/>
            <w:gridSpan w:val="2"/>
            <w:textDirection w:val="lrTb"/>
            <w:vAlign w:val="top"/>
          </w:tcPr>
          <w:p>
            <w:pPr>
              <w:pStyle w:val="UserStyle_366"/>
              <w:rPr>
                <w:sz w:val="16"/>
                <w:szCs w:val="16"/>
              </w:rPr>
            </w:pPr>
            <w:r>
              <w:rPr>
                <w:sz w:val="16"/>
                <w:szCs w:val="16"/>
              </w:rPr>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t xml:space="preserve">0.8715/</w:t>
            </w:r>
            <w:r>
              <w:rPr>
                <w:sz w:val="16"/>
                <w:szCs w:val="16"/>
              </w:rPr>
              <w:t xml:space="preserve">26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61</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0,6691</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13</w:t>
            </w:r>
          </w:p>
        </w:tc>
        <w:tc>
          <w:tcPr>
            <w:tcW w:w="1418" w:type="dxa"/>
            <w:gridSpan w:val="2"/>
            <w:textDirection w:val="lrTb"/>
            <w:vAlign w:val="top"/>
          </w:tcPr>
          <w:p>
            <w:pPr>
              <w:pStyle w:val="UserStyle_366"/>
              <w:rPr>
                <w:sz w:val="16"/>
                <w:szCs w:val="16"/>
              </w:rPr>
            </w:pPr>
            <w:r>
              <w:rPr>
                <w:sz w:val="16"/>
                <w:szCs w:val="16"/>
              </w:rPr>
              <w:t xml:space="preserve">0.6691/</w:t>
            </w:r>
            <w:r>
              <w:rPr>
                <w:sz w:val="16"/>
                <w:szCs w:val="16"/>
              </w:rPr>
              <w:t xml:space="preserve">13</w:t>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63</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0,3299</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13</w:t>
            </w:r>
          </w:p>
        </w:tc>
        <w:tc>
          <w:tcPr>
            <w:tcW w:w="1418" w:type="dxa"/>
            <w:gridSpan w:val="2"/>
            <w:textDirection w:val="lrTb"/>
            <w:vAlign w:val="top"/>
          </w:tcPr>
          <w:p>
            <w:pPr>
              <w:pStyle w:val="UserStyle_366"/>
              <w:rPr>
                <w:sz w:val="16"/>
                <w:szCs w:val="16"/>
              </w:rPr>
            </w:pPr>
            <w:r>
              <w:rPr>
                <w:sz w:val="16"/>
                <w:szCs w:val="16"/>
              </w:rPr>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t xml:space="preserve">0.3299/</w:t>
            </w:r>
            <w:r>
              <w:rPr>
                <w:sz w:val="16"/>
                <w:szCs w:val="16"/>
              </w:rPr>
              <w:t xml:space="preserve">13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80</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0,0597</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3969" w:type="dxa"/>
            <w:gridSpan w:val="5"/>
            <w:textDirection w:val="lrTb"/>
            <w:vAlign w:val="top"/>
          </w:tcPr>
          <w:p>
            <w:pPr>
              <w:pStyle w:val="UserStyle_366"/>
              <w:rPr>
                <w:sz w:val="16"/>
                <w:szCs w:val="16"/>
              </w:rPr>
            </w:pPr>
            <w:r>
              <w:rPr>
                <w:sz w:val="16"/>
                <w:szCs w:val="16"/>
              </w:rPr>
              <w:t xml:space="preserve">Зимник</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81</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0,0125</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3969" w:type="dxa"/>
            <w:gridSpan w:val="5"/>
            <w:textDirection w:val="lrTb"/>
            <w:vAlign w:val="top"/>
          </w:tcPr>
          <w:p>
            <w:pPr>
              <w:pStyle w:val="UserStyle_366"/>
              <w:rPr>
                <w:sz w:val="16"/>
                <w:szCs w:val="16"/>
              </w:rPr>
            </w:pPr>
            <w:r>
              <w:rPr>
                <w:sz w:val="16"/>
                <w:szCs w:val="16"/>
              </w:rPr>
              <w:t xml:space="preserve">Профиль</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235</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32</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0,6417</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45</w:t>
            </w:r>
          </w:p>
        </w:tc>
        <w:tc>
          <w:tcPr>
            <w:tcW w:w="1418" w:type="dxa"/>
            <w:gridSpan w:val="2"/>
            <w:textDirection w:val="lrTb"/>
            <w:vAlign w:val="top"/>
          </w:tcPr>
          <w:p>
            <w:pPr>
              <w:pStyle w:val="UserStyle_366"/>
              <w:rPr>
                <w:sz w:val="16"/>
                <w:szCs w:val="16"/>
              </w:rPr>
            </w:pPr>
            <w:r>
              <w:rPr>
                <w:sz w:val="16"/>
                <w:szCs w:val="16"/>
              </w:rPr>
              <w:t xml:space="preserve">0.6417/</w:t>
            </w:r>
            <w:r>
              <w:rPr>
                <w:sz w:val="16"/>
                <w:szCs w:val="16"/>
              </w:rPr>
              <w:t xml:space="preserve">45</w:t>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235</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0,4636</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5</w:t>
            </w:r>
          </w:p>
        </w:tc>
        <w:tc>
          <w:tcPr>
            <w:tcW w:w="1418" w:type="dxa"/>
            <w:gridSpan w:val="2"/>
            <w:textDirection w:val="lrTb"/>
            <w:vAlign w:val="top"/>
          </w:tcPr>
          <w:p>
            <w:pPr>
              <w:pStyle w:val="UserStyle_366"/>
              <w:rPr>
                <w:sz w:val="16"/>
                <w:szCs w:val="16"/>
              </w:rPr>
            </w:pPr>
            <w:r>
              <w:rPr>
                <w:sz w:val="16"/>
                <w:szCs w:val="16"/>
              </w:rPr>
              <w:t xml:space="preserve">0.4636/</w:t>
            </w:r>
            <w:r>
              <w:rPr>
                <w:sz w:val="16"/>
                <w:szCs w:val="16"/>
              </w:rPr>
              <w:t xml:space="preserve">5</w:t>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235</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94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1,5730</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3969" w:type="dxa"/>
            <w:gridSpan w:val="5"/>
            <w:textDirection w:val="lrTb"/>
            <w:vAlign w:val="top"/>
          </w:tcPr>
          <w:p>
            <w:pPr>
              <w:pStyle w:val="UserStyle_366"/>
              <w:rPr>
                <w:sz w:val="16"/>
                <w:szCs w:val="16"/>
              </w:rPr>
            </w:pPr>
            <w:r>
              <w:rPr>
                <w:sz w:val="16"/>
                <w:szCs w:val="16"/>
              </w:rPr>
              <w:t xml:space="preserve">Болото</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219" w:type="dxa"/>
            <w:gridSpan w:val="5"/>
            <w:textDirection w:val="lrTb"/>
            <w:vAlign w:val="top"/>
          </w:tcPr>
          <w:p>
            <w:pPr>
              <w:pStyle w:val="UserStyle_366"/>
              <w:jc w:val="left"/>
              <w:rPr>
                <w:rFonts w:eastAsia="Times New Roman"/>
                <w:color w:val="000000"/>
                <w:sz w:val="16"/>
                <w:szCs w:val="16"/>
                <w:lang w:eastAsia="ru-RU"/>
              </w:rPr>
            </w:pPr>
            <w:r>
              <w:rPr>
                <w:rFonts w:eastAsia="Times New Roman"/>
                <w:color w:val="000000"/>
                <w:sz w:val="16"/>
                <w:szCs w:val="16"/>
                <w:lang w:eastAsia="ru-RU"/>
              </w:rPr>
              <w:t xml:space="preserve">Итого по участку №</w:t>
            </w:r>
            <w:r>
              <w:rPr>
                <w:rFonts w:eastAsia="Times New Roman"/>
                <w:color w:val="000000"/>
                <w:sz w:val="16"/>
                <w:szCs w:val="16"/>
                <w:lang w:eastAsia="ru-RU"/>
              </w:rPr>
              <w:t xml:space="preserve"> </w:t>
            </w:r>
            <w:r>
              <w:rPr>
                <w:rFonts w:eastAsia="Times New Roman"/>
                <w:color w:val="000000"/>
                <w:sz w:val="16"/>
                <w:szCs w:val="16"/>
                <w:lang w:eastAsia="ru-RU"/>
              </w:rPr>
              <w:t xml:space="preserve">11</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9,0955</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w:t>
            </w:r>
          </w:p>
        </w:tc>
        <w:tc>
          <w:tcPr>
            <w:tcW w:w="1418" w:type="dxa"/>
            <w:gridSpan w:val="2"/>
            <w:textDirection w:val="lrTb"/>
            <w:vAlign w:val="top"/>
          </w:tcPr>
          <w:p>
            <w:pPr>
              <w:pStyle w:val="UserStyle_366"/>
              <w:rPr>
                <w:sz w:val="16"/>
                <w:szCs w:val="16"/>
              </w:rPr>
            </w:pPr>
            <w:r>
              <w:rPr>
                <w:sz w:val="16"/>
                <w:szCs w:val="16"/>
              </w:rPr>
              <w:t xml:space="preserve">2.0066/</w:t>
            </w:r>
            <w:r>
              <w:rPr>
                <w:sz w:val="16"/>
                <w:szCs w:val="16"/>
              </w:rPr>
              <w:t xml:space="preserve">70</w:t>
            </w:r>
          </w:p>
        </w:tc>
        <w:tc>
          <w:tcPr>
            <w:tcW w:w="709" w:type="dxa"/>
            <w:textDirection w:val="lrTb"/>
            <w:vAlign w:val="top"/>
          </w:tcPr>
          <w:p>
            <w:pPr>
              <w:pStyle w:val="UserStyle_366"/>
              <w:rPr>
                <w:sz w:val="16"/>
                <w:szCs w:val="16"/>
              </w:rPr>
            </w:pPr>
            <w:r>
              <w:rPr>
                <w:sz w:val="16"/>
                <w:szCs w:val="16"/>
              </w:rPr>
              <w:t xml:space="preserve">0</w:t>
            </w:r>
          </w:p>
        </w:tc>
        <w:tc>
          <w:tcPr>
            <w:tcW w:w="850" w:type="dxa"/>
            <w:textDirection w:val="lrTb"/>
            <w:vAlign w:val="top"/>
          </w:tcPr>
          <w:p>
            <w:pPr>
              <w:pStyle w:val="UserStyle_366"/>
              <w:rPr>
                <w:sz w:val="16"/>
                <w:szCs w:val="16"/>
              </w:rPr>
            </w:pPr>
            <w:r>
              <w:rPr>
                <w:sz w:val="16"/>
                <w:szCs w:val="16"/>
              </w:rPr>
              <w:t xml:space="preserve">0</w:t>
            </w:r>
          </w:p>
        </w:tc>
        <w:tc>
          <w:tcPr>
            <w:tcW w:w="992" w:type="dxa"/>
            <w:textDirection w:val="lrTb"/>
            <w:vAlign w:val="top"/>
          </w:tcPr>
          <w:p>
            <w:pPr>
              <w:pStyle w:val="UserStyle_366"/>
              <w:rPr>
                <w:sz w:val="16"/>
                <w:szCs w:val="16"/>
              </w:rPr>
            </w:pPr>
            <w:r>
              <w:rPr>
                <w:sz w:val="16"/>
                <w:szCs w:val="16"/>
              </w:rPr>
              <w:t xml:space="preserve">2.3169/</w:t>
            </w:r>
            <w:r>
              <w:rPr>
                <w:sz w:val="16"/>
                <w:szCs w:val="16"/>
              </w:rPr>
              <w:t xml:space="preserve">84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747" w:type="dxa"/>
            <w:gridSpan w:val="13"/>
            <w:textDirection w:val="lrTb"/>
            <w:vAlign w:val="top"/>
          </w:tcPr>
          <w:p>
            <w:pPr>
              <w:pStyle w:val="UserStyle_366"/>
              <w:rPr>
                <w:sz w:val="16"/>
                <w:szCs w:val="16"/>
              </w:rPr>
            </w:pPr>
            <w:r>
              <w:rPr>
                <w:sz w:val="16"/>
                <w:szCs w:val="16"/>
              </w:rPr>
              <w:t xml:space="preserve">86:01:0000000:10686:ЗУ12 (Участок 12)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747" w:type="dxa"/>
            <w:gridSpan w:val="13"/>
            <w:textDirection w:val="lrTb"/>
            <w:vAlign w:val="top"/>
          </w:tcPr>
          <w:p>
            <w:pPr>
              <w:pStyle w:val="UserStyle_366"/>
              <w:rPr>
                <w:sz w:val="16"/>
                <w:szCs w:val="16"/>
              </w:rPr>
            </w:pPr>
            <w:r>
              <w:rPr>
                <w:sz w:val="16"/>
                <w:szCs w:val="16"/>
              </w:rPr>
              <w:t xml:space="preserve">Линия электропередач (ВЛ 6кВ на КП-43 линия 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restart"/>
            <w:textDirection w:val="lrTb"/>
            <w:vAlign w:val="top"/>
          </w:tcPr>
          <w:p>
            <w:pPr>
              <w:pStyle w:val="UserStyle_366"/>
              <w:rPr>
                <w:sz w:val="16"/>
                <w:szCs w:val="16"/>
              </w:rPr>
            </w:pPr>
            <w:r>
              <w:rPr>
                <w:sz w:val="16"/>
                <w:szCs w:val="16"/>
              </w:rPr>
              <w:t xml:space="preserve">Верхне-Кондинское</w:t>
            </w:r>
            <w:r>
              <w:rPr>
                <w:sz w:val="16"/>
                <w:szCs w:val="16"/>
              </w:rPr>
              <w:t xml:space="preserve">/ Супринское</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233</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29</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0,0435</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1</w:t>
            </w:r>
          </w:p>
        </w:tc>
        <w:tc>
          <w:tcPr>
            <w:tcW w:w="1418" w:type="dxa"/>
            <w:gridSpan w:val="2"/>
            <w:textDirection w:val="lrTb"/>
            <w:vAlign w:val="top"/>
          </w:tcPr>
          <w:p>
            <w:pPr>
              <w:pStyle w:val="UserStyle_366"/>
              <w:rPr>
                <w:sz w:val="16"/>
                <w:szCs w:val="16"/>
              </w:rPr>
            </w:pPr>
            <w:r>
              <w:rPr>
                <w:sz w:val="16"/>
                <w:szCs w:val="16"/>
              </w:rPr>
              <w:t xml:space="preserve">0.0435/</w:t>
            </w:r>
            <w:r>
              <w:rPr>
                <w:sz w:val="16"/>
                <w:szCs w:val="16"/>
              </w:rPr>
              <w:t xml:space="preserve">1</w:t>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233</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0,0691</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3969" w:type="dxa"/>
            <w:gridSpan w:val="5"/>
            <w:textDirection w:val="lrTb"/>
            <w:vAlign w:val="top"/>
          </w:tcPr>
          <w:p>
            <w:pPr>
              <w:pStyle w:val="UserStyle_366"/>
              <w:rPr>
                <w:sz w:val="16"/>
                <w:szCs w:val="16"/>
              </w:rPr>
            </w:pPr>
            <w:r>
              <w:rPr>
                <w:sz w:val="16"/>
                <w:szCs w:val="16"/>
              </w:rPr>
              <w:t xml:space="preserve">Болото</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26</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0,5284</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3969" w:type="dxa"/>
            <w:gridSpan w:val="5"/>
            <w:textDirection w:val="lrTb"/>
            <w:vAlign w:val="top"/>
          </w:tcPr>
          <w:p>
            <w:pPr>
              <w:pStyle w:val="UserStyle_366"/>
              <w:rPr>
                <w:sz w:val="16"/>
                <w:szCs w:val="16"/>
              </w:rPr>
            </w:pPr>
            <w:r>
              <w:rPr>
                <w:sz w:val="16"/>
                <w:szCs w:val="16"/>
              </w:rPr>
              <w:t xml:space="preserve">Болото</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51</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0,2472</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10</w:t>
            </w:r>
          </w:p>
        </w:tc>
        <w:tc>
          <w:tcPr>
            <w:tcW w:w="1418" w:type="dxa"/>
            <w:gridSpan w:val="2"/>
            <w:textDirection w:val="lrTb"/>
            <w:vAlign w:val="top"/>
          </w:tcPr>
          <w:p>
            <w:pPr>
              <w:pStyle w:val="UserStyle_366"/>
              <w:rPr>
                <w:sz w:val="16"/>
                <w:szCs w:val="16"/>
              </w:rPr>
            </w:pPr>
            <w:r>
              <w:rPr>
                <w:sz w:val="16"/>
                <w:szCs w:val="16"/>
              </w:rPr>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t xml:space="preserve">0.2472/</w:t>
            </w:r>
            <w:r>
              <w:rPr>
                <w:sz w:val="16"/>
                <w:szCs w:val="16"/>
              </w:rPr>
              <w:t xml:space="preserve">10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58</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0,1595</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5</w:t>
            </w:r>
          </w:p>
        </w:tc>
        <w:tc>
          <w:tcPr>
            <w:tcW w:w="1418" w:type="dxa"/>
            <w:gridSpan w:val="2"/>
            <w:textDirection w:val="lrTb"/>
            <w:vAlign w:val="top"/>
          </w:tcPr>
          <w:p>
            <w:pPr>
              <w:pStyle w:val="UserStyle_366"/>
              <w:rPr>
                <w:sz w:val="16"/>
                <w:szCs w:val="16"/>
              </w:rPr>
            </w:pPr>
            <w:r>
              <w:rPr>
                <w:sz w:val="16"/>
                <w:szCs w:val="16"/>
              </w:rPr>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t xml:space="preserve">0.1595/</w:t>
            </w:r>
            <w:r>
              <w:rPr>
                <w:sz w:val="16"/>
                <w:szCs w:val="16"/>
              </w:rPr>
              <w:t xml:space="preserve">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61</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0,0963</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w:t>
            </w:r>
          </w:p>
        </w:tc>
        <w:tc>
          <w:tcPr>
            <w:tcW w:w="1418" w:type="dxa"/>
            <w:gridSpan w:val="2"/>
            <w:textDirection w:val="lrTb"/>
            <w:vAlign w:val="top"/>
          </w:tcPr>
          <w:p>
            <w:pPr>
              <w:pStyle w:val="UserStyle_366"/>
              <w:rPr>
                <w:sz w:val="16"/>
                <w:szCs w:val="16"/>
              </w:rPr>
            </w:pPr>
            <w:r>
              <w:rPr>
                <w:sz w:val="16"/>
                <w:szCs w:val="16"/>
              </w:rPr>
              <w:t xml:space="preserve">0.0963/</w:t>
            </w:r>
            <w:r>
              <w:rPr>
                <w:sz w:val="16"/>
                <w:szCs w:val="16"/>
              </w:rPr>
              <w:t xml:space="preserve">2</w:t>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63</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0,0732</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3</w:t>
            </w:r>
          </w:p>
        </w:tc>
        <w:tc>
          <w:tcPr>
            <w:tcW w:w="1418" w:type="dxa"/>
            <w:gridSpan w:val="2"/>
            <w:textDirection w:val="lrTb"/>
            <w:vAlign w:val="top"/>
          </w:tcPr>
          <w:p>
            <w:pPr>
              <w:pStyle w:val="UserStyle_366"/>
              <w:rPr>
                <w:sz w:val="16"/>
                <w:szCs w:val="16"/>
              </w:rPr>
            </w:pPr>
            <w:r>
              <w:rPr>
                <w:sz w:val="16"/>
                <w:szCs w:val="16"/>
              </w:rPr>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t xml:space="preserve">0.0732/</w:t>
            </w:r>
            <w:r>
              <w:rPr>
                <w:sz w:val="16"/>
                <w:szCs w:val="16"/>
              </w:rPr>
              <w:t xml:space="preserve">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80</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0,0196</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3969" w:type="dxa"/>
            <w:gridSpan w:val="5"/>
            <w:textDirection w:val="lrTb"/>
            <w:vAlign w:val="top"/>
          </w:tcPr>
          <w:p>
            <w:pPr>
              <w:pStyle w:val="UserStyle_366"/>
              <w:rPr>
                <w:sz w:val="16"/>
                <w:szCs w:val="16"/>
              </w:rPr>
            </w:pPr>
            <w:r>
              <w:rPr>
                <w:sz w:val="16"/>
                <w:szCs w:val="16"/>
              </w:rPr>
              <w:t xml:space="preserve">Зимник</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81</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0,0023</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3969" w:type="dxa"/>
            <w:gridSpan w:val="5"/>
            <w:textDirection w:val="lrTb"/>
            <w:vAlign w:val="top"/>
          </w:tcPr>
          <w:p>
            <w:pPr>
              <w:pStyle w:val="UserStyle_366"/>
              <w:rPr>
                <w:sz w:val="16"/>
                <w:szCs w:val="16"/>
              </w:rPr>
            </w:pPr>
            <w:r>
              <w:rPr>
                <w:sz w:val="16"/>
                <w:szCs w:val="16"/>
              </w:rPr>
              <w:t xml:space="preserve">Профиль</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235</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32</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0,1034</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7</w:t>
            </w:r>
          </w:p>
        </w:tc>
        <w:tc>
          <w:tcPr>
            <w:tcW w:w="1418" w:type="dxa"/>
            <w:gridSpan w:val="2"/>
            <w:textDirection w:val="lrTb"/>
            <w:vAlign w:val="top"/>
          </w:tcPr>
          <w:p>
            <w:pPr>
              <w:pStyle w:val="UserStyle_366"/>
              <w:rPr>
                <w:sz w:val="16"/>
                <w:szCs w:val="16"/>
              </w:rPr>
            </w:pPr>
            <w:r>
              <w:rPr>
                <w:sz w:val="16"/>
                <w:szCs w:val="16"/>
              </w:rPr>
              <w:t xml:space="preserve">0.1034/</w:t>
            </w:r>
            <w:r>
              <w:rPr>
                <w:sz w:val="16"/>
                <w:szCs w:val="16"/>
              </w:rPr>
              <w:t xml:space="preserve">7</w:t>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235</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0,1390</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1</w:t>
            </w:r>
          </w:p>
        </w:tc>
        <w:tc>
          <w:tcPr>
            <w:tcW w:w="1418" w:type="dxa"/>
            <w:gridSpan w:val="2"/>
            <w:textDirection w:val="lrTb"/>
            <w:vAlign w:val="top"/>
          </w:tcPr>
          <w:p>
            <w:pPr>
              <w:pStyle w:val="UserStyle_366"/>
              <w:rPr>
                <w:sz w:val="16"/>
                <w:szCs w:val="16"/>
              </w:rPr>
            </w:pPr>
            <w:r>
              <w:rPr>
                <w:sz w:val="16"/>
                <w:szCs w:val="16"/>
              </w:rPr>
              <w:t xml:space="preserve">0.1390/</w:t>
            </w:r>
            <w:r>
              <w:rPr>
                <w:sz w:val="16"/>
                <w:szCs w:val="16"/>
              </w:rPr>
              <w:t xml:space="preserve">1</w:t>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235</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94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0,2600</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3969" w:type="dxa"/>
            <w:gridSpan w:val="5"/>
            <w:textDirection w:val="lrTb"/>
            <w:vAlign w:val="top"/>
          </w:tcPr>
          <w:p>
            <w:pPr>
              <w:pStyle w:val="UserStyle_366"/>
              <w:rPr>
                <w:sz w:val="16"/>
                <w:szCs w:val="16"/>
              </w:rPr>
            </w:pPr>
            <w:r>
              <w:rPr>
                <w:sz w:val="16"/>
                <w:szCs w:val="16"/>
              </w:rPr>
              <w:t xml:space="preserve">Болото</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219" w:type="dxa"/>
            <w:gridSpan w:val="5"/>
            <w:textDirection w:val="lrTb"/>
            <w:vAlign w:val="top"/>
          </w:tcPr>
          <w:p>
            <w:pPr>
              <w:pStyle w:val="UserStyle_366"/>
              <w:jc w:val="left"/>
              <w:rPr>
                <w:rFonts w:eastAsia="Times New Roman"/>
                <w:color w:val="000000"/>
                <w:sz w:val="16"/>
                <w:szCs w:val="16"/>
                <w:lang w:eastAsia="ru-RU"/>
              </w:rPr>
            </w:pPr>
            <w:r>
              <w:rPr>
                <w:rFonts w:eastAsia="Times New Roman"/>
                <w:color w:val="000000"/>
                <w:sz w:val="16"/>
                <w:szCs w:val="16"/>
                <w:lang w:eastAsia="ru-RU"/>
              </w:rPr>
              <w:t xml:space="preserve">Итого по участку №</w:t>
            </w:r>
            <w:r>
              <w:rPr>
                <w:rFonts w:eastAsia="Times New Roman"/>
                <w:color w:val="000000"/>
                <w:sz w:val="16"/>
                <w:szCs w:val="16"/>
                <w:lang w:eastAsia="ru-RU"/>
              </w:rPr>
              <w:t xml:space="preserve"> </w:t>
            </w:r>
            <w:r>
              <w:rPr>
                <w:rFonts w:eastAsia="Times New Roman"/>
                <w:color w:val="000000"/>
                <w:sz w:val="16"/>
                <w:szCs w:val="16"/>
                <w:lang w:eastAsia="ru-RU"/>
              </w:rPr>
              <w:t xml:space="preserve">12</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29</w:t>
            </w:r>
          </w:p>
        </w:tc>
        <w:tc>
          <w:tcPr>
            <w:tcW w:w="1418" w:type="dxa"/>
            <w:gridSpan w:val="2"/>
            <w:textDirection w:val="lrTb"/>
            <w:vAlign w:val="top"/>
          </w:tcPr>
          <w:p>
            <w:pPr>
              <w:pStyle w:val="UserStyle_366"/>
              <w:rPr>
                <w:sz w:val="16"/>
                <w:szCs w:val="16"/>
              </w:rPr>
            </w:pPr>
            <w:r>
              <w:rPr>
                <w:sz w:val="16"/>
                <w:szCs w:val="16"/>
              </w:rPr>
              <w:t xml:space="preserve">0.3822/</w:t>
            </w:r>
            <w:r>
              <w:rPr>
                <w:sz w:val="16"/>
                <w:szCs w:val="16"/>
              </w:rPr>
              <w:t xml:space="preserve">11</w:t>
            </w:r>
          </w:p>
        </w:tc>
        <w:tc>
          <w:tcPr>
            <w:tcW w:w="709" w:type="dxa"/>
            <w:textDirection w:val="lrTb"/>
            <w:vAlign w:val="top"/>
          </w:tcPr>
          <w:p>
            <w:pPr>
              <w:pStyle w:val="UserStyle_366"/>
              <w:rPr>
                <w:sz w:val="16"/>
                <w:szCs w:val="16"/>
              </w:rPr>
            </w:pPr>
            <w:r>
              <w:rPr>
                <w:sz w:val="16"/>
                <w:szCs w:val="16"/>
              </w:rPr>
              <w:t xml:space="preserve">0</w:t>
            </w:r>
          </w:p>
        </w:tc>
        <w:tc>
          <w:tcPr>
            <w:tcW w:w="850" w:type="dxa"/>
            <w:textDirection w:val="lrTb"/>
            <w:vAlign w:val="top"/>
          </w:tcPr>
          <w:p>
            <w:pPr>
              <w:pStyle w:val="UserStyle_366"/>
              <w:rPr>
                <w:sz w:val="16"/>
                <w:szCs w:val="16"/>
              </w:rPr>
            </w:pPr>
            <w:r>
              <w:rPr>
                <w:sz w:val="16"/>
                <w:szCs w:val="16"/>
              </w:rPr>
              <w:t xml:space="preserve">0</w:t>
            </w:r>
          </w:p>
        </w:tc>
        <w:tc>
          <w:tcPr>
            <w:tcW w:w="992" w:type="dxa"/>
            <w:textDirection w:val="lrTb"/>
            <w:vAlign w:val="top"/>
          </w:tcPr>
          <w:p>
            <w:pPr>
              <w:pStyle w:val="UserStyle_366"/>
              <w:rPr>
                <w:sz w:val="16"/>
                <w:szCs w:val="16"/>
              </w:rPr>
            </w:pPr>
            <w:r>
              <w:rPr>
                <w:sz w:val="16"/>
                <w:szCs w:val="16"/>
              </w:rPr>
              <w:t xml:space="preserve">0.4799/</w:t>
            </w:r>
            <w:r>
              <w:rPr>
                <w:sz w:val="16"/>
                <w:szCs w:val="16"/>
              </w:rPr>
              <w:t xml:space="preserve">18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747" w:type="dxa"/>
            <w:gridSpan w:val="13"/>
            <w:textDirection w:val="lrTb"/>
            <w:vAlign w:val="top"/>
          </w:tcPr>
          <w:p>
            <w:pPr>
              <w:pStyle w:val="UserStyle_366"/>
              <w:rPr>
                <w:sz w:val="16"/>
                <w:szCs w:val="16"/>
              </w:rPr>
            </w:pPr>
            <w:r>
              <w:rPr>
                <w:sz w:val="16"/>
                <w:szCs w:val="16"/>
              </w:rPr>
              <w:t xml:space="preserve">86:01:0000000:10686:ЗУ13 (Участок 13)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747" w:type="dxa"/>
            <w:gridSpan w:val="13"/>
            <w:textDirection w:val="lrTb"/>
            <w:vAlign w:val="top"/>
          </w:tcPr>
          <w:p>
            <w:pPr>
              <w:pStyle w:val="UserStyle_366"/>
              <w:rPr>
                <w:sz w:val="16"/>
                <w:szCs w:val="16"/>
              </w:rPr>
            </w:pPr>
            <w:r>
              <w:rPr>
                <w:sz w:val="16"/>
                <w:szCs w:val="16"/>
              </w:rPr>
              <w:t xml:space="preserve">Линия электропередач (ВЛ 6кВ на КП-43 линия 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restart"/>
            <w:textDirection w:val="lrTb"/>
            <w:vAlign w:val="top"/>
          </w:tcPr>
          <w:p>
            <w:pPr>
              <w:pStyle w:val="UserStyle_366"/>
              <w:rPr>
                <w:sz w:val="16"/>
                <w:szCs w:val="16"/>
              </w:rPr>
            </w:pPr>
            <w:r>
              <w:rPr>
                <w:sz w:val="16"/>
                <w:szCs w:val="16"/>
              </w:rPr>
              <w:t xml:space="preserve">Верхне-Кондинс</w:t>
            </w:r>
            <w:r>
              <w:rPr>
                <w:sz w:val="16"/>
                <w:szCs w:val="16"/>
              </w:rPr>
              <w:t xml:space="preserve">кое</w:t>
            </w:r>
            <w:r>
              <w:rPr>
                <w:sz w:val="16"/>
                <w:szCs w:val="16"/>
              </w:rPr>
              <w:t xml:space="preserve">/ Супринское</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233</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29</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0,0546</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w:t>
            </w:r>
          </w:p>
        </w:tc>
        <w:tc>
          <w:tcPr>
            <w:tcW w:w="1418" w:type="dxa"/>
            <w:gridSpan w:val="2"/>
            <w:textDirection w:val="lrTb"/>
            <w:vAlign w:val="top"/>
          </w:tcPr>
          <w:p>
            <w:pPr>
              <w:pStyle w:val="UserStyle_366"/>
              <w:rPr>
                <w:sz w:val="16"/>
                <w:szCs w:val="16"/>
              </w:rPr>
            </w:pPr>
            <w:r>
              <w:rPr>
                <w:sz w:val="16"/>
                <w:szCs w:val="16"/>
              </w:rPr>
              <w:t xml:space="preserve">0.0546/</w:t>
            </w:r>
            <w:r>
              <w:rPr>
                <w:sz w:val="16"/>
                <w:szCs w:val="16"/>
              </w:rPr>
              <w:t xml:space="preserve">2</w:t>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233</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0,0836</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3969" w:type="dxa"/>
            <w:gridSpan w:val="5"/>
            <w:textDirection w:val="lrTb"/>
            <w:vAlign w:val="top"/>
          </w:tcPr>
          <w:p>
            <w:pPr>
              <w:pStyle w:val="UserStyle_366"/>
              <w:rPr>
                <w:sz w:val="16"/>
                <w:szCs w:val="16"/>
              </w:rPr>
            </w:pPr>
            <w:r>
              <w:rPr>
                <w:sz w:val="16"/>
                <w:szCs w:val="16"/>
              </w:rPr>
              <w:t xml:space="preserve">Болото</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26</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0,5648</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3969" w:type="dxa"/>
            <w:gridSpan w:val="5"/>
            <w:textDirection w:val="lrTb"/>
            <w:vAlign w:val="top"/>
          </w:tcPr>
          <w:p>
            <w:pPr>
              <w:pStyle w:val="UserStyle_366"/>
              <w:rPr>
                <w:sz w:val="16"/>
                <w:szCs w:val="16"/>
              </w:rPr>
            </w:pPr>
            <w:r>
              <w:rPr>
                <w:sz w:val="16"/>
                <w:szCs w:val="16"/>
              </w:rPr>
              <w:t xml:space="preserve">Болото</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51</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0,2841</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11</w:t>
            </w:r>
          </w:p>
        </w:tc>
        <w:tc>
          <w:tcPr>
            <w:tcW w:w="1418" w:type="dxa"/>
            <w:gridSpan w:val="2"/>
            <w:textDirection w:val="lrTb"/>
            <w:vAlign w:val="top"/>
          </w:tcPr>
          <w:p>
            <w:pPr>
              <w:pStyle w:val="UserStyle_366"/>
              <w:rPr>
                <w:sz w:val="16"/>
                <w:szCs w:val="16"/>
              </w:rPr>
            </w:pPr>
            <w:r>
              <w:rPr>
                <w:sz w:val="16"/>
                <w:szCs w:val="16"/>
              </w:rPr>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t xml:space="preserve">0.2841/</w:t>
            </w:r>
            <w:r>
              <w:rPr>
                <w:sz w:val="16"/>
                <w:szCs w:val="16"/>
              </w:rPr>
              <w:t xml:space="preserve">11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58</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0,1673</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5</w:t>
            </w:r>
          </w:p>
        </w:tc>
        <w:tc>
          <w:tcPr>
            <w:tcW w:w="1418" w:type="dxa"/>
            <w:gridSpan w:val="2"/>
            <w:textDirection w:val="lrTb"/>
            <w:vAlign w:val="top"/>
          </w:tcPr>
          <w:p>
            <w:pPr>
              <w:pStyle w:val="UserStyle_366"/>
              <w:rPr>
                <w:sz w:val="16"/>
                <w:szCs w:val="16"/>
              </w:rPr>
            </w:pPr>
            <w:r>
              <w:rPr>
                <w:sz w:val="16"/>
                <w:szCs w:val="16"/>
              </w:rPr>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t xml:space="preserve">0.1673/</w:t>
            </w:r>
            <w:r>
              <w:rPr>
                <w:sz w:val="16"/>
                <w:szCs w:val="16"/>
              </w:rPr>
              <w:t xml:space="preserve">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61</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0,0869</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w:t>
            </w:r>
          </w:p>
        </w:tc>
        <w:tc>
          <w:tcPr>
            <w:tcW w:w="1418" w:type="dxa"/>
            <w:gridSpan w:val="2"/>
            <w:textDirection w:val="lrTb"/>
            <w:vAlign w:val="top"/>
          </w:tcPr>
          <w:p>
            <w:pPr>
              <w:pStyle w:val="UserStyle_366"/>
              <w:rPr>
                <w:sz w:val="16"/>
                <w:szCs w:val="16"/>
              </w:rPr>
            </w:pPr>
            <w:r>
              <w:rPr>
                <w:sz w:val="16"/>
                <w:szCs w:val="16"/>
              </w:rPr>
              <w:t xml:space="preserve">0.0869/</w:t>
            </w:r>
            <w:r>
              <w:rPr>
                <w:sz w:val="16"/>
                <w:szCs w:val="16"/>
              </w:rPr>
              <w:t xml:space="preserve">2</w:t>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63</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0,0781</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3</w:t>
            </w:r>
          </w:p>
        </w:tc>
        <w:tc>
          <w:tcPr>
            <w:tcW w:w="1418" w:type="dxa"/>
            <w:gridSpan w:val="2"/>
            <w:textDirection w:val="lrTb"/>
            <w:vAlign w:val="top"/>
          </w:tcPr>
          <w:p>
            <w:pPr>
              <w:pStyle w:val="UserStyle_366"/>
              <w:rPr>
                <w:sz w:val="16"/>
                <w:szCs w:val="16"/>
              </w:rPr>
            </w:pPr>
            <w:r>
              <w:rPr>
                <w:sz w:val="16"/>
                <w:szCs w:val="16"/>
              </w:rPr>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t xml:space="preserve">0.0781/</w:t>
            </w:r>
            <w:r>
              <w:rPr>
                <w:sz w:val="16"/>
                <w:szCs w:val="16"/>
              </w:rPr>
              <w:t xml:space="preserve">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80</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0,0216</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3969" w:type="dxa"/>
            <w:gridSpan w:val="5"/>
            <w:textDirection w:val="lrTb"/>
            <w:vAlign w:val="top"/>
          </w:tcPr>
          <w:p>
            <w:pPr>
              <w:pStyle w:val="UserStyle_366"/>
              <w:rPr>
                <w:sz w:val="16"/>
                <w:szCs w:val="16"/>
              </w:rPr>
            </w:pPr>
            <w:r>
              <w:rPr>
                <w:sz w:val="16"/>
                <w:szCs w:val="16"/>
              </w:rPr>
              <w:t xml:space="preserve">Зимник</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81</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0,0022</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3969" w:type="dxa"/>
            <w:gridSpan w:val="5"/>
            <w:textDirection w:val="lrTb"/>
            <w:vAlign w:val="top"/>
          </w:tcPr>
          <w:p>
            <w:pPr>
              <w:pStyle w:val="UserStyle_366"/>
              <w:rPr>
                <w:sz w:val="16"/>
                <w:szCs w:val="16"/>
              </w:rPr>
            </w:pPr>
            <w:r>
              <w:rPr>
                <w:sz w:val="16"/>
                <w:szCs w:val="16"/>
              </w:rPr>
              <w:t xml:space="preserve">Профиль</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235</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32</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0,1032</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7</w:t>
            </w:r>
          </w:p>
        </w:tc>
        <w:tc>
          <w:tcPr>
            <w:tcW w:w="1418" w:type="dxa"/>
            <w:gridSpan w:val="2"/>
            <w:textDirection w:val="lrTb"/>
            <w:vAlign w:val="top"/>
          </w:tcPr>
          <w:p>
            <w:pPr>
              <w:pStyle w:val="UserStyle_366"/>
              <w:rPr>
                <w:sz w:val="16"/>
                <w:szCs w:val="16"/>
              </w:rPr>
            </w:pPr>
            <w:r>
              <w:rPr>
                <w:sz w:val="16"/>
                <w:szCs w:val="16"/>
              </w:rPr>
              <w:t xml:space="preserve">0.1032/</w:t>
            </w:r>
            <w:r>
              <w:rPr>
                <w:sz w:val="16"/>
                <w:szCs w:val="16"/>
              </w:rPr>
              <w:t xml:space="preserve">7</w:t>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235</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0,1366</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1</w:t>
            </w:r>
          </w:p>
        </w:tc>
        <w:tc>
          <w:tcPr>
            <w:tcW w:w="1418" w:type="dxa"/>
            <w:gridSpan w:val="2"/>
            <w:textDirection w:val="lrTb"/>
            <w:vAlign w:val="top"/>
          </w:tcPr>
          <w:p>
            <w:pPr>
              <w:pStyle w:val="UserStyle_366"/>
              <w:rPr>
                <w:sz w:val="16"/>
                <w:szCs w:val="16"/>
              </w:rPr>
            </w:pPr>
            <w:r>
              <w:rPr>
                <w:sz w:val="16"/>
                <w:szCs w:val="16"/>
              </w:rPr>
              <w:t xml:space="preserve">0.1366/</w:t>
            </w:r>
            <w:r>
              <w:rPr>
                <w:sz w:val="16"/>
                <w:szCs w:val="16"/>
              </w:rPr>
              <w:t xml:space="preserve">1</w:t>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235</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94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0,2636</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3969" w:type="dxa"/>
            <w:gridSpan w:val="5"/>
            <w:textDirection w:val="lrTb"/>
            <w:vAlign w:val="top"/>
          </w:tcPr>
          <w:p>
            <w:pPr>
              <w:pStyle w:val="UserStyle_366"/>
              <w:rPr>
                <w:sz w:val="16"/>
                <w:szCs w:val="16"/>
              </w:rPr>
            </w:pPr>
            <w:r>
              <w:rPr>
                <w:sz w:val="16"/>
                <w:szCs w:val="16"/>
              </w:rPr>
              <w:t xml:space="preserve">Болото</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219" w:type="dxa"/>
            <w:gridSpan w:val="5"/>
            <w:textDirection w:val="lrTb"/>
            <w:vAlign w:val="top"/>
          </w:tcPr>
          <w:p>
            <w:pPr>
              <w:pStyle w:val="UserStyle_366"/>
              <w:jc w:val="left"/>
              <w:rPr>
                <w:rFonts w:eastAsia="Times New Roman"/>
                <w:color w:val="000000"/>
                <w:sz w:val="16"/>
                <w:szCs w:val="16"/>
                <w:lang w:eastAsia="ru-RU"/>
              </w:rPr>
            </w:pPr>
            <w:r>
              <w:rPr>
                <w:rFonts w:eastAsia="Times New Roman"/>
                <w:color w:val="000000"/>
                <w:sz w:val="16"/>
                <w:szCs w:val="16"/>
                <w:lang w:eastAsia="ru-RU"/>
              </w:rPr>
              <w:t xml:space="preserve">Итого по участку №</w:t>
            </w:r>
            <w:r>
              <w:rPr>
                <w:rFonts w:eastAsia="Times New Roman"/>
                <w:color w:val="000000"/>
                <w:sz w:val="16"/>
                <w:szCs w:val="16"/>
                <w:lang w:eastAsia="ru-RU"/>
              </w:rPr>
              <w:t xml:space="preserve"> </w:t>
            </w:r>
            <w:r>
              <w:rPr>
                <w:rFonts w:eastAsia="Times New Roman"/>
                <w:color w:val="000000"/>
                <w:sz w:val="16"/>
                <w:szCs w:val="16"/>
                <w:lang w:eastAsia="ru-RU"/>
              </w:rPr>
              <w:t xml:space="preserve">13</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1,8466</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31</w:t>
            </w:r>
          </w:p>
        </w:tc>
        <w:tc>
          <w:tcPr>
            <w:tcW w:w="1418" w:type="dxa"/>
            <w:gridSpan w:val="2"/>
            <w:textDirection w:val="lrTb"/>
            <w:vAlign w:val="top"/>
          </w:tcPr>
          <w:p>
            <w:pPr>
              <w:pStyle w:val="UserStyle_366"/>
              <w:rPr>
                <w:sz w:val="16"/>
                <w:szCs w:val="16"/>
              </w:rPr>
            </w:pPr>
            <w:r>
              <w:rPr>
                <w:sz w:val="16"/>
                <w:szCs w:val="16"/>
              </w:rPr>
              <w:t xml:space="preserve">0.3813/</w:t>
            </w:r>
            <w:r>
              <w:rPr>
                <w:sz w:val="16"/>
                <w:szCs w:val="16"/>
              </w:rPr>
              <w:t xml:space="preserve">12</w:t>
            </w:r>
          </w:p>
        </w:tc>
        <w:tc>
          <w:tcPr>
            <w:tcW w:w="709" w:type="dxa"/>
            <w:textDirection w:val="lrTb"/>
            <w:vAlign w:val="top"/>
          </w:tcPr>
          <w:p>
            <w:pPr>
              <w:pStyle w:val="UserStyle_366"/>
              <w:rPr>
                <w:sz w:val="16"/>
                <w:szCs w:val="16"/>
              </w:rPr>
            </w:pPr>
            <w:r>
              <w:rPr>
                <w:sz w:val="16"/>
                <w:szCs w:val="16"/>
              </w:rPr>
              <w:t xml:space="preserve">0</w:t>
            </w:r>
          </w:p>
        </w:tc>
        <w:tc>
          <w:tcPr>
            <w:tcW w:w="850" w:type="dxa"/>
            <w:textDirection w:val="lrTb"/>
            <w:vAlign w:val="top"/>
          </w:tcPr>
          <w:p>
            <w:pPr>
              <w:pStyle w:val="UserStyle_366"/>
              <w:rPr>
                <w:sz w:val="16"/>
                <w:szCs w:val="16"/>
              </w:rPr>
            </w:pPr>
            <w:r>
              <w:rPr>
                <w:sz w:val="16"/>
                <w:szCs w:val="16"/>
              </w:rPr>
              <w:t xml:space="preserve">0</w:t>
            </w:r>
          </w:p>
        </w:tc>
        <w:tc>
          <w:tcPr>
            <w:tcW w:w="992" w:type="dxa"/>
            <w:textDirection w:val="lrTb"/>
            <w:vAlign w:val="top"/>
          </w:tcPr>
          <w:p>
            <w:pPr>
              <w:pStyle w:val="UserStyle_366"/>
              <w:rPr>
                <w:sz w:val="16"/>
                <w:szCs w:val="16"/>
              </w:rPr>
            </w:pPr>
            <w:r>
              <w:rPr>
                <w:sz w:val="16"/>
                <w:szCs w:val="16"/>
              </w:rPr>
              <w:t xml:space="preserve">0.5295/</w:t>
            </w:r>
            <w:r>
              <w:rPr>
                <w:sz w:val="16"/>
                <w:szCs w:val="16"/>
              </w:rPr>
              <w:t xml:space="preserve">19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747" w:type="dxa"/>
            <w:gridSpan w:val="13"/>
            <w:textDirection w:val="lrTb"/>
            <w:vAlign w:val="top"/>
          </w:tcPr>
          <w:p>
            <w:pPr>
              <w:pStyle w:val="UserStyle_366"/>
              <w:rPr>
                <w:sz w:val="16"/>
                <w:szCs w:val="16"/>
              </w:rPr>
            </w:pPr>
            <w:r>
              <w:rPr>
                <w:sz w:val="16"/>
                <w:szCs w:val="16"/>
              </w:rPr>
              <w:t xml:space="preserve">86:01:0000000:10686:ЗУ14 (Участок 14)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747" w:type="dxa"/>
            <w:gridSpan w:val="13"/>
            <w:textDirection w:val="lrTb"/>
            <w:vAlign w:val="top"/>
          </w:tcPr>
          <w:p>
            <w:pPr>
              <w:pStyle w:val="UserStyle_366"/>
              <w:rPr>
                <w:sz w:val="16"/>
                <w:szCs w:val="16"/>
              </w:rPr>
            </w:pPr>
            <w:r>
              <w:rPr>
                <w:sz w:val="16"/>
                <w:szCs w:val="16"/>
              </w:rPr>
              <w:t xml:space="preserve">Сеть нефтегазосборная (Нефтесборный трубопровод от К-43 до т.вр.)</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restart"/>
            <w:textDirection w:val="lrTb"/>
            <w:vAlign w:val="top"/>
          </w:tcPr>
          <w:p>
            <w:pPr>
              <w:pStyle w:val="UserStyle_366"/>
              <w:rPr>
                <w:sz w:val="16"/>
                <w:szCs w:val="16"/>
              </w:rPr>
            </w:pPr>
            <w:r>
              <w:rPr>
                <w:sz w:val="16"/>
                <w:szCs w:val="16"/>
              </w:rPr>
              <w:t xml:space="preserve">Верхне-Кондинское</w:t>
            </w:r>
            <w:r>
              <w:rPr>
                <w:sz w:val="16"/>
                <w:szCs w:val="16"/>
              </w:rPr>
              <w:t xml:space="preserve">/ Супринское</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26</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1,1025</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3969" w:type="dxa"/>
            <w:gridSpan w:val="5"/>
            <w:textDirection w:val="lrTb"/>
            <w:vAlign w:val="top"/>
          </w:tcPr>
          <w:p>
            <w:pPr>
              <w:pStyle w:val="UserStyle_366"/>
              <w:rPr>
                <w:sz w:val="16"/>
                <w:szCs w:val="16"/>
              </w:rPr>
            </w:pPr>
            <w:r>
              <w:rPr>
                <w:sz w:val="16"/>
                <w:szCs w:val="16"/>
              </w:rPr>
              <w:t xml:space="preserve">Болото</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51</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0,3938</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16</w:t>
            </w:r>
          </w:p>
        </w:tc>
        <w:tc>
          <w:tcPr>
            <w:tcW w:w="1418" w:type="dxa"/>
            <w:gridSpan w:val="2"/>
            <w:textDirection w:val="lrTb"/>
            <w:vAlign w:val="top"/>
          </w:tcPr>
          <w:p>
            <w:pPr>
              <w:pStyle w:val="UserStyle_366"/>
              <w:rPr>
                <w:sz w:val="16"/>
                <w:szCs w:val="16"/>
              </w:rPr>
            </w:pPr>
            <w:r>
              <w:rPr>
                <w:sz w:val="16"/>
                <w:szCs w:val="16"/>
              </w:rPr>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t xml:space="preserve">0.3938/</w:t>
            </w:r>
            <w:r>
              <w:rPr>
                <w:sz w:val="16"/>
                <w:szCs w:val="16"/>
              </w:rPr>
              <w:t xml:space="preserve">16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58</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0,3100</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9</w:t>
            </w:r>
          </w:p>
        </w:tc>
        <w:tc>
          <w:tcPr>
            <w:tcW w:w="1418" w:type="dxa"/>
            <w:gridSpan w:val="2"/>
            <w:textDirection w:val="lrTb"/>
            <w:vAlign w:val="top"/>
          </w:tcPr>
          <w:p>
            <w:pPr>
              <w:pStyle w:val="UserStyle_366"/>
              <w:rPr>
                <w:sz w:val="16"/>
                <w:szCs w:val="16"/>
              </w:rPr>
            </w:pPr>
            <w:r>
              <w:rPr>
                <w:sz w:val="16"/>
                <w:szCs w:val="16"/>
              </w:rPr>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t xml:space="preserve">0.3100/</w:t>
            </w:r>
            <w:r>
              <w:rPr>
                <w:sz w:val="16"/>
                <w:szCs w:val="16"/>
              </w:rPr>
              <w:t xml:space="preserve">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61</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0,2260</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5</w:t>
            </w:r>
          </w:p>
        </w:tc>
        <w:tc>
          <w:tcPr>
            <w:tcW w:w="1418" w:type="dxa"/>
            <w:gridSpan w:val="2"/>
            <w:textDirection w:val="lrTb"/>
            <w:vAlign w:val="top"/>
          </w:tcPr>
          <w:p>
            <w:pPr>
              <w:pStyle w:val="UserStyle_366"/>
              <w:rPr>
                <w:sz w:val="16"/>
                <w:szCs w:val="16"/>
              </w:rPr>
            </w:pPr>
            <w:r>
              <w:rPr>
                <w:sz w:val="16"/>
                <w:szCs w:val="16"/>
              </w:rPr>
              <w:t xml:space="preserve">0.2260/</w:t>
            </w:r>
            <w:r>
              <w:rPr>
                <w:sz w:val="16"/>
                <w:szCs w:val="16"/>
              </w:rPr>
              <w:t xml:space="preserve">5</w:t>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80</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0,0162</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3969" w:type="dxa"/>
            <w:gridSpan w:val="5"/>
            <w:textDirection w:val="lrTb"/>
            <w:vAlign w:val="top"/>
          </w:tcPr>
          <w:p>
            <w:pPr>
              <w:pStyle w:val="UserStyle_366"/>
              <w:rPr>
                <w:sz w:val="16"/>
                <w:szCs w:val="16"/>
              </w:rPr>
            </w:pPr>
            <w:r>
              <w:rPr>
                <w:sz w:val="16"/>
                <w:szCs w:val="16"/>
              </w:rPr>
              <w:t xml:space="preserve">Зимник</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81</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0,0045</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3969" w:type="dxa"/>
            <w:gridSpan w:val="5"/>
            <w:textDirection w:val="lrTb"/>
            <w:vAlign w:val="top"/>
          </w:tcPr>
          <w:p>
            <w:pPr>
              <w:pStyle w:val="UserStyle_366"/>
              <w:rPr>
                <w:sz w:val="16"/>
                <w:szCs w:val="16"/>
              </w:rPr>
            </w:pPr>
            <w:r>
              <w:rPr>
                <w:sz w:val="16"/>
                <w:szCs w:val="16"/>
              </w:rPr>
              <w:t xml:space="preserve">Профиль</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235</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32</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0,1454</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10</w:t>
            </w:r>
          </w:p>
        </w:tc>
        <w:tc>
          <w:tcPr>
            <w:tcW w:w="1418" w:type="dxa"/>
            <w:gridSpan w:val="2"/>
            <w:textDirection w:val="lrTb"/>
            <w:vAlign w:val="top"/>
          </w:tcPr>
          <w:p>
            <w:pPr>
              <w:pStyle w:val="UserStyle_366"/>
              <w:rPr>
                <w:sz w:val="16"/>
                <w:szCs w:val="16"/>
              </w:rPr>
            </w:pPr>
            <w:r>
              <w:rPr>
                <w:sz w:val="16"/>
                <w:szCs w:val="16"/>
              </w:rPr>
              <w:t xml:space="preserve">0.1454/</w:t>
            </w:r>
            <w:r>
              <w:rPr>
                <w:sz w:val="16"/>
                <w:szCs w:val="16"/>
              </w:rPr>
              <w:t xml:space="preserve">10</w:t>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235</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34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0,1292</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1</w:t>
            </w:r>
          </w:p>
        </w:tc>
        <w:tc>
          <w:tcPr>
            <w:tcW w:w="1418" w:type="dxa"/>
            <w:gridSpan w:val="2"/>
            <w:textDirection w:val="lrTb"/>
            <w:vAlign w:val="top"/>
          </w:tcPr>
          <w:p>
            <w:pPr>
              <w:pStyle w:val="UserStyle_366"/>
              <w:rPr>
                <w:sz w:val="16"/>
                <w:szCs w:val="16"/>
              </w:rPr>
            </w:pPr>
            <w:r>
              <w:rPr>
                <w:sz w:val="16"/>
                <w:szCs w:val="16"/>
              </w:rPr>
              <w:t xml:space="preserve">0.1292/</w:t>
            </w:r>
            <w:r>
              <w:rPr>
                <w:sz w:val="16"/>
                <w:szCs w:val="16"/>
              </w:rPr>
              <w:t xml:space="preserve">1</w:t>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235</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94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0,6462</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3969" w:type="dxa"/>
            <w:gridSpan w:val="5"/>
            <w:textDirection w:val="lrTb"/>
            <w:vAlign w:val="top"/>
          </w:tcPr>
          <w:p>
            <w:pPr>
              <w:pStyle w:val="UserStyle_366"/>
              <w:rPr>
                <w:sz w:val="16"/>
                <w:szCs w:val="16"/>
              </w:rPr>
            </w:pPr>
            <w:r>
              <w:rPr>
                <w:sz w:val="16"/>
                <w:szCs w:val="16"/>
              </w:rPr>
              <w:t xml:space="preserve">Болото</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219" w:type="dxa"/>
            <w:gridSpan w:val="5"/>
            <w:textDirection w:val="lrTb"/>
            <w:vAlign w:val="top"/>
          </w:tcPr>
          <w:p>
            <w:pPr>
              <w:pStyle w:val="UserStyle_366"/>
              <w:jc w:val="left"/>
              <w:rPr>
                <w:rFonts w:eastAsia="Times New Roman"/>
                <w:color w:val="000000"/>
                <w:sz w:val="16"/>
                <w:szCs w:val="16"/>
                <w:lang w:eastAsia="ru-RU"/>
              </w:rPr>
            </w:pPr>
            <w:r>
              <w:rPr>
                <w:rFonts w:eastAsia="Times New Roman"/>
                <w:color w:val="000000"/>
                <w:sz w:val="16"/>
                <w:szCs w:val="16"/>
                <w:lang w:eastAsia="ru-RU"/>
              </w:rPr>
              <w:t xml:space="preserve">Итого по участку №</w:t>
            </w:r>
            <w:r>
              <w:rPr>
                <w:rFonts w:eastAsia="Times New Roman"/>
                <w:color w:val="000000"/>
                <w:sz w:val="16"/>
                <w:szCs w:val="16"/>
                <w:lang w:eastAsia="ru-RU"/>
              </w:rPr>
              <w:t xml:space="preserve"> </w:t>
            </w:r>
            <w:r>
              <w:rPr>
                <w:rFonts w:eastAsia="Times New Roman"/>
                <w:color w:val="000000"/>
                <w:sz w:val="16"/>
                <w:szCs w:val="16"/>
                <w:lang w:eastAsia="ru-RU"/>
              </w:rPr>
              <w:t xml:space="preserve">14</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2,9738</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41</w:t>
            </w:r>
          </w:p>
        </w:tc>
        <w:tc>
          <w:tcPr>
            <w:tcW w:w="1418" w:type="dxa"/>
            <w:gridSpan w:val="2"/>
            <w:textDirection w:val="lrTb"/>
            <w:vAlign w:val="top"/>
          </w:tcPr>
          <w:p>
            <w:pPr>
              <w:pStyle w:val="UserStyle_366"/>
              <w:rPr>
                <w:sz w:val="16"/>
                <w:szCs w:val="16"/>
              </w:rPr>
            </w:pPr>
            <w:r>
              <w:rPr>
                <w:sz w:val="16"/>
                <w:szCs w:val="16"/>
              </w:rPr>
              <w:t xml:space="preserve">0</w:t>
            </w:r>
            <w:r>
              <w:rPr>
                <w:sz w:val="16"/>
                <w:szCs w:val="16"/>
              </w:rPr>
              <w:t xml:space="preserve">.5006/</w:t>
            </w:r>
            <w:r>
              <w:rPr>
                <w:sz w:val="16"/>
                <w:szCs w:val="16"/>
              </w:rPr>
              <w:t xml:space="preserve">16</w:t>
            </w:r>
          </w:p>
        </w:tc>
        <w:tc>
          <w:tcPr>
            <w:tcW w:w="709" w:type="dxa"/>
            <w:textDirection w:val="lrTb"/>
            <w:vAlign w:val="top"/>
          </w:tcPr>
          <w:p>
            <w:pPr>
              <w:pStyle w:val="UserStyle_366"/>
              <w:rPr>
                <w:sz w:val="16"/>
                <w:szCs w:val="16"/>
              </w:rPr>
            </w:pPr>
            <w:r>
              <w:rPr>
                <w:sz w:val="16"/>
                <w:szCs w:val="16"/>
              </w:rPr>
              <w:t xml:space="preserve">0</w:t>
            </w:r>
          </w:p>
        </w:tc>
        <w:tc>
          <w:tcPr>
            <w:tcW w:w="850" w:type="dxa"/>
            <w:textDirection w:val="lrTb"/>
            <w:vAlign w:val="top"/>
          </w:tcPr>
          <w:p>
            <w:pPr>
              <w:pStyle w:val="UserStyle_366"/>
              <w:rPr>
                <w:sz w:val="16"/>
                <w:szCs w:val="16"/>
              </w:rPr>
            </w:pPr>
            <w:r>
              <w:rPr>
                <w:sz w:val="16"/>
                <w:szCs w:val="16"/>
              </w:rPr>
              <w:t xml:space="preserve">0</w:t>
            </w:r>
          </w:p>
        </w:tc>
        <w:tc>
          <w:tcPr>
            <w:tcW w:w="992" w:type="dxa"/>
            <w:textDirection w:val="lrTb"/>
            <w:vAlign w:val="top"/>
          </w:tcPr>
          <w:p>
            <w:pPr>
              <w:pStyle w:val="UserStyle_366"/>
              <w:rPr>
                <w:sz w:val="16"/>
                <w:szCs w:val="16"/>
              </w:rPr>
            </w:pPr>
            <w:r>
              <w:rPr>
                <w:sz w:val="16"/>
                <w:szCs w:val="16"/>
              </w:rPr>
              <w:t xml:space="preserve">0.7038/</w:t>
            </w:r>
            <w:r>
              <w:rPr>
                <w:sz w:val="16"/>
                <w:szCs w:val="16"/>
              </w:rPr>
              <w:t xml:space="preserve">25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747" w:type="dxa"/>
            <w:gridSpan w:val="13"/>
            <w:textDirection w:val="lrTb"/>
            <w:vAlign w:val="top"/>
          </w:tcPr>
          <w:p>
            <w:pPr>
              <w:pStyle w:val="UserStyle_366"/>
              <w:rPr>
                <w:sz w:val="16"/>
                <w:szCs w:val="16"/>
              </w:rPr>
            </w:pPr>
            <w:r>
              <w:rPr>
                <w:sz w:val="16"/>
                <w:szCs w:val="16"/>
              </w:rPr>
              <w:t xml:space="preserve">86:01:0000000:10686:ЗУ15 (Участок 15)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747" w:type="dxa"/>
            <w:gridSpan w:val="13"/>
            <w:textDirection w:val="lrTb"/>
            <w:vAlign w:val="top"/>
          </w:tcPr>
          <w:p>
            <w:pPr>
              <w:pStyle w:val="UserStyle_366"/>
              <w:rPr>
                <w:sz w:val="16"/>
                <w:szCs w:val="16"/>
              </w:rPr>
            </w:pPr>
            <w:r>
              <w:rPr>
                <w:sz w:val="16"/>
                <w:szCs w:val="16"/>
              </w:rPr>
              <w:t xml:space="preserve">Сеть нефтегазосборная (Узел запорной арматуры №1)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textDirection w:val="lrTb"/>
            <w:vAlign w:val="top"/>
          </w:tcPr>
          <w:p>
            <w:pPr>
              <w:pStyle w:val="UserStyle_366"/>
              <w:rPr>
                <w:sz w:val="16"/>
                <w:szCs w:val="16"/>
              </w:rPr>
            </w:pPr>
            <w:r>
              <w:rPr>
                <w:sz w:val="16"/>
                <w:szCs w:val="16"/>
              </w:rPr>
              <w:t xml:space="preserve">Верхне-Кондинское</w:t>
            </w:r>
            <w:r>
              <w:rPr>
                <w:sz w:val="16"/>
                <w:szCs w:val="16"/>
              </w:rPr>
              <w:t xml:space="preserve">/ Супринское</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235</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32</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0,1450</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10</w:t>
            </w:r>
          </w:p>
        </w:tc>
        <w:tc>
          <w:tcPr>
            <w:tcW w:w="1418" w:type="dxa"/>
            <w:gridSpan w:val="2"/>
            <w:textDirection w:val="lrTb"/>
            <w:vAlign w:val="top"/>
          </w:tcPr>
          <w:p>
            <w:pPr>
              <w:pStyle w:val="UserStyle_366"/>
              <w:rPr>
                <w:sz w:val="16"/>
                <w:szCs w:val="16"/>
              </w:rPr>
            </w:pPr>
            <w:r>
              <w:rPr>
                <w:sz w:val="16"/>
                <w:szCs w:val="16"/>
              </w:rPr>
              <w:t xml:space="preserve">0.1450/</w:t>
            </w:r>
            <w:r>
              <w:rPr>
                <w:sz w:val="16"/>
                <w:szCs w:val="16"/>
              </w:rPr>
              <w:t xml:space="preserve">10</w:t>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219" w:type="dxa"/>
            <w:gridSpan w:val="5"/>
            <w:textDirection w:val="lrTb"/>
            <w:vAlign w:val="top"/>
          </w:tcPr>
          <w:p>
            <w:pPr>
              <w:pStyle w:val="UserStyle_366"/>
              <w:jc w:val="left"/>
              <w:rPr>
                <w:rFonts w:eastAsia="Times New Roman"/>
                <w:color w:val="000000"/>
                <w:sz w:val="16"/>
                <w:szCs w:val="16"/>
                <w:lang w:eastAsia="ru-RU"/>
              </w:rPr>
            </w:pPr>
            <w:r>
              <w:rPr>
                <w:rFonts w:eastAsia="Times New Roman"/>
                <w:color w:val="000000"/>
                <w:sz w:val="16"/>
                <w:szCs w:val="16"/>
                <w:lang w:eastAsia="ru-RU"/>
              </w:rPr>
              <w:t xml:space="preserve">Итого по участку №</w:t>
            </w:r>
            <w:r>
              <w:rPr>
                <w:rFonts w:eastAsia="Times New Roman"/>
                <w:color w:val="000000"/>
                <w:sz w:val="16"/>
                <w:szCs w:val="16"/>
                <w:lang w:eastAsia="ru-RU"/>
              </w:rPr>
              <w:t xml:space="preserve"> </w:t>
            </w:r>
            <w:r>
              <w:rPr>
                <w:rFonts w:eastAsia="Times New Roman"/>
                <w:color w:val="000000"/>
                <w:sz w:val="16"/>
                <w:szCs w:val="16"/>
                <w:lang w:eastAsia="ru-RU"/>
              </w:rPr>
              <w:t xml:space="preserve">15</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0,1450</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10</w:t>
            </w:r>
          </w:p>
        </w:tc>
        <w:tc>
          <w:tcPr>
            <w:tcW w:w="1418" w:type="dxa"/>
            <w:gridSpan w:val="2"/>
            <w:textDirection w:val="lrTb"/>
            <w:vAlign w:val="top"/>
          </w:tcPr>
          <w:p>
            <w:pPr>
              <w:pStyle w:val="UserStyle_366"/>
              <w:rPr>
                <w:sz w:val="16"/>
                <w:szCs w:val="16"/>
              </w:rPr>
            </w:pPr>
            <w:r>
              <w:rPr>
                <w:sz w:val="16"/>
                <w:szCs w:val="16"/>
              </w:rPr>
              <w:t xml:space="preserve">0.1450/</w:t>
            </w:r>
            <w:r>
              <w:rPr>
                <w:sz w:val="16"/>
                <w:szCs w:val="16"/>
              </w:rPr>
              <w:t xml:space="preserve">10</w:t>
            </w:r>
          </w:p>
        </w:tc>
        <w:tc>
          <w:tcPr>
            <w:tcW w:w="709" w:type="dxa"/>
            <w:textDirection w:val="lrTb"/>
            <w:vAlign w:val="top"/>
          </w:tcPr>
          <w:p>
            <w:pPr>
              <w:pStyle w:val="UserStyle_366"/>
              <w:rPr>
                <w:sz w:val="16"/>
                <w:szCs w:val="16"/>
              </w:rPr>
            </w:pPr>
            <w:r>
              <w:rPr>
                <w:sz w:val="16"/>
                <w:szCs w:val="16"/>
              </w:rPr>
              <w:t xml:space="preserve">0</w:t>
            </w:r>
          </w:p>
        </w:tc>
        <w:tc>
          <w:tcPr>
            <w:tcW w:w="850" w:type="dxa"/>
            <w:textDirection w:val="lrTb"/>
            <w:vAlign w:val="top"/>
          </w:tcPr>
          <w:p>
            <w:pPr>
              <w:pStyle w:val="UserStyle_366"/>
              <w:rPr>
                <w:sz w:val="16"/>
                <w:szCs w:val="16"/>
              </w:rPr>
            </w:pPr>
            <w:r>
              <w:rPr>
                <w:sz w:val="16"/>
                <w:szCs w:val="16"/>
              </w:rPr>
              <w:t xml:space="preserve">0</w:t>
            </w:r>
          </w:p>
        </w:tc>
        <w:tc>
          <w:tcPr>
            <w:tcW w:w="992" w:type="dxa"/>
            <w:textDirection w:val="lrTb"/>
            <w:vAlign w:val="top"/>
          </w:tcPr>
          <w:p>
            <w:pPr>
              <w:pStyle w:val="UserStyle_366"/>
              <w:rPr>
                <w:sz w:val="16"/>
                <w:szCs w:val="16"/>
              </w:rPr>
            </w:pPr>
            <w:r>
              <w:rPr>
                <w:sz w:val="16"/>
                <w:szCs w:val="16"/>
              </w:rPr>
              <w:t xml:space="preserve">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747" w:type="dxa"/>
            <w:gridSpan w:val="13"/>
            <w:textDirection w:val="lrTb"/>
            <w:vAlign w:val="top"/>
          </w:tcPr>
          <w:p>
            <w:pPr>
              <w:pStyle w:val="UserStyle_366"/>
              <w:rPr>
                <w:sz w:val="16"/>
                <w:szCs w:val="16"/>
              </w:rPr>
            </w:pPr>
            <w:r>
              <w:rPr>
                <w:sz w:val="16"/>
                <w:szCs w:val="16"/>
              </w:rPr>
              <w:t xml:space="preserve">86:01:0000000:10686:ЗУ16 (Участок 16)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747" w:type="dxa"/>
            <w:gridSpan w:val="13"/>
            <w:textDirection w:val="lrTb"/>
            <w:vAlign w:val="top"/>
          </w:tcPr>
          <w:p>
            <w:pPr>
              <w:pStyle w:val="UserStyle_366"/>
              <w:rPr>
                <w:sz w:val="16"/>
                <w:szCs w:val="16"/>
              </w:rPr>
            </w:pPr>
            <w:r>
              <w:rPr>
                <w:sz w:val="16"/>
                <w:szCs w:val="16"/>
              </w:rPr>
              <w:t xml:space="preserve">Линия электропередач (ВЛ 6кВ на скв. 344Р)</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textDirection w:val="lrTb"/>
            <w:vAlign w:val="top"/>
          </w:tcPr>
          <w:p>
            <w:pPr>
              <w:pStyle w:val="UserStyle_366"/>
              <w:rPr>
                <w:sz w:val="16"/>
                <w:szCs w:val="16"/>
              </w:rPr>
            </w:pPr>
            <w:r>
              <w:rPr>
                <w:sz w:val="16"/>
                <w:szCs w:val="16"/>
              </w:rPr>
              <w:t xml:space="preserve">Верхне-Кондинское</w:t>
            </w:r>
            <w:r>
              <w:rPr>
                <w:sz w:val="16"/>
                <w:szCs w:val="16"/>
              </w:rPr>
              <w:t xml:space="preserve">/ Супринское</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235</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32</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0,0234</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w:t>
            </w:r>
          </w:p>
        </w:tc>
        <w:tc>
          <w:tcPr>
            <w:tcW w:w="1418" w:type="dxa"/>
            <w:gridSpan w:val="2"/>
            <w:textDirection w:val="lrTb"/>
            <w:vAlign w:val="top"/>
          </w:tcPr>
          <w:p>
            <w:pPr>
              <w:pStyle w:val="UserStyle_366"/>
              <w:rPr>
                <w:sz w:val="16"/>
                <w:szCs w:val="16"/>
              </w:rPr>
            </w:pPr>
            <w:r>
              <w:rPr>
                <w:sz w:val="16"/>
                <w:szCs w:val="16"/>
              </w:rPr>
              <w:t xml:space="preserve">0.0234/</w:t>
            </w:r>
            <w:r>
              <w:rPr>
                <w:sz w:val="16"/>
                <w:szCs w:val="16"/>
              </w:rPr>
              <w:t xml:space="preserve">2</w:t>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219" w:type="dxa"/>
            <w:gridSpan w:val="5"/>
            <w:textDirection w:val="lrTb"/>
            <w:vAlign w:val="top"/>
          </w:tcPr>
          <w:p>
            <w:pPr>
              <w:pStyle w:val="UserStyle_366"/>
              <w:jc w:val="left"/>
              <w:rPr>
                <w:rFonts w:eastAsia="Times New Roman"/>
                <w:color w:val="000000"/>
                <w:sz w:val="16"/>
                <w:szCs w:val="16"/>
                <w:lang w:eastAsia="ru-RU"/>
              </w:rPr>
            </w:pPr>
            <w:r>
              <w:rPr>
                <w:rFonts w:eastAsia="Times New Roman"/>
                <w:color w:val="000000"/>
                <w:sz w:val="16"/>
                <w:szCs w:val="16"/>
                <w:lang w:eastAsia="ru-RU"/>
              </w:rPr>
              <w:t xml:space="preserve">Итого по участку №</w:t>
            </w:r>
            <w:r>
              <w:rPr>
                <w:rFonts w:eastAsia="Times New Roman"/>
                <w:color w:val="000000"/>
                <w:sz w:val="16"/>
                <w:szCs w:val="16"/>
                <w:lang w:eastAsia="ru-RU"/>
              </w:rPr>
              <w:t xml:space="preserve"> </w:t>
            </w:r>
            <w:r>
              <w:rPr>
                <w:rFonts w:eastAsia="Times New Roman"/>
                <w:color w:val="000000"/>
                <w:sz w:val="16"/>
                <w:szCs w:val="16"/>
                <w:lang w:eastAsia="ru-RU"/>
              </w:rPr>
              <w:t xml:space="preserve">16</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0,0234</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w:t>
            </w:r>
          </w:p>
        </w:tc>
        <w:tc>
          <w:tcPr>
            <w:tcW w:w="1418" w:type="dxa"/>
            <w:gridSpan w:val="2"/>
            <w:textDirection w:val="lrTb"/>
            <w:vAlign w:val="top"/>
          </w:tcPr>
          <w:p>
            <w:pPr>
              <w:pStyle w:val="UserStyle_366"/>
              <w:rPr>
                <w:sz w:val="16"/>
                <w:szCs w:val="16"/>
              </w:rPr>
            </w:pPr>
            <w:r>
              <w:rPr>
                <w:sz w:val="16"/>
                <w:szCs w:val="16"/>
              </w:rPr>
              <w:t xml:space="preserve">0.0234/</w:t>
            </w:r>
            <w:r>
              <w:rPr>
                <w:sz w:val="16"/>
                <w:szCs w:val="16"/>
              </w:rPr>
              <w:t xml:space="preserve">2</w:t>
            </w:r>
          </w:p>
        </w:tc>
        <w:tc>
          <w:tcPr>
            <w:tcW w:w="709" w:type="dxa"/>
            <w:textDirection w:val="lrTb"/>
            <w:vAlign w:val="top"/>
          </w:tcPr>
          <w:p>
            <w:pPr>
              <w:pStyle w:val="UserStyle_366"/>
              <w:rPr>
                <w:sz w:val="16"/>
                <w:szCs w:val="16"/>
              </w:rPr>
            </w:pPr>
            <w:r>
              <w:rPr>
                <w:sz w:val="16"/>
                <w:szCs w:val="16"/>
              </w:rPr>
              <w:t xml:space="preserve">0</w:t>
            </w:r>
          </w:p>
        </w:tc>
        <w:tc>
          <w:tcPr>
            <w:tcW w:w="850" w:type="dxa"/>
            <w:textDirection w:val="lrTb"/>
            <w:vAlign w:val="top"/>
          </w:tcPr>
          <w:p>
            <w:pPr>
              <w:pStyle w:val="UserStyle_366"/>
              <w:rPr>
                <w:sz w:val="16"/>
                <w:szCs w:val="16"/>
              </w:rPr>
            </w:pPr>
            <w:r>
              <w:rPr>
                <w:sz w:val="16"/>
                <w:szCs w:val="16"/>
              </w:rPr>
              <w:t xml:space="preserve">0</w:t>
            </w:r>
          </w:p>
        </w:tc>
        <w:tc>
          <w:tcPr>
            <w:tcW w:w="992" w:type="dxa"/>
            <w:textDirection w:val="lrTb"/>
            <w:vAlign w:val="top"/>
          </w:tcPr>
          <w:p>
            <w:pPr>
              <w:pStyle w:val="UserStyle_366"/>
              <w:rPr>
                <w:sz w:val="16"/>
                <w:szCs w:val="16"/>
              </w:rPr>
            </w:pPr>
            <w:r>
              <w:rPr>
                <w:sz w:val="16"/>
                <w:szCs w:val="16"/>
              </w:rPr>
              <w:t xml:space="preserve">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747" w:type="dxa"/>
            <w:gridSpan w:val="13"/>
            <w:textDirection w:val="lrTb"/>
            <w:vAlign w:val="top"/>
          </w:tcPr>
          <w:p>
            <w:pPr>
              <w:pStyle w:val="UserStyle_366"/>
              <w:rPr>
                <w:sz w:val="16"/>
                <w:szCs w:val="16"/>
              </w:rPr>
            </w:pPr>
            <w:r>
              <w:rPr>
                <w:sz w:val="16"/>
                <w:szCs w:val="16"/>
              </w:rPr>
              <w:t xml:space="preserve">86:01:0000000:10686:ЗУ17 (Участок 17)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747" w:type="dxa"/>
            <w:gridSpan w:val="13"/>
            <w:textDirection w:val="lrTb"/>
            <w:vAlign w:val="top"/>
          </w:tcPr>
          <w:p>
            <w:pPr>
              <w:pStyle w:val="UserStyle_366"/>
              <w:rPr>
                <w:sz w:val="16"/>
                <w:szCs w:val="16"/>
              </w:rPr>
            </w:pPr>
            <w:r>
              <w:rPr>
                <w:sz w:val="16"/>
                <w:szCs w:val="16"/>
              </w:rPr>
              <w:t xml:space="preserve">Сеть нефтегазосборная (Нефтесборный трубопровод от скважины №344 Р до т.врезки)</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restart"/>
            <w:textDirection w:val="lrTb"/>
            <w:vAlign w:val="top"/>
          </w:tcPr>
          <w:p>
            <w:pPr>
              <w:pStyle w:val="UserStyle_366"/>
              <w:rPr>
                <w:sz w:val="16"/>
                <w:szCs w:val="16"/>
              </w:rPr>
            </w:pPr>
            <w:r>
              <w:rPr>
                <w:sz w:val="16"/>
                <w:szCs w:val="16"/>
              </w:rPr>
              <w:t xml:space="preserve">Верхне-Кондинское</w:t>
            </w:r>
            <w:r>
              <w:rPr>
                <w:sz w:val="16"/>
                <w:szCs w:val="16"/>
              </w:rPr>
              <w:t xml:space="preserve">/ Супринское</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235</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32</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С</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0,0425</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3</w:t>
            </w:r>
          </w:p>
        </w:tc>
        <w:tc>
          <w:tcPr>
            <w:tcW w:w="1418" w:type="dxa"/>
            <w:gridSpan w:val="2"/>
            <w:textDirection w:val="lrTb"/>
            <w:vAlign w:val="top"/>
          </w:tcPr>
          <w:p>
            <w:pPr>
              <w:pStyle w:val="UserStyle_366"/>
              <w:rPr>
                <w:sz w:val="16"/>
                <w:szCs w:val="16"/>
              </w:rPr>
            </w:pPr>
            <w:r>
              <w:rPr>
                <w:sz w:val="16"/>
                <w:szCs w:val="16"/>
              </w:rPr>
              <w:t xml:space="preserve">0.0425/</w:t>
            </w:r>
            <w:r>
              <w:rPr>
                <w:sz w:val="16"/>
                <w:szCs w:val="16"/>
              </w:rPr>
              <w:t xml:space="preserve">3</w:t>
            </w:r>
          </w:p>
        </w:tc>
        <w:tc>
          <w:tcPr>
            <w:tcW w:w="709" w:type="dxa"/>
            <w:textDirection w:val="lrTb"/>
            <w:vAlign w:val="top"/>
          </w:tcPr>
          <w:p>
            <w:pPr>
              <w:pStyle w:val="UserStyle_366"/>
              <w:rPr>
                <w:sz w:val="16"/>
                <w:szCs w:val="16"/>
              </w:rPr>
            </w:pPr>
            <w:r>
              <w:rPr>
                <w:sz w:val="16"/>
                <w:szCs w:val="16"/>
              </w:rPr>
            </w:r>
          </w:p>
        </w:tc>
        <w:tc>
          <w:tcPr>
            <w:tcW w:w="850" w:type="dxa"/>
            <w:textDirection w:val="lrTb"/>
            <w:vAlign w:val="top"/>
          </w:tcPr>
          <w:p>
            <w:pPr>
              <w:pStyle w:val="UserStyle_366"/>
              <w:rPr>
                <w:sz w:val="16"/>
                <w:szCs w:val="16"/>
              </w:rPr>
            </w:pPr>
            <w:r>
              <w:rPr>
                <w:sz w:val="16"/>
                <w:szCs w:val="16"/>
              </w:rPr>
            </w:r>
          </w:p>
        </w:tc>
        <w:tc>
          <w:tcPr>
            <w:tcW w:w="992" w:type="dxa"/>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235</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82</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0,0058</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3969" w:type="dxa"/>
            <w:gridSpan w:val="5"/>
            <w:textDirection w:val="lrTb"/>
            <w:vAlign w:val="top"/>
          </w:tcPr>
          <w:p>
            <w:pPr>
              <w:pStyle w:val="UserStyle_366"/>
              <w:rPr>
                <w:sz w:val="16"/>
                <w:szCs w:val="16"/>
              </w:rPr>
            </w:pPr>
            <w:r>
              <w:rPr>
                <w:sz w:val="16"/>
                <w:szCs w:val="16"/>
              </w:rPr>
              <w:t xml:space="preserve">Зимник</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Эксплуатационные</w:t>
            </w:r>
          </w:p>
        </w:tc>
        <w:tc>
          <w:tcPr>
            <w:tcW w:w="1273" w:type="dxa"/>
            <w:vMerge w:val="continue"/>
            <w:textDirection w:val="lrTb"/>
            <w:vAlign w:val="top"/>
          </w:tcPr>
          <w:p>
            <w:pPr>
              <w:pStyle w:val="UserStyle_366"/>
              <w:rPr>
                <w:sz w:val="16"/>
                <w:szCs w:val="16"/>
              </w:rPr>
            </w:pPr>
            <w:r>
              <w:rPr>
                <w:sz w:val="16"/>
                <w:szCs w:val="16"/>
              </w:rPr>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235</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94</w:t>
            </w:r>
          </w:p>
        </w:tc>
        <w:tc>
          <w:tcPr>
            <w:tcW w:w="425"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0,0333</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3969" w:type="dxa"/>
            <w:gridSpan w:val="5"/>
            <w:textDirection w:val="lrTb"/>
            <w:vAlign w:val="top"/>
          </w:tcPr>
          <w:p>
            <w:pPr>
              <w:pStyle w:val="UserStyle_366"/>
              <w:rPr>
                <w:sz w:val="16"/>
                <w:szCs w:val="16"/>
              </w:rPr>
            </w:pPr>
            <w:r>
              <w:rPr>
                <w:sz w:val="16"/>
                <w:szCs w:val="16"/>
              </w:rPr>
              <w:t xml:space="preserve">Болото</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219" w:type="dxa"/>
            <w:gridSpan w:val="5"/>
            <w:textDirection w:val="lrTb"/>
            <w:vAlign w:val="top"/>
          </w:tcPr>
          <w:p>
            <w:pPr>
              <w:pStyle w:val="UserStyle_366"/>
              <w:jc w:val="left"/>
              <w:rPr>
                <w:rFonts w:eastAsia="Times New Roman"/>
                <w:color w:val="000000"/>
                <w:sz w:val="16"/>
                <w:szCs w:val="16"/>
                <w:lang w:eastAsia="ru-RU"/>
              </w:rPr>
            </w:pPr>
            <w:r>
              <w:rPr>
                <w:rFonts w:eastAsia="Times New Roman"/>
                <w:color w:val="000000"/>
                <w:sz w:val="16"/>
                <w:szCs w:val="16"/>
                <w:lang w:eastAsia="ru-RU"/>
              </w:rPr>
              <w:t xml:space="preserve">Итого по участку №</w:t>
            </w:r>
            <w:r>
              <w:rPr>
                <w:rFonts w:eastAsia="Times New Roman"/>
                <w:color w:val="000000"/>
                <w:sz w:val="16"/>
                <w:szCs w:val="16"/>
                <w:lang w:eastAsia="ru-RU"/>
              </w:rPr>
              <w:t xml:space="preserve"> </w:t>
            </w:r>
            <w:r>
              <w:rPr>
                <w:rFonts w:eastAsia="Times New Roman"/>
                <w:color w:val="000000"/>
                <w:sz w:val="16"/>
                <w:szCs w:val="16"/>
                <w:lang w:eastAsia="ru-RU"/>
              </w:rPr>
              <w:t xml:space="preserve">17</w:t>
            </w:r>
          </w:p>
        </w:tc>
        <w:tc>
          <w:tcPr>
            <w:tcW w:w="709"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0,0816</w:t>
            </w:r>
          </w:p>
        </w:tc>
        <w:tc>
          <w:tcPr>
            <w:tcW w:w="283"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w:t>
            </w:r>
          </w:p>
        </w:tc>
        <w:tc>
          <w:tcPr>
            <w:tcW w:w="567" w:type="dxa"/>
            <w:textDirection w:val="lrTb"/>
            <w:vAlign w:val="top"/>
          </w:tcPr>
          <w:p>
            <w:pPr>
              <w:pStyle w:val="UserStyle_366"/>
              <w:rPr>
                <w:rFonts w:eastAsia="Times New Roman"/>
                <w:color w:val="000000"/>
                <w:sz w:val="16"/>
                <w:szCs w:val="16"/>
                <w:lang w:eastAsia="ru-RU"/>
              </w:rPr>
            </w:pPr>
            <w:r>
              <w:rPr>
                <w:rFonts w:eastAsia="Times New Roman"/>
                <w:color w:val="000000"/>
                <w:sz w:val="16"/>
                <w:szCs w:val="16"/>
                <w:lang w:eastAsia="ru-RU"/>
              </w:rPr>
              <w:t xml:space="preserve">3</w:t>
            </w:r>
          </w:p>
        </w:tc>
        <w:tc>
          <w:tcPr>
            <w:tcW w:w="1418" w:type="dxa"/>
            <w:gridSpan w:val="2"/>
            <w:textDirection w:val="lrTb"/>
            <w:vAlign w:val="top"/>
          </w:tcPr>
          <w:p>
            <w:pPr>
              <w:pStyle w:val="UserStyle_366"/>
              <w:rPr>
                <w:sz w:val="16"/>
                <w:szCs w:val="16"/>
              </w:rPr>
            </w:pPr>
            <w:r>
              <w:rPr>
                <w:sz w:val="16"/>
                <w:szCs w:val="16"/>
              </w:rPr>
              <w:t xml:space="preserve">0.0425/</w:t>
            </w:r>
            <w:r>
              <w:rPr>
                <w:sz w:val="16"/>
                <w:szCs w:val="16"/>
              </w:rPr>
              <w:t xml:space="preserve">3</w:t>
            </w:r>
          </w:p>
        </w:tc>
        <w:tc>
          <w:tcPr>
            <w:tcW w:w="709" w:type="dxa"/>
            <w:textDirection w:val="lrTb"/>
            <w:vAlign w:val="top"/>
          </w:tcPr>
          <w:p>
            <w:pPr>
              <w:pStyle w:val="UserStyle_366"/>
              <w:rPr>
                <w:sz w:val="16"/>
                <w:szCs w:val="16"/>
              </w:rPr>
            </w:pPr>
            <w:r>
              <w:rPr>
                <w:sz w:val="16"/>
                <w:szCs w:val="16"/>
              </w:rPr>
              <w:t xml:space="preserve">0</w:t>
            </w:r>
          </w:p>
        </w:tc>
        <w:tc>
          <w:tcPr>
            <w:tcW w:w="850" w:type="dxa"/>
            <w:textDirection w:val="lrTb"/>
            <w:vAlign w:val="top"/>
          </w:tcPr>
          <w:p>
            <w:pPr>
              <w:pStyle w:val="UserStyle_366"/>
              <w:rPr>
                <w:sz w:val="16"/>
                <w:szCs w:val="16"/>
              </w:rPr>
            </w:pPr>
            <w:r>
              <w:rPr>
                <w:sz w:val="16"/>
                <w:szCs w:val="16"/>
              </w:rPr>
              <w:t xml:space="preserve">0</w:t>
            </w:r>
          </w:p>
        </w:tc>
        <w:tc>
          <w:tcPr>
            <w:tcW w:w="992" w:type="dxa"/>
            <w:textDirection w:val="lrTb"/>
            <w:vAlign w:val="top"/>
          </w:tcPr>
          <w:p>
            <w:pPr>
              <w:pStyle w:val="UserStyle_366"/>
              <w:rPr>
                <w:sz w:val="16"/>
                <w:szCs w:val="16"/>
              </w:rPr>
            </w:pPr>
            <w:r>
              <w:rPr>
                <w:sz w:val="16"/>
                <w:szCs w:val="16"/>
              </w:rPr>
              <w:t xml:space="preserve">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219" w:type="dxa"/>
            <w:gridSpan w:val="5"/>
            <w:textDirection w:val="lrTb"/>
            <w:vAlign w:val="top"/>
          </w:tcPr>
          <w:p>
            <w:pPr>
              <w:pStyle w:val="UserStyle_366"/>
              <w:jc w:val="left"/>
              <w:rPr>
                <w:rFonts w:eastAsia="Times New Roman"/>
                <w:bCs/>
                <w:color w:val="000000"/>
                <w:sz w:val="16"/>
                <w:szCs w:val="16"/>
                <w:lang w:eastAsia="ru-RU"/>
              </w:rPr>
            </w:pPr>
            <w:r>
              <w:rPr>
                <w:rFonts w:eastAsia="Times New Roman"/>
                <w:bCs/>
                <w:color w:val="000000"/>
                <w:sz w:val="16"/>
                <w:szCs w:val="16"/>
                <w:lang w:eastAsia="ru-RU"/>
              </w:rPr>
              <w:t xml:space="preserve">Всего по отводу</w:t>
            </w:r>
          </w:p>
        </w:tc>
        <w:tc>
          <w:tcPr>
            <w:tcW w:w="709" w:type="dxa"/>
            <w:textDirection w:val="lrTb"/>
            <w:vAlign w:val="top"/>
          </w:tcPr>
          <w:p>
            <w:pPr>
              <w:pStyle w:val="UserStyle_366"/>
              <w:ind w:left="-108" w:right="-108"/>
              <w:rPr>
                <w:rFonts w:eastAsia="Times New Roman"/>
                <w:bCs/>
                <w:color w:val="000000"/>
                <w:sz w:val="16"/>
                <w:szCs w:val="16"/>
                <w:lang w:eastAsia="ru-RU"/>
              </w:rPr>
            </w:pPr>
            <w:r>
              <w:rPr>
                <w:rFonts w:eastAsia="Times New Roman"/>
                <w:bCs/>
                <w:color w:val="000000"/>
                <w:sz w:val="16"/>
                <w:szCs w:val="16"/>
                <w:lang w:eastAsia="ru-RU"/>
              </w:rPr>
              <w:t xml:space="preserve">47,0005</w:t>
            </w:r>
          </w:p>
        </w:tc>
        <w:tc>
          <w:tcPr>
            <w:tcW w:w="283" w:type="dxa"/>
            <w:textDirection w:val="lrTb"/>
            <w:vAlign w:val="top"/>
          </w:tcPr>
          <w:p>
            <w:pPr>
              <w:pStyle w:val="UserStyle_366"/>
              <w:rPr>
                <w:rFonts w:eastAsia="Times New Roman"/>
                <w:bCs/>
                <w:color w:val="000000"/>
                <w:sz w:val="16"/>
                <w:szCs w:val="16"/>
                <w:lang w:eastAsia="ru-RU"/>
              </w:rPr>
            </w:pPr>
            <w:r>
              <w:rPr>
                <w:rFonts w:eastAsia="Times New Roman"/>
                <w:bCs/>
                <w:color w:val="000000"/>
                <w:sz w:val="16"/>
                <w:szCs w:val="16"/>
                <w:lang w:eastAsia="ru-RU"/>
              </w:rPr>
              <w:t xml:space="preserve">/</w:t>
            </w:r>
          </w:p>
        </w:tc>
        <w:tc>
          <w:tcPr>
            <w:tcW w:w="567" w:type="dxa"/>
            <w:textDirection w:val="lrTb"/>
            <w:vAlign w:val="top"/>
          </w:tcPr>
          <w:p>
            <w:pPr>
              <w:pStyle w:val="UserStyle_366"/>
              <w:ind w:left="-108" w:right="-108"/>
              <w:rPr>
                <w:rFonts w:eastAsia="Times New Roman"/>
                <w:bCs/>
                <w:color w:val="000000"/>
                <w:sz w:val="16"/>
                <w:szCs w:val="16"/>
                <w:lang w:eastAsia="ru-RU"/>
              </w:rPr>
            </w:pPr>
            <w:r>
              <w:rPr>
                <w:rFonts w:eastAsia="Times New Roman"/>
                <w:bCs/>
                <w:color w:val="000000"/>
                <w:sz w:val="16"/>
                <w:szCs w:val="16"/>
                <w:lang w:eastAsia="ru-RU"/>
              </w:rPr>
              <w:t xml:space="preserve">1</w:t>
            </w:r>
            <w:r>
              <w:rPr>
                <w:rFonts w:eastAsia="Times New Roman"/>
                <w:bCs/>
                <w:color w:val="000000"/>
                <w:sz w:val="16"/>
                <w:szCs w:val="16"/>
                <w:lang w:eastAsia="ru-RU"/>
              </w:rPr>
              <w:t xml:space="preserve"> </w:t>
            </w:r>
            <w:r>
              <w:rPr>
                <w:rFonts w:eastAsia="Times New Roman"/>
                <w:bCs/>
                <w:color w:val="000000"/>
                <w:sz w:val="16"/>
                <w:szCs w:val="16"/>
                <w:lang w:eastAsia="ru-RU"/>
              </w:rPr>
              <w:t xml:space="preserve">132</w:t>
            </w:r>
          </w:p>
        </w:tc>
        <w:tc>
          <w:tcPr>
            <w:tcW w:w="1418" w:type="dxa"/>
            <w:gridSpan w:val="2"/>
            <w:textDirection w:val="lrTb"/>
            <w:vAlign w:val="top"/>
          </w:tcPr>
          <w:p>
            <w:pPr>
              <w:pStyle w:val="UserStyle_366"/>
              <w:rPr>
                <w:bCs/>
                <w:sz w:val="16"/>
                <w:szCs w:val="16"/>
              </w:rPr>
            </w:pPr>
            <w:r>
              <w:rPr>
                <w:bCs/>
                <w:sz w:val="16"/>
                <w:szCs w:val="16"/>
              </w:rPr>
              <w:t xml:space="preserve">7.1443/</w:t>
            </w:r>
            <w:r>
              <w:rPr>
                <w:bCs/>
                <w:sz w:val="16"/>
                <w:szCs w:val="16"/>
              </w:rPr>
              <w:t xml:space="preserve">301</w:t>
            </w:r>
          </w:p>
        </w:tc>
        <w:tc>
          <w:tcPr>
            <w:tcW w:w="709" w:type="dxa"/>
            <w:textDirection w:val="lrTb"/>
            <w:vAlign w:val="top"/>
          </w:tcPr>
          <w:p>
            <w:pPr>
              <w:pStyle w:val="UserStyle_366"/>
              <w:rPr>
                <w:bCs/>
                <w:sz w:val="16"/>
                <w:szCs w:val="16"/>
              </w:rPr>
            </w:pPr>
            <w:r>
              <w:rPr>
                <w:bCs/>
                <w:sz w:val="16"/>
                <w:szCs w:val="16"/>
              </w:rPr>
              <w:t xml:space="preserve">0</w:t>
            </w:r>
          </w:p>
        </w:tc>
        <w:tc>
          <w:tcPr>
            <w:tcW w:w="850" w:type="dxa"/>
            <w:textDirection w:val="lrTb"/>
            <w:vAlign w:val="top"/>
          </w:tcPr>
          <w:p>
            <w:pPr>
              <w:pStyle w:val="UserStyle_366"/>
              <w:rPr>
                <w:bCs/>
                <w:sz w:val="16"/>
                <w:szCs w:val="16"/>
              </w:rPr>
            </w:pPr>
            <w:r>
              <w:rPr>
                <w:bCs/>
                <w:sz w:val="16"/>
                <w:szCs w:val="16"/>
              </w:rPr>
              <w:t xml:space="preserve">0</w:t>
            </w:r>
          </w:p>
        </w:tc>
        <w:tc>
          <w:tcPr>
            <w:tcW w:w="992" w:type="dxa"/>
            <w:textDirection w:val="lrTb"/>
            <w:vAlign w:val="top"/>
          </w:tcPr>
          <w:p>
            <w:pPr>
              <w:pStyle w:val="UserStyle_366"/>
              <w:ind w:left="-108" w:right="-108"/>
              <w:rPr>
                <w:bCs/>
                <w:sz w:val="16"/>
                <w:szCs w:val="16"/>
              </w:rPr>
            </w:pPr>
            <w:r>
              <w:rPr>
                <w:bCs/>
                <w:sz w:val="16"/>
                <w:szCs w:val="16"/>
              </w:rPr>
              <w:t xml:space="preserve">13.2518/</w:t>
            </w:r>
            <w:r>
              <w:rPr>
                <w:bCs/>
                <w:sz w:val="16"/>
                <w:szCs w:val="16"/>
              </w:rPr>
              <w:t xml:space="preserve">831</w:t>
            </w:r>
          </w:p>
        </w:tc>
      </w:tr>
    </w:tbl>
    <w:p>
      <w:pPr>
        <w:pStyle w:val="Normal"/>
        <w:jc w:val="right"/>
        <w:rPr>
          <w:szCs w:val="28"/>
        </w:rPr>
      </w:pPr>
      <w:r>
        <w:rPr>
          <w:szCs w:val="28"/>
        </w:rPr>
      </w:r>
    </w:p>
    <w:p>
      <w:pPr>
        <w:pStyle w:val="Normal"/>
        <w:jc w:val="right"/>
        <w:rPr>
          <w:szCs w:val="28"/>
        </w:rPr>
      </w:pPr>
      <w:r>
        <w:rPr>
          <w:szCs w:val="28"/>
        </w:rPr>
        <w:t xml:space="preserve">Таблица 8</w:t>
      </w:r>
    </w:p>
    <w:p>
      <w:pPr>
        <w:pStyle w:val="Normal"/>
        <w:jc w:val="right"/>
        <w:rPr>
          <w:szCs w:val="28"/>
        </w:rPr>
      </w:pPr>
      <w:r>
        <w:rPr>
          <w:szCs w:val="28"/>
        </w:rPr>
      </w:r>
    </w:p>
    <w:p>
      <w:pPr>
        <w:pStyle w:val="Normal"/>
        <w:jc w:val="center"/>
        <w:rPr>
          <w:szCs w:val="28"/>
        </w:rPr>
      </w:pPr>
      <w:r>
        <w:rPr>
          <w:szCs w:val="28"/>
        </w:rPr>
        <w:t xml:space="preserve">Средние таксационные показатели насаждений лесного участка</w:t>
      </w:r>
      <w:r>
        <w:rPr>
          <w:szCs w:val="28"/>
        </w:rPr>
      </w:r>
    </w:p>
    <w:p>
      <w:pPr>
        <w:pStyle w:val="Normal"/>
        <w:jc w:val="center"/>
        <w:rPr>
          <w:szCs w:val="28"/>
        </w:rPr>
      </w:pPr>
      <w:r>
        <w:rPr>
          <w:szCs w:val="28"/>
        </w:rPr>
      </w:r>
    </w:p>
    <w:tbl>
      <w:tblPr>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529"/>
        <w:gridCol w:w="651"/>
        <w:gridCol w:w="2009"/>
        <w:gridCol w:w="660"/>
        <w:gridCol w:w="1758"/>
        <w:gridCol w:w="528"/>
        <w:gridCol w:w="509"/>
        <w:gridCol w:w="513"/>
        <w:gridCol w:w="688"/>
        <w:gridCol w:w="672"/>
        <w:gridCol w:w="664"/>
        <w:gridCol w:w="676"/>
      </w:tblGrid>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vMerge w:val="restart"/>
            <w:textDirection w:val="btLr"/>
            <w:vAlign w:val="top"/>
          </w:tcPr>
          <w:p>
            <w:pPr>
              <w:pStyle w:val="UserStyle_366"/>
              <w:rPr>
                <w:sz w:val="16"/>
                <w:szCs w:val="16"/>
              </w:rPr>
            </w:pPr>
            <w:r>
              <w:rPr>
                <w:sz w:val="16"/>
                <w:szCs w:val="16"/>
              </w:rPr>
              <w:t xml:space="preserve">Лесной квартал</w:t>
            </w:r>
          </w:p>
        </w:tc>
        <w:tc>
          <w:tcPr>
            <w:tcW w:w="330" w:type="pct"/>
            <w:vMerge w:val="restart"/>
            <w:textDirection w:val="btLr"/>
            <w:vAlign w:val="top"/>
          </w:tcPr>
          <w:p>
            <w:pPr>
              <w:pStyle w:val="UserStyle_366"/>
              <w:rPr>
                <w:sz w:val="16"/>
                <w:szCs w:val="16"/>
              </w:rPr>
            </w:pPr>
            <w:r>
              <w:rPr>
                <w:sz w:val="16"/>
                <w:szCs w:val="16"/>
              </w:rPr>
              <w:t xml:space="preserve">Лесотаксационный выдел</w:t>
            </w:r>
          </w:p>
        </w:tc>
        <w:tc>
          <w:tcPr>
            <w:tcW w:w="1019" w:type="pct"/>
            <w:vMerge w:val="restart"/>
            <w:textDirection w:val="lrTb"/>
            <w:vAlign w:val="top"/>
          </w:tcPr>
          <w:p>
            <w:pPr>
              <w:pStyle w:val="UserStyle_366"/>
              <w:rPr>
                <w:sz w:val="16"/>
                <w:szCs w:val="16"/>
              </w:rPr>
            </w:pPr>
            <w:r>
              <w:rPr>
                <w:sz w:val="16"/>
                <w:szCs w:val="16"/>
              </w:rPr>
              <w:t xml:space="preserve">Целевое назначение лесов</w:t>
            </w:r>
          </w:p>
        </w:tc>
        <w:tc>
          <w:tcPr>
            <w:tcW w:w="335" w:type="pct"/>
            <w:vMerge w:val="restart"/>
            <w:textDirection w:val="btLr"/>
            <w:vAlign w:val="top"/>
          </w:tcPr>
          <w:p>
            <w:pPr>
              <w:pStyle w:val="UserStyle_366"/>
              <w:rPr>
                <w:sz w:val="16"/>
                <w:szCs w:val="16"/>
              </w:rPr>
            </w:pPr>
            <w:r>
              <w:rPr>
                <w:sz w:val="16"/>
                <w:szCs w:val="16"/>
              </w:rPr>
              <w:t xml:space="preserve">Преобладающая порода</w:t>
            </w:r>
          </w:p>
        </w:tc>
        <w:tc>
          <w:tcPr>
            <w:tcW w:w="892" w:type="pct"/>
            <w:vMerge w:val="restart"/>
            <w:textDirection w:val="lrTb"/>
            <w:vAlign w:val="top"/>
          </w:tcPr>
          <w:p>
            <w:pPr>
              <w:pStyle w:val="UserStyle_366"/>
              <w:rPr>
                <w:sz w:val="16"/>
                <w:szCs w:val="16"/>
              </w:rPr>
            </w:pPr>
            <w:r>
              <w:rPr>
                <w:sz w:val="16"/>
                <w:szCs w:val="16"/>
              </w:rPr>
              <w:t xml:space="preserve">Состав насаждений</w:t>
            </w:r>
          </w:p>
        </w:tc>
        <w:tc>
          <w:tcPr>
            <w:tcW w:w="268" w:type="pct"/>
            <w:vMerge w:val="restart"/>
            <w:textDirection w:val="btLr"/>
            <w:vAlign w:val="top"/>
          </w:tcPr>
          <w:p>
            <w:pPr>
              <w:pStyle w:val="UserStyle_366"/>
              <w:rPr>
                <w:sz w:val="16"/>
                <w:szCs w:val="16"/>
              </w:rPr>
            </w:pPr>
            <w:r>
              <w:rPr>
                <w:sz w:val="16"/>
                <w:szCs w:val="16"/>
              </w:rPr>
              <w:t xml:space="preserve">Возраст</w:t>
            </w:r>
          </w:p>
        </w:tc>
        <w:tc>
          <w:tcPr>
            <w:tcW w:w="258" w:type="pct"/>
            <w:vMerge w:val="restart"/>
            <w:textDirection w:val="btLr"/>
            <w:vAlign w:val="top"/>
          </w:tcPr>
          <w:p>
            <w:pPr>
              <w:pStyle w:val="UserStyle_366"/>
              <w:rPr>
                <w:sz w:val="16"/>
                <w:szCs w:val="16"/>
              </w:rPr>
            </w:pPr>
            <w:r>
              <w:rPr>
                <w:sz w:val="16"/>
                <w:szCs w:val="16"/>
              </w:rPr>
              <w:t xml:space="preserve">Бонитет</w:t>
            </w:r>
          </w:p>
        </w:tc>
        <w:tc>
          <w:tcPr>
            <w:tcW w:w="260" w:type="pct"/>
            <w:vMerge w:val="restart"/>
            <w:textDirection w:val="btLr"/>
            <w:vAlign w:val="top"/>
          </w:tcPr>
          <w:p>
            <w:pPr>
              <w:pStyle w:val="UserStyle_366"/>
              <w:rPr>
                <w:sz w:val="16"/>
                <w:szCs w:val="16"/>
              </w:rPr>
            </w:pPr>
            <w:r>
              <w:rPr>
                <w:sz w:val="16"/>
                <w:szCs w:val="16"/>
              </w:rPr>
              <w:t xml:space="preserve">Полнота</w:t>
            </w:r>
          </w:p>
        </w:tc>
        <w:tc>
          <w:tcPr>
            <w:tcW w:w="1370" w:type="pct"/>
            <w:gridSpan w:val="4"/>
            <w:textDirection w:val="lrTb"/>
            <w:vAlign w:val="top"/>
          </w:tcPr>
          <w:p>
            <w:pPr>
              <w:pStyle w:val="UserStyle_366"/>
              <w:ind w:left="-69"/>
              <w:rPr>
                <w:sz w:val="16"/>
                <w:szCs w:val="16"/>
              </w:rPr>
            </w:pPr>
            <w:r>
              <w:rPr>
                <w:sz w:val="16"/>
                <w:szCs w:val="16"/>
              </w:rPr>
              <w:t xml:space="preserve">Средний запас древесины (куб.</w:t>
            </w:r>
            <w:r>
              <w:rPr>
                <w:sz w:val="16"/>
                <w:szCs w:val="16"/>
              </w:rPr>
              <w:t xml:space="preserve"> </w:t>
            </w:r>
            <w:r>
              <w:rPr>
                <w:sz w:val="16"/>
                <w:szCs w:val="16"/>
              </w:rPr>
              <w:t xml:space="preserve">м/га)</w:t>
            </w:r>
          </w:p>
        </w:tc>
      </w:tr>
      <w:tr>
        <w:trPr>
          <w:trHeight w:val="13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vMerge w:val="continue"/>
            <w:textDirection w:val="lrTb"/>
            <w:vAlign w:val="top"/>
          </w:tcPr>
          <w:p>
            <w:pPr>
              <w:pStyle w:val="UserStyle_366"/>
              <w:rPr>
                <w:sz w:val="16"/>
                <w:szCs w:val="16"/>
              </w:rPr>
            </w:pPr>
            <w:r>
              <w:rPr>
                <w:sz w:val="16"/>
                <w:szCs w:val="16"/>
              </w:rPr>
            </w:r>
          </w:p>
        </w:tc>
        <w:tc>
          <w:tcPr>
            <w:tcW w:w="330" w:type="pct"/>
            <w:vMerge w:val="continue"/>
            <w:textDirection w:val="lrTb"/>
            <w:vAlign w:val="top"/>
          </w:tcPr>
          <w:p>
            <w:pPr>
              <w:pStyle w:val="UserStyle_366"/>
              <w:rPr>
                <w:sz w:val="16"/>
                <w:szCs w:val="16"/>
              </w:rPr>
            </w:pPr>
            <w:r>
              <w:rPr>
                <w:sz w:val="16"/>
                <w:szCs w:val="16"/>
              </w:rPr>
            </w:r>
          </w:p>
        </w:tc>
        <w:tc>
          <w:tcPr>
            <w:tcW w:w="1019" w:type="pct"/>
            <w:vMerge w:val="continue"/>
            <w:textDirection w:val="lrTb"/>
            <w:vAlign w:val="top"/>
          </w:tcPr>
          <w:p>
            <w:pPr>
              <w:pStyle w:val="UserStyle_366"/>
              <w:rPr>
                <w:sz w:val="16"/>
                <w:szCs w:val="16"/>
              </w:rPr>
            </w:pPr>
            <w:r>
              <w:rPr>
                <w:sz w:val="16"/>
                <w:szCs w:val="16"/>
              </w:rPr>
            </w:r>
          </w:p>
        </w:tc>
        <w:tc>
          <w:tcPr>
            <w:tcW w:w="335" w:type="pct"/>
            <w:vMerge w:val="continue"/>
            <w:textDirection w:val="lrTb"/>
            <w:vAlign w:val="top"/>
          </w:tcPr>
          <w:p>
            <w:pPr>
              <w:pStyle w:val="UserStyle_366"/>
              <w:rPr>
                <w:sz w:val="16"/>
                <w:szCs w:val="16"/>
              </w:rPr>
            </w:pPr>
            <w:r>
              <w:rPr>
                <w:sz w:val="16"/>
                <w:szCs w:val="16"/>
              </w:rPr>
            </w:r>
          </w:p>
        </w:tc>
        <w:tc>
          <w:tcPr>
            <w:tcW w:w="892" w:type="pct"/>
            <w:vMerge w:val="continue"/>
            <w:textDirection w:val="lrTb"/>
            <w:vAlign w:val="top"/>
          </w:tcPr>
          <w:p>
            <w:pPr>
              <w:pStyle w:val="UserStyle_366"/>
              <w:rPr>
                <w:sz w:val="16"/>
                <w:szCs w:val="16"/>
              </w:rPr>
            </w:pPr>
            <w:r>
              <w:rPr>
                <w:sz w:val="16"/>
                <w:szCs w:val="16"/>
              </w:rPr>
            </w:r>
          </w:p>
        </w:tc>
        <w:tc>
          <w:tcPr>
            <w:tcW w:w="268" w:type="pct"/>
            <w:vMerge w:val="continue"/>
            <w:textDirection w:val="lrTb"/>
            <w:vAlign w:val="top"/>
          </w:tcPr>
          <w:p>
            <w:pPr>
              <w:pStyle w:val="UserStyle_366"/>
              <w:rPr>
                <w:sz w:val="16"/>
                <w:szCs w:val="16"/>
              </w:rPr>
            </w:pPr>
            <w:r>
              <w:rPr>
                <w:sz w:val="16"/>
                <w:szCs w:val="16"/>
              </w:rPr>
            </w:r>
          </w:p>
        </w:tc>
        <w:tc>
          <w:tcPr>
            <w:tcW w:w="258" w:type="pct"/>
            <w:vMerge w:val="continue"/>
            <w:textDirection w:val="lrTb"/>
            <w:vAlign w:val="top"/>
          </w:tcPr>
          <w:p>
            <w:pPr>
              <w:pStyle w:val="UserStyle_366"/>
              <w:rPr>
                <w:sz w:val="16"/>
                <w:szCs w:val="16"/>
              </w:rPr>
            </w:pPr>
            <w:r>
              <w:rPr>
                <w:sz w:val="16"/>
                <w:szCs w:val="16"/>
              </w:rPr>
            </w:r>
          </w:p>
        </w:tc>
        <w:tc>
          <w:tcPr>
            <w:tcW w:w="260" w:type="pct"/>
            <w:vMerge w:val="continue"/>
            <w:textDirection w:val="lrTb"/>
            <w:vAlign w:val="top"/>
          </w:tcPr>
          <w:p>
            <w:pPr>
              <w:pStyle w:val="UserStyle_366"/>
              <w:rPr>
                <w:sz w:val="16"/>
                <w:szCs w:val="16"/>
              </w:rPr>
            </w:pPr>
            <w:r>
              <w:rPr>
                <w:sz w:val="16"/>
                <w:szCs w:val="16"/>
              </w:rPr>
            </w:r>
          </w:p>
        </w:tc>
        <w:tc>
          <w:tcPr>
            <w:tcW w:w="349" w:type="pct"/>
            <w:textDirection w:val="btLr"/>
            <w:vAlign w:val="top"/>
          </w:tcPr>
          <w:p>
            <w:pPr>
              <w:pStyle w:val="UserStyle_366"/>
              <w:rPr>
                <w:sz w:val="16"/>
                <w:szCs w:val="16"/>
              </w:rPr>
            </w:pPr>
            <w:r>
              <w:rPr>
                <w:sz w:val="16"/>
                <w:szCs w:val="16"/>
              </w:rPr>
              <w:t xml:space="preserve">Молодняки</w:t>
            </w:r>
          </w:p>
        </w:tc>
        <w:tc>
          <w:tcPr>
            <w:tcW w:w="341" w:type="pct"/>
            <w:textDirection w:val="btLr"/>
            <w:vAlign w:val="top"/>
          </w:tcPr>
          <w:p>
            <w:pPr>
              <w:pStyle w:val="UserStyle_366"/>
              <w:rPr>
                <w:sz w:val="16"/>
                <w:szCs w:val="16"/>
              </w:rPr>
            </w:pPr>
            <w:r>
              <w:rPr>
                <w:sz w:val="16"/>
                <w:szCs w:val="16"/>
              </w:rPr>
              <w:t xml:space="preserve">Средневозрастные</w:t>
            </w:r>
          </w:p>
        </w:tc>
        <w:tc>
          <w:tcPr>
            <w:tcW w:w="337" w:type="pct"/>
            <w:textDirection w:val="btLr"/>
            <w:vAlign w:val="top"/>
          </w:tcPr>
          <w:p>
            <w:pPr>
              <w:pStyle w:val="UserStyle_366"/>
              <w:rPr>
                <w:sz w:val="16"/>
                <w:szCs w:val="16"/>
              </w:rPr>
            </w:pPr>
            <w:r>
              <w:rPr>
                <w:sz w:val="16"/>
                <w:szCs w:val="16"/>
              </w:rPr>
              <w:t xml:space="preserve">Приспевающие</w:t>
            </w:r>
          </w:p>
        </w:tc>
        <w:tc>
          <w:tcPr>
            <w:tcW w:w="343" w:type="pct"/>
            <w:textDirection w:val="btLr"/>
            <w:vAlign w:val="top"/>
          </w:tcPr>
          <w:p>
            <w:pPr>
              <w:pStyle w:val="UserStyle_366"/>
              <w:rPr>
                <w:sz w:val="16"/>
                <w:szCs w:val="16"/>
              </w:rPr>
            </w:pPr>
            <w:r>
              <w:rPr>
                <w:sz w:val="16"/>
                <w:szCs w:val="16"/>
              </w:rPr>
              <w:t xml:space="preserve">Спелые и перестойные</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bCs/>
                <w:sz w:val="16"/>
                <w:szCs w:val="16"/>
              </w:rPr>
            </w:pPr>
            <w:r>
              <w:rPr>
                <w:bCs/>
                <w:sz w:val="16"/>
                <w:szCs w:val="16"/>
              </w:rPr>
              <w:t xml:space="preserve">1</w:t>
            </w:r>
          </w:p>
        </w:tc>
        <w:tc>
          <w:tcPr>
            <w:tcW w:w="330" w:type="pct"/>
            <w:textDirection w:val="lrTb"/>
            <w:vAlign w:val="top"/>
          </w:tcPr>
          <w:p>
            <w:pPr>
              <w:pStyle w:val="UserStyle_366"/>
              <w:rPr>
                <w:bCs/>
                <w:sz w:val="16"/>
                <w:szCs w:val="16"/>
              </w:rPr>
            </w:pPr>
            <w:r>
              <w:rPr>
                <w:bCs/>
                <w:sz w:val="16"/>
                <w:szCs w:val="16"/>
              </w:rPr>
              <w:t xml:space="preserve">2</w:t>
            </w:r>
          </w:p>
        </w:tc>
        <w:tc>
          <w:tcPr>
            <w:tcW w:w="1019" w:type="pct"/>
            <w:textDirection w:val="lrTb"/>
            <w:vAlign w:val="top"/>
          </w:tcPr>
          <w:p>
            <w:pPr>
              <w:pStyle w:val="UserStyle_366"/>
              <w:rPr>
                <w:bCs/>
                <w:sz w:val="16"/>
                <w:szCs w:val="16"/>
              </w:rPr>
            </w:pPr>
            <w:r>
              <w:rPr>
                <w:bCs/>
                <w:sz w:val="16"/>
                <w:szCs w:val="16"/>
              </w:rPr>
              <w:t xml:space="preserve">3</w:t>
            </w:r>
          </w:p>
        </w:tc>
        <w:tc>
          <w:tcPr>
            <w:tcW w:w="335" w:type="pct"/>
            <w:textDirection w:val="lrTb"/>
            <w:vAlign w:val="top"/>
          </w:tcPr>
          <w:p>
            <w:pPr>
              <w:pStyle w:val="UserStyle_366"/>
              <w:rPr>
                <w:bCs/>
                <w:sz w:val="16"/>
                <w:szCs w:val="16"/>
              </w:rPr>
            </w:pPr>
            <w:r>
              <w:rPr>
                <w:bCs/>
                <w:sz w:val="16"/>
                <w:szCs w:val="16"/>
              </w:rPr>
              <w:t xml:space="preserve">4</w:t>
            </w:r>
          </w:p>
        </w:tc>
        <w:tc>
          <w:tcPr>
            <w:tcW w:w="892" w:type="pct"/>
            <w:textDirection w:val="lrTb"/>
            <w:vAlign w:val="top"/>
          </w:tcPr>
          <w:p>
            <w:pPr>
              <w:pStyle w:val="UserStyle_366"/>
              <w:rPr>
                <w:bCs/>
                <w:sz w:val="16"/>
                <w:szCs w:val="16"/>
              </w:rPr>
            </w:pPr>
            <w:r>
              <w:rPr>
                <w:bCs/>
                <w:sz w:val="16"/>
                <w:szCs w:val="16"/>
              </w:rPr>
              <w:t xml:space="preserve">5</w:t>
            </w:r>
          </w:p>
        </w:tc>
        <w:tc>
          <w:tcPr>
            <w:tcW w:w="268" w:type="pct"/>
            <w:textDirection w:val="lrTb"/>
            <w:vAlign w:val="top"/>
          </w:tcPr>
          <w:p>
            <w:pPr>
              <w:pStyle w:val="UserStyle_366"/>
              <w:rPr>
                <w:bCs/>
                <w:sz w:val="16"/>
                <w:szCs w:val="16"/>
              </w:rPr>
            </w:pPr>
            <w:r>
              <w:rPr>
                <w:bCs/>
                <w:sz w:val="16"/>
                <w:szCs w:val="16"/>
              </w:rPr>
              <w:t xml:space="preserve">6</w:t>
            </w:r>
          </w:p>
        </w:tc>
        <w:tc>
          <w:tcPr>
            <w:tcW w:w="258" w:type="pct"/>
            <w:textDirection w:val="lrTb"/>
            <w:vAlign w:val="top"/>
          </w:tcPr>
          <w:p>
            <w:pPr>
              <w:pStyle w:val="UserStyle_366"/>
              <w:rPr>
                <w:bCs/>
                <w:sz w:val="16"/>
                <w:szCs w:val="16"/>
              </w:rPr>
            </w:pPr>
            <w:r>
              <w:rPr>
                <w:bCs/>
                <w:sz w:val="16"/>
                <w:szCs w:val="16"/>
              </w:rPr>
              <w:t xml:space="preserve">7</w:t>
            </w:r>
          </w:p>
        </w:tc>
        <w:tc>
          <w:tcPr>
            <w:tcW w:w="260" w:type="pct"/>
            <w:textDirection w:val="lrTb"/>
            <w:vAlign w:val="top"/>
          </w:tcPr>
          <w:p>
            <w:pPr>
              <w:pStyle w:val="UserStyle_366"/>
              <w:rPr>
                <w:bCs/>
                <w:sz w:val="16"/>
                <w:szCs w:val="16"/>
              </w:rPr>
            </w:pPr>
            <w:r>
              <w:rPr>
                <w:bCs/>
                <w:sz w:val="16"/>
                <w:szCs w:val="16"/>
              </w:rPr>
              <w:t xml:space="preserve">8</w:t>
            </w:r>
          </w:p>
        </w:tc>
        <w:tc>
          <w:tcPr>
            <w:tcW w:w="349" w:type="pct"/>
            <w:textDirection w:val="lrTb"/>
            <w:vAlign w:val="top"/>
          </w:tcPr>
          <w:p>
            <w:pPr>
              <w:pStyle w:val="UserStyle_366"/>
              <w:rPr>
                <w:bCs/>
                <w:sz w:val="16"/>
                <w:szCs w:val="16"/>
              </w:rPr>
            </w:pPr>
            <w:r>
              <w:rPr>
                <w:bCs/>
                <w:sz w:val="16"/>
                <w:szCs w:val="16"/>
              </w:rPr>
              <w:t xml:space="preserve">9</w:t>
            </w:r>
          </w:p>
        </w:tc>
        <w:tc>
          <w:tcPr>
            <w:tcW w:w="341" w:type="pct"/>
            <w:textDirection w:val="lrTb"/>
            <w:vAlign w:val="top"/>
          </w:tcPr>
          <w:p>
            <w:pPr>
              <w:pStyle w:val="UserStyle_366"/>
              <w:rPr>
                <w:bCs/>
                <w:sz w:val="16"/>
                <w:szCs w:val="16"/>
              </w:rPr>
            </w:pPr>
            <w:r>
              <w:rPr>
                <w:bCs/>
                <w:sz w:val="16"/>
                <w:szCs w:val="16"/>
              </w:rPr>
              <w:t xml:space="preserve">10</w:t>
            </w:r>
          </w:p>
        </w:tc>
        <w:tc>
          <w:tcPr>
            <w:tcW w:w="337" w:type="pct"/>
            <w:textDirection w:val="lrTb"/>
            <w:vAlign w:val="top"/>
          </w:tcPr>
          <w:p>
            <w:pPr>
              <w:pStyle w:val="UserStyle_366"/>
              <w:rPr>
                <w:bCs/>
                <w:sz w:val="16"/>
                <w:szCs w:val="16"/>
              </w:rPr>
            </w:pPr>
            <w:r>
              <w:rPr>
                <w:bCs/>
                <w:sz w:val="16"/>
                <w:szCs w:val="16"/>
              </w:rPr>
              <w:t xml:space="preserve">11</w:t>
            </w:r>
          </w:p>
        </w:tc>
        <w:tc>
          <w:tcPr>
            <w:tcW w:w="343" w:type="pct"/>
            <w:textDirection w:val="lrTb"/>
            <w:vAlign w:val="top"/>
          </w:tcPr>
          <w:p>
            <w:pPr>
              <w:pStyle w:val="UserStyle_366"/>
              <w:rPr>
                <w:bCs/>
                <w:sz w:val="16"/>
                <w:szCs w:val="16"/>
              </w:rPr>
            </w:pPr>
            <w:r>
              <w:rPr>
                <w:bCs/>
                <w:sz w:val="16"/>
                <w:szCs w:val="16"/>
              </w:rPr>
              <w:t xml:space="preserve">12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12"/>
            <w:textDirection w:val="lrTb"/>
            <w:vAlign w:val="top"/>
          </w:tcPr>
          <w:p>
            <w:pPr>
              <w:pStyle w:val="UserStyle_366"/>
              <w:rPr>
                <w:sz w:val="16"/>
                <w:szCs w:val="16"/>
              </w:rPr>
            </w:pPr>
            <w:r>
              <w:rPr>
                <w:sz w:val="16"/>
                <w:szCs w:val="16"/>
              </w:rPr>
              <w:t xml:space="preserve">86:01:0000000:10686:ЗУ1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12"/>
            <w:textDirection w:val="lrTb"/>
            <w:vAlign w:val="top"/>
          </w:tcPr>
          <w:p>
            <w:pPr>
              <w:pStyle w:val="UserStyle_366"/>
              <w:rPr>
                <w:sz w:val="16"/>
                <w:szCs w:val="16"/>
              </w:rPr>
            </w:pPr>
            <w:r>
              <w:rPr>
                <w:sz w:val="16"/>
                <w:szCs w:val="16"/>
              </w:rPr>
              <w:t xml:space="preserve">Куст скважин №43 Убинского</w:t>
            </w:r>
            <w:r>
              <w:rPr>
                <w:sz w:val="16"/>
                <w:szCs w:val="16"/>
              </w:rPr>
              <w:t xml:space="preserve"> месторождения</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235</w:t>
            </w:r>
          </w:p>
        </w:tc>
        <w:tc>
          <w:tcPr>
            <w:tcW w:w="330" w:type="pct"/>
            <w:textDirection w:val="lrTb"/>
            <w:vAlign w:val="top"/>
          </w:tcPr>
          <w:p>
            <w:pPr>
              <w:pStyle w:val="UserStyle_366"/>
              <w:rPr>
                <w:sz w:val="16"/>
                <w:szCs w:val="16"/>
              </w:rPr>
            </w:pPr>
            <w:r>
              <w:rPr>
                <w:sz w:val="16"/>
                <w:szCs w:val="16"/>
              </w:rPr>
              <w:t xml:space="preserve">36</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10С</w:t>
            </w:r>
          </w:p>
        </w:tc>
        <w:tc>
          <w:tcPr>
            <w:tcW w:w="268" w:type="pct"/>
            <w:textDirection w:val="lrTb"/>
            <w:vAlign w:val="top"/>
          </w:tcPr>
          <w:p>
            <w:pPr>
              <w:pStyle w:val="UserStyle_366"/>
              <w:rPr>
                <w:sz w:val="16"/>
                <w:szCs w:val="16"/>
              </w:rPr>
            </w:pPr>
            <w:r>
              <w:rPr>
                <w:sz w:val="16"/>
                <w:szCs w:val="16"/>
              </w:rPr>
              <w:t xml:space="preserve">130</w:t>
            </w:r>
          </w:p>
        </w:tc>
        <w:tc>
          <w:tcPr>
            <w:tcW w:w="258" w:type="pct"/>
            <w:textDirection w:val="lrTb"/>
            <w:vAlign w:val="top"/>
          </w:tcPr>
          <w:p>
            <w:pPr>
              <w:pStyle w:val="UserStyle_366"/>
              <w:rPr>
                <w:sz w:val="16"/>
                <w:szCs w:val="16"/>
              </w:rPr>
            </w:pPr>
            <w:r>
              <w:rPr>
                <w:sz w:val="16"/>
                <w:szCs w:val="16"/>
              </w:rPr>
              <w:t xml:space="preserve">5А</w:t>
            </w:r>
          </w:p>
        </w:tc>
        <w:tc>
          <w:tcPr>
            <w:tcW w:w="260" w:type="pct"/>
            <w:textDirection w:val="lrTb"/>
            <w:vAlign w:val="top"/>
          </w:tcPr>
          <w:p>
            <w:pPr>
              <w:pStyle w:val="UserStyle_366"/>
              <w:rPr>
                <w:sz w:val="16"/>
                <w:szCs w:val="16"/>
              </w:rPr>
            </w:pPr>
            <w:r>
              <w:rPr>
                <w:sz w:val="16"/>
                <w:szCs w:val="16"/>
              </w:rPr>
              <w:t xml:space="preserve">0,5</w:t>
            </w:r>
          </w:p>
        </w:tc>
        <w:tc>
          <w:tcPr>
            <w:tcW w:w="349" w:type="pct"/>
            <w:textDirection w:val="lrTb"/>
            <w:vAlign w:val="top"/>
          </w:tcPr>
          <w:p>
            <w:pPr>
              <w:pStyle w:val="UserStyle_366"/>
              <w:rPr>
                <w:sz w:val="16"/>
                <w:szCs w:val="16"/>
              </w:rPr>
            </w:pPr>
            <w:r>
              <w:rPr>
                <w:sz w:val="16"/>
                <w:szCs w:val="16"/>
              </w:rPr>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t xml:space="preserve">80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235</w:t>
            </w:r>
          </w:p>
        </w:tc>
        <w:tc>
          <w:tcPr>
            <w:tcW w:w="330" w:type="pct"/>
            <w:textDirection w:val="lrTb"/>
            <w:vAlign w:val="top"/>
          </w:tcPr>
          <w:p>
            <w:pPr>
              <w:pStyle w:val="UserStyle_366"/>
              <w:rPr>
                <w:sz w:val="16"/>
                <w:szCs w:val="16"/>
              </w:rPr>
            </w:pPr>
            <w:r>
              <w:rPr>
                <w:sz w:val="16"/>
                <w:szCs w:val="16"/>
              </w:rPr>
              <w:t xml:space="preserve">37</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10С</w:t>
            </w:r>
          </w:p>
        </w:tc>
        <w:tc>
          <w:tcPr>
            <w:tcW w:w="268" w:type="pct"/>
            <w:textDirection w:val="lrTb"/>
            <w:vAlign w:val="top"/>
          </w:tcPr>
          <w:p>
            <w:pPr>
              <w:pStyle w:val="UserStyle_366"/>
              <w:rPr>
                <w:sz w:val="16"/>
                <w:szCs w:val="16"/>
              </w:rPr>
            </w:pPr>
            <w:r>
              <w:rPr>
                <w:sz w:val="16"/>
                <w:szCs w:val="16"/>
              </w:rPr>
              <w:t xml:space="preserve">130</w:t>
            </w:r>
          </w:p>
        </w:tc>
        <w:tc>
          <w:tcPr>
            <w:tcW w:w="258" w:type="pct"/>
            <w:textDirection w:val="lrTb"/>
            <w:vAlign w:val="top"/>
          </w:tcPr>
          <w:p>
            <w:pPr>
              <w:pStyle w:val="UserStyle_366"/>
              <w:rPr>
                <w:sz w:val="16"/>
                <w:szCs w:val="16"/>
              </w:rPr>
            </w:pPr>
            <w:r>
              <w:rPr>
                <w:sz w:val="16"/>
                <w:szCs w:val="16"/>
              </w:rPr>
              <w:t xml:space="preserve">5</w:t>
            </w:r>
          </w:p>
        </w:tc>
        <w:tc>
          <w:tcPr>
            <w:tcW w:w="260" w:type="pct"/>
            <w:textDirection w:val="lrTb"/>
            <w:vAlign w:val="top"/>
          </w:tcPr>
          <w:p>
            <w:pPr>
              <w:pStyle w:val="UserStyle_366"/>
              <w:rPr>
                <w:sz w:val="16"/>
                <w:szCs w:val="16"/>
              </w:rPr>
            </w:pPr>
            <w:r>
              <w:rPr>
                <w:sz w:val="16"/>
                <w:szCs w:val="16"/>
              </w:rPr>
              <w:t xml:space="preserve">0,6</w:t>
            </w:r>
          </w:p>
        </w:tc>
        <w:tc>
          <w:tcPr>
            <w:tcW w:w="349" w:type="pct"/>
            <w:textDirection w:val="lrTb"/>
            <w:vAlign w:val="top"/>
          </w:tcPr>
          <w:p>
            <w:pPr>
              <w:pStyle w:val="UserStyle_366"/>
              <w:rPr>
                <w:sz w:val="16"/>
                <w:szCs w:val="16"/>
              </w:rPr>
            </w:pPr>
            <w:r>
              <w:rPr>
                <w:sz w:val="16"/>
                <w:szCs w:val="16"/>
              </w:rPr>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t xml:space="preserve">130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235</w:t>
            </w:r>
          </w:p>
        </w:tc>
        <w:tc>
          <w:tcPr>
            <w:tcW w:w="330" w:type="pct"/>
            <w:textDirection w:val="lrTb"/>
            <w:vAlign w:val="top"/>
          </w:tcPr>
          <w:p>
            <w:pPr>
              <w:pStyle w:val="UserStyle_366"/>
              <w:rPr>
                <w:sz w:val="16"/>
                <w:szCs w:val="16"/>
              </w:rPr>
            </w:pPr>
            <w:r>
              <w:rPr>
                <w:sz w:val="16"/>
                <w:szCs w:val="16"/>
              </w:rPr>
              <w:t xml:space="preserve">39</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10С</w:t>
            </w:r>
          </w:p>
        </w:tc>
        <w:tc>
          <w:tcPr>
            <w:tcW w:w="268" w:type="pct"/>
            <w:textDirection w:val="lrTb"/>
            <w:vAlign w:val="top"/>
          </w:tcPr>
          <w:p>
            <w:pPr>
              <w:pStyle w:val="UserStyle_366"/>
              <w:rPr>
                <w:sz w:val="16"/>
                <w:szCs w:val="16"/>
              </w:rPr>
            </w:pPr>
            <w:r>
              <w:rPr>
                <w:sz w:val="16"/>
                <w:szCs w:val="16"/>
              </w:rPr>
              <w:t xml:space="preserve">130</w:t>
            </w:r>
          </w:p>
        </w:tc>
        <w:tc>
          <w:tcPr>
            <w:tcW w:w="258" w:type="pct"/>
            <w:textDirection w:val="lrTb"/>
            <w:vAlign w:val="top"/>
          </w:tcPr>
          <w:p>
            <w:pPr>
              <w:pStyle w:val="UserStyle_366"/>
              <w:rPr>
                <w:sz w:val="16"/>
                <w:szCs w:val="16"/>
              </w:rPr>
            </w:pPr>
            <w:r>
              <w:rPr>
                <w:sz w:val="16"/>
                <w:szCs w:val="16"/>
              </w:rPr>
              <w:t xml:space="preserve">5Б</w:t>
            </w:r>
          </w:p>
        </w:tc>
        <w:tc>
          <w:tcPr>
            <w:tcW w:w="260" w:type="pct"/>
            <w:textDirection w:val="lrTb"/>
            <w:vAlign w:val="top"/>
          </w:tcPr>
          <w:p>
            <w:pPr>
              <w:pStyle w:val="UserStyle_366"/>
              <w:rPr>
                <w:sz w:val="16"/>
                <w:szCs w:val="16"/>
              </w:rPr>
            </w:pPr>
            <w:r>
              <w:rPr>
                <w:sz w:val="16"/>
                <w:szCs w:val="16"/>
              </w:rPr>
              <w:t xml:space="preserve">0,4</w:t>
            </w:r>
          </w:p>
        </w:tc>
        <w:tc>
          <w:tcPr>
            <w:tcW w:w="349" w:type="pct"/>
            <w:textDirection w:val="lrTb"/>
            <w:vAlign w:val="top"/>
          </w:tcPr>
          <w:p>
            <w:pPr>
              <w:pStyle w:val="UserStyle_366"/>
              <w:rPr>
                <w:sz w:val="16"/>
                <w:szCs w:val="16"/>
              </w:rPr>
            </w:pPr>
            <w:r>
              <w:rPr>
                <w:sz w:val="16"/>
                <w:szCs w:val="16"/>
              </w:rPr>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t xml:space="preserve">50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12"/>
            <w:textDirection w:val="lrTb"/>
            <w:vAlign w:val="top"/>
          </w:tcPr>
          <w:p>
            <w:pPr>
              <w:pStyle w:val="UserStyle_366"/>
              <w:rPr>
                <w:sz w:val="16"/>
                <w:szCs w:val="16"/>
              </w:rPr>
            </w:pPr>
            <w:r>
              <w:rPr>
                <w:sz w:val="16"/>
                <w:szCs w:val="16"/>
              </w:rPr>
              <w:t xml:space="preserve">86:01:0000000:10686:ЗУ2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12"/>
            <w:textDirection w:val="lrTb"/>
            <w:vAlign w:val="top"/>
          </w:tcPr>
          <w:p>
            <w:pPr>
              <w:pStyle w:val="UserStyle_366"/>
              <w:rPr>
                <w:sz w:val="16"/>
                <w:szCs w:val="16"/>
              </w:rPr>
            </w:pPr>
            <w:r>
              <w:rPr>
                <w:sz w:val="16"/>
                <w:szCs w:val="16"/>
              </w:rPr>
              <w:t xml:space="preserve">Cкважина №344Р Убинского месторождения</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234</w:t>
            </w:r>
          </w:p>
        </w:tc>
        <w:tc>
          <w:tcPr>
            <w:tcW w:w="330" w:type="pct"/>
            <w:textDirection w:val="lrTb"/>
            <w:vAlign w:val="top"/>
          </w:tcPr>
          <w:p>
            <w:pPr>
              <w:pStyle w:val="UserStyle_366"/>
              <w:rPr>
                <w:sz w:val="16"/>
                <w:szCs w:val="16"/>
              </w:rPr>
            </w:pPr>
            <w:r>
              <w:rPr>
                <w:sz w:val="16"/>
                <w:szCs w:val="16"/>
              </w:rPr>
              <w:t xml:space="preserve">61</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9С1Б</w:t>
            </w:r>
          </w:p>
        </w:tc>
        <w:tc>
          <w:tcPr>
            <w:tcW w:w="268" w:type="pct"/>
            <w:textDirection w:val="lrTb"/>
            <w:vAlign w:val="top"/>
          </w:tcPr>
          <w:p>
            <w:pPr>
              <w:pStyle w:val="UserStyle_366"/>
              <w:rPr>
                <w:sz w:val="16"/>
                <w:szCs w:val="16"/>
              </w:rPr>
            </w:pPr>
            <w:r>
              <w:rPr>
                <w:sz w:val="16"/>
                <w:szCs w:val="16"/>
              </w:rPr>
              <w:t xml:space="preserve">30</w:t>
            </w:r>
          </w:p>
        </w:tc>
        <w:tc>
          <w:tcPr>
            <w:tcW w:w="258" w:type="pct"/>
            <w:textDirection w:val="lrTb"/>
            <w:vAlign w:val="top"/>
          </w:tcPr>
          <w:p>
            <w:pPr>
              <w:pStyle w:val="UserStyle_366"/>
              <w:rPr>
                <w:sz w:val="16"/>
                <w:szCs w:val="16"/>
              </w:rPr>
            </w:pPr>
            <w:r>
              <w:rPr>
                <w:sz w:val="16"/>
                <w:szCs w:val="16"/>
              </w:rPr>
              <w:t xml:space="preserve">5</w:t>
            </w:r>
          </w:p>
        </w:tc>
        <w:tc>
          <w:tcPr>
            <w:tcW w:w="260" w:type="pct"/>
            <w:textDirection w:val="lrTb"/>
            <w:vAlign w:val="top"/>
          </w:tcPr>
          <w:p>
            <w:pPr>
              <w:pStyle w:val="UserStyle_366"/>
              <w:rPr>
                <w:sz w:val="16"/>
                <w:szCs w:val="16"/>
              </w:rPr>
            </w:pPr>
            <w:r>
              <w:rPr>
                <w:sz w:val="16"/>
                <w:szCs w:val="16"/>
              </w:rPr>
              <w:t xml:space="preserve">0,4</w:t>
            </w:r>
          </w:p>
        </w:tc>
        <w:tc>
          <w:tcPr>
            <w:tcW w:w="349" w:type="pct"/>
            <w:textDirection w:val="lrTb"/>
            <w:vAlign w:val="top"/>
          </w:tcPr>
          <w:p>
            <w:pPr>
              <w:pStyle w:val="UserStyle_366"/>
              <w:rPr>
                <w:sz w:val="16"/>
                <w:szCs w:val="16"/>
              </w:rPr>
            </w:pPr>
            <w:r>
              <w:rPr>
                <w:sz w:val="16"/>
                <w:szCs w:val="16"/>
              </w:rPr>
              <w:t xml:space="preserve">20</w:t>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235</w:t>
            </w:r>
          </w:p>
        </w:tc>
        <w:tc>
          <w:tcPr>
            <w:tcW w:w="330" w:type="pct"/>
            <w:textDirection w:val="lrTb"/>
            <w:vAlign w:val="top"/>
          </w:tcPr>
          <w:p>
            <w:pPr>
              <w:pStyle w:val="UserStyle_366"/>
              <w:rPr>
                <w:sz w:val="16"/>
                <w:szCs w:val="16"/>
              </w:rPr>
            </w:pPr>
            <w:r>
              <w:rPr>
                <w:sz w:val="16"/>
                <w:szCs w:val="16"/>
              </w:rPr>
              <w:t xml:space="preserve">32</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7С3Б/10С</w:t>
            </w:r>
          </w:p>
        </w:tc>
        <w:tc>
          <w:tcPr>
            <w:tcW w:w="268" w:type="pct"/>
            <w:textDirection w:val="lrTb"/>
            <w:vAlign w:val="top"/>
          </w:tcPr>
          <w:p>
            <w:pPr>
              <w:pStyle w:val="UserStyle_366"/>
              <w:rPr>
                <w:sz w:val="16"/>
                <w:szCs w:val="16"/>
              </w:rPr>
            </w:pPr>
            <w:r>
              <w:rPr>
                <w:sz w:val="16"/>
                <w:szCs w:val="16"/>
              </w:rPr>
              <w:t xml:space="preserve">30</w:t>
            </w:r>
          </w:p>
        </w:tc>
        <w:tc>
          <w:tcPr>
            <w:tcW w:w="258" w:type="pct"/>
            <w:textDirection w:val="lrTb"/>
            <w:vAlign w:val="top"/>
          </w:tcPr>
          <w:p>
            <w:pPr>
              <w:pStyle w:val="UserStyle_366"/>
              <w:rPr>
                <w:sz w:val="16"/>
                <w:szCs w:val="16"/>
              </w:rPr>
            </w:pPr>
            <w:r>
              <w:rPr>
                <w:sz w:val="16"/>
                <w:szCs w:val="16"/>
              </w:rPr>
              <w:t xml:space="preserve">4</w:t>
            </w:r>
          </w:p>
        </w:tc>
        <w:tc>
          <w:tcPr>
            <w:tcW w:w="260" w:type="pct"/>
            <w:textDirection w:val="lrTb"/>
            <w:vAlign w:val="top"/>
          </w:tcPr>
          <w:p>
            <w:pPr>
              <w:pStyle w:val="UserStyle_366"/>
              <w:rPr>
                <w:sz w:val="16"/>
                <w:szCs w:val="16"/>
              </w:rPr>
            </w:pPr>
            <w:r>
              <w:rPr>
                <w:sz w:val="16"/>
                <w:szCs w:val="16"/>
              </w:rPr>
              <w:t xml:space="preserve">0,5</w:t>
            </w:r>
          </w:p>
        </w:tc>
        <w:tc>
          <w:tcPr>
            <w:tcW w:w="349" w:type="pct"/>
            <w:textDirection w:val="lrTb"/>
            <w:vAlign w:val="top"/>
          </w:tcPr>
          <w:p>
            <w:pPr>
              <w:pStyle w:val="UserStyle_366"/>
              <w:rPr>
                <w:sz w:val="16"/>
                <w:szCs w:val="16"/>
              </w:rPr>
            </w:pPr>
            <w:r>
              <w:rPr>
                <w:sz w:val="16"/>
                <w:szCs w:val="16"/>
              </w:rPr>
              <w:t xml:space="preserve">50/20</w:t>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12"/>
            <w:textDirection w:val="lrTb"/>
            <w:vAlign w:val="top"/>
          </w:tcPr>
          <w:p>
            <w:pPr>
              <w:pStyle w:val="UserStyle_366"/>
              <w:rPr>
                <w:sz w:val="16"/>
                <w:szCs w:val="16"/>
              </w:rPr>
            </w:pPr>
            <w:r>
              <w:rPr>
                <w:sz w:val="16"/>
                <w:szCs w:val="16"/>
              </w:rPr>
              <w:t xml:space="preserve">86:01:0000000:10686:ЗУ3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12"/>
            <w:textDirection w:val="lrTb"/>
            <w:vAlign w:val="top"/>
          </w:tcPr>
          <w:p>
            <w:pPr>
              <w:pStyle w:val="UserStyle_366"/>
              <w:rPr>
                <w:sz w:val="16"/>
                <w:szCs w:val="16"/>
              </w:rPr>
            </w:pPr>
            <w:r>
              <w:rPr>
                <w:sz w:val="16"/>
                <w:szCs w:val="16"/>
              </w:rPr>
              <w:t xml:space="preserve">Автомобильная дорога на куст №43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233</w:t>
            </w:r>
          </w:p>
        </w:tc>
        <w:tc>
          <w:tcPr>
            <w:tcW w:w="330" w:type="pct"/>
            <w:textDirection w:val="lrTb"/>
            <w:vAlign w:val="top"/>
          </w:tcPr>
          <w:p>
            <w:pPr>
              <w:pStyle w:val="UserStyle_366"/>
              <w:rPr>
                <w:sz w:val="16"/>
                <w:szCs w:val="16"/>
              </w:rPr>
            </w:pPr>
            <w:r>
              <w:rPr>
                <w:sz w:val="16"/>
                <w:szCs w:val="16"/>
              </w:rPr>
              <w:t xml:space="preserve">29</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9С1Б/10С</w:t>
            </w:r>
          </w:p>
        </w:tc>
        <w:tc>
          <w:tcPr>
            <w:tcW w:w="268" w:type="pct"/>
            <w:textDirection w:val="lrTb"/>
            <w:vAlign w:val="top"/>
          </w:tcPr>
          <w:p>
            <w:pPr>
              <w:pStyle w:val="UserStyle_366"/>
              <w:rPr>
                <w:sz w:val="16"/>
                <w:szCs w:val="16"/>
              </w:rPr>
            </w:pPr>
            <w:r>
              <w:rPr>
                <w:sz w:val="16"/>
                <w:szCs w:val="16"/>
              </w:rPr>
              <w:t xml:space="preserve">30</w:t>
            </w:r>
          </w:p>
        </w:tc>
        <w:tc>
          <w:tcPr>
            <w:tcW w:w="258" w:type="pct"/>
            <w:textDirection w:val="lrTb"/>
            <w:vAlign w:val="top"/>
          </w:tcPr>
          <w:p>
            <w:pPr>
              <w:pStyle w:val="UserStyle_366"/>
              <w:rPr>
                <w:sz w:val="16"/>
                <w:szCs w:val="16"/>
              </w:rPr>
            </w:pPr>
            <w:r>
              <w:rPr>
                <w:sz w:val="16"/>
                <w:szCs w:val="16"/>
              </w:rPr>
              <w:t xml:space="preserve">5А</w:t>
            </w:r>
          </w:p>
        </w:tc>
        <w:tc>
          <w:tcPr>
            <w:tcW w:w="260" w:type="pct"/>
            <w:textDirection w:val="lrTb"/>
            <w:vAlign w:val="top"/>
          </w:tcPr>
          <w:p>
            <w:pPr>
              <w:pStyle w:val="UserStyle_366"/>
              <w:rPr>
                <w:sz w:val="16"/>
                <w:szCs w:val="16"/>
              </w:rPr>
            </w:pPr>
            <w:r>
              <w:rPr>
                <w:sz w:val="16"/>
                <w:szCs w:val="16"/>
              </w:rPr>
              <w:t xml:space="preserve">0,4</w:t>
            </w:r>
          </w:p>
        </w:tc>
        <w:tc>
          <w:tcPr>
            <w:tcW w:w="349" w:type="pct"/>
            <w:textDirection w:val="lrTb"/>
            <w:vAlign w:val="top"/>
          </w:tcPr>
          <w:p>
            <w:pPr>
              <w:pStyle w:val="UserStyle_366"/>
              <w:rPr>
                <w:sz w:val="16"/>
                <w:szCs w:val="16"/>
              </w:rPr>
            </w:pPr>
            <w:r>
              <w:rPr>
                <w:sz w:val="16"/>
                <w:szCs w:val="16"/>
              </w:rPr>
              <w:t xml:space="preserve">10/20</w:t>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234</w:t>
            </w:r>
          </w:p>
        </w:tc>
        <w:tc>
          <w:tcPr>
            <w:tcW w:w="330" w:type="pct"/>
            <w:textDirection w:val="lrTb"/>
            <w:vAlign w:val="top"/>
          </w:tcPr>
          <w:p>
            <w:pPr>
              <w:pStyle w:val="UserStyle_366"/>
              <w:rPr>
                <w:sz w:val="16"/>
                <w:szCs w:val="16"/>
              </w:rPr>
            </w:pPr>
            <w:r>
              <w:rPr>
                <w:sz w:val="16"/>
                <w:szCs w:val="16"/>
              </w:rPr>
              <w:t xml:space="preserve">51</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10С</w:t>
            </w:r>
          </w:p>
        </w:tc>
        <w:tc>
          <w:tcPr>
            <w:tcW w:w="268" w:type="pct"/>
            <w:textDirection w:val="lrTb"/>
            <w:vAlign w:val="top"/>
          </w:tcPr>
          <w:p>
            <w:pPr>
              <w:pStyle w:val="UserStyle_366"/>
              <w:rPr>
                <w:sz w:val="16"/>
                <w:szCs w:val="16"/>
              </w:rPr>
            </w:pPr>
            <w:r>
              <w:rPr>
                <w:sz w:val="16"/>
                <w:szCs w:val="16"/>
              </w:rPr>
              <w:t xml:space="preserve">130</w:t>
            </w:r>
          </w:p>
        </w:tc>
        <w:tc>
          <w:tcPr>
            <w:tcW w:w="258" w:type="pct"/>
            <w:textDirection w:val="lrTb"/>
            <w:vAlign w:val="top"/>
          </w:tcPr>
          <w:p>
            <w:pPr>
              <w:pStyle w:val="UserStyle_366"/>
              <w:rPr>
                <w:sz w:val="16"/>
                <w:szCs w:val="16"/>
              </w:rPr>
            </w:pPr>
            <w:r>
              <w:rPr>
                <w:sz w:val="16"/>
                <w:szCs w:val="16"/>
              </w:rPr>
              <w:t xml:space="preserve">5Б</w:t>
            </w:r>
          </w:p>
        </w:tc>
        <w:tc>
          <w:tcPr>
            <w:tcW w:w="260" w:type="pct"/>
            <w:textDirection w:val="lrTb"/>
            <w:vAlign w:val="top"/>
          </w:tcPr>
          <w:p>
            <w:pPr>
              <w:pStyle w:val="UserStyle_366"/>
              <w:rPr>
                <w:sz w:val="16"/>
                <w:szCs w:val="16"/>
              </w:rPr>
            </w:pPr>
            <w:r>
              <w:rPr>
                <w:sz w:val="16"/>
                <w:szCs w:val="16"/>
              </w:rPr>
              <w:t xml:space="preserve">0,4</w:t>
            </w:r>
          </w:p>
        </w:tc>
        <w:tc>
          <w:tcPr>
            <w:tcW w:w="349" w:type="pct"/>
            <w:textDirection w:val="lrTb"/>
            <w:vAlign w:val="top"/>
          </w:tcPr>
          <w:p>
            <w:pPr>
              <w:pStyle w:val="UserStyle_366"/>
              <w:rPr>
                <w:sz w:val="16"/>
                <w:szCs w:val="16"/>
              </w:rPr>
            </w:pPr>
            <w:r>
              <w:rPr>
                <w:sz w:val="16"/>
                <w:szCs w:val="16"/>
              </w:rPr>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t xml:space="preserve">40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234</w:t>
            </w:r>
          </w:p>
        </w:tc>
        <w:tc>
          <w:tcPr>
            <w:tcW w:w="330" w:type="pct"/>
            <w:textDirection w:val="lrTb"/>
            <w:vAlign w:val="top"/>
          </w:tcPr>
          <w:p>
            <w:pPr>
              <w:pStyle w:val="UserStyle_366"/>
              <w:rPr>
                <w:sz w:val="16"/>
                <w:szCs w:val="16"/>
              </w:rPr>
            </w:pPr>
            <w:r>
              <w:rPr>
                <w:sz w:val="16"/>
                <w:szCs w:val="16"/>
              </w:rPr>
              <w:t xml:space="preserve">58</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10С</w:t>
            </w:r>
          </w:p>
        </w:tc>
        <w:tc>
          <w:tcPr>
            <w:tcW w:w="268" w:type="pct"/>
            <w:textDirection w:val="lrTb"/>
            <w:vAlign w:val="top"/>
          </w:tcPr>
          <w:p>
            <w:pPr>
              <w:pStyle w:val="UserStyle_366"/>
              <w:rPr>
                <w:sz w:val="16"/>
                <w:szCs w:val="16"/>
              </w:rPr>
            </w:pPr>
            <w:r>
              <w:rPr>
                <w:sz w:val="16"/>
                <w:szCs w:val="16"/>
              </w:rPr>
              <w:t xml:space="preserve">130</w:t>
            </w:r>
          </w:p>
        </w:tc>
        <w:tc>
          <w:tcPr>
            <w:tcW w:w="258" w:type="pct"/>
            <w:textDirection w:val="lrTb"/>
            <w:vAlign w:val="top"/>
          </w:tcPr>
          <w:p>
            <w:pPr>
              <w:pStyle w:val="UserStyle_366"/>
              <w:rPr>
                <w:sz w:val="16"/>
                <w:szCs w:val="16"/>
              </w:rPr>
            </w:pPr>
            <w:r>
              <w:rPr>
                <w:sz w:val="16"/>
                <w:szCs w:val="16"/>
              </w:rPr>
              <w:t xml:space="preserve">5Б</w:t>
            </w:r>
          </w:p>
        </w:tc>
        <w:tc>
          <w:tcPr>
            <w:tcW w:w="260" w:type="pct"/>
            <w:textDirection w:val="lrTb"/>
            <w:vAlign w:val="top"/>
          </w:tcPr>
          <w:p>
            <w:pPr>
              <w:pStyle w:val="UserStyle_366"/>
              <w:rPr>
                <w:sz w:val="16"/>
                <w:szCs w:val="16"/>
              </w:rPr>
            </w:pPr>
            <w:r>
              <w:rPr>
                <w:sz w:val="16"/>
                <w:szCs w:val="16"/>
              </w:rPr>
              <w:t xml:space="preserve">0,3</w:t>
            </w:r>
          </w:p>
        </w:tc>
        <w:tc>
          <w:tcPr>
            <w:tcW w:w="349" w:type="pct"/>
            <w:textDirection w:val="lrTb"/>
            <w:vAlign w:val="top"/>
          </w:tcPr>
          <w:p>
            <w:pPr>
              <w:pStyle w:val="UserStyle_366"/>
              <w:rPr>
                <w:sz w:val="16"/>
                <w:szCs w:val="16"/>
              </w:rPr>
            </w:pPr>
            <w:r>
              <w:rPr>
                <w:sz w:val="16"/>
                <w:szCs w:val="16"/>
              </w:rPr>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t xml:space="preserve">30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234</w:t>
            </w:r>
          </w:p>
        </w:tc>
        <w:tc>
          <w:tcPr>
            <w:tcW w:w="330" w:type="pct"/>
            <w:textDirection w:val="lrTb"/>
            <w:vAlign w:val="top"/>
          </w:tcPr>
          <w:p>
            <w:pPr>
              <w:pStyle w:val="UserStyle_366"/>
              <w:rPr>
                <w:sz w:val="16"/>
                <w:szCs w:val="16"/>
              </w:rPr>
            </w:pPr>
            <w:r>
              <w:rPr>
                <w:sz w:val="16"/>
                <w:szCs w:val="16"/>
              </w:rPr>
              <w:t xml:space="preserve">61</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9С1Б</w:t>
            </w:r>
          </w:p>
        </w:tc>
        <w:tc>
          <w:tcPr>
            <w:tcW w:w="268" w:type="pct"/>
            <w:textDirection w:val="lrTb"/>
            <w:vAlign w:val="top"/>
          </w:tcPr>
          <w:p>
            <w:pPr>
              <w:pStyle w:val="UserStyle_366"/>
              <w:rPr>
                <w:sz w:val="16"/>
                <w:szCs w:val="16"/>
              </w:rPr>
            </w:pPr>
            <w:r>
              <w:rPr>
                <w:sz w:val="16"/>
                <w:szCs w:val="16"/>
              </w:rPr>
              <w:t xml:space="preserve">30</w:t>
            </w:r>
          </w:p>
        </w:tc>
        <w:tc>
          <w:tcPr>
            <w:tcW w:w="258" w:type="pct"/>
            <w:textDirection w:val="lrTb"/>
            <w:vAlign w:val="top"/>
          </w:tcPr>
          <w:p>
            <w:pPr>
              <w:pStyle w:val="UserStyle_366"/>
              <w:rPr>
                <w:sz w:val="16"/>
                <w:szCs w:val="16"/>
              </w:rPr>
            </w:pPr>
            <w:r>
              <w:rPr>
                <w:sz w:val="16"/>
                <w:szCs w:val="16"/>
              </w:rPr>
              <w:t xml:space="preserve">5</w:t>
            </w:r>
          </w:p>
        </w:tc>
        <w:tc>
          <w:tcPr>
            <w:tcW w:w="260" w:type="pct"/>
            <w:textDirection w:val="lrTb"/>
            <w:vAlign w:val="top"/>
          </w:tcPr>
          <w:p>
            <w:pPr>
              <w:pStyle w:val="UserStyle_366"/>
              <w:rPr>
                <w:sz w:val="16"/>
                <w:szCs w:val="16"/>
              </w:rPr>
            </w:pPr>
            <w:r>
              <w:rPr>
                <w:sz w:val="16"/>
                <w:szCs w:val="16"/>
              </w:rPr>
              <w:t xml:space="preserve">0,4</w:t>
            </w:r>
          </w:p>
        </w:tc>
        <w:tc>
          <w:tcPr>
            <w:tcW w:w="349" w:type="pct"/>
            <w:textDirection w:val="lrTb"/>
            <w:vAlign w:val="top"/>
          </w:tcPr>
          <w:p>
            <w:pPr>
              <w:pStyle w:val="UserStyle_366"/>
              <w:rPr>
                <w:sz w:val="16"/>
                <w:szCs w:val="16"/>
              </w:rPr>
            </w:pPr>
            <w:r>
              <w:rPr>
                <w:sz w:val="16"/>
                <w:szCs w:val="16"/>
              </w:rPr>
              <w:t xml:space="preserve">20</w:t>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234</w:t>
            </w:r>
          </w:p>
        </w:tc>
        <w:tc>
          <w:tcPr>
            <w:tcW w:w="330" w:type="pct"/>
            <w:textDirection w:val="lrTb"/>
            <w:vAlign w:val="top"/>
          </w:tcPr>
          <w:p>
            <w:pPr>
              <w:pStyle w:val="UserStyle_366"/>
              <w:rPr>
                <w:sz w:val="16"/>
                <w:szCs w:val="16"/>
              </w:rPr>
            </w:pPr>
            <w:r>
              <w:rPr>
                <w:sz w:val="16"/>
                <w:szCs w:val="16"/>
              </w:rPr>
              <w:t xml:space="preserve">63</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10С</w:t>
            </w:r>
          </w:p>
        </w:tc>
        <w:tc>
          <w:tcPr>
            <w:tcW w:w="268" w:type="pct"/>
            <w:textDirection w:val="lrTb"/>
            <w:vAlign w:val="top"/>
          </w:tcPr>
          <w:p>
            <w:pPr>
              <w:pStyle w:val="UserStyle_366"/>
              <w:rPr>
                <w:sz w:val="16"/>
                <w:szCs w:val="16"/>
              </w:rPr>
            </w:pPr>
            <w:r>
              <w:rPr>
                <w:sz w:val="16"/>
                <w:szCs w:val="16"/>
              </w:rPr>
              <w:t xml:space="preserve">130</w:t>
            </w:r>
          </w:p>
        </w:tc>
        <w:tc>
          <w:tcPr>
            <w:tcW w:w="258" w:type="pct"/>
            <w:textDirection w:val="lrTb"/>
            <w:vAlign w:val="top"/>
          </w:tcPr>
          <w:p>
            <w:pPr>
              <w:pStyle w:val="UserStyle_366"/>
              <w:rPr>
                <w:sz w:val="16"/>
                <w:szCs w:val="16"/>
              </w:rPr>
            </w:pPr>
            <w:r>
              <w:rPr>
                <w:sz w:val="16"/>
                <w:szCs w:val="16"/>
              </w:rPr>
              <w:t xml:space="preserve">5Б</w:t>
            </w:r>
          </w:p>
        </w:tc>
        <w:tc>
          <w:tcPr>
            <w:tcW w:w="260" w:type="pct"/>
            <w:textDirection w:val="lrTb"/>
            <w:vAlign w:val="top"/>
          </w:tcPr>
          <w:p>
            <w:pPr>
              <w:pStyle w:val="UserStyle_366"/>
              <w:rPr>
                <w:sz w:val="16"/>
                <w:szCs w:val="16"/>
              </w:rPr>
            </w:pPr>
            <w:r>
              <w:rPr>
                <w:sz w:val="16"/>
                <w:szCs w:val="16"/>
              </w:rPr>
              <w:t xml:space="preserve">0,4</w:t>
            </w:r>
          </w:p>
        </w:tc>
        <w:tc>
          <w:tcPr>
            <w:tcW w:w="349" w:type="pct"/>
            <w:textDirection w:val="lrTb"/>
            <w:vAlign w:val="top"/>
          </w:tcPr>
          <w:p>
            <w:pPr>
              <w:pStyle w:val="UserStyle_366"/>
              <w:rPr>
                <w:sz w:val="16"/>
                <w:szCs w:val="16"/>
              </w:rPr>
            </w:pPr>
            <w:r>
              <w:rPr>
                <w:sz w:val="16"/>
                <w:szCs w:val="16"/>
              </w:rPr>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t xml:space="preserve">40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235</w:t>
            </w:r>
          </w:p>
        </w:tc>
        <w:tc>
          <w:tcPr>
            <w:tcW w:w="330" w:type="pct"/>
            <w:textDirection w:val="lrTb"/>
            <w:vAlign w:val="top"/>
          </w:tcPr>
          <w:p>
            <w:pPr>
              <w:pStyle w:val="UserStyle_366"/>
              <w:rPr>
                <w:sz w:val="16"/>
                <w:szCs w:val="16"/>
              </w:rPr>
            </w:pPr>
            <w:r>
              <w:rPr>
                <w:sz w:val="16"/>
                <w:szCs w:val="16"/>
              </w:rPr>
              <w:t xml:space="preserve">32</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7С3Б/10С</w:t>
            </w:r>
          </w:p>
        </w:tc>
        <w:tc>
          <w:tcPr>
            <w:tcW w:w="268" w:type="pct"/>
            <w:textDirection w:val="lrTb"/>
            <w:vAlign w:val="top"/>
          </w:tcPr>
          <w:p>
            <w:pPr>
              <w:pStyle w:val="UserStyle_366"/>
              <w:rPr>
                <w:sz w:val="16"/>
                <w:szCs w:val="16"/>
              </w:rPr>
            </w:pPr>
            <w:r>
              <w:rPr>
                <w:sz w:val="16"/>
                <w:szCs w:val="16"/>
              </w:rPr>
              <w:t xml:space="preserve">30</w:t>
            </w:r>
          </w:p>
        </w:tc>
        <w:tc>
          <w:tcPr>
            <w:tcW w:w="258" w:type="pct"/>
            <w:textDirection w:val="lrTb"/>
            <w:vAlign w:val="top"/>
          </w:tcPr>
          <w:p>
            <w:pPr>
              <w:pStyle w:val="UserStyle_366"/>
              <w:rPr>
                <w:sz w:val="16"/>
                <w:szCs w:val="16"/>
              </w:rPr>
            </w:pPr>
            <w:r>
              <w:rPr>
                <w:sz w:val="16"/>
                <w:szCs w:val="16"/>
              </w:rPr>
              <w:t xml:space="preserve">4</w:t>
            </w:r>
          </w:p>
        </w:tc>
        <w:tc>
          <w:tcPr>
            <w:tcW w:w="260" w:type="pct"/>
            <w:textDirection w:val="lrTb"/>
            <w:vAlign w:val="top"/>
          </w:tcPr>
          <w:p>
            <w:pPr>
              <w:pStyle w:val="UserStyle_366"/>
              <w:rPr>
                <w:sz w:val="16"/>
                <w:szCs w:val="16"/>
              </w:rPr>
            </w:pPr>
            <w:r>
              <w:rPr>
                <w:sz w:val="16"/>
                <w:szCs w:val="16"/>
              </w:rPr>
              <w:t xml:space="preserve">0,5</w:t>
            </w:r>
          </w:p>
        </w:tc>
        <w:tc>
          <w:tcPr>
            <w:tcW w:w="349" w:type="pct"/>
            <w:textDirection w:val="lrTb"/>
            <w:vAlign w:val="top"/>
          </w:tcPr>
          <w:p>
            <w:pPr>
              <w:pStyle w:val="UserStyle_366"/>
              <w:rPr>
                <w:sz w:val="16"/>
                <w:szCs w:val="16"/>
              </w:rPr>
            </w:pPr>
            <w:r>
              <w:rPr>
                <w:sz w:val="16"/>
                <w:szCs w:val="16"/>
              </w:rPr>
              <w:t xml:space="preserve">50/20</w:t>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235</w:t>
            </w:r>
          </w:p>
        </w:tc>
        <w:tc>
          <w:tcPr>
            <w:tcW w:w="330" w:type="pct"/>
            <w:textDirection w:val="lrTb"/>
            <w:vAlign w:val="top"/>
          </w:tcPr>
          <w:p>
            <w:pPr>
              <w:pStyle w:val="UserStyle_366"/>
              <w:rPr>
                <w:sz w:val="16"/>
                <w:szCs w:val="16"/>
              </w:rPr>
            </w:pPr>
            <w:r>
              <w:rPr>
                <w:sz w:val="16"/>
                <w:szCs w:val="16"/>
              </w:rPr>
              <w:t xml:space="preserve">34</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10С+С</w:t>
            </w:r>
          </w:p>
        </w:tc>
        <w:tc>
          <w:tcPr>
            <w:tcW w:w="268" w:type="pct"/>
            <w:textDirection w:val="lrTb"/>
            <w:vAlign w:val="top"/>
          </w:tcPr>
          <w:p>
            <w:pPr>
              <w:pStyle w:val="UserStyle_366"/>
              <w:rPr>
                <w:sz w:val="16"/>
                <w:szCs w:val="16"/>
              </w:rPr>
            </w:pPr>
            <w:r>
              <w:rPr>
                <w:sz w:val="16"/>
                <w:szCs w:val="16"/>
              </w:rPr>
              <w:t xml:space="preserve">30</w:t>
            </w:r>
          </w:p>
        </w:tc>
        <w:tc>
          <w:tcPr>
            <w:tcW w:w="258" w:type="pct"/>
            <w:textDirection w:val="lrTb"/>
            <w:vAlign w:val="top"/>
          </w:tcPr>
          <w:p>
            <w:pPr>
              <w:pStyle w:val="UserStyle_366"/>
              <w:rPr>
                <w:sz w:val="16"/>
                <w:szCs w:val="16"/>
              </w:rPr>
            </w:pPr>
            <w:r>
              <w:rPr>
                <w:sz w:val="16"/>
                <w:szCs w:val="16"/>
              </w:rPr>
              <w:t xml:space="preserve">5А</w:t>
            </w:r>
          </w:p>
        </w:tc>
        <w:tc>
          <w:tcPr>
            <w:tcW w:w="260" w:type="pct"/>
            <w:textDirection w:val="lrTb"/>
            <w:vAlign w:val="top"/>
          </w:tcPr>
          <w:p>
            <w:pPr>
              <w:pStyle w:val="UserStyle_366"/>
              <w:rPr>
                <w:sz w:val="16"/>
                <w:szCs w:val="16"/>
              </w:rPr>
            </w:pPr>
            <w:r>
              <w:rPr>
                <w:sz w:val="16"/>
                <w:szCs w:val="16"/>
              </w:rPr>
              <w:t xml:space="preserve">0,4</w:t>
            </w:r>
          </w:p>
        </w:tc>
        <w:tc>
          <w:tcPr>
            <w:tcW w:w="349" w:type="pct"/>
            <w:textDirection w:val="lrTb"/>
            <w:vAlign w:val="top"/>
          </w:tcPr>
          <w:p>
            <w:pPr>
              <w:pStyle w:val="UserStyle_366"/>
              <w:rPr>
                <w:sz w:val="16"/>
                <w:szCs w:val="16"/>
              </w:rPr>
            </w:pPr>
            <w:r>
              <w:rPr>
                <w:sz w:val="16"/>
                <w:szCs w:val="16"/>
              </w:rPr>
              <w:t xml:space="preserve">10</w:t>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12"/>
            <w:textDirection w:val="lrTb"/>
            <w:vAlign w:val="top"/>
          </w:tcPr>
          <w:p>
            <w:pPr>
              <w:pStyle w:val="UserStyle_366"/>
              <w:rPr>
                <w:sz w:val="16"/>
                <w:szCs w:val="16"/>
              </w:rPr>
            </w:pPr>
            <w:r>
              <w:rPr>
                <w:sz w:val="16"/>
                <w:szCs w:val="16"/>
              </w:rPr>
              <w:t xml:space="preserve">86:01:0000000:10686:ЗУ5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12"/>
            <w:textDirection w:val="lrTb"/>
            <w:vAlign w:val="top"/>
          </w:tcPr>
          <w:p>
            <w:pPr>
              <w:pStyle w:val="UserStyle_366"/>
              <w:rPr>
                <w:sz w:val="16"/>
                <w:szCs w:val="16"/>
              </w:rPr>
            </w:pPr>
            <w:r>
              <w:rPr>
                <w:sz w:val="16"/>
                <w:szCs w:val="16"/>
              </w:rPr>
              <w:t xml:space="preserve">Линия электропередач (ВЛ 6кВ на КП-43 линия 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233</w:t>
            </w:r>
          </w:p>
        </w:tc>
        <w:tc>
          <w:tcPr>
            <w:tcW w:w="330" w:type="pct"/>
            <w:textDirection w:val="lrTb"/>
            <w:vAlign w:val="top"/>
          </w:tcPr>
          <w:p>
            <w:pPr>
              <w:pStyle w:val="UserStyle_366"/>
              <w:rPr>
                <w:sz w:val="16"/>
                <w:szCs w:val="16"/>
              </w:rPr>
            </w:pPr>
            <w:r>
              <w:rPr>
                <w:sz w:val="16"/>
                <w:szCs w:val="16"/>
              </w:rPr>
              <w:t xml:space="preserve">29</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9С1Б/10С</w:t>
            </w:r>
          </w:p>
        </w:tc>
        <w:tc>
          <w:tcPr>
            <w:tcW w:w="268" w:type="pct"/>
            <w:textDirection w:val="lrTb"/>
            <w:vAlign w:val="top"/>
          </w:tcPr>
          <w:p>
            <w:pPr>
              <w:pStyle w:val="UserStyle_366"/>
              <w:rPr>
                <w:sz w:val="16"/>
                <w:szCs w:val="16"/>
              </w:rPr>
            </w:pPr>
            <w:r>
              <w:rPr>
                <w:sz w:val="16"/>
                <w:szCs w:val="16"/>
              </w:rPr>
              <w:t xml:space="preserve">30</w:t>
            </w:r>
          </w:p>
        </w:tc>
        <w:tc>
          <w:tcPr>
            <w:tcW w:w="258" w:type="pct"/>
            <w:textDirection w:val="lrTb"/>
            <w:vAlign w:val="top"/>
          </w:tcPr>
          <w:p>
            <w:pPr>
              <w:pStyle w:val="UserStyle_366"/>
              <w:rPr>
                <w:sz w:val="16"/>
                <w:szCs w:val="16"/>
              </w:rPr>
            </w:pPr>
            <w:r>
              <w:rPr>
                <w:sz w:val="16"/>
                <w:szCs w:val="16"/>
              </w:rPr>
              <w:t xml:space="preserve">5А</w:t>
            </w:r>
          </w:p>
        </w:tc>
        <w:tc>
          <w:tcPr>
            <w:tcW w:w="260" w:type="pct"/>
            <w:textDirection w:val="lrTb"/>
            <w:vAlign w:val="top"/>
          </w:tcPr>
          <w:p>
            <w:pPr>
              <w:pStyle w:val="UserStyle_366"/>
              <w:rPr>
                <w:sz w:val="16"/>
                <w:szCs w:val="16"/>
              </w:rPr>
            </w:pPr>
            <w:r>
              <w:rPr>
                <w:sz w:val="16"/>
                <w:szCs w:val="16"/>
              </w:rPr>
              <w:t xml:space="preserve">0,4</w:t>
            </w:r>
          </w:p>
        </w:tc>
        <w:tc>
          <w:tcPr>
            <w:tcW w:w="349" w:type="pct"/>
            <w:textDirection w:val="lrTb"/>
            <w:vAlign w:val="top"/>
          </w:tcPr>
          <w:p>
            <w:pPr>
              <w:pStyle w:val="UserStyle_366"/>
              <w:rPr>
                <w:sz w:val="16"/>
                <w:szCs w:val="16"/>
              </w:rPr>
            </w:pPr>
            <w:r>
              <w:rPr>
                <w:sz w:val="16"/>
                <w:szCs w:val="16"/>
              </w:rPr>
              <w:t xml:space="preserve">10/20</w:t>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234</w:t>
            </w:r>
          </w:p>
        </w:tc>
        <w:tc>
          <w:tcPr>
            <w:tcW w:w="330" w:type="pct"/>
            <w:textDirection w:val="lrTb"/>
            <w:vAlign w:val="top"/>
          </w:tcPr>
          <w:p>
            <w:pPr>
              <w:pStyle w:val="UserStyle_366"/>
              <w:rPr>
                <w:sz w:val="16"/>
                <w:szCs w:val="16"/>
              </w:rPr>
            </w:pPr>
            <w:r>
              <w:rPr>
                <w:sz w:val="16"/>
                <w:szCs w:val="16"/>
              </w:rPr>
              <w:t xml:space="preserve">51</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10С</w:t>
            </w:r>
          </w:p>
        </w:tc>
        <w:tc>
          <w:tcPr>
            <w:tcW w:w="268" w:type="pct"/>
            <w:textDirection w:val="lrTb"/>
            <w:vAlign w:val="top"/>
          </w:tcPr>
          <w:p>
            <w:pPr>
              <w:pStyle w:val="UserStyle_366"/>
              <w:rPr>
                <w:sz w:val="16"/>
                <w:szCs w:val="16"/>
              </w:rPr>
            </w:pPr>
            <w:r>
              <w:rPr>
                <w:sz w:val="16"/>
                <w:szCs w:val="16"/>
              </w:rPr>
              <w:t xml:space="preserve">130</w:t>
            </w:r>
          </w:p>
        </w:tc>
        <w:tc>
          <w:tcPr>
            <w:tcW w:w="258" w:type="pct"/>
            <w:textDirection w:val="lrTb"/>
            <w:vAlign w:val="top"/>
          </w:tcPr>
          <w:p>
            <w:pPr>
              <w:pStyle w:val="UserStyle_366"/>
              <w:rPr>
                <w:sz w:val="16"/>
                <w:szCs w:val="16"/>
              </w:rPr>
            </w:pPr>
            <w:r>
              <w:rPr>
                <w:sz w:val="16"/>
                <w:szCs w:val="16"/>
              </w:rPr>
              <w:t xml:space="preserve">5Б</w:t>
            </w:r>
          </w:p>
        </w:tc>
        <w:tc>
          <w:tcPr>
            <w:tcW w:w="260" w:type="pct"/>
            <w:textDirection w:val="lrTb"/>
            <w:vAlign w:val="top"/>
          </w:tcPr>
          <w:p>
            <w:pPr>
              <w:pStyle w:val="UserStyle_366"/>
              <w:rPr>
                <w:sz w:val="16"/>
                <w:szCs w:val="16"/>
              </w:rPr>
            </w:pPr>
            <w:r>
              <w:rPr>
                <w:sz w:val="16"/>
                <w:szCs w:val="16"/>
              </w:rPr>
              <w:t xml:space="preserve">0,4</w:t>
            </w:r>
          </w:p>
        </w:tc>
        <w:tc>
          <w:tcPr>
            <w:tcW w:w="349" w:type="pct"/>
            <w:textDirection w:val="lrTb"/>
            <w:vAlign w:val="top"/>
          </w:tcPr>
          <w:p>
            <w:pPr>
              <w:pStyle w:val="UserStyle_366"/>
              <w:rPr>
                <w:sz w:val="16"/>
                <w:szCs w:val="16"/>
              </w:rPr>
            </w:pPr>
            <w:r>
              <w:rPr>
                <w:sz w:val="16"/>
                <w:szCs w:val="16"/>
              </w:rPr>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t xml:space="preserve">40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234</w:t>
            </w:r>
          </w:p>
        </w:tc>
        <w:tc>
          <w:tcPr>
            <w:tcW w:w="330" w:type="pct"/>
            <w:textDirection w:val="lrTb"/>
            <w:vAlign w:val="top"/>
          </w:tcPr>
          <w:p>
            <w:pPr>
              <w:pStyle w:val="UserStyle_366"/>
              <w:rPr>
                <w:sz w:val="16"/>
                <w:szCs w:val="16"/>
              </w:rPr>
            </w:pPr>
            <w:r>
              <w:rPr>
                <w:sz w:val="16"/>
                <w:szCs w:val="16"/>
              </w:rPr>
              <w:t xml:space="preserve">58</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10С</w:t>
            </w:r>
          </w:p>
        </w:tc>
        <w:tc>
          <w:tcPr>
            <w:tcW w:w="268" w:type="pct"/>
            <w:textDirection w:val="lrTb"/>
            <w:vAlign w:val="top"/>
          </w:tcPr>
          <w:p>
            <w:pPr>
              <w:pStyle w:val="UserStyle_366"/>
              <w:rPr>
                <w:sz w:val="16"/>
                <w:szCs w:val="16"/>
              </w:rPr>
            </w:pPr>
            <w:r>
              <w:rPr>
                <w:sz w:val="16"/>
                <w:szCs w:val="16"/>
              </w:rPr>
              <w:t xml:space="preserve">130</w:t>
            </w:r>
          </w:p>
        </w:tc>
        <w:tc>
          <w:tcPr>
            <w:tcW w:w="258" w:type="pct"/>
            <w:textDirection w:val="lrTb"/>
            <w:vAlign w:val="top"/>
          </w:tcPr>
          <w:p>
            <w:pPr>
              <w:pStyle w:val="UserStyle_366"/>
              <w:rPr>
                <w:sz w:val="16"/>
                <w:szCs w:val="16"/>
              </w:rPr>
            </w:pPr>
            <w:r>
              <w:rPr>
                <w:sz w:val="16"/>
                <w:szCs w:val="16"/>
              </w:rPr>
              <w:t xml:space="preserve">5Б</w:t>
            </w:r>
          </w:p>
        </w:tc>
        <w:tc>
          <w:tcPr>
            <w:tcW w:w="260" w:type="pct"/>
            <w:textDirection w:val="lrTb"/>
            <w:vAlign w:val="top"/>
          </w:tcPr>
          <w:p>
            <w:pPr>
              <w:pStyle w:val="UserStyle_366"/>
              <w:rPr>
                <w:sz w:val="16"/>
                <w:szCs w:val="16"/>
              </w:rPr>
            </w:pPr>
            <w:r>
              <w:rPr>
                <w:sz w:val="16"/>
                <w:szCs w:val="16"/>
              </w:rPr>
              <w:t xml:space="preserve">0,3</w:t>
            </w:r>
          </w:p>
        </w:tc>
        <w:tc>
          <w:tcPr>
            <w:tcW w:w="349" w:type="pct"/>
            <w:textDirection w:val="lrTb"/>
            <w:vAlign w:val="top"/>
          </w:tcPr>
          <w:p>
            <w:pPr>
              <w:pStyle w:val="UserStyle_366"/>
              <w:rPr>
                <w:sz w:val="16"/>
                <w:szCs w:val="16"/>
              </w:rPr>
            </w:pPr>
            <w:r>
              <w:rPr>
                <w:sz w:val="16"/>
                <w:szCs w:val="16"/>
              </w:rPr>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t xml:space="preserve">30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234</w:t>
            </w:r>
          </w:p>
        </w:tc>
        <w:tc>
          <w:tcPr>
            <w:tcW w:w="330" w:type="pct"/>
            <w:textDirection w:val="lrTb"/>
            <w:vAlign w:val="top"/>
          </w:tcPr>
          <w:p>
            <w:pPr>
              <w:pStyle w:val="UserStyle_366"/>
              <w:rPr>
                <w:sz w:val="16"/>
                <w:szCs w:val="16"/>
              </w:rPr>
            </w:pPr>
            <w:r>
              <w:rPr>
                <w:sz w:val="16"/>
                <w:szCs w:val="16"/>
              </w:rPr>
              <w:t xml:space="preserve">61</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9С1Б</w:t>
            </w:r>
          </w:p>
        </w:tc>
        <w:tc>
          <w:tcPr>
            <w:tcW w:w="268" w:type="pct"/>
            <w:textDirection w:val="lrTb"/>
            <w:vAlign w:val="top"/>
          </w:tcPr>
          <w:p>
            <w:pPr>
              <w:pStyle w:val="UserStyle_366"/>
              <w:rPr>
                <w:sz w:val="16"/>
                <w:szCs w:val="16"/>
              </w:rPr>
            </w:pPr>
            <w:r>
              <w:rPr>
                <w:sz w:val="16"/>
                <w:szCs w:val="16"/>
              </w:rPr>
              <w:t xml:space="preserve">30</w:t>
            </w:r>
          </w:p>
        </w:tc>
        <w:tc>
          <w:tcPr>
            <w:tcW w:w="258" w:type="pct"/>
            <w:textDirection w:val="lrTb"/>
            <w:vAlign w:val="top"/>
          </w:tcPr>
          <w:p>
            <w:pPr>
              <w:pStyle w:val="UserStyle_366"/>
              <w:rPr>
                <w:sz w:val="16"/>
                <w:szCs w:val="16"/>
              </w:rPr>
            </w:pPr>
            <w:r>
              <w:rPr>
                <w:sz w:val="16"/>
                <w:szCs w:val="16"/>
              </w:rPr>
              <w:t xml:space="preserve">5</w:t>
            </w:r>
          </w:p>
        </w:tc>
        <w:tc>
          <w:tcPr>
            <w:tcW w:w="260" w:type="pct"/>
            <w:textDirection w:val="lrTb"/>
            <w:vAlign w:val="top"/>
          </w:tcPr>
          <w:p>
            <w:pPr>
              <w:pStyle w:val="UserStyle_366"/>
              <w:rPr>
                <w:sz w:val="16"/>
                <w:szCs w:val="16"/>
              </w:rPr>
            </w:pPr>
            <w:r>
              <w:rPr>
                <w:sz w:val="16"/>
                <w:szCs w:val="16"/>
              </w:rPr>
              <w:t xml:space="preserve">0,4</w:t>
            </w:r>
          </w:p>
        </w:tc>
        <w:tc>
          <w:tcPr>
            <w:tcW w:w="349" w:type="pct"/>
            <w:textDirection w:val="lrTb"/>
            <w:vAlign w:val="top"/>
          </w:tcPr>
          <w:p>
            <w:pPr>
              <w:pStyle w:val="UserStyle_366"/>
              <w:rPr>
                <w:sz w:val="16"/>
                <w:szCs w:val="16"/>
              </w:rPr>
            </w:pPr>
            <w:r>
              <w:rPr>
                <w:sz w:val="16"/>
                <w:szCs w:val="16"/>
              </w:rPr>
              <w:t xml:space="preserve">20</w:t>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234</w:t>
            </w:r>
          </w:p>
        </w:tc>
        <w:tc>
          <w:tcPr>
            <w:tcW w:w="330" w:type="pct"/>
            <w:textDirection w:val="lrTb"/>
            <w:vAlign w:val="top"/>
          </w:tcPr>
          <w:p>
            <w:pPr>
              <w:pStyle w:val="UserStyle_366"/>
              <w:rPr>
                <w:sz w:val="16"/>
                <w:szCs w:val="16"/>
              </w:rPr>
            </w:pPr>
            <w:r>
              <w:rPr>
                <w:sz w:val="16"/>
                <w:szCs w:val="16"/>
              </w:rPr>
              <w:t xml:space="preserve">63</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10С</w:t>
            </w:r>
          </w:p>
        </w:tc>
        <w:tc>
          <w:tcPr>
            <w:tcW w:w="268" w:type="pct"/>
            <w:textDirection w:val="lrTb"/>
            <w:vAlign w:val="top"/>
          </w:tcPr>
          <w:p>
            <w:pPr>
              <w:pStyle w:val="UserStyle_366"/>
              <w:rPr>
                <w:sz w:val="16"/>
                <w:szCs w:val="16"/>
              </w:rPr>
            </w:pPr>
            <w:r>
              <w:rPr>
                <w:sz w:val="16"/>
                <w:szCs w:val="16"/>
              </w:rPr>
              <w:t xml:space="preserve">130</w:t>
            </w:r>
          </w:p>
        </w:tc>
        <w:tc>
          <w:tcPr>
            <w:tcW w:w="258" w:type="pct"/>
            <w:textDirection w:val="lrTb"/>
            <w:vAlign w:val="top"/>
          </w:tcPr>
          <w:p>
            <w:pPr>
              <w:pStyle w:val="UserStyle_366"/>
              <w:rPr>
                <w:sz w:val="16"/>
                <w:szCs w:val="16"/>
              </w:rPr>
            </w:pPr>
            <w:r>
              <w:rPr>
                <w:sz w:val="16"/>
                <w:szCs w:val="16"/>
              </w:rPr>
              <w:t xml:space="preserve">5Б</w:t>
            </w:r>
          </w:p>
        </w:tc>
        <w:tc>
          <w:tcPr>
            <w:tcW w:w="260" w:type="pct"/>
            <w:textDirection w:val="lrTb"/>
            <w:vAlign w:val="top"/>
          </w:tcPr>
          <w:p>
            <w:pPr>
              <w:pStyle w:val="UserStyle_366"/>
              <w:rPr>
                <w:sz w:val="16"/>
                <w:szCs w:val="16"/>
              </w:rPr>
            </w:pPr>
            <w:r>
              <w:rPr>
                <w:sz w:val="16"/>
                <w:szCs w:val="16"/>
              </w:rPr>
              <w:t xml:space="preserve">0,4</w:t>
            </w:r>
          </w:p>
        </w:tc>
        <w:tc>
          <w:tcPr>
            <w:tcW w:w="349" w:type="pct"/>
            <w:textDirection w:val="lrTb"/>
            <w:vAlign w:val="top"/>
          </w:tcPr>
          <w:p>
            <w:pPr>
              <w:pStyle w:val="UserStyle_366"/>
              <w:rPr>
                <w:sz w:val="16"/>
                <w:szCs w:val="16"/>
              </w:rPr>
            </w:pPr>
            <w:r>
              <w:rPr>
                <w:sz w:val="16"/>
                <w:szCs w:val="16"/>
              </w:rPr>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t xml:space="preserve">40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235</w:t>
            </w:r>
          </w:p>
        </w:tc>
        <w:tc>
          <w:tcPr>
            <w:tcW w:w="330" w:type="pct"/>
            <w:textDirection w:val="lrTb"/>
            <w:vAlign w:val="top"/>
          </w:tcPr>
          <w:p>
            <w:pPr>
              <w:pStyle w:val="UserStyle_366"/>
              <w:rPr>
                <w:sz w:val="16"/>
                <w:szCs w:val="16"/>
              </w:rPr>
            </w:pPr>
            <w:r>
              <w:rPr>
                <w:sz w:val="16"/>
                <w:szCs w:val="16"/>
              </w:rPr>
              <w:t xml:space="preserve">32</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7С3Б/10С</w:t>
            </w:r>
          </w:p>
        </w:tc>
        <w:tc>
          <w:tcPr>
            <w:tcW w:w="268" w:type="pct"/>
            <w:textDirection w:val="lrTb"/>
            <w:vAlign w:val="top"/>
          </w:tcPr>
          <w:p>
            <w:pPr>
              <w:pStyle w:val="UserStyle_366"/>
              <w:rPr>
                <w:sz w:val="16"/>
                <w:szCs w:val="16"/>
              </w:rPr>
            </w:pPr>
            <w:r>
              <w:rPr>
                <w:sz w:val="16"/>
                <w:szCs w:val="16"/>
              </w:rPr>
              <w:t xml:space="preserve">30</w:t>
            </w:r>
          </w:p>
        </w:tc>
        <w:tc>
          <w:tcPr>
            <w:tcW w:w="258" w:type="pct"/>
            <w:textDirection w:val="lrTb"/>
            <w:vAlign w:val="top"/>
          </w:tcPr>
          <w:p>
            <w:pPr>
              <w:pStyle w:val="UserStyle_366"/>
              <w:rPr>
                <w:sz w:val="16"/>
                <w:szCs w:val="16"/>
              </w:rPr>
            </w:pPr>
            <w:r>
              <w:rPr>
                <w:sz w:val="16"/>
                <w:szCs w:val="16"/>
              </w:rPr>
              <w:t xml:space="preserve">4</w:t>
            </w:r>
          </w:p>
        </w:tc>
        <w:tc>
          <w:tcPr>
            <w:tcW w:w="260" w:type="pct"/>
            <w:textDirection w:val="lrTb"/>
            <w:vAlign w:val="top"/>
          </w:tcPr>
          <w:p>
            <w:pPr>
              <w:pStyle w:val="UserStyle_366"/>
              <w:rPr>
                <w:sz w:val="16"/>
                <w:szCs w:val="16"/>
              </w:rPr>
            </w:pPr>
            <w:r>
              <w:rPr>
                <w:sz w:val="16"/>
                <w:szCs w:val="16"/>
              </w:rPr>
              <w:t xml:space="preserve">0,5</w:t>
            </w:r>
          </w:p>
        </w:tc>
        <w:tc>
          <w:tcPr>
            <w:tcW w:w="349" w:type="pct"/>
            <w:textDirection w:val="lrTb"/>
            <w:vAlign w:val="top"/>
          </w:tcPr>
          <w:p>
            <w:pPr>
              <w:pStyle w:val="UserStyle_366"/>
              <w:rPr>
                <w:sz w:val="16"/>
                <w:szCs w:val="16"/>
              </w:rPr>
            </w:pPr>
            <w:r>
              <w:rPr>
                <w:sz w:val="16"/>
                <w:szCs w:val="16"/>
              </w:rPr>
              <w:t xml:space="preserve">50/20</w:t>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235</w:t>
            </w:r>
          </w:p>
        </w:tc>
        <w:tc>
          <w:tcPr>
            <w:tcW w:w="330" w:type="pct"/>
            <w:textDirection w:val="lrTb"/>
            <w:vAlign w:val="top"/>
          </w:tcPr>
          <w:p>
            <w:pPr>
              <w:pStyle w:val="UserStyle_366"/>
              <w:rPr>
                <w:sz w:val="16"/>
                <w:szCs w:val="16"/>
              </w:rPr>
            </w:pPr>
            <w:r>
              <w:rPr>
                <w:sz w:val="16"/>
                <w:szCs w:val="16"/>
              </w:rPr>
              <w:t xml:space="preserve">34</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10С+С</w:t>
            </w:r>
          </w:p>
        </w:tc>
        <w:tc>
          <w:tcPr>
            <w:tcW w:w="268" w:type="pct"/>
            <w:textDirection w:val="lrTb"/>
            <w:vAlign w:val="top"/>
          </w:tcPr>
          <w:p>
            <w:pPr>
              <w:pStyle w:val="UserStyle_366"/>
              <w:rPr>
                <w:sz w:val="16"/>
                <w:szCs w:val="16"/>
              </w:rPr>
            </w:pPr>
            <w:r>
              <w:rPr>
                <w:sz w:val="16"/>
                <w:szCs w:val="16"/>
              </w:rPr>
              <w:t xml:space="preserve">30</w:t>
            </w:r>
          </w:p>
        </w:tc>
        <w:tc>
          <w:tcPr>
            <w:tcW w:w="258" w:type="pct"/>
            <w:textDirection w:val="lrTb"/>
            <w:vAlign w:val="top"/>
          </w:tcPr>
          <w:p>
            <w:pPr>
              <w:pStyle w:val="UserStyle_366"/>
              <w:rPr>
                <w:sz w:val="16"/>
                <w:szCs w:val="16"/>
              </w:rPr>
            </w:pPr>
            <w:r>
              <w:rPr>
                <w:sz w:val="16"/>
                <w:szCs w:val="16"/>
              </w:rPr>
              <w:t xml:space="preserve">5А</w:t>
            </w:r>
          </w:p>
        </w:tc>
        <w:tc>
          <w:tcPr>
            <w:tcW w:w="260" w:type="pct"/>
            <w:textDirection w:val="lrTb"/>
            <w:vAlign w:val="top"/>
          </w:tcPr>
          <w:p>
            <w:pPr>
              <w:pStyle w:val="UserStyle_366"/>
              <w:rPr>
                <w:sz w:val="16"/>
                <w:szCs w:val="16"/>
              </w:rPr>
            </w:pPr>
            <w:r>
              <w:rPr>
                <w:sz w:val="16"/>
                <w:szCs w:val="16"/>
              </w:rPr>
              <w:t xml:space="preserve">0,4</w:t>
            </w:r>
          </w:p>
        </w:tc>
        <w:tc>
          <w:tcPr>
            <w:tcW w:w="349" w:type="pct"/>
            <w:textDirection w:val="lrTb"/>
            <w:vAlign w:val="top"/>
          </w:tcPr>
          <w:p>
            <w:pPr>
              <w:pStyle w:val="UserStyle_366"/>
              <w:rPr>
                <w:sz w:val="16"/>
                <w:szCs w:val="16"/>
              </w:rPr>
            </w:pPr>
            <w:r>
              <w:rPr>
                <w:sz w:val="16"/>
                <w:szCs w:val="16"/>
              </w:rPr>
              <w:t xml:space="preserve">10</w:t>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12"/>
            <w:textDirection w:val="lrTb"/>
            <w:vAlign w:val="top"/>
          </w:tcPr>
          <w:p>
            <w:pPr>
              <w:pStyle w:val="UserStyle_366"/>
              <w:rPr>
                <w:sz w:val="16"/>
                <w:szCs w:val="16"/>
              </w:rPr>
            </w:pPr>
            <w:r>
              <w:rPr>
                <w:sz w:val="16"/>
                <w:szCs w:val="16"/>
              </w:rPr>
              <w:t xml:space="preserve">86:01:0000000:10686:ЗУ6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12"/>
            <w:textDirection w:val="lrTb"/>
            <w:vAlign w:val="top"/>
          </w:tcPr>
          <w:p>
            <w:pPr>
              <w:pStyle w:val="UserStyle_366"/>
              <w:rPr>
                <w:sz w:val="16"/>
                <w:szCs w:val="16"/>
              </w:rPr>
            </w:pPr>
            <w:r>
              <w:rPr>
                <w:sz w:val="16"/>
                <w:szCs w:val="16"/>
              </w:rPr>
              <w:t xml:space="preserve">Линия электропередач (ВЛ 6кВ на КП-43 линия 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233</w:t>
            </w:r>
          </w:p>
        </w:tc>
        <w:tc>
          <w:tcPr>
            <w:tcW w:w="330" w:type="pct"/>
            <w:textDirection w:val="lrTb"/>
            <w:vAlign w:val="top"/>
          </w:tcPr>
          <w:p>
            <w:pPr>
              <w:pStyle w:val="UserStyle_366"/>
              <w:rPr>
                <w:sz w:val="16"/>
                <w:szCs w:val="16"/>
              </w:rPr>
            </w:pPr>
            <w:r>
              <w:rPr>
                <w:sz w:val="16"/>
                <w:szCs w:val="16"/>
              </w:rPr>
              <w:t xml:space="preserve">29</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9С1Б/10С</w:t>
            </w:r>
          </w:p>
        </w:tc>
        <w:tc>
          <w:tcPr>
            <w:tcW w:w="268" w:type="pct"/>
            <w:textDirection w:val="lrTb"/>
            <w:vAlign w:val="top"/>
          </w:tcPr>
          <w:p>
            <w:pPr>
              <w:pStyle w:val="UserStyle_366"/>
              <w:rPr>
                <w:sz w:val="16"/>
                <w:szCs w:val="16"/>
              </w:rPr>
            </w:pPr>
            <w:r>
              <w:rPr>
                <w:sz w:val="16"/>
                <w:szCs w:val="16"/>
              </w:rPr>
              <w:t xml:space="preserve">30</w:t>
            </w:r>
          </w:p>
        </w:tc>
        <w:tc>
          <w:tcPr>
            <w:tcW w:w="258" w:type="pct"/>
            <w:textDirection w:val="lrTb"/>
            <w:vAlign w:val="top"/>
          </w:tcPr>
          <w:p>
            <w:pPr>
              <w:pStyle w:val="UserStyle_366"/>
              <w:rPr>
                <w:sz w:val="16"/>
                <w:szCs w:val="16"/>
              </w:rPr>
            </w:pPr>
            <w:r>
              <w:rPr>
                <w:sz w:val="16"/>
                <w:szCs w:val="16"/>
              </w:rPr>
              <w:t xml:space="preserve">5А</w:t>
            </w:r>
          </w:p>
        </w:tc>
        <w:tc>
          <w:tcPr>
            <w:tcW w:w="260" w:type="pct"/>
            <w:textDirection w:val="lrTb"/>
            <w:vAlign w:val="top"/>
          </w:tcPr>
          <w:p>
            <w:pPr>
              <w:pStyle w:val="UserStyle_366"/>
              <w:rPr>
                <w:sz w:val="16"/>
                <w:szCs w:val="16"/>
              </w:rPr>
            </w:pPr>
            <w:r>
              <w:rPr>
                <w:sz w:val="16"/>
                <w:szCs w:val="16"/>
              </w:rPr>
              <w:t xml:space="preserve">0,4</w:t>
            </w:r>
          </w:p>
        </w:tc>
        <w:tc>
          <w:tcPr>
            <w:tcW w:w="349" w:type="pct"/>
            <w:textDirection w:val="lrTb"/>
            <w:vAlign w:val="top"/>
          </w:tcPr>
          <w:p>
            <w:pPr>
              <w:pStyle w:val="UserStyle_366"/>
              <w:rPr>
                <w:sz w:val="16"/>
                <w:szCs w:val="16"/>
              </w:rPr>
            </w:pPr>
            <w:r>
              <w:rPr>
                <w:sz w:val="16"/>
                <w:szCs w:val="16"/>
              </w:rPr>
              <w:t xml:space="preserve">10/20</w:t>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234</w:t>
            </w:r>
          </w:p>
        </w:tc>
        <w:tc>
          <w:tcPr>
            <w:tcW w:w="330" w:type="pct"/>
            <w:textDirection w:val="lrTb"/>
            <w:vAlign w:val="top"/>
          </w:tcPr>
          <w:p>
            <w:pPr>
              <w:pStyle w:val="UserStyle_366"/>
              <w:rPr>
                <w:sz w:val="16"/>
                <w:szCs w:val="16"/>
              </w:rPr>
            </w:pPr>
            <w:r>
              <w:rPr>
                <w:sz w:val="16"/>
                <w:szCs w:val="16"/>
              </w:rPr>
              <w:t xml:space="preserve">51</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10С</w:t>
            </w:r>
          </w:p>
        </w:tc>
        <w:tc>
          <w:tcPr>
            <w:tcW w:w="268" w:type="pct"/>
            <w:textDirection w:val="lrTb"/>
            <w:vAlign w:val="top"/>
          </w:tcPr>
          <w:p>
            <w:pPr>
              <w:pStyle w:val="UserStyle_366"/>
              <w:rPr>
                <w:sz w:val="16"/>
                <w:szCs w:val="16"/>
              </w:rPr>
            </w:pPr>
            <w:r>
              <w:rPr>
                <w:sz w:val="16"/>
                <w:szCs w:val="16"/>
              </w:rPr>
              <w:t xml:space="preserve">130</w:t>
            </w:r>
          </w:p>
        </w:tc>
        <w:tc>
          <w:tcPr>
            <w:tcW w:w="258" w:type="pct"/>
            <w:textDirection w:val="lrTb"/>
            <w:vAlign w:val="top"/>
          </w:tcPr>
          <w:p>
            <w:pPr>
              <w:pStyle w:val="UserStyle_366"/>
              <w:rPr>
                <w:sz w:val="16"/>
                <w:szCs w:val="16"/>
              </w:rPr>
            </w:pPr>
            <w:r>
              <w:rPr>
                <w:sz w:val="16"/>
                <w:szCs w:val="16"/>
              </w:rPr>
              <w:t xml:space="preserve">5Б</w:t>
            </w:r>
          </w:p>
        </w:tc>
        <w:tc>
          <w:tcPr>
            <w:tcW w:w="260" w:type="pct"/>
            <w:textDirection w:val="lrTb"/>
            <w:vAlign w:val="top"/>
          </w:tcPr>
          <w:p>
            <w:pPr>
              <w:pStyle w:val="UserStyle_366"/>
              <w:rPr>
                <w:sz w:val="16"/>
                <w:szCs w:val="16"/>
              </w:rPr>
            </w:pPr>
            <w:r>
              <w:rPr>
                <w:sz w:val="16"/>
                <w:szCs w:val="16"/>
              </w:rPr>
              <w:t xml:space="preserve">0,4</w:t>
            </w:r>
          </w:p>
        </w:tc>
        <w:tc>
          <w:tcPr>
            <w:tcW w:w="349" w:type="pct"/>
            <w:textDirection w:val="lrTb"/>
            <w:vAlign w:val="top"/>
          </w:tcPr>
          <w:p>
            <w:pPr>
              <w:pStyle w:val="UserStyle_366"/>
              <w:rPr>
                <w:sz w:val="16"/>
                <w:szCs w:val="16"/>
              </w:rPr>
            </w:pPr>
            <w:r>
              <w:rPr>
                <w:sz w:val="16"/>
                <w:szCs w:val="16"/>
              </w:rPr>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t xml:space="preserve">40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234</w:t>
            </w:r>
          </w:p>
        </w:tc>
        <w:tc>
          <w:tcPr>
            <w:tcW w:w="330" w:type="pct"/>
            <w:textDirection w:val="lrTb"/>
            <w:vAlign w:val="top"/>
          </w:tcPr>
          <w:p>
            <w:pPr>
              <w:pStyle w:val="UserStyle_366"/>
              <w:rPr>
                <w:sz w:val="16"/>
                <w:szCs w:val="16"/>
              </w:rPr>
            </w:pPr>
            <w:r>
              <w:rPr>
                <w:sz w:val="16"/>
                <w:szCs w:val="16"/>
              </w:rPr>
              <w:t xml:space="preserve">58</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10С</w:t>
            </w:r>
          </w:p>
        </w:tc>
        <w:tc>
          <w:tcPr>
            <w:tcW w:w="268" w:type="pct"/>
            <w:textDirection w:val="lrTb"/>
            <w:vAlign w:val="top"/>
          </w:tcPr>
          <w:p>
            <w:pPr>
              <w:pStyle w:val="UserStyle_366"/>
              <w:rPr>
                <w:sz w:val="16"/>
                <w:szCs w:val="16"/>
              </w:rPr>
            </w:pPr>
            <w:r>
              <w:rPr>
                <w:sz w:val="16"/>
                <w:szCs w:val="16"/>
              </w:rPr>
              <w:t xml:space="preserve">130</w:t>
            </w:r>
          </w:p>
        </w:tc>
        <w:tc>
          <w:tcPr>
            <w:tcW w:w="258" w:type="pct"/>
            <w:textDirection w:val="lrTb"/>
            <w:vAlign w:val="top"/>
          </w:tcPr>
          <w:p>
            <w:pPr>
              <w:pStyle w:val="UserStyle_366"/>
              <w:rPr>
                <w:sz w:val="16"/>
                <w:szCs w:val="16"/>
              </w:rPr>
            </w:pPr>
            <w:r>
              <w:rPr>
                <w:sz w:val="16"/>
                <w:szCs w:val="16"/>
              </w:rPr>
              <w:t xml:space="preserve">5Б</w:t>
            </w:r>
          </w:p>
        </w:tc>
        <w:tc>
          <w:tcPr>
            <w:tcW w:w="260" w:type="pct"/>
            <w:textDirection w:val="lrTb"/>
            <w:vAlign w:val="top"/>
          </w:tcPr>
          <w:p>
            <w:pPr>
              <w:pStyle w:val="UserStyle_366"/>
              <w:rPr>
                <w:sz w:val="16"/>
                <w:szCs w:val="16"/>
              </w:rPr>
            </w:pPr>
            <w:r>
              <w:rPr>
                <w:sz w:val="16"/>
                <w:szCs w:val="16"/>
              </w:rPr>
              <w:t xml:space="preserve">0,3</w:t>
            </w:r>
          </w:p>
        </w:tc>
        <w:tc>
          <w:tcPr>
            <w:tcW w:w="349" w:type="pct"/>
            <w:textDirection w:val="lrTb"/>
            <w:vAlign w:val="top"/>
          </w:tcPr>
          <w:p>
            <w:pPr>
              <w:pStyle w:val="UserStyle_366"/>
              <w:rPr>
                <w:sz w:val="16"/>
                <w:szCs w:val="16"/>
              </w:rPr>
            </w:pPr>
            <w:r>
              <w:rPr>
                <w:sz w:val="16"/>
                <w:szCs w:val="16"/>
              </w:rPr>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t xml:space="preserve">30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234</w:t>
            </w:r>
          </w:p>
        </w:tc>
        <w:tc>
          <w:tcPr>
            <w:tcW w:w="330" w:type="pct"/>
            <w:textDirection w:val="lrTb"/>
            <w:vAlign w:val="top"/>
          </w:tcPr>
          <w:p>
            <w:pPr>
              <w:pStyle w:val="UserStyle_366"/>
              <w:rPr>
                <w:sz w:val="16"/>
                <w:szCs w:val="16"/>
              </w:rPr>
            </w:pPr>
            <w:r>
              <w:rPr>
                <w:sz w:val="16"/>
                <w:szCs w:val="16"/>
              </w:rPr>
              <w:t xml:space="preserve">61</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9С1Б</w:t>
            </w:r>
          </w:p>
        </w:tc>
        <w:tc>
          <w:tcPr>
            <w:tcW w:w="268" w:type="pct"/>
            <w:textDirection w:val="lrTb"/>
            <w:vAlign w:val="top"/>
          </w:tcPr>
          <w:p>
            <w:pPr>
              <w:pStyle w:val="UserStyle_366"/>
              <w:rPr>
                <w:sz w:val="16"/>
                <w:szCs w:val="16"/>
              </w:rPr>
            </w:pPr>
            <w:r>
              <w:rPr>
                <w:sz w:val="16"/>
                <w:szCs w:val="16"/>
              </w:rPr>
              <w:t xml:space="preserve">30</w:t>
            </w:r>
          </w:p>
        </w:tc>
        <w:tc>
          <w:tcPr>
            <w:tcW w:w="258" w:type="pct"/>
            <w:textDirection w:val="lrTb"/>
            <w:vAlign w:val="top"/>
          </w:tcPr>
          <w:p>
            <w:pPr>
              <w:pStyle w:val="UserStyle_366"/>
              <w:rPr>
                <w:sz w:val="16"/>
                <w:szCs w:val="16"/>
              </w:rPr>
            </w:pPr>
            <w:r>
              <w:rPr>
                <w:sz w:val="16"/>
                <w:szCs w:val="16"/>
              </w:rPr>
              <w:t xml:space="preserve">5</w:t>
            </w:r>
          </w:p>
        </w:tc>
        <w:tc>
          <w:tcPr>
            <w:tcW w:w="260" w:type="pct"/>
            <w:textDirection w:val="lrTb"/>
            <w:vAlign w:val="top"/>
          </w:tcPr>
          <w:p>
            <w:pPr>
              <w:pStyle w:val="UserStyle_366"/>
              <w:rPr>
                <w:sz w:val="16"/>
                <w:szCs w:val="16"/>
              </w:rPr>
            </w:pPr>
            <w:r>
              <w:rPr>
                <w:sz w:val="16"/>
                <w:szCs w:val="16"/>
              </w:rPr>
              <w:t xml:space="preserve">0,4</w:t>
            </w:r>
          </w:p>
        </w:tc>
        <w:tc>
          <w:tcPr>
            <w:tcW w:w="349" w:type="pct"/>
            <w:textDirection w:val="lrTb"/>
            <w:vAlign w:val="top"/>
          </w:tcPr>
          <w:p>
            <w:pPr>
              <w:pStyle w:val="UserStyle_366"/>
              <w:rPr>
                <w:sz w:val="16"/>
                <w:szCs w:val="16"/>
              </w:rPr>
            </w:pPr>
            <w:r>
              <w:rPr>
                <w:sz w:val="16"/>
                <w:szCs w:val="16"/>
              </w:rPr>
              <w:t xml:space="preserve">20</w:t>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234</w:t>
            </w:r>
          </w:p>
        </w:tc>
        <w:tc>
          <w:tcPr>
            <w:tcW w:w="330" w:type="pct"/>
            <w:textDirection w:val="lrTb"/>
            <w:vAlign w:val="top"/>
          </w:tcPr>
          <w:p>
            <w:pPr>
              <w:pStyle w:val="UserStyle_366"/>
              <w:rPr>
                <w:sz w:val="16"/>
                <w:szCs w:val="16"/>
              </w:rPr>
            </w:pPr>
            <w:r>
              <w:rPr>
                <w:sz w:val="16"/>
                <w:szCs w:val="16"/>
              </w:rPr>
              <w:t xml:space="preserve">63</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10С</w:t>
            </w:r>
          </w:p>
        </w:tc>
        <w:tc>
          <w:tcPr>
            <w:tcW w:w="268" w:type="pct"/>
            <w:textDirection w:val="lrTb"/>
            <w:vAlign w:val="top"/>
          </w:tcPr>
          <w:p>
            <w:pPr>
              <w:pStyle w:val="UserStyle_366"/>
              <w:rPr>
                <w:sz w:val="16"/>
                <w:szCs w:val="16"/>
              </w:rPr>
            </w:pPr>
            <w:r>
              <w:rPr>
                <w:sz w:val="16"/>
                <w:szCs w:val="16"/>
              </w:rPr>
              <w:t xml:space="preserve">130</w:t>
            </w:r>
          </w:p>
        </w:tc>
        <w:tc>
          <w:tcPr>
            <w:tcW w:w="258" w:type="pct"/>
            <w:textDirection w:val="lrTb"/>
            <w:vAlign w:val="top"/>
          </w:tcPr>
          <w:p>
            <w:pPr>
              <w:pStyle w:val="UserStyle_366"/>
              <w:rPr>
                <w:sz w:val="16"/>
                <w:szCs w:val="16"/>
              </w:rPr>
            </w:pPr>
            <w:r>
              <w:rPr>
                <w:sz w:val="16"/>
                <w:szCs w:val="16"/>
              </w:rPr>
              <w:t xml:space="preserve">5Б</w:t>
            </w:r>
          </w:p>
        </w:tc>
        <w:tc>
          <w:tcPr>
            <w:tcW w:w="260" w:type="pct"/>
            <w:textDirection w:val="lrTb"/>
            <w:vAlign w:val="top"/>
          </w:tcPr>
          <w:p>
            <w:pPr>
              <w:pStyle w:val="UserStyle_366"/>
              <w:rPr>
                <w:sz w:val="16"/>
                <w:szCs w:val="16"/>
              </w:rPr>
            </w:pPr>
            <w:r>
              <w:rPr>
                <w:sz w:val="16"/>
                <w:szCs w:val="16"/>
              </w:rPr>
              <w:t xml:space="preserve">0,4</w:t>
            </w:r>
          </w:p>
        </w:tc>
        <w:tc>
          <w:tcPr>
            <w:tcW w:w="349" w:type="pct"/>
            <w:textDirection w:val="lrTb"/>
            <w:vAlign w:val="top"/>
          </w:tcPr>
          <w:p>
            <w:pPr>
              <w:pStyle w:val="UserStyle_366"/>
              <w:rPr>
                <w:sz w:val="16"/>
                <w:szCs w:val="16"/>
              </w:rPr>
            </w:pPr>
            <w:r>
              <w:rPr>
                <w:sz w:val="16"/>
                <w:szCs w:val="16"/>
              </w:rPr>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t xml:space="preserve">40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235</w:t>
            </w:r>
          </w:p>
        </w:tc>
        <w:tc>
          <w:tcPr>
            <w:tcW w:w="330" w:type="pct"/>
            <w:textDirection w:val="lrTb"/>
            <w:vAlign w:val="top"/>
          </w:tcPr>
          <w:p>
            <w:pPr>
              <w:pStyle w:val="UserStyle_366"/>
              <w:rPr>
                <w:sz w:val="16"/>
                <w:szCs w:val="16"/>
              </w:rPr>
            </w:pPr>
            <w:r>
              <w:rPr>
                <w:sz w:val="16"/>
                <w:szCs w:val="16"/>
              </w:rPr>
              <w:t xml:space="preserve">32</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7С3Б/10С</w:t>
            </w:r>
          </w:p>
        </w:tc>
        <w:tc>
          <w:tcPr>
            <w:tcW w:w="268" w:type="pct"/>
            <w:textDirection w:val="lrTb"/>
            <w:vAlign w:val="top"/>
          </w:tcPr>
          <w:p>
            <w:pPr>
              <w:pStyle w:val="UserStyle_366"/>
              <w:rPr>
                <w:sz w:val="16"/>
                <w:szCs w:val="16"/>
              </w:rPr>
            </w:pPr>
            <w:r>
              <w:rPr>
                <w:sz w:val="16"/>
                <w:szCs w:val="16"/>
              </w:rPr>
              <w:t xml:space="preserve">30</w:t>
            </w:r>
          </w:p>
        </w:tc>
        <w:tc>
          <w:tcPr>
            <w:tcW w:w="258" w:type="pct"/>
            <w:textDirection w:val="lrTb"/>
            <w:vAlign w:val="top"/>
          </w:tcPr>
          <w:p>
            <w:pPr>
              <w:pStyle w:val="UserStyle_366"/>
              <w:rPr>
                <w:sz w:val="16"/>
                <w:szCs w:val="16"/>
              </w:rPr>
            </w:pPr>
            <w:r>
              <w:rPr>
                <w:sz w:val="16"/>
                <w:szCs w:val="16"/>
              </w:rPr>
              <w:t xml:space="preserve">4</w:t>
            </w:r>
          </w:p>
        </w:tc>
        <w:tc>
          <w:tcPr>
            <w:tcW w:w="260" w:type="pct"/>
            <w:textDirection w:val="lrTb"/>
            <w:vAlign w:val="top"/>
          </w:tcPr>
          <w:p>
            <w:pPr>
              <w:pStyle w:val="UserStyle_366"/>
              <w:rPr>
                <w:sz w:val="16"/>
                <w:szCs w:val="16"/>
              </w:rPr>
            </w:pPr>
            <w:r>
              <w:rPr>
                <w:sz w:val="16"/>
                <w:szCs w:val="16"/>
              </w:rPr>
              <w:t xml:space="preserve">0,5</w:t>
            </w:r>
          </w:p>
        </w:tc>
        <w:tc>
          <w:tcPr>
            <w:tcW w:w="349" w:type="pct"/>
            <w:textDirection w:val="lrTb"/>
            <w:vAlign w:val="top"/>
          </w:tcPr>
          <w:p>
            <w:pPr>
              <w:pStyle w:val="UserStyle_366"/>
              <w:rPr>
                <w:sz w:val="16"/>
                <w:szCs w:val="16"/>
              </w:rPr>
            </w:pPr>
            <w:r>
              <w:rPr>
                <w:sz w:val="16"/>
                <w:szCs w:val="16"/>
              </w:rPr>
              <w:t xml:space="preserve">50/20</w:t>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235</w:t>
            </w:r>
          </w:p>
        </w:tc>
        <w:tc>
          <w:tcPr>
            <w:tcW w:w="330" w:type="pct"/>
            <w:textDirection w:val="lrTb"/>
            <w:vAlign w:val="top"/>
          </w:tcPr>
          <w:p>
            <w:pPr>
              <w:pStyle w:val="UserStyle_366"/>
              <w:rPr>
                <w:sz w:val="16"/>
                <w:szCs w:val="16"/>
              </w:rPr>
            </w:pPr>
            <w:r>
              <w:rPr>
                <w:sz w:val="16"/>
                <w:szCs w:val="16"/>
              </w:rPr>
              <w:t xml:space="preserve">34</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10С+С</w:t>
            </w:r>
          </w:p>
        </w:tc>
        <w:tc>
          <w:tcPr>
            <w:tcW w:w="268" w:type="pct"/>
            <w:textDirection w:val="lrTb"/>
            <w:vAlign w:val="top"/>
          </w:tcPr>
          <w:p>
            <w:pPr>
              <w:pStyle w:val="UserStyle_366"/>
              <w:rPr>
                <w:sz w:val="16"/>
                <w:szCs w:val="16"/>
              </w:rPr>
            </w:pPr>
            <w:r>
              <w:rPr>
                <w:sz w:val="16"/>
                <w:szCs w:val="16"/>
              </w:rPr>
              <w:t xml:space="preserve">30</w:t>
            </w:r>
          </w:p>
        </w:tc>
        <w:tc>
          <w:tcPr>
            <w:tcW w:w="258" w:type="pct"/>
            <w:textDirection w:val="lrTb"/>
            <w:vAlign w:val="top"/>
          </w:tcPr>
          <w:p>
            <w:pPr>
              <w:pStyle w:val="UserStyle_366"/>
              <w:rPr>
                <w:sz w:val="16"/>
                <w:szCs w:val="16"/>
              </w:rPr>
            </w:pPr>
            <w:r>
              <w:rPr>
                <w:sz w:val="16"/>
                <w:szCs w:val="16"/>
              </w:rPr>
              <w:t xml:space="preserve">5А</w:t>
            </w:r>
          </w:p>
        </w:tc>
        <w:tc>
          <w:tcPr>
            <w:tcW w:w="260" w:type="pct"/>
            <w:textDirection w:val="lrTb"/>
            <w:vAlign w:val="top"/>
          </w:tcPr>
          <w:p>
            <w:pPr>
              <w:pStyle w:val="UserStyle_366"/>
              <w:rPr>
                <w:sz w:val="16"/>
                <w:szCs w:val="16"/>
              </w:rPr>
            </w:pPr>
            <w:r>
              <w:rPr>
                <w:sz w:val="16"/>
                <w:szCs w:val="16"/>
              </w:rPr>
              <w:t xml:space="preserve">0,4</w:t>
            </w:r>
          </w:p>
        </w:tc>
        <w:tc>
          <w:tcPr>
            <w:tcW w:w="349" w:type="pct"/>
            <w:textDirection w:val="lrTb"/>
            <w:vAlign w:val="top"/>
          </w:tcPr>
          <w:p>
            <w:pPr>
              <w:pStyle w:val="UserStyle_366"/>
              <w:rPr>
                <w:sz w:val="16"/>
                <w:szCs w:val="16"/>
              </w:rPr>
            </w:pPr>
            <w:r>
              <w:rPr>
                <w:sz w:val="16"/>
                <w:szCs w:val="16"/>
              </w:rPr>
              <w:t xml:space="preserve">10</w:t>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12"/>
            <w:textDirection w:val="lrTb"/>
            <w:vAlign w:val="top"/>
          </w:tcPr>
          <w:p>
            <w:pPr>
              <w:pStyle w:val="UserStyle_366"/>
              <w:rPr>
                <w:sz w:val="16"/>
                <w:szCs w:val="16"/>
              </w:rPr>
            </w:pPr>
            <w:r>
              <w:rPr>
                <w:sz w:val="16"/>
                <w:szCs w:val="16"/>
              </w:rPr>
              <w:t xml:space="preserve">86:01:0000000:10686:ЗУ7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12"/>
            <w:textDirection w:val="lrTb"/>
            <w:vAlign w:val="top"/>
          </w:tcPr>
          <w:p>
            <w:pPr>
              <w:pStyle w:val="UserStyle_366"/>
              <w:rPr>
                <w:sz w:val="16"/>
                <w:szCs w:val="16"/>
              </w:rPr>
            </w:pPr>
            <w:r>
              <w:rPr>
                <w:sz w:val="16"/>
                <w:szCs w:val="16"/>
              </w:rPr>
              <w:t xml:space="preserve">Сеть нефтегазосборная (Нефтесборный трубопровод от К-43 до т.вр.)</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234</w:t>
            </w:r>
          </w:p>
        </w:tc>
        <w:tc>
          <w:tcPr>
            <w:tcW w:w="330" w:type="pct"/>
            <w:textDirection w:val="lrTb"/>
            <w:vAlign w:val="top"/>
          </w:tcPr>
          <w:p>
            <w:pPr>
              <w:pStyle w:val="UserStyle_366"/>
              <w:rPr>
                <w:sz w:val="16"/>
                <w:szCs w:val="16"/>
              </w:rPr>
            </w:pPr>
            <w:r>
              <w:rPr>
                <w:sz w:val="16"/>
                <w:szCs w:val="16"/>
              </w:rPr>
              <w:t xml:space="preserve">51</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10С</w:t>
            </w:r>
          </w:p>
        </w:tc>
        <w:tc>
          <w:tcPr>
            <w:tcW w:w="268" w:type="pct"/>
            <w:textDirection w:val="lrTb"/>
            <w:vAlign w:val="top"/>
          </w:tcPr>
          <w:p>
            <w:pPr>
              <w:pStyle w:val="UserStyle_366"/>
              <w:rPr>
                <w:sz w:val="16"/>
                <w:szCs w:val="16"/>
              </w:rPr>
            </w:pPr>
            <w:r>
              <w:rPr>
                <w:sz w:val="16"/>
                <w:szCs w:val="16"/>
              </w:rPr>
              <w:t xml:space="preserve">130</w:t>
            </w:r>
          </w:p>
        </w:tc>
        <w:tc>
          <w:tcPr>
            <w:tcW w:w="258" w:type="pct"/>
            <w:textDirection w:val="lrTb"/>
            <w:vAlign w:val="top"/>
          </w:tcPr>
          <w:p>
            <w:pPr>
              <w:pStyle w:val="UserStyle_366"/>
              <w:rPr>
                <w:sz w:val="16"/>
                <w:szCs w:val="16"/>
              </w:rPr>
            </w:pPr>
            <w:r>
              <w:rPr>
                <w:sz w:val="16"/>
                <w:szCs w:val="16"/>
              </w:rPr>
              <w:t xml:space="preserve">5Б</w:t>
            </w:r>
          </w:p>
        </w:tc>
        <w:tc>
          <w:tcPr>
            <w:tcW w:w="260" w:type="pct"/>
            <w:textDirection w:val="lrTb"/>
            <w:vAlign w:val="top"/>
          </w:tcPr>
          <w:p>
            <w:pPr>
              <w:pStyle w:val="UserStyle_366"/>
              <w:rPr>
                <w:sz w:val="16"/>
                <w:szCs w:val="16"/>
              </w:rPr>
            </w:pPr>
            <w:r>
              <w:rPr>
                <w:sz w:val="16"/>
                <w:szCs w:val="16"/>
              </w:rPr>
              <w:t xml:space="preserve">0,4</w:t>
            </w:r>
          </w:p>
        </w:tc>
        <w:tc>
          <w:tcPr>
            <w:tcW w:w="349" w:type="pct"/>
            <w:textDirection w:val="lrTb"/>
            <w:vAlign w:val="top"/>
          </w:tcPr>
          <w:p>
            <w:pPr>
              <w:pStyle w:val="UserStyle_366"/>
              <w:rPr>
                <w:sz w:val="16"/>
                <w:szCs w:val="16"/>
              </w:rPr>
            </w:pPr>
            <w:r>
              <w:rPr>
                <w:sz w:val="16"/>
                <w:szCs w:val="16"/>
              </w:rPr>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t xml:space="preserve">40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234</w:t>
            </w:r>
          </w:p>
        </w:tc>
        <w:tc>
          <w:tcPr>
            <w:tcW w:w="330" w:type="pct"/>
            <w:textDirection w:val="lrTb"/>
            <w:vAlign w:val="top"/>
          </w:tcPr>
          <w:p>
            <w:pPr>
              <w:pStyle w:val="UserStyle_366"/>
              <w:rPr>
                <w:sz w:val="16"/>
                <w:szCs w:val="16"/>
              </w:rPr>
            </w:pPr>
            <w:r>
              <w:rPr>
                <w:sz w:val="16"/>
                <w:szCs w:val="16"/>
              </w:rPr>
              <w:t xml:space="preserve">58</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10С</w:t>
            </w:r>
          </w:p>
        </w:tc>
        <w:tc>
          <w:tcPr>
            <w:tcW w:w="268" w:type="pct"/>
            <w:textDirection w:val="lrTb"/>
            <w:vAlign w:val="top"/>
          </w:tcPr>
          <w:p>
            <w:pPr>
              <w:pStyle w:val="UserStyle_366"/>
              <w:rPr>
                <w:sz w:val="16"/>
                <w:szCs w:val="16"/>
              </w:rPr>
            </w:pPr>
            <w:r>
              <w:rPr>
                <w:sz w:val="16"/>
                <w:szCs w:val="16"/>
              </w:rPr>
              <w:t xml:space="preserve">130</w:t>
            </w:r>
          </w:p>
        </w:tc>
        <w:tc>
          <w:tcPr>
            <w:tcW w:w="258" w:type="pct"/>
            <w:textDirection w:val="lrTb"/>
            <w:vAlign w:val="top"/>
          </w:tcPr>
          <w:p>
            <w:pPr>
              <w:pStyle w:val="UserStyle_366"/>
              <w:rPr>
                <w:sz w:val="16"/>
                <w:szCs w:val="16"/>
              </w:rPr>
            </w:pPr>
            <w:r>
              <w:rPr>
                <w:sz w:val="16"/>
                <w:szCs w:val="16"/>
              </w:rPr>
              <w:t xml:space="preserve">5Б</w:t>
            </w:r>
          </w:p>
        </w:tc>
        <w:tc>
          <w:tcPr>
            <w:tcW w:w="260" w:type="pct"/>
            <w:textDirection w:val="lrTb"/>
            <w:vAlign w:val="top"/>
          </w:tcPr>
          <w:p>
            <w:pPr>
              <w:pStyle w:val="UserStyle_366"/>
              <w:rPr>
                <w:sz w:val="16"/>
                <w:szCs w:val="16"/>
              </w:rPr>
            </w:pPr>
            <w:r>
              <w:rPr>
                <w:sz w:val="16"/>
                <w:szCs w:val="16"/>
              </w:rPr>
              <w:t xml:space="preserve">0,3</w:t>
            </w:r>
          </w:p>
        </w:tc>
        <w:tc>
          <w:tcPr>
            <w:tcW w:w="349" w:type="pct"/>
            <w:textDirection w:val="lrTb"/>
            <w:vAlign w:val="top"/>
          </w:tcPr>
          <w:p>
            <w:pPr>
              <w:pStyle w:val="UserStyle_366"/>
              <w:rPr>
                <w:sz w:val="16"/>
                <w:szCs w:val="16"/>
              </w:rPr>
            </w:pPr>
            <w:r>
              <w:rPr>
                <w:sz w:val="16"/>
                <w:szCs w:val="16"/>
              </w:rPr>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t xml:space="preserve">30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234</w:t>
            </w:r>
          </w:p>
        </w:tc>
        <w:tc>
          <w:tcPr>
            <w:tcW w:w="330" w:type="pct"/>
            <w:textDirection w:val="lrTb"/>
            <w:vAlign w:val="top"/>
          </w:tcPr>
          <w:p>
            <w:pPr>
              <w:pStyle w:val="UserStyle_366"/>
              <w:rPr>
                <w:sz w:val="16"/>
                <w:szCs w:val="16"/>
              </w:rPr>
            </w:pPr>
            <w:r>
              <w:rPr>
                <w:sz w:val="16"/>
                <w:szCs w:val="16"/>
              </w:rPr>
              <w:t xml:space="preserve">61</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9С1Б</w:t>
            </w:r>
          </w:p>
        </w:tc>
        <w:tc>
          <w:tcPr>
            <w:tcW w:w="268" w:type="pct"/>
            <w:textDirection w:val="lrTb"/>
            <w:vAlign w:val="top"/>
          </w:tcPr>
          <w:p>
            <w:pPr>
              <w:pStyle w:val="UserStyle_366"/>
              <w:rPr>
                <w:sz w:val="16"/>
                <w:szCs w:val="16"/>
              </w:rPr>
            </w:pPr>
            <w:r>
              <w:rPr>
                <w:sz w:val="16"/>
                <w:szCs w:val="16"/>
              </w:rPr>
              <w:t xml:space="preserve">30</w:t>
            </w:r>
          </w:p>
        </w:tc>
        <w:tc>
          <w:tcPr>
            <w:tcW w:w="258" w:type="pct"/>
            <w:textDirection w:val="lrTb"/>
            <w:vAlign w:val="top"/>
          </w:tcPr>
          <w:p>
            <w:pPr>
              <w:pStyle w:val="UserStyle_366"/>
              <w:rPr>
                <w:sz w:val="16"/>
                <w:szCs w:val="16"/>
              </w:rPr>
            </w:pPr>
            <w:r>
              <w:rPr>
                <w:sz w:val="16"/>
                <w:szCs w:val="16"/>
              </w:rPr>
              <w:t xml:space="preserve">5</w:t>
            </w:r>
          </w:p>
        </w:tc>
        <w:tc>
          <w:tcPr>
            <w:tcW w:w="260" w:type="pct"/>
            <w:textDirection w:val="lrTb"/>
            <w:vAlign w:val="top"/>
          </w:tcPr>
          <w:p>
            <w:pPr>
              <w:pStyle w:val="UserStyle_366"/>
              <w:rPr>
                <w:sz w:val="16"/>
                <w:szCs w:val="16"/>
              </w:rPr>
            </w:pPr>
            <w:r>
              <w:rPr>
                <w:sz w:val="16"/>
                <w:szCs w:val="16"/>
              </w:rPr>
              <w:t xml:space="preserve">0,4</w:t>
            </w:r>
          </w:p>
        </w:tc>
        <w:tc>
          <w:tcPr>
            <w:tcW w:w="349" w:type="pct"/>
            <w:textDirection w:val="lrTb"/>
            <w:vAlign w:val="top"/>
          </w:tcPr>
          <w:p>
            <w:pPr>
              <w:pStyle w:val="UserStyle_366"/>
              <w:rPr>
                <w:sz w:val="16"/>
                <w:szCs w:val="16"/>
              </w:rPr>
            </w:pPr>
            <w:r>
              <w:rPr>
                <w:sz w:val="16"/>
                <w:szCs w:val="16"/>
              </w:rPr>
              <w:t xml:space="preserve">20</w:t>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234</w:t>
            </w:r>
          </w:p>
        </w:tc>
        <w:tc>
          <w:tcPr>
            <w:tcW w:w="330" w:type="pct"/>
            <w:textDirection w:val="lrTb"/>
            <w:vAlign w:val="top"/>
          </w:tcPr>
          <w:p>
            <w:pPr>
              <w:pStyle w:val="UserStyle_366"/>
              <w:rPr>
                <w:sz w:val="16"/>
                <w:szCs w:val="16"/>
              </w:rPr>
            </w:pPr>
            <w:r>
              <w:rPr>
                <w:sz w:val="16"/>
                <w:szCs w:val="16"/>
              </w:rPr>
              <w:t xml:space="preserve">63</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10С</w:t>
            </w:r>
          </w:p>
        </w:tc>
        <w:tc>
          <w:tcPr>
            <w:tcW w:w="268" w:type="pct"/>
            <w:textDirection w:val="lrTb"/>
            <w:vAlign w:val="top"/>
          </w:tcPr>
          <w:p>
            <w:pPr>
              <w:pStyle w:val="UserStyle_366"/>
              <w:rPr>
                <w:sz w:val="16"/>
                <w:szCs w:val="16"/>
              </w:rPr>
            </w:pPr>
            <w:r>
              <w:rPr>
                <w:sz w:val="16"/>
                <w:szCs w:val="16"/>
              </w:rPr>
              <w:t xml:space="preserve">130</w:t>
            </w:r>
          </w:p>
        </w:tc>
        <w:tc>
          <w:tcPr>
            <w:tcW w:w="258" w:type="pct"/>
            <w:textDirection w:val="lrTb"/>
            <w:vAlign w:val="top"/>
          </w:tcPr>
          <w:p>
            <w:pPr>
              <w:pStyle w:val="UserStyle_366"/>
              <w:rPr>
                <w:sz w:val="16"/>
                <w:szCs w:val="16"/>
              </w:rPr>
            </w:pPr>
            <w:r>
              <w:rPr>
                <w:sz w:val="16"/>
                <w:szCs w:val="16"/>
              </w:rPr>
              <w:t xml:space="preserve">5Б</w:t>
            </w:r>
          </w:p>
        </w:tc>
        <w:tc>
          <w:tcPr>
            <w:tcW w:w="260" w:type="pct"/>
            <w:textDirection w:val="lrTb"/>
            <w:vAlign w:val="top"/>
          </w:tcPr>
          <w:p>
            <w:pPr>
              <w:pStyle w:val="UserStyle_366"/>
              <w:rPr>
                <w:sz w:val="16"/>
                <w:szCs w:val="16"/>
              </w:rPr>
            </w:pPr>
            <w:r>
              <w:rPr>
                <w:sz w:val="16"/>
                <w:szCs w:val="16"/>
              </w:rPr>
              <w:t xml:space="preserve">0,4</w:t>
            </w:r>
          </w:p>
        </w:tc>
        <w:tc>
          <w:tcPr>
            <w:tcW w:w="349" w:type="pct"/>
            <w:textDirection w:val="lrTb"/>
            <w:vAlign w:val="top"/>
          </w:tcPr>
          <w:p>
            <w:pPr>
              <w:pStyle w:val="UserStyle_366"/>
              <w:rPr>
                <w:sz w:val="16"/>
                <w:szCs w:val="16"/>
              </w:rPr>
            </w:pPr>
            <w:r>
              <w:rPr>
                <w:sz w:val="16"/>
                <w:szCs w:val="16"/>
              </w:rPr>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t xml:space="preserve">40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235</w:t>
            </w:r>
          </w:p>
        </w:tc>
        <w:tc>
          <w:tcPr>
            <w:tcW w:w="330" w:type="pct"/>
            <w:textDirection w:val="lrTb"/>
            <w:vAlign w:val="top"/>
          </w:tcPr>
          <w:p>
            <w:pPr>
              <w:pStyle w:val="UserStyle_366"/>
              <w:rPr>
                <w:sz w:val="16"/>
                <w:szCs w:val="16"/>
              </w:rPr>
            </w:pPr>
            <w:r>
              <w:rPr>
                <w:sz w:val="16"/>
                <w:szCs w:val="16"/>
              </w:rPr>
              <w:t xml:space="preserve">32</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7С3Б/10С</w:t>
            </w:r>
          </w:p>
        </w:tc>
        <w:tc>
          <w:tcPr>
            <w:tcW w:w="268" w:type="pct"/>
            <w:textDirection w:val="lrTb"/>
            <w:vAlign w:val="top"/>
          </w:tcPr>
          <w:p>
            <w:pPr>
              <w:pStyle w:val="UserStyle_366"/>
              <w:rPr>
                <w:sz w:val="16"/>
                <w:szCs w:val="16"/>
              </w:rPr>
            </w:pPr>
            <w:r>
              <w:rPr>
                <w:sz w:val="16"/>
                <w:szCs w:val="16"/>
              </w:rPr>
              <w:t xml:space="preserve">30</w:t>
            </w:r>
          </w:p>
        </w:tc>
        <w:tc>
          <w:tcPr>
            <w:tcW w:w="258" w:type="pct"/>
            <w:textDirection w:val="lrTb"/>
            <w:vAlign w:val="top"/>
          </w:tcPr>
          <w:p>
            <w:pPr>
              <w:pStyle w:val="UserStyle_366"/>
              <w:rPr>
                <w:sz w:val="16"/>
                <w:szCs w:val="16"/>
              </w:rPr>
            </w:pPr>
            <w:r>
              <w:rPr>
                <w:sz w:val="16"/>
                <w:szCs w:val="16"/>
              </w:rPr>
              <w:t xml:space="preserve">4</w:t>
            </w:r>
          </w:p>
        </w:tc>
        <w:tc>
          <w:tcPr>
            <w:tcW w:w="260" w:type="pct"/>
            <w:textDirection w:val="lrTb"/>
            <w:vAlign w:val="top"/>
          </w:tcPr>
          <w:p>
            <w:pPr>
              <w:pStyle w:val="UserStyle_366"/>
              <w:rPr>
                <w:sz w:val="16"/>
                <w:szCs w:val="16"/>
              </w:rPr>
            </w:pPr>
            <w:r>
              <w:rPr>
                <w:sz w:val="16"/>
                <w:szCs w:val="16"/>
              </w:rPr>
              <w:t xml:space="preserve">0,5</w:t>
            </w:r>
          </w:p>
        </w:tc>
        <w:tc>
          <w:tcPr>
            <w:tcW w:w="349" w:type="pct"/>
            <w:textDirection w:val="lrTb"/>
            <w:vAlign w:val="top"/>
          </w:tcPr>
          <w:p>
            <w:pPr>
              <w:pStyle w:val="UserStyle_366"/>
              <w:rPr>
                <w:sz w:val="16"/>
                <w:szCs w:val="16"/>
              </w:rPr>
            </w:pPr>
            <w:r>
              <w:rPr>
                <w:sz w:val="16"/>
                <w:szCs w:val="16"/>
              </w:rPr>
              <w:t xml:space="preserve">50/20</w:t>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235</w:t>
            </w:r>
          </w:p>
        </w:tc>
        <w:tc>
          <w:tcPr>
            <w:tcW w:w="330" w:type="pct"/>
            <w:textDirection w:val="lrTb"/>
            <w:vAlign w:val="top"/>
          </w:tcPr>
          <w:p>
            <w:pPr>
              <w:pStyle w:val="UserStyle_366"/>
              <w:rPr>
                <w:sz w:val="16"/>
                <w:szCs w:val="16"/>
              </w:rPr>
            </w:pPr>
            <w:r>
              <w:rPr>
                <w:sz w:val="16"/>
                <w:szCs w:val="16"/>
              </w:rPr>
              <w:t xml:space="preserve">34</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10С+С</w:t>
            </w:r>
          </w:p>
        </w:tc>
        <w:tc>
          <w:tcPr>
            <w:tcW w:w="268" w:type="pct"/>
            <w:textDirection w:val="lrTb"/>
            <w:vAlign w:val="top"/>
          </w:tcPr>
          <w:p>
            <w:pPr>
              <w:pStyle w:val="UserStyle_366"/>
              <w:rPr>
                <w:sz w:val="16"/>
                <w:szCs w:val="16"/>
              </w:rPr>
            </w:pPr>
            <w:r>
              <w:rPr>
                <w:sz w:val="16"/>
                <w:szCs w:val="16"/>
              </w:rPr>
              <w:t xml:space="preserve">30</w:t>
            </w:r>
          </w:p>
        </w:tc>
        <w:tc>
          <w:tcPr>
            <w:tcW w:w="258" w:type="pct"/>
            <w:textDirection w:val="lrTb"/>
            <w:vAlign w:val="top"/>
          </w:tcPr>
          <w:p>
            <w:pPr>
              <w:pStyle w:val="UserStyle_366"/>
              <w:rPr>
                <w:sz w:val="16"/>
                <w:szCs w:val="16"/>
              </w:rPr>
            </w:pPr>
            <w:r>
              <w:rPr>
                <w:sz w:val="16"/>
                <w:szCs w:val="16"/>
              </w:rPr>
              <w:t xml:space="preserve">5А</w:t>
            </w:r>
          </w:p>
        </w:tc>
        <w:tc>
          <w:tcPr>
            <w:tcW w:w="260" w:type="pct"/>
            <w:textDirection w:val="lrTb"/>
            <w:vAlign w:val="top"/>
          </w:tcPr>
          <w:p>
            <w:pPr>
              <w:pStyle w:val="UserStyle_366"/>
              <w:rPr>
                <w:sz w:val="16"/>
                <w:szCs w:val="16"/>
              </w:rPr>
            </w:pPr>
            <w:r>
              <w:rPr>
                <w:sz w:val="16"/>
                <w:szCs w:val="16"/>
              </w:rPr>
              <w:t xml:space="preserve">0,4</w:t>
            </w:r>
          </w:p>
        </w:tc>
        <w:tc>
          <w:tcPr>
            <w:tcW w:w="349" w:type="pct"/>
            <w:textDirection w:val="lrTb"/>
            <w:vAlign w:val="top"/>
          </w:tcPr>
          <w:p>
            <w:pPr>
              <w:pStyle w:val="UserStyle_366"/>
              <w:rPr>
                <w:sz w:val="16"/>
                <w:szCs w:val="16"/>
              </w:rPr>
            </w:pPr>
            <w:r>
              <w:rPr>
                <w:sz w:val="16"/>
                <w:szCs w:val="16"/>
              </w:rPr>
              <w:t xml:space="preserve">10</w:t>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12"/>
            <w:textDirection w:val="lrTb"/>
            <w:vAlign w:val="top"/>
          </w:tcPr>
          <w:p>
            <w:pPr>
              <w:pStyle w:val="UserStyle_366"/>
              <w:rPr>
                <w:sz w:val="16"/>
                <w:szCs w:val="16"/>
              </w:rPr>
            </w:pPr>
            <w:r>
              <w:rPr>
                <w:sz w:val="16"/>
                <w:szCs w:val="16"/>
              </w:rPr>
              <w:t xml:space="preserve">86:01:0000000:10686:ЗУ9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12"/>
            <w:textDirection w:val="lrTb"/>
            <w:vAlign w:val="top"/>
          </w:tcPr>
          <w:p>
            <w:pPr>
              <w:pStyle w:val="UserStyle_366"/>
              <w:rPr>
                <w:sz w:val="16"/>
                <w:szCs w:val="16"/>
              </w:rPr>
            </w:pPr>
            <w:r>
              <w:rPr>
                <w:sz w:val="16"/>
                <w:szCs w:val="16"/>
              </w:rPr>
              <w:t xml:space="preserve">Куст скважин №43 Убинского</w:t>
            </w:r>
            <w:r>
              <w:rPr>
                <w:sz w:val="16"/>
                <w:szCs w:val="16"/>
              </w:rPr>
              <w:t xml:space="preserve"> месторождения</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235</w:t>
            </w:r>
          </w:p>
        </w:tc>
        <w:tc>
          <w:tcPr>
            <w:tcW w:w="330" w:type="pct"/>
            <w:textDirection w:val="lrTb"/>
            <w:vAlign w:val="top"/>
          </w:tcPr>
          <w:p>
            <w:pPr>
              <w:pStyle w:val="UserStyle_366"/>
              <w:rPr>
                <w:sz w:val="16"/>
                <w:szCs w:val="16"/>
              </w:rPr>
            </w:pPr>
            <w:r>
              <w:rPr>
                <w:sz w:val="16"/>
                <w:szCs w:val="16"/>
              </w:rPr>
              <w:t xml:space="preserve">36</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10С</w:t>
            </w:r>
          </w:p>
        </w:tc>
        <w:tc>
          <w:tcPr>
            <w:tcW w:w="268" w:type="pct"/>
            <w:textDirection w:val="lrTb"/>
            <w:vAlign w:val="top"/>
          </w:tcPr>
          <w:p>
            <w:pPr>
              <w:pStyle w:val="UserStyle_366"/>
              <w:rPr>
                <w:sz w:val="16"/>
                <w:szCs w:val="16"/>
              </w:rPr>
            </w:pPr>
            <w:r>
              <w:rPr>
                <w:sz w:val="16"/>
                <w:szCs w:val="16"/>
              </w:rPr>
              <w:t xml:space="preserve">130</w:t>
            </w:r>
          </w:p>
        </w:tc>
        <w:tc>
          <w:tcPr>
            <w:tcW w:w="258" w:type="pct"/>
            <w:textDirection w:val="lrTb"/>
            <w:vAlign w:val="top"/>
          </w:tcPr>
          <w:p>
            <w:pPr>
              <w:pStyle w:val="UserStyle_366"/>
              <w:rPr>
                <w:sz w:val="16"/>
                <w:szCs w:val="16"/>
              </w:rPr>
            </w:pPr>
            <w:r>
              <w:rPr>
                <w:sz w:val="16"/>
                <w:szCs w:val="16"/>
              </w:rPr>
              <w:t xml:space="preserve">5А</w:t>
            </w:r>
          </w:p>
        </w:tc>
        <w:tc>
          <w:tcPr>
            <w:tcW w:w="260" w:type="pct"/>
            <w:textDirection w:val="lrTb"/>
            <w:vAlign w:val="top"/>
          </w:tcPr>
          <w:p>
            <w:pPr>
              <w:pStyle w:val="UserStyle_366"/>
              <w:rPr>
                <w:sz w:val="16"/>
                <w:szCs w:val="16"/>
              </w:rPr>
            </w:pPr>
            <w:r>
              <w:rPr>
                <w:sz w:val="16"/>
                <w:szCs w:val="16"/>
              </w:rPr>
              <w:t xml:space="preserve">0,5</w:t>
            </w:r>
          </w:p>
        </w:tc>
        <w:tc>
          <w:tcPr>
            <w:tcW w:w="349" w:type="pct"/>
            <w:textDirection w:val="lrTb"/>
            <w:vAlign w:val="top"/>
          </w:tcPr>
          <w:p>
            <w:pPr>
              <w:pStyle w:val="UserStyle_366"/>
              <w:rPr>
                <w:sz w:val="16"/>
                <w:szCs w:val="16"/>
              </w:rPr>
            </w:pPr>
            <w:r>
              <w:rPr>
                <w:sz w:val="16"/>
                <w:szCs w:val="16"/>
              </w:rPr>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t xml:space="preserve">80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235</w:t>
            </w:r>
          </w:p>
        </w:tc>
        <w:tc>
          <w:tcPr>
            <w:tcW w:w="330" w:type="pct"/>
            <w:textDirection w:val="lrTb"/>
            <w:vAlign w:val="top"/>
          </w:tcPr>
          <w:p>
            <w:pPr>
              <w:pStyle w:val="UserStyle_366"/>
              <w:rPr>
                <w:sz w:val="16"/>
                <w:szCs w:val="16"/>
              </w:rPr>
            </w:pPr>
            <w:r>
              <w:rPr>
                <w:sz w:val="16"/>
                <w:szCs w:val="16"/>
              </w:rPr>
              <w:t xml:space="preserve">37</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10С</w:t>
            </w:r>
          </w:p>
        </w:tc>
        <w:tc>
          <w:tcPr>
            <w:tcW w:w="268" w:type="pct"/>
            <w:textDirection w:val="lrTb"/>
            <w:vAlign w:val="top"/>
          </w:tcPr>
          <w:p>
            <w:pPr>
              <w:pStyle w:val="UserStyle_366"/>
              <w:rPr>
                <w:sz w:val="16"/>
                <w:szCs w:val="16"/>
              </w:rPr>
            </w:pPr>
            <w:r>
              <w:rPr>
                <w:sz w:val="16"/>
                <w:szCs w:val="16"/>
              </w:rPr>
              <w:t xml:space="preserve">130</w:t>
            </w:r>
          </w:p>
        </w:tc>
        <w:tc>
          <w:tcPr>
            <w:tcW w:w="258" w:type="pct"/>
            <w:textDirection w:val="lrTb"/>
            <w:vAlign w:val="top"/>
          </w:tcPr>
          <w:p>
            <w:pPr>
              <w:pStyle w:val="UserStyle_366"/>
              <w:rPr>
                <w:sz w:val="16"/>
                <w:szCs w:val="16"/>
              </w:rPr>
            </w:pPr>
            <w:r>
              <w:rPr>
                <w:sz w:val="16"/>
                <w:szCs w:val="16"/>
              </w:rPr>
              <w:t xml:space="preserve">5</w:t>
            </w:r>
          </w:p>
        </w:tc>
        <w:tc>
          <w:tcPr>
            <w:tcW w:w="260" w:type="pct"/>
            <w:textDirection w:val="lrTb"/>
            <w:vAlign w:val="top"/>
          </w:tcPr>
          <w:p>
            <w:pPr>
              <w:pStyle w:val="UserStyle_366"/>
              <w:rPr>
                <w:sz w:val="16"/>
                <w:szCs w:val="16"/>
              </w:rPr>
            </w:pPr>
            <w:r>
              <w:rPr>
                <w:sz w:val="16"/>
                <w:szCs w:val="16"/>
              </w:rPr>
              <w:t xml:space="preserve">0,6</w:t>
            </w:r>
          </w:p>
        </w:tc>
        <w:tc>
          <w:tcPr>
            <w:tcW w:w="349" w:type="pct"/>
            <w:textDirection w:val="lrTb"/>
            <w:vAlign w:val="top"/>
          </w:tcPr>
          <w:p>
            <w:pPr>
              <w:pStyle w:val="UserStyle_366"/>
              <w:rPr>
                <w:sz w:val="16"/>
                <w:szCs w:val="16"/>
              </w:rPr>
            </w:pPr>
            <w:r>
              <w:rPr>
                <w:sz w:val="16"/>
                <w:szCs w:val="16"/>
              </w:rPr>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t xml:space="preserve">130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235</w:t>
            </w:r>
          </w:p>
        </w:tc>
        <w:tc>
          <w:tcPr>
            <w:tcW w:w="330" w:type="pct"/>
            <w:textDirection w:val="lrTb"/>
            <w:vAlign w:val="top"/>
          </w:tcPr>
          <w:p>
            <w:pPr>
              <w:pStyle w:val="UserStyle_366"/>
              <w:rPr>
                <w:sz w:val="16"/>
                <w:szCs w:val="16"/>
              </w:rPr>
            </w:pPr>
            <w:r>
              <w:rPr>
                <w:sz w:val="16"/>
                <w:szCs w:val="16"/>
              </w:rPr>
              <w:t xml:space="preserve">39</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10С</w:t>
            </w:r>
          </w:p>
        </w:tc>
        <w:tc>
          <w:tcPr>
            <w:tcW w:w="268" w:type="pct"/>
            <w:textDirection w:val="lrTb"/>
            <w:vAlign w:val="top"/>
          </w:tcPr>
          <w:p>
            <w:pPr>
              <w:pStyle w:val="UserStyle_366"/>
              <w:rPr>
                <w:sz w:val="16"/>
                <w:szCs w:val="16"/>
              </w:rPr>
            </w:pPr>
            <w:r>
              <w:rPr>
                <w:sz w:val="16"/>
                <w:szCs w:val="16"/>
              </w:rPr>
              <w:t xml:space="preserve">130</w:t>
            </w:r>
          </w:p>
        </w:tc>
        <w:tc>
          <w:tcPr>
            <w:tcW w:w="258" w:type="pct"/>
            <w:textDirection w:val="lrTb"/>
            <w:vAlign w:val="top"/>
          </w:tcPr>
          <w:p>
            <w:pPr>
              <w:pStyle w:val="UserStyle_366"/>
              <w:rPr>
                <w:sz w:val="16"/>
                <w:szCs w:val="16"/>
              </w:rPr>
            </w:pPr>
            <w:r>
              <w:rPr>
                <w:sz w:val="16"/>
                <w:szCs w:val="16"/>
              </w:rPr>
              <w:t xml:space="preserve">5Б</w:t>
            </w:r>
          </w:p>
        </w:tc>
        <w:tc>
          <w:tcPr>
            <w:tcW w:w="260" w:type="pct"/>
            <w:textDirection w:val="lrTb"/>
            <w:vAlign w:val="top"/>
          </w:tcPr>
          <w:p>
            <w:pPr>
              <w:pStyle w:val="UserStyle_366"/>
              <w:rPr>
                <w:sz w:val="16"/>
                <w:szCs w:val="16"/>
              </w:rPr>
            </w:pPr>
            <w:r>
              <w:rPr>
                <w:sz w:val="16"/>
                <w:szCs w:val="16"/>
              </w:rPr>
              <w:t xml:space="preserve">0,4</w:t>
            </w:r>
          </w:p>
        </w:tc>
        <w:tc>
          <w:tcPr>
            <w:tcW w:w="349" w:type="pct"/>
            <w:textDirection w:val="lrTb"/>
            <w:vAlign w:val="top"/>
          </w:tcPr>
          <w:p>
            <w:pPr>
              <w:pStyle w:val="UserStyle_366"/>
              <w:rPr>
                <w:sz w:val="16"/>
                <w:szCs w:val="16"/>
              </w:rPr>
            </w:pPr>
            <w:r>
              <w:rPr>
                <w:sz w:val="16"/>
                <w:szCs w:val="16"/>
              </w:rPr>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t xml:space="preserve">50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12"/>
            <w:textDirection w:val="lrTb"/>
            <w:vAlign w:val="top"/>
          </w:tcPr>
          <w:p>
            <w:pPr>
              <w:pStyle w:val="UserStyle_366"/>
              <w:rPr>
                <w:sz w:val="16"/>
                <w:szCs w:val="16"/>
              </w:rPr>
            </w:pPr>
            <w:r>
              <w:rPr>
                <w:sz w:val="16"/>
                <w:szCs w:val="16"/>
              </w:rPr>
              <w:t xml:space="preserve">86:01:0000000:10686:ЗУ10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12"/>
            <w:textDirection w:val="lrTb"/>
            <w:vAlign w:val="top"/>
          </w:tcPr>
          <w:p>
            <w:pPr>
              <w:pStyle w:val="UserStyle_366"/>
              <w:rPr>
                <w:sz w:val="16"/>
                <w:szCs w:val="16"/>
              </w:rPr>
            </w:pPr>
            <w:r>
              <w:rPr>
                <w:sz w:val="16"/>
                <w:szCs w:val="16"/>
              </w:rPr>
              <w:t xml:space="preserve">Cкважина №344Р Убинского месторождения</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235</w:t>
            </w:r>
          </w:p>
        </w:tc>
        <w:tc>
          <w:tcPr>
            <w:tcW w:w="330" w:type="pct"/>
            <w:textDirection w:val="lrTb"/>
            <w:vAlign w:val="top"/>
          </w:tcPr>
          <w:p>
            <w:pPr>
              <w:pStyle w:val="UserStyle_366"/>
              <w:rPr>
                <w:sz w:val="16"/>
                <w:szCs w:val="16"/>
              </w:rPr>
            </w:pPr>
            <w:r>
              <w:rPr>
                <w:sz w:val="16"/>
                <w:szCs w:val="16"/>
              </w:rPr>
              <w:t xml:space="preserve">32</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7С3Б/10С</w:t>
            </w:r>
          </w:p>
        </w:tc>
        <w:tc>
          <w:tcPr>
            <w:tcW w:w="268" w:type="pct"/>
            <w:textDirection w:val="lrTb"/>
            <w:vAlign w:val="top"/>
          </w:tcPr>
          <w:p>
            <w:pPr>
              <w:pStyle w:val="UserStyle_366"/>
              <w:rPr>
                <w:sz w:val="16"/>
                <w:szCs w:val="16"/>
              </w:rPr>
            </w:pPr>
            <w:r>
              <w:rPr>
                <w:sz w:val="16"/>
                <w:szCs w:val="16"/>
              </w:rPr>
              <w:t xml:space="preserve">30</w:t>
            </w:r>
          </w:p>
        </w:tc>
        <w:tc>
          <w:tcPr>
            <w:tcW w:w="258" w:type="pct"/>
            <w:textDirection w:val="lrTb"/>
            <w:vAlign w:val="top"/>
          </w:tcPr>
          <w:p>
            <w:pPr>
              <w:pStyle w:val="UserStyle_366"/>
              <w:rPr>
                <w:sz w:val="16"/>
                <w:szCs w:val="16"/>
              </w:rPr>
            </w:pPr>
            <w:r>
              <w:rPr>
                <w:sz w:val="16"/>
                <w:szCs w:val="16"/>
              </w:rPr>
              <w:t xml:space="preserve">4</w:t>
            </w:r>
          </w:p>
        </w:tc>
        <w:tc>
          <w:tcPr>
            <w:tcW w:w="260" w:type="pct"/>
            <w:textDirection w:val="lrTb"/>
            <w:vAlign w:val="top"/>
          </w:tcPr>
          <w:p>
            <w:pPr>
              <w:pStyle w:val="UserStyle_366"/>
              <w:rPr>
                <w:sz w:val="16"/>
                <w:szCs w:val="16"/>
              </w:rPr>
            </w:pPr>
            <w:r>
              <w:rPr>
                <w:sz w:val="16"/>
                <w:szCs w:val="16"/>
              </w:rPr>
              <w:t xml:space="preserve">0,5</w:t>
            </w:r>
          </w:p>
        </w:tc>
        <w:tc>
          <w:tcPr>
            <w:tcW w:w="349" w:type="pct"/>
            <w:textDirection w:val="lrTb"/>
            <w:vAlign w:val="top"/>
          </w:tcPr>
          <w:p>
            <w:pPr>
              <w:pStyle w:val="UserStyle_366"/>
              <w:rPr>
                <w:sz w:val="16"/>
                <w:szCs w:val="16"/>
              </w:rPr>
            </w:pPr>
            <w:r>
              <w:rPr>
                <w:sz w:val="16"/>
                <w:szCs w:val="16"/>
              </w:rPr>
              <w:t xml:space="preserve">50/20</w:t>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12"/>
            <w:textDirection w:val="lrTb"/>
            <w:vAlign w:val="top"/>
          </w:tcPr>
          <w:p>
            <w:pPr>
              <w:pStyle w:val="UserStyle_366"/>
              <w:rPr>
                <w:sz w:val="16"/>
                <w:szCs w:val="16"/>
              </w:rPr>
            </w:pPr>
            <w:r>
              <w:rPr>
                <w:sz w:val="16"/>
                <w:szCs w:val="16"/>
              </w:rPr>
              <w:t xml:space="preserve">86:01:0000000:10686:ЗУ11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12"/>
            <w:textDirection w:val="lrTb"/>
            <w:vAlign w:val="top"/>
          </w:tcPr>
          <w:p>
            <w:pPr>
              <w:pStyle w:val="UserStyle_366"/>
              <w:rPr>
                <w:sz w:val="16"/>
                <w:szCs w:val="16"/>
              </w:rPr>
            </w:pPr>
            <w:r>
              <w:rPr>
                <w:sz w:val="16"/>
                <w:szCs w:val="16"/>
              </w:rPr>
              <w:t xml:space="preserve">Автомобильная дорога на куст №43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233</w:t>
            </w:r>
          </w:p>
        </w:tc>
        <w:tc>
          <w:tcPr>
            <w:tcW w:w="330" w:type="pct"/>
            <w:textDirection w:val="lrTb"/>
            <w:vAlign w:val="top"/>
          </w:tcPr>
          <w:p>
            <w:pPr>
              <w:pStyle w:val="UserStyle_366"/>
              <w:rPr>
                <w:sz w:val="16"/>
                <w:szCs w:val="16"/>
              </w:rPr>
            </w:pPr>
            <w:r>
              <w:rPr>
                <w:sz w:val="16"/>
                <w:szCs w:val="16"/>
              </w:rPr>
              <w:t xml:space="preserve">29</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9С1Б/10С</w:t>
            </w:r>
          </w:p>
        </w:tc>
        <w:tc>
          <w:tcPr>
            <w:tcW w:w="268" w:type="pct"/>
            <w:textDirection w:val="lrTb"/>
            <w:vAlign w:val="top"/>
          </w:tcPr>
          <w:p>
            <w:pPr>
              <w:pStyle w:val="UserStyle_366"/>
              <w:rPr>
                <w:sz w:val="16"/>
                <w:szCs w:val="16"/>
              </w:rPr>
            </w:pPr>
            <w:r>
              <w:rPr>
                <w:sz w:val="16"/>
                <w:szCs w:val="16"/>
              </w:rPr>
              <w:t xml:space="preserve">30</w:t>
            </w:r>
          </w:p>
        </w:tc>
        <w:tc>
          <w:tcPr>
            <w:tcW w:w="258" w:type="pct"/>
            <w:textDirection w:val="lrTb"/>
            <w:vAlign w:val="top"/>
          </w:tcPr>
          <w:p>
            <w:pPr>
              <w:pStyle w:val="UserStyle_366"/>
              <w:rPr>
                <w:sz w:val="16"/>
                <w:szCs w:val="16"/>
              </w:rPr>
            </w:pPr>
            <w:r>
              <w:rPr>
                <w:sz w:val="16"/>
                <w:szCs w:val="16"/>
              </w:rPr>
              <w:t xml:space="preserve">5А</w:t>
            </w:r>
          </w:p>
        </w:tc>
        <w:tc>
          <w:tcPr>
            <w:tcW w:w="260" w:type="pct"/>
            <w:textDirection w:val="lrTb"/>
            <w:vAlign w:val="top"/>
          </w:tcPr>
          <w:p>
            <w:pPr>
              <w:pStyle w:val="UserStyle_366"/>
              <w:rPr>
                <w:sz w:val="16"/>
                <w:szCs w:val="16"/>
              </w:rPr>
            </w:pPr>
            <w:r>
              <w:rPr>
                <w:sz w:val="16"/>
                <w:szCs w:val="16"/>
              </w:rPr>
              <w:t xml:space="preserve">0,4</w:t>
            </w:r>
          </w:p>
        </w:tc>
        <w:tc>
          <w:tcPr>
            <w:tcW w:w="349" w:type="pct"/>
            <w:textDirection w:val="lrTb"/>
            <w:vAlign w:val="top"/>
          </w:tcPr>
          <w:p>
            <w:pPr>
              <w:pStyle w:val="UserStyle_366"/>
              <w:rPr>
                <w:sz w:val="16"/>
                <w:szCs w:val="16"/>
              </w:rPr>
            </w:pPr>
            <w:r>
              <w:rPr>
                <w:sz w:val="16"/>
                <w:szCs w:val="16"/>
              </w:rPr>
              <w:t xml:space="preserve">10/20</w:t>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234</w:t>
            </w:r>
          </w:p>
        </w:tc>
        <w:tc>
          <w:tcPr>
            <w:tcW w:w="330" w:type="pct"/>
            <w:textDirection w:val="lrTb"/>
            <w:vAlign w:val="top"/>
          </w:tcPr>
          <w:p>
            <w:pPr>
              <w:pStyle w:val="UserStyle_366"/>
              <w:rPr>
                <w:sz w:val="16"/>
                <w:szCs w:val="16"/>
              </w:rPr>
            </w:pPr>
            <w:r>
              <w:rPr>
                <w:sz w:val="16"/>
                <w:szCs w:val="16"/>
              </w:rPr>
              <w:t xml:space="preserve">51</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10С</w:t>
            </w:r>
          </w:p>
        </w:tc>
        <w:tc>
          <w:tcPr>
            <w:tcW w:w="268" w:type="pct"/>
            <w:textDirection w:val="lrTb"/>
            <w:vAlign w:val="top"/>
          </w:tcPr>
          <w:p>
            <w:pPr>
              <w:pStyle w:val="UserStyle_366"/>
              <w:rPr>
                <w:sz w:val="16"/>
                <w:szCs w:val="16"/>
              </w:rPr>
            </w:pPr>
            <w:r>
              <w:rPr>
                <w:sz w:val="16"/>
                <w:szCs w:val="16"/>
              </w:rPr>
              <w:t xml:space="preserve">130</w:t>
            </w:r>
          </w:p>
        </w:tc>
        <w:tc>
          <w:tcPr>
            <w:tcW w:w="258" w:type="pct"/>
            <w:textDirection w:val="lrTb"/>
            <w:vAlign w:val="top"/>
          </w:tcPr>
          <w:p>
            <w:pPr>
              <w:pStyle w:val="UserStyle_366"/>
              <w:rPr>
                <w:sz w:val="16"/>
                <w:szCs w:val="16"/>
              </w:rPr>
            </w:pPr>
            <w:r>
              <w:rPr>
                <w:sz w:val="16"/>
                <w:szCs w:val="16"/>
              </w:rPr>
              <w:t xml:space="preserve">5Б</w:t>
            </w:r>
          </w:p>
        </w:tc>
        <w:tc>
          <w:tcPr>
            <w:tcW w:w="260" w:type="pct"/>
            <w:textDirection w:val="lrTb"/>
            <w:vAlign w:val="top"/>
          </w:tcPr>
          <w:p>
            <w:pPr>
              <w:pStyle w:val="UserStyle_366"/>
              <w:rPr>
                <w:sz w:val="16"/>
                <w:szCs w:val="16"/>
              </w:rPr>
            </w:pPr>
            <w:r>
              <w:rPr>
                <w:sz w:val="16"/>
                <w:szCs w:val="16"/>
              </w:rPr>
              <w:t xml:space="preserve">0,4</w:t>
            </w:r>
          </w:p>
        </w:tc>
        <w:tc>
          <w:tcPr>
            <w:tcW w:w="349" w:type="pct"/>
            <w:textDirection w:val="lrTb"/>
            <w:vAlign w:val="top"/>
          </w:tcPr>
          <w:p>
            <w:pPr>
              <w:pStyle w:val="UserStyle_366"/>
              <w:rPr>
                <w:sz w:val="16"/>
                <w:szCs w:val="16"/>
              </w:rPr>
            </w:pPr>
            <w:r>
              <w:rPr>
                <w:sz w:val="16"/>
                <w:szCs w:val="16"/>
              </w:rPr>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t xml:space="preserve">40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234</w:t>
            </w:r>
          </w:p>
        </w:tc>
        <w:tc>
          <w:tcPr>
            <w:tcW w:w="330" w:type="pct"/>
            <w:textDirection w:val="lrTb"/>
            <w:vAlign w:val="top"/>
          </w:tcPr>
          <w:p>
            <w:pPr>
              <w:pStyle w:val="UserStyle_366"/>
              <w:rPr>
                <w:sz w:val="16"/>
                <w:szCs w:val="16"/>
              </w:rPr>
            </w:pPr>
            <w:r>
              <w:rPr>
                <w:sz w:val="16"/>
                <w:szCs w:val="16"/>
              </w:rPr>
              <w:t xml:space="preserve">58</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10С</w:t>
            </w:r>
          </w:p>
        </w:tc>
        <w:tc>
          <w:tcPr>
            <w:tcW w:w="268" w:type="pct"/>
            <w:textDirection w:val="lrTb"/>
            <w:vAlign w:val="top"/>
          </w:tcPr>
          <w:p>
            <w:pPr>
              <w:pStyle w:val="UserStyle_366"/>
              <w:rPr>
                <w:sz w:val="16"/>
                <w:szCs w:val="16"/>
              </w:rPr>
            </w:pPr>
            <w:r>
              <w:rPr>
                <w:sz w:val="16"/>
                <w:szCs w:val="16"/>
              </w:rPr>
              <w:t xml:space="preserve">130</w:t>
            </w:r>
          </w:p>
        </w:tc>
        <w:tc>
          <w:tcPr>
            <w:tcW w:w="258" w:type="pct"/>
            <w:textDirection w:val="lrTb"/>
            <w:vAlign w:val="top"/>
          </w:tcPr>
          <w:p>
            <w:pPr>
              <w:pStyle w:val="UserStyle_366"/>
              <w:rPr>
                <w:sz w:val="16"/>
                <w:szCs w:val="16"/>
              </w:rPr>
            </w:pPr>
            <w:r>
              <w:rPr>
                <w:sz w:val="16"/>
                <w:szCs w:val="16"/>
              </w:rPr>
              <w:t xml:space="preserve">5Б</w:t>
            </w:r>
          </w:p>
        </w:tc>
        <w:tc>
          <w:tcPr>
            <w:tcW w:w="260" w:type="pct"/>
            <w:textDirection w:val="lrTb"/>
            <w:vAlign w:val="top"/>
          </w:tcPr>
          <w:p>
            <w:pPr>
              <w:pStyle w:val="UserStyle_366"/>
              <w:rPr>
                <w:sz w:val="16"/>
                <w:szCs w:val="16"/>
              </w:rPr>
            </w:pPr>
            <w:r>
              <w:rPr>
                <w:sz w:val="16"/>
                <w:szCs w:val="16"/>
              </w:rPr>
              <w:t xml:space="preserve">0,3</w:t>
            </w:r>
          </w:p>
        </w:tc>
        <w:tc>
          <w:tcPr>
            <w:tcW w:w="349" w:type="pct"/>
            <w:textDirection w:val="lrTb"/>
            <w:vAlign w:val="top"/>
          </w:tcPr>
          <w:p>
            <w:pPr>
              <w:pStyle w:val="UserStyle_366"/>
              <w:rPr>
                <w:sz w:val="16"/>
                <w:szCs w:val="16"/>
              </w:rPr>
            </w:pPr>
            <w:r>
              <w:rPr>
                <w:sz w:val="16"/>
                <w:szCs w:val="16"/>
              </w:rPr>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t xml:space="preserve">30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234</w:t>
            </w:r>
          </w:p>
        </w:tc>
        <w:tc>
          <w:tcPr>
            <w:tcW w:w="330" w:type="pct"/>
            <w:textDirection w:val="lrTb"/>
            <w:vAlign w:val="top"/>
          </w:tcPr>
          <w:p>
            <w:pPr>
              <w:pStyle w:val="UserStyle_366"/>
              <w:rPr>
                <w:sz w:val="16"/>
                <w:szCs w:val="16"/>
              </w:rPr>
            </w:pPr>
            <w:r>
              <w:rPr>
                <w:sz w:val="16"/>
                <w:szCs w:val="16"/>
              </w:rPr>
              <w:t xml:space="preserve">61</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9С1Б</w:t>
            </w:r>
          </w:p>
        </w:tc>
        <w:tc>
          <w:tcPr>
            <w:tcW w:w="268" w:type="pct"/>
            <w:textDirection w:val="lrTb"/>
            <w:vAlign w:val="top"/>
          </w:tcPr>
          <w:p>
            <w:pPr>
              <w:pStyle w:val="UserStyle_366"/>
              <w:rPr>
                <w:sz w:val="16"/>
                <w:szCs w:val="16"/>
              </w:rPr>
            </w:pPr>
            <w:r>
              <w:rPr>
                <w:sz w:val="16"/>
                <w:szCs w:val="16"/>
              </w:rPr>
              <w:t xml:space="preserve">30</w:t>
            </w:r>
          </w:p>
        </w:tc>
        <w:tc>
          <w:tcPr>
            <w:tcW w:w="258" w:type="pct"/>
            <w:textDirection w:val="lrTb"/>
            <w:vAlign w:val="top"/>
          </w:tcPr>
          <w:p>
            <w:pPr>
              <w:pStyle w:val="UserStyle_366"/>
              <w:rPr>
                <w:sz w:val="16"/>
                <w:szCs w:val="16"/>
              </w:rPr>
            </w:pPr>
            <w:r>
              <w:rPr>
                <w:sz w:val="16"/>
                <w:szCs w:val="16"/>
              </w:rPr>
              <w:t xml:space="preserve">5</w:t>
            </w:r>
          </w:p>
        </w:tc>
        <w:tc>
          <w:tcPr>
            <w:tcW w:w="260" w:type="pct"/>
            <w:textDirection w:val="lrTb"/>
            <w:vAlign w:val="top"/>
          </w:tcPr>
          <w:p>
            <w:pPr>
              <w:pStyle w:val="UserStyle_366"/>
              <w:rPr>
                <w:sz w:val="16"/>
                <w:szCs w:val="16"/>
              </w:rPr>
            </w:pPr>
            <w:r>
              <w:rPr>
                <w:sz w:val="16"/>
                <w:szCs w:val="16"/>
              </w:rPr>
              <w:t xml:space="preserve">0,4</w:t>
            </w:r>
          </w:p>
        </w:tc>
        <w:tc>
          <w:tcPr>
            <w:tcW w:w="349" w:type="pct"/>
            <w:textDirection w:val="lrTb"/>
            <w:vAlign w:val="top"/>
          </w:tcPr>
          <w:p>
            <w:pPr>
              <w:pStyle w:val="UserStyle_366"/>
              <w:rPr>
                <w:sz w:val="16"/>
                <w:szCs w:val="16"/>
              </w:rPr>
            </w:pPr>
            <w:r>
              <w:rPr>
                <w:sz w:val="16"/>
                <w:szCs w:val="16"/>
              </w:rPr>
              <w:t xml:space="preserve">20</w:t>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234</w:t>
            </w:r>
          </w:p>
        </w:tc>
        <w:tc>
          <w:tcPr>
            <w:tcW w:w="330" w:type="pct"/>
            <w:textDirection w:val="lrTb"/>
            <w:vAlign w:val="top"/>
          </w:tcPr>
          <w:p>
            <w:pPr>
              <w:pStyle w:val="UserStyle_366"/>
              <w:rPr>
                <w:sz w:val="16"/>
                <w:szCs w:val="16"/>
              </w:rPr>
            </w:pPr>
            <w:r>
              <w:rPr>
                <w:sz w:val="16"/>
                <w:szCs w:val="16"/>
              </w:rPr>
              <w:t xml:space="preserve">63</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10С</w:t>
            </w:r>
          </w:p>
        </w:tc>
        <w:tc>
          <w:tcPr>
            <w:tcW w:w="268" w:type="pct"/>
            <w:textDirection w:val="lrTb"/>
            <w:vAlign w:val="top"/>
          </w:tcPr>
          <w:p>
            <w:pPr>
              <w:pStyle w:val="UserStyle_366"/>
              <w:rPr>
                <w:sz w:val="16"/>
                <w:szCs w:val="16"/>
              </w:rPr>
            </w:pPr>
            <w:r>
              <w:rPr>
                <w:sz w:val="16"/>
                <w:szCs w:val="16"/>
              </w:rPr>
              <w:t xml:space="preserve">130</w:t>
            </w:r>
          </w:p>
        </w:tc>
        <w:tc>
          <w:tcPr>
            <w:tcW w:w="258" w:type="pct"/>
            <w:textDirection w:val="lrTb"/>
            <w:vAlign w:val="top"/>
          </w:tcPr>
          <w:p>
            <w:pPr>
              <w:pStyle w:val="UserStyle_366"/>
              <w:rPr>
                <w:sz w:val="16"/>
                <w:szCs w:val="16"/>
              </w:rPr>
            </w:pPr>
            <w:r>
              <w:rPr>
                <w:sz w:val="16"/>
                <w:szCs w:val="16"/>
              </w:rPr>
              <w:t xml:space="preserve">5Б</w:t>
            </w:r>
          </w:p>
        </w:tc>
        <w:tc>
          <w:tcPr>
            <w:tcW w:w="260" w:type="pct"/>
            <w:textDirection w:val="lrTb"/>
            <w:vAlign w:val="top"/>
          </w:tcPr>
          <w:p>
            <w:pPr>
              <w:pStyle w:val="UserStyle_366"/>
              <w:rPr>
                <w:sz w:val="16"/>
                <w:szCs w:val="16"/>
              </w:rPr>
            </w:pPr>
            <w:r>
              <w:rPr>
                <w:sz w:val="16"/>
                <w:szCs w:val="16"/>
              </w:rPr>
              <w:t xml:space="preserve">0,4</w:t>
            </w:r>
          </w:p>
        </w:tc>
        <w:tc>
          <w:tcPr>
            <w:tcW w:w="349" w:type="pct"/>
            <w:textDirection w:val="lrTb"/>
            <w:vAlign w:val="top"/>
          </w:tcPr>
          <w:p>
            <w:pPr>
              <w:pStyle w:val="UserStyle_366"/>
              <w:rPr>
                <w:sz w:val="16"/>
                <w:szCs w:val="16"/>
              </w:rPr>
            </w:pPr>
            <w:r>
              <w:rPr>
                <w:sz w:val="16"/>
                <w:szCs w:val="16"/>
              </w:rPr>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t xml:space="preserve">40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235</w:t>
            </w:r>
          </w:p>
        </w:tc>
        <w:tc>
          <w:tcPr>
            <w:tcW w:w="330" w:type="pct"/>
            <w:textDirection w:val="lrTb"/>
            <w:vAlign w:val="top"/>
          </w:tcPr>
          <w:p>
            <w:pPr>
              <w:pStyle w:val="UserStyle_366"/>
              <w:rPr>
                <w:sz w:val="16"/>
                <w:szCs w:val="16"/>
              </w:rPr>
            </w:pPr>
            <w:r>
              <w:rPr>
                <w:sz w:val="16"/>
                <w:szCs w:val="16"/>
              </w:rPr>
              <w:t xml:space="preserve">32</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7С3Б/10С</w:t>
            </w:r>
          </w:p>
        </w:tc>
        <w:tc>
          <w:tcPr>
            <w:tcW w:w="268" w:type="pct"/>
            <w:textDirection w:val="lrTb"/>
            <w:vAlign w:val="top"/>
          </w:tcPr>
          <w:p>
            <w:pPr>
              <w:pStyle w:val="UserStyle_366"/>
              <w:rPr>
                <w:sz w:val="16"/>
                <w:szCs w:val="16"/>
              </w:rPr>
            </w:pPr>
            <w:r>
              <w:rPr>
                <w:sz w:val="16"/>
                <w:szCs w:val="16"/>
              </w:rPr>
              <w:t xml:space="preserve">30</w:t>
            </w:r>
          </w:p>
        </w:tc>
        <w:tc>
          <w:tcPr>
            <w:tcW w:w="258" w:type="pct"/>
            <w:textDirection w:val="lrTb"/>
            <w:vAlign w:val="top"/>
          </w:tcPr>
          <w:p>
            <w:pPr>
              <w:pStyle w:val="UserStyle_366"/>
              <w:rPr>
                <w:sz w:val="16"/>
                <w:szCs w:val="16"/>
              </w:rPr>
            </w:pPr>
            <w:r>
              <w:rPr>
                <w:sz w:val="16"/>
                <w:szCs w:val="16"/>
              </w:rPr>
              <w:t xml:space="preserve">4</w:t>
            </w:r>
          </w:p>
        </w:tc>
        <w:tc>
          <w:tcPr>
            <w:tcW w:w="260" w:type="pct"/>
            <w:textDirection w:val="lrTb"/>
            <w:vAlign w:val="top"/>
          </w:tcPr>
          <w:p>
            <w:pPr>
              <w:pStyle w:val="UserStyle_366"/>
              <w:rPr>
                <w:sz w:val="16"/>
                <w:szCs w:val="16"/>
              </w:rPr>
            </w:pPr>
            <w:r>
              <w:rPr>
                <w:sz w:val="16"/>
                <w:szCs w:val="16"/>
              </w:rPr>
              <w:t xml:space="preserve">0,5</w:t>
            </w:r>
          </w:p>
        </w:tc>
        <w:tc>
          <w:tcPr>
            <w:tcW w:w="349" w:type="pct"/>
            <w:textDirection w:val="lrTb"/>
            <w:vAlign w:val="top"/>
          </w:tcPr>
          <w:p>
            <w:pPr>
              <w:pStyle w:val="UserStyle_366"/>
              <w:rPr>
                <w:sz w:val="16"/>
                <w:szCs w:val="16"/>
              </w:rPr>
            </w:pPr>
            <w:r>
              <w:rPr>
                <w:sz w:val="16"/>
                <w:szCs w:val="16"/>
              </w:rPr>
              <w:t xml:space="preserve">50/20</w:t>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235</w:t>
            </w:r>
          </w:p>
        </w:tc>
        <w:tc>
          <w:tcPr>
            <w:tcW w:w="330" w:type="pct"/>
            <w:textDirection w:val="lrTb"/>
            <w:vAlign w:val="top"/>
          </w:tcPr>
          <w:p>
            <w:pPr>
              <w:pStyle w:val="UserStyle_366"/>
              <w:rPr>
                <w:sz w:val="16"/>
                <w:szCs w:val="16"/>
              </w:rPr>
            </w:pPr>
            <w:r>
              <w:rPr>
                <w:sz w:val="16"/>
                <w:szCs w:val="16"/>
              </w:rPr>
              <w:t xml:space="preserve">34</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10С+С</w:t>
            </w:r>
          </w:p>
        </w:tc>
        <w:tc>
          <w:tcPr>
            <w:tcW w:w="268" w:type="pct"/>
            <w:textDirection w:val="lrTb"/>
            <w:vAlign w:val="top"/>
          </w:tcPr>
          <w:p>
            <w:pPr>
              <w:pStyle w:val="UserStyle_366"/>
              <w:rPr>
                <w:sz w:val="16"/>
                <w:szCs w:val="16"/>
              </w:rPr>
            </w:pPr>
            <w:r>
              <w:rPr>
                <w:sz w:val="16"/>
                <w:szCs w:val="16"/>
              </w:rPr>
              <w:t xml:space="preserve">30</w:t>
            </w:r>
          </w:p>
        </w:tc>
        <w:tc>
          <w:tcPr>
            <w:tcW w:w="258" w:type="pct"/>
            <w:textDirection w:val="lrTb"/>
            <w:vAlign w:val="top"/>
          </w:tcPr>
          <w:p>
            <w:pPr>
              <w:pStyle w:val="UserStyle_366"/>
              <w:rPr>
                <w:sz w:val="16"/>
                <w:szCs w:val="16"/>
              </w:rPr>
            </w:pPr>
            <w:r>
              <w:rPr>
                <w:sz w:val="16"/>
                <w:szCs w:val="16"/>
              </w:rPr>
              <w:t xml:space="preserve">5А</w:t>
            </w:r>
          </w:p>
        </w:tc>
        <w:tc>
          <w:tcPr>
            <w:tcW w:w="260" w:type="pct"/>
            <w:textDirection w:val="lrTb"/>
            <w:vAlign w:val="top"/>
          </w:tcPr>
          <w:p>
            <w:pPr>
              <w:pStyle w:val="UserStyle_366"/>
              <w:rPr>
                <w:sz w:val="16"/>
                <w:szCs w:val="16"/>
              </w:rPr>
            </w:pPr>
            <w:r>
              <w:rPr>
                <w:sz w:val="16"/>
                <w:szCs w:val="16"/>
              </w:rPr>
              <w:t xml:space="preserve">0,4</w:t>
            </w:r>
          </w:p>
        </w:tc>
        <w:tc>
          <w:tcPr>
            <w:tcW w:w="349" w:type="pct"/>
            <w:textDirection w:val="lrTb"/>
            <w:vAlign w:val="top"/>
          </w:tcPr>
          <w:p>
            <w:pPr>
              <w:pStyle w:val="UserStyle_366"/>
              <w:rPr>
                <w:sz w:val="16"/>
                <w:szCs w:val="16"/>
              </w:rPr>
            </w:pPr>
            <w:r>
              <w:rPr>
                <w:sz w:val="16"/>
                <w:szCs w:val="16"/>
              </w:rPr>
              <w:t xml:space="preserve">10</w:t>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12"/>
            <w:textDirection w:val="lrTb"/>
            <w:vAlign w:val="top"/>
          </w:tcPr>
          <w:p>
            <w:pPr>
              <w:pStyle w:val="UserStyle_366"/>
              <w:rPr>
                <w:sz w:val="16"/>
                <w:szCs w:val="16"/>
              </w:rPr>
            </w:pPr>
            <w:r>
              <w:rPr>
                <w:sz w:val="16"/>
                <w:szCs w:val="16"/>
              </w:rPr>
              <w:t xml:space="preserve">86:01:0000000:10686:ЗУ12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12"/>
            <w:textDirection w:val="lrTb"/>
            <w:vAlign w:val="top"/>
          </w:tcPr>
          <w:p>
            <w:pPr>
              <w:pStyle w:val="UserStyle_366"/>
              <w:rPr>
                <w:sz w:val="16"/>
                <w:szCs w:val="16"/>
              </w:rPr>
            </w:pPr>
            <w:r>
              <w:rPr>
                <w:sz w:val="16"/>
                <w:szCs w:val="16"/>
              </w:rPr>
              <w:t xml:space="preserve">Линия электропередач (ВЛ 6кВ на КП-43 линия 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233</w:t>
            </w:r>
          </w:p>
        </w:tc>
        <w:tc>
          <w:tcPr>
            <w:tcW w:w="330" w:type="pct"/>
            <w:textDirection w:val="lrTb"/>
            <w:vAlign w:val="top"/>
          </w:tcPr>
          <w:p>
            <w:pPr>
              <w:pStyle w:val="UserStyle_366"/>
              <w:rPr>
                <w:sz w:val="16"/>
                <w:szCs w:val="16"/>
              </w:rPr>
            </w:pPr>
            <w:r>
              <w:rPr>
                <w:sz w:val="16"/>
                <w:szCs w:val="16"/>
              </w:rPr>
              <w:t xml:space="preserve">29</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9С1Б/10С</w:t>
            </w:r>
          </w:p>
        </w:tc>
        <w:tc>
          <w:tcPr>
            <w:tcW w:w="268" w:type="pct"/>
            <w:textDirection w:val="lrTb"/>
            <w:vAlign w:val="top"/>
          </w:tcPr>
          <w:p>
            <w:pPr>
              <w:pStyle w:val="UserStyle_366"/>
              <w:rPr>
                <w:sz w:val="16"/>
                <w:szCs w:val="16"/>
              </w:rPr>
            </w:pPr>
            <w:r>
              <w:rPr>
                <w:sz w:val="16"/>
                <w:szCs w:val="16"/>
              </w:rPr>
              <w:t xml:space="preserve">30</w:t>
            </w:r>
          </w:p>
        </w:tc>
        <w:tc>
          <w:tcPr>
            <w:tcW w:w="258" w:type="pct"/>
            <w:textDirection w:val="lrTb"/>
            <w:vAlign w:val="top"/>
          </w:tcPr>
          <w:p>
            <w:pPr>
              <w:pStyle w:val="UserStyle_366"/>
              <w:rPr>
                <w:sz w:val="16"/>
                <w:szCs w:val="16"/>
              </w:rPr>
            </w:pPr>
            <w:r>
              <w:rPr>
                <w:sz w:val="16"/>
                <w:szCs w:val="16"/>
              </w:rPr>
              <w:t xml:space="preserve">5А</w:t>
            </w:r>
          </w:p>
        </w:tc>
        <w:tc>
          <w:tcPr>
            <w:tcW w:w="260" w:type="pct"/>
            <w:textDirection w:val="lrTb"/>
            <w:vAlign w:val="top"/>
          </w:tcPr>
          <w:p>
            <w:pPr>
              <w:pStyle w:val="UserStyle_366"/>
              <w:rPr>
                <w:sz w:val="16"/>
                <w:szCs w:val="16"/>
              </w:rPr>
            </w:pPr>
            <w:r>
              <w:rPr>
                <w:sz w:val="16"/>
                <w:szCs w:val="16"/>
              </w:rPr>
              <w:t xml:space="preserve">0,4</w:t>
            </w:r>
          </w:p>
        </w:tc>
        <w:tc>
          <w:tcPr>
            <w:tcW w:w="349" w:type="pct"/>
            <w:textDirection w:val="lrTb"/>
            <w:vAlign w:val="top"/>
          </w:tcPr>
          <w:p>
            <w:pPr>
              <w:pStyle w:val="UserStyle_366"/>
              <w:rPr>
                <w:sz w:val="16"/>
                <w:szCs w:val="16"/>
              </w:rPr>
            </w:pPr>
            <w:r>
              <w:rPr>
                <w:sz w:val="16"/>
                <w:szCs w:val="16"/>
              </w:rPr>
              <w:t xml:space="preserve">10/20</w:t>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234</w:t>
            </w:r>
          </w:p>
        </w:tc>
        <w:tc>
          <w:tcPr>
            <w:tcW w:w="330" w:type="pct"/>
            <w:textDirection w:val="lrTb"/>
            <w:vAlign w:val="top"/>
          </w:tcPr>
          <w:p>
            <w:pPr>
              <w:pStyle w:val="UserStyle_366"/>
              <w:rPr>
                <w:sz w:val="16"/>
                <w:szCs w:val="16"/>
              </w:rPr>
            </w:pPr>
            <w:r>
              <w:rPr>
                <w:sz w:val="16"/>
                <w:szCs w:val="16"/>
              </w:rPr>
              <w:t xml:space="preserve">51</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10С</w:t>
            </w:r>
          </w:p>
        </w:tc>
        <w:tc>
          <w:tcPr>
            <w:tcW w:w="268" w:type="pct"/>
            <w:textDirection w:val="lrTb"/>
            <w:vAlign w:val="top"/>
          </w:tcPr>
          <w:p>
            <w:pPr>
              <w:pStyle w:val="UserStyle_366"/>
              <w:rPr>
                <w:sz w:val="16"/>
                <w:szCs w:val="16"/>
              </w:rPr>
            </w:pPr>
            <w:r>
              <w:rPr>
                <w:sz w:val="16"/>
                <w:szCs w:val="16"/>
              </w:rPr>
              <w:t xml:space="preserve">130</w:t>
            </w:r>
          </w:p>
        </w:tc>
        <w:tc>
          <w:tcPr>
            <w:tcW w:w="258" w:type="pct"/>
            <w:textDirection w:val="lrTb"/>
            <w:vAlign w:val="top"/>
          </w:tcPr>
          <w:p>
            <w:pPr>
              <w:pStyle w:val="UserStyle_366"/>
              <w:rPr>
                <w:sz w:val="16"/>
                <w:szCs w:val="16"/>
              </w:rPr>
            </w:pPr>
            <w:r>
              <w:rPr>
                <w:sz w:val="16"/>
                <w:szCs w:val="16"/>
              </w:rPr>
              <w:t xml:space="preserve">5Б</w:t>
            </w:r>
          </w:p>
        </w:tc>
        <w:tc>
          <w:tcPr>
            <w:tcW w:w="260" w:type="pct"/>
            <w:textDirection w:val="lrTb"/>
            <w:vAlign w:val="top"/>
          </w:tcPr>
          <w:p>
            <w:pPr>
              <w:pStyle w:val="UserStyle_366"/>
              <w:rPr>
                <w:sz w:val="16"/>
                <w:szCs w:val="16"/>
              </w:rPr>
            </w:pPr>
            <w:r>
              <w:rPr>
                <w:sz w:val="16"/>
                <w:szCs w:val="16"/>
              </w:rPr>
              <w:t xml:space="preserve">0,4</w:t>
            </w:r>
          </w:p>
        </w:tc>
        <w:tc>
          <w:tcPr>
            <w:tcW w:w="349" w:type="pct"/>
            <w:textDirection w:val="lrTb"/>
            <w:vAlign w:val="top"/>
          </w:tcPr>
          <w:p>
            <w:pPr>
              <w:pStyle w:val="UserStyle_366"/>
              <w:rPr>
                <w:sz w:val="16"/>
                <w:szCs w:val="16"/>
              </w:rPr>
            </w:pPr>
            <w:r>
              <w:rPr>
                <w:sz w:val="16"/>
                <w:szCs w:val="16"/>
              </w:rPr>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t xml:space="preserve">40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234</w:t>
            </w:r>
          </w:p>
        </w:tc>
        <w:tc>
          <w:tcPr>
            <w:tcW w:w="330" w:type="pct"/>
            <w:textDirection w:val="lrTb"/>
            <w:vAlign w:val="top"/>
          </w:tcPr>
          <w:p>
            <w:pPr>
              <w:pStyle w:val="UserStyle_366"/>
              <w:rPr>
                <w:sz w:val="16"/>
                <w:szCs w:val="16"/>
              </w:rPr>
            </w:pPr>
            <w:r>
              <w:rPr>
                <w:sz w:val="16"/>
                <w:szCs w:val="16"/>
              </w:rPr>
              <w:t xml:space="preserve">58</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10С</w:t>
            </w:r>
          </w:p>
        </w:tc>
        <w:tc>
          <w:tcPr>
            <w:tcW w:w="268" w:type="pct"/>
            <w:textDirection w:val="lrTb"/>
            <w:vAlign w:val="top"/>
          </w:tcPr>
          <w:p>
            <w:pPr>
              <w:pStyle w:val="UserStyle_366"/>
              <w:rPr>
                <w:sz w:val="16"/>
                <w:szCs w:val="16"/>
              </w:rPr>
            </w:pPr>
            <w:r>
              <w:rPr>
                <w:sz w:val="16"/>
                <w:szCs w:val="16"/>
              </w:rPr>
              <w:t xml:space="preserve">130</w:t>
            </w:r>
          </w:p>
        </w:tc>
        <w:tc>
          <w:tcPr>
            <w:tcW w:w="258" w:type="pct"/>
            <w:textDirection w:val="lrTb"/>
            <w:vAlign w:val="top"/>
          </w:tcPr>
          <w:p>
            <w:pPr>
              <w:pStyle w:val="UserStyle_366"/>
              <w:rPr>
                <w:sz w:val="16"/>
                <w:szCs w:val="16"/>
              </w:rPr>
            </w:pPr>
            <w:r>
              <w:rPr>
                <w:sz w:val="16"/>
                <w:szCs w:val="16"/>
              </w:rPr>
              <w:t xml:space="preserve">5Б</w:t>
            </w:r>
          </w:p>
        </w:tc>
        <w:tc>
          <w:tcPr>
            <w:tcW w:w="260" w:type="pct"/>
            <w:textDirection w:val="lrTb"/>
            <w:vAlign w:val="top"/>
          </w:tcPr>
          <w:p>
            <w:pPr>
              <w:pStyle w:val="UserStyle_366"/>
              <w:rPr>
                <w:sz w:val="16"/>
                <w:szCs w:val="16"/>
              </w:rPr>
            </w:pPr>
            <w:r>
              <w:rPr>
                <w:sz w:val="16"/>
                <w:szCs w:val="16"/>
              </w:rPr>
              <w:t xml:space="preserve">0,3</w:t>
            </w:r>
          </w:p>
        </w:tc>
        <w:tc>
          <w:tcPr>
            <w:tcW w:w="349" w:type="pct"/>
            <w:textDirection w:val="lrTb"/>
            <w:vAlign w:val="top"/>
          </w:tcPr>
          <w:p>
            <w:pPr>
              <w:pStyle w:val="UserStyle_366"/>
              <w:rPr>
                <w:sz w:val="16"/>
                <w:szCs w:val="16"/>
              </w:rPr>
            </w:pPr>
            <w:r>
              <w:rPr>
                <w:sz w:val="16"/>
                <w:szCs w:val="16"/>
              </w:rPr>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t xml:space="preserve">30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234</w:t>
            </w:r>
          </w:p>
        </w:tc>
        <w:tc>
          <w:tcPr>
            <w:tcW w:w="330" w:type="pct"/>
            <w:textDirection w:val="lrTb"/>
            <w:vAlign w:val="top"/>
          </w:tcPr>
          <w:p>
            <w:pPr>
              <w:pStyle w:val="UserStyle_366"/>
              <w:rPr>
                <w:sz w:val="16"/>
                <w:szCs w:val="16"/>
              </w:rPr>
            </w:pPr>
            <w:r>
              <w:rPr>
                <w:sz w:val="16"/>
                <w:szCs w:val="16"/>
              </w:rPr>
              <w:t xml:space="preserve">61</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9С1Б</w:t>
            </w:r>
          </w:p>
        </w:tc>
        <w:tc>
          <w:tcPr>
            <w:tcW w:w="268" w:type="pct"/>
            <w:textDirection w:val="lrTb"/>
            <w:vAlign w:val="top"/>
          </w:tcPr>
          <w:p>
            <w:pPr>
              <w:pStyle w:val="UserStyle_366"/>
              <w:rPr>
                <w:sz w:val="16"/>
                <w:szCs w:val="16"/>
              </w:rPr>
            </w:pPr>
            <w:r>
              <w:rPr>
                <w:sz w:val="16"/>
                <w:szCs w:val="16"/>
              </w:rPr>
              <w:t xml:space="preserve">30</w:t>
            </w:r>
          </w:p>
        </w:tc>
        <w:tc>
          <w:tcPr>
            <w:tcW w:w="258" w:type="pct"/>
            <w:textDirection w:val="lrTb"/>
            <w:vAlign w:val="top"/>
          </w:tcPr>
          <w:p>
            <w:pPr>
              <w:pStyle w:val="UserStyle_366"/>
              <w:rPr>
                <w:sz w:val="16"/>
                <w:szCs w:val="16"/>
              </w:rPr>
            </w:pPr>
            <w:r>
              <w:rPr>
                <w:sz w:val="16"/>
                <w:szCs w:val="16"/>
              </w:rPr>
              <w:t xml:space="preserve">5</w:t>
            </w:r>
          </w:p>
        </w:tc>
        <w:tc>
          <w:tcPr>
            <w:tcW w:w="260" w:type="pct"/>
            <w:textDirection w:val="lrTb"/>
            <w:vAlign w:val="top"/>
          </w:tcPr>
          <w:p>
            <w:pPr>
              <w:pStyle w:val="UserStyle_366"/>
              <w:rPr>
                <w:sz w:val="16"/>
                <w:szCs w:val="16"/>
              </w:rPr>
            </w:pPr>
            <w:r>
              <w:rPr>
                <w:sz w:val="16"/>
                <w:szCs w:val="16"/>
              </w:rPr>
              <w:t xml:space="preserve">0,4</w:t>
            </w:r>
          </w:p>
        </w:tc>
        <w:tc>
          <w:tcPr>
            <w:tcW w:w="349" w:type="pct"/>
            <w:textDirection w:val="lrTb"/>
            <w:vAlign w:val="top"/>
          </w:tcPr>
          <w:p>
            <w:pPr>
              <w:pStyle w:val="UserStyle_366"/>
              <w:rPr>
                <w:sz w:val="16"/>
                <w:szCs w:val="16"/>
              </w:rPr>
            </w:pPr>
            <w:r>
              <w:rPr>
                <w:sz w:val="16"/>
                <w:szCs w:val="16"/>
              </w:rPr>
              <w:t xml:space="preserve">20</w:t>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234</w:t>
            </w:r>
          </w:p>
        </w:tc>
        <w:tc>
          <w:tcPr>
            <w:tcW w:w="330" w:type="pct"/>
            <w:textDirection w:val="lrTb"/>
            <w:vAlign w:val="top"/>
          </w:tcPr>
          <w:p>
            <w:pPr>
              <w:pStyle w:val="UserStyle_366"/>
              <w:rPr>
                <w:sz w:val="16"/>
                <w:szCs w:val="16"/>
              </w:rPr>
            </w:pPr>
            <w:r>
              <w:rPr>
                <w:sz w:val="16"/>
                <w:szCs w:val="16"/>
              </w:rPr>
              <w:t xml:space="preserve">63</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10С</w:t>
            </w:r>
          </w:p>
        </w:tc>
        <w:tc>
          <w:tcPr>
            <w:tcW w:w="268" w:type="pct"/>
            <w:textDirection w:val="lrTb"/>
            <w:vAlign w:val="top"/>
          </w:tcPr>
          <w:p>
            <w:pPr>
              <w:pStyle w:val="UserStyle_366"/>
              <w:rPr>
                <w:sz w:val="16"/>
                <w:szCs w:val="16"/>
              </w:rPr>
            </w:pPr>
            <w:r>
              <w:rPr>
                <w:sz w:val="16"/>
                <w:szCs w:val="16"/>
              </w:rPr>
              <w:t xml:space="preserve">130</w:t>
            </w:r>
          </w:p>
        </w:tc>
        <w:tc>
          <w:tcPr>
            <w:tcW w:w="258" w:type="pct"/>
            <w:textDirection w:val="lrTb"/>
            <w:vAlign w:val="top"/>
          </w:tcPr>
          <w:p>
            <w:pPr>
              <w:pStyle w:val="UserStyle_366"/>
              <w:rPr>
                <w:sz w:val="16"/>
                <w:szCs w:val="16"/>
              </w:rPr>
            </w:pPr>
            <w:r>
              <w:rPr>
                <w:sz w:val="16"/>
                <w:szCs w:val="16"/>
              </w:rPr>
              <w:t xml:space="preserve">5Б</w:t>
            </w:r>
          </w:p>
        </w:tc>
        <w:tc>
          <w:tcPr>
            <w:tcW w:w="260" w:type="pct"/>
            <w:textDirection w:val="lrTb"/>
            <w:vAlign w:val="top"/>
          </w:tcPr>
          <w:p>
            <w:pPr>
              <w:pStyle w:val="UserStyle_366"/>
              <w:rPr>
                <w:sz w:val="16"/>
                <w:szCs w:val="16"/>
              </w:rPr>
            </w:pPr>
            <w:r>
              <w:rPr>
                <w:sz w:val="16"/>
                <w:szCs w:val="16"/>
              </w:rPr>
              <w:t xml:space="preserve">0,4</w:t>
            </w:r>
          </w:p>
        </w:tc>
        <w:tc>
          <w:tcPr>
            <w:tcW w:w="349" w:type="pct"/>
            <w:textDirection w:val="lrTb"/>
            <w:vAlign w:val="top"/>
          </w:tcPr>
          <w:p>
            <w:pPr>
              <w:pStyle w:val="UserStyle_366"/>
              <w:rPr>
                <w:sz w:val="16"/>
                <w:szCs w:val="16"/>
              </w:rPr>
            </w:pPr>
            <w:r>
              <w:rPr>
                <w:sz w:val="16"/>
                <w:szCs w:val="16"/>
              </w:rPr>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t xml:space="preserve">40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235</w:t>
            </w:r>
          </w:p>
        </w:tc>
        <w:tc>
          <w:tcPr>
            <w:tcW w:w="330" w:type="pct"/>
            <w:textDirection w:val="lrTb"/>
            <w:vAlign w:val="top"/>
          </w:tcPr>
          <w:p>
            <w:pPr>
              <w:pStyle w:val="UserStyle_366"/>
              <w:rPr>
                <w:sz w:val="16"/>
                <w:szCs w:val="16"/>
              </w:rPr>
            </w:pPr>
            <w:r>
              <w:rPr>
                <w:sz w:val="16"/>
                <w:szCs w:val="16"/>
              </w:rPr>
              <w:t xml:space="preserve">32</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7С3Б/10С</w:t>
            </w:r>
          </w:p>
        </w:tc>
        <w:tc>
          <w:tcPr>
            <w:tcW w:w="268" w:type="pct"/>
            <w:textDirection w:val="lrTb"/>
            <w:vAlign w:val="top"/>
          </w:tcPr>
          <w:p>
            <w:pPr>
              <w:pStyle w:val="UserStyle_366"/>
              <w:rPr>
                <w:sz w:val="16"/>
                <w:szCs w:val="16"/>
              </w:rPr>
            </w:pPr>
            <w:r>
              <w:rPr>
                <w:sz w:val="16"/>
                <w:szCs w:val="16"/>
              </w:rPr>
              <w:t xml:space="preserve">30</w:t>
            </w:r>
          </w:p>
        </w:tc>
        <w:tc>
          <w:tcPr>
            <w:tcW w:w="258" w:type="pct"/>
            <w:textDirection w:val="lrTb"/>
            <w:vAlign w:val="top"/>
          </w:tcPr>
          <w:p>
            <w:pPr>
              <w:pStyle w:val="UserStyle_366"/>
              <w:rPr>
                <w:sz w:val="16"/>
                <w:szCs w:val="16"/>
              </w:rPr>
            </w:pPr>
            <w:r>
              <w:rPr>
                <w:sz w:val="16"/>
                <w:szCs w:val="16"/>
              </w:rPr>
              <w:t xml:space="preserve">4</w:t>
            </w:r>
          </w:p>
        </w:tc>
        <w:tc>
          <w:tcPr>
            <w:tcW w:w="260" w:type="pct"/>
            <w:textDirection w:val="lrTb"/>
            <w:vAlign w:val="top"/>
          </w:tcPr>
          <w:p>
            <w:pPr>
              <w:pStyle w:val="UserStyle_366"/>
              <w:rPr>
                <w:sz w:val="16"/>
                <w:szCs w:val="16"/>
              </w:rPr>
            </w:pPr>
            <w:r>
              <w:rPr>
                <w:sz w:val="16"/>
                <w:szCs w:val="16"/>
              </w:rPr>
              <w:t xml:space="preserve">0,5</w:t>
            </w:r>
          </w:p>
        </w:tc>
        <w:tc>
          <w:tcPr>
            <w:tcW w:w="349" w:type="pct"/>
            <w:textDirection w:val="lrTb"/>
            <w:vAlign w:val="top"/>
          </w:tcPr>
          <w:p>
            <w:pPr>
              <w:pStyle w:val="UserStyle_366"/>
              <w:rPr>
                <w:sz w:val="16"/>
                <w:szCs w:val="16"/>
              </w:rPr>
            </w:pPr>
            <w:r>
              <w:rPr>
                <w:sz w:val="16"/>
                <w:szCs w:val="16"/>
              </w:rPr>
              <w:t xml:space="preserve">50/20</w:t>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235</w:t>
            </w:r>
          </w:p>
        </w:tc>
        <w:tc>
          <w:tcPr>
            <w:tcW w:w="330" w:type="pct"/>
            <w:textDirection w:val="lrTb"/>
            <w:vAlign w:val="top"/>
          </w:tcPr>
          <w:p>
            <w:pPr>
              <w:pStyle w:val="UserStyle_366"/>
              <w:rPr>
                <w:sz w:val="16"/>
                <w:szCs w:val="16"/>
              </w:rPr>
            </w:pPr>
            <w:r>
              <w:rPr>
                <w:sz w:val="16"/>
                <w:szCs w:val="16"/>
              </w:rPr>
              <w:t xml:space="preserve">34</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10С+С</w:t>
            </w:r>
          </w:p>
        </w:tc>
        <w:tc>
          <w:tcPr>
            <w:tcW w:w="268" w:type="pct"/>
            <w:textDirection w:val="lrTb"/>
            <w:vAlign w:val="top"/>
          </w:tcPr>
          <w:p>
            <w:pPr>
              <w:pStyle w:val="UserStyle_366"/>
              <w:rPr>
                <w:sz w:val="16"/>
                <w:szCs w:val="16"/>
              </w:rPr>
            </w:pPr>
            <w:r>
              <w:rPr>
                <w:sz w:val="16"/>
                <w:szCs w:val="16"/>
              </w:rPr>
              <w:t xml:space="preserve">30</w:t>
            </w:r>
          </w:p>
        </w:tc>
        <w:tc>
          <w:tcPr>
            <w:tcW w:w="258" w:type="pct"/>
            <w:textDirection w:val="lrTb"/>
            <w:vAlign w:val="top"/>
          </w:tcPr>
          <w:p>
            <w:pPr>
              <w:pStyle w:val="UserStyle_366"/>
              <w:rPr>
                <w:sz w:val="16"/>
                <w:szCs w:val="16"/>
              </w:rPr>
            </w:pPr>
            <w:r>
              <w:rPr>
                <w:sz w:val="16"/>
                <w:szCs w:val="16"/>
              </w:rPr>
              <w:t xml:space="preserve">5А</w:t>
            </w:r>
          </w:p>
        </w:tc>
        <w:tc>
          <w:tcPr>
            <w:tcW w:w="260" w:type="pct"/>
            <w:textDirection w:val="lrTb"/>
            <w:vAlign w:val="top"/>
          </w:tcPr>
          <w:p>
            <w:pPr>
              <w:pStyle w:val="UserStyle_366"/>
              <w:rPr>
                <w:sz w:val="16"/>
                <w:szCs w:val="16"/>
              </w:rPr>
            </w:pPr>
            <w:r>
              <w:rPr>
                <w:sz w:val="16"/>
                <w:szCs w:val="16"/>
              </w:rPr>
              <w:t xml:space="preserve">0,4</w:t>
            </w:r>
          </w:p>
        </w:tc>
        <w:tc>
          <w:tcPr>
            <w:tcW w:w="349" w:type="pct"/>
            <w:textDirection w:val="lrTb"/>
            <w:vAlign w:val="top"/>
          </w:tcPr>
          <w:p>
            <w:pPr>
              <w:pStyle w:val="UserStyle_366"/>
              <w:rPr>
                <w:sz w:val="16"/>
                <w:szCs w:val="16"/>
              </w:rPr>
            </w:pPr>
            <w:r>
              <w:rPr>
                <w:sz w:val="16"/>
                <w:szCs w:val="16"/>
              </w:rPr>
              <w:t xml:space="preserve">10</w:t>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12"/>
            <w:textDirection w:val="lrTb"/>
            <w:vAlign w:val="top"/>
          </w:tcPr>
          <w:p>
            <w:pPr>
              <w:pStyle w:val="UserStyle_366"/>
              <w:rPr>
                <w:sz w:val="16"/>
                <w:szCs w:val="16"/>
              </w:rPr>
            </w:pPr>
            <w:r>
              <w:rPr>
                <w:sz w:val="16"/>
                <w:szCs w:val="16"/>
              </w:rPr>
              <w:t xml:space="preserve">86:01:0000000:10686:ЗУ13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12"/>
            <w:textDirection w:val="lrTb"/>
            <w:vAlign w:val="top"/>
          </w:tcPr>
          <w:p>
            <w:pPr>
              <w:pStyle w:val="UserStyle_366"/>
              <w:rPr>
                <w:sz w:val="16"/>
                <w:szCs w:val="16"/>
              </w:rPr>
            </w:pPr>
            <w:r>
              <w:rPr>
                <w:sz w:val="16"/>
                <w:szCs w:val="16"/>
              </w:rPr>
              <w:t xml:space="preserve">Линия электропередач (ВЛ 6кВ на КП-43 линия 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233</w:t>
            </w:r>
          </w:p>
        </w:tc>
        <w:tc>
          <w:tcPr>
            <w:tcW w:w="330" w:type="pct"/>
            <w:textDirection w:val="lrTb"/>
            <w:vAlign w:val="top"/>
          </w:tcPr>
          <w:p>
            <w:pPr>
              <w:pStyle w:val="UserStyle_366"/>
              <w:rPr>
                <w:sz w:val="16"/>
                <w:szCs w:val="16"/>
              </w:rPr>
            </w:pPr>
            <w:r>
              <w:rPr>
                <w:sz w:val="16"/>
                <w:szCs w:val="16"/>
              </w:rPr>
              <w:t xml:space="preserve">29</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9С1Б/10С</w:t>
            </w:r>
          </w:p>
        </w:tc>
        <w:tc>
          <w:tcPr>
            <w:tcW w:w="268" w:type="pct"/>
            <w:textDirection w:val="lrTb"/>
            <w:vAlign w:val="top"/>
          </w:tcPr>
          <w:p>
            <w:pPr>
              <w:pStyle w:val="UserStyle_366"/>
              <w:rPr>
                <w:sz w:val="16"/>
                <w:szCs w:val="16"/>
              </w:rPr>
            </w:pPr>
            <w:r>
              <w:rPr>
                <w:sz w:val="16"/>
                <w:szCs w:val="16"/>
              </w:rPr>
              <w:t xml:space="preserve">30</w:t>
            </w:r>
          </w:p>
        </w:tc>
        <w:tc>
          <w:tcPr>
            <w:tcW w:w="258" w:type="pct"/>
            <w:textDirection w:val="lrTb"/>
            <w:vAlign w:val="top"/>
          </w:tcPr>
          <w:p>
            <w:pPr>
              <w:pStyle w:val="UserStyle_366"/>
              <w:rPr>
                <w:sz w:val="16"/>
                <w:szCs w:val="16"/>
              </w:rPr>
            </w:pPr>
            <w:r>
              <w:rPr>
                <w:sz w:val="16"/>
                <w:szCs w:val="16"/>
              </w:rPr>
              <w:t xml:space="preserve">5А</w:t>
            </w:r>
          </w:p>
        </w:tc>
        <w:tc>
          <w:tcPr>
            <w:tcW w:w="260" w:type="pct"/>
            <w:textDirection w:val="lrTb"/>
            <w:vAlign w:val="top"/>
          </w:tcPr>
          <w:p>
            <w:pPr>
              <w:pStyle w:val="UserStyle_366"/>
              <w:rPr>
                <w:sz w:val="16"/>
                <w:szCs w:val="16"/>
              </w:rPr>
            </w:pPr>
            <w:r>
              <w:rPr>
                <w:sz w:val="16"/>
                <w:szCs w:val="16"/>
              </w:rPr>
              <w:t xml:space="preserve">0,4</w:t>
            </w:r>
          </w:p>
        </w:tc>
        <w:tc>
          <w:tcPr>
            <w:tcW w:w="349" w:type="pct"/>
            <w:textDirection w:val="lrTb"/>
            <w:vAlign w:val="top"/>
          </w:tcPr>
          <w:p>
            <w:pPr>
              <w:pStyle w:val="UserStyle_366"/>
              <w:rPr>
                <w:sz w:val="16"/>
                <w:szCs w:val="16"/>
              </w:rPr>
            </w:pPr>
            <w:r>
              <w:rPr>
                <w:sz w:val="16"/>
                <w:szCs w:val="16"/>
              </w:rPr>
              <w:t xml:space="preserve">10/20</w:t>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234</w:t>
            </w:r>
          </w:p>
        </w:tc>
        <w:tc>
          <w:tcPr>
            <w:tcW w:w="330" w:type="pct"/>
            <w:textDirection w:val="lrTb"/>
            <w:vAlign w:val="top"/>
          </w:tcPr>
          <w:p>
            <w:pPr>
              <w:pStyle w:val="UserStyle_366"/>
              <w:rPr>
                <w:sz w:val="16"/>
                <w:szCs w:val="16"/>
              </w:rPr>
            </w:pPr>
            <w:r>
              <w:rPr>
                <w:sz w:val="16"/>
                <w:szCs w:val="16"/>
              </w:rPr>
              <w:t xml:space="preserve">51</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10С</w:t>
            </w:r>
          </w:p>
        </w:tc>
        <w:tc>
          <w:tcPr>
            <w:tcW w:w="268" w:type="pct"/>
            <w:textDirection w:val="lrTb"/>
            <w:vAlign w:val="top"/>
          </w:tcPr>
          <w:p>
            <w:pPr>
              <w:pStyle w:val="UserStyle_366"/>
              <w:rPr>
                <w:sz w:val="16"/>
                <w:szCs w:val="16"/>
              </w:rPr>
            </w:pPr>
            <w:r>
              <w:rPr>
                <w:sz w:val="16"/>
                <w:szCs w:val="16"/>
              </w:rPr>
              <w:t xml:space="preserve">130</w:t>
            </w:r>
          </w:p>
        </w:tc>
        <w:tc>
          <w:tcPr>
            <w:tcW w:w="258" w:type="pct"/>
            <w:textDirection w:val="lrTb"/>
            <w:vAlign w:val="top"/>
          </w:tcPr>
          <w:p>
            <w:pPr>
              <w:pStyle w:val="UserStyle_366"/>
              <w:rPr>
                <w:sz w:val="16"/>
                <w:szCs w:val="16"/>
              </w:rPr>
            </w:pPr>
            <w:r>
              <w:rPr>
                <w:sz w:val="16"/>
                <w:szCs w:val="16"/>
              </w:rPr>
              <w:t xml:space="preserve">5Б</w:t>
            </w:r>
          </w:p>
        </w:tc>
        <w:tc>
          <w:tcPr>
            <w:tcW w:w="260" w:type="pct"/>
            <w:textDirection w:val="lrTb"/>
            <w:vAlign w:val="top"/>
          </w:tcPr>
          <w:p>
            <w:pPr>
              <w:pStyle w:val="UserStyle_366"/>
              <w:rPr>
                <w:sz w:val="16"/>
                <w:szCs w:val="16"/>
              </w:rPr>
            </w:pPr>
            <w:r>
              <w:rPr>
                <w:sz w:val="16"/>
                <w:szCs w:val="16"/>
              </w:rPr>
              <w:t xml:space="preserve">0,4</w:t>
            </w:r>
          </w:p>
        </w:tc>
        <w:tc>
          <w:tcPr>
            <w:tcW w:w="349" w:type="pct"/>
            <w:textDirection w:val="lrTb"/>
            <w:vAlign w:val="top"/>
          </w:tcPr>
          <w:p>
            <w:pPr>
              <w:pStyle w:val="UserStyle_366"/>
              <w:rPr>
                <w:sz w:val="16"/>
                <w:szCs w:val="16"/>
              </w:rPr>
            </w:pPr>
            <w:r>
              <w:rPr>
                <w:sz w:val="16"/>
                <w:szCs w:val="16"/>
              </w:rPr>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t xml:space="preserve">40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234</w:t>
            </w:r>
          </w:p>
        </w:tc>
        <w:tc>
          <w:tcPr>
            <w:tcW w:w="330" w:type="pct"/>
            <w:textDirection w:val="lrTb"/>
            <w:vAlign w:val="top"/>
          </w:tcPr>
          <w:p>
            <w:pPr>
              <w:pStyle w:val="UserStyle_366"/>
              <w:rPr>
                <w:sz w:val="16"/>
                <w:szCs w:val="16"/>
              </w:rPr>
            </w:pPr>
            <w:r>
              <w:rPr>
                <w:sz w:val="16"/>
                <w:szCs w:val="16"/>
              </w:rPr>
              <w:t xml:space="preserve">58</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10С</w:t>
            </w:r>
          </w:p>
        </w:tc>
        <w:tc>
          <w:tcPr>
            <w:tcW w:w="268" w:type="pct"/>
            <w:textDirection w:val="lrTb"/>
            <w:vAlign w:val="top"/>
          </w:tcPr>
          <w:p>
            <w:pPr>
              <w:pStyle w:val="UserStyle_366"/>
              <w:rPr>
                <w:sz w:val="16"/>
                <w:szCs w:val="16"/>
              </w:rPr>
            </w:pPr>
            <w:r>
              <w:rPr>
                <w:sz w:val="16"/>
                <w:szCs w:val="16"/>
              </w:rPr>
              <w:t xml:space="preserve">130</w:t>
            </w:r>
          </w:p>
        </w:tc>
        <w:tc>
          <w:tcPr>
            <w:tcW w:w="258" w:type="pct"/>
            <w:textDirection w:val="lrTb"/>
            <w:vAlign w:val="top"/>
          </w:tcPr>
          <w:p>
            <w:pPr>
              <w:pStyle w:val="UserStyle_366"/>
              <w:rPr>
                <w:sz w:val="16"/>
                <w:szCs w:val="16"/>
              </w:rPr>
            </w:pPr>
            <w:r>
              <w:rPr>
                <w:sz w:val="16"/>
                <w:szCs w:val="16"/>
              </w:rPr>
              <w:t xml:space="preserve">5Б</w:t>
            </w:r>
          </w:p>
        </w:tc>
        <w:tc>
          <w:tcPr>
            <w:tcW w:w="260" w:type="pct"/>
            <w:textDirection w:val="lrTb"/>
            <w:vAlign w:val="top"/>
          </w:tcPr>
          <w:p>
            <w:pPr>
              <w:pStyle w:val="UserStyle_366"/>
              <w:rPr>
                <w:sz w:val="16"/>
                <w:szCs w:val="16"/>
              </w:rPr>
            </w:pPr>
            <w:r>
              <w:rPr>
                <w:sz w:val="16"/>
                <w:szCs w:val="16"/>
              </w:rPr>
              <w:t xml:space="preserve">0,3</w:t>
            </w:r>
          </w:p>
        </w:tc>
        <w:tc>
          <w:tcPr>
            <w:tcW w:w="349" w:type="pct"/>
            <w:textDirection w:val="lrTb"/>
            <w:vAlign w:val="top"/>
          </w:tcPr>
          <w:p>
            <w:pPr>
              <w:pStyle w:val="UserStyle_366"/>
              <w:rPr>
                <w:sz w:val="16"/>
                <w:szCs w:val="16"/>
              </w:rPr>
            </w:pPr>
            <w:r>
              <w:rPr>
                <w:sz w:val="16"/>
                <w:szCs w:val="16"/>
              </w:rPr>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t xml:space="preserve">30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234</w:t>
            </w:r>
          </w:p>
        </w:tc>
        <w:tc>
          <w:tcPr>
            <w:tcW w:w="330" w:type="pct"/>
            <w:textDirection w:val="lrTb"/>
            <w:vAlign w:val="top"/>
          </w:tcPr>
          <w:p>
            <w:pPr>
              <w:pStyle w:val="UserStyle_366"/>
              <w:rPr>
                <w:sz w:val="16"/>
                <w:szCs w:val="16"/>
              </w:rPr>
            </w:pPr>
            <w:r>
              <w:rPr>
                <w:sz w:val="16"/>
                <w:szCs w:val="16"/>
              </w:rPr>
              <w:t xml:space="preserve">61</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9С1Б</w:t>
            </w:r>
          </w:p>
        </w:tc>
        <w:tc>
          <w:tcPr>
            <w:tcW w:w="268" w:type="pct"/>
            <w:textDirection w:val="lrTb"/>
            <w:vAlign w:val="top"/>
          </w:tcPr>
          <w:p>
            <w:pPr>
              <w:pStyle w:val="UserStyle_366"/>
              <w:rPr>
                <w:sz w:val="16"/>
                <w:szCs w:val="16"/>
              </w:rPr>
            </w:pPr>
            <w:r>
              <w:rPr>
                <w:sz w:val="16"/>
                <w:szCs w:val="16"/>
              </w:rPr>
              <w:t xml:space="preserve">30</w:t>
            </w:r>
          </w:p>
        </w:tc>
        <w:tc>
          <w:tcPr>
            <w:tcW w:w="258" w:type="pct"/>
            <w:textDirection w:val="lrTb"/>
            <w:vAlign w:val="top"/>
          </w:tcPr>
          <w:p>
            <w:pPr>
              <w:pStyle w:val="UserStyle_366"/>
              <w:rPr>
                <w:sz w:val="16"/>
                <w:szCs w:val="16"/>
              </w:rPr>
            </w:pPr>
            <w:r>
              <w:rPr>
                <w:sz w:val="16"/>
                <w:szCs w:val="16"/>
              </w:rPr>
              <w:t xml:space="preserve">5</w:t>
            </w:r>
          </w:p>
        </w:tc>
        <w:tc>
          <w:tcPr>
            <w:tcW w:w="260" w:type="pct"/>
            <w:textDirection w:val="lrTb"/>
            <w:vAlign w:val="top"/>
          </w:tcPr>
          <w:p>
            <w:pPr>
              <w:pStyle w:val="UserStyle_366"/>
              <w:rPr>
                <w:sz w:val="16"/>
                <w:szCs w:val="16"/>
              </w:rPr>
            </w:pPr>
            <w:r>
              <w:rPr>
                <w:sz w:val="16"/>
                <w:szCs w:val="16"/>
              </w:rPr>
              <w:t xml:space="preserve">0,4</w:t>
            </w:r>
          </w:p>
        </w:tc>
        <w:tc>
          <w:tcPr>
            <w:tcW w:w="349" w:type="pct"/>
            <w:textDirection w:val="lrTb"/>
            <w:vAlign w:val="top"/>
          </w:tcPr>
          <w:p>
            <w:pPr>
              <w:pStyle w:val="UserStyle_366"/>
              <w:rPr>
                <w:sz w:val="16"/>
                <w:szCs w:val="16"/>
              </w:rPr>
            </w:pPr>
            <w:r>
              <w:rPr>
                <w:sz w:val="16"/>
                <w:szCs w:val="16"/>
              </w:rPr>
              <w:t xml:space="preserve">20</w:t>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234</w:t>
            </w:r>
          </w:p>
        </w:tc>
        <w:tc>
          <w:tcPr>
            <w:tcW w:w="330" w:type="pct"/>
            <w:textDirection w:val="lrTb"/>
            <w:vAlign w:val="top"/>
          </w:tcPr>
          <w:p>
            <w:pPr>
              <w:pStyle w:val="UserStyle_366"/>
              <w:rPr>
                <w:sz w:val="16"/>
                <w:szCs w:val="16"/>
              </w:rPr>
            </w:pPr>
            <w:r>
              <w:rPr>
                <w:sz w:val="16"/>
                <w:szCs w:val="16"/>
              </w:rPr>
              <w:t xml:space="preserve">63</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10С</w:t>
            </w:r>
          </w:p>
        </w:tc>
        <w:tc>
          <w:tcPr>
            <w:tcW w:w="268" w:type="pct"/>
            <w:textDirection w:val="lrTb"/>
            <w:vAlign w:val="top"/>
          </w:tcPr>
          <w:p>
            <w:pPr>
              <w:pStyle w:val="UserStyle_366"/>
              <w:rPr>
                <w:sz w:val="16"/>
                <w:szCs w:val="16"/>
              </w:rPr>
            </w:pPr>
            <w:r>
              <w:rPr>
                <w:sz w:val="16"/>
                <w:szCs w:val="16"/>
              </w:rPr>
              <w:t xml:space="preserve">130</w:t>
            </w:r>
          </w:p>
        </w:tc>
        <w:tc>
          <w:tcPr>
            <w:tcW w:w="258" w:type="pct"/>
            <w:textDirection w:val="lrTb"/>
            <w:vAlign w:val="top"/>
          </w:tcPr>
          <w:p>
            <w:pPr>
              <w:pStyle w:val="UserStyle_366"/>
              <w:rPr>
                <w:sz w:val="16"/>
                <w:szCs w:val="16"/>
              </w:rPr>
            </w:pPr>
            <w:r>
              <w:rPr>
                <w:sz w:val="16"/>
                <w:szCs w:val="16"/>
              </w:rPr>
              <w:t xml:space="preserve">5Б</w:t>
            </w:r>
          </w:p>
        </w:tc>
        <w:tc>
          <w:tcPr>
            <w:tcW w:w="260" w:type="pct"/>
            <w:textDirection w:val="lrTb"/>
            <w:vAlign w:val="top"/>
          </w:tcPr>
          <w:p>
            <w:pPr>
              <w:pStyle w:val="UserStyle_366"/>
              <w:rPr>
                <w:sz w:val="16"/>
                <w:szCs w:val="16"/>
              </w:rPr>
            </w:pPr>
            <w:r>
              <w:rPr>
                <w:sz w:val="16"/>
                <w:szCs w:val="16"/>
              </w:rPr>
              <w:t xml:space="preserve">0,4</w:t>
            </w:r>
          </w:p>
        </w:tc>
        <w:tc>
          <w:tcPr>
            <w:tcW w:w="349" w:type="pct"/>
            <w:textDirection w:val="lrTb"/>
            <w:vAlign w:val="top"/>
          </w:tcPr>
          <w:p>
            <w:pPr>
              <w:pStyle w:val="UserStyle_366"/>
              <w:rPr>
                <w:sz w:val="16"/>
                <w:szCs w:val="16"/>
              </w:rPr>
            </w:pPr>
            <w:r>
              <w:rPr>
                <w:sz w:val="16"/>
                <w:szCs w:val="16"/>
              </w:rPr>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t xml:space="preserve">40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235</w:t>
            </w:r>
          </w:p>
        </w:tc>
        <w:tc>
          <w:tcPr>
            <w:tcW w:w="330" w:type="pct"/>
            <w:textDirection w:val="lrTb"/>
            <w:vAlign w:val="top"/>
          </w:tcPr>
          <w:p>
            <w:pPr>
              <w:pStyle w:val="UserStyle_366"/>
              <w:rPr>
                <w:sz w:val="16"/>
                <w:szCs w:val="16"/>
              </w:rPr>
            </w:pPr>
            <w:r>
              <w:rPr>
                <w:sz w:val="16"/>
                <w:szCs w:val="16"/>
              </w:rPr>
              <w:t xml:space="preserve">32</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7С3Б/10С</w:t>
            </w:r>
          </w:p>
        </w:tc>
        <w:tc>
          <w:tcPr>
            <w:tcW w:w="268" w:type="pct"/>
            <w:textDirection w:val="lrTb"/>
            <w:vAlign w:val="top"/>
          </w:tcPr>
          <w:p>
            <w:pPr>
              <w:pStyle w:val="UserStyle_366"/>
              <w:rPr>
                <w:sz w:val="16"/>
                <w:szCs w:val="16"/>
              </w:rPr>
            </w:pPr>
            <w:r>
              <w:rPr>
                <w:sz w:val="16"/>
                <w:szCs w:val="16"/>
              </w:rPr>
              <w:t xml:space="preserve">30</w:t>
            </w:r>
          </w:p>
        </w:tc>
        <w:tc>
          <w:tcPr>
            <w:tcW w:w="258" w:type="pct"/>
            <w:textDirection w:val="lrTb"/>
            <w:vAlign w:val="top"/>
          </w:tcPr>
          <w:p>
            <w:pPr>
              <w:pStyle w:val="UserStyle_366"/>
              <w:rPr>
                <w:sz w:val="16"/>
                <w:szCs w:val="16"/>
              </w:rPr>
            </w:pPr>
            <w:r>
              <w:rPr>
                <w:sz w:val="16"/>
                <w:szCs w:val="16"/>
              </w:rPr>
              <w:t xml:space="preserve">4</w:t>
            </w:r>
          </w:p>
        </w:tc>
        <w:tc>
          <w:tcPr>
            <w:tcW w:w="260" w:type="pct"/>
            <w:textDirection w:val="lrTb"/>
            <w:vAlign w:val="top"/>
          </w:tcPr>
          <w:p>
            <w:pPr>
              <w:pStyle w:val="UserStyle_366"/>
              <w:rPr>
                <w:sz w:val="16"/>
                <w:szCs w:val="16"/>
              </w:rPr>
            </w:pPr>
            <w:r>
              <w:rPr>
                <w:sz w:val="16"/>
                <w:szCs w:val="16"/>
              </w:rPr>
              <w:t xml:space="preserve">0,5</w:t>
            </w:r>
          </w:p>
        </w:tc>
        <w:tc>
          <w:tcPr>
            <w:tcW w:w="349" w:type="pct"/>
            <w:textDirection w:val="lrTb"/>
            <w:vAlign w:val="top"/>
          </w:tcPr>
          <w:p>
            <w:pPr>
              <w:pStyle w:val="UserStyle_366"/>
              <w:rPr>
                <w:sz w:val="16"/>
                <w:szCs w:val="16"/>
              </w:rPr>
            </w:pPr>
            <w:r>
              <w:rPr>
                <w:sz w:val="16"/>
                <w:szCs w:val="16"/>
              </w:rPr>
              <w:t xml:space="preserve">50/20</w:t>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235</w:t>
            </w:r>
          </w:p>
        </w:tc>
        <w:tc>
          <w:tcPr>
            <w:tcW w:w="330" w:type="pct"/>
            <w:textDirection w:val="lrTb"/>
            <w:vAlign w:val="top"/>
          </w:tcPr>
          <w:p>
            <w:pPr>
              <w:pStyle w:val="UserStyle_366"/>
              <w:rPr>
                <w:sz w:val="16"/>
                <w:szCs w:val="16"/>
              </w:rPr>
            </w:pPr>
            <w:r>
              <w:rPr>
                <w:sz w:val="16"/>
                <w:szCs w:val="16"/>
              </w:rPr>
              <w:t xml:space="preserve">34</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10С+С</w:t>
            </w:r>
          </w:p>
        </w:tc>
        <w:tc>
          <w:tcPr>
            <w:tcW w:w="268" w:type="pct"/>
            <w:textDirection w:val="lrTb"/>
            <w:vAlign w:val="top"/>
          </w:tcPr>
          <w:p>
            <w:pPr>
              <w:pStyle w:val="UserStyle_366"/>
              <w:rPr>
                <w:sz w:val="16"/>
                <w:szCs w:val="16"/>
              </w:rPr>
            </w:pPr>
            <w:r>
              <w:rPr>
                <w:sz w:val="16"/>
                <w:szCs w:val="16"/>
              </w:rPr>
              <w:t xml:space="preserve">30</w:t>
            </w:r>
          </w:p>
        </w:tc>
        <w:tc>
          <w:tcPr>
            <w:tcW w:w="258" w:type="pct"/>
            <w:textDirection w:val="lrTb"/>
            <w:vAlign w:val="top"/>
          </w:tcPr>
          <w:p>
            <w:pPr>
              <w:pStyle w:val="UserStyle_366"/>
              <w:rPr>
                <w:sz w:val="16"/>
                <w:szCs w:val="16"/>
              </w:rPr>
            </w:pPr>
            <w:r>
              <w:rPr>
                <w:sz w:val="16"/>
                <w:szCs w:val="16"/>
              </w:rPr>
              <w:t xml:space="preserve">5А</w:t>
            </w:r>
          </w:p>
        </w:tc>
        <w:tc>
          <w:tcPr>
            <w:tcW w:w="260" w:type="pct"/>
            <w:textDirection w:val="lrTb"/>
            <w:vAlign w:val="top"/>
          </w:tcPr>
          <w:p>
            <w:pPr>
              <w:pStyle w:val="UserStyle_366"/>
              <w:rPr>
                <w:sz w:val="16"/>
                <w:szCs w:val="16"/>
              </w:rPr>
            </w:pPr>
            <w:r>
              <w:rPr>
                <w:sz w:val="16"/>
                <w:szCs w:val="16"/>
              </w:rPr>
              <w:t xml:space="preserve">0,4</w:t>
            </w:r>
          </w:p>
        </w:tc>
        <w:tc>
          <w:tcPr>
            <w:tcW w:w="349" w:type="pct"/>
            <w:textDirection w:val="lrTb"/>
            <w:vAlign w:val="top"/>
          </w:tcPr>
          <w:p>
            <w:pPr>
              <w:pStyle w:val="UserStyle_366"/>
              <w:rPr>
                <w:sz w:val="16"/>
                <w:szCs w:val="16"/>
              </w:rPr>
            </w:pPr>
            <w:r>
              <w:rPr>
                <w:sz w:val="16"/>
                <w:szCs w:val="16"/>
              </w:rPr>
              <w:t xml:space="preserve">10</w:t>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12"/>
            <w:textDirection w:val="lrTb"/>
            <w:vAlign w:val="top"/>
          </w:tcPr>
          <w:p>
            <w:pPr>
              <w:pStyle w:val="UserStyle_366"/>
              <w:rPr>
                <w:sz w:val="16"/>
                <w:szCs w:val="16"/>
              </w:rPr>
            </w:pPr>
            <w:r>
              <w:rPr>
                <w:sz w:val="16"/>
                <w:szCs w:val="16"/>
              </w:rPr>
              <w:t xml:space="preserve">86:01:0000000:10686:ЗУ14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12"/>
            <w:textDirection w:val="lrTb"/>
            <w:vAlign w:val="top"/>
          </w:tcPr>
          <w:p>
            <w:pPr>
              <w:pStyle w:val="UserStyle_366"/>
              <w:rPr>
                <w:sz w:val="16"/>
                <w:szCs w:val="16"/>
              </w:rPr>
            </w:pPr>
            <w:r>
              <w:rPr>
                <w:sz w:val="16"/>
                <w:szCs w:val="16"/>
              </w:rPr>
              <w:t xml:space="preserve">Сеть нефтегазосборная (Нефтесборный трубопровод от К-43 до т.вр.)</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234</w:t>
            </w:r>
          </w:p>
        </w:tc>
        <w:tc>
          <w:tcPr>
            <w:tcW w:w="330" w:type="pct"/>
            <w:textDirection w:val="lrTb"/>
            <w:vAlign w:val="top"/>
          </w:tcPr>
          <w:p>
            <w:pPr>
              <w:pStyle w:val="UserStyle_366"/>
              <w:rPr>
                <w:sz w:val="16"/>
                <w:szCs w:val="16"/>
              </w:rPr>
            </w:pPr>
            <w:r>
              <w:rPr>
                <w:sz w:val="16"/>
                <w:szCs w:val="16"/>
              </w:rPr>
              <w:t xml:space="preserve">51</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10С</w:t>
            </w:r>
          </w:p>
        </w:tc>
        <w:tc>
          <w:tcPr>
            <w:tcW w:w="268" w:type="pct"/>
            <w:textDirection w:val="lrTb"/>
            <w:vAlign w:val="top"/>
          </w:tcPr>
          <w:p>
            <w:pPr>
              <w:pStyle w:val="UserStyle_366"/>
              <w:rPr>
                <w:sz w:val="16"/>
                <w:szCs w:val="16"/>
              </w:rPr>
            </w:pPr>
            <w:r>
              <w:rPr>
                <w:sz w:val="16"/>
                <w:szCs w:val="16"/>
              </w:rPr>
              <w:t xml:space="preserve">130</w:t>
            </w:r>
          </w:p>
        </w:tc>
        <w:tc>
          <w:tcPr>
            <w:tcW w:w="258" w:type="pct"/>
            <w:textDirection w:val="lrTb"/>
            <w:vAlign w:val="top"/>
          </w:tcPr>
          <w:p>
            <w:pPr>
              <w:pStyle w:val="UserStyle_366"/>
              <w:rPr>
                <w:sz w:val="16"/>
                <w:szCs w:val="16"/>
              </w:rPr>
            </w:pPr>
            <w:r>
              <w:rPr>
                <w:sz w:val="16"/>
                <w:szCs w:val="16"/>
              </w:rPr>
              <w:t xml:space="preserve">5Б</w:t>
            </w:r>
          </w:p>
        </w:tc>
        <w:tc>
          <w:tcPr>
            <w:tcW w:w="260" w:type="pct"/>
            <w:textDirection w:val="lrTb"/>
            <w:vAlign w:val="top"/>
          </w:tcPr>
          <w:p>
            <w:pPr>
              <w:pStyle w:val="UserStyle_366"/>
              <w:rPr>
                <w:sz w:val="16"/>
                <w:szCs w:val="16"/>
              </w:rPr>
            </w:pPr>
            <w:r>
              <w:rPr>
                <w:sz w:val="16"/>
                <w:szCs w:val="16"/>
              </w:rPr>
              <w:t xml:space="preserve">0,4</w:t>
            </w:r>
          </w:p>
        </w:tc>
        <w:tc>
          <w:tcPr>
            <w:tcW w:w="349" w:type="pct"/>
            <w:textDirection w:val="lrTb"/>
            <w:vAlign w:val="top"/>
          </w:tcPr>
          <w:p>
            <w:pPr>
              <w:pStyle w:val="UserStyle_366"/>
              <w:rPr>
                <w:sz w:val="16"/>
                <w:szCs w:val="16"/>
              </w:rPr>
            </w:pPr>
            <w:r>
              <w:rPr>
                <w:sz w:val="16"/>
                <w:szCs w:val="16"/>
              </w:rPr>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t xml:space="preserve">40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234</w:t>
            </w:r>
          </w:p>
        </w:tc>
        <w:tc>
          <w:tcPr>
            <w:tcW w:w="330" w:type="pct"/>
            <w:textDirection w:val="lrTb"/>
            <w:vAlign w:val="top"/>
          </w:tcPr>
          <w:p>
            <w:pPr>
              <w:pStyle w:val="UserStyle_366"/>
              <w:rPr>
                <w:sz w:val="16"/>
                <w:szCs w:val="16"/>
              </w:rPr>
            </w:pPr>
            <w:r>
              <w:rPr>
                <w:sz w:val="16"/>
                <w:szCs w:val="16"/>
              </w:rPr>
              <w:t xml:space="preserve">58</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10С</w:t>
            </w:r>
          </w:p>
        </w:tc>
        <w:tc>
          <w:tcPr>
            <w:tcW w:w="268" w:type="pct"/>
            <w:textDirection w:val="lrTb"/>
            <w:vAlign w:val="top"/>
          </w:tcPr>
          <w:p>
            <w:pPr>
              <w:pStyle w:val="UserStyle_366"/>
              <w:rPr>
                <w:sz w:val="16"/>
                <w:szCs w:val="16"/>
              </w:rPr>
            </w:pPr>
            <w:r>
              <w:rPr>
                <w:sz w:val="16"/>
                <w:szCs w:val="16"/>
              </w:rPr>
              <w:t xml:space="preserve">130</w:t>
            </w:r>
          </w:p>
        </w:tc>
        <w:tc>
          <w:tcPr>
            <w:tcW w:w="258" w:type="pct"/>
            <w:textDirection w:val="lrTb"/>
            <w:vAlign w:val="top"/>
          </w:tcPr>
          <w:p>
            <w:pPr>
              <w:pStyle w:val="UserStyle_366"/>
              <w:rPr>
                <w:sz w:val="16"/>
                <w:szCs w:val="16"/>
              </w:rPr>
            </w:pPr>
            <w:r>
              <w:rPr>
                <w:sz w:val="16"/>
                <w:szCs w:val="16"/>
              </w:rPr>
              <w:t xml:space="preserve">5Б</w:t>
            </w:r>
          </w:p>
        </w:tc>
        <w:tc>
          <w:tcPr>
            <w:tcW w:w="260" w:type="pct"/>
            <w:textDirection w:val="lrTb"/>
            <w:vAlign w:val="top"/>
          </w:tcPr>
          <w:p>
            <w:pPr>
              <w:pStyle w:val="UserStyle_366"/>
              <w:rPr>
                <w:sz w:val="16"/>
                <w:szCs w:val="16"/>
              </w:rPr>
            </w:pPr>
            <w:r>
              <w:rPr>
                <w:sz w:val="16"/>
                <w:szCs w:val="16"/>
              </w:rPr>
              <w:t xml:space="preserve">0,3</w:t>
            </w:r>
          </w:p>
        </w:tc>
        <w:tc>
          <w:tcPr>
            <w:tcW w:w="349" w:type="pct"/>
            <w:textDirection w:val="lrTb"/>
            <w:vAlign w:val="top"/>
          </w:tcPr>
          <w:p>
            <w:pPr>
              <w:pStyle w:val="UserStyle_366"/>
              <w:rPr>
                <w:sz w:val="16"/>
                <w:szCs w:val="16"/>
              </w:rPr>
            </w:pPr>
            <w:r>
              <w:rPr>
                <w:sz w:val="16"/>
                <w:szCs w:val="16"/>
              </w:rPr>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t xml:space="preserve">30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234</w:t>
            </w:r>
          </w:p>
        </w:tc>
        <w:tc>
          <w:tcPr>
            <w:tcW w:w="330" w:type="pct"/>
            <w:textDirection w:val="lrTb"/>
            <w:vAlign w:val="top"/>
          </w:tcPr>
          <w:p>
            <w:pPr>
              <w:pStyle w:val="UserStyle_366"/>
              <w:rPr>
                <w:sz w:val="16"/>
                <w:szCs w:val="16"/>
              </w:rPr>
            </w:pPr>
            <w:r>
              <w:rPr>
                <w:sz w:val="16"/>
                <w:szCs w:val="16"/>
              </w:rPr>
              <w:t xml:space="preserve">61</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9С1Б</w:t>
            </w:r>
          </w:p>
        </w:tc>
        <w:tc>
          <w:tcPr>
            <w:tcW w:w="268" w:type="pct"/>
            <w:textDirection w:val="lrTb"/>
            <w:vAlign w:val="top"/>
          </w:tcPr>
          <w:p>
            <w:pPr>
              <w:pStyle w:val="UserStyle_366"/>
              <w:rPr>
                <w:sz w:val="16"/>
                <w:szCs w:val="16"/>
              </w:rPr>
            </w:pPr>
            <w:r>
              <w:rPr>
                <w:sz w:val="16"/>
                <w:szCs w:val="16"/>
              </w:rPr>
              <w:t xml:space="preserve">30</w:t>
            </w:r>
          </w:p>
        </w:tc>
        <w:tc>
          <w:tcPr>
            <w:tcW w:w="258" w:type="pct"/>
            <w:textDirection w:val="lrTb"/>
            <w:vAlign w:val="top"/>
          </w:tcPr>
          <w:p>
            <w:pPr>
              <w:pStyle w:val="UserStyle_366"/>
              <w:rPr>
                <w:sz w:val="16"/>
                <w:szCs w:val="16"/>
              </w:rPr>
            </w:pPr>
            <w:r>
              <w:rPr>
                <w:sz w:val="16"/>
                <w:szCs w:val="16"/>
              </w:rPr>
              <w:t xml:space="preserve">5</w:t>
            </w:r>
          </w:p>
        </w:tc>
        <w:tc>
          <w:tcPr>
            <w:tcW w:w="260" w:type="pct"/>
            <w:textDirection w:val="lrTb"/>
            <w:vAlign w:val="top"/>
          </w:tcPr>
          <w:p>
            <w:pPr>
              <w:pStyle w:val="UserStyle_366"/>
              <w:rPr>
                <w:sz w:val="16"/>
                <w:szCs w:val="16"/>
              </w:rPr>
            </w:pPr>
            <w:r>
              <w:rPr>
                <w:sz w:val="16"/>
                <w:szCs w:val="16"/>
              </w:rPr>
              <w:t xml:space="preserve">0,4</w:t>
            </w:r>
          </w:p>
        </w:tc>
        <w:tc>
          <w:tcPr>
            <w:tcW w:w="349" w:type="pct"/>
            <w:textDirection w:val="lrTb"/>
            <w:vAlign w:val="top"/>
          </w:tcPr>
          <w:p>
            <w:pPr>
              <w:pStyle w:val="UserStyle_366"/>
              <w:rPr>
                <w:sz w:val="16"/>
                <w:szCs w:val="16"/>
              </w:rPr>
            </w:pPr>
            <w:r>
              <w:rPr>
                <w:sz w:val="16"/>
                <w:szCs w:val="16"/>
              </w:rPr>
              <w:t xml:space="preserve">20</w:t>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235</w:t>
            </w:r>
          </w:p>
        </w:tc>
        <w:tc>
          <w:tcPr>
            <w:tcW w:w="330" w:type="pct"/>
            <w:textDirection w:val="lrTb"/>
            <w:vAlign w:val="top"/>
          </w:tcPr>
          <w:p>
            <w:pPr>
              <w:pStyle w:val="UserStyle_366"/>
              <w:rPr>
                <w:sz w:val="16"/>
                <w:szCs w:val="16"/>
              </w:rPr>
            </w:pPr>
            <w:r>
              <w:rPr>
                <w:sz w:val="16"/>
                <w:szCs w:val="16"/>
              </w:rPr>
              <w:t xml:space="preserve">32</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7С3Б/10С</w:t>
            </w:r>
          </w:p>
        </w:tc>
        <w:tc>
          <w:tcPr>
            <w:tcW w:w="268" w:type="pct"/>
            <w:textDirection w:val="lrTb"/>
            <w:vAlign w:val="top"/>
          </w:tcPr>
          <w:p>
            <w:pPr>
              <w:pStyle w:val="UserStyle_366"/>
              <w:rPr>
                <w:sz w:val="16"/>
                <w:szCs w:val="16"/>
              </w:rPr>
            </w:pPr>
            <w:r>
              <w:rPr>
                <w:sz w:val="16"/>
                <w:szCs w:val="16"/>
              </w:rPr>
              <w:t xml:space="preserve">30</w:t>
            </w:r>
          </w:p>
        </w:tc>
        <w:tc>
          <w:tcPr>
            <w:tcW w:w="258" w:type="pct"/>
            <w:textDirection w:val="lrTb"/>
            <w:vAlign w:val="top"/>
          </w:tcPr>
          <w:p>
            <w:pPr>
              <w:pStyle w:val="UserStyle_366"/>
              <w:rPr>
                <w:sz w:val="16"/>
                <w:szCs w:val="16"/>
              </w:rPr>
            </w:pPr>
            <w:r>
              <w:rPr>
                <w:sz w:val="16"/>
                <w:szCs w:val="16"/>
              </w:rPr>
              <w:t xml:space="preserve">4</w:t>
            </w:r>
          </w:p>
        </w:tc>
        <w:tc>
          <w:tcPr>
            <w:tcW w:w="260" w:type="pct"/>
            <w:textDirection w:val="lrTb"/>
            <w:vAlign w:val="top"/>
          </w:tcPr>
          <w:p>
            <w:pPr>
              <w:pStyle w:val="UserStyle_366"/>
              <w:rPr>
                <w:sz w:val="16"/>
                <w:szCs w:val="16"/>
              </w:rPr>
            </w:pPr>
            <w:r>
              <w:rPr>
                <w:sz w:val="16"/>
                <w:szCs w:val="16"/>
              </w:rPr>
              <w:t xml:space="preserve">0,5</w:t>
            </w:r>
          </w:p>
        </w:tc>
        <w:tc>
          <w:tcPr>
            <w:tcW w:w="349" w:type="pct"/>
            <w:textDirection w:val="lrTb"/>
            <w:vAlign w:val="top"/>
          </w:tcPr>
          <w:p>
            <w:pPr>
              <w:pStyle w:val="UserStyle_366"/>
              <w:rPr>
                <w:sz w:val="16"/>
                <w:szCs w:val="16"/>
              </w:rPr>
            </w:pPr>
            <w:r>
              <w:rPr>
                <w:sz w:val="16"/>
                <w:szCs w:val="16"/>
              </w:rPr>
              <w:t xml:space="preserve">50/20</w:t>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235</w:t>
            </w:r>
          </w:p>
        </w:tc>
        <w:tc>
          <w:tcPr>
            <w:tcW w:w="330" w:type="pct"/>
            <w:textDirection w:val="lrTb"/>
            <w:vAlign w:val="top"/>
          </w:tcPr>
          <w:p>
            <w:pPr>
              <w:pStyle w:val="UserStyle_366"/>
              <w:rPr>
                <w:sz w:val="16"/>
                <w:szCs w:val="16"/>
              </w:rPr>
            </w:pPr>
            <w:r>
              <w:rPr>
                <w:sz w:val="16"/>
                <w:szCs w:val="16"/>
              </w:rPr>
              <w:t xml:space="preserve">34</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10С+С</w:t>
            </w:r>
          </w:p>
        </w:tc>
        <w:tc>
          <w:tcPr>
            <w:tcW w:w="268" w:type="pct"/>
            <w:textDirection w:val="lrTb"/>
            <w:vAlign w:val="top"/>
          </w:tcPr>
          <w:p>
            <w:pPr>
              <w:pStyle w:val="UserStyle_366"/>
              <w:rPr>
                <w:sz w:val="16"/>
                <w:szCs w:val="16"/>
              </w:rPr>
            </w:pPr>
            <w:r>
              <w:rPr>
                <w:sz w:val="16"/>
                <w:szCs w:val="16"/>
              </w:rPr>
              <w:t xml:space="preserve">30</w:t>
            </w:r>
          </w:p>
        </w:tc>
        <w:tc>
          <w:tcPr>
            <w:tcW w:w="258" w:type="pct"/>
            <w:textDirection w:val="lrTb"/>
            <w:vAlign w:val="top"/>
          </w:tcPr>
          <w:p>
            <w:pPr>
              <w:pStyle w:val="UserStyle_366"/>
              <w:rPr>
                <w:sz w:val="16"/>
                <w:szCs w:val="16"/>
              </w:rPr>
            </w:pPr>
            <w:r>
              <w:rPr>
                <w:sz w:val="16"/>
                <w:szCs w:val="16"/>
              </w:rPr>
              <w:t xml:space="preserve">5А</w:t>
            </w:r>
          </w:p>
        </w:tc>
        <w:tc>
          <w:tcPr>
            <w:tcW w:w="260" w:type="pct"/>
            <w:textDirection w:val="lrTb"/>
            <w:vAlign w:val="top"/>
          </w:tcPr>
          <w:p>
            <w:pPr>
              <w:pStyle w:val="UserStyle_366"/>
              <w:rPr>
                <w:sz w:val="16"/>
                <w:szCs w:val="16"/>
              </w:rPr>
            </w:pPr>
            <w:r>
              <w:rPr>
                <w:sz w:val="16"/>
                <w:szCs w:val="16"/>
              </w:rPr>
              <w:t xml:space="preserve">0,4</w:t>
            </w:r>
          </w:p>
        </w:tc>
        <w:tc>
          <w:tcPr>
            <w:tcW w:w="349" w:type="pct"/>
            <w:textDirection w:val="lrTb"/>
            <w:vAlign w:val="top"/>
          </w:tcPr>
          <w:p>
            <w:pPr>
              <w:pStyle w:val="UserStyle_366"/>
              <w:rPr>
                <w:sz w:val="16"/>
                <w:szCs w:val="16"/>
              </w:rPr>
            </w:pPr>
            <w:r>
              <w:rPr>
                <w:sz w:val="16"/>
                <w:szCs w:val="16"/>
              </w:rPr>
              <w:t xml:space="preserve">10</w:t>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12"/>
            <w:textDirection w:val="lrTb"/>
            <w:vAlign w:val="top"/>
          </w:tcPr>
          <w:p>
            <w:pPr>
              <w:pStyle w:val="UserStyle_366"/>
              <w:rPr>
                <w:sz w:val="16"/>
                <w:szCs w:val="16"/>
              </w:rPr>
            </w:pPr>
            <w:r>
              <w:rPr>
                <w:sz w:val="16"/>
                <w:szCs w:val="16"/>
              </w:rPr>
              <w:t xml:space="preserve">86:01:0000000:10686:ЗУ15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12"/>
            <w:textDirection w:val="lrTb"/>
            <w:vAlign w:val="top"/>
          </w:tcPr>
          <w:p>
            <w:pPr>
              <w:pStyle w:val="UserStyle_366"/>
              <w:rPr>
                <w:sz w:val="16"/>
                <w:szCs w:val="16"/>
              </w:rPr>
            </w:pPr>
            <w:r>
              <w:rPr>
                <w:sz w:val="16"/>
                <w:szCs w:val="16"/>
              </w:rPr>
              <w:t xml:space="preserve">Сеть нефтегазосборная (Узел запорной арматуры №1)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235</w:t>
            </w:r>
          </w:p>
        </w:tc>
        <w:tc>
          <w:tcPr>
            <w:tcW w:w="330" w:type="pct"/>
            <w:textDirection w:val="lrTb"/>
            <w:vAlign w:val="top"/>
          </w:tcPr>
          <w:p>
            <w:pPr>
              <w:pStyle w:val="UserStyle_366"/>
              <w:rPr>
                <w:sz w:val="16"/>
                <w:szCs w:val="16"/>
              </w:rPr>
            </w:pPr>
            <w:r>
              <w:rPr>
                <w:sz w:val="16"/>
                <w:szCs w:val="16"/>
              </w:rPr>
              <w:t xml:space="preserve">32</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7С3Б/10С</w:t>
            </w:r>
          </w:p>
        </w:tc>
        <w:tc>
          <w:tcPr>
            <w:tcW w:w="268" w:type="pct"/>
            <w:textDirection w:val="lrTb"/>
            <w:vAlign w:val="top"/>
          </w:tcPr>
          <w:p>
            <w:pPr>
              <w:pStyle w:val="UserStyle_366"/>
              <w:rPr>
                <w:sz w:val="16"/>
                <w:szCs w:val="16"/>
              </w:rPr>
            </w:pPr>
            <w:r>
              <w:rPr>
                <w:sz w:val="16"/>
                <w:szCs w:val="16"/>
              </w:rPr>
              <w:t xml:space="preserve">30</w:t>
            </w:r>
          </w:p>
        </w:tc>
        <w:tc>
          <w:tcPr>
            <w:tcW w:w="258" w:type="pct"/>
            <w:textDirection w:val="lrTb"/>
            <w:vAlign w:val="top"/>
          </w:tcPr>
          <w:p>
            <w:pPr>
              <w:pStyle w:val="UserStyle_366"/>
              <w:rPr>
                <w:sz w:val="16"/>
                <w:szCs w:val="16"/>
              </w:rPr>
            </w:pPr>
            <w:r>
              <w:rPr>
                <w:sz w:val="16"/>
                <w:szCs w:val="16"/>
              </w:rPr>
              <w:t xml:space="preserve">4</w:t>
            </w:r>
          </w:p>
        </w:tc>
        <w:tc>
          <w:tcPr>
            <w:tcW w:w="260" w:type="pct"/>
            <w:textDirection w:val="lrTb"/>
            <w:vAlign w:val="top"/>
          </w:tcPr>
          <w:p>
            <w:pPr>
              <w:pStyle w:val="UserStyle_366"/>
              <w:rPr>
                <w:sz w:val="16"/>
                <w:szCs w:val="16"/>
              </w:rPr>
            </w:pPr>
            <w:r>
              <w:rPr>
                <w:sz w:val="16"/>
                <w:szCs w:val="16"/>
              </w:rPr>
              <w:t xml:space="preserve">0,5</w:t>
            </w:r>
          </w:p>
        </w:tc>
        <w:tc>
          <w:tcPr>
            <w:tcW w:w="349" w:type="pct"/>
            <w:textDirection w:val="lrTb"/>
            <w:vAlign w:val="top"/>
          </w:tcPr>
          <w:p>
            <w:pPr>
              <w:pStyle w:val="UserStyle_366"/>
              <w:rPr>
                <w:sz w:val="16"/>
                <w:szCs w:val="16"/>
              </w:rPr>
            </w:pPr>
            <w:r>
              <w:rPr>
                <w:sz w:val="16"/>
                <w:szCs w:val="16"/>
              </w:rPr>
              <w:t xml:space="preserve">50/20</w:t>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12"/>
            <w:textDirection w:val="lrTb"/>
            <w:vAlign w:val="top"/>
          </w:tcPr>
          <w:p>
            <w:pPr>
              <w:pStyle w:val="UserStyle_366"/>
              <w:rPr>
                <w:sz w:val="16"/>
                <w:szCs w:val="16"/>
              </w:rPr>
            </w:pPr>
            <w:r>
              <w:rPr>
                <w:sz w:val="16"/>
                <w:szCs w:val="16"/>
              </w:rPr>
              <w:t xml:space="preserve">86:01:0000000:10686:ЗУ16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12"/>
            <w:textDirection w:val="lrTb"/>
            <w:vAlign w:val="top"/>
          </w:tcPr>
          <w:p>
            <w:pPr>
              <w:pStyle w:val="UserStyle_366"/>
              <w:rPr>
                <w:sz w:val="16"/>
                <w:szCs w:val="16"/>
              </w:rPr>
            </w:pPr>
            <w:r>
              <w:rPr>
                <w:sz w:val="16"/>
                <w:szCs w:val="16"/>
              </w:rPr>
              <w:t xml:space="preserve">Линия электропередач (ВЛ 6кВ на скв. 344Р)</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235</w:t>
            </w:r>
          </w:p>
        </w:tc>
        <w:tc>
          <w:tcPr>
            <w:tcW w:w="330" w:type="pct"/>
            <w:textDirection w:val="lrTb"/>
            <w:vAlign w:val="top"/>
          </w:tcPr>
          <w:p>
            <w:pPr>
              <w:pStyle w:val="UserStyle_366"/>
              <w:rPr>
                <w:sz w:val="16"/>
                <w:szCs w:val="16"/>
              </w:rPr>
            </w:pPr>
            <w:r>
              <w:rPr>
                <w:sz w:val="16"/>
                <w:szCs w:val="16"/>
              </w:rPr>
              <w:t xml:space="preserve">32</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7С3Б/10С</w:t>
            </w:r>
          </w:p>
        </w:tc>
        <w:tc>
          <w:tcPr>
            <w:tcW w:w="268" w:type="pct"/>
            <w:textDirection w:val="lrTb"/>
            <w:vAlign w:val="top"/>
          </w:tcPr>
          <w:p>
            <w:pPr>
              <w:pStyle w:val="UserStyle_366"/>
              <w:rPr>
                <w:sz w:val="16"/>
                <w:szCs w:val="16"/>
              </w:rPr>
            </w:pPr>
            <w:r>
              <w:rPr>
                <w:sz w:val="16"/>
                <w:szCs w:val="16"/>
              </w:rPr>
              <w:t xml:space="preserve">30</w:t>
            </w:r>
          </w:p>
        </w:tc>
        <w:tc>
          <w:tcPr>
            <w:tcW w:w="258" w:type="pct"/>
            <w:textDirection w:val="lrTb"/>
            <w:vAlign w:val="top"/>
          </w:tcPr>
          <w:p>
            <w:pPr>
              <w:pStyle w:val="UserStyle_366"/>
              <w:rPr>
                <w:sz w:val="16"/>
                <w:szCs w:val="16"/>
              </w:rPr>
            </w:pPr>
            <w:r>
              <w:rPr>
                <w:sz w:val="16"/>
                <w:szCs w:val="16"/>
              </w:rPr>
              <w:t xml:space="preserve">4</w:t>
            </w:r>
          </w:p>
        </w:tc>
        <w:tc>
          <w:tcPr>
            <w:tcW w:w="260" w:type="pct"/>
            <w:textDirection w:val="lrTb"/>
            <w:vAlign w:val="top"/>
          </w:tcPr>
          <w:p>
            <w:pPr>
              <w:pStyle w:val="UserStyle_366"/>
              <w:rPr>
                <w:sz w:val="16"/>
                <w:szCs w:val="16"/>
              </w:rPr>
            </w:pPr>
            <w:r>
              <w:rPr>
                <w:sz w:val="16"/>
                <w:szCs w:val="16"/>
              </w:rPr>
              <w:t xml:space="preserve">0,5</w:t>
            </w:r>
          </w:p>
        </w:tc>
        <w:tc>
          <w:tcPr>
            <w:tcW w:w="349" w:type="pct"/>
            <w:textDirection w:val="lrTb"/>
            <w:vAlign w:val="top"/>
          </w:tcPr>
          <w:p>
            <w:pPr>
              <w:pStyle w:val="UserStyle_366"/>
              <w:rPr>
                <w:sz w:val="16"/>
                <w:szCs w:val="16"/>
              </w:rPr>
            </w:pPr>
            <w:r>
              <w:rPr>
                <w:sz w:val="16"/>
                <w:szCs w:val="16"/>
              </w:rPr>
              <w:t xml:space="preserve">50/20</w:t>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12"/>
            <w:textDirection w:val="lrTb"/>
            <w:vAlign w:val="top"/>
          </w:tcPr>
          <w:p>
            <w:pPr>
              <w:pStyle w:val="UserStyle_366"/>
              <w:rPr>
                <w:sz w:val="16"/>
                <w:szCs w:val="16"/>
              </w:rPr>
            </w:pPr>
            <w:r>
              <w:rPr>
                <w:sz w:val="16"/>
                <w:szCs w:val="16"/>
              </w:rPr>
              <w:t xml:space="preserve">86:01:0000000:10686:ЗУ17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12"/>
            <w:textDirection w:val="lrTb"/>
            <w:vAlign w:val="top"/>
          </w:tcPr>
          <w:p>
            <w:pPr>
              <w:pStyle w:val="UserStyle_366"/>
              <w:rPr>
                <w:sz w:val="16"/>
                <w:szCs w:val="16"/>
              </w:rPr>
            </w:pPr>
            <w:r>
              <w:rPr>
                <w:sz w:val="16"/>
                <w:szCs w:val="16"/>
              </w:rPr>
              <w:t xml:space="preserve">Сеть нефтегазосборная (Нефтесборный трубопровод от скважины №344 Р до т.врезки)</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 w:type="pct"/>
            <w:textDirection w:val="lrTb"/>
            <w:vAlign w:val="top"/>
          </w:tcPr>
          <w:p>
            <w:pPr>
              <w:pStyle w:val="UserStyle_366"/>
              <w:rPr>
                <w:sz w:val="16"/>
                <w:szCs w:val="16"/>
              </w:rPr>
            </w:pPr>
            <w:r>
              <w:rPr>
                <w:sz w:val="16"/>
                <w:szCs w:val="16"/>
              </w:rPr>
              <w:t xml:space="preserve">235</w:t>
            </w:r>
          </w:p>
        </w:tc>
        <w:tc>
          <w:tcPr>
            <w:tcW w:w="330" w:type="pct"/>
            <w:textDirection w:val="lrTb"/>
            <w:vAlign w:val="top"/>
          </w:tcPr>
          <w:p>
            <w:pPr>
              <w:pStyle w:val="UserStyle_366"/>
              <w:rPr>
                <w:sz w:val="16"/>
                <w:szCs w:val="16"/>
              </w:rPr>
            </w:pPr>
            <w:r>
              <w:rPr>
                <w:sz w:val="16"/>
                <w:szCs w:val="16"/>
              </w:rPr>
              <w:t xml:space="preserve">32</w:t>
            </w:r>
          </w:p>
        </w:tc>
        <w:tc>
          <w:tcPr>
            <w:tcW w:w="1019" w:type="pct"/>
            <w:textDirection w:val="lrTb"/>
            <w:vAlign w:val="top"/>
          </w:tcPr>
          <w:p>
            <w:pPr>
              <w:pStyle w:val="UserStyle_366"/>
              <w:rPr>
                <w:sz w:val="16"/>
                <w:szCs w:val="16"/>
              </w:rPr>
            </w:pPr>
            <w:r>
              <w:rPr>
                <w:sz w:val="16"/>
                <w:szCs w:val="16"/>
              </w:rPr>
              <w:t xml:space="preserve">Эксплуатационные</w:t>
            </w:r>
          </w:p>
        </w:tc>
        <w:tc>
          <w:tcPr>
            <w:tcW w:w="335" w:type="pct"/>
            <w:textDirection w:val="lrTb"/>
            <w:vAlign w:val="top"/>
          </w:tcPr>
          <w:p>
            <w:pPr>
              <w:pStyle w:val="UserStyle_366"/>
              <w:rPr>
                <w:sz w:val="16"/>
                <w:szCs w:val="16"/>
              </w:rPr>
            </w:pPr>
            <w:r>
              <w:rPr>
                <w:sz w:val="16"/>
                <w:szCs w:val="16"/>
              </w:rPr>
              <w:t xml:space="preserve">С</w:t>
            </w:r>
          </w:p>
        </w:tc>
        <w:tc>
          <w:tcPr>
            <w:tcW w:w="892" w:type="pct"/>
            <w:textDirection w:val="lrTb"/>
            <w:vAlign w:val="top"/>
          </w:tcPr>
          <w:p>
            <w:pPr>
              <w:pStyle w:val="UserStyle_366"/>
              <w:rPr>
                <w:sz w:val="16"/>
                <w:szCs w:val="16"/>
              </w:rPr>
            </w:pPr>
            <w:r>
              <w:rPr>
                <w:sz w:val="16"/>
                <w:szCs w:val="16"/>
              </w:rPr>
              <w:t xml:space="preserve">7С3Б/10С</w:t>
            </w:r>
          </w:p>
        </w:tc>
        <w:tc>
          <w:tcPr>
            <w:tcW w:w="268" w:type="pct"/>
            <w:textDirection w:val="lrTb"/>
            <w:vAlign w:val="top"/>
          </w:tcPr>
          <w:p>
            <w:pPr>
              <w:pStyle w:val="UserStyle_366"/>
              <w:rPr>
                <w:sz w:val="16"/>
                <w:szCs w:val="16"/>
              </w:rPr>
            </w:pPr>
            <w:r>
              <w:rPr>
                <w:sz w:val="16"/>
                <w:szCs w:val="16"/>
              </w:rPr>
              <w:t xml:space="preserve">30</w:t>
            </w:r>
          </w:p>
        </w:tc>
        <w:tc>
          <w:tcPr>
            <w:tcW w:w="258" w:type="pct"/>
            <w:textDirection w:val="lrTb"/>
            <w:vAlign w:val="top"/>
          </w:tcPr>
          <w:p>
            <w:pPr>
              <w:pStyle w:val="UserStyle_366"/>
              <w:rPr>
                <w:sz w:val="16"/>
                <w:szCs w:val="16"/>
              </w:rPr>
            </w:pPr>
            <w:r>
              <w:rPr>
                <w:sz w:val="16"/>
                <w:szCs w:val="16"/>
              </w:rPr>
              <w:t xml:space="preserve">4</w:t>
            </w:r>
          </w:p>
        </w:tc>
        <w:tc>
          <w:tcPr>
            <w:tcW w:w="260" w:type="pct"/>
            <w:textDirection w:val="lrTb"/>
            <w:vAlign w:val="top"/>
          </w:tcPr>
          <w:p>
            <w:pPr>
              <w:pStyle w:val="UserStyle_366"/>
              <w:rPr>
                <w:sz w:val="16"/>
                <w:szCs w:val="16"/>
              </w:rPr>
            </w:pPr>
            <w:r>
              <w:rPr>
                <w:sz w:val="16"/>
                <w:szCs w:val="16"/>
              </w:rPr>
              <w:t xml:space="preserve">0,5</w:t>
            </w:r>
          </w:p>
        </w:tc>
        <w:tc>
          <w:tcPr>
            <w:tcW w:w="349" w:type="pct"/>
            <w:textDirection w:val="lrTb"/>
            <w:vAlign w:val="top"/>
          </w:tcPr>
          <w:p>
            <w:pPr>
              <w:pStyle w:val="UserStyle_366"/>
              <w:rPr>
                <w:sz w:val="16"/>
                <w:szCs w:val="16"/>
              </w:rPr>
            </w:pPr>
            <w:r>
              <w:rPr>
                <w:sz w:val="16"/>
                <w:szCs w:val="16"/>
              </w:rPr>
              <w:t xml:space="preserve">50/20</w:t>
            </w:r>
          </w:p>
        </w:tc>
        <w:tc>
          <w:tcPr>
            <w:tcW w:w="341" w:type="pct"/>
            <w:textDirection w:val="lrTb"/>
            <w:vAlign w:val="top"/>
          </w:tcPr>
          <w:p>
            <w:pPr>
              <w:pStyle w:val="UserStyle_366"/>
              <w:rPr>
                <w:sz w:val="16"/>
                <w:szCs w:val="16"/>
              </w:rPr>
            </w:pPr>
            <w:r>
              <w:rPr>
                <w:sz w:val="16"/>
                <w:szCs w:val="16"/>
              </w:rPr>
            </w:r>
          </w:p>
        </w:tc>
        <w:tc>
          <w:tcPr>
            <w:tcW w:w="337" w:type="pct"/>
            <w:textDirection w:val="lrTb"/>
            <w:vAlign w:val="top"/>
          </w:tcPr>
          <w:p>
            <w:pPr>
              <w:pStyle w:val="UserStyle_366"/>
              <w:rPr>
                <w:sz w:val="16"/>
                <w:szCs w:val="16"/>
              </w:rPr>
            </w:pPr>
            <w:r>
              <w:rPr>
                <w:sz w:val="16"/>
                <w:szCs w:val="16"/>
              </w:rPr>
            </w:r>
          </w:p>
        </w:tc>
        <w:tc>
          <w:tcPr>
            <w:tcW w:w="343" w:type="pct"/>
            <w:textDirection w:val="lrTb"/>
            <w:vAlign w:val="top"/>
          </w:tcPr>
          <w:p>
            <w:pPr>
              <w:pStyle w:val="UserStyle_366"/>
              <w:rPr>
                <w:sz w:val="16"/>
                <w:szCs w:val="16"/>
              </w:rPr>
            </w:pPr>
            <w:r>
              <w:rPr>
                <w:sz w:val="16"/>
                <w:szCs w:val="16"/>
              </w:rPr>
            </w:r>
          </w:p>
        </w:tc>
      </w:tr>
    </w:tbl>
    <w:p>
      <w:pPr>
        <w:pStyle w:val="Normal"/>
      </w:pPr>
    </w:p>
    <w:p>
      <w:pPr>
        <w:pStyle w:val="Normal"/>
        <w:jc w:val="right"/>
      </w:pPr>
      <w:r>
        <w:t xml:space="preserve">Таблица 9</w:t>
      </w:r>
    </w:p>
    <w:p>
      <w:pPr>
        <w:pStyle w:val="Normal"/>
        <w:jc w:val="right"/>
      </w:pPr>
    </w:p>
    <w:p>
      <w:pPr>
        <w:pStyle w:val="Normal"/>
        <w:jc w:val="center"/>
      </w:pPr>
      <w:r>
        <w:t xml:space="preserve">Объекты лесной инфраструктуры</w:t>
      </w:r>
    </w:p>
    <w:p>
      <w:pPr>
        <w:pStyle w:val="Normal"/>
        <w:jc w:val="center"/>
      </w:pPr>
    </w:p>
    <w:tbl>
      <w:tblPr>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513"/>
        <w:gridCol w:w="1412"/>
        <w:gridCol w:w="1412"/>
        <w:gridCol w:w="938"/>
        <w:gridCol w:w="2013"/>
        <w:gridCol w:w="1590"/>
        <w:gridCol w:w="1202"/>
        <w:gridCol w:w="838"/>
      </w:tblGrid>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59" w:type="pct"/>
            <w:textDirection w:val="lrTb"/>
            <w:vAlign w:val="top"/>
          </w:tcPr>
          <w:p>
            <w:pPr>
              <w:pStyle w:val="UserStyle_366"/>
              <w:rPr>
                <w:sz w:val="22"/>
              </w:rPr>
            </w:pPr>
            <w:r>
              <w:rPr>
                <w:sz w:val="22"/>
              </w:rPr>
              <w:t xml:space="preserve">№ п/п</w:t>
            </w:r>
          </w:p>
        </w:tc>
        <w:tc>
          <w:tcPr>
            <w:tcW w:w="712" w:type="pct"/>
            <w:textDirection w:val="lrTb"/>
            <w:vAlign w:val="top"/>
          </w:tcPr>
          <w:p>
            <w:pPr>
              <w:pStyle w:val="UserStyle_366"/>
              <w:rPr>
                <w:sz w:val="22"/>
              </w:rPr>
            </w:pPr>
            <w:r>
              <w:rPr>
                <w:sz w:val="22"/>
              </w:rPr>
              <w:t xml:space="preserve">Лесничество</w:t>
            </w:r>
          </w:p>
        </w:tc>
        <w:tc>
          <w:tcPr>
            <w:tcW w:w="712" w:type="pct"/>
            <w:textDirection w:val="lrTb"/>
            <w:vAlign w:val="top"/>
          </w:tcPr>
          <w:p>
            <w:pPr>
              <w:pStyle w:val="UserStyle_366"/>
              <w:ind w:left="-82" w:right="-140"/>
              <w:rPr>
                <w:sz w:val="22"/>
              </w:rPr>
            </w:pPr>
            <w:r>
              <w:rPr>
                <w:sz w:val="22"/>
              </w:rPr>
              <w:t xml:space="preserve">Участковое лесничество</w:t>
            </w:r>
            <w:r>
              <w:rPr>
                <w:sz w:val="22"/>
              </w:rPr>
              <w:t xml:space="preserve">/ урочище </w:t>
            </w:r>
            <w:r>
              <w:rPr>
                <w:sz w:val="22"/>
              </w:rPr>
            </w:r>
          </w:p>
          <w:p>
            <w:pPr>
              <w:pStyle w:val="UserStyle_366"/>
              <w:ind w:left="-82" w:right="-140"/>
              <w:rPr>
                <w:sz w:val="22"/>
              </w:rPr>
            </w:pPr>
            <w:r>
              <w:rPr>
                <w:sz w:val="22"/>
              </w:rPr>
              <w:t xml:space="preserve">(при наличии)</w:t>
            </w:r>
          </w:p>
        </w:tc>
        <w:tc>
          <w:tcPr>
            <w:tcW w:w="473" w:type="pct"/>
            <w:textDirection w:val="lrTb"/>
            <w:vAlign w:val="top"/>
          </w:tcPr>
          <w:p>
            <w:pPr>
              <w:pStyle w:val="UserStyle_366"/>
              <w:rPr>
                <w:sz w:val="22"/>
              </w:rPr>
            </w:pPr>
            <w:r>
              <w:rPr>
                <w:sz w:val="22"/>
              </w:rPr>
              <w:t xml:space="preserve">Лесной квартал</w:t>
            </w:r>
          </w:p>
        </w:tc>
        <w:tc>
          <w:tcPr>
            <w:tcW w:w="1015" w:type="pct"/>
            <w:textDirection w:val="lrTb"/>
            <w:vAlign w:val="top"/>
          </w:tcPr>
          <w:p>
            <w:pPr>
              <w:pStyle w:val="UserStyle_366"/>
              <w:rPr>
                <w:sz w:val="22"/>
              </w:rPr>
            </w:pPr>
            <w:r>
              <w:rPr>
                <w:sz w:val="22"/>
              </w:rPr>
              <w:t xml:space="preserve">Лесотаксационный выдел</w:t>
            </w:r>
          </w:p>
        </w:tc>
        <w:tc>
          <w:tcPr>
            <w:tcW w:w="802" w:type="pct"/>
            <w:textDirection w:val="lrTb"/>
            <w:vAlign w:val="top"/>
          </w:tcPr>
          <w:p>
            <w:pPr>
              <w:pStyle w:val="UserStyle_366"/>
              <w:rPr>
                <w:sz w:val="22"/>
              </w:rPr>
            </w:pPr>
            <w:r>
              <w:rPr>
                <w:sz w:val="22"/>
              </w:rPr>
              <w:t xml:space="preserve">Наименование объекта</w:t>
            </w:r>
          </w:p>
        </w:tc>
        <w:tc>
          <w:tcPr>
            <w:tcW w:w="606" w:type="pct"/>
            <w:textDirection w:val="lrTb"/>
            <w:vAlign w:val="top"/>
          </w:tcPr>
          <w:p>
            <w:pPr>
              <w:pStyle w:val="UserStyle_366"/>
              <w:rPr>
                <w:sz w:val="22"/>
              </w:rPr>
            </w:pPr>
            <w:r>
              <w:rPr>
                <w:sz w:val="22"/>
              </w:rPr>
              <w:t xml:space="preserve">Единица измерения</w:t>
            </w:r>
          </w:p>
        </w:tc>
        <w:tc>
          <w:tcPr>
            <w:tcW w:w="422" w:type="pct"/>
            <w:textDirection w:val="lrTb"/>
            <w:vAlign w:val="top"/>
          </w:tcPr>
          <w:p>
            <w:pPr>
              <w:pStyle w:val="UserStyle_366"/>
              <w:rPr>
                <w:sz w:val="22"/>
              </w:rPr>
            </w:pPr>
            <w:r>
              <w:rPr>
                <w:sz w:val="22"/>
              </w:rPr>
              <w:t xml:space="preserve">Объем</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59" w:type="pct"/>
            <w:textDirection w:val="lrTb"/>
            <w:vAlign w:val="top"/>
          </w:tcPr>
          <w:p>
            <w:pPr>
              <w:pStyle w:val="UserStyle_366"/>
              <w:rPr>
                <w:bCs/>
                <w:sz w:val="22"/>
              </w:rPr>
            </w:pPr>
            <w:r>
              <w:rPr>
                <w:bCs/>
                <w:sz w:val="22"/>
              </w:rPr>
              <w:t xml:space="preserve">1</w:t>
            </w:r>
          </w:p>
        </w:tc>
        <w:tc>
          <w:tcPr>
            <w:tcW w:w="712" w:type="pct"/>
            <w:textDirection w:val="lrTb"/>
            <w:vAlign w:val="top"/>
          </w:tcPr>
          <w:p>
            <w:pPr>
              <w:pStyle w:val="UserStyle_366"/>
              <w:rPr>
                <w:bCs/>
                <w:sz w:val="22"/>
              </w:rPr>
            </w:pPr>
            <w:r>
              <w:rPr>
                <w:bCs/>
                <w:sz w:val="22"/>
              </w:rPr>
              <w:t xml:space="preserve">2</w:t>
            </w:r>
          </w:p>
        </w:tc>
        <w:tc>
          <w:tcPr>
            <w:tcW w:w="712" w:type="pct"/>
            <w:textDirection w:val="lrTb"/>
            <w:vAlign w:val="top"/>
          </w:tcPr>
          <w:p>
            <w:pPr>
              <w:pStyle w:val="UserStyle_366"/>
              <w:rPr>
                <w:bCs/>
                <w:sz w:val="22"/>
              </w:rPr>
            </w:pPr>
            <w:r>
              <w:rPr>
                <w:bCs/>
                <w:sz w:val="22"/>
              </w:rPr>
              <w:t xml:space="preserve">3</w:t>
            </w:r>
          </w:p>
        </w:tc>
        <w:tc>
          <w:tcPr>
            <w:tcW w:w="473" w:type="pct"/>
            <w:textDirection w:val="lrTb"/>
            <w:vAlign w:val="top"/>
          </w:tcPr>
          <w:p>
            <w:pPr>
              <w:pStyle w:val="UserStyle_366"/>
              <w:rPr>
                <w:bCs/>
                <w:sz w:val="22"/>
              </w:rPr>
            </w:pPr>
            <w:r>
              <w:rPr>
                <w:bCs/>
                <w:sz w:val="22"/>
              </w:rPr>
              <w:t xml:space="preserve">4</w:t>
            </w:r>
          </w:p>
        </w:tc>
        <w:tc>
          <w:tcPr>
            <w:tcW w:w="1015" w:type="pct"/>
            <w:textDirection w:val="lrTb"/>
            <w:vAlign w:val="top"/>
          </w:tcPr>
          <w:p>
            <w:pPr>
              <w:pStyle w:val="UserStyle_366"/>
              <w:rPr>
                <w:bCs/>
                <w:sz w:val="22"/>
              </w:rPr>
            </w:pPr>
            <w:r>
              <w:rPr>
                <w:bCs/>
                <w:sz w:val="22"/>
              </w:rPr>
              <w:t xml:space="preserve">5</w:t>
            </w:r>
          </w:p>
        </w:tc>
        <w:tc>
          <w:tcPr>
            <w:tcW w:w="802" w:type="pct"/>
            <w:textDirection w:val="lrTb"/>
            <w:vAlign w:val="top"/>
          </w:tcPr>
          <w:p>
            <w:pPr>
              <w:pStyle w:val="UserStyle_366"/>
              <w:rPr>
                <w:bCs/>
                <w:sz w:val="22"/>
              </w:rPr>
            </w:pPr>
            <w:r>
              <w:rPr>
                <w:bCs/>
                <w:sz w:val="22"/>
              </w:rPr>
              <w:t xml:space="preserve">6</w:t>
            </w:r>
          </w:p>
        </w:tc>
        <w:tc>
          <w:tcPr>
            <w:tcW w:w="606" w:type="pct"/>
            <w:textDirection w:val="lrTb"/>
            <w:vAlign w:val="top"/>
          </w:tcPr>
          <w:p>
            <w:pPr>
              <w:pStyle w:val="UserStyle_366"/>
              <w:rPr>
                <w:bCs/>
                <w:sz w:val="22"/>
              </w:rPr>
            </w:pPr>
            <w:r>
              <w:rPr>
                <w:bCs/>
                <w:sz w:val="22"/>
              </w:rPr>
              <w:t xml:space="preserve">7</w:t>
            </w:r>
          </w:p>
        </w:tc>
        <w:tc>
          <w:tcPr>
            <w:tcW w:w="422" w:type="pct"/>
            <w:textDirection w:val="lrTb"/>
            <w:vAlign w:val="top"/>
          </w:tcPr>
          <w:p>
            <w:pPr>
              <w:pStyle w:val="UserStyle_366"/>
              <w:rPr>
                <w:bCs/>
                <w:sz w:val="22"/>
              </w:rPr>
            </w:pPr>
            <w:r>
              <w:rPr>
                <w:bCs/>
                <w:sz w:val="22"/>
              </w:rPr>
              <w:t xml:space="preserve">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59" w:type="pct"/>
            <w:textDirection w:val="lrTb"/>
            <w:vAlign w:val="top"/>
          </w:tcPr>
          <w:p>
            <w:pPr>
              <w:pStyle w:val="UserStyle_366"/>
              <w:rPr>
                <w:sz w:val="22"/>
              </w:rPr>
            </w:pPr>
            <w:r>
              <w:rPr>
                <w:sz w:val="22"/>
              </w:rPr>
              <w:t xml:space="preserve">1</w:t>
            </w:r>
            <w:r>
              <w:rPr>
                <w:sz w:val="22"/>
              </w:rPr>
              <w:t xml:space="preserve">.</w:t>
            </w:r>
            <w:r>
              <w:rPr>
                <w:sz w:val="22"/>
              </w:rPr>
            </w:r>
          </w:p>
        </w:tc>
        <w:tc>
          <w:tcPr>
            <w:tcW w:w="712" w:type="pct"/>
            <w:vMerge w:val="restart"/>
            <w:textDirection w:val="lrTb"/>
            <w:vAlign w:val="top"/>
          </w:tcPr>
          <w:p>
            <w:pPr>
              <w:pStyle w:val="UserStyle_366"/>
              <w:rPr>
                <w:sz w:val="22"/>
              </w:rPr>
            </w:pPr>
            <w:r>
              <w:rPr>
                <w:sz w:val="22"/>
              </w:rPr>
              <w:t xml:space="preserve">Урайское</w:t>
            </w:r>
          </w:p>
        </w:tc>
        <w:tc>
          <w:tcPr>
            <w:tcW w:w="712" w:type="pct"/>
            <w:vMerge w:val="restart"/>
            <w:textDirection w:val="lrTb"/>
            <w:vAlign w:val="top"/>
          </w:tcPr>
          <w:p>
            <w:pPr>
              <w:pStyle w:val="UserStyle_366"/>
              <w:rPr>
                <w:sz w:val="22"/>
              </w:rPr>
            </w:pPr>
            <w:r>
              <w:rPr>
                <w:sz w:val="22"/>
              </w:rPr>
              <w:t xml:space="preserve">Верхне-Кондинское/ Супринское</w:t>
            </w:r>
          </w:p>
        </w:tc>
        <w:tc>
          <w:tcPr>
            <w:tcW w:w="473" w:type="pct"/>
            <w:textDirection w:val="lrTb"/>
            <w:vAlign w:val="top"/>
          </w:tcPr>
          <w:p>
            <w:pPr>
              <w:pStyle w:val="UserStyle_366"/>
              <w:rPr>
                <w:sz w:val="22"/>
              </w:rPr>
            </w:pPr>
            <w:r>
              <w:rPr>
                <w:sz w:val="22"/>
              </w:rPr>
              <w:t xml:space="preserve">235</w:t>
            </w:r>
          </w:p>
        </w:tc>
        <w:tc>
          <w:tcPr>
            <w:tcW w:w="1015" w:type="pct"/>
            <w:textDirection w:val="lrTb"/>
            <w:vAlign w:val="top"/>
          </w:tcPr>
          <w:p>
            <w:pPr>
              <w:pStyle w:val="UserStyle_366"/>
              <w:rPr>
                <w:sz w:val="22"/>
              </w:rPr>
            </w:pPr>
            <w:r>
              <w:rPr>
                <w:sz w:val="22"/>
              </w:rPr>
              <w:t xml:space="preserve">82</w:t>
            </w:r>
          </w:p>
        </w:tc>
        <w:tc>
          <w:tcPr>
            <w:tcW w:w="802" w:type="pct"/>
            <w:textDirection w:val="lrTb"/>
            <w:vAlign w:val="top"/>
          </w:tcPr>
          <w:p>
            <w:pPr>
              <w:pStyle w:val="UserStyle_366"/>
              <w:rPr>
                <w:sz w:val="22"/>
              </w:rPr>
            </w:pPr>
            <w:r>
              <w:rPr>
                <w:sz w:val="22"/>
              </w:rPr>
              <w:t xml:space="preserve">Зимник</w:t>
            </w:r>
          </w:p>
        </w:tc>
        <w:tc>
          <w:tcPr>
            <w:tcW w:w="606" w:type="pct"/>
            <w:textDirection w:val="lrTb"/>
            <w:vAlign w:val="top"/>
          </w:tcPr>
          <w:p>
            <w:pPr>
              <w:pStyle w:val="UserStyle_366"/>
              <w:rPr>
                <w:sz w:val="22"/>
              </w:rPr>
            </w:pPr>
            <w:r>
              <w:rPr>
                <w:sz w:val="22"/>
              </w:rPr>
              <w:t xml:space="preserve">-</w:t>
            </w:r>
          </w:p>
        </w:tc>
        <w:tc>
          <w:tcPr>
            <w:tcW w:w="422" w:type="pct"/>
            <w:textDirection w:val="lrTb"/>
            <w:vAlign w:val="top"/>
          </w:tcPr>
          <w:p>
            <w:pPr>
              <w:pStyle w:val="UserStyle_366"/>
              <w:rPr>
                <w:sz w:val="22"/>
              </w:rPr>
            </w:pPr>
            <w:r>
              <w:rPr>
                <w:sz w:val="22"/>
              </w:rPr>
              <w:t xml:space="preserve">-</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59" w:type="pct"/>
            <w:textDirection w:val="lrTb"/>
            <w:vAlign w:val="top"/>
          </w:tcPr>
          <w:p>
            <w:pPr>
              <w:pStyle w:val="UserStyle_366"/>
              <w:rPr>
                <w:sz w:val="22"/>
              </w:rPr>
            </w:pPr>
            <w:r>
              <w:rPr>
                <w:sz w:val="22"/>
              </w:rPr>
              <w:t xml:space="preserve">2</w:t>
            </w:r>
            <w:r>
              <w:rPr>
                <w:sz w:val="22"/>
              </w:rPr>
              <w:t xml:space="preserve">.</w:t>
            </w:r>
            <w:r>
              <w:rPr>
                <w:sz w:val="22"/>
              </w:rPr>
            </w:r>
          </w:p>
        </w:tc>
        <w:tc>
          <w:tcPr>
            <w:tcW w:w="712" w:type="pct"/>
            <w:vMerge w:val="continue"/>
            <w:textDirection w:val="lrTb"/>
            <w:vAlign w:val="top"/>
          </w:tcPr>
          <w:p>
            <w:pPr>
              <w:pStyle w:val="UserStyle_366"/>
              <w:rPr>
                <w:sz w:val="22"/>
              </w:rPr>
            </w:pPr>
            <w:r>
              <w:rPr>
                <w:sz w:val="22"/>
              </w:rPr>
            </w:r>
          </w:p>
        </w:tc>
        <w:tc>
          <w:tcPr>
            <w:tcW w:w="712" w:type="pct"/>
            <w:vMerge w:val="continue"/>
            <w:textDirection w:val="lrTb"/>
            <w:vAlign w:val="top"/>
          </w:tcPr>
          <w:p>
            <w:pPr>
              <w:pStyle w:val="UserStyle_366"/>
              <w:rPr>
                <w:sz w:val="22"/>
              </w:rPr>
            </w:pPr>
            <w:r>
              <w:rPr>
                <w:sz w:val="22"/>
              </w:rPr>
            </w:r>
          </w:p>
        </w:tc>
        <w:tc>
          <w:tcPr>
            <w:tcW w:w="473" w:type="pct"/>
            <w:textDirection w:val="lrTb"/>
            <w:vAlign w:val="top"/>
          </w:tcPr>
          <w:p>
            <w:pPr>
              <w:pStyle w:val="UserStyle_366"/>
              <w:rPr>
                <w:sz w:val="22"/>
              </w:rPr>
            </w:pPr>
            <w:r>
              <w:rPr>
                <w:sz w:val="22"/>
              </w:rPr>
              <w:t xml:space="preserve">234</w:t>
            </w:r>
          </w:p>
        </w:tc>
        <w:tc>
          <w:tcPr>
            <w:tcW w:w="1015" w:type="pct"/>
            <w:textDirection w:val="lrTb"/>
            <w:vAlign w:val="top"/>
          </w:tcPr>
          <w:p>
            <w:pPr>
              <w:pStyle w:val="UserStyle_366"/>
              <w:rPr>
                <w:sz w:val="22"/>
              </w:rPr>
            </w:pPr>
            <w:r>
              <w:rPr>
                <w:sz w:val="22"/>
              </w:rPr>
              <w:t xml:space="preserve">80</w:t>
            </w:r>
          </w:p>
        </w:tc>
        <w:tc>
          <w:tcPr>
            <w:tcW w:w="802" w:type="pct"/>
            <w:textDirection w:val="lrTb"/>
            <w:vAlign w:val="top"/>
          </w:tcPr>
          <w:p>
            <w:pPr>
              <w:pStyle w:val="UserStyle_366"/>
              <w:rPr>
                <w:sz w:val="22"/>
              </w:rPr>
            </w:pPr>
            <w:r>
              <w:rPr>
                <w:sz w:val="22"/>
              </w:rPr>
              <w:t xml:space="preserve">Зимник</w:t>
            </w:r>
          </w:p>
        </w:tc>
        <w:tc>
          <w:tcPr>
            <w:tcW w:w="606" w:type="pct"/>
            <w:textDirection w:val="lrTb"/>
            <w:vAlign w:val="top"/>
          </w:tcPr>
          <w:p>
            <w:pPr>
              <w:pStyle w:val="UserStyle_366"/>
              <w:rPr>
                <w:sz w:val="22"/>
              </w:rPr>
            </w:pPr>
            <w:r>
              <w:rPr>
                <w:sz w:val="22"/>
              </w:rPr>
              <w:t xml:space="preserve">-</w:t>
            </w:r>
          </w:p>
        </w:tc>
        <w:tc>
          <w:tcPr>
            <w:tcW w:w="422" w:type="pct"/>
            <w:textDirection w:val="lrTb"/>
            <w:vAlign w:val="top"/>
          </w:tcPr>
          <w:p>
            <w:pPr>
              <w:pStyle w:val="UserStyle_366"/>
              <w:rPr>
                <w:sz w:val="22"/>
              </w:rPr>
            </w:pPr>
            <w:r>
              <w:rPr>
                <w:sz w:val="22"/>
              </w:rPr>
              <w:t xml:space="preserve">-</w:t>
            </w:r>
          </w:p>
        </w:tc>
      </w:tr>
    </w:tbl>
    <w:p>
      <w:pPr>
        <w:pStyle w:val="Normal"/>
        <w:rPr>
          <w:szCs w:val="28"/>
        </w:rPr>
      </w:pPr>
      <w:r>
        <w:rPr>
          <w:szCs w:val="28"/>
        </w:rPr>
      </w:r>
    </w:p>
    <w:p>
      <w:pPr>
        <w:pStyle w:val="Normal"/>
        <w:jc w:val="right"/>
        <w:rPr>
          <w:szCs w:val="28"/>
        </w:rPr>
      </w:pPr>
      <w:r>
        <w:rPr>
          <w:szCs w:val="28"/>
        </w:rPr>
        <w:t xml:space="preserve">Таблица 10</w:t>
      </w:r>
    </w:p>
    <w:p>
      <w:pPr>
        <w:pStyle w:val="Normal"/>
        <w:jc w:val="right"/>
        <w:rPr>
          <w:szCs w:val="28"/>
        </w:rPr>
      </w:pPr>
      <w:r>
        <w:rPr>
          <w:szCs w:val="28"/>
        </w:rPr>
      </w:r>
    </w:p>
    <w:p>
      <w:pPr>
        <w:pStyle w:val="Normal"/>
        <w:jc w:val="center"/>
        <w:rPr>
          <w:szCs w:val="28"/>
        </w:rPr>
      </w:pPr>
      <w:r>
        <w:rPr>
          <w:szCs w:val="28"/>
        </w:rPr>
        <w:t xml:space="preserve">Объекты лесного семеноводства</w:t>
      </w:r>
      <w:r>
        <w:rPr>
          <w:szCs w:val="28"/>
        </w:rPr>
      </w:r>
    </w:p>
    <w:p>
      <w:pPr>
        <w:pStyle w:val="Normal"/>
        <w:jc w:val="center"/>
        <w:rPr>
          <w:szCs w:val="28"/>
        </w:rPr>
      </w:pPr>
      <w:r>
        <w:rPr>
          <w:szCs w:val="28"/>
        </w:rPr>
      </w:r>
    </w:p>
    <w:tbl>
      <w:tblPr>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513"/>
        <w:gridCol w:w="1412"/>
        <w:gridCol w:w="1443"/>
        <w:gridCol w:w="844"/>
        <w:gridCol w:w="2013"/>
        <w:gridCol w:w="1591"/>
        <w:gridCol w:w="1203"/>
        <w:gridCol w:w="838"/>
      </w:tblGrid>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0" w:type="pct"/>
            <w:textDirection w:val="lrTb"/>
            <w:vAlign w:val="top"/>
          </w:tcPr>
          <w:p>
            <w:pPr>
              <w:pStyle w:val="UserStyle_366"/>
              <w:rPr>
                <w:sz w:val="22"/>
              </w:rPr>
            </w:pPr>
            <w:r>
              <w:rPr>
                <w:sz w:val="22"/>
              </w:rPr>
              <w:t xml:space="preserve">№ п/п</w:t>
            </w:r>
          </w:p>
        </w:tc>
        <w:tc>
          <w:tcPr>
            <w:tcW w:w="716" w:type="pct"/>
            <w:textDirection w:val="lrTb"/>
            <w:vAlign w:val="top"/>
          </w:tcPr>
          <w:p>
            <w:pPr>
              <w:pStyle w:val="UserStyle_366"/>
              <w:rPr>
                <w:sz w:val="22"/>
              </w:rPr>
            </w:pPr>
            <w:r>
              <w:rPr>
                <w:sz w:val="22"/>
              </w:rPr>
              <w:t xml:space="preserve">Лесничество</w:t>
            </w:r>
          </w:p>
        </w:tc>
        <w:tc>
          <w:tcPr>
            <w:tcW w:w="732" w:type="pct"/>
            <w:textDirection w:val="lrTb"/>
            <w:vAlign w:val="top"/>
          </w:tcPr>
          <w:p>
            <w:pPr>
              <w:pStyle w:val="UserStyle_366"/>
              <w:ind w:left="-82" w:right="-59"/>
              <w:rPr>
                <w:sz w:val="22"/>
              </w:rPr>
            </w:pPr>
            <w:r>
              <w:rPr>
                <w:sz w:val="22"/>
              </w:rPr>
              <w:t xml:space="preserve">Участковое лесничество/ урочище </w:t>
            </w:r>
            <w:r>
              <w:rPr>
                <w:sz w:val="22"/>
              </w:rPr>
            </w:r>
          </w:p>
          <w:p>
            <w:pPr>
              <w:pStyle w:val="UserStyle_366"/>
              <w:ind w:left="-82" w:right="-59"/>
              <w:rPr>
                <w:sz w:val="22"/>
              </w:rPr>
            </w:pPr>
            <w:r>
              <w:rPr>
                <w:sz w:val="22"/>
              </w:rPr>
              <w:t xml:space="preserve">(при </w:t>
            </w:r>
            <w:r>
              <w:rPr>
                <w:sz w:val="22"/>
              </w:rPr>
              <w:t xml:space="preserve">н</w:t>
            </w:r>
            <w:r>
              <w:rPr>
                <w:sz w:val="22"/>
              </w:rPr>
              <w:t xml:space="preserve">аличии)</w:t>
            </w:r>
          </w:p>
        </w:tc>
        <w:tc>
          <w:tcPr>
            <w:tcW w:w="428" w:type="pct"/>
            <w:textDirection w:val="lrTb"/>
            <w:vAlign w:val="top"/>
          </w:tcPr>
          <w:p>
            <w:pPr>
              <w:pStyle w:val="UserStyle_366"/>
              <w:ind w:left="-107" w:right="-115"/>
              <w:rPr>
                <w:sz w:val="22"/>
              </w:rPr>
            </w:pPr>
            <w:r>
              <w:rPr>
                <w:sz w:val="22"/>
              </w:rPr>
              <w:t xml:space="preserve">Лесной квартал</w:t>
            </w:r>
          </w:p>
        </w:tc>
        <w:tc>
          <w:tcPr>
            <w:tcW w:w="1021" w:type="pct"/>
            <w:textDirection w:val="lrTb"/>
            <w:vAlign w:val="top"/>
          </w:tcPr>
          <w:p>
            <w:pPr>
              <w:pStyle w:val="UserStyle_366"/>
              <w:rPr>
                <w:sz w:val="22"/>
              </w:rPr>
            </w:pPr>
            <w:r>
              <w:rPr>
                <w:sz w:val="22"/>
              </w:rPr>
              <w:t xml:space="preserve">Лесотаксационный выдел</w:t>
            </w:r>
          </w:p>
        </w:tc>
        <w:tc>
          <w:tcPr>
            <w:tcW w:w="807" w:type="pct"/>
            <w:textDirection w:val="lrTb"/>
            <w:vAlign w:val="top"/>
          </w:tcPr>
          <w:p>
            <w:pPr>
              <w:pStyle w:val="UserStyle_366"/>
              <w:rPr>
                <w:sz w:val="22"/>
              </w:rPr>
            </w:pPr>
            <w:r>
              <w:rPr>
                <w:sz w:val="22"/>
              </w:rPr>
              <w:t xml:space="preserve">Наименование объекта</w:t>
            </w:r>
          </w:p>
        </w:tc>
        <w:tc>
          <w:tcPr>
            <w:tcW w:w="610" w:type="pct"/>
            <w:textDirection w:val="lrTb"/>
            <w:vAlign w:val="top"/>
          </w:tcPr>
          <w:p>
            <w:pPr>
              <w:pStyle w:val="UserStyle_366"/>
              <w:rPr>
                <w:sz w:val="22"/>
              </w:rPr>
            </w:pPr>
            <w:r>
              <w:rPr>
                <w:sz w:val="22"/>
              </w:rPr>
              <w:t xml:space="preserve">Единица измерения</w:t>
            </w:r>
          </w:p>
        </w:tc>
        <w:tc>
          <w:tcPr>
            <w:tcW w:w="425" w:type="pct"/>
            <w:textDirection w:val="lrTb"/>
            <w:vAlign w:val="top"/>
          </w:tcPr>
          <w:p>
            <w:pPr>
              <w:pStyle w:val="UserStyle_366"/>
              <w:rPr>
                <w:sz w:val="22"/>
              </w:rPr>
            </w:pPr>
            <w:r>
              <w:rPr>
                <w:sz w:val="22"/>
              </w:rPr>
              <w:t xml:space="preserve">Объем</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0" w:type="pct"/>
            <w:textDirection w:val="lrTb"/>
            <w:vAlign w:val="top"/>
          </w:tcPr>
          <w:p>
            <w:pPr>
              <w:pStyle w:val="UserStyle_366"/>
              <w:rPr>
                <w:bCs/>
                <w:sz w:val="22"/>
              </w:rPr>
            </w:pPr>
            <w:r>
              <w:rPr>
                <w:bCs/>
                <w:sz w:val="22"/>
              </w:rPr>
              <w:t xml:space="preserve">1</w:t>
            </w:r>
          </w:p>
        </w:tc>
        <w:tc>
          <w:tcPr>
            <w:tcW w:w="716" w:type="pct"/>
            <w:textDirection w:val="lrTb"/>
            <w:vAlign w:val="top"/>
          </w:tcPr>
          <w:p>
            <w:pPr>
              <w:pStyle w:val="UserStyle_366"/>
              <w:rPr>
                <w:bCs/>
                <w:sz w:val="22"/>
              </w:rPr>
            </w:pPr>
            <w:r>
              <w:rPr>
                <w:bCs/>
                <w:sz w:val="22"/>
              </w:rPr>
              <w:t xml:space="preserve">2</w:t>
            </w:r>
          </w:p>
        </w:tc>
        <w:tc>
          <w:tcPr>
            <w:tcW w:w="732" w:type="pct"/>
            <w:textDirection w:val="lrTb"/>
            <w:vAlign w:val="top"/>
          </w:tcPr>
          <w:p>
            <w:pPr>
              <w:pStyle w:val="UserStyle_366"/>
              <w:rPr>
                <w:bCs/>
                <w:sz w:val="22"/>
              </w:rPr>
            </w:pPr>
            <w:r>
              <w:rPr>
                <w:bCs/>
                <w:sz w:val="22"/>
              </w:rPr>
              <w:t xml:space="preserve">3</w:t>
            </w:r>
          </w:p>
        </w:tc>
        <w:tc>
          <w:tcPr>
            <w:tcW w:w="428" w:type="pct"/>
            <w:textDirection w:val="lrTb"/>
            <w:vAlign w:val="top"/>
          </w:tcPr>
          <w:p>
            <w:pPr>
              <w:pStyle w:val="UserStyle_366"/>
              <w:rPr>
                <w:bCs/>
                <w:sz w:val="22"/>
              </w:rPr>
            </w:pPr>
            <w:r>
              <w:rPr>
                <w:bCs/>
                <w:sz w:val="22"/>
              </w:rPr>
              <w:t xml:space="preserve">4</w:t>
            </w:r>
          </w:p>
        </w:tc>
        <w:tc>
          <w:tcPr>
            <w:tcW w:w="1021" w:type="pct"/>
            <w:textDirection w:val="lrTb"/>
            <w:vAlign w:val="top"/>
          </w:tcPr>
          <w:p>
            <w:pPr>
              <w:pStyle w:val="UserStyle_366"/>
              <w:rPr>
                <w:bCs/>
                <w:sz w:val="22"/>
              </w:rPr>
            </w:pPr>
            <w:r>
              <w:rPr>
                <w:bCs/>
                <w:sz w:val="22"/>
              </w:rPr>
              <w:t xml:space="preserve">5</w:t>
            </w:r>
          </w:p>
        </w:tc>
        <w:tc>
          <w:tcPr>
            <w:tcW w:w="807" w:type="pct"/>
            <w:textDirection w:val="lrTb"/>
            <w:vAlign w:val="top"/>
          </w:tcPr>
          <w:p>
            <w:pPr>
              <w:pStyle w:val="UserStyle_366"/>
              <w:rPr>
                <w:bCs/>
                <w:sz w:val="22"/>
              </w:rPr>
            </w:pPr>
            <w:r>
              <w:rPr>
                <w:bCs/>
                <w:sz w:val="22"/>
              </w:rPr>
              <w:t xml:space="preserve">6</w:t>
            </w:r>
          </w:p>
        </w:tc>
        <w:tc>
          <w:tcPr>
            <w:tcW w:w="610" w:type="pct"/>
            <w:textDirection w:val="lrTb"/>
            <w:vAlign w:val="top"/>
          </w:tcPr>
          <w:p>
            <w:pPr>
              <w:pStyle w:val="UserStyle_366"/>
              <w:rPr>
                <w:bCs/>
                <w:sz w:val="22"/>
              </w:rPr>
            </w:pPr>
            <w:r>
              <w:rPr>
                <w:bCs/>
                <w:sz w:val="22"/>
              </w:rPr>
              <w:t xml:space="preserve">7</w:t>
            </w:r>
          </w:p>
        </w:tc>
        <w:tc>
          <w:tcPr>
            <w:tcW w:w="425" w:type="pct"/>
            <w:textDirection w:val="lrTb"/>
            <w:vAlign w:val="top"/>
          </w:tcPr>
          <w:p>
            <w:pPr>
              <w:pStyle w:val="UserStyle_366"/>
              <w:rPr>
                <w:bCs/>
                <w:sz w:val="22"/>
              </w:rPr>
            </w:pPr>
            <w:r>
              <w:rPr>
                <w:bCs/>
                <w:sz w:val="22"/>
              </w:rPr>
              <w:t xml:space="preserve">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0" w:type="pct"/>
            <w:textDirection w:val="lrTb"/>
            <w:vAlign w:val="top"/>
          </w:tcPr>
          <w:p>
            <w:pPr>
              <w:pStyle w:val="UserStyle_366"/>
              <w:rPr>
                <w:sz w:val="22"/>
              </w:rPr>
            </w:pPr>
            <w:r>
              <w:rPr>
                <w:sz w:val="22"/>
              </w:rPr>
            </w:r>
          </w:p>
        </w:tc>
        <w:tc>
          <w:tcPr>
            <w:tcW w:w="716" w:type="pct"/>
            <w:textDirection w:val="lrTb"/>
            <w:vAlign w:val="top"/>
          </w:tcPr>
          <w:p>
            <w:pPr>
              <w:pStyle w:val="UserStyle_366"/>
              <w:rPr>
                <w:sz w:val="22"/>
              </w:rPr>
            </w:pPr>
            <w:r>
              <w:rPr>
                <w:sz w:val="22"/>
              </w:rPr>
            </w:r>
          </w:p>
        </w:tc>
        <w:tc>
          <w:tcPr>
            <w:tcW w:w="732" w:type="pct"/>
            <w:textDirection w:val="lrTb"/>
            <w:vAlign w:val="top"/>
          </w:tcPr>
          <w:p>
            <w:pPr>
              <w:pStyle w:val="UserStyle_366"/>
              <w:rPr>
                <w:sz w:val="22"/>
              </w:rPr>
            </w:pPr>
            <w:r>
              <w:rPr>
                <w:sz w:val="22"/>
              </w:rPr>
            </w:r>
          </w:p>
        </w:tc>
        <w:tc>
          <w:tcPr>
            <w:tcW w:w="428" w:type="pct"/>
            <w:textDirection w:val="lrTb"/>
            <w:vAlign w:val="top"/>
          </w:tcPr>
          <w:p>
            <w:pPr>
              <w:pStyle w:val="UserStyle_366"/>
              <w:rPr>
                <w:sz w:val="22"/>
              </w:rPr>
            </w:pPr>
            <w:r>
              <w:rPr>
                <w:sz w:val="22"/>
              </w:rPr>
            </w:r>
          </w:p>
        </w:tc>
        <w:tc>
          <w:tcPr>
            <w:tcW w:w="1021" w:type="pct"/>
            <w:textDirection w:val="lrTb"/>
            <w:vAlign w:val="top"/>
          </w:tcPr>
          <w:p>
            <w:pPr>
              <w:pStyle w:val="UserStyle_366"/>
              <w:rPr>
                <w:sz w:val="22"/>
              </w:rPr>
            </w:pPr>
            <w:r>
              <w:rPr>
                <w:sz w:val="22"/>
              </w:rPr>
            </w:r>
          </w:p>
        </w:tc>
        <w:tc>
          <w:tcPr>
            <w:tcW w:w="807" w:type="pct"/>
            <w:textDirection w:val="lrTb"/>
            <w:vAlign w:val="top"/>
          </w:tcPr>
          <w:p>
            <w:pPr>
              <w:pStyle w:val="UserStyle_366"/>
              <w:rPr>
                <w:sz w:val="22"/>
              </w:rPr>
            </w:pPr>
            <w:r>
              <w:rPr>
                <w:sz w:val="22"/>
              </w:rPr>
            </w:r>
          </w:p>
        </w:tc>
        <w:tc>
          <w:tcPr>
            <w:tcW w:w="610" w:type="pct"/>
            <w:textDirection w:val="lrTb"/>
            <w:vAlign w:val="top"/>
          </w:tcPr>
          <w:p>
            <w:pPr>
              <w:pStyle w:val="UserStyle_366"/>
              <w:rPr>
                <w:sz w:val="22"/>
              </w:rPr>
            </w:pPr>
            <w:r>
              <w:rPr>
                <w:sz w:val="22"/>
              </w:rPr>
            </w:r>
          </w:p>
        </w:tc>
        <w:tc>
          <w:tcPr>
            <w:tcW w:w="425" w:type="pct"/>
            <w:textDirection w:val="lrTb"/>
            <w:vAlign w:val="top"/>
          </w:tcPr>
          <w:p>
            <w:pPr>
              <w:pStyle w:val="UserStyle_366"/>
              <w:rPr>
                <w:sz w:val="22"/>
              </w:rPr>
            </w:pPr>
            <w:r>
              <w:rPr>
                <w:sz w:val="22"/>
              </w:rPr>
            </w:r>
          </w:p>
        </w:tc>
      </w:tr>
    </w:tbl>
    <w:p>
      <w:pPr>
        <w:pStyle w:val="Normal"/>
        <w:rPr>
          <w:szCs w:val="28"/>
        </w:rPr>
      </w:pPr>
      <w:r>
        <w:rPr>
          <w:szCs w:val="28"/>
        </w:rPr>
      </w:r>
    </w:p>
    <w:p>
      <w:pPr>
        <w:pStyle w:val="Normal"/>
        <w:jc w:val="right"/>
        <w:rPr>
          <w:szCs w:val="28"/>
        </w:rPr>
      </w:pPr>
      <w:r>
        <w:rPr>
          <w:szCs w:val="28"/>
        </w:rPr>
        <w:t xml:space="preserve">Таблица 11</w:t>
      </w:r>
    </w:p>
    <w:p>
      <w:pPr>
        <w:pStyle w:val="Normal"/>
        <w:jc w:val="right"/>
        <w:rPr>
          <w:szCs w:val="28"/>
        </w:rPr>
      </w:pPr>
      <w:r>
        <w:rPr>
          <w:szCs w:val="28"/>
        </w:rPr>
      </w:r>
    </w:p>
    <w:p>
      <w:pPr>
        <w:pStyle w:val="Normal"/>
        <w:jc w:val="center"/>
        <w:rPr>
          <w:szCs w:val="28"/>
        </w:rPr>
      </w:pPr>
      <w:r>
        <w:rPr>
          <w:szCs w:val="28"/>
        </w:rPr>
        <w:t xml:space="preserve">Объекты, не связанные с созданием лесной инфраструктуры</w:t>
      </w:r>
      <w:r>
        <w:rPr>
          <w:szCs w:val="28"/>
        </w:rPr>
      </w:r>
    </w:p>
    <w:p>
      <w:pPr>
        <w:pStyle w:val="Normal"/>
        <w:jc w:val="center"/>
        <w:rPr>
          <w:szCs w:val="28"/>
        </w:rPr>
      </w:pPr>
      <w:r>
        <w:rPr>
          <w:szCs w:val="28"/>
        </w:rPr>
      </w:r>
    </w:p>
    <w:tbl>
      <w:tblPr>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513"/>
        <w:gridCol w:w="1412"/>
        <w:gridCol w:w="1443"/>
        <w:gridCol w:w="852"/>
        <w:gridCol w:w="2125"/>
        <w:gridCol w:w="1471"/>
        <w:gridCol w:w="1203"/>
        <w:gridCol w:w="838"/>
      </w:tblGrid>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0" w:type="pct"/>
            <w:textDirection w:val="lrTb"/>
            <w:vAlign w:val="top"/>
          </w:tcPr>
          <w:p>
            <w:pPr>
              <w:pStyle w:val="UserStyle_366"/>
              <w:rPr>
                <w:sz w:val="22"/>
              </w:rPr>
            </w:pPr>
            <w:r>
              <w:rPr>
                <w:sz w:val="22"/>
              </w:rPr>
              <w:t xml:space="preserve">№ п/п</w:t>
            </w:r>
          </w:p>
        </w:tc>
        <w:tc>
          <w:tcPr>
            <w:tcW w:w="716" w:type="pct"/>
            <w:textDirection w:val="lrTb"/>
            <w:vAlign w:val="top"/>
          </w:tcPr>
          <w:p>
            <w:pPr>
              <w:pStyle w:val="UserStyle_366"/>
              <w:rPr>
                <w:sz w:val="22"/>
              </w:rPr>
            </w:pPr>
            <w:r>
              <w:rPr>
                <w:sz w:val="22"/>
              </w:rPr>
              <w:t xml:space="preserve">Лесничество</w:t>
            </w:r>
          </w:p>
        </w:tc>
        <w:tc>
          <w:tcPr>
            <w:tcW w:w="732" w:type="pct"/>
            <w:textDirection w:val="lrTb"/>
            <w:vAlign w:val="top"/>
          </w:tcPr>
          <w:p>
            <w:pPr>
              <w:pStyle w:val="UserStyle_366"/>
              <w:ind w:left="-82" w:right="-109"/>
              <w:rPr>
                <w:sz w:val="22"/>
              </w:rPr>
            </w:pPr>
            <w:r>
              <w:rPr>
                <w:sz w:val="22"/>
              </w:rPr>
              <w:t xml:space="preserve">Участковое лесничество</w:t>
            </w:r>
            <w:r>
              <w:rPr>
                <w:sz w:val="22"/>
              </w:rPr>
              <w:t xml:space="preserve">/ урочище </w:t>
            </w:r>
            <w:r>
              <w:rPr>
                <w:sz w:val="22"/>
              </w:rPr>
            </w:r>
          </w:p>
          <w:p>
            <w:pPr>
              <w:pStyle w:val="UserStyle_366"/>
              <w:ind w:left="-82" w:right="-109"/>
              <w:rPr>
                <w:sz w:val="22"/>
              </w:rPr>
            </w:pPr>
            <w:r>
              <w:rPr>
                <w:sz w:val="22"/>
              </w:rPr>
              <w:t xml:space="preserve">(при наличии)</w:t>
            </w:r>
          </w:p>
        </w:tc>
        <w:tc>
          <w:tcPr>
            <w:tcW w:w="432" w:type="pct"/>
            <w:textDirection w:val="lrTb"/>
            <w:vAlign w:val="top"/>
          </w:tcPr>
          <w:p>
            <w:pPr>
              <w:pStyle w:val="UserStyle_366"/>
              <w:ind w:left="-107" w:right="-107"/>
              <w:rPr>
                <w:sz w:val="22"/>
              </w:rPr>
            </w:pPr>
            <w:r>
              <w:rPr>
                <w:sz w:val="22"/>
              </w:rPr>
              <w:t xml:space="preserve">Лесной квартал</w:t>
            </w:r>
          </w:p>
        </w:tc>
        <w:tc>
          <w:tcPr>
            <w:tcW w:w="1078" w:type="pct"/>
            <w:textDirection w:val="lrTb"/>
            <w:vAlign w:val="top"/>
          </w:tcPr>
          <w:p>
            <w:pPr>
              <w:pStyle w:val="UserStyle_366"/>
              <w:rPr>
                <w:sz w:val="22"/>
              </w:rPr>
            </w:pPr>
            <w:r>
              <w:rPr>
                <w:sz w:val="22"/>
              </w:rPr>
              <w:t xml:space="preserve">Лесотаксационный выдел</w:t>
            </w:r>
          </w:p>
        </w:tc>
        <w:tc>
          <w:tcPr>
            <w:tcW w:w="746" w:type="pct"/>
            <w:textDirection w:val="lrTb"/>
            <w:vAlign w:val="top"/>
          </w:tcPr>
          <w:p>
            <w:pPr>
              <w:pStyle w:val="UserStyle_366"/>
              <w:ind w:left="-108" w:right="-55"/>
              <w:rPr>
                <w:sz w:val="22"/>
              </w:rPr>
            </w:pPr>
            <w:r>
              <w:rPr>
                <w:sz w:val="22"/>
              </w:rPr>
              <w:t xml:space="preserve">Наименование объекта</w:t>
            </w:r>
          </w:p>
        </w:tc>
        <w:tc>
          <w:tcPr>
            <w:tcW w:w="610" w:type="pct"/>
            <w:textDirection w:val="lrTb"/>
            <w:vAlign w:val="top"/>
          </w:tcPr>
          <w:p>
            <w:pPr>
              <w:pStyle w:val="UserStyle_366"/>
              <w:rPr>
                <w:sz w:val="22"/>
              </w:rPr>
            </w:pPr>
            <w:r>
              <w:rPr>
                <w:sz w:val="22"/>
              </w:rPr>
              <w:t xml:space="preserve">Единица измерения</w:t>
            </w:r>
          </w:p>
        </w:tc>
        <w:tc>
          <w:tcPr>
            <w:tcW w:w="425" w:type="pct"/>
            <w:textDirection w:val="lrTb"/>
            <w:vAlign w:val="top"/>
          </w:tcPr>
          <w:p>
            <w:pPr>
              <w:pStyle w:val="UserStyle_366"/>
              <w:rPr>
                <w:sz w:val="22"/>
              </w:rPr>
            </w:pPr>
            <w:r>
              <w:rPr>
                <w:sz w:val="22"/>
              </w:rPr>
              <w:t xml:space="preserve">Объем</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0" w:type="pct"/>
            <w:textDirection w:val="lrTb"/>
            <w:vAlign w:val="top"/>
          </w:tcPr>
          <w:p>
            <w:pPr>
              <w:pStyle w:val="UserStyle_366"/>
              <w:rPr>
                <w:bCs/>
                <w:sz w:val="22"/>
              </w:rPr>
            </w:pPr>
            <w:r>
              <w:rPr>
                <w:bCs/>
                <w:sz w:val="22"/>
              </w:rPr>
              <w:t xml:space="preserve">1</w:t>
            </w:r>
          </w:p>
        </w:tc>
        <w:tc>
          <w:tcPr>
            <w:tcW w:w="716" w:type="pct"/>
            <w:textDirection w:val="lrTb"/>
            <w:vAlign w:val="top"/>
          </w:tcPr>
          <w:p>
            <w:pPr>
              <w:pStyle w:val="UserStyle_366"/>
              <w:rPr>
                <w:bCs/>
                <w:sz w:val="22"/>
              </w:rPr>
            </w:pPr>
            <w:r>
              <w:rPr>
                <w:bCs/>
                <w:sz w:val="22"/>
              </w:rPr>
              <w:t xml:space="preserve">2</w:t>
            </w:r>
          </w:p>
        </w:tc>
        <w:tc>
          <w:tcPr>
            <w:tcW w:w="732" w:type="pct"/>
            <w:textDirection w:val="lrTb"/>
            <w:vAlign w:val="top"/>
          </w:tcPr>
          <w:p>
            <w:pPr>
              <w:pStyle w:val="UserStyle_366"/>
              <w:rPr>
                <w:bCs/>
                <w:sz w:val="22"/>
              </w:rPr>
            </w:pPr>
            <w:r>
              <w:rPr>
                <w:bCs/>
                <w:sz w:val="22"/>
              </w:rPr>
              <w:t xml:space="preserve">3</w:t>
            </w:r>
          </w:p>
        </w:tc>
        <w:tc>
          <w:tcPr>
            <w:tcW w:w="432" w:type="pct"/>
            <w:textDirection w:val="lrTb"/>
            <w:vAlign w:val="top"/>
          </w:tcPr>
          <w:p>
            <w:pPr>
              <w:pStyle w:val="UserStyle_366"/>
              <w:rPr>
                <w:bCs/>
                <w:sz w:val="22"/>
              </w:rPr>
            </w:pPr>
            <w:r>
              <w:rPr>
                <w:bCs/>
                <w:sz w:val="22"/>
              </w:rPr>
              <w:t xml:space="preserve">4</w:t>
            </w:r>
          </w:p>
        </w:tc>
        <w:tc>
          <w:tcPr>
            <w:tcW w:w="1078" w:type="pct"/>
            <w:textDirection w:val="lrTb"/>
            <w:vAlign w:val="top"/>
          </w:tcPr>
          <w:p>
            <w:pPr>
              <w:pStyle w:val="UserStyle_366"/>
              <w:rPr>
                <w:bCs/>
                <w:sz w:val="22"/>
              </w:rPr>
            </w:pPr>
            <w:r>
              <w:rPr>
                <w:bCs/>
                <w:sz w:val="22"/>
              </w:rPr>
              <w:t xml:space="preserve">5</w:t>
            </w:r>
          </w:p>
        </w:tc>
        <w:tc>
          <w:tcPr>
            <w:tcW w:w="746" w:type="pct"/>
            <w:textDirection w:val="lrTb"/>
            <w:vAlign w:val="top"/>
          </w:tcPr>
          <w:p>
            <w:pPr>
              <w:pStyle w:val="UserStyle_366"/>
              <w:rPr>
                <w:bCs/>
                <w:sz w:val="22"/>
              </w:rPr>
            </w:pPr>
            <w:r>
              <w:rPr>
                <w:bCs/>
                <w:sz w:val="22"/>
              </w:rPr>
              <w:t xml:space="preserve">6</w:t>
            </w:r>
          </w:p>
        </w:tc>
        <w:tc>
          <w:tcPr>
            <w:tcW w:w="610" w:type="pct"/>
            <w:textDirection w:val="lrTb"/>
            <w:vAlign w:val="top"/>
          </w:tcPr>
          <w:p>
            <w:pPr>
              <w:pStyle w:val="UserStyle_366"/>
              <w:rPr>
                <w:bCs/>
                <w:sz w:val="22"/>
              </w:rPr>
            </w:pPr>
            <w:r>
              <w:rPr>
                <w:bCs/>
                <w:sz w:val="22"/>
              </w:rPr>
              <w:t xml:space="preserve">7</w:t>
            </w:r>
          </w:p>
        </w:tc>
        <w:tc>
          <w:tcPr>
            <w:tcW w:w="425" w:type="pct"/>
            <w:textDirection w:val="lrTb"/>
            <w:vAlign w:val="top"/>
          </w:tcPr>
          <w:p>
            <w:pPr>
              <w:pStyle w:val="UserStyle_366"/>
              <w:rPr>
                <w:bCs/>
                <w:sz w:val="22"/>
              </w:rPr>
            </w:pPr>
            <w:r>
              <w:rPr>
                <w:bCs/>
                <w:sz w:val="22"/>
              </w:rPr>
              <w:t xml:space="preserve">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0" w:type="pct"/>
            <w:textDirection w:val="lrTb"/>
            <w:vAlign w:val="top"/>
          </w:tcPr>
          <w:p>
            <w:pPr>
              <w:pStyle w:val="UserStyle_366"/>
              <w:rPr>
                <w:sz w:val="22"/>
              </w:rPr>
            </w:pPr>
            <w:r>
              <w:rPr>
                <w:sz w:val="22"/>
              </w:rPr>
            </w:r>
          </w:p>
        </w:tc>
        <w:tc>
          <w:tcPr>
            <w:tcW w:w="716" w:type="pct"/>
            <w:textDirection w:val="lrTb"/>
            <w:vAlign w:val="top"/>
          </w:tcPr>
          <w:p>
            <w:pPr>
              <w:pStyle w:val="UserStyle_366"/>
              <w:rPr>
                <w:sz w:val="22"/>
              </w:rPr>
            </w:pPr>
            <w:r>
              <w:rPr>
                <w:sz w:val="22"/>
              </w:rPr>
            </w:r>
          </w:p>
        </w:tc>
        <w:tc>
          <w:tcPr>
            <w:tcW w:w="732" w:type="pct"/>
            <w:textDirection w:val="lrTb"/>
            <w:vAlign w:val="top"/>
          </w:tcPr>
          <w:p>
            <w:pPr>
              <w:pStyle w:val="UserStyle_366"/>
              <w:rPr>
                <w:sz w:val="22"/>
              </w:rPr>
            </w:pPr>
            <w:r>
              <w:rPr>
                <w:sz w:val="22"/>
              </w:rPr>
            </w:r>
          </w:p>
        </w:tc>
        <w:tc>
          <w:tcPr>
            <w:tcW w:w="432" w:type="pct"/>
            <w:textDirection w:val="lrTb"/>
            <w:vAlign w:val="top"/>
          </w:tcPr>
          <w:p>
            <w:pPr>
              <w:pStyle w:val="UserStyle_366"/>
              <w:rPr>
                <w:sz w:val="22"/>
              </w:rPr>
            </w:pPr>
            <w:r>
              <w:rPr>
                <w:sz w:val="22"/>
              </w:rPr>
            </w:r>
          </w:p>
        </w:tc>
        <w:tc>
          <w:tcPr>
            <w:tcW w:w="1078" w:type="pct"/>
            <w:textDirection w:val="lrTb"/>
            <w:vAlign w:val="top"/>
          </w:tcPr>
          <w:p>
            <w:pPr>
              <w:pStyle w:val="UserStyle_366"/>
              <w:rPr>
                <w:sz w:val="22"/>
              </w:rPr>
            </w:pPr>
            <w:r>
              <w:rPr>
                <w:sz w:val="22"/>
              </w:rPr>
            </w:r>
          </w:p>
        </w:tc>
        <w:tc>
          <w:tcPr>
            <w:tcW w:w="746" w:type="pct"/>
            <w:textDirection w:val="lrTb"/>
            <w:vAlign w:val="top"/>
          </w:tcPr>
          <w:p>
            <w:pPr>
              <w:pStyle w:val="UserStyle_366"/>
              <w:rPr>
                <w:sz w:val="22"/>
              </w:rPr>
            </w:pPr>
            <w:r>
              <w:rPr>
                <w:sz w:val="22"/>
              </w:rPr>
            </w:r>
          </w:p>
        </w:tc>
        <w:tc>
          <w:tcPr>
            <w:tcW w:w="610" w:type="pct"/>
            <w:textDirection w:val="lrTb"/>
            <w:vAlign w:val="top"/>
          </w:tcPr>
          <w:p>
            <w:pPr>
              <w:pStyle w:val="UserStyle_366"/>
              <w:rPr>
                <w:sz w:val="22"/>
              </w:rPr>
            </w:pPr>
            <w:r>
              <w:rPr>
                <w:sz w:val="22"/>
              </w:rPr>
            </w:r>
          </w:p>
        </w:tc>
        <w:tc>
          <w:tcPr>
            <w:tcW w:w="425" w:type="pct"/>
            <w:textDirection w:val="lrTb"/>
            <w:vAlign w:val="top"/>
          </w:tcPr>
          <w:p>
            <w:pPr>
              <w:pStyle w:val="UserStyle_366"/>
              <w:rPr>
                <w:sz w:val="22"/>
              </w:rPr>
            </w:pPr>
            <w:r>
              <w:rPr>
                <w:sz w:val="22"/>
              </w:rPr>
            </w:r>
          </w:p>
        </w:tc>
      </w:tr>
    </w:tbl>
    <w:p>
      <w:pPr>
        <w:pStyle w:val="Normal"/>
        <w:rPr>
          <w:szCs w:val="28"/>
        </w:rPr>
      </w:pPr>
      <w:r>
        <w:rPr>
          <w:szCs w:val="28"/>
        </w:rPr>
      </w:r>
    </w:p>
    <w:p>
      <w:pPr>
        <w:pStyle w:val="179"/>
        <w:spacing w:after="0" w:line="240" w:lineRule="auto"/>
        <w:ind w:left="0" w:firstLine="709"/>
        <w:jc w:val="both"/>
        <w:rPr>
          <w:rFonts w:ascii="Times New Roman" w:hAnsi="Times New Roman"/>
          <w:sz w:val="24"/>
          <w:szCs w:val="28"/>
        </w:rPr>
      </w:pPr>
      <w:r>
        <w:rPr>
          <w:rFonts w:ascii="Times New Roman" w:hAnsi="Times New Roman"/>
          <w:sz w:val="24"/>
          <w:szCs w:val="28"/>
        </w:rPr>
        <w:t xml:space="preserve">7.</w:t>
      </w:r>
      <w:r>
        <w:rPr>
          <w:rFonts w:ascii="Times New Roman" w:hAnsi="Times New Roman"/>
          <w:sz w:val="24"/>
          <w:szCs w:val="28"/>
        </w:rPr>
        <w:t xml:space="preserve"> </w:t>
      </w:r>
      <w:r>
        <w:rPr>
          <w:rFonts w:ascii="Times New Roman" w:hAnsi="Times New Roman"/>
          <w:sz w:val="24"/>
          <w:szCs w:val="28"/>
        </w:rPr>
        <w:t xml:space="preserve">Участок </w:t>
      </w:r>
      <w:r>
        <w:rPr>
          <w:rFonts w:ascii="Times New Roman" w:hAnsi="Times New Roman"/>
          <w:bCs/>
          <w:sz w:val="24"/>
          <w:szCs w:val="28"/>
        </w:rPr>
        <w:t xml:space="preserve">пригоден</w:t>
      </w:r>
      <w:r>
        <w:rPr>
          <w:rFonts w:ascii="Times New Roman" w:hAnsi="Times New Roman"/>
          <w:sz w:val="24"/>
          <w:szCs w:val="28"/>
        </w:rPr>
        <w:t xml:space="preserve"> для заявленных целей.</w:t>
      </w:r>
    </w:p>
    <w:p>
      <w:pPr>
        <w:pStyle w:val="Normal"/>
        <w:ind w:firstLine="709"/>
        <w:jc w:val="both"/>
        <w:rPr>
          <w:sz w:val="20"/>
          <w:szCs w:val="22"/>
        </w:rPr>
      </w:pPr>
      <w:r>
        <w:rPr>
          <w:sz w:val="20"/>
          <w:szCs w:val="22"/>
        </w:rPr>
        <w:t xml:space="preserve">(пригоден или не пригоден)</w:t>
      </w:r>
    </w:p>
    <w:p>
      <w:pPr>
        <w:pStyle w:val="179"/>
        <w:spacing w:after="0" w:line="240" w:lineRule="auto"/>
        <w:ind w:left="0" w:firstLine="709"/>
        <w:jc w:val="both"/>
        <w:rPr>
          <w:rFonts w:ascii="Times New Roman" w:hAnsi="Times New Roman"/>
          <w:sz w:val="24"/>
          <w:szCs w:val="28"/>
        </w:rPr>
      </w:pPr>
      <w:r>
        <w:rPr>
          <w:rFonts w:ascii="Times New Roman" w:hAnsi="Times New Roman"/>
          <w:sz w:val="24"/>
          <w:szCs w:val="28"/>
        </w:rPr>
        <w:t xml:space="preserve">8.</w:t>
      </w:r>
      <w:r>
        <w:rPr>
          <w:rFonts w:ascii="Times New Roman" w:hAnsi="Times New Roman"/>
          <w:sz w:val="24"/>
          <w:szCs w:val="28"/>
        </w:rPr>
        <w:t xml:space="preserve"> </w:t>
      </w:r>
      <w:r>
        <w:rPr>
          <w:rFonts w:ascii="Times New Roman" w:hAnsi="Times New Roman"/>
          <w:sz w:val="24"/>
          <w:szCs w:val="28"/>
        </w:rPr>
        <w:t xml:space="preserve">Цели использования: всего </w:t>
      </w:r>
      <w:r>
        <w:rPr>
          <w:rFonts w:ascii="Times New Roman" w:hAnsi="Times New Roman"/>
          <w:bCs/>
          <w:sz w:val="24"/>
          <w:szCs w:val="28"/>
        </w:rPr>
        <w:t xml:space="preserve">47,0005</w:t>
      </w:r>
      <w:r>
        <w:rPr>
          <w:rFonts w:ascii="Times New Roman" w:hAnsi="Times New Roman"/>
          <w:sz w:val="24"/>
          <w:szCs w:val="28"/>
        </w:rPr>
        <w:t xml:space="preserve"> га, в том числе:</w:t>
      </w:r>
    </w:p>
    <w:p>
      <w:pPr>
        <w:pStyle w:val="Normal"/>
        <w:ind w:firstLine="709"/>
        <w:jc w:val="both"/>
        <w:rPr>
          <w:szCs w:val="28"/>
        </w:rPr>
      </w:pPr>
      <w:r>
        <w:rPr>
          <w:bCs/>
          <w:szCs w:val="28"/>
        </w:rPr>
        <w:t xml:space="preserve">осуществление геологического изучения недр, разведка и добыча полезных ископаемых</w:t>
      </w:r>
      <w:r>
        <w:rPr>
          <w:szCs w:val="28"/>
        </w:rPr>
        <w:t xml:space="preserve">: </w:t>
      </w:r>
    </w:p>
    <w:p>
      <w:pPr>
        <w:pStyle w:val="Normal"/>
        <w:ind w:firstLine="709"/>
        <w:jc w:val="both"/>
        <w:rPr>
          <w:szCs w:val="28"/>
        </w:rPr>
      </w:pPr>
      <w:r>
        <w:rPr>
          <w:szCs w:val="28"/>
        </w:rPr>
        <w:t xml:space="preserve">Защитные леса</w:t>
      </w:r>
      <w:r>
        <w:rPr>
          <w:szCs w:val="28"/>
        </w:rPr>
        <w:t xml:space="preserve"> </w:t>
      </w:r>
      <w:r>
        <w:rPr>
          <w:szCs w:val="28"/>
        </w:rPr>
        <w:t xml:space="preserve">-</w:t>
      </w:r>
      <w:r>
        <w:rPr>
          <w:szCs w:val="28"/>
        </w:rPr>
        <w:t xml:space="preserve"> </w:t>
      </w:r>
      <w:r>
        <w:rPr>
          <w:szCs w:val="28"/>
        </w:rPr>
        <w:t xml:space="preserve">0</w:t>
      </w:r>
      <w:r>
        <w:rPr>
          <w:szCs w:val="28"/>
        </w:rPr>
        <w:t xml:space="preserve"> </w:t>
      </w:r>
      <w:r>
        <w:rPr>
          <w:szCs w:val="28"/>
        </w:rPr>
        <w:t xml:space="preserve">га; </w:t>
      </w:r>
    </w:p>
    <w:p>
      <w:pPr>
        <w:pStyle w:val="Normal"/>
        <w:ind w:firstLine="709"/>
        <w:jc w:val="both"/>
        <w:rPr>
          <w:szCs w:val="28"/>
        </w:rPr>
      </w:pPr>
      <w:r>
        <w:rPr>
          <w:szCs w:val="28"/>
        </w:rPr>
        <w:t xml:space="preserve">Эксплуатационные леса</w:t>
      </w:r>
      <w:r>
        <w:rPr>
          <w:szCs w:val="28"/>
        </w:rPr>
        <w:t xml:space="preserve"> </w:t>
      </w:r>
      <w:r>
        <w:rPr>
          <w:szCs w:val="28"/>
        </w:rPr>
        <w:t xml:space="preserve">-</w:t>
      </w:r>
      <w:r>
        <w:rPr>
          <w:szCs w:val="28"/>
        </w:rPr>
        <w:t xml:space="preserve"> </w:t>
      </w:r>
      <w:r>
        <w:rPr>
          <w:szCs w:val="28"/>
        </w:rPr>
        <w:t xml:space="preserve">47,0005 </w:t>
      </w:r>
      <w:r>
        <w:rPr>
          <w:szCs w:val="28"/>
        </w:rPr>
        <w:t xml:space="preserve">га; </w:t>
      </w:r>
      <w:r>
        <w:rPr>
          <w:szCs w:val="28"/>
        </w:rPr>
      </w:r>
    </w:p>
    <w:p>
      <w:pPr>
        <w:pStyle w:val="Normal"/>
        <w:ind w:firstLine="709"/>
        <w:jc w:val="both"/>
        <w:rPr>
          <w:szCs w:val="28"/>
        </w:rPr>
      </w:pPr>
      <w:r>
        <w:rPr>
          <w:szCs w:val="28"/>
        </w:rPr>
        <w:t xml:space="preserve">Под объект: </w:t>
      </w:r>
      <w:r>
        <w:rPr>
          <w:szCs w:val="28"/>
        </w:rPr>
        <w:t xml:space="preserve">УНГ.061-24 «Куст №43 и разведочная скважина №344Р Убинского месторождения», УНГ.062-24 «Куст №43 и разведочная скважина №344Р Убинского месторождения. Инженерные коммуникации», УНГ.063-24 «Инженерная подготовка площадки куста №43 Убинского месторождения для строительства буровых скважин. Автомобильные дороги на куст №43 и разведочную скважину №344Р Убинского месторождения»</w:t>
      </w:r>
      <w:r>
        <w:rPr>
          <w:szCs w:val="28"/>
        </w:rPr>
        <w:t xml:space="preserve">.</w:t>
      </w:r>
      <w:r>
        <w:rPr>
          <w:szCs w:val="28"/>
        </w:rPr>
      </w:r>
    </w:p>
    <w:p>
      <w:pPr>
        <w:pStyle w:val="179"/>
        <w:spacing w:after="0" w:line="240" w:lineRule="auto"/>
        <w:ind w:left="0" w:firstLine="709"/>
        <w:jc w:val="both"/>
        <w:rPr>
          <w:rFonts w:ascii="Times New Roman" w:hAnsi="Times New Roman"/>
          <w:sz w:val="24"/>
          <w:szCs w:val="28"/>
        </w:rPr>
      </w:pPr>
      <w:r>
        <w:rPr>
          <w:rFonts w:ascii="Times New Roman" w:hAnsi="Times New Roman"/>
          <w:sz w:val="24"/>
          <w:szCs w:val="28"/>
        </w:rPr>
        <w:t xml:space="preserve">9. </w:t>
      </w:r>
      <w:r>
        <w:rPr>
          <w:rFonts w:ascii="Times New Roman" w:hAnsi="Times New Roman"/>
          <w:sz w:val="24"/>
          <w:szCs w:val="28"/>
        </w:rPr>
        <w:t xml:space="preserve">При уточнении данных лесного участка сделаны следующие замечания и предложения (заключение территориального отдела - лесничества является обязательным пунктом):</w:t>
      </w:r>
      <w:r>
        <w:rPr>
          <w:rFonts w:ascii="Times New Roman" w:hAnsi="Times New Roman"/>
          <w:sz w:val="24"/>
          <w:szCs w:val="28"/>
        </w:rPr>
        <w:t xml:space="preserve"> </w:t>
      </w:r>
      <w:r>
        <w:rPr>
          <w:rFonts w:ascii="Times New Roman" w:hAnsi="Times New Roman"/>
          <w:bCs/>
          <w:sz w:val="24"/>
          <w:szCs w:val="28"/>
        </w:rPr>
        <w:t xml:space="preserve">замечаний нет.</w:t>
      </w:r>
      <w:r>
        <w:rPr>
          <w:rFonts w:ascii="Times New Roman" w:hAnsi="Times New Roman"/>
          <w:sz w:val="24"/>
          <w:szCs w:val="28"/>
        </w:rPr>
      </w:r>
    </w:p>
    <w:p>
      <w:pPr>
        <w:pStyle w:val="Normal"/>
        <w:ind w:firstLine="709"/>
        <w:jc w:val="both"/>
        <w:rPr>
          <w:szCs w:val="28"/>
        </w:rPr>
      </w:pPr>
      <w:r>
        <w:rPr>
          <w:szCs w:val="28"/>
        </w:rPr>
        <w:t xml:space="preserve">При проведении натурного обследования проектируемого лесного участка были выявлены следующие несоответствия с материалами лесоустройства: </w:t>
      </w:r>
      <w:r>
        <w:rPr>
          <w:bCs/>
          <w:szCs w:val="28"/>
        </w:rPr>
        <w:t xml:space="preserve">несоответствий нет.</w:t>
      </w:r>
      <w:r>
        <w:rPr>
          <w:szCs w:val="28"/>
        </w:rPr>
      </w:r>
    </w:p>
    <w:p>
      <w:pPr>
        <w:pStyle w:val="Normal"/>
        <w:ind w:firstLine="709"/>
        <w:jc w:val="both"/>
        <w:rPr>
          <w:szCs w:val="28"/>
        </w:rPr>
      </w:pPr>
      <w:r>
        <w:rPr>
          <w:szCs w:val="28"/>
        </w:rPr>
        <w:t xml:space="preserve">Без разрешительных документов к работам не приступать. Соблюдать правила пожарной безопасности и </w:t>
      </w:r>
      <w:r>
        <w:rPr>
          <w:szCs w:val="28"/>
        </w:rPr>
        <w:t xml:space="preserve">с</w:t>
      </w:r>
      <w:r>
        <w:rPr>
          <w:szCs w:val="28"/>
        </w:rPr>
        <w:t xml:space="preserve">анитарные правила в лесах Р</w:t>
      </w:r>
      <w:r>
        <w:rPr>
          <w:szCs w:val="28"/>
        </w:rPr>
        <w:t xml:space="preserve">оссийской </w:t>
      </w:r>
      <w:r>
        <w:rPr>
          <w:szCs w:val="28"/>
        </w:rPr>
        <w:t xml:space="preserve">Ф</w:t>
      </w:r>
      <w:r>
        <w:rPr>
          <w:szCs w:val="28"/>
        </w:rPr>
        <w:t xml:space="preserve">едерации</w:t>
      </w:r>
      <w:r>
        <w:rPr>
          <w:szCs w:val="28"/>
        </w:rPr>
        <w:t xml:space="preserve">. </w:t>
      </w:r>
      <w:r>
        <w:rPr>
          <w:szCs w:val="28"/>
        </w:rPr>
      </w:r>
    </w:p>
    <w:p>
      <w:pPr>
        <w:pStyle w:val="Normal"/>
        <w:ind w:firstLine="709"/>
        <w:jc w:val="both"/>
        <w:rPr>
          <w:szCs w:val="28"/>
        </w:rPr>
      </w:pPr>
      <w:r>
        <w:rPr>
          <w:szCs w:val="28"/>
        </w:rPr>
        <w:t xml:space="preserve">Неотъемлемой частью является схема расположения и границы лесного участка</w:t>
      </w:r>
      <w:r>
        <w:rPr>
          <w:szCs w:val="28"/>
        </w:rPr>
        <w:t xml:space="preserve">.</w:t>
      </w:r>
    </w:p>
    <w:p>
      <w:pPr>
        <w:pStyle w:val="Normal"/>
        <w:jc w:val="center"/>
      </w:pPr>
    </w:p>
    <w:p>
      <w:pPr>
        <w:pStyle w:val="Normal"/>
        <w:jc w:val="center"/>
      </w:pPr>
    </w:p>
    <w:p>
      <w:pPr>
        <w:pStyle w:val="Normal"/>
        <w:jc w:val="center"/>
      </w:pPr>
    </w:p>
    <w:p>
      <w:pPr>
        <w:pStyle w:val="Normal"/>
        <w:jc w:val="center"/>
      </w:pPr>
    </w:p>
    <w:p>
      <w:pPr>
        <w:pStyle w:val="Normal"/>
        <w:jc w:val="center"/>
      </w:pPr>
    </w:p>
    <w:p>
      <w:pPr>
        <w:pStyle w:val="Normal"/>
        <w:jc w:val="center"/>
      </w:pPr>
    </w:p>
    <w:p>
      <w:pPr>
        <w:pStyle w:val="Normal"/>
        <w:jc w:val="center"/>
      </w:pPr>
    </w:p>
    <w:p>
      <w:pPr>
        <w:pStyle w:val="Normal"/>
        <w:jc w:val="center"/>
      </w:pPr>
    </w:p>
    <w:p>
      <w:pPr>
        <w:pStyle w:val="Normal"/>
        <w:jc w:val="center"/>
      </w:pPr>
    </w:p>
    <w:p>
      <w:pPr>
        <w:pStyle w:val="Normal"/>
        <w:jc w:val="center"/>
      </w:pPr>
    </w:p>
    <w:p>
      <w:pPr>
        <w:pStyle w:val="Normal"/>
        <w:jc w:val="center"/>
      </w:pPr>
    </w:p>
    <w:p>
      <w:pPr>
        <w:pStyle w:val="Normal"/>
        <w:jc w:val="center"/>
      </w:pPr>
    </w:p>
    <w:p>
      <w:pPr>
        <w:pStyle w:val="Normal"/>
        <w:jc w:val="center"/>
      </w:pPr>
    </w:p>
    <w:p>
      <w:pPr>
        <w:pStyle w:val="Normal"/>
        <w:jc w:val="center"/>
      </w:pPr>
    </w:p>
    <w:p>
      <w:pPr>
        <w:pStyle w:val="Normal"/>
        <w:jc w:val="center"/>
      </w:pPr>
    </w:p>
    <w:p>
      <w:pPr>
        <w:pStyle w:val="Normal"/>
        <w:jc w:val="center"/>
      </w:pPr>
    </w:p>
    <w:p>
      <w:pPr>
        <w:pStyle w:val="Normal"/>
        <w:jc w:val="center"/>
      </w:pPr>
    </w:p>
    <w:p>
      <w:pPr>
        <w:pStyle w:val="Normal"/>
        <w:jc w:val="center"/>
      </w:pPr>
    </w:p>
    <w:p>
      <w:pPr>
        <w:pStyle w:val="Normal"/>
        <w:jc w:val="center"/>
      </w:pPr>
    </w:p>
    <w:p>
      <w:pPr>
        <w:pStyle w:val="Normal"/>
        <w:jc w:val="center"/>
      </w:pPr>
    </w:p>
    <w:p>
      <w:pPr>
        <w:pStyle w:val="Normal"/>
        <w:jc w:val="center"/>
      </w:pPr>
    </w:p>
    <w:p>
      <w:pPr>
        <w:pStyle w:val="Normal"/>
        <w:jc w:val="center"/>
      </w:pPr>
    </w:p>
    <w:p>
      <w:pPr>
        <w:pStyle w:val="Normal"/>
        <w:jc w:val="center"/>
      </w:pPr>
    </w:p>
    <w:p>
      <w:pPr>
        <w:pStyle w:val="Normal"/>
        <w:jc w:val="center"/>
      </w:pPr>
    </w:p>
    <w:p>
      <w:pPr>
        <w:pStyle w:val="Normal"/>
        <w:jc w:val="center"/>
      </w:pPr>
    </w:p>
    <w:p>
      <w:pPr>
        <w:pStyle w:val="Normal"/>
        <w:jc w:val="center"/>
      </w:pPr>
    </w:p>
    <w:p>
      <w:pPr>
        <w:pStyle w:val="Normal"/>
        <w:jc w:val="center"/>
      </w:pPr>
    </w:p>
    <w:p>
      <w:pPr>
        <w:pStyle w:val="Normal"/>
        <w:jc w:val="center"/>
      </w:pPr>
    </w:p>
    <w:p>
      <w:pPr>
        <w:pStyle w:val="Normal"/>
        <w:jc w:val="center"/>
      </w:pPr>
    </w:p>
    <w:p>
      <w:pPr>
        <w:pStyle w:val="Normal"/>
        <w:jc w:val="center"/>
      </w:pPr>
    </w:p>
    <w:p>
      <w:pPr>
        <w:pStyle w:val="Normal"/>
        <w:jc w:val="center"/>
      </w:pPr>
    </w:p>
    <w:p>
      <w:pPr>
        <w:pStyle w:val="Normal"/>
        <w:jc w:val="center"/>
      </w:pPr>
    </w:p>
    <w:p>
      <w:pPr>
        <w:pStyle w:val="Normal"/>
        <w:jc w:val="center"/>
      </w:pPr>
    </w:p>
    <w:p>
      <w:pPr>
        <w:pStyle w:val="Normal"/>
        <w:jc w:val="center"/>
      </w:pPr>
    </w:p>
    <w:p>
      <w:pPr>
        <w:pStyle w:val="Normal"/>
        <w:jc w:val="center"/>
      </w:pPr>
    </w:p>
    <w:p>
      <w:pPr>
        <w:pStyle w:val="Normal"/>
        <w:jc w:val="center"/>
      </w:pPr>
    </w:p>
    <w:p>
      <w:pPr>
        <w:pStyle w:val="Normal"/>
        <w:jc w:val="center"/>
      </w:pPr>
    </w:p>
    <w:p>
      <w:pPr>
        <w:pStyle w:val="Normal"/>
        <w:jc w:val="center"/>
      </w:pPr>
    </w:p>
    <w:p>
      <w:pPr>
        <w:pStyle w:val="Normal"/>
        <w:jc w:val="center"/>
      </w:pPr>
    </w:p>
    <w:p>
      <w:pPr>
        <w:pStyle w:val="Normal"/>
        <w:jc w:val="center"/>
      </w:pPr>
    </w:p>
    <w:p>
      <w:pPr>
        <w:pStyle w:val="Normal"/>
        <w:jc w:val="center"/>
      </w:pPr>
    </w:p>
    <w:p>
      <w:pPr>
        <w:pStyle w:val="Normal"/>
        <w:jc w:val="center"/>
      </w:pPr>
    </w:p>
    <w:p>
      <w:pPr>
        <w:pStyle w:val="Normal"/>
        <w:jc w:val="center"/>
      </w:pPr>
    </w:p>
    <w:p>
      <w:pPr>
        <w:pStyle w:val="Normal"/>
        <w:jc w:val="center"/>
      </w:pPr>
    </w:p>
    <w:p>
      <w:pPr>
        <w:pStyle w:val="Normal"/>
        <w:jc w:val="center"/>
      </w:pPr>
    </w:p>
    <w:p>
      <w:pPr>
        <w:pStyle w:val="Normal"/>
        <w:jc w:val="center"/>
      </w:pPr>
    </w:p>
    <w:p>
      <w:pPr>
        <w:pStyle w:val="Normal"/>
        <w:jc w:val="center"/>
      </w:pPr>
    </w:p>
    <w:p>
      <w:pPr>
        <w:pStyle w:val="Normal"/>
        <w:jc w:val="center"/>
      </w:pPr>
      <w:r>
        <w:t xml:space="preserve">Схема расположения и границ лесного участка (лесных участков)</w:t>
      </w:r>
    </w:p>
    <w:p>
      <w:pPr>
        <w:pStyle w:val="Normal"/>
        <w:jc w:val="center"/>
      </w:pPr>
      <w:r>
        <w:t xml:space="preserve">п</w:t>
      </w:r>
      <w:r>
        <w:t xml:space="preserve">од объект: УНГ.061-24 «Куст №43 и разведочная скважина №344Р Убинского месторождения», УНГ.062-24 «Куст №43 и разведочная скважина №344Р Убинского месторождения. Инженерные коммуникации», УНГ.063-24 «Инженерная подготовка площадки куста №43 Убинского месторождения для строительства буровых скважин. Автомобильные дороги на куст №43 и разведочную скважину №344Р Убинского месторождения»</w:t>
      </w:r>
    </w:p>
    <w:p>
      <w:pPr>
        <w:pStyle w:val="Normal"/>
        <w:jc w:val="center"/>
      </w:pPr>
    </w:p>
    <w:tbl>
      <w:tblPr>
        <w:tblW w:w="5000" w:type="pct"/>
        <w:tblInd w:w="0" w:type="dxa"/>
        <w:tblLayout w:type="autofit"/>
        <w:tblCellMar>
          <w:left w:w="108" w:type="dxa"/>
          <w:top w:w="0" w:type="dxa"/>
          <w:right w:w="108" w:type="dxa"/>
          <w:bottom w:w="0" w:type="dxa"/>
        </w:tblCellMar>
        <w:tblLook w:val="04A0" w:firstRow="1" w:lastRow="0" w:firstColumn="1" w:lastColumn="0" w:noHBand="0" w:noVBand="1"/>
      </w:tblPr>
      <w:tblGrid>
        <w:gridCol w:w="5218"/>
        <w:gridCol w:w="4639"/>
      </w:tblGrid>
      <w:tr>
        <w:trPr>
          <w:trHeight w:val="170"/>
        </w:trPr>
        <w:tc>
          <w:tcPr>
            <w:tcW w:w="2647" w:type="pct"/>
            <w:tcBorders>
              <w:top w:val="none" w:color="000000" w:sz="0" w:space="0"/>
              <w:left w:val="none" w:color="000000" w:sz="0" w:space="0"/>
              <w:bottom w:val="none" w:color="000000" w:sz="0" w:space="0"/>
              <w:right w:val="none" w:color="000000" w:sz="0" w:space="0"/>
            </w:tcBorders>
            <w:textDirection w:val="lrTb"/>
            <w:vAlign w:val="top"/>
          </w:tcPr>
          <w:p>
            <w:pPr>
              <w:pStyle w:val="Normal"/>
              <w:rPr>
                <w:sz w:val="20"/>
                <w:szCs w:val="22"/>
              </w:rPr>
            </w:pPr>
            <w:r>
              <w:rPr>
                <w:sz w:val="20"/>
                <w:szCs w:val="22"/>
              </w:rPr>
              <w:t xml:space="preserve">Ханты-Мансийский автономный округ – Югра</w:t>
            </w:r>
            <w:r>
              <w:rPr>
                <w:sz w:val="20"/>
                <w:szCs w:val="22"/>
              </w:rPr>
            </w:r>
          </w:p>
        </w:tc>
        <w:tc>
          <w:tcPr>
            <w:tcW w:w="2353" w:type="pct"/>
            <w:tcBorders>
              <w:top w:val="none" w:color="000000" w:sz="0" w:space="0"/>
              <w:left w:val="none" w:color="000000" w:sz="0" w:space="0"/>
              <w:bottom w:val="none" w:color="000000" w:sz="0" w:space="0"/>
              <w:right w:val="none" w:color="000000" w:sz="0" w:space="0"/>
            </w:tcBorders>
            <w:textDirection w:val="lrTb"/>
            <w:vAlign w:val="top"/>
          </w:tcPr>
          <w:p>
            <w:pPr>
              <w:pStyle w:val="Normal"/>
              <w:rPr>
                <w:sz w:val="20"/>
                <w:szCs w:val="22"/>
              </w:rPr>
            </w:pPr>
            <w:r>
              <w:rPr>
                <w:sz w:val="20"/>
                <w:szCs w:val="22"/>
              </w:rPr>
              <w:t xml:space="preserve">Урочище: Супринское </w:t>
            </w:r>
          </w:p>
        </w:tc>
      </w:tr>
      <w:tr>
        <w:trPr>
          <w:trHeight w:val="170"/>
        </w:trPr>
        <w:tc>
          <w:tcPr>
            <w:tcW w:w="2647" w:type="pct"/>
            <w:tcBorders>
              <w:top w:val="none" w:color="000000" w:sz="0" w:space="0"/>
              <w:left w:val="none" w:color="000000" w:sz="0" w:space="0"/>
              <w:bottom w:val="none" w:color="000000" w:sz="0" w:space="0"/>
              <w:right w:val="none" w:color="000000" w:sz="0" w:space="0"/>
            </w:tcBorders>
            <w:textDirection w:val="lrTb"/>
            <w:vAlign w:val="top"/>
          </w:tcPr>
          <w:p>
            <w:pPr>
              <w:pStyle w:val="Normal"/>
              <w:rPr>
                <w:sz w:val="20"/>
                <w:szCs w:val="22"/>
              </w:rPr>
            </w:pPr>
            <w:r>
              <w:rPr>
                <w:sz w:val="20"/>
                <w:szCs w:val="22"/>
              </w:rPr>
              <w:t xml:space="preserve">Район: Кондинский</w:t>
            </w:r>
          </w:p>
        </w:tc>
        <w:tc>
          <w:tcPr>
            <w:tcW w:w="2353" w:type="pct"/>
            <w:tcBorders>
              <w:top w:val="none" w:color="000000" w:sz="0" w:space="0"/>
              <w:left w:val="none" w:color="000000" w:sz="0" w:space="0"/>
              <w:bottom w:val="none" w:color="000000" w:sz="0" w:space="0"/>
              <w:right w:val="none" w:color="000000" w:sz="0" w:space="0"/>
            </w:tcBorders>
            <w:textDirection w:val="lrTb"/>
            <w:vAlign w:val="top"/>
          </w:tcPr>
          <w:p>
            <w:pPr>
              <w:pStyle w:val="Normal"/>
              <w:rPr>
                <w:sz w:val="20"/>
                <w:szCs w:val="22"/>
              </w:rPr>
            </w:pPr>
            <w:r>
              <w:rPr>
                <w:sz w:val="20"/>
                <w:szCs w:val="22"/>
              </w:rPr>
              <w:t xml:space="preserve">Масштаб 1:</w:t>
            </w:r>
            <w:r>
              <w:rPr>
                <w:sz w:val="20"/>
                <w:szCs w:val="22"/>
              </w:rPr>
              <w:t xml:space="preserve">25 000</w:t>
            </w:r>
          </w:p>
        </w:tc>
      </w:tr>
      <w:tr>
        <w:trPr>
          <w:trHeight w:val="170"/>
        </w:trPr>
        <w:tc>
          <w:tcPr>
            <w:tcW w:w="2647" w:type="pct"/>
            <w:tcBorders>
              <w:top w:val="none" w:color="000000" w:sz="0" w:space="0"/>
              <w:left w:val="none" w:color="000000" w:sz="0" w:space="0"/>
              <w:bottom w:val="none" w:color="000000" w:sz="0" w:space="0"/>
              <w:right w:val="none" w:color="000000" w:sz="0" w:space="0"/>
            </w:tcBorders>
            <w:textDirection w:val="lrTb"/>
            <w:vAlign w:val="top"/>
          </w:tcPr>
          <w:p>
            <w:pPr>
              <w:pStyle w:val="Normal"/>
              <w:rPr>
                <w:sz w:val="20"/>
                <w:szCs w:val="22"/>
              </w:rPr>
            </w:pPr>
            <w:r>
              <w:rPr>
                <w:sz w:val="20"/>
                <w:szCs w:val="22"/>
              </w:rPr>
              <w:t xml:space="preserve">Лесничество: Урайское</w:t>
            </w:r>
          </w:p>
        </w:tc>
        <w:tc>
          <w:tcPr>
            <w:tcW w:w="2353" w:type="pct"/>
            <w:tcBorders>
              <w:top w:val="none" w:color="000000" w:sz="0" w:space="0"/>
              <w:left w:val="none" w:color="000000" w:sz="0" w:space="0"/>
              <w:bottom w:val="none" w:color="000000" w:sz="0" w:space="0"/>
              <w:right w:val="none" w:color="000000" w:sz="0" w:space="0"/>
            </w:tcBorders>
            <w:textDirection w:val="lrTb"/>
            <w:vAlign w:val="top"/>
          </w:tcPr>
          <w:p>
            <w:pPr>
              <w:pStyle w:val="Normal"/>
              <w:rPr>
                <w:sz w:val="20"/>
                <w:szCs w:val="22"/>
              </w:rPr>
            </w:pPr>
            <w:r>
              <w:rPr>
                <w:sz w:val="20"/>
                <w:szCs w:val="22"/>
              </w:rPr>
              <w:t xml:space="preserve">Общая площадь участка: 47,0005 га</w:t>
            </w:r>
          </w:p>
        </w:tc>
      </w:tr>
      <w:tr>
        <w:trPr>
          <w:trHeight w:val="170"/>
        </w:trPr>
        <w:tc>
          <w:tcPr>
            <w:tcW w:w="2647" w:type="pct"/>
            <w:tcBorders>
              <w:top w:val="none" w:color="000000" w:sz="0" w:space="0"/>
              <w:left w:val="none" w:color="000000" w:sz="0" w:space="0"/>
              <w:bottom w:val="none" w:color="000000" w:sz="0" w:space="0"/>
              <w:right w:val="none" w:color="000000" w:sz="0" w:space="0"/>
            </w:tcBorders>
            <w:textDirection w:val="lrTb"/>
            <w:vAlign w:val="top"/>
          </w:tcPr>
          <w:p>
            <w:pPr>
              <w:pStyle w:val="Normal"/>
              <w:rPr>
                <w:sz w:val="20"/>
                <w:szCs w:val="22"/>
              </w:rPr>
            </w:pPr>
            <w:r>
              <w:rPr>
                <w:sz w:val="20"/>
                <w:szCs w:val="22"/>
              </w:rPr>
              <w:t xml:space="preserve">Участковое лесничество: Верхне-Кондинское </w:t>
            </w:r>
          </w:p>
        </w:tc>
        <w:tc>
          <w:tcPr>
            <w:tcW w:w="2353" w:type="pct"/>
            <w:tcBorders>
              <w:top w:val="none" w:color="000000" w:sz="0" w:space="0"/>
              <w:left w:val="none" w:color="000000" w:sz="0" w:space="0"/>
              <w:bottom w:val="none" w:color="000000" w:sz="0" w:space="0"/>
              <w:right w:val="none" w:color="000000" w:sz="0" w:space="0"/>
            </w:tcBorders>
            <w:textDirection w:val="lrTb"/>
            <w:vAlign w:val="top"/>
          </w:tcPr>
          <w:p>
            <w:pPr>
              <w:pStyle w:val="Normal"/>
              <w:rPr>
                <w:sz w:val="20"/>
                <w:szCs w:val="22"/>
              </w:rPr>
            </w:pPr>
            <w:r>
              <w:rPr>
                <w:sz w:val="20"/>
                <w:szCs w:val="22"/>
              </w:rPr>
            </w:r>
          </w:p>
        </w:tc>
      </w:tr>
    </w:tbl>
    <w:p>
      <w:pPr>
        <w:pStyle w:val="Normal"/>
        <w:rPr>
          <w:szCs w:val="28"/>
        </w:rPr>
      </w:pPr>
      <w:r>
        <mc:AlternateContent>
          <mc:Choice Requires="wpg">
            <w:drawing>
              <wp:anchor xmlns:wp="http://schemas.openxmlformats.org/drawingml/2006/wordprocessingDrawing" xmlns:wp14="http://schemas.microsoft.com/office/word/2010/wordprocessingDrawing" distT="0" distB="0" distL="114300" distR="114300" simplePos="0" relativeHeight="250609663" behindDoc="1" locked="0" layoutInCell="1" allowOverlap="1">
                <wp:simplePos x="0" y="0"/>
                <wp:positionH relativeFrom="column">
                  <wp:posOffset>-102869</wp:posOffset>
                </wp:positionH>
                <wp:positionV relativeFrom="paragraph">
                  <wp:posOffset>3810</wp:posOffset>
                </wp:positionV>
                <wp:extent cx="6121400" cy="7315200"/>
                <wp:effectExtent l="0" t="0" r="0" b="0"/>
                <wp:wrapNone/>
                <wp:docPr id="10" name="_x0000_s1027"/>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1"/>
                        <a:srcRect l="-1380" t="5920" r="0" b="0"/>
                        <a:stretch/>
                      </pic:blipFill>
                      <pic:spPr>
                        <a:xfrm>
                          <a:off x="0" y="0"/>
                          <a:ext cx="6121400" cy="731520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z-index:-250609663;o:allowoverlap:true;o:allowincell:true;mso-position-horizontal-relative:text;margin-left:-8.10pt;mso-position-horizontal:absolute;mso-position-vertical-relative:text;margin-top:0.30pt;mso-position-vertical:absolute;width:482.00pt;height:576.00pt;mso-wrap-distance-left:9.00pt;mso-wrap-distance-top:0.00pt;mso-wrap-distance-right:9.00pt;mso-wrap-distance-bottom:0.00pt;" stroked="f">
                <v:path textboxrect="0,0,0,0"/>
                <v:imagedata r:id="rId21" o:title=""/>
              </v:shape>
            </w:pict>
          </mc:Fallback>
        </mc:AlternateContent>
      </w:r>
      <w:r>
        <w:rPr>
          <w:szCs w:val="28"/>
        </w:rPr>
      </w:r>
    </w:p>
    <w:p>
      <w:pPr>
        <w:pStyle w:val="Normal"/>
        <w:rPr>
          <w:bCs/>
          <w:szCs w:val="28"/>
        </w:rPr>
      </w:pPr>
      <w:r>
        <w:rPr>
          <w:bCs/>
          <w:szCs w:val="28"/>
        </w:rPr>
      </w:r>
    </w:p>
    <w:sectPr>
      <w:headerReference w:type="default" r:id="rId8"/>
      <w:headerReference w:type="first" r:id="rId9"/>
      <w:type w:val="nextPage"/>
      <w:pgSz w:w="11909" w:h="16834"/>
      <w:pgMar w:top="1134" w:right="567" w:bottom="992"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font>
  <w:font w:name="Symbol">
    <w:panose1 w:val="05050102010706020507"/>
  </w:font>
  <w:font w:name="Tahoma">
    <w:panose1 w:val="020B0604030504040204"/>
  </w:font>
  <w:font w:name="Courier New">
    <w:panose1 w:val="02070309020205020404"/>
  </w:font>
  <w:font w:name="Verdana">
    <w:panose1 w:val="020B0604030504040204"/>
  </w:font>
  <w:font w:name="Cambria">
    <w:panose1 w:val="02040503050406030204"/>
  </w:font>
  <w:font w:name="Calibri">
    <w:panose1 w:val="020F0502020204030204"/>
  </w:font>
  <w:font w:name="Arial Unicode MS">
    <w:panose1 w:val="020B0604020202020204"/>
  </w:font>
  <w:font w:name="Arial">
    <w:panose1 w:val="020B0604020202020204"/>
  </w:font>
  <w:font w:name="TimesET">
    <w:panose1 w:val="02000000000000000000"/>
  </w:font>
  <w:font w:name="Times New Roman">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Header"/>
      <w:jc w:val="center"/>
    </w:pPr>
    <w:r>
      <w:fldChar w:fldCharType="begin"/>
    </w:r>
    <w:r>
      <w:instrText xml:space="preserve">PAGE   \* MERGEFORMAT</w:instrText>
    </w:r>
    <w:r>
      <w:fldChar w:fldCharType="separate"/>
    </w:r>
    <w:r>
      <w:t xml:space="preserve">19</w:t>
    </w:r>
    <w:r>
      <w:fldChar w:fldCharType="end"/>
    </w:r>
  </w:p>
  <w:p>
    <w:pPr>
      <w:pStyle w:val="Header"/>
      <w:jc w:val="center"/>
      <w:rPr>
        <w:szCs w:val="28"/>
      </w:rPr>
    </w:pPr>
    <w:r>
      <w:rPr>
        <w:szCs w:val="28"/>
      </w:rP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Header"/>
      <w:jc w:val="center"/>
    </w:pPr>
    <w:r>
      <w:fldChar w:fldCharType="begin"/>
    </w:r>
    <w:r>
      <w:instrText xml:space="preserve">PAGE   \* MERGEFORMAT</w:instrText>
    </w:r>
    <w:r>
      <w:fldChar w:fldCharType="separate"/>
    </w:r>
    <w:r>
      <w:t xml:space="preserve">25</w:t>
    </w:r>
    <w:r>
      <w:fldChar w:fldCharType="end"/>
    </w:r>
  </w:p>
  <w:p>
    <w:pPr>
      <w:pStyle w:val="Normal"/>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pStyle w:val="UserStyle_58"/>
      <w:suff w:val="space"/>
      <w:lvlText w:val=""/>
      <w:lvlJc w:val="left"/>
      <w:pPr>
        <w:pStyle w:val="Normal"/>
        <w:ind w:left="0" w:firstLine="851"/>
      </w:pPr>
      <w:rPr>
        <w:rFonts w:ascii="Symbol" w:hAnsi="Symbol"/>
      </w:rPr>
    </w:lvl>
    <w:lvl w:ilvl="1">
      <w:start w:val="1"/>
      <w:numFmt w:val="bullet"/>
      <w:suff w:val="tab"/>
      <w:lvlText w:val="o"/>
      <w:lvlJc w:val="left"/>
      <w:pPr>
        <w:pStyle w:val="Normal"/>
        <w:ind w:left="2291" w:hanging="360"/>
      </w:pPr>
      <w:rPr>
        <w:rFonts w:ascii="Courier New" w:hAnsi="Courier New" w:cs="Courier New"/>
      </w:rPr>
    </w:lvl>
    <w:lvl w:ilvl="2">
      <w:start w:val="1"/>
      <w:numFmt w:val="bullet"/>
      <w:suff w:val="tab"/>
      <w:lvlText w:val=""/>
      <w:lvlJc w:val="left"/>
      <w:pPr>
        <w:pStyle w:val="Normal"/>
        <w:ind w:left="3011" w:hanging="360"/>
      </w:pPr>
      <w:rPr>
        <w:rFonts w:ascii="Wingdings" w:hAnsi="Wingdings"/>
      </w:rPr>
    </w:lvl>
    <w:lvl w:ilvl="3">
      <w:start w:val="1"/>
      <w:numFmt w:val="bullet"/>
      <w:suff w:val="tab"/>
      <w:lvlText w:val=""/>
      <w:lvlJc w:val="left"/>
      <w:pPr>
        <w:pStyle w:val="Normal"/>
        <w:ind w:left="3731" w:hanging="360"/>
      </w:pPr>
      <w:rPr>
        <w:rFonts w:ascii="Symbol" w:hAnsi="Symbol"/>
      </w:rPr>
    </w:lvl>
    <w:lvl w:ilvl="4">
      <w:start w:val="1"/>
      <w:numFmt w:val="bullet"/>
      <w:suff w:val="tab"/>
      <w:lvlText w:val="o"/>
      <w:lvlJc w:val="left"/>
      <w:pPr>
        <w:pStyle w:val="Normal"/>
        <w:ind w:left="4451" w:hanging="360"/>
      </w:pPr>
      <w:rPr>
        <w:rFonts w:ascii="Courier New" w:hAnsi="Courier New" w:cs="Courier New"/>
      </w:rPr>
    </w:lvl>
    <w:lvl w:ilvl="5">
      <w:start w:val="1"/>
      <w:numFmt w:val="bullet"/>
      <w:suff w:val="tab"/>
      <w:lvlText w:val=""/>
      <w:lvlJc w:val="left"/>
      <w:pPr>
        <w:pStyle w:val="Normal"/>
        <w:ind w:left="5171" w:hanging="360"/>
      </w:pPr>
      <w:rPr>
        <w:rFonts w:ascii="Wingdings" w:hAnsi="Wingdings"/>
      </w:rPr>
    </w:lvl>
    <w:lvl w:ilvl="6">
      <w:start w:val="1"/>
      <w:numFmt w:val="bullet"/>
      <w:suff w:val="tab"/>
      <w:lvlText w:val=""/>
      <w:lvlJc w:val="left"/>
      <w:pPr>
        <w:pStyle w:val="Normal"/>
        <w:ind w:left="5891" w:hanging="360"/>
      </w:pPr>
      <w:rPr>
        <w:rFonts w:ascii="Symbol" w:hAnsi="Symbol"/>
      </w:rPr>
    </w:lvl>
    <w:lvl w:ilvl="7">
      <w:start w:val="1"/>
      <w:numFmt w:val="bullet"/>
      <w:suff w:val="tab"/>
      <w:lvlText w:val="o"/>
      <w:lvlJc w:val="left"/>
      <w:pPr>
        <w:pStyle w:val="Normal"/>
        <w:ind w:left="6611" w:hanging="360"/>
      </w:pPr>
      <w:rPr>
        <w:rFonts w:ascii="Courier New" w:hAnsi="Courier New" w:cs="Courier New"/>
      </w:rPr>
    </w:lvl>
    <w:lvl w:ilvl="8">
      <w:start w:val="1"/>
      <w:numFmt w:val="bullet"/>
      <w:suff w:val="tab"/>
      <w:lvlText w:val=""/>
      <w:lvlJc w:val="left"/>
      <w:pPr>
        <w:pStyle w:val="Normal"/>
        <w:ind w:left="7331" w:hanging="360"/>
      </w:pPr>
      <w:rPr>
        <w:rFonts w:ascii="Wingdings" w:hAnsi="Wingdings"/>
      </w:rPr>
    </w:lvl>
  </w:abstractNum>
  <w:abstractNum w:abstractNumId="1">
    <w:multiLevelType w:val="hybridMultilevel"/>
    <w:lvl w:ilvl="0">
      <w:start w:val="1"/>
      <w:numFmt w:val="decimal"/>
      <w:suff w:val="tab"/>
      <w:lvlText w:val="%1."/>
      <w:lvlJc w:val="left"/>
      <w:pPr>
        <w:pStyle w:val="Normal"/>
        <w:ind w:left="720" w:hanging="360"/>
      </w:pPr>
    </w:lvl>
    <w:lvl w:ilvl="1">
      <w:start w:val="1"/>
      <w:numFmt w:val="lowerLetter"/>
      <w:suff w:val="tab"/>
      <w:lvlText w:val="%2."/>
      <w:lvlJc w:val="left"/>
      <w:pPr>
        <w:pStyle w:val="Normal"/>
        <w:ind w:left="1440" w:hanging="360"/>
      </w:pPr>
    </w:lvl>
    <w:lvl w:ilvl="2">
      <w:start w:val="1"/>
      <w:numFmt w:val="lowerRoman"/>
      <w:suff w:val="tab"/>
      <w:lvlText w:val="%3."/>
      <w:lvlJc w:val="right"/>
      <w:pPr>
        <w:pStyle w:val="Normal"/>
        <w:ind w:left="2160" w:hanging="180"/>
      </w:pPr>
    </w:lvl>
    <w:lvl w:ilvl="3">
      <w:start w:val="1"/>
      <w:numFmt w:val="decimal"/>
      <w:suff w:val="tab"/>
      <w:lvlText w:val="%4."/>
      <w:lvlJc w:val="left"/>
      <w:pPr>
        <w:pStyle w:val="Normal"/>
        <w:ind w:left="2880" w:hanging="360"/>
      </w:pPr>
    </w:lvl>
    <w:lvl w:ilvl="4">
      <w:start w:val="1"/>
      <w:numFmt w:val="lowerLetter"/>
      <w:suff w:val="tab"/>
      <w:lvlText w:val="%5."/>
      <w:lvlJc w:val="left"/>
      <w:pPr>
        <w:pStyle w:val="Normal"/>
        <w:ind w:left="3600" w:hanging="360"/>
      </w:pPr>
    </w:lvl>
    <w:lvl w:ilvl="5">
      <w:start w:val="1"/>
      <w:numFmt w:val="lowerRoman"/>
      <w:suff w:val="tab"/>
      <w:lvlText w:val="%6."/>
      <w:lvlJc w:val="right"/>
      <w:pPr>
        <w:pStyle w:val="Normal"/>
        <w:ind w:left="4320" w:hanging="180"/>
      </w:pPr>
    </w:lvl>
    <w:lvl w:ilvl="6">
      <w:start w:val="1"/>
      <w:numFmt w:val="decimal"/>
      <w:suff w:val="tab"/>
      <w:lvlText w:val="%7."/>
      <w:lvlJc w:val="left"/>
      <w:pPr>
        <w:pStyle w:val="Normal"/>
        <w:ind w:left="5040" w:hanging="360"/>
      </w:pPr>
    </w:lvl>
    <w:lvl w:ilvl="7">
      <w:start w:val="1"/>
      <w:numFmt w:val="lowerLetter"/>
      <w:suff w:val="tab"/>
      <w:lvlText w:val="%8."/>
      <w:lvlJc w:val="left"/>
      <w:pPr>
        <w:pStyle w:val="Normal"/>
        <w:ind w:left="5760" w:hanging="360"/>
      </w:pPr>
    </w:lvl>
    <w:lvl w:ilvl="8">
      <w:start w:val="1"/>
      <w:numFmt w:val="lowerRoman"/>
      <w:suff w:val="tab"/>
      <w:lvlText w:val="%9."/>
      <w:lvlJc w:val="right"/>
      <w:pPr>
        <w:pStyle w:val="Normal"/>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footnotePr/>
  <w:compat>
    <w:spaceForUL w:val="true"/>
    <w:doNotBreakWrappedTables w:val="true"/>
    <w:doNotSnapToGridInCell w:val="true"/>
    <w:selectFldWithFirstOrLastChar w:val="true"/>
    <w:doNotWrapTextWithPunct w:val="true"/>
    <w:doNotUseEastAsianBreakRules w:val="true"/>
    <w:useWord2002TableStyleRules w:val="true"/>
    <w:growAutofit w:val="true"/>
    <w:useNormalStyleForList w:val="true"/>
    <w:doNotUseIndentAsNumberingTabStop w:val="true"/>
    <w:useAltKinsokuLineBreakRules w:val="true"/>
    <w:allowSpaceOfSameStyleInTable w:val="true"/>
    <w:doNotSuppressIndentation w:val="true"/>
    <w:doNotAutofitConstrainedTables w:val="true"/>
    <w:autofitToFirstFixedWidthCell w:val="true"/>
    <w:displayHangulFixedWidth w:val="true"/>
    <w:splitPgBreakAndParaMark w:val="true"/>
    <w:doNotVertAlignCellWithSp w:val="true"/>
    <w:doNotBreakConstrainedForcedTable w:val="true"/>
    <w:doNotVertAlignInTxbx w:val="true"/>
    <w:useAnsiKerningPairs w:val="true"/>
    <w:cachedColBalance w:val="true"/>
    <w:compatSetting w:name="compatibilityMode" w:uri="http://schemas.microsoft.com/office/word" w:val="11"/>
  </w:compat>
  <w:themeFontLang w:val="en-US" w:eastAsia="zh-CN"/>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imes New Roman" w:cs="Times New Roman"/>
        <w:lang w:val="ru-RU"/>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Normal">
    <w:name w:val="Normal"/>
    <w:aliases w:val="Обычный"/>
    <w:next w:val="Normal"/>
    <w:link w:val="Normal"/>
    <w:qFormat/>
    <w:rPr>
      <w:sz w:val="24"/>
      <w:szCs w:val="24"/>
      <w:lang w:val="ru-RU" w:eastAsia="ru-RU" w:bidi="ar-SA"/>
    </w:rPr>
  </w:style>
  <w:style w:type="paragraph" w:styleId="Heading1">
    <w:name w:val="Заголовок 1,H1,Document Header1,Заголов,Загол 2,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Раздел"/>
    <w:basedOn w:val="Normal"/>
    <w:next w:val="Normal"/>
    <w:link w:val="UserStyle_0"/>
    <w:uiPriority w:val="9"/>
    <w:qFormat/>
    <w:pPr>
      <w:keepNext/>
      <w:jc w:val="center"/>
      <w:outlineLvl w:val="0"/>
    </w:pPr>
    <w:rPr>
      <w:rFonts w:ascii="TimesET" w:hAnsi="TimesET"/>
      <w:sz w:val="28"/>
      <w:lang w:val="en-US" w:eastAsia="en-US"/>
    </w:rPr>
  </w:style>
  <w:style w:type="paragraph" w:styleId="Heading2">
    <w:name w:val="Заголовок 2,Знак2,Знак,Заголовок 2 Знак1,Знак2 Знак,Заголовок 2 Знак Знак,Знак2 Знак Знак, Знак2 Знак, Знак Знак4 Знак,Заголовок 2 Знак1 Знак1 Знак,Заголовок 2 Знак2 Знак, Знак2 Знак Знак1 Знак1,Заголовок 2 Знак Знак Знак1, Знак2 З, Знак2, Знак2 "/>
    <w:basedOn w:val="Normal"/>
    <w:next w:val="Normal"/>
    <w:link w:val="UserStyle_1"/>
    <w:uiPriority w:val="9"/>
    <w:qFormat/>
    <w:pPr>
      <w:keepNext/>
      <w:outlineLvl w:val="1"/>
    </w:pPr>
    <w:rPr>
      <w:sz w:val="28"/>
    </w:rPr>
  </w:style>
  <w:style w:type="paragraph" w:styleId="Heading3">
    <w:name w:val="Заголовок 3,- 1.1.1,Пункт,- 1.1.11,- 1.1.12,- 1.1.13,- 1.1.14,H3,Caaieiaie 3 Ciae,Çàãîëîâîê 3 Çíàê,Заголовок 3 Знак + 12 пт,не курсив,Междустр.интервал:  полуторн...,Heading 3 Char,h3,Заголовок 3 пункт УГТП,!Главы документа"/>
    <w:basedOn w:val="Normal"/>
    <w:next w:val="Normal"/>
    <w:link w:val="UserStyle_2"/>
    <w:qFormat/>
    <w:pPr>
      <w:keepNext/>
      <w:jc w:val="center"/>
      <w:outlineLvl w:val="2"/>
    </w:pPr>
    <w:rPr>
      <w:rFonts w:ascii="TimesET" w:hAnsi="TimesET"/>
      <w:sz w:val="36"/>
    </w:rPr>
  </w:style>
  <w:style w:type="paragraph" w:styleId="Heading4">
    <w:name w:val="Заголовок 4,Подпункт,H4,(????.),!Параграфы/Статьи документа"/>
    <w:basedOn w:val="Heading3"/>
    <w:next w:val="Normal"/>
    <w:link w:val="UserStyle_3"/>
    <w:qFormat/>
    <w:pPr>
      <w:keepLines/>
      <w:tabs>
        <w:tab w:val="num" w:pos="1560" w:leader="none"/>
      </w:tabs>
      <w:spacing w:before="220" w:after="220"/>
      <w:ind w:left="1560" w:hanging="851"/>
      <w:jc w:val="both"/>
      <w:outlineLvl w:val="3"/>
    </w:pPr>
    <w:rPr>
      <w:rFonts w:ascii="Arial" w:hAnsi="Arial"/>
      <w:bCs/>
      <w:i/>
      <w:sz w:val="22"/>
      <w:szCs w:val="28"/>
      <w:lang w:val="en-US" w:eastAsia="en-US"/>
    </w:rPr>
  </w:style>
  <w:style w:type="paragraph" w:styleId="Heading5">
    <w:name w:val="Заголовок 5,Block Label,Underline,Block Label1,Block Label2,Block Label3,Block Label11,Block Label21,Block Label4,Block Label12,Block Label22,Block Label5,Block Label13,Block Label23,Block Label6,Block Label7,Block Label8,Block Label9,Block Label10,H5"/>
    <w:basedOn w:val="Normal"/>
    <w:next w:val="Normal"/>
    <w:link w:val="UserStyle_4"/>
    <w:qFormat/>
    <w:pPr>
      <w:tabs>
        <w:tab w:val="num" w:pos="1717" w:leader="none"/>
      </w:tabs>
      <w:spacing w:before="240" w:after="60" w:line="360" w:lineRule="auto"/>
      <w:ind w:left="1717" w:hanging="1008"/>
      <w:jc w:val="both"/>
      <w:outlineLvl w:val="4"/>
    </w:pPr>
    <w:rPr>
      <w:rFonts w:ascii="Calibri" w:hAnsi="Calibri"/>
      <w:b/>
      <w:bCs/>
      <w:i/>
      <w:iCs/>
      <w:sz w:val="26"/>
      <w:szCs w:val="26"/>
      <w:lang w:eastAsia="en-US"/>
    </w:rPr>
  </w:style>
  <w:style w:type="paragraph" w:styleId="Heading6">
    <w:name w:val="Заголовок 6,Heading 6 Char"/>
    <w:basedOn w:val="Normal"/>
    <w:next w:val="Normal"/>
    <w:link w:val="UserStyle_5"/>
    <w:qFormat/>
    <w:pPr>
      <w:tabs>
        <w:tab w:val="num" w:pos="1861" w:leader="none"/>
      </w:tabs>
      <w:spacing w:before="240" w:after="60" w:line="360" w:lineRule="auto"/>
      <w:ind w:left="1861" w:hanging="1152"/>
      <w:jc w:val="both"/>
      <w:outlineLvl w:val="5"/>
    </w:pPr>
    <w:rPr>
      <w:rFonts w:ascii="Calibri" w:hAnsi="Calibri"/>
      <w:b/>
      <w:bCs/>
      <w:sz w:val="22"/>
      <w:szCs w:val="22"/>
      <w:lang w:eastAsia="en-US"/>
    </w:rPr>
  </w:style>
  <w:style w:type="paragraph" w:styleId="Heading7">
    <w:name w:val="Заголовок 7"/>
    <w:basedOn w:val="Normal"/>
    <w:next w:val="Normal"/>
    <w:link w:val="UserStyle_6"/>
    <w:qFormat/>
    <w:pPr>
      <w:tabs>
        <w:tab w:val="num" w:pos="2005" w:leader="none"/>
      </w:tabs>
      <w:spacing w:before="240" w:after="60" w:line="360" w:lineRule="auto"/>
      <w:ind w:left="2005" w:hanging="1296"/>
      <w:jc w:val="both"/>
      <w:outlineLvl w:val="6"/>
    </w:pPr>
    <w:rPr>
      <w:rFonts w:ascii="Calibri" w:hAnsi="Calibri"/>
      <w:lang w:eastAsia="en-US"/>
    </w:rPr>
  </w:style>
  <w:style w:type="paragraph" w:styleId="Heading8">
    <w:name w:val="Заголовок 8, Знак8,Знак8"/>
    <w:basedOn w:val="Normal"/>
    <w:next w:val="Normal"/>
    <w:link w:val="UserStyle_7"/>
    <w:unhideWhenUsed/>
    <w:qFormat/>
    <w:pPr>
      <w:spacing w:before="240" w:after="60"/>
      <w:outlineLvl w:val="7"/>
    </w:pPr>
    <w:rPr>
      <w:rFonts w:ascii="Calibri" w:hAnsi="Calibri"/>
      <w:i/>
      <w:iCs/>
    </w:rPr>
  </w:style>
  <w:style w:type="paragraph" w:styleId="Heading9">
    <w:name w:val="Заголовок 9,Заголовок 90"/>
    <w:basedOn w:val="Normal"/>
    <w:next w:val="Normal"/>
    <w:link w:val="UserStyle_8"/>
    <w:qFormat/>
    <w:pPr>
      <w:tabs>
        <w:tab w:val="num" w:pos="2293" w:leader="none"/>
      </w:tabs>
      <w:spacing w:before="240" w:after="60" w:line="360" w:lineRule="auto"/>
      <w:ind w:left="2293" w:hanging="1584"/>
      <w:jc w:val="both"/>
      <w:outlineLvl w:val="8"/>
    </w:pPr>
    <w:rPr>
      <w:rFonts w:ascii="Cambria" w:hAnsi="Cambria"/>
      <w:sz w:val="22"/>
      <w:szCs w:val="22"/>
      <w:lang w:eastAsia="en-US"/>
    </w:rPr>
  </w:style>
  <w:style w:type="character" w:styleId="NormalCharacter">
    <w:name w:val="Основной шрифт абзаца"/>
    <w:next w:val="NormalCharacter"/>
    <w:link w:val="Normal"/>
    <w:uiPriority w:val="1"/>
    <w:semiHidden/>
    <w:unhideWhenUsed/>
  </w:style>
  <w:style w:type="table" w:styleId="TableNormal">
    <w:name w:val="Обычная таблица"/>
    <w:next w:val="TableNormal"/>
    <w:link w:val="Normal"/>
    <w:uiPriority w:val="99"/>
    <w:semiHidden/>
    <w:unhideWhenUsed/>
  </w:style>
  <w:style w:type="numbering" w:styleId="NormalList">
    <w:name w:val="Нет списка"/>
    <w:next w:val="NormalList"/>
    <w:link w:val="Normal"/>
    <w:uiPriority w:val="99"/>
    <w:semiHidden/>
    <w:unhideWhenUsed/>
  </w:style>
  <w:style w:type="character" w:styleId="UserStyle_0">
    <w:name w:val="Заголовок 1 Знак,H1 Знак,Document Header1 Знак,Заголов Знак,Загол 2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Раздел Знак"/>
    <w:next w:val="UserStyle_0"/>
    <w:link w:val="Heading1"/>
    <w:uiPriority w:val="9"/>
    <w:rPr>
      <w:rFonts w:ascii="TimesET" w:hAnsi="TimesET"/>
      <w:sz w:val="28"/>
      <w:szCs w:val="24"/>
    </w:rPr>
  </w:style>
  <w:style w:type="character" w:styleId="UserStyle_1">
    <w:name w:val="Заголовок 2 Знак,Знак2 Знак1,Знак Знак,Заголовок 2 Знак1 Знак,Знак2 Знак Знак1,Заголовок 2 Знак Знак Знак,Знак2 Знак Знак Знак, Знак2 Знак Знак, Знак Знак4 Знак Знак,Заголовок 2 Знак1 Знак1 Знак Знак,Заголовок 2 Знак2 Знак Знак, Знак2 З Знак"/>
    <w:next w:val="UserStyle_1"/>
    <w:link w:val="Heading2"/>
    <w:uiPriority w:val="9"/>
    <w:rPr>
      <w:sz w:val="28"/>
      <w:szCs w:val="24"/>
    </w:rPr>
  </w:style>
  <w:style w:type="character" w:styleId="UserStyle_2">
    <w:name w:val="Заголовок 3 Знак,- 1.1.1 Знак,Пункт Знак,- 1.1.11 Знак,- 1.1.12 Знак,- 1.1.13 Знак,- 1.1.14 Знак,H3 Знак,Caaieiaie 3 Ciae Знак,Çàãîëîâîê 3 Çíàê Знак,Заголовок 3 Знак + 12 пт Знак,не курсив Знак,Междустр.интервал:  полуторн... Знак,Heading 3 Char Знак"/>
    <w:next w:val="UserStyle_2"/>
    <w:link w:val="Heading3"/>
    <w:rPr>
      <w:rFonts w:ascii="TimesET" w:hAnsi="TimesET"/>
      <w:sz w:val="36"/>
      <w:szCs w:val="24"/>
    </w:rPr>
  </w:style>
  <w:style w:type="character" w:styleId="UserStyle_3">
    <w:name w:val="Заголовок 4 Знак,Подпункт Знак,H4 Знак,(????.) Знак,!Параграфы/Статьи документа Знак1"/>
    <w:next w:val="UserStyle_3"/>
    <w:link w:val="Heading4"/>
    <w:rPr>
      <w:rFonts w:ascii="Arial" w:hAnsi="Arial"/>
      <w:bCs/>
      <w:i/>
      <w:sz w:val="22"/>
      <w:szCs w:val="28"/>
      <w:lang w:val="en-US" w:eastAsia="en-US"/>
    </w:rPr>
  </w:style>
  <w:style w:type="character" w:styleId="UserStyle_4">
    <w:name w:val="Заголовок 5 Знак,Block Label Знак,Underline Знак,Block Label1 Знак,Block Label2 Знак,Block Label3 Знак,Block Label11 Знак,Block Label21 Знак,Block Label4 Знак,Block Label12 Знак,Block Label22 Знак,Block Label5 Знак,Block Label13 Знак,Block Label23 Знак"/>
    <w:next w:val="UserStyle_4"/>
    <w:link w:val="Heading5"/>
    <w:rPr>
      <w:rFonts w:ascii="Calibri" w:hAnsi="Calibri"/>
      <w:b/>
      <w:bCs/>
      <w:i/>
      <w:iCs/>
      <w:sz w:val="26"/>
      <w:szCs w:val="26"/>
      <w:lang w:eastAsia="en-US"/>
    </w:rPr>
  </w:style>
  <w:style w:type="character" w:styleId="UserStyle_5">
    <w:name w:val="Заголовок 6 Знак,Heading 6 Char Знак"/>
    <w:next w:val="UserStyle_5"/>
    <w:link w:val="Heading6"/>
    <w:rPr>
      <w:rFonts w:ascii="Calibri" w:hAnsi="Calibri"/>
      <w:b/>
      <w:bCs/>
      <w:sz w:val="22"/>
      <w:szCs w:val="22"/>
      <w:lang w:eastAsia="en-US"/>
    </w:rPr>
  </w:style>
  <w:style w:type="character" w:styleId="UserStyle_6">
    <w:name w:val="Заголовок 7 Знак"/>
    <w:next w:val="UserStyle_6"/>
    <w:link w:val="Heading7"/>
    <w:rPr>
      <w:rFonts w:ascii="Calibri" w:hAnsi="Calibri"/>
      <w:sz w:val="24"/>
      <w:szCs w:val="24"/>
      <w:lang w:eastAsia="en-US"/>
    </w:rPr>
  </w:style>
  <w:style w:type="character" w:styleId="UserStyle_7">
    <w:name w:val="Заголовок 8 Знак, Знак8 Знак,Знак8 Знак"/>
    <w:next w:val="UserStyle_7"/>
    <w:link w:val="Heading8"/>
    <w:rPr>
      <w:rFonts w:ascii="Calibri" w:hAnsi="Calibri" w:eastAsia="Times New Roman" w:cs="Times New Roman"/>
      <w:i/>
      <w:iCs/>
      <w:sz w:val="24"/>
      <w:szCs w:val="24"/>
    </w:rPr>
  </w:style>
  <w:style w:type="character" w:styleId="UserStyle_8">
    <w:name w:val="Заголовок 9 Знак,Заголовок 90 Знак"/>
    <w:next w:val="UserStyle_8"/>
    <w:link w:val="Heading9"/>
    <w:rPr>
      <w:rFonts w:ascii="Cambria" w:hAnsi="Cambria"/>
      <w:sz w:val="22"/>
      <w:szCs w:val="22"/>
      <w:lang w:eastAsia="en-US"/>
    </w:rPr>
  </w:style>
  <w:style w:type="paragraph" w:styleId="Caption">
    <w:name w:val="Название объекта"/>
    <w:basedOn w:val="Normal"/>
    <w:next w:val="Normal"/>
    <w:link w:val="Normal"/>
    <w:qFormat/>
    <w:pPr>
      <w:jc w:val="both"/>
    </w:pPr>
    <w:rPr>
      <w:sz w:val="28"/>
    </w:rPr>
  </w:style>
  <w:style w:type="paragraph" w:styleId="Title">
    <w:name w:val="Название"/>
    <w:basedOn w:val="Normal"/>
    <w:next w:val="Title"/>
    <w:link w:val="UserStyle_9"/>
    <w:qFormat/>
    <w:pPr>
      <w:jc w:val="center"/>
    </w:pPr>
    <w:rPr>
      <w:rFonts w:ascii="TimesET" w:hAnsi="TimesET"/>
      <w:sz w:val="32"/>
    </w:rPr>
  </w:style>
  <w:style w:type="character" w:styleId="UserStyle_9">
    <w:name w:val="Название Знак"/>
    <w:next w:val="UserStyle_9"/>
    <w:link w:val="Title"/>
    <w:rPr>
      <w:rFonts w:ascii="TimesET" w:hAnsi="TimesET"/>
      <w:sz w:val="32"/>
      <w:szCs w:val="24"/>
    </w:rPr>
  </w:style>
  <w:style w:type="paragraph" w:styleId="Header">
    <w:name w:val="Верхний колонтитул,заголовок 6,ВерхКолонтитул,I.L.T.,Верхний колонтитул Знак1 Знак,Верхний колонтитул Знак Знак Знак,??????? ??????????,header-first,HeaderPort,Знак7, Знак7,Верх..., Знак Знак Знак Знак, Знак9,Знак9, Знак4 Знак,Знак4 Знак"/>
    <w:basedOn w:val="Normal"/>
    <w:next w:val="Header"/>
    <w:link w:val="UserStyle_10"/>
    <w:uiPriority w:val="99"/>
    <w:pPr>
      <w:tabs>
        <w:tab w:val="center" w:pos="4677" w:leader="none"/>
        <w:tab w:val="right" w:pos="9355" w:leader="none"/>
      </w:tabs>
    </w:pPr>
  </w:style>
  <w:style w:type="character" w:styleId="UserStyle_10">
    <w:name w:val="Верхний колонтитул Знак,заголовок 6 Знак,ВерхКолонтитул Знак,I.L.T. Знак,Верхний колонтитул Знак1 Знак Знак,Верхний колонтитул Знак Знак Знак Знак,??????? ?????????? Знак,header-first Знак,HeaderPort Знак,Знак7 Знак, Знак7 Знак,Верх... Знак, Знак9 Знак"/>
    <w:next w:val="UserStyle_10"/>
    <w:link w:val="Header"/>
    <w:uiPriority w:val="99"/>
    <w:rPr>
      <w:sz w:val="24"/>
      <w:szCs w:val="24"/>
    </w:rPr>
  </w:style>
  <w:style w:type="character" w:styleId="PageNumber">
    <w:name w:val="Номер страницы"/>
    <w:basedOn w:val="NormalCharacter"/>
    <w:next w:val="PageNumber"/>
    <w:link w:val="Normal"/>
  </w:style>
  <w:style w:type="paragraph" w:styleId="UserStyle_11">
    <w:name w:val="- СТРАНИЦА -"/>
    <w:next w:val="UserStyle_11"/>
    <w:link w:val="Normal"/>
    <w:rPr>
      <w:sz w:val="24"/>
      <w:szCs w:val="24"/>
      <w:lang w:val="ru-RU" w:eastAsia="ru-RU" w:bidi="ar-SA"/>
    </w:rPr>
  </w:style>
  <w:style w:type="paragraph" w:styleId="BodyTextIndent">
    <w:name w:val="Основной текст с отступом"/>
    <w:basedOn w:val="Normal"/>
    <w:next w:val="BodyTextIndent"/>
    <w:link w:val="UserStyle_12"/>
    <w:pPr>
      <w:shd w:val="clear" w:color="auto" w:fill="ffffff"/>
      <w:ind w:left="360" w:hanging="360"/>
      <w:jc w:val="both"/>
    </w:pPr>
    <w:rPr>
      <w:color w:val="000000"/>
      <w:sz w:val="28"/>
      <w:szCs w:val="28"/>
    </w:rPr>
  </w:style>
  <w:style w:type="character" w:styleId="UserStyle_12">
    <w:name w:val="Основной текст с отступом Знак"/>
    <w:next w:val="UserStyle_12"/>
    <w:link w:val="BodyTextIndent"/>
    <w:uiPriority w:val="99"/>
    <w:rPr>
      <w:color w:val="000000"/>
      <w:sz w:val="28"/>
      <w:szCs w:val="28"/>
      <w:shd w:val="clear" w:color="auto" w:fill="ffffff"/>
    </w:rPr>
  </w:style>
  <w:style w:type="table" w:styleId="TableGrid">
    <w:name w:val="Сетка таблицы,ПФ-стиль табл"/>
    <w:basedOn w:val="TableNormal"/>
    <w:next w:val="TableGrid"/>
    <w:link w:val="Normal"/>
    <w:uiPriority w:val="39"/>
  </w:style>
  <w:style w:type="paragraph" w:styleId="UserStyle_13">
    <w:name w:val="Автозамена"/>
    <w:next w:val="UserStyle_13"/>
    <w:link w:val="Normal"/>
    <w:rPr>
      <w:sz w:val="24"/>
      <w:szCs w:val="24"/>
      <w:lang w:val="ru-RU" w:eastAsia="ru-RU" w:bidi="ar-SA"/>
    </w:rPr>
  </w:style>
  <w:style w:type="paragraph" w:styleId="UserStyle_14">
    <w:name w:val="Знак"/>
    <w:basedOn w:val="Normal"/>
    <w:next w:val="UserStyle_14"/>
    <w:link w:val="Normal"/>
    <w:rPr>
      <w:rFonts w:ascii="Verdana" w:hAnsi="Verdana" w:cs="Verdana"/>
      <w:sz w:val="20"/>
      <w:szCs w:val="20"/>
      <w:lang w:val="en-US" w:eastAsia="en-US"/>
    </w:rPr>
  </w:style>
  <w:style w:type="character" w:styleId="UserStyle_15">
    <w:name w:val="Цветовое выделение"/>
    <w:next w:val="UserStyle_15"/>
    <w:link w:val="Normal"/>
    <w:uiPriority w:val="99"/>
    <w:rPr>
      <w:b/>
      <w:bCs/>
      <w:color w:val="000080"/>
    </w:rPr>
  </w:style>
  <w:style w:type="character" w:styleId="UserStyle_16">
    <w:name w:val="Гипертекстовая ссылка"/>
    <w:next w:val="UserStyle_16"/>
    <w:link w:val="Normal"/>
    <w:rPr>
      <w:b/>
      <w:bCs/>
      <w:color w:val="008000"/>
    </w:rPr>
  </w:style>
  <w:style w:type="paragraph" w:styleId="UserStyle_17">
    <w:name w:val="Нормальный (таблица)"/>
    <w:basedOn w:val="Normal"/>
    <w:next w:val="Normal"/>
    <w:link w:val="Normal"/>
    <w:uiPriority w:val="99"/>
    <w:pPr>
      <w:widowControl w:val="off"/>
      <w:jc w:val="both"/>
    </w:pPr>
    <w:rPr>
      <w:rFonts w:ascii="Arial" w:hAnsi="Arial" w:cs="Arial"/>
    </w:rPr>
  </w:style>
  <w:style w:type="paragraph" w:styleId="UserStyle_18">
    <w:name w:val="Прижатый влево"/>
    <w:basedOn w:val="Normal"/>
    <w:next w:val="Normal"/>
    <w:link w:val="Normal"/>
    <w:uiPriority w:val="99"/>
    <w:pPr>
      <w:widowControl w:val="off"/>
    </w:pPr>
    <w:rPr>
      <w:rFonts w:ascii="Arial" w:hAnsi="Arial" w:cs="Arial"/>
    </w:rPr>
  </w:style>
  <w:style w:type="character" w:styleId="Hyperlink">
    <w:name w:val="Гиперссылка"/>
    <w:next w:val="Hyperlink"/>
    <w:link w:val="Normal"/>
    <w:uiPriority w:val="99"/>
    <w:rPr>
      <w:color w:val="0000ff"/>
      <w:u w:val="single"/>
    </w:rPr>
  </w:style>
  <w:style w:type="paragraph" w:styleId="Footer">
    <w:name w:val="Нижний колонтитул, Знак Знак Знак,Знак Знак Знак, Знак Знак Зн, Знак Знак Зн Знак, Знак Знак Знак Знак  Знак, Знак Знак Знак Знак  Зна,Знак Знак Зн,Знак Знак Зн Знак,Знак Знак Знак Знак  Знак,Знак Знак Знак Знак  Зна"/>
    <w:basedOn w:val="Normal"/>
    <w:next w:val="Footer"/>
    <w:link w:val="UserStyle_19"/>
    <w:uiPriority w:val="99"/>
    <w:pPr>
      <w:tabs>
        <w:tab w:val="center" w:pos="4677" w:leader="none"/>
        <w:tab w:val="right" w:pos="9355" w:leader="none"/>
      </w:tabs>
    </w:pPr>
  </w:style>
  <w:style w:type="character" w:styleId="UserStyle_19">
    <w:name w:val="Нижний колонтитул Знак, Знак Знак Знак Знак1,Знак Знак Знак Знак1, Знак Знак Зн Знак1, Знак Знак Зн Знак Знак, Знак Знак Знак Знак  Знак Знак, Знак Знак Знак Знак  Зна Знак,Знак Знак Зн Знак1,Знак Знак Зн Знак Знак,Знак Знак Знак Знак  Знак Знак"/>
    <w:next w:val="UserStyle_19"/>
    <w:link w:val="Footer"/>
    <w:uiPriority w:val="99"/>
    <w:rPr>
      <w:sz w:val="24"/>
      <w:szCs w:val="24"/>
    </w:rPr>
  </w:style>
  <w:style w:type="paragraph" w:styleId="UserStyle_20">
    <w:name w:val="ConsNormal"/>
    <w:next w:val="UserStyle_20"/>
    <w:link w:val="Normal"/>
    <w:uiPriority w:val="99"/>
    <w:pPr>
      <w:ind w:firstLine="720"/>
    </w:pPr>
    <w:rPr>
      <w:rFonts w:ascii="Arial" w:hAnsi="Arial" w:cs="Arial"/>
      <w:lang w:val="ru-RU" w:eastAsia="ru-RU" w:bidi="ar-SA"/>
    </w:rPr>
  </w:style>
  <w:style w:type="paragraph" w:styleId="PlainText">
    <w:name w:val="Текст"/>
    <w:basedOn w:val="Normal"/>
    <w:next w:val="PlainText"/>
    <w:link w:val="UserStyle_21"/>
    <w:uiPriority w:val="99"/>
    <w:rPr>
      <w:rFonts w:ascii="Courier New" w:hAnsi="Courier New" w:cs="Courier New"/>
      <w:sz w:val="20"/>
      <w:szCs w:val="20"/>
    </w:rPr>
  </w:style>
  <w:style w:type="character" w:styleId="UserStyle_21">
    <w:name w:val="Текст Знак"/>
    <w:next w:val="UserStyle_21"/>
    <w:link w:val="PlainText"/>
    <w:uiPriority w:val="99"/>
    <w:rPr>
      <w:rFonts w:ascii="Courier New" w:hAnsi="Courier New" w:cs="Courier New"/>
    </w:rPr>
  </w:style>
  <w:style w:type="paragraph" w:styleId="BodyText2">
    <w:name w:val="Основной текст 2"/>
    <w:basedOn w:val="Normal"/>
    <w:next w:val="BodyText2"/>
    <w:link w:val="UserStyle_22"/>
    <w:pPr>
      <w:spacing w:after="120" w:line="480" w:lineRule="auto"/>
    </w:pPr>
  </w:style>
  <w:style w:type="character" w:styleId="UserStyle_22">
    <w:name w:val="Основной текст 2 Знак"/>
    <w:next w:val="UserStyle_22"/>
    <w:link w:val="BodyText2"/>
    <w:rPr>
      <w:sz w:val="24"/>
      <w:szCs w:val="24"/>
    </w:rPr>
  </w:style>
  <w:style w:type="paragraph" w:styleId="UserStyle_23">
    <w:name w:val="Заголовок статьи"/>
    <w:basedOn w:val="Normal"/>
    <w:next w:val="Normal"/>
    <w:link w:val="Normal"/>
    <w:uiPriority w:val="99"/>
    <w:pPr>
      <w:ind w:left="1612" w:hanging="892"/>
      <w:jc w:val="both"/>
    </w:pPr>
    <w:rPr>
      <w:rFonts w:ascii="Arial" w:hAnsi="Arial" w:cs="Arial"/>
    </w:rPr>
  </w:style>
  <w:style w:type="paragraph" w:styleId="179">
    <w:name w:val="Абзац списка"/>
    <w:basedOn w:val="Normal"/>
    <w:next w:val="179"/>
    <w:link w:val="UserStyle_24"/>
    <w:uiPriority w:val="34"/>
    <w:qFormat/>
    <w:pPr>
      <w:spacing w:after="200" w:line="276" w:lineRule="auto"/>
      <w:ind w:left="720"/>
      <w:contextualSpacing/>
    </w:pPr>
    <w:rPr>
      <w:rFonts w:ascii="Calibri" w:hAnsi="Calibri" w:eastAsia="Calibri"/>
      <w:sz w:val="22"/>
      <w:szCs w:val="22"/>
      <w:lang w:eastAsia="en-US"/>
    </w:rPr>
  </w:style>
  <w:style w:type="character" w:styleId="UserStyle_24">
    <w:name w:val="Абзац списка Знак"/>
    <w:next w:val="UserStyle_24"/>
    <w:link w:val="179"/>
    <w:uiPriority w:val="34"/>
    <w:rPr>
      <w:rFonts w:ascii="Calibri" w:hAnsi="Calibri" w:eastAsia="Calibri"/>
      <w:sz w:val="22"/>
      <w:szCs w:val="22"/>
      <w:lang w:eastAsia="en-US"/>
    </w:rPr>
  </w:style>
  <w:style w:type="paragraph" w:styleId="UserStyle_25">
    <w:name w:val="ConsPlusNormal"/>
    <w:next w:val="UserStyle_25"/>
    <w:link w:val="UserStyle_26"/>
    <w:pPr>
      <w:widowControl w:val="off"/>
    </w:pPr>
    <w:rPr>
      <w:rFonts w:ascii="Arial" w:hAnsi="Arial" w:cs="Arial"/>
      <w:lang w:val="ru-RU" w:eastAsia="ru-RU" w:bidi="ar-SA"/>
    </w:rPr>
  </w:style>
  <w:style w:type="character" w:styleId="UserStyle_26">
    <w:name w:val="ConsPlusNormal Знак"/>
    <w:next w:val="UserStyle_26"/>
    <w:link w:val="UserStyle_25"/>
    <w:locked/>
    <w:rPr>
      <w:rFonts w:ascii="Arial" w:hAnsi="Arial" w:cs="Arial"/>
      <w:lang w:val="ru-RU" w:eastAsia="ru-RU" w:bidi="ar-SA"/>
    </w:rPr>
  </w:style>
  <w:style w:type="paragraph" w:styleId="BodyText">
    <w:name w:val="Основной текст"/>
    <w:basedOn w:val="Normal"/>
    <w:next w:val="BodyText"/>
    <w:link w:val="UserStyle_27"/>
    <w:uiPriority w:val="99"/>
    <w:pPr>
      <w:spacing w:after="120"/>
    </w:pPr>
  </w:style>
  <w:style w:type="character" w:styleId="UserStyle_27">
    <w:name w:val="Основной текст Знак"/>
    <w:next w:val="UserStyle_27"/>
    <w:link w:val="BodyText"/>
    <w:uiPriority w:val="99"/>
    <w:rPr>
      <w:sz w:val="24"/>
      <w:szCs w:val="24"/>
    </w:rPr>
  </w:style>
  <w:style w:type="paragraph" w:styleId="UserStyle_28">
    <w:name w:val="Статья"/>
    <w:basedOn w:val="Normal"/>
    <w:next w:val="UserStyle_28"/>
    <w:link w:val="Normal"/>
    <w:pPr>
      <w:spacing w:before="400" w:line="360" w:lineRule="auto"/>
      <w:ind w:left="708"/>
    </w:pPr>
    <w:rPr>
      <w:b/>
      <w:sz w:val="28"/>
    </w:rPr>
  </w:style>
  <w:style w:type="character" w:styleId="Max">
    <w:name w:val="Замещающий текст"/>
    <w:next w:val="Max"/>
    <w:link w:val="Normal"/>
    <w:uiPriority w:val="99"/>
    <w:semiHidden/>
    <w:rPr>
      <w:color w:val="808080"/>
    </w:rPr>
  </w:style>
  <w:style w:type="paragraph" w:styleId="Acetate">
    <w:name w:val="Текст выноски"/>
    <w:basedOn w:val="Normal"/>
    <w:next w:val="Acetate"/>
    <w:link w:val="UserStyle_29"/>
    <w:uiPriority w:val="99"/>
    <w:unhideWhenUsed/>
    <w:rPr>
      <w:rFonts w:ascii="Tahoma" w:hAnsi="Tahoma" w:eastAsia="Calibri"/>
      <w:b/>
      <w:sz w:val="16"/>
      <w:szCs w:val="16"/>
      <w:lang w:val="en-US" w:eastAsia="en-US"/>
    </w:rPr>
  </w:style>
  <w:style w:type="character" w:styleId="UserStyle_29">
    <w:name w:val="Текст выноски Знак"/>
    <w:next w:val="UserStyle_29"/>
    <w:link w:val="Acetate"/>
    <w:uiPriority w:val="99"/>
    <w:rPr>
      <w:rFonts w:ascii="Tahoma" w:hAnsi="Tahoma" w:eastAsia="Calibri"/>
      <w:b/>
      <w:sz w:val="16"/>
      <w:szCs w:val="16"/>
      <w:lang w:val="en-US" w:eastAsia="en-US"/>
    </w:rPr>
  </w:style>
  <w:style w:type="character" w:styleId="Strong">
    <w:name w:val="Строгий"/>
    <w:next w:val="Strong"/>
    <w:link w:val="Normal"/>
    <w:uiPriority w:val="22"/>
    <w:qFormat/>
    <w:rPr>
      <w:b/>
      <w:bCs/>
    </w:rPr>
  </w:style>
  <w:style w:type="character" w:styleId="UserStyle_30">
    <w:name w:val="span_of_filial_name"/>
    <w:next w:val="UserStyle_30"/>
    <w:link w:val="Normal"/>
  </w:style>
  <w:style w:type="paragraph" w:styleId="UserStyle_31">
    <w:name w:val="ConsPlusNonformat"/>
    <w:next w:val="UserStyle_31"/>
    <w:link w:val="Normal"/>
    <w:rPr>
      <w:rFonts w:ascii="Courier New" w:hAnsi="Courier New" w:eastAsia="Calibri" w:cs="Courier New"/>
      <w:lang w:val="ru-RU" w:eastAsia="ru-RU" w:bidi="ar-SA"/>
    </w:rPr>
  </w:style>
  <w:style w:type="paragraph" w:styleId="User">
    <w:name w:val="Без интервала"/>
    <w:next w:val="User"/>
    <w:link w:val="UserStyle_32"/>
    <w:uiPriority w:val="1"/>
    <w:qFormat/>
    <w:rPr>
      <w:rFonts w:eastAsia="Calibri"/>
      <w:b/>
      <w:sz w:val="28"/>
      <w:szCs w:val="26"/>
      <w:lang w:val="ru-RU" w:eastAsia="en-US" w:bidi="ar-SA"/>
    </w:rPr>
  </w:style>
  <w:style w:type="character" w:styleId="UserStyle_32">
    <w:name w:val="Без интервала Знак"/>
    <w:next w:val="UserStyle_32"/>
    <w:link w:val="User"/>
    <w:uiPriority w:val="1"/>
    <w:locked/>
    <w:rPr>
      <w:rFonts w:eastAsia="Calibri"/>
      <w:b/>
      <w:sz w:val="28"/>
      <w:szCs w:val="26"/>
      <w:lang w:eastAsia="en-US" w:bidi="ar-SA"/>
    </w:rPr>
  </w:style>
  <w:style w:type="paragraph" w:styleId="HtmlNormal">
    <w:name w:val="Обычный (веб)"/>
    <w:basedOn w:val="Normal"/>
    <w:next w:val="HtmlNormal"/>
    <w:link w:val="UserStyle_33"/>
    <w:pPr>
      <w:spacing w:before="30" w:after="30"/>
    </w:pPr>
    <w:rPr>
      <w:rFonts w:ascii="Arial" w:hAnsi="Arial" w:cs="Arial"/>
      <w:color w:val="332e2d"/>
      <w:spacing w:val="2"/>
    </w:rPr>
  </w:style>
  <w:style w:type="paragraph" w:styleId="UserStyle_34">
    <w:name w:val="ConsPlusTitle"/>
    <w:next w:val="UserStyle_34"/>
    <w:link w:val="Normal"/>
    <w:pPr>
      <w:widowControl w:val="off"/>
    </w:pPr>
    <w:rPr>
      <w:rFonts w:ascii="Calibri" w:hAnsi="Calibri" w:cs="Calibri"/>
      <w:b/>
      <w:sz w:val="22"/>
      <w:lang w:val="ru-RU" w:eastAsia="ru-RU" w:bidi="ar-SA"/>
    </w:rPr>
  </w:style>
  <w:style w:type="character" w:styleId="AnnotationReference">
    <w:name w:val="Знак примечания"/>
    <w:next w:val="AnnotationReference"/>
    <w:link w:val="Normal"/>
    <w:uiPriority w:val="99"/>
    <w:unhideWhenUsed/>
    <w:rPr>
      <w:sz w:val="16"/>
      <w:szCs w:val="16"/>
    </w:rPr>
  </w:style>
  <w:style w:type="paragraph" w:styleId="AnnotationText">
    <w:name w:val="Текст примечания,!Равноширинный текст документа"/>
    <w:basedOn w:val="Normal"/>
    <w:next w:val="AnnotationText"/>
    <w:link w:val="UserStyle_35"/>
    <w:unhideWhenUsed/>
    <w:pPr>
      <w:spacing w:after="160" w:line="259" w:lineRule="auto"/>
    </w:pPr>
    <w:rPr>
      <w:rFonts w:eastAsia="Calibri"/>
      <w:b/>
      <w:sz w:val="20"/>
      <w:szCs w:val="20"/>
      <w:lang w:val="en-US" w:eastAsia="en-US"/>
    </w:rPr>
  </w:style>
  <w:style w:type="character" w:styleId="UserStyle_35">
    <w:name w:val="Текст примечания Знак,!Равноширинный текст документа Знак1"/>
    <w:next w:val="UserStyle_35"/>
    <w:link w:val="AnnotationText"/>
    <w:rPr>
      <w:rFonts w:eastAsia="Calibri"/>
      <w:b/>
      <w:lang w:val="en-US" w:eastAsia="en-US"/>
    </w:rPr>
  </w:style>
  <w:style w:type="paragraph" w:styleId="AnnotationSubject">
    <w:name w:val="Тема примечания"/>
    <w:basedOn w:val="AnnotationText"/>
    <w:next w:val="AnnotationText"/>
    <w:link w:val="UserStyle_36"/>
    <w:uiPriority w:val="99"/>
    <w:unhideWhenUsed/>
    <w:rPr>
      <w:bCs/>
    </w:rPr>
  </w:style>
  <w:style w:type="character" w:styleId="UserStyle_36">
    <w:name w:val="Тема примечания Знак"/>
    <w:next w:val="UserStyle_36"/>
    <w:link w:val="AnnotationSubject"/>
    <w:uiPriority w:val="99"/>
    <w:rPr>
      <w:rFonts w:eastAsia="Calibri"/>
      <w:b/>
      <w:bCs/>
      <w:lang w:val="en-US" w:eastAsia="en-US"/>
    </w:rPr>
  </w:style>
  <w:style w:type="character" w:styleId="UserStyle_37">
    <w:name w:val="Осн. текст Знак"/>
    <w:basedOn w:val="NormalCharacter"/>
    <w:next w:val="UserStyle_37"/>
    <w:link w:val="UserStyle_38"/>
    <w:locked/>
  </w:style>
  <w:style w:type="paragraph" w:styleId="UserStyle_38">
    <w:name w:val="Осн. текст"/>
    <w:basedOn w:val="Normal"/>
    <w:next w:val="UserStyle_38"/>
    <w:link w:val="UserStyle_37"/>
    <w:pPr>
      <w:spacing w:line="360" w:lineRule="auto"/>
      <w:ind w:firstLine="709"/>
      <w:jc w:val="both"/>
    </w:pPr>
    <w:rPr>
      <w:sz w:val="20"/>
      <w:szCs w:val="20"/>
    </w:rPr>
  </w:style>
  <w:style w:type="character" w:styleId="UserStyle_39">
    <w:name w:val="Основной текст (5)"/>
    <w:next w:val="UserStyle_39"/>
    <w:link w:val="UserStyle_40"/>
    <w:uiPriority w:val="99"/>
    <w:rPr>
      <w:sz w:val="24"/>
      <w:szCs w:val="24"/>
      <w:shd w:val="clear" w:color="auto" w:fill="ffffff"/>
    </w:rPr>
  </w:style>
  <w:style w:type="paragraph" w:styleId="UserStyle_40">
    <w:name w:val="Основной текст (5)1"/>
    <w:basedOn w:val="Normal"/>
    <w:next w:val="UserStyle_40"/>
    <w:link w:val="UserStyle_39"/>
    <w:uiPriority w:val="99"/>
    <w:pPr>
      <w:shd w:val="clear" w:color="auto" w:fill="ffffff"/>
      <w:spacing w:line="274" w:lineRule="exact"/>
      <w:jc w:val="both"/>
    </w:pPr>
    <w:rPr>
      <w:lang w:val="en-US" w:eastAsia="en-US"/>
    </w:rPr>
  </w:style>
  <w:style w:type="paragraph" w:styleId="ListContinue2">
    <w:name w:val="Продолжение списка 2"/>
    <w:basedOn w:val="Normal"/>
    <w:next w:val="ListContinue2"/>
    <w:link w:val="UserStyle_41"/>
    <w:uiPriority w:val="99"/>
    <w:unhideWhenUsed/>
    <w:pPr>
      <w:spacing w:after="120"/>
      <w:ind w:left="566"/>
      <w:contextualSpacing/>
    </w:pPr>
  </w:style>
  <w:style w:type="character" w:styleId="UserStyle_41">
    <w:name w:val="Продолжение списка 2 Знак"/>
    <w:next w:val="UserStyle_41"/>
    <w:link w:val="ListContinue2"/>
    <w:uiPriority w:val="99"/>
    <w:locked/>
    <w:rPr>
      <w:sz w:val="24"/>
      <w:szCs w:val="24"/>
    </w:rPr>
  </w:style>
  <w:style w:type="paragraph" w:styleId="UserStyle_42">
    <w:name w:val="Обычный.Нормальный"/>
    <w:next w:val="UserStyle_42"/>
    <w:link w:val="UserStyle_43"/>
    <w:pPr>
      <w:spacing w:after="120"/>
      <w:ind w:firstLine="720"/>
      <w:jc w:val="both"/>
    </w:pPr>
    <w:rPr>
      <w:sz w:val="24"/>
      <w:lang w:val="ru-RU" w:eastAsia="ru-RU" w:bidi="ar-SA"/>
    </w:rPr>
  </w:style>
  <w:style w:type="character" w:styleId="UserStyle_43">
    <w:name w:val="Обычный.Нормальный Знак"/>
    <w:next w:val="UserStyle_43"/>
    <w:link w:val="UserStyle_42"/>
    <w:rPr>
      <w:sz w:val="24"/>
      <w:lang w:bidi="ar-SA"/>
    </w:rPr>
  </w:style>
  <w:style w:type="paragraph" w:styleId="UserStyle_44">
    <w:name w:val="ТНГП - Основной текст"/>
    <w:basedOn w:val="Normal"/>
    <w:next w:val="UserStyle_44"/>
    <w:link w:val="UserStyle_45"/>
    <w:autoRedefine/>
    <w:qFormat/>
    <w:pPr>
      <w:ind w:firstLine="708"/>
      <w:jc w:val="both"/>
    </w:pPr>
    <w:rPr>
      <w:b/>
      <w:bCs/>
      <w:lang w:val="en-US" w:eastAsia="en-US"/>
    </w:rPr>
  </w:style>
  <w:style w:type="character" w:styleId="UserStyle_45">
    <w:name w:val="ТНГП - Основной текст Знак"/>
    <w:next w:val="UserStyle_45"/>
    <w:link w:val="UserStyle_44"/>
    <w:rPr>
      <w:b/>
      <w:bCs/>
      <w:sz w:val="24"/>
      <w:szCs w:val="24"/>
    </w:rPr>
  </w:style>
  <w:style w:type="paragraph" w:styleId="UserStyle_46">
    <w:name w:val="Основной текст с отступом 21"/>
    <w:basedOn w:val="Normal"/>
    <w:next w:val="UserStyle_46"/>
    <w:link w:val="Normal"/>
    <w:pPr>
      <w:ind w:firstLine="709"/>
      <w:jc w:val="both"/>
    </w:pPr>
    <w:rPr>
      <w:szCs w:val="20"/>
    </w:rPr>
  </w:style>
  <w:style w:type="paragraph" w:styleId="181">
    <w:name w:val="Выделенная цитата"/>
    <w:basedOn w:val="Normal"/>
    <w:next w:val="Normal"/>
    <w:link w:val="UserStyle_47"/>
    <w:uiPriority w:val="30"/>
    <w:qFormat/>
    <w:pPr>
      <w:pBdr>
        <w:bottom w:val="single" w:color="4F81BD" w:sz="4" w:space="4"/>
      </w:pBdr>
      <w:spacing w:before="200" w:after="280" w:line="276" w:lineRule="auto"/>
      <w:ind w:left="936" w:right="936"/>
    </w:pPr>
    <w:rPr>
      <w:rFonts w:ascii="Calibri" w:hAnsi="Calibri"/>
      <w:b/>
      <w:bCs/>
      <w:i/>
      <w:iCs/>
      <w:color w:val="4f81bd"/>
      <w:sz w:val="22"/>
      <w:szCs w:val="22"/>
    </w:rPr>
  </w:style>
  <w:style w:type="character" w:styleId="UserStyle_47">
    <w:name w:val="Выделенная цитата Знак"/>
    <w:next w:val="UserStyle_47"/>
    <w:link w:val="181"/>
    <w:uiPriority w:val="30"/>
    <w:rPr>
      <w:rFonts w:ascii="Calibri" w:hAnsi="Calibri" w:eastAsia="Times New Roman" w:cs="Times New Roman"/>
      <w:b/>
      <w:bCs/>
      <w:i/>
      <w:iCs/>
      <w:color w:val="4f81bd"/>
      <w:sz w:val="22"/>
      <w:szCs w:val="22"/>
    </w:rPr>
  </w:style>
  <w:style w:type="paragraph" w:styleId="TOC1">
    <w:name w:val="Оглавление 1,Оглавление_СК,Оглавление ПФ"/>
    <w:basedOn w:val="Normal"/>
    <w:next w:val="Normal"/>
    <w:link w:val="Normal"/>
    <w:autoRedefine/>
    <w:uiPriority w:val="39"/>
    <w:qFormat/>
    <w:pPr>
      <w:tabs>
        <w:tab w:val="right" w:pos="9770" w:leader="dot"/>
      </w:tabs>
    </w:pPr>
  </w:style>
  <w:style w:type="paragraph" w:styleId="TOC2">
    <w:name w:val="Оглавление 2"/>
    <w:basedOn w:val="Normal"/>
    <w:next w:val="Normal"/>
    <w:link w:val="Normal"/>
    <w:autoRedefine/>
    <w:uiPriority w:val="39"/>
    <w:qFormat/>
    <w:pPr>
      <w:tabs>
        <w:tab w:val="left" w:pos="567" w:leader="none"/>
        <w:tab w:val="right" w:pos="9781" w:leader="dot"/>
      </w:tabs>
      <w:spacing w:line="360" w:lineRule="auto"/>
    </w:pPr>
  </w:style>
  <w:style w:type="paragraph" w:styleId="UserStyle_48">
    <w:name w:val="1 ур"/>
    <w:basedOn w:val="Normal"/>
    <w:next w:val="UserStyle_48"/>
    <w:link w:val="UserStyle_49"/>
    <w:qFormat/>
    <w:pPr>
      <w:ind w:left="-284"/>
      <w:jc w:val="center"/>
    </w:pPr>
    <w:rPr>
      <w:b/>
    </w:rPr>
  </w:style>
  <w:style w:type="character" w:styleId="UserStyle_49">
    <w:name w:val="1 ур Знак"/>
    <w:next w:val="UserStyle_49"/>
    <w:link w:val="UserStyle_48"/>
    <w:rPr>
      <w:b/>
      <w:sz w:val="24"/>
      <w:szCs w:val="24"/>
    </w:rPr>
  </w:style>
  <w:style w:type="paragraph" w:styleId="UserStyle_50">
    <w:name w:val="Форматка"/>
    <w:next w:val="UserStyle_50"/>
    <w:link w:val="Normal"/>
    <w:rPr>
      <w:lang w:val="ru-RU" w:eastAsia="ru-RU" w:bidi="ar-SA"/>
    </w:rPr>
  </w:style>
  <w:style w:type="paragraph" w:styleId="UserStyle_51">
    <w:name w:val="Маркированный Стиль1"/>
    <w:basedOn w:val="Normal"/>
    <w:next w:val="UserStyle_51"/>
    <w:link w:val="Normal"/>
    <w:pPr>
      <w:tabs>
        <w:tab w:val="left" w:pos="900" w:leader="none"/>
        <w:tab w:val="num" w:pos="1440" w:leader="none"/>
      </w:tabs>
      <w:ind w:left="1440" w:hanging="360"/>
      <w:jc w:val="both"/>
      <w:outlineLvl w:val="0"/>
    </w:pPr>
    <w:rPr>
      <w:bCs/>
      <w:sz w:val="28"/>
      <w:szCs w:val="28"/>
    </w:rPr>
  </w:style>
  <w:style w:type="paragraph" w:styleId="UserStyle_52">
    <w:name w:val="Стиль Основной текст Югранефтегазпроект + Слева:  048 см Первая с..."/>
    <w:basedOn w:val="Normal"/>
    <w:next w:val="UserStyle_52"/>
    <w:link w:val="Normal"/>
    <w:pPr>
      <w:spacing w:line="360" w:lineRule="auto"/>
      <w:ind w:left="270" w:right="284" w:firstLine="450"/>
      <w:jc w:val="both"/>
    </w:pPr>
    <w:rPr>
      <w:rFonts w:ascii="Arial" w:hAnsi="Arial"/>
      <w:sz w:val="22"/>
      <w:szCs w:val="20"/>
    </w:rPr>
  </w:style>
  <w:style w:type="paragraph" w:styleId="UserStyle_53">
    <w:name w:val="абзац 12"/>
    <w:basedOn w:val="Normal"/>
    <w:next w:val="UserStyle_53"/>
    <w:link w:val="Normal"/>
    <w:pPr>
      <w:spacing w:before="120"/>
      <w:ind w:firstLine="709"/>
      <w:jc w:val="both"/>
    </w:pPr>
    <w:rPr>
      <w:szCs w:val="20"/>
    </w:rPr>
  </w:style>
  <w:style w:type="paragraph" w:styleId="UserStyle_54">
    <w:name w:val="Юля 1 заголовок 1"/>
    <w:basedOn w:val="179"/>
    <w:next w:val="UserStyle_54"/>
    <w:link w:val="UserStyle_55"/>
    <w:qFormat/>
    <w:pPr>
      <w:spacing w:after="0" w:line="240" w:lineRule="auto"/>
      <w:ind w:left="1080"/>
    </w:pPr>
    <w:rPr>
      <w:b/>
      <w:sz w:val="28"/>
      <w:szCs w:val="28"/>
    </w:rPr>
  </w:style>
  <w:style w:type="character" w:styleId="UserStyle_55">
    <w:name w:val="Юля 1 заголовок 1 Знак"/>
    <w:next w:val="UserStyle_55"/>
    <w:link w:val="UserStyle_54"/>
    <w:rPr>
      <w:rFonts w:ascii="Calibri" w:hAnsi="Calibri" w:eastAsia="Calibri"/>
      <w:b/>
      <w:sz w:val="28"/>
      <w:szCs w:val="28"/>
      <w:lang w:eastAsia="en-US"/>
    </w:rPr>
  </w:style>
  <w:style w:type="paragraph" w:styleId="UserStyle_56">
    <w:name w:val="Юля 2 заголовок 1.1"/>
    <w:basedOn w:val="179"/>
    <w:next w:val="UserStyle_56"/>
    <w:link w:val="UserStyle_57"/>
    <w:qFormat/>
    <w:pPr>
      <w:spacing w:after="0" w:line="240" w:lineRule="auto"/>
      <w:ind w:left="360" w:hanging="360"/>
      <w:jc w:val="center"/>
    </w:pPr>
    <w:rPr>
      <w:i/>
    </w:rPr>
  </w:style>
  <w:style w:type="character" w:styleId="UserStyle_57">
    <w:name w:val="Юля 2 заголовок 1.1 Знак"/>
    <w:next w:val="UserStyle_57"/>
    <w:link w:val="UserStyle_56"/>
    <w:rPr>
      <w:rFonts w:ascii="Calibri" w:hAnsi="Calibri" w:eastAsia="Calibri"/>
      <w:i/>
      <w:sz w:val="22"/>
      <w:szCs w:val="22"/>
      <w:lang w:eastAsia="en-US"/>
    </w:rPr>
  </w:style>
  <w:style w:type="paragraph" w:styleId="266">
    <w:name w:val="Заголовок оглавления"/>
    <w:basedOn w:val="Heading1"/>
    <w:next w:val="Normal"/>
    <w:link w:val="Normal"/>
    <w:uiPriority w:val="39"/>
    <w:unhideWhenUsed/>
    <w:qFormat/>
    <w:pPr>
      <w:keepLines/>
      <w:spacing w:before="480" w:line="276" w:lineRule="auto"/>
      <w:jc w:val="left"/>
      <w:outlineLvl w:val="9"/>
    </w:pPr>
    <w:rPr>
      <w:rFonts w:ascii="Cambria" w:hAnsi="Cambria"/>
      <w:b/>
      <w:bCs/>
      <w:color w:val="365f91"/>
      <w:szCs w:val="28"/>
      <w:lang w:val="ru-RU" w:eastAsia="ru-RU"/>
    </w:rPr>
  </w:style>
  <w:style w:type="paragraph" w:styleId="UserStyle_58">
    <w:name w:val="Список общий"/>
    <w:basedOn w:val="Normal"/>
    <w:next w:val="UserStyle_58"/>
    <w:link w:val="UserStyle_59"/>
    <w:qFormat/>
    <w:pPr>
      <w:numPr>
        <w:numId w:val="1"/>
        <w:ilvl w:val="0"/>
      </w:numPr>
      <w:spacing w:line="360" w:lineRule="auto"/>
      <w:jc w:val="both"/>
    </w:pPr>
    <w:rPr>
      <w:bCs/>
      <w:szCs w:val="28"/>
      <w:lang w:val="en-US" w:eastAsia="en-US"/>
    </w:rPr>
  </w:style>
  <w:style w:type="character" w:styleId="UserStyle_59">
    <w:name w:val="Список общий Знак"/>
    <w:next w:val="UserStyle_59"/>
    <w:link w:val="UserStyle_58"/>
    <w:rPr>
      <w:bCs/>
      <w:sz w:val="24"/>
      <w:szCs w:val="28"/>
      <w:lang w:val="en-US" w:eastAsia="en-US"/>
    </w:rPr>
  </w:style>
  <w:style w:type="paragraph" w:styleId="UserStyle_60">
    <w:name w:val="msonormal_mailru_css_attribute_postfix"/>
    <w:basedOn w:val="Normal"/>
    <w:next w:val="UserStyle_60"/>
    <w:link w:val="Normal"/>
    <w:pPr>
      <w:spacing w:before="100" w:beforeAutospacing="1" w:after="100" w:afterAutospacing="1"/>
    </w:pPr>
  </w:style>
  <w:style w:type="character" w:styleId="UserStyle_61">
    <w:name w:val="apple-converted-space"/>
    <w:basedOn w:val="NormalCharacter"/>
    <w:next w:val="UserStyle_61"/>
    <w:link w:val="Normal"/>
  </w:style>
  <w:style w:type="paragraph" w:styleId="UserStyle_62">
    <w:name w:val="Текст программы"/>
    <w:basedOn w:val="Normal"/>
    <w:next w:val="UserStyle_62"/>
    <w:link w:val="UserStyle_63"/>
    <w:qFormat/>
    <w:pPr>
      <w:widowControl w:val="off"/>
      <w:spacing w:line="280" w:lineRule="exact"/>
      <w:ind w:firstLine="397"/>
      <w:jc w:val="both"/>
    </w:pPr>
    <w:rPr>
      <w:color w:val="000000"/>
      <w:szCs w:val="20"/>
      <w:lang w:val="en-US" w:eastAsia="en-US"/>
    </w:rPr>
  </w:style>
  <w:style w:type="character" w:styleId="UserStyle_63">
    <w:name w:val="Текст программы Знак"/>
    <w:next w:val="UserStyle_63"/>
    <w:link w:val="UserStyle_62"/>
    <w:rPr>
      <w:color w:val="000000"/>
      <w:sz w:val="24"/>
      <w:lang w:val="en-US" w:eastAsia="en-US"/>
    </w:rPr>
  </w:style>
  <w:style w:type="paragraph" w:styleId="UserStyle_64">
    <w:name w:val="Основной тескт"/>
    <w:basedOn w:val="Normal"/>
    <w:next w:val="UserStyle_64"/>
    <w:link w:val="UserStyle_65"/>
    <w:qFormat/>
    <w:pPr>
      <w:spacing w:line="360" w:lineRule="auto"/>
      <w:ind w:firstLine="567"/>
      <w:jc w:val="both"/>
    </w:pPr>
    <w:rPr>
      <w:szCs w:val="20"/>
    </w:rPr>
  </w:style>
  <w:style w:type="character" w:styleId="UserStyle_65">
    <w:name w:val="Основной тескт Знак"/>
    <w:next w:val="UserStyle_65"/>
    <w:link w:val="UserStyle_64"/>
    <w:locked/>
    <w:rPr>
      <w:sz w:val="24"/>
    </w:rPr>
  </w:style>
  <w:style w:type="paragraph" w:styleId="UserStyle_66">
    <w:name w:val="Table Paragraph"/>
    <w:basedOn w:val="Normal"/>
    <w:next w:val="UserStyle_66"/>
    <w:link w:val="Normal"/>
    <w:uiPriority w:val="1"/>
    <w:qFormat/>
    <w:pPr>
      <w:widowControl w:val="off"/>
    </w:pPr>
    <w:rPr>
      <w:sz w:val="22"/>
      <w:szCs w:val="22"/>
      <w:lang w:val="en-US" w:eastAsia="en-US"/>
    </w:rPr>
  </w:style>
  <w:style w:type="character" w:styleId="UserStyle_67">
    <w:name w:val="extended-text__short"/>
    <w:basedOn w:val="NormalCharacter"/>
    <w:next w:val="UserStyle_67"/>
    <w:link w:val="Normal"/>
  </w:style>
  <w:style w:type="character" w:styleId="UserStyle_68">
    <w:name w:val="Сравнение редакций. Добавленный фрагмент"/>
    <w:next w:val="UserStyle_68"/>
    <w:link w:val="Normal"/>
    <w:uiPriority w:val="99"/>
    <w:rPr>
      <w:color w:val="000000"/>
      <w:shd w:val="clear" w:color="auto" w:fill="c1d7ff"/>
    </w:rPr>
  </w:style>
  <w:style w:type="paragraph" w:styleId="UserStyle_69">
    <w:name w:val="Комментарий"/>
    <w:basedOn w:val="Normal"/>
    <w:next w:val="Normal"/>
    <w:link w:val="Normal"/>
    <w:pPr>
      <w:spacing w:before="75"/>
      <w:ind w:left="170"/>
      <w:jc w:val="both"/>
    </w:pPr>
    <w:rPr>
      <w:rFonts w:ascii="Arial" w:hAnsi="Arial" w:cs="Arial"/>
      <w:color w:val="353842"/>
      <w:shd w:val="clear" w:color="auto" w:fill="f0f0f0"/>
    </w:rPr>
  </w:style>
  <w:style w:type="paragraph" w:styleId="UserStyle_70">
    <w:name w:val="Информация об изменениях документа"/>
    <w:basedOn w:val="UserStyle_69"/>
    <w:next w:val="Normal"/>
    <w:link w:val="Normal"/>
    <w:uiPriority w:val="99"/>
    <w:rPr>
      <w:i/>
      <w:iCs/>
    </w:rPr>
  </w:style>
  <w:style w:type="character" w:styleId="FollowedHyperlink">
    <w:name w:val="Просмотренная гиперссылка"/>
    <w:next w:val="FollowedHyperlink"/>
    <w:link w:val="Normal"/>
    <w:uiPriority w:val="99"/>
    <w:unhideWhenUsed/>
    <w:rPr>
      <w:color w:val="800080"/>
      <w:u w:val="single"/>
    </w:rPr>
  </w:style>
  <w:style w:type="paragraph" w:styleId="UserStyle_71">
    <w:name w:val="xl63"/>
    <w:basedOn w:val="Normal"/>
    <w:next w:val="UserStyle_71"/>
    <w:link w:val="Normal"/>
    <w:pPr>
      <w:spacing w:before="100" w:beforeAutospacing="1" w:after="100" w:afterAutospacing="1"/>
    </w:pPr>
    <w:rPr>
      <w:sz w:val="20"/>
      <w:szCs w:val="20"/>
    </w:rPr>
  </w:style>
  <w:style w:type="paragraph" w:styleId="UserStyle_72">
    <w:name w:val="xl64"/>
    <w:basedOn w:val="Normal"/>
    <w:next w:val="UserStyle_72"/>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20"/>
      <w:szCs w:val="20"/>
    </w:rPr>
  </w:style>
  <w:style w:type="paragraph" w:styleId="UserStyle_73">
    <w:name w:val="xl65"/>
    <w:basedOn w:val="Normal"/>
    <w:next w:val="UserStyle_73"/>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b/>
      <w:bCs/>
      <w:sz w:val="20"/>
      <w:szCs w:val="20"/>
    </w:rPr>
  </w:style>
  <w:style w:type="paragraph" w:styleId="UserStyle_74">
    <w:name w:val="xl66"/>
    <w:basedOn w:val="Normal"/>
    <w:next w:val="UserStyle_74"/>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sz w:val="20"/>
      <w:szCs w:val="20"/>
    </w:rPr>
  </w:style>
  <w:style w:type="paragraph" w:styleId="UserStyle_75">
    <w:name w:val="xl67"/>
    <w:basedOn w:val="Normal"/>
    <w:next w:val="UserStyle_75"/>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right"/>
    </w:pPr>
    <w:rPr>
      <w:b/>
      <w:bCs/>
      <w:sz w:val="20"/>
      <w:szCs w:val="20"/>
    </w:rPr>
  </w:style>
  <w:style w:type="paragraph" w:styleId="UserStyle_76">
    <w:name w:val="xl68"/>
    <w:basedOn w:val="Normal"/>
    <w:next w:val="UserStyle_76"/>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right"/>
    </w:pPr>
    <w:rPr>
      <w:sz w:val="20"/>
      <w:szCs w:val="20"/>
    </w:rPr>
  </w:style>
  <w:style w:type="paragraph" w:styleId="UserStyle_77">
    <w:name w:val="xl69"/>
    <w:basedOn w:val="Normal"/>
    <w:next w:val="UserStyle_77"/>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right"/>
    </w:pPr>
    <w:rPr>
      <w:b/>
      <w:bCs/>
      <w:sz w:val="20"/>
      <w:szCs w:val="20"/>
    </w:rPr>
  </w:style>
  <w:style w:type="paragraph" w:styleId="UserStyle_78">
    <w:name w:val="xl70"/>
    <w:basedOn w:val="Normal"/>
    <w:next w:val="UserStyle_78"/>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right"/>
    </w:pPr>
    <w:rPr>
      <w:sz w:val="20"/>
      <w:szCs w:val="20"/>
    </w:rPr>
  </w:style>
  <w:style w:type="paragraph" w:styleId="UserStyle_79">
    <w:name w:val="xl71"/>
    <w:basedOn w:val="Normal"/>
    <w:next w:val="UserStyle_79"/>
    <w:link w:val="Normal"/>
    <w:pPr>
      <w:spacing w:before="100" w:beforeAutospacing="1" w:after="100" w:afterAutospacing="1"/>
    </w:pPr>
    <w:rPr>
      <w:b/>
      <w:bCs/>
      <w:sz w:val="20"/>
      <w:szCs w:val="20"/>
    </w:rPr>
  </w:style>
  <w:style w:type="paragraph" w:styleId="UserStyle_80">
    <w:name w:val="xl72"/>
    <w:basedOn w:val="Normal"/>
    <w:next w:val="UserStyle_80"/>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right"/>
    </w:pPr>
    <w:rPr>
      <w:sz w:val="20"/>
      <w:szCs w:val="20"/>
    </w:rPr>
  </w:style>
  <w:style w:type="paragraph" w:styleId="UserStyle_81">
    <w:name w:val="xl73"/>
    <w:basedOn w:val="Normal"/>
    <w:next w:val="UserStyle_81"/>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sz w:val="20"/>
      <w:szCs w:val="20"/>
    </w:rPr>
  </w:style>
  <w:style w:type="paragraph" w:styleId="UserStyle_82">
    <w:name w:val="xl74"/>
    <w:basedOn w:val="Normal"/>
    <w:next w:val="UserStyle_82"/>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right"/>
    </w:pPr>
    <w:rPr>
      <w:b/>
      <w:bCs/>
      <w:sz w:val="20"/>
      <w:szCs w:val="20"/>
    </w:rPr>
  </w:style>
  <w:style w:type="paragraph" w:styleId="UserStyle_83">
    <w:name w:val="xl75"/>
    <w:basedOn w:val="Normal"/>
    <w:next w:val="UserStyle_83"/>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right"/>
    </w:pPr>
    <w:rPr>
      <w:sz w:val="20"/>
      <w:szCs w:val="20"/>
    </w:rPr>
  </w:style>
  <w:style w:type="paragraph" w:styleId="UserStyle_84">
    <w:name w:val="xl76"/>
    <w:basedOn w:val="Normal"/>
    <w:next w:val="UserStyle_84"/>
    <w:link w:val="Normal"/>
    <w:pPr>
      <w:pBdr>
        <w:top w:val="single" w:color="000000" w:sz="4" w:space="0"/>
        <w:left w:val="single" w:color="000000" w:sz="4" w:space="0"/>
        <w:right w:val="single" w:color="000000" w:sz="4" w:space="0"/>
      </w:pBdr>
      <w:spacing w:before="100" w:beforeAutospacing="1" w:after="100" w:afterAutospacing="1"/>
    </w:pPr>
    <w:rPr>
      <w:sz w:val="20"/>
      <w:szCs w:val="20"/>
    </w:rPr>
  </w:style>
  <w:style w:type="paragraph" w:styleId="UserStyle_85">
    <w:name w:val="xl77"/>
    <w:basedOn w:val="Normal"/>
    <w:next w:val="UserStyle_85"/>
    <w:link w:val="Normal"/>
    <w:pPr>
      <w:pBdr>
        <w:left w:val="single" w:color="000000" w:sz="4" w:space="0"/>
        <w:right w:val="single" w:color="000000" w:sz="4" w:space="0"/>
      </w:pBdr>
      <w:spacing w:before="100" w:beforeAutospacing="1" w:after="100" w:afterAutospacing="1"/>
    </w:pPr>
    <w:rPr>
      <w:sz w:val="20"/>
      <w:szCs w:val="20"/>
    </w:rPr>
  </w:style>
  <w:style w:type="paragraph" w:styleId="UserStyle_86">
    <w:name w:val="xl78"/>
    <w:basedOn w:val="Normal"/>
    <w:next w:val="UserStyle_86"/>
    <w:link w:val="Normal"/>
    <w:pPr>
      <w:pBdr>
        <w:left w:val="single" w:color="000000" w:sz="4" w:space="0"/>
        <w:bottom w:val="single" w:color="000000" w:sz="4" w:space="0"/>
        <w:right w:val="single" w:color="000000" w:sz="4" w:space="0"/>
      </w:pBdr>
      <w:spacing w:before="100" w:beforeAutospacing="1" w:after="100" w:afterAutospacing="1"/>
    </w:pPr>
    <w:rPr>
      <w:sz w:val="20"/>
      <w:szCs w:val="20"/>
    </w:rPr>
  </w:style>
  <w:style w:type="paragraph" w:styleId="UserStyle_87">
    <w:name w:val="xl79"/>
    <w:basedOn w:val="Normal"/>
    <w:next w:val="UserStyle_87"/>
    <w:link w:val="Normal"/>
    <w:pPr>
      <w:pBdr>
        <w:top w:val="single" w:color="000000" w:sz="4" w:space="0"/>
        <w:left w:val="single" w:color="000000" w:sz="4" w:space="0"/>
        <w:right w:val="single" w:color="000000" w:sz="4" w:space="0"/>
      </w:pBdr>
      <w:spacing w:before="100" w:beforeAutospacing="1" w:after="100" w:afterAutospacing="1"/>
      <w:jc w:val="center"/>
    </w:pPr>
    <w:rPr>
      <w:sz w:val="20"/>
      <w:szCs w:val="20"/>
    </w:rPr>
  </w:style>
  <w:style w:type="paragraph" w:styleId="UserStyle_88">
    <w:name w:val="xl80"/>
    <w:basedOn w:val="Normal"/>
    <w:next w:val="UserStyle_88"/>
    <w:link w:val="Normal"/>
    <w:pPr>
      <w:pBdr>
        <w:left w:val="single" w:color="000000" w:sz="4" w:space="0"/>
        <w:right w:val="single" w:color="000000" w:sz="4" w:space="0"/>
      </w:pBdr>
      <w:spacing w:before="100" w:beforeAutospacing="1" w:after="100" w:afterAutospacing="1"/>
      <w:jc w:val="center"/>
    </w:pPr>
    <w:rPr>
      <w:sz w:val="20"/>
      <w:szCs w:val="20"/>
    </w:rPr>
  </w:style>
  <w:style w:type="paragraph" w:styleId="UserStyle_89">
    <w:name w:val="xl81"/>
    <w:basedOn w:val="Normal"/>
    <w:next w:val="UserStyle_89"/>
    <w:link w:val="Normal"/>
    <w:pPr>
      <w:pBdr>
        <w:left w:val="single" w:color="000000" w:sz="4" w:space="0"/>
        <w:right w:val="single" w:color="000000" w:sz="4" w:space="0"/>
      </w:pBdr>
      <w:spacing w:before="100" w:beforeAutospacing="1" w:after="100" w:afterAutospacing="1"/>
      <w:jc w:val="center"/>
    </w:pPr>
  </w:style>
  <w:style w:type="paragraph" w:styleId="UserStyle_90">
    <w:name w:val="xl82"/>
    <w:basedOn w:val="Normal"/>
    <w:next w:val="UserStyle_90"/>
    <w:link w:val="Normal"/>
    <w:pPr>
      <w:pBdr>
        <w:left w:val="single" w:color="000000" w:sz="4" w:space="0"/>
        <w:bottom w:val="single" w:color="000000" w:sz="4" w:space="0"/>
        <w:right w:val="single" w:color="000000" w:sz="4" w:space="0"/>
      </w:pBdr>
      <w:spacing w:before="100" w:beforeAutospacing="1" w:after="100" w:afterAutospacing="1"/>
      <w:jc w:val="center"/>
    </w:pPr>
  </w:style>
  <w:style w:type="paragraph" w:styleId="UserStyle_91">
    <w:name w:val="xl83"/>
    <w:basedOn w:val="Normal"/>
    <w:next w:val="UserStyle_91"/>
    <w:link w:val="Normal"/>
    <w:pPr>
      <w:pBdr>
        <w:top w:val="single" w:color="000000" w:sz="4" w:space="0"/>
        <w:left w:val="single" w:color="000000" w:sz="4" w:space="0"/>
        <w:right w:val="single" w:color="000000" w:sz="4" w:space="0"/>
      </w:pBdr>
      <w:spacing w:before="100" w:beforeAutospacing="1" w:after="100" w:afterAutospacing="1"/>
      <w:jc w:val="center"/>
    </w:pPr>
    <w:rPr>
      <w:sz w:val="20"/>
      <w:szCs w:val="20"/>
    </w:rPr>
  </w:style>
  <w:style w:type="paragraph" w:styleId="UserStyle_92">
    <w:name w:val="xl84"/>
    <w:basedOn w:val="Normal"/>
    <w:next w:val="UserStyle_92"/>
    <w:link w:val="Normal"/>
    <w:pPr>
      <w:pBdr>
        <w:left w:val="single" w:color="000000" w:sz="4" w:space="0"/>
        <w:right w:val="single" w:color="000000" w:sz="4" w:space="0"/>
      </w:pBdr>
      <w:spacing w:before="100" w:beforeAutospacing="1" w:after="100" w:afterAutospacing="1"/>
      <w:jc w:val="center"/>
    </w:pPr>
    <w:rPr>
      <w:sz w:val="20"/>
      <w:szCs w:val="20"/>
    </w:rPr>
  </w:style>
  <w:style w:type="paragraph" w:styleId="UserStyle_93">
    <w:name w:val="xl85"/>
    <w:basedOn w:val="Normal"/>
    <w:next w:val="UserStyle_93"/>
    <w:link w:val="Normal"/>
    <w:pPr>
      <w:pBdr>
        <w:left w:val="single" w:color="000000" w:sz="4" w:space="0"/>
        <w:bottom w:val="single" w:color="000000" w:sz="4" w:space="0"/>
        <w:right w:val="single" w:color="000000" w:sz="4" w:space="0"/>
      </w:pBdr>
      <w:spacing w:before="100" w:beforeAutospacing="1" w:after="100" w:afterAutospacing="1"/>
      <w:jc w:val="center"/>
    </w:pPr>
    <w:rPr>
      <w:sz w:val="20"/>
      <w:szCs w:val="20"/>
    </w:rPr>
  </w:style>
  <w:style w:type="paragraph" w:styleId="UserStyle_94">
    <w:name w:val="xl86"/>
    <w:basedOn w:val="Normal"/>
    <w:next w:val="UserStyle_94"/>
    <w:link w:val="Normal"/>
    <w:pPr>
      <w:pBdr>
        <w:top w:val="single" w:color="000000" w:sz="4" w:space="0"/>
        <w:left w:val="single" w:color="000000" w:sz="4" w:space="0"/>
        <w:right w:val="single" w:color="000000" w:sz="4" w:space="0"/>
      </w:pBdr>
      <w:spacing w:before="100" w:beforeAutospacing="1" w:after="100" w:afterAutospacing="1"/>
    </w:pPr>
    <w:rPr>
      <w:sz w:val="20"/>
      <w:szCs w:val="20"/>
    </w:rPr>
  </w:style>
  <w:style w:type="paragraph" w:styleId="UserStyle_95">
    <w:name w:val="xl87"/>
    <w:basedOn w:val="Normal"/>
    <w:next w:val="UserStyle_95"/>
    <w:link w:val="Normal"/>
    <w:pPr>
      <w:pBdr>
        <w:left w:val="single" w:color="000000" w:sz="4" w:space="0"/>
        <w:right w:val="single" w:color="000000" w:sz="4" w:space="0"/>
      </w:pBdr>
      <w:spacing w:before="100" w:beforeAutospacing="1" w:after="100" w:afterAutospacing="1"/>
    </w:pPr>
    <w:rPr>
      <w:sz w:val="20"/>
      <w:szCs w:val="20"/>
    </w:rPr>
  </w:style>
  <w:style w:type="paragraph" w:styleId="UserStyle_96">
    <w:name w:val="xl88"/>
    <w:basedOn w:val="Normal"/>
    <w:next w:val="UserStyle_96"/>
    <w:link w:val="Normal"/>
    <w:pPr>
      <w:pBdr>
        <w:left w:val="single" w:color="000000" w:sz="4" w:space="0"/>
        <w:bottom w:val="single" w:color="000000" w:sz="4" w:space="0"/>
        <w:right w:val="single" w:color="000000" w:sz="4" w:space="0"/>
      </w:pBdr>
      <w:spacing w:before="100" w:beforeAutospacing="1" w:after="100" w:afterAutospacing="1"/>
    </w:pPr>
    <w:rPr>
      <w:sz w:val="20"/>
      <w:szCs w:val="20"/>
    </w:rPr>
  </w:style>
  <w:style w:type="paragraph" w:styleId="UserStyle_97">
    <w:name w:val="xl89"/>
    <w:basedOn w:val="Normal"/>
    <w:next w:val="UserStyle_97"/>
    <w:link w:val="Normal"/>
    <w:pPr>
      <w:pBdr>
        <w:top w:val="single" w:color="000000" w:sz="4" w:space="0"/>
        <w:left w:val="single" w:color="000000" w:sz="4" w:space="0"/>
        <w:right w:val="single" w:color="000000" w:sz="4" w:space="0"/>
      </w:pBdr>
      <w:spacing w:before="100" w:beforeAutospacing="1" w:after="100" w:afterAutospacing="1"/>
    </w:pPr>
    <w:rPr>
      <w:sz w:val="20"/>
      <w:szCs w:val="20"/>
    </w:rPr>
  </w:style>
  <w:style w:type="paragraph" w:styleId="UserStyle_98">
    <w:name w:val="xl90"/>
    <w:basedOn w:val="Normal"/>
    <w:next w:val="UserStyle_98"/>
    <w:link w:val="Normal"/>
    <w:pPr>
      <w:pBdr>
        <w:left w:val="single" w:color="000000" w:sz="4" w:space="0"/>
        <w:right w:val="single" w:color="000000" w:sz="4" w:space="0"/>
      </w:pBdr>
      <w:spacing w:before="100" w:beforeAutospacing="1" w:after="100" w:afterAutospacing="1"/>
    </w:pPr>
    <w:rPr>
      <w:sz w:val="20"/>
      <w:szCs w:val="20"/>
    </w:rPr>
  </w:style>
  <w:style w:type="paragraph" w:styleId="UserStyle_99">
    <w:name w:val="xl91"/>
    <w:basedOn w:val="Normal"/>
    <w:next w:val="UserStyle_99"/>
    <w:link w:val="Normal"/>
    <w:pPr>
      <w:pBdr>
        <w:left w:val="single" w:color="000000" w:sz="4" w:space="0"/>
        <w:bottom w:val="single" w:color="000000" w:sz="4" w:space="0"/>
        <w:right w:val="single" w:color="000000" w:sz="4" w:space="0"/>
      </w:pBdr>
      <w:spacing w:before="100" w:beforeAutospacing="1" w:after="100" w:afterAutospacing="1"/>
    </w:pPr>
    <w:rPr>
      <w:sz w:val="20"/>
      <w:szCs w:val="20"/>
    </w:rPr>
  </w:style>
  <w:style w:type="paragraph" w:styleId="UserStyle_100">
    <w:name w:val="xl92"/>
    <w:basedOn w:val="Normal"/>
    <w:next w:val="UserStyle_100"/>
    <w:link w:val="Normal"/>
    <w:pPr>
      <w:pBdr>
        <w:top w:val="single" w:color="000000" w:sz="4" w:space="0"/>
        <w:left w:val="single" w:color="000000" w:sz="4" w:space="0"/>
        <w:bottom w:val="single" w:color="000000" w:sz="4" w:space="0"/>
      </w:pBdr>
      <w:spacing w:before="100" w:beforeAutospacing="1" w:after="100" w:afterAutospacing="1"/>
      <w:jc w:val="center"/>
    </w:pPr>
    <w:rPr>
      <w:b/>
      <w:bCs/>
      <w:sz w:val="20"/>
      <w:szCs w:val="20"/>
    </w:rPr>
  </w:style>
  <w:style w:type="paragraph" w:styleId="UserStyle_101">
    <w:name w:val="xl93"/>
    <w:basedOn w:val="Normal"/>
    <w:next w:val="UserStyle_101"/>
    <w:link w:val="Normal"/>
    <w:pPr>
      <w:pBdr>
        <w:top w:val="single" w:color="000000" w:sz="4" w:space="0"/>
        <w:bottom w:val="single" w:color="000000" w:sz="4" w:space="0"/>
      </w:pBdr>
      <w:spacing w:before="100" w:beforeAutospacing="1" w:after="100" w:afterAutospacing="1"/>
      <w:jc w:val="center"/>
    </w:pPr>
    <w:rPr>
      <w:b/>
      <w:bCs/>
      <w:sz w:val="20"/>
      <w:szCs w:val="20"/>
    </w:rPr>
  </w:style>
  <w:style w:type="paragraph" w:styleId="UserStyle_102">
    <w:name w:val="xl94"/>
    <w:basedOn w:val="Normal"/>
    <w:next w:val="UserStyle_102"/>
    <w:link w:val="Normal"/>
    <w:pPr>
      <w:pBdr>
        <w:top w:val="single" w:color="000000" w:sz="4" w:space="0"/>
        <w:bottom w:val="single" w:color="000000" w:sz="4" w:space="0"/>
        <w:right w:val="single" w:color="000000" w:sz="4" w:space="0"/>
      </w:pBdr>
      <w:spacing w:before="100" w:beforeAutospacing="1" w:after="100" w:afterAutospacing="1"/>
      <w:jc w:val="center"/>
    </w:pPr>
    <w:rPr>
      <w:b/>
      <w:bCs/>
      <w:sz w:val="20"/>
      <w:szCs w:val="20"/>
    </w:rPr>
  </w:style>
  <w:style w:type="paragraph" w:styleId="UserStyle_103">
    <w:name w:val="xl95"/>
    <w:basedOn w:val="Normal"/>
    <w:next w:val="UserStyle_103"/>
    <w:link w:val="Normal"/>
    <w:pPr>
      <w:pBdr>
        <w:top w:val="single" w:color="000000" w:sz="4" w:space="0"/>
        <w:bottom w:val="single" w:color="000000" w:sz="4" w:space="0"/>
      </w:pBdr>
      <w:spacing w:before="100" w:beforeAutospacing="1" w:after="100" w:afterAutospacing="1"/>
      <w:jc w:val="center"/>
    </w:pPr>
    <w:rPr>
      <w:b/>
      <w:bCs/>
      <w:sz w:val="20"/>
      <w:szCs w:val="20"/>
    </w:rPr>
  </w:style>
  <w:style w:type="paragraph" w:styleId="UserStyle_104">
    <w:name w:val="xl96"/>
    <w:basedOn w:val="Normal"/>
    <w:next w:val="UserStyle_104"/>
    <w:link w:val="Normal"/>
    <w:pPr>
      <w:pBdr>
        <w:top w:val="single" w:color="000000" w:sz="4" w:space="0"/>
        <w:bottom w:val="single" w:color="000000" w:sz="4" w:space="0"/>
        <w:right w:val="single" w:color="000000" w:sz="4" w:space="0"/>
      </w:pBdr>
      <w:spacing w:before="100" w:beforeAutospacing="1" w:after="100" w:afterAutospacing="1"/>
      <w:jc w:val="center"/>
    </w:pPr>
    <w:rPr>
      <w:b/>
      <w:bCs/>
      <w:sz w:val="20"/>
      <w:szCs w:val="20"/>
    </w:rPr>
  </w:style>
  <w:style w:type="paragraph" w:styleId="UserStyle_105">
    <w:name w:val="xl97"/>
    <w:basedOn w:val="Normal"/>
    <w:next w:val="UserStyle_105"/>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20"/>
      <w:szCs w:val="20"/>
    </w:rPr>
  </w:style>
  <w:style w:type="paragraph" w:styleId="UserStyle_106">
    <w:name w:val="xl98"/>
    <w:basedOn w:val="Normal"/>
    <w:next w:val="UserStyle_106"/>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20"/>
      <w:szCs w:val="20"/>
    </w:rPr>
  </w:style>
  <w:style w:type="paragraph" w:styleId="UserStyle_107">
    <w:name w:val="xl99"/>
    <w:basedOn w:val="Normal"/>
    <w:next w:val="UserStyle_107"/>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sz w:val="20"/>
      <w:szCs w:val="20"/>
    </w:rPr>
  </w:style>
  <w:style w:type="paragraph" w:styleId="UserStyle_108">
    <w:name w:val="xl100"/>
    <w:basedOn w:val="Normal"/>
    <w:next w:val="UserStyle_108"/>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sz w:val="20"/>
      <w:szCs w:val="20"/>
    </w:rPr>
  </w:style>
  <w:style w:type="paragraph" w:styleId="UserStyle_109">
    <w:name w:val="xl101"/>
    <w:basedOn w:val="Normal"/>
    <w:next w:val="UserStyle_109"/>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b/>
      <w:bCs/>
      <w:sz w:val="20"/>
      <w:szCs w:val="20"/>
    </w:rPr>
  </w:style>
  <w:style w:type="paragraph" w:styleId="UserStyle_110">
    <w:name w:val="xl102"/>
    <w:basedOn w:val="Normal"/>
    <w:next w:val="UserStyle_110"/>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sz w:val="20"/>
      <w:szCs w:val="20"/>
    </w:rPr>
  </w:style>
  <w:style w:type="paragraph" w:styleId="UserStyle_111">
    <w:name w:val="xl103"/>
    <w:basedOn w:val="Normal"/>
    <w:next w:val="UserStyle_111"/>
    <w:link w:val="Normal"/>
    <w:pPr>
      <w:pBdr>
        <w:top w:val="single" w:color="000000" w:sz="4" w:space="0"/>
        <w:left w:val="single" w:color="000000" w:sz="4" w:space="0"/>
        <w:right w:val="single" w:color="000000" w:sz="4" w:space="0"/>
      </w:pBdr>
      <w:spacing w:before="100" w:beforeAutospacing="1" w:after="100" w:afterAutospacing="1"/>
    </w:pPr>
    <w:rPr>
      <w:sz w:val="20"/>
      <w:szCs w:val="20"/>
    </w:rPr>
  </w:style>
  <w:style w:type="paragraph" w:styleId="UserStyle_112">
    <w:name w:val="xl104"/>
    <w:basedOn w:val="Normal"/>
    <w:next w:val="UserStyle_112"/>
    <w:link w:val="Normal"/>
    <w:pPr>
      <w:pBdr>
        <w:left w:val="single" w:color="000000" w:sz="4" w:space="0"/>
        <w:right w:val="single" w:color="000000" w:sz="4" w:space="0"/>
      </w:pBdr>
      <w:spacing w:before="100" w:beforeAutospacing="1" w:after="100" w:afterAutospacing="1"/>
    </w:pPr>
    <w:rPr>
      <w:sz w:val="20"/>
      <w:szCs w:val="20"/>
    </w:rPr>
  </w:style>
  <w:style w:type="paragraph" w:styleId="UserStyle_113">
    <w:name w:val="xl105"/>
    <w:basedOn w:val="Normal"/>
    <w:next w:val="UserStyle_113"/>
    <w:link w:val="Normal"/>
    <w:pPr>
      <w:pBdr>
        <w:left w:val="single" w:color="000000" w:sz="4" w:space="0"/>
        <w:bottom w:val="single" w:color="000000" w:sz="4" w:space="0"/>
        <w:right w:val="single" w:color="000000" w:sz="4" w:space="0"/>
      </w:pBdr>
      <w:spacing w:before="100" w:beforeAutospacing="1" w:after="100" w:afterAutospacing="1"/>
    </w:pPr>
    <w:rPr>
      <w:sz w:val="20"/>
      <w:szCs w:val="20"/>
    </w:rPr>
  </w:style>
  <w:style w:type="paragraph" w:styleId="UserStyle_114">
    <w:name w:val="xl106"/>
    <w:basedOn w:val="Normal"/>
    <w:next w:val="UserStyle_114"/>
    <w:link w:val="Normal"/>
    <w:pPr>
      <w:pBdr>
        <w:top w:val="single" w:color="000000" w:sz="4" w:space="0"/>
        <w:left w:val="single" w:color="000000" w:sz="4" w:space="0"/>
        <w:right w:val="single" w:color="000000" w:sz="4" w:space="0"/>
      </w:pBdr>
      <w:spacing w:before="100" w:beforeAutospacing="1" w:after="100" w:afterAutospacing="1"/>
    </w:pPr>
    <w:rPr>
      <w:sz w:val="20"/>
      <w:szCs w:val="20"/>
    </w:rPr>
  </w:style>
  <w:style w:type="paragraph" w:styleId="UserStyle_115">
    <w:name w:val="xl107"/>
    <w:basedOn w:val="Normal"/>
    <w:next w:val="UserStyle_115"/>
    <w:link w:val="Normal"/>
    <w:pPr>
      <w:pBdr>
        <w:left w:val="single" w:color="000000" w:sz="4" w:space="0"/>
        <w:right w:val="single" w:color="000000" w:sz="4" w:space="0"/>
      </w:pBdr>
      <w:spacing w:before="100" w:beforeAutospacing="1" w:after="100" w:afterAutospacing="1"/>
    </w:pPr>
    <w:rPr>
      <w:sz w:val="20"/>
      <w:szCs w:val="20"/>
    </w:rPr>
  </w:style>
  <w:style w:type="paragraph" w:styleId="UserStyle_116">
    <w:name w:val="xl108"/>
    <w:basedOn w:val="Normal"/>
    <w:next w:val="UserStyle_116"/>
    <w:link w:val="Normal"/>
    <w:pPr>
      <w:pBdr>
        <w:left w:val="single" w:color="000000" w:sz="4" w:space="0"/>
        <w:bottom w:val="single" w:color="000000" w:sz="4" w:space="0"/>
        <w:right w:val="single" w:color="000000" w:sz="4" w:space="0"/>
      </w:pBdr>
      <w:spacing w:before="100" w:beforeAutospacing="1" w:after="100" w:afterAutospacing="1"/>
    </w:pPr>
    <w:rPr>
      <w:sz w:val="20"/>
      <w:szCs w:val="20"/>
    </w:rPr>
  </w:style>
  <w:style w:type="paragraph" w:styleId="UserStyle_117">
    <w:name w:val="xl109"/>
    <w:basedOn w:val="Normal"/>
    <w:next w:val="UserStyle_117"/>
    <w:link w:val="Normal"/>
    <w:pPr>
      <w:pBdr>
        <w:top w:val="single" w:color="000000" w:sz="4" w:space="0"/>
        <w:left w:val="single" w:color="000000" w:sz="4" w:space="0"/>
        <w:right w:val="single" w:color="000000" w:sz="4" w:space="0"/>
      </w:pBdr>
      <w:spacing w:before="100" w:beforeAutospacing="1" w:after="100" w:afterAutospacing="1"/>
    </w:pPr>
    <w:rPr>
      <w:b/>
      <w:bCs/>
      <w:sz w:val="20"/>
      <w:szCs w:val="20"/>
    </w:rPr>
  </w:style>
  <w:style w:type="paragraph" w:styleId="UserStyle_118">
    <w:name w:val="xl110"/>
    <w:basedOn w:val="Normal"/>
    <w:next w:val="UserStyle_118"/>
    <w:link w:val="Normal"/>
    <w:pPr>
      <w:pBdr>
        <w:left w:val="single" w:color="000000" w:sz="4" w:space="0"/>
        <w:right w:val="single" w:color="000000" w:sz="4" w:space="0"/>
      </w:pBdr>
      <w:spacing w:before="100" w:beforeAutospacing="1" w:after="100" w:afterAutospacing="1"/>
    </w:pPr>
    <w:rPr>
      <w:b/>
      <w:bCs/>
      <w:sz w:val="20"/>
      <w:szCs w:val="20"/>
    </w:rPr>
  </w:style>
  <w:style w:type="paragraph" w:styleId="UserStyle_119">
    <w:name w:val="xl111"/>
    <w:basedOn w:val="Normal"/>
    <w:next w:val="UserStyle_119"/>
    <w:link w:val="Normal"/>
    <w:pPr>
      <w:pBdr>
        <w:left w:val="single" w:color="000000" w:sz="4" w:space="0"/>
        <w:bottom w:val="single" w:color="000000" w:sz="4" w:space="0"/>
        <w:right w:val="single" w:color="000000" w:sz="4" w:space="0"/>
      </w:pBdr>
      <w:spacing w:before="100" w:beforeAutospacing="1" w:after="100" w:afterAutospacing="1"/>
    </w:pPr>
    <w:rPr>
      <w:b/>
      <w:bCs/>
      <w:sz w:val="20"/>
      <w:szCs w:val="20"/>
    </w:rPr>
  </w:style>
  <w:style w:type="paragraph" w:styleId="UserStyle_120">
    <w:name w:val="xl112"/>
    <w:basedOn w:val="Normal"/>
    <w:next w:val="UserStyle_120"/>
    <w:link w:val="Normal"/>
    <w:pPr>
      <w:pBdr>
        <w:top w:val="single" w:color="000000" w:sz="4" w:space="0"/>
        <w:left w:val="single" w:color="000000" w:sz="4" w:space="0"/>
        <w:right w:val="single" w:color="000000" w:sz="4" w:space="0"/>
      </w:pBdr>
      <w:spacing w:before="100" w:beforeAutospacing="1" w:after="100" w:afterAutospacing="1"/>
    </w:pPr>
    <w:rPr>
      <w:sz w:val="20"/>
      <w:szCs w:val="20"/>
    </w:rPr>
  </w:style>
  <w:style w:type="paragraph" w:styleId="UserStyle_121">
    <w:name w:val="xl113"/>
    <w:basedOn w:val="Normal"/>
    <w:next w:val="UserStyle_121"/>
    <w:link w:val="Normal"/>
    <w:pPr>
      <w:pBdr>
        <w:left w:val="single" w:color="000000" w:sz="4" w:space="0"/>
        <w:right w:val="single" w:color="000000" w:sz="4" w:space="0"/>
      </w:pBdr>
      <w:spacing w:before="100" w:beforeAutospacing="1" w:after="100" w:afterAutospacing="1"/>
    </w:pPr>
    <w:rPr>
      <w:sz w:val="20"/>
      <w:szCs w:val="20"/>
    </w:rPr>
  </w:style>
  <w:style w:type="paragraph" w:styleId="UserStyle_122">
    <w:name w:val="xl114"/>
    <w:basedOn w:val="Normal"/>
    <w:next w:val="UserStyle_122"/>
    <w:link w:val="Normal"/>
    <w:pPr>
      <w:pBdr>
        <w:left w:val="single" w:color="000000" w:sz="4" w:space="0"/>
        <w:bottom w:val="single" w:color="000000" w:sz="4" w:space="0"/>
        <w:right w:val="single" w:color="000000" w:sz="4" w:space="0"/>
      </w:pBdr>
      <w:spacing w:before="100" w:beforeAutospacing="1" w:after="100" w:afterAutospacing="1"/>
    </w:pPr>
    <w:rPr>
      <w:sz w:val="20"/>
      <w:szCs w:val="20"/>
    </w:rPr>
  </w:style>
  <w:style w:type="paragraph" w:styleId="UserStyle_123">
    <w:name w:val="xl115"/>
    <w:basedOn w:val="Normal"/>
    <w:next w:val="UserStyle_123"/>
    <w:link w:val="Normal"/>
    <w:pPr>
      <w:pBdr>
        <w:left w:val="single" w:color="000000" w:sz="4" w:space="0"/>
        <w:right w:val="single" w:color="000000" w:sz="4" w:space="0"/>
      </w:pBdr>
      <w:spacing w:before="100" w:beforeAutospacing="1" w:after="100" w:afterAutospacing="1"/>
    </w:pPr>
    <w:rPr>
      <w:sz w:val="20"/>
      <w:szCs w:val="20"/>
    </w:rPr>
  </w:style>
  <w:style w:type="paragraph" w:styleId="UserStyle_124">
    <w:name w:val="xl116"/>
    <w:basedOn w:val="Normal"/>
    <w:next w:val="UserStyle_124"/>
    <w:link w:val="Normal"/>
    <w:pPr>
      <w:pBdr>
        <w:left w:val="single" w:color="000000" w:sz="4" w:space="0"/>
        <w:bottom w:val="single" w:color="000000" w:sz="4" w:space="0"/>
        <w:right w:val="single" w:color="000000" w:sz="4" w:space="0"/>
      </w:pBdr>
      <w:spacing w:before="100" w:beforeAutospacing="1" w:after="100" w:afterAutospacing="1"/>
    </w:pPr>
    <w:rPr>
      <w:sz w:val="20"/>
      <w:szCs w:val="20"/>
    </w:rPr>
  </w:style>
  <w:style w:type="paragraph" w:styleId="UserStyle_125">
    <w:name w:val="xl117"/>
    <w:basedOn w:val="Normal"/>
    <w:next w:val="UserStyle_125"/>
    <w:link w:val="Normal"/>
    <w:pPr>
      <w:pBdr>
        <w:left w:val="single" w:color="000000" w:sz="4" w:space="0"/>
        <w:right w:val="single" w:color="000000" w:sz="4" w:space="0"/>
      </w:pBdr>
      <w:spacing w:before="100" w:beforeAutospacing="1" w:after="100" w:afterAutospacing="1"/>
    </w:pPr>
    <w:rPr>
      <w:sz w:val="20"/>
      <w:szCs w:val="20"/>
    </w:rPr>
  </w:style>
  <w:style w:type="paragraph" w:styleId="UserStyle_126">
    <w:name w:val="xl118"/>
    <w:basedOn w:val="Normal"/>
    <w:next w:val="UserStyle_126"/>
    <w:link w:val="Normal"/>
    <w:pPr>
      <w:pBdr>
        <w:left w:val="single" w:color="000000" w:sz="4" w:space="0"/>
        <w:bottom w:val="single" w:color="000000" w:sz="4" w:space="0"/>
        <w:right w:val="single" w:color="000000" w:sz="4" w:space="0"/>
      </w:pBdr>
      <w:spacing w:before="100" w:beforeAutospacing="1" w:after="100" w:afterAutospacing="1"/>
    </w:pPr>
    <w:rPr>
      <w:sz w:val="20"/>
      <w:szCs w:val="20"/>
    </w:rPr>
  </w:style>
  <w:style w:type="paragraph" w:styleId="UserStyle_127">
    <w:name w:val="xl119"/>
    <w:basedOn w:val="Normal"/>
    <w:next w:val="UserStyle_127"/>
    <w:link w:val="Normal"/>
    <w:pPr>
      <w:pBdr>
        <w:left w:val="single" w:color="000000" w:sz="4" w:space="0"/>
        <w:bottom w:val="single" w:color="000000" w:sz="4" w:space="0"/>
        <w:right w:val="single" w:color="000000" w:sz="4" w:space="0"/>
      </w:pBdr>
      <w:spacing w:before="100" w:beforeAutospacing="1" w:after="100" w:afterAutospacing="1"/>
      <w:jc w:val="center"/>
    </w:pPr>
    <w:rPr>
      <w:sz w:val="20"/>
      <w:szCs w:val="20"/>
    </w:rPr>
  </w:style>
  <w:style w:type="paragraph" w:styleId="UserStyle_128">
    <w:name w:val="xl120"/>
    <w:basedOn w:val="Normal"/>
    <w:next w:val="UserStyle_128"/>
    <w:link w:val="Normal"/>
    <w:pPr>
      <w:pBdr>
        <w:top w:val="single" w:color="000000" w:sz="4" w:space="0"/>
        <w:bottom w:val="single" w:color="000000" w:sz="4" w:space="0"/>
      </w:pBdr>
      <w:spacing w:before="100" w:beforeAutospacing="1" w:after="100" w:afterAutospacing="1"/>
    </w:pPr>
    <w:rPr>
      <w:sz w:val="20"/>
      <w:szCs w:val="20"/>
    </w:rPr>
  </w:style>
  <w:style w:type="paragraph" w:styleId="UserStyle_129">
    <w:name w:val="xl121"/>
    <w:basedOn w:val="Normal"/>
    <w:next w:val="UserStyle_129"/>
    <w:link w:val="Normal"/>
    <w:pPr>
      <w:pBdr>
        <w:top w:val="single" w:color="000000" w:sz="4" w:space="0"/>
        <w:bottom w:val="single" w:color="000000" w:sz="4" w:space="0"/>
        <w:right w:val="single" w:color="000000" w:sz="4" w:space="0"/>
      </w:pBdr>
      <w:spacing w:before="100" w:beforeAutospacing="1" w:after="100" w:afterAutospacing="1"/>
    </w:pPr>
    <w:rPr>
      <w:sz w:val="20"/>
      <w:szCs w:val="20"/>
    </w:rPr>
  </w:style>
  <w:style w:type="character" w:styleId="UserStyle_130">
    <w:name w:val="extended-text__full"/>
    <w:basedOn w:val="NormalCharacter"/>
    <w:next w:val="UserStyle_130"/>
    <w:link w:val="Normal"/>
  </w:style>
  <w:style w:type="paragraph" w:styleId="BodyText3">
    <w:name w:val="Основной текст 3"/>
    <w:basedOn w:val="Normal"/>
    <w:next w:val="BodyText3"/>
    <w:link w:val="UserStyle_131"/>
    <w:uiPriority w:val="99"/>
    <w:unhideWhenUsed/>
    <w:pPr>
      <w:spacing w:after="120"/>
    </w:pPr>
    <w:rPr>
      <w:sz w:val="16"/>
      <w:szCs w:val="16"/>
    </w:rPr>
  </w:style>
  <w:style w:type="character" w:styleId="UserStyle_131">
    <w:name w:val="Основной текст 3 Знак"/>
    <w:next w:val="UserStyle_131"/>
    <w:link w:val="BodyText3"/>
    <w:uiPriority w:val="99"/>
    <w:rPr>
      <w:sz w:val="16"/>
      <w:szCs w:val="16"/>
    </w:rPr>
  </w:style>
  <w:style w:type="paragraph" w:styleId="UserStyle_132">
    <w:name w:val="Знак1"/>
    <w:basedOn w:val="Normal"/>
    <w:next w:val="UserStyle_132"/>
    <w:link w:val="Normal"/>
    <w:pPr>
      <w:spacing w:before="100" w:beforeAutospacing="1" w:after="100" w:afterAutospacing="1"/>
    </w:pPr>
    <w:rPr>
      <w:rFonts w:ascii="Tahoma" w:hAnsi="Tahoma"/>
      <w:sz w:val="20"/>
      <w:szCs w:val="20"/>
      <w:lang w:val="en-US" w:eastAsia="en-US"/>
    </w:rPr>
  </w:style>
  <w:style w:type="paragraph" w:styleId="UserStyle_133">
    <w:name w:val="Обычный + 12 пт"/>
    <w:basedOn w:val="Normal"/>
    <w:next w:val="UserStyle_133"/>
    <w:link w:val="Normal"/>
  </w:style>
  <w:style w:type="paragraph" w:styleId="UserStyle_134">
    <w:name w:val="Title!Название НПА"/>
    <w:basedOn w:val="Normal"/>
    <w:next w:val="UserStyle_134"/>
    <w:link w:val="Normal"/>
    <w:pPr>
      <w:spacing w:before="240" w:after="60"/>
      <w:ind w:firstLine="567"/>
      <w:jc w:val="center"/>
      <w:outlineLvl w:val="0"/>
    </w:pPr>
    <w:rPr>
      <w:rFonts w:ascii="Arial" w:hAnsi="Arial" w:cs="Arial"/>
      <w:b/>
      <w:bCs/>
      <w:sz w:val="32"/>
      <w:szCs w:val="32"/>
    </w:rPr>
  </w:style>
  <w:style w:type="paragraph" w:styleId="UserStyle_135">
    <w:name w:val="s_3"/>
    <w:basedOn w:val="Normal"/>
    <w:next w:val="UserStyle_135"/>
    <w:link w:val="Normal"/>
    <w:pPr>
      <w:spacing w:before="100" w:beforeAutospacing="1" w:after="100" w:afterAutospacing="1"/>
    </w:pPr>
  </w:style>
  <w:style w:type="paragraph" w:styleId="UserStyle_136">
    <w:name w:val="Default"/>
    <w:next w:val="UserStyle_136"/>
    <w:link w:val="Normal"/>
    <w:uiPriority w:val="99"/>
    <w:rPr>
      <w:color w:val="000000"/>
      <w:sz w:val="24"/>
      <w:szCs w:val="24"/>
      <w:lang w:val="ru-RU" w:eastAsia="ru-RU" w:bidi="ar-SA"/>
    </w:rPr>
  </w:style>
  <w:style w:type="paragraph" w:styleId="BodyTextIndent2">
    <w:name w:val="Основной текст с отступом 2,Основной текст с отступом 2 Знак1, Знак1 Знак1,Знак1 Знак1,Основной текст с отступом 2 Знак Знак,Знак1 Знак Знак, Знак1 Знак Знак,Знак1 Знак, Знак1 Знак, Знак1, Знак1 Знак Знак1"/>
    <w:basedOn w:val="Normal"/>
    <w:next w:val="BodyTextIndent2"/>
    <w:link w:val="UserStyle_137"/>
    <w:pPr>
      <w:spacing w:after="120" w:line="480" w:lineRule="auto"/>
      <w:ind w:left="283"/>
    </w:pPr>
    <w:rPr>
      <w:lang w:val="en-US" w:eastAsia="en-US"/>
    </w:rPr>
  </w:style>
  <w:style w:type="character" w:styleId="UserStyle_137">
    <w:name w:val="Основной текст с отступом 2 Знак,Основной текст с отступом 2 Знак1 Знак2, Знак1 Знак1 Знак2,Знак1 Знак1 Знак2,Основной текст с отступом 2 Знак Знак Знак2,Знак1 Знак Знак Знак2, Знак1 Знак Знак Знак2,Знак1 Знак Знак3, Знак1 Знак Знак3, Знак1 Знак3"/>
    <w:next w:val="UserStyle_137"/>
    <w:link w:val="BodyTextIndent2"/>
    <w:rPr>
      <w:sz w:val="24"/>
      <w:szCs w:val="24"/>
      <w:lang w:val="en-US" w:eastAsia="en-US"/>
    </w:rPr>
  </w:style>
  <w:style w:type="character" w:styleId="Emphasis">
    <w:name w:val="Выделение"/>
    <w:next w:val="Emphasis"/>
    <w:link w:val="Normal"/>
    <w:qFormat/>
    <w:rPr>
      <w:i/>
      <w:iCs/>
    </w:rPr>
  </w:style>
  <w:style w:type="paragraph" w:styleId="UserStyle_138">
    <w:name w:val="1"/>
    <w:basedOn w:val="Normal"/>
    <w:next w:val="UserStyle_138"/>
    <w:link w:val="Normal"/>
    <w:pPr>
      <w:spacing w:after="160" w:line="240" w:lineRule="exact"/>
    </w:pPr>
    <w:rPr>
      <w:rFonts w:ascii="Verdana" w:hAnsi="Verdana" w:cs="Verdana"/>
      <w:sz w:val="20"/>
      <w:szCs w:val="20"/>
      <w:lang w:val="en-US" w:eastAsia="en-US"/>
    </w:rPr>
  </w:style>
  <w:style w:type="paragraph" w:styleId="UserStyle_139">
    <w:name w:val="Таблицы (моноширинный)"/>
    <w:basedOn w:val="Normal"/>
    <w:next w:val="Normal"/>
    <w:link w:val="Normal"/>
    <w:pPr>
      <w:widowControl w:val="off"/>
      <w:jc w:val="both"/>
    </w:pPr>
    <w:rPr>
      <w:rFonts w:ascii="Courier New" w:hAnsi="Courier New" w:cs="Courier New"/>
      <w:sz w:val="20"/>
      <w:szCs w:val="20"/>
    </w:rPr>
  </w:style>
  <w:style w:type="paragraph" w:styleId="ListBullet">
    <w:name w:val="Маркированный список"/>
    <w:basedOn w:val="Normal"/>
    <w:next w:val="ListBullet"/>
    <w:link w:val="Normal"/>
    <w:autoRedefine/>
    <w:pPr>
      <w:tabs>
        <w:tab w:val="num" w:pos="2149" w:leader="none"/>
      </w:tabs>
      <w:spacing w:line="360" w:lineRule="auto"/>
      <w:ind w:firstLine="709"/>
      <w:jc w:val="both"/>
    </w:pPr>
  </w:style>
  <w:style w:type="character" w:styleId="UserStyle_140">
    <w:name w:val="S_Маркированный Знак Знак"/>
    <w:next w:val="UserStyle_140"/>
    <w:link w:val="UserStyle_141"/>
    <w:locked/>
    <w:rPr>
      <w:sz w:val="24"/>
      <w:szCs w:val="24"/>
    </w:rPr>
  </w:style>
  <w:style w:type="paragraph" w:styleId="UserStyle_141">
    <w:name w:val="S_Маркированный"/>
    <w:basedOn w:val="ListBullet"/>
    <w:next w:val="UserStyle_141"/>
    <w:link w:val="UserStyle_140"/>
    <w:pPr>
      <w:tabs>
        <w:tab w:val="num" w:pos="900" w:leader="none"/>
      </w:tabs>
      <w:ind w:firstLine="720"/>
    </w:pPr>
  </w:style>
  <w:style w:type="character" w:styleId="UserStyle_142">
    <w:name w:val="Основной текст с отступом 2 Знак2,Основной текст с отступом 2 Знак1 Знак, Знак1 Знак1 Знак,Знак1 Знак1 Знак,Основной текст с отступом 2 Знак Знак Знак,Знак1 Знак Знак Знак, Знак1 Знак Знак Знак,Основной текст с отступом 2 Знак Знак1,Знак1 Знак Знак1"/>
    <w:next w:val="UserStyle_142"/>
    <w:link w:val="Normal"/>
    <w:rPr>
      <w:sz w:val="24"/>
      <w:szCs w:val="24"/>
      <w:lang w:val="ru-RU" w:eastAsia="ru-RU" w:bidi="ar-SA"/>
    </w:rPr>
  </w:style>
  <w:style w:type="character" w:styleId="UserStyle_143">
    <w:name w:val="Знак Знак6"/>
    <w:next w:val="UserStyle_143"/>
    <w:link w:val="Normal"/>
    <w:locked/>
    <w:rPr>
      <w:rFonts w:ascii="Arial" w:hAnsi="Arial" w:cs="Arial"/>
      <w:b/>
      <w:bCs/>
      <w:sz w:val="26"/>
      <w:szCs w:val="26"/>
      <w:lang w:val="ru-RU" w:eastAsia="ru-RU" w:bidi="ar-SA"/>
    </w:rPr>
  </w:style>
  <w:style w:type="character" w:styleId="UserStyle_144">
    <w:name w:val="Текст сноски Знак,Знак3 Знак"/>
    <w:next w:val="UserStyle_144"/>
    <w:link w:val="FootnoteText"/>
    <w:uiPriority w:val="99"/>
    <w:locked/>
  </w:style>
  <w:style w:type="paragraph" w:styleId="FootnoteText">
    <w:name w:val="Текст сноски,Знак3"/>
    <w:basedOn w:val="Normal"/>
    <w:next w:val="FootnoteText"/>
    <w:link w:val="UserStyle_144"/>
    <w:uiPriority w:val="99"/>
    <w:rPr>
      <w:sz w:val="20"/>
      <w:szCs w:val="20"/>
    </w:rPr>
  </w:style>
  <w:style w:type="character" w:styleId="UserStyle_145">
    <w:name w:val="Текст сноски Знак1,Знак3 Знак1"/>
    <w:basedOn w:val="NormalCharacter"/>
    <w:next w:val="UserStyle_145"/>
    <w:link w:val="Normal"/>
  </w:style>
  <w:style w:type="character" w:styleId="FootnoteReference">
    <w:name w:val="Знак сноски"/>
    <w:next w:val="FootnoteReference"/>
    <w:link w:val="Normal"/>
    <w:uiPriority w:val="99"/>
    <w:rPr>
      <w:vertAlign w:val="superscript"/>
    </w:rPr>
  </w:style>
  <w:style w:type="paragraph" w:styleId="UserStyle_146">
    <w:name w:val="ConsPlusCell"/>
    <w:next w:val="UserStyle_146"/>
    <w:link w:val="Normal"/>
    <w:pPr>
      <w:widowControl w:val="off"/>
    </w:pPr>
    <w:rPr>
      <w:rFonts w:ascii="Arial" w:hAnsi="Arial" w:cs="Arial"/>
      <w:lang w:val="ru-RU" w:eastAsia="ru-RU" w:bidi="ar-SA"/>
    </w:rPr>
  </w:style>
  <w:style w:type="paragraph" w:styleId="UserStyle_147">
    <w:name w:val="ConsCell"/>
    <w:next w:val="UserStyle_147"/>
    <w:link w:val="Normal"/>
    <w:pPr>
      <w:widowControl w:val="off"/>
      <w:ind w:right="19772"/>
    </w:pPr>
    <w:rPr>
      <w:rFonts w:ascii="Arial" w:hAnsi="Arial" w:cs="Arial"/>
      <w:lang w:val="ru-RU" w:eastAsia="ru-RU" w:bidi="ar-SA"/>
    </w:rPr>
  </w:style>
  <w:style w:type="paragraph" w:styleId="NavPane">
    <w:name w:val="Схема документа"/>
    <w:basedOn w:val="Normal"/>
    <w:next w:val="NavPane"/>
    <w:link w:val="UserStyle_148"/>
    <w:pPr>
      <w:widowControl w:val="off"/>
      <w:shd w:val="clear" w:color="auto" w:fill="000080"/>
      <w:ind w:firstLine="720"/>
      <w:jc w:val="both"/>
    </w:pPr>
    <w:rPr>
      <w:rFonts w:ascii="Tahoma" w:hAnsi="Tahoma"/>
      <w:sz w:val="20"/>
      <w:szCs w:val="20"/>
      <w:lang w:val="en-US" w:eastAsia="en-US"/>
    </w:rPr>
  </w:style>
  <w:style w:type="character" w:styleId="UserStyle_148">
    <w:name w:val="Схема документа Знак"/>
    <w:next w:val="UserStyle_148"/>
    <w:link w:val="NavPane"/>
    <w:rPr>
      <w:rFonts w:ascii="Tahoma" w:hAnsi="Tahoma"/>
      <w:shd w:val="clear" w:color="auto" w:fill="000080"/>
      <w:lang w:val="en-US" w:eastAsia="en-US"/>
    </w:rPr>
  </w:style>
  <w:style w:type="paragraph" w:styleId="UserStyle_149">
    <w:name w:val="font5"/>
    <w:basedOn w:val="Normal"/>
    <w:next w:val="UserStyle_149"/>
    <w:link w:val="Normal"/>
    <w:pPr>
      <w:spacing w:before="100" w:beforeAutospacing="1" w:after="100" w:afterAutospacing="1"/>
    </w:pPr>
    <w:rPr>
      <w:sz w:val="18"/>
      <w:szCs w:val="18"/>
    </w:rPr>
  </w:style>
  <w:style w:type="paragraph" w:styleId="UserStyle_150">
    <w:name w:val="font6"/>
    <w:basedOn w:val="Normal"/>
    <w:next w:val="UserStyle_150"/>
    <w:link w:val="Normal"/>
    <w:pPr>
      <w:spacing w:before="100" w:beforeAutospacing="1" w:after="100" w:afterAutospacing="1"/>
    </w:pPr>
    <w:rPr>
      <w:b/>
      <w:bCs/>
      <w:sz w:val="18"/>
      <w:szCs w:val="18"/>
    </w:rPr>
  </w:style>
  <w:style w:type="paragraph" w:styleId="UserStyle_151">
    <w:name w:val="font7"/>
    <w:basedOn w:val="Normal"/>
    <w:next w:val="UserStyle_151"/>
    <w:link w:val="Normal"/>
    <w:pPr>
      <w:spacing w:before="100" w:beforeAutospacing="1" w:after="100" w:afterAutospacing="1"/>
    </w:pPr>
    <w:rPr>
      <w:sz w:val="20"/>
      <w:szCs w:val="20"/>
    </w:rPr>
  </w:style>
  <w:style w:type="paragraph" w:styleId="UserStyle_152">
    <w:name w:val="font8"/>
    <w:basedOn w:val="Normal"/>
    <w:next w:val="UserStyle_152"/>
    <w:link w:val="Normal"/>
    <w:pPr>
      <w:spacing w:before="100" w:beforeAutospacing="1" w:after="100" w:afterAutospacing="1"/>
    </w:pPr>
    <w:rPr>
      <w:b/>
      <w:bCs/>
      <w:sz w:val="18"/>
      <w:szCs w:val="18"/>
      <w:u w:val="single"/>
    </w:rPr>
  </w:style>
  <w:style w:type="paragraph" w:styleId="UserStyle_153">
    <w:name w:val="font9"/>
    <w:basedOn w:val="Normal"/>
    <w:next w:val="UserStyle_153"/>
    <w:link w:val="Normal"/>
    <w:pPr>
      <w:spacing w:before="100" w:beforeAutospacing="1" w:after="100" w:afterAutospacing="1"/>
    </w:pPr>
    <w:rPr>
      <w:rFonts w:ascii="Tahoma" w:hAnsi="Tahoma" w:cs="Tahoma"/>
      <w:b/>
      <w:bCs/>
      <w:color w:val="000000"/>
      <w:sz w:val="16"/>
      <w:szCs w:val="16"/>
    </w:rPr>
  </w:style>
  <w:style w:type="paragraph" w:styleId="UserStyle_154">
    <w:name w:val="xl122"/>
    <w:basedOn w:val="Normal"/>
    <w:next w:val="UserStyle_154"/>
    <w:link w:val="Normal"/>
    <w:pPr>
      <w:pBdr>
        <w:top w:val="single" w:color="000000" w:sz="4" w:space="0"/>
        <w:left w:val="single" w:color="000000" w:sz="4" w:space="0"/>
        <w:right w:val="single" w:color="000000" w:sz="4" w:space="0"/>
      </w:pBdr>
      <w:spacing w:before="100" w:beforeAutospacing="1" w:after="100" w:afterAutospacing="1"/>
      <w:jc w:val="center"/>
    </w:pPr>
    <w:rPr>
      <w:b/>
      <w:bCs/>
      <w:sz w:val="18"/>
      <w:szCs w:val="18"/>
    </w:rPr>
  </w:style>
  <w:style w:type="paragraph" w:styleId="UserStyle_155">
    <w:name w:val="xl123"/>
    <w:basedOn w:val="Normal"/>
    <w:next w:val="UserStyle_155"/>
    <w:link w:val="Normal"/>
    <w:pPr>
      <w:pBdr>
        <w:left w:val="single" w:color="000000" w:sz="4" w:space="0"/>
        <w:right w:val="single" w:color="000000" w:sz="4" w:space="0"/>
      </w:pBdr>
      <w:spacing w:before="100" w:beforeAutospacing="1" w:after="100" w:afterAutospacing="1"/>
      <w:jc w:val="center"/>
    </w:pPr>
    <w:rPr>
      <w:b/>
      <w:bCs/>
      <w:sz w:val="18"/>
      <w:szCs w:val="18"/>
    </w:rPr>
  </w:style>
  <w:style w:type="paragraph" w:styleId="UserStyle_156">
    <w:name w:val="xl124"/>
    <w:basedOn w:val="Normal"/>
    <w:next w:val="UserStyle_156"/>
    <w:link w:val="Normal"/>
    <w:pPr>
      <w:pBdr>
        <w:left w:val="single" w:color="000000" w:sz="4" w:space="0"/>
        <w:bottom w:val="single" w:color="000000" w:sz="4" w:space="0"/>
        <w:right w:val="single" w:color="000000" w:sz="4" w:space="0"/>
      </w:pBdr>
      <w:spacing w:before="100" w:beforeAutospacing="1" w:after="100" w:afterAutospacing="1"/>
      <w:jc w:val="center"/>
    </w:pPr>
    <w:rPr>
      <w:b/>
      <w:bCs/>
      <w:sz w:val="18"/>
      <w:szCs w:val="18"/>
    </w:rPr>
  </w:style>
  <w:style w:type="paragraph" w:styleId="UserStyle_157">
    <w:name w:val="xl125"/>
    <w:basedOn w:val="Normal"/>
    <w:next w:val="UserStyle_157"/>
    <w:link w:val="Normal"/>
    <w:pPr>
      <w:pBdr>
        <w:top w:val="single" w:color="000000" w:sz="4" w:space="0"/>
        <w:left w:val="single" w:color="000000" w:sz="4" w:space="0"/>
        <w:right w:val="single" w:color="000000" w:sz="4" w:space="0"/>
      </w:pBdr>
      <w:spacing w:before="100" w:beforeAutospacing="1" w:after="100" w:afterAutospacing="1"/>
      <w:jc w:val="center"/>
    </w:pPr>
    <w:rPr>
      <w:sz w:val="18"/>
      <w:szCs w:val="18"/>
    </w:rPr>
  </w:style>
  <w:style w:type="paragraph" w:styleId="UserStyle_158">
    <w:name w:val="xl126"/>
    <w:basedOn w:val="Normal"/>
    <w:next w:val="UserStyle_158"/>
    <w:link w:val="Normal"/>
    <w:pPr>
      <w:pBdr>
        <w:left w:val="single" w:color="000000" w:sz="4" w:space="0"/>
        <w:right w:val="single" w:color="000000" w:sz="4" w:space="0"/>
      </w:pBdr>
      <w:spacing w:before="100" w:beforeAutospacing="1" w:after="100" w:afterAutospacing="1"/>
      <w:jc w:val="center"/>
    </w:pPr>
    <w:rPr>
      <w:sz w:val="18"/>
      <w:szCs w:val="18"/>
    </w:rPr>
  </w:style>
  <w:style w:type="paragraph" w:styleId="UserStyle_159">
    <w:name w:val="xl127"/>
    <w:basedOn w:val="Normal"/>
    <w:next w:val="UserStyle_159"/>
    <w:link w:val="Normal"/>
    <w:pPr>
      <w:pBdr>
        <w:left w:val="single" w:color="000000" w:sz="4" w:space="0"/>
        <w:bottom w:val="single" w:color="000000" w:sz="4" w:space="0"/>
        <w:right w:val="single" w:color="000000" w:sz="4" w:space="0"/>
      </w:pBdr>
      <w:spacing w:before="100" w:beforeAutospacing="1" w:after="100" w:afterAutospacing="1"/>
      <w:jc w:val="center"/>
    </w:pPr>
    <w:rPr>
      <w:sz w:val="18"/>
      <w:szCs w:val="18"/>
    </w:rPr>
  </w:style>
  <w:style w:type="paragraph" w:styleId="UserStyle_160">
    <w:name w:val="xl128"/>
    <w:basedOn w:val="Normal"/>
    <w:next w:val="UserStyle_160"/>
    <w:link w:val="Normal"/>
    <w:pPr>
      <w:pBdr>
        <w:top w:val="single" w:color="000000" w:sz="4" w:space="0"/>
        <w:left w:val="single" w:color="000000" w:sz="4" w:space="0"/>
        <w:bottom w:val="single" w:color="000000" w:sz="4" w:space="0"/>
      </w:pBdr>
      <w:shd w:val="clear" w:color="000000" w:fill="ffff00"/>
      <w:spacing w:before="100" w:beforeAutospacing="1" w:after="100" w:afterAutospacing="1"/>
      <w:jc w:val="center"/>
    </w:pPr>
    <w:rPr>
      <w:b/>
      <w:bCs/>
      <w:sz w:val="18"/>
      <w:szCs w:val="18"/>
    </w:rPr>
  </w:style>
  <w:style w:type="paragraph" w:styleId="UserStyle_161">
    <w:name w:val="xl129"/>
    <w:basedOn w:val="Normal"/>
    <w:next w:val="UserStyle_161"/>
    <w:link w:val="Normal"/>
    <w:pPr>
      <w:pBdr>
        <w:top w:val="single" w:color="000000" w:sz="4" w:space="0"/>
        <w:bottom w:val="single" w:color="000000" w:sz="4" w:space="0"/>
      </w:pBdr>
      <w:shd w:val="clear" w:color="000000" w:fill="ffff00"/>
      <w:spacing w:before="100" w:beforeAutospacing="1" w:after="100" w:afterAutospacing="1"/>
      <w:jc w:val="center"/>
    </w:pPr>
    <w:rPr>
      <w:b/>
      <w:bCs/>
      <w:sz w:val="18"/>
      <w:szCs w:val="18"/>
    </w:rPr>
  </w:style>
  <w:style w:type="paragraph" w:styleId="UserStyle_162">
    <w:name w:val="xl130"/>
    <w:basedOn w:val="Normal"/>
    <w:next w:val="UserStyle_162"/>
    <w:link w:val="Normal"/>
    <w:pPr>
      <w:pBdr>
        <w:top w:val="single" w:color="000000" w:sz="4" w:space="0"/>
        <w:bottom w:val="single" w:color="000000" w:sz="4" w:space="0"/>
        <w:right w:val="single" w:color="000000" w:sz="4" w:space="0"/>
      </w:pBdr>
      <w:shd w:val="clear" w:color="000000" w:fill="ffff00"/>
      <w:spacing w:before="100" w:beforeAutospacing="1" w:after="100" w:afterAutospacing="1"/>
      <w:jc w:val="center"/>
    </w:pPr>
    <w:rPr>
      <w:b/>
      <w:bCs/>
      <w:sz w:val="18"/>
      <w:szCs w:val="18"/>
    </w:rPr>
  </w:style>
  <w:style w:type="paragraph" w:styleId="UserStyle_163">
    <w:name w:val="xl131"/>
    <w:basedOn w:val="Normal"/>
    <w:next w:val="UserStyle_163"/>
    <w:link w:val="Normal"/>
    <w:pPr>
      <w:pBdr>
        <w:top w:val="single" w:color="000000" w:sz="4" w:space="0"/>
        <w:left w:val="single" w:color="000000" w:sz="4" w:space="0"/>
        <w:right w:val="single" w:color="000000" w:sz="4" w:space="0"/>
      </w:pBdr>
      <w:shd w:val="clear" w:color="000000" w:fill="ffff00"/>
      <w:spacing w:before="100" w:beforeAutospacing="1" w:after="100" w:afterAutospacing="1"/>
      <w:jc w:val="center"/>
    </w:pPr>
    <w:rPr>
      <w:b/>
      <w:bCs/>
      <w:sz w:val="18"/>
      <w:szCs w:val="18"/>
    </w:rPr>
  </w:style>
  <w:style w:type="paragraph" w:styleId="UserStyle_164">
    <w:name w:val="xl132"/>
    <w:basedOn w:val="Normal"/>
    <w:next w:val="UserStyle_164"/>
    <w:link w:val="Normal"/>
    <w:pPr>
      <w:pBdr>
        <w:left w:val="single" w:color="000000" w:sz="4" w:space="0"/>
        <w:right w:val="single" w:color="000000" w:sz="4" w:space="0"/>
      </w:pBdr>
      <w:shd w:val="clear" w:color="000000" w:fill="ffff00"/>
      <w:spacing w:before="100" w:beforeAutospacing="1" w:after="100" w:afterAutospacing="1"/>
      <w:jc w:val="center"/>
    </w:pPr>
    <w:rPr>
      <w:b/>
      <w:bCs/>
      <w:sz w:val="18"/>
      <w:szCs w:val="18"/>
    </w:rPr>
  </w:style>
  <w:style w:type="paragraph" w:styleId="UserStyle_165">
    <w:name w:val="xl133"/>
    <w:basedOn w:val="Normal"/>
    <w:next w:val="UserStyle_165"/>
    <w:link w:val="Normal"/>
    <w:pPr>
      <w:pBdr>
        <w:left w:val="single" w:color="000000" w:sz="4" w:space="0"/>
        <w:bottom w:val="single" w:color="000000" w:sz="4" w:space="0"/>
        <w:right w:val="single" w:color="000000" w:sz="4" w:space="0"/>
      </w:pBdr>
      <w:shd w:val="clear" w:color="000000" w:fill="ffff00"/>
      <w:spacing w:before="100" w:beforeAutospacing="1" w:after="100" w:afterAutospacing="1"/>
      <w:jc w:val="center"/>
    </w:pPr>
    <w:rPr>
      <w:b/>
      <w:bCs/>
      <w:sz w:val="18"/>
      <w:szCs w:val="18"/>
    </w:rPr>
  </w:style>
  <w:style w:type="paragraph" w:styleId="UserStyle_166">
    <w:name w:val="xl134"/>
    <w:basedOn w:val="Normal"/>
    <w:next w:val="UserStyle_166"/>
    <w:link w:val="Normal"/>
    <w:pPr>
      <w:pBdr>
        <w:top w:val="single" w:color="000000" w:sz="4" w:space="0"/>
        <w:left w:val="single" w:color="000000" w:sz="4" w:space="0"/>
        <w:right w:val="single" w:color="000000" w:sz="4" w:space="0"/>
      </w:pBdr>
      <w:shd w:val="clear" w:color="000000" w:fill="ffff00"/>
      <w:spacing w:before="100" w:beforeAutospacing="1" w:after="100" w:afterAutospacing="1"/>
      <w:jc w:val="center"/>
    </w:pPr>
    <w:rPr>
      <w:b/>
      <w:bCs/>
      <w:sz w:val="16"/>
      <w:szCs w:val="16"/>
    </w:rPr>
  </w:style>
  <w:style w:type="paragraph" w:styleId="UserStyle_167">
    <w:name w:val="xl135"/>
    <w:basedOn w:val="Normal"/>
    <w:next w:val="UserStyle_167"/>
    <w:link w:val="Normal"/>
    <w:pPr>
      <w:pBdr>
        <w:left w:val="single" w:color="000000" w:sz="4" w:space="0"/>
        <w:right w:val="single" w:color="000000" w:sz="4" w:space="0"/>
      </w:pBdr>
      <w:shd w:val="clear" w:color="000000" w:fill="ffff00"/>
      <w:spacing w:before="100" w:beforeAutospacing="1" w:after="100" w:afterAutospacing="1"/>
      <w:jc w:val="center"/>
    </w:pPr>
    <w:rPr>
      <w:b/>
      <w:bCs/>
      <w:sz w:val="16"/>
      <w:szCs w:val="16"/>
    </w:rPr>
  </w:style>
  <w:style w:type="paragraph" w:styleId="UserStyle_168">
    <w:name w:val="xl136"/>
    <w:basedOn w:val="Normal"/>
    <w:next w:val="UserStyle_168"/>
    <w:link w:val="Normal"/>
    <w:pPr>
      <w:pBdr>
        <w:left w:val="single" w:color="000000" w:sz="4" w:space="0"/>
        <w:bottom w:val="single" w:color="000000" w:sz="4" w:space="0"/>
        <w:right w:val="single" w:color="000000" w:sz="4" w:space="0"/>
      </w:pBdr>
      <w:shd w:val="clear" w:color="000000" w:fill="ffff00"/>
      <w:spacing w:before="100" w:beforeAutospacing="1" w:after="100" w:afterAutospacing="1"/>
      <w:jc w:val="center"/>
    </w:pPr>
    <w:rPr>
      <w:b/>
      <w:bCs/>
      <w:sz w:val="16"/>
      <w:szCs w:val="16"/>
    </w:rPr>
  </w:style>
  <w:style w:type="paragraph" w:styleId="UserStyle_169">
    <w:name w:val="xl137"/>
    <w:basedOn w:val="Normal"/>
    <w:next w:val="UserStyle_169"/>
    <w:link w:val="Normal"/>
    <w:pPr>
      <w:pBdr>
        <w:left w:val="single" w:color="000000" w:sz="4" w:space="0"/>
        <w:bottom w:val="single" w:color="000000" w:sz="4" w:space="0"/>
        <w:right w:val="single" w:color="000000" w:sz="4" w:space="0"/>
      </w:pBdr>
      <w:spacing w:before="100" w:beforeAutospacing="1" w:after="100" w:afterAutospacing="1"/>
    </w:pPr>
    <w:rPr>
      <w:sz w:val="18"/>
      <w:szCs w:val="18"/>
    </w:rPr>
  </w:style>
  <w:style w:type="paragraph" w:styleId="UserStyle_170">
    <w:name w:val="xl138"/>
    <w:basedOn w:val="Normal"/>
    <w:next w:val="UserStyle_170"/>
    <w:link w:val="Normal"/>
    <w:pPr>
      <w:pBdr>
        <w:top w:val="single" w:color="000000" w:sz="4" w:space="0"/>
        <w:left w:val="single" w:color="000000" w:sz="4" w:space="0"/>
      </w:pBdr>
      <w:spacing w:before="100" w:beforeAutospacing="1" w:after="100" w:afterAutospacing="1"/>
      <w:jc w:val="center"/>
    </w:pPr>
    <w:rPr>
      <w:sz w:val="18"/>
      <w:szCs w:val="18"/>
    </w:rPr>
  </w:style>
  <w:style w:type="paragraph" w:styleId="UserStyle_171">
    <w:name w:val="xl139"/>
    <w:basedOn w:val="Normal"/>
    <w:next w:val="UserStyle_171"/>
    <w:link w:val="Normal"/>
    <w:pPr>
      <w:pBdr>
        <w:top w:val="single" w:color="000000" w:sz="4" w:space="0"/>
        <w:right w:val="single" w:color="000000" w:sz="4" w:space="0"/>
      </w:pBdr>
      <w:spacing w:before="100" w:beforeAutospacing="1" w:after="100" w:afterAutospacing="1"/>
      <w:jc w:val="center"/>
    </w:pPr>
    <w:rPr>
      <w:sz w:val="18"/>
      <w:szCs w:val="18"/>
    </w:rPr>
  </w:style>
  <w:style w:type="paragraph" w:styleId="UserStyle_172">
    <w:name w:val="xl140"/>
    <w:basedOn w:val="Normal"/>
    <w:next w:val="UserStyle_172"/>
    <w:link w:val="Normal"/>
    <w:pPr>
      <w:pBdr>
        <w:left w:val="single" w:color="000000" w:sz="4" w:space="0"/>
      </w:pBdr>
      <w:spacing w:before="100" w:beforeAutospacing="1" w:after="100" w:afterAutospacing="1"/>
      <w:jc w:val="center"/>
    </w:pPr>
    <w:rPr>
      <w:sz w:val="18"/>
      <w:szCs w:val="18"/>
    </w:rPr>
  </w:style>
  <w:style w:type="paragraph" w:styleId="UserStyle_173">
    <w:name w:val="xl141"/>
    <w:basedOn w:val="Normal"/>
    <w:next w:val="UserStyle_173"/>
    <w:link w:val="Normal"/>
    <w:pPr>
      <w:pBdr>
        <w:right w:val="single" w:color="000000" w:sz="4" w:space="0"/>
      </w:pBdr>
      <w:spacing w:before="100" w:beforeAutospacing="1" w:after="100" w:afterAutospacing="1"/>
      <w:jc w:val="center"/>
    </w:pPr>
    <w:rPr>
      <w:sz w:val="18"/>
      <w:szCs w:val="18"/>
    </w:rPr>
  </w:style>
  <w:style w:type="paragraph" w:styleId="UserStyle_174">
    <w:name w:val="xl142"/>
    <w:basedOn w:val="Normal"/>
    <w:next w:val="UserStyle_174"/>
    <w:link w:val="Normal"/>
    <w:pPr>
      <w:pBdr>
        <w:left w:val="single" w:color="000000" w:sz="4" w:space="0"/>
        <w:bottom w:val="single" w:color="000000" w:sz="4" w:space="0"/>
      </w:pBdr>
      <w:spacing w:before="100" w:beforeAutospacing="1" w:after="100" w:afterAutospacing="1"/>
      <w:jc w:val="center"/>
    </w:pPr>
    <w:rPr>
      <w:sz w:val="18"/>
      <w:szCs w:val="18"/>
    </w:rPr>
  </w:style>
  <w:style w:type="paragraph" w:styleId="UserStyle_175">
    <w:name w:val="xl143"/>
    <w:basedOn w:val="Normal"/>
    <w:next w:val="UserStyle_175"/>
    <w:link w:val="Normal"/>
    <w:pPr>
      <w:pBdr>
        <w:bottom w:val="single" w:color="000000" w:sz="4" w:space="0"/>
        <w:right w:val="single" w:color="000000" w:sz="4" w:space="0"/>
      </w:pBdr>
      <w:spacing w:before="100" w:beforeAutospacing="1" w:after="100" w:afterAutospacing="1"/>
      <w:jc w:val="center"/>
    </w:pPr>
    <w:rPr>
      <w:sz w:val="18"/>
      <w:szCs w:val="18"/>
    </w:rPr>
  </w:style>
  <w:style w:type="paragraph" w:styleId="UserStyle_176">
    <w:name w:val="xl144"/>
    <w:basedOn w:val="Normal"/>
    <w:next w:val="UserStyle_176"/>
    <w:link w:val="Normal"/>
    <w:pPr>
      <w:pBdr>
        <w:top w:val="single" w:color="000000" w:sz="4" w:space="0"/>
      </w:pBdr>
      <w:spacing w:before="100" w:beforeAutospacing="1" w:after="100" w:afterAutospacing="1"/>
      <w:jc w:val="center"/>
    </w:pPr>
    <w:rPr>
      <w:sz w:val="18"/>
      <w:szCs w:val="18"/>
    </w:rPr>
  </w:style>
  <w:style w:type="paragraph" w:styleId="UserStyle_177">
    <w:name w:val="xl145"/>
    <w:basedOn w:val="Normal"/>
    <w:next w:val="UserStyle_177"/>
    <w:link w:val="Normal"/>
    <w:pPr>
      <w:spacing w:before="100" w:beforeAutospacing="1" w:after="100" w:afterAutospacing="1"/>
      <w:jc w:val="center"/>
    </w:pPr>
    <w:rPr>
      <w:sz w:val="18"/>
      <w:szCs w:val="18"/>
    </w:rPr>
  </w:style>
  <w:style w:type="paragraph" w:styleId="UserStyle_178">
    <w:name w:val="xl146"/>
    <w:basedOn w:val="Normal"/>
    <w:next w:val="UserStyle_178"/>
    <w:link w:val="Normal"/>
    <w:pPr>
      <w:pBdr>
        <w:bottom w:val="single" w:color="000000" w:sz="4" w:space="0"/>
      </w:pBdr>
      <w:spacing w:before="100" w:beforeAutospacing="1" w:after="100" w:afterAutospacing="1"/>
      <w:jc w:val="center"/>
    </w:pPr>
    <w:rPr>
      <w:sz w:val="18"/>
      <w:szCs w:val="18"/>
    </w:rPr>
  </w:style>
  <w:style w:type="paragraph" w:styleId="UserStyle_179">
    <w:name w:val="xl147"/>
    <w:basedOn w:val="Normal"/>
    <w:next w:val="UserStyle_179"/>
    <w:link w:val="Normal"/>
    <w:pPr>
      <w:pBdr>
        <w:top w:val="single" w:color="000000" w:sz="8" w:space="0"/>
        <w:left w:val="single" w:color="000000" w:sz="8" w:space="0"/>
        <w:bottom w:val="single" w:color="000000" w:sz="4" w:space="0"/>
        <w:right w:val="single" w:color="000000" w:sz="4" w:space="0"/>
      </w:pBdr>
      <w:shd w:val="clear" w:color="000000" w:fill="ff9900"/>
      <w:spacing w:before="100" w:beforeAutospacing="1" w:after="100" w:afterAutospacing="1"/>
      <w:jc w:val="center"/>
    </w:pPr>
    <w:rPr>
      <w:b/>
      <w:bCs/>
      <w:sz w:val="18"/>
      <w:szCs w:val="18"/>
    </w:rPr>
  </w:style>
  <w:style w:type="paragraph" w:styleId="UserStyle_180">
    <w:name w:val="xl148"/>
    <w:basedOn w:val="Normal"/>
    <w:next w:val="UserStyle_180"/>
    <w:link w:val="Normal"/>
    <w:pPr>
      <w:pBdr>
        <w:top w:val="single" w:color="000000" w:sz="8" w:space="0"/>
        <w:left w:val="single" w:color="000000" w:sz="4" w:space="0"/>
        <w:bottom w:val="single" w:color="000000" w:sz="4" w:space="0"/>
        <w:right w:val="single" w:color="000000" w:sz="4" w:space="0"/>
      </w:pBdr>
      <w:shd w:val="clear" w:color="000000" w:fill="ff9900"/>
      <w:spacing w:before="100" w:beforeAutospacing="1" w:after="100" w:afterAutospacing="1"/>
      <w:jc w:val="center"/>
    </w:pPr>
    <w:rPr>
      <w:b/>
      <w:bCs/>
      <w:sz w:val="18"/>
      <w:szCs w:val="18"/>
    </w:rPr>
  </w:style>
  <w:style w:type="paragraph" w:styleId="UserStyle_181">
    <w:name w:val="xl149"/>
    <w:basedOn w:val="Normal"/>
    <w:next w:val="UserStyle_181"/>
    <w:link w:val="Normal"/>
    <w:pPr>
      <w:pBdr>
        <w:top w:val="single" w:color="000000" w:sz="4" w:space="0"/>
        <w:left w:val="single" w:color="000000" w:sz="8" w:space="0"/>
        <w:bottom w:val="single" w:color="000000" w:sz="4" w:space="0"/>
        <w:right w:val="single" w:color="000000" w:sz="4" w:space="0"/>
      </w:pBdr>
      <w:shd w:val="clear" w:color="000000" w:fill="ff9900"/>
      <w:spacing w:before="100" w:beforeAutospacing="1" w:after="100" w:afterAutospacing="1"/>
      <w:jc w:val="center"/>
    </w:pPr>
    <w:rPr>
      <w:b/>
      <w:bCs/>
      <w:sz w:val="18"/>
      <w:szCs w:val="18"/>
    </w:rPr>
  </w:style>
  <w:style w:type="paragraph" w:styleId="UserStyle_182">
    <w:name w:val="xl150"/>
    <w:basedOn w:val="Normal"/>
    <w:next w:val="UserStyle_182"/>
    <w:link w:val="Normal"/>
    <w:pPr>
      <w:pBdr>
        <w:top w:val="single" w:color="000000" w:sz="4" w:space="0"/>
        <w:left w:val="single" w:color="000000" w:sz="8" w:space="0"/>
        <w:bottom w:val="single" w:color="000000" w:sz="8" w:space="0"/>
        <w:right w:val="single" w:color="000000" w:sz="4" w:space="0"/>
      </w:pBdr>
      <w:shd w:val="clear" w:color="000000" w:fill="ff9900"/>
      <w:spacing w:before="100" w:beforeAutospacing="1" w:after="100" w:afterAutospacing="1"/>
      <w:jc w:val="center"/>
    </w:pPr>
    <w:rPr>
      <w:b/>
      <w:bCs/>
      <w:sz w:val="18"/>
      <w:szCs w:val="18"/>
    </w:rPr>
  </w:style>
  <w:style w:type="paragraph" w:styleId="UserStyle_183">
    <w:name w:val="xl151"/>
    <w:basedOn w:val="Normal"/>
    <w:next w:val="UserStyle_183"/>
    <w:link w:val="Normal"/>
    <w:pPr>
      <w:pBdr>
        <w:top w:val="single" w:color="000000" w:sz="4" w:space="0"/>
        <w:left w:val="single" w:color="000000" w:sz="4" w:space="0"/>
        <w:bottom w:val="single" w:color="000000" w:sz="8" w:space="0"/>
        <w:right w:val="single" w:color="000000" w:sz="4" w:space="0"/>
      </w:pBdr>
      <w:shd w:val="clear" w:color="000000" w:fill="ff9900"/>
      <w:spacing w:before="100" w:beforeAutospacing="1" w:after="100" w:afterAutospacing="1"/>
      <w:jc w:val="center"/>
    </w:pPr>
    <w:rPr>
      <w:b/>
      <w:bCs/>
      <w:sz w:val="18"/>
      <w:szCs w:val="18"/>
    </w:rPr>
  </w:style>
  <w:style w:type="paragraph" w:styleId="UserStyle_184">
    <w:name w:val="xl152"/>
    <w:basedOn w:val="Normal"/>
    <w:next w:val="UserStyle_184"/>
    <w:link w:val="Normal"/>
    <w:pPr>
      <w:pBdr>
        <w:top w:val="single" w:color="000000" w:sz="4" w:space="0"/>
        <w:left w:val="single" w:color="000000" w:sz="4" w:space="0"/>
        <w:right w:val="single" w:color="000000" w:sz="4" w:space="0"/>
      </w:pBdr>
      <w:shd w:val="clear" w:color="000000" w:fill="f4f4f4"/>
      <w:spacing w:before="100" w:beforeAutospacing="1" w:after="100" w:afterAutospacing="1"/>
      <w:jc w:val="center"/>
    </w:pPr>
    <w:rPr>
      <w:b/>
      <w:bCs/>
      <w:sz w:val="18"/>
      <w:szCs w:val="18"/>
    </w:rPr>
  </w:style>
  <w:style w:type="paragraph" w:styleId="UserStyle_185">
    <w:name w:val="xl153"/>
    <w:basedOn w:val="Normal"/>
    <w:next w:val="UserStyle_185"/>
    <w:link w:val="Normal"/>
    <w:pPr>
      <w:pBdr>
        <w:left w:val="single" w:color="000000" w:sz="4" w:space="0"/>
        <w:right w:val="single" w:color="000000" w:sz="4" w:space="0"/>
      </w:pBdr>
      <w:shd w:val="clear" w:color="000000" w:fill="f4f4f4"/>
      <w:spacing w:before="100" w:beforeAutospacing="1" w:after="100" w:afterAutospacing="1"/>
      <w:jc w:val="center"/>
    </w:pPr>
    <w:rPr>
      <w:b/>
      <w:bCs/>
      <w:sz w:val="18"/>
      <w:szCs w:val="18"/>
    </w:rPr>
  </w:style>
  <w:style w:type="paragraph" w:styleId="UserStyle_186">
    <w:name w:val="xl154"/>
    <w:basedOn w:val="Normal"/>
    <w:next w:val="UserStyle_186"/>
    <w:link w:val="Normal"/>
    <w:pPr>
      <w:pBdr>
        <w:left w:val="single" w:color="000000" w:sz="4" w:space="0"/>
        <w:bottom w:val="single" w:color="000000" w:sz="4" w:space="0"/>
        <w:right w:val="single" w:color="000000" w:sz="4" w:space="0"/>
      </w:pBdr>
      <w:shd w:val="clear" w:color="000000" w:fill="f4f4f4"/>
      <w:spacing w:before="100" w:beforeAutospacing="1" w:after="100" w:afterAutospacing="1"/>
      <w:jc w:val="center"/>
    </w:pPr>
    <w:rPr>
      <w:b/>
      <w:bCs/>
      <w:sz w:val="18"/>
      <w:szCs w:val="18"/>
    </w:rPr>
  </w:style>
  <w:style w:type="paragraph" w:styleId="UserStyle_187">
    <w:name w:val="xl155"/>
    <w:basedOn w:val="Normal"/>
    <w:next w:val="UserStyle_187"/>
    <w:link w:val="Normal"/>
    <w:pPr>
      <w:pBdr>
        <w:top w:val="single" w:color="000000" w:sz="8" w:space="0"/>
        <w:left w:val="single" w:color="000000" w:sz="4" w:space="0"/>
        <w:right w:val="single" w:color="000000" w:sz="4" w:space="0"/>
      </w:pBdr>
      <w:shd w:val="clear" w:color="000000" w:fill="f4f4f4"/>
      <w:spacing w:before="100" w:beforeAutospacing="1" w:after="100" w:afterAutospacing="1"/>
      <w:jc w:val="center"/>
    </w:pPr>
    <w:rPr>
      <w:sz w:val="18"/>
      <w:szCs w:val="18"/>
    </w:rPr>
  </w:style>
  <w:style w:type="paragraph" w:styleId="UserStyle_188">
    <w:name w:val="xl156"/>
    <w:basedOn w:val="Normal"/>
    <w:next w:val="UserStyle_188"/>
    <w:link w:val="Normal"/>
    <w:pPr>
      <w:pBdr>
        <w:top w:val="single" w:color="000000" w:sz="4" w:space="0"/>
        <w:left w:val="single" w:color="000000" w:sz="4" w:space="0"/>
      </w:pBdr>
      <w:shd w:val="clear" w:color="000000" w:fill="ffff00"/>
      <w:spacing w:before="100" w:beforeAutospacing="1" w:after="100" w:afterAutospacing="1"/>
      <w:jc w:val="center"/>
    </w:pPr>
    <w:rPr>
      <w:b/>
      <w:bCs/>
      <w:sz w:val="18"/>
      <w:szCs w:val="18"/>
    </w:rPr>
  </w:style>
  <w:style w:type="paragraph" w:styleId="UserStyle_189">
    <w:name w:val="xl157"/>
    <w:basedOn w:val="Normal"/>
    <w:next w:val="UserStyle_189"/>
    <w:link w:val="Normal"/>
    <w:pPr>
      <w:pBdr>
        <w:top w:val="single" w:color="000000" w:sz="4" w:space="0"/>
        <w:right w:val="single" w:color="000000" w:sz="4" w:space="0"/>
      </w:pBdr>
      <w:shd w:val="clear" w:color="000000" w:fill="ffff00"/>
      <w:spacing w:before="100" w:beforeAutospacing="1" w:after="100" w:afterAutospacing="1"/>
      <w:jc w:val="center"/>
    </w:pPr>
    <w:rPr>
      <w:b/>
      <w:bCs/>
      <w:sz w:val="18"/>
      <w:szCs w:val="18"/>
    </w:rPr>
  </w:style>
  <w:style w:type="paragraph" w:styleId="UserStyle_190">
    <w:name w:val="xl158"/>
    <w:basedOn w:val="Normal"/>
    <w:next w:val="UserStyle_190"/>
    <w:link w:val="Normal"/>
    <w:pPr>
      <w:pBdr>
        <w:left w:val="single" w:color="000000" w:sz="4" w:space="0"/>
        <w:bottom w:val="single" w:color="000000" w:sz="4" w:space="0"/>
      </w:pBdr>
      <w:shd w:val="clear" w:color="000000" w:fill="ffff00"/>
      <w:spacing w:before="100" w:beforeAutospacing="1" w:after="100" w:afterAutospacing="1"/>
      <w:jc w:val="center"/>
    </w:pPr>
    <w:rPr>
      <w:b/>
      <w:bCs/>
      <w:sz w:val="18"/>
      <w:szCs w:val="18"/>
    </w:rPr>
  </w:style>
  <w:style w:type="paragraph" w:styleId="UserStyle_191">
    <w:name w:val="xl159"/>
    <w:basedOn w:val="Normal"/>
    <w:next w:val="UserStyle_191"/>
    <w:link w:val="Normal"/>
    <w:pPr>
      <w:pBdr>
        <w:bottom w:val="single" w:color="000000" w:sz="4" w:space="0"/>
        <w:right w:val="single" w:color="000000" w:sz="4" w:space="0"/>
      </w:pBdr>
      <w:shd w:val="clear" w:color="000000" w:fill="ffff00"/>
      <w:spacing w:before="100" w:beforeAutospacing="1" w:after="100" w:afterAutospacing="1"/>
      <w:jc w:val="center"/>
    </w:pPr>
    <w:rPr>
      <w:b/>
      <w:bCs/>
      <w:sz w:val="18"/>
      <w:szCs w:val="18"/>
    </w:rPr>
  </w:style>
  <w:style w:type="paragraph" w:styleId="UserStyle_192">
    <w:name w:val="xl160"/>
    <w:basedOn w:val="Normal"/>
    <w:next w:val="UserStyle_192"/>
    <w:link w:val="Normal"/>
    <w:pPr>
      <w:pBdr>
        <w:top w:val="single" w:color="000000" w:sz="4" w:space="0"/>
        <w:left w:val="single" w:color="000000" w:sz="4" w:space="0"/>
        <w:bottom w:val="single" w:color="000000" w:sz="4" w:space="0"/>
      </w:pBdr>
      <w:shd w:val="clear" w:color="000000" w:fill="ffcc99"/>
      <w:spacing w:before="100" w:beforeAutospacing="1" w:after="100" w:afterAutospacing="1"/>
      <w:jc w:val="center"/>
    </w:pPr>
    <w:rPr>
      <w:b/>
      <w:bCs/>
      <w:sz w:val="18"/>
      <w:szCs w:val="18"/>
    </w:rPr>
  </w:style>
  <w:style w:type="paragraph" w:styleId="UserStyle_193">
    <w:name w:val="xl161"/>
    <w:basedOn w:val="Normal"/>
    <w:next w:val="UserStyle_193"/>
    <w:link w:val="Normal"/>
    <w:pPr>
      <w:pBdr>
        <w:top w:val="single" w:color="000000" w:sz="4" w:space="0"/>
        <w:bottom w:val="single" w:color="000000" w:sz="4" w:space="0"/>
      </w:pBdr>
      <w:shd w:val="clear" w:color="000000" w:fill="ffcc99"/>
      <w:spacing w:before="100" w:beforeAutospacing="1" w:after="100" w:afterAutospacing="1"/>
      <w:jc w:val="center"/>
    </w:pPr>
    <w:rPr>
      <w:b/>
      <w:bCs/>
      <w:sz w:val="18"/>
      <w:szCs w:val="18"/>
    </w:rPr>
  </w:style>
  <w:style w:type="paragraph" w:styleId="UserStyle_194">
    <w:name w:val="xl162"/>
    <w:basedOn w:val="Normal"/>
    <w:next w:val="UserStyle_194"/>
    <w:link w:val="Normal"/>
    <w:pPr>
      <w:pBdr>
        <w:top w:val="single" w:color="000000" w:sz="4" w:space="0"/>
        <w:bottom w:val="single" w:color="000000" w:sz="4" w:space="0"/>
        <w:right w:val="single" w:color="000000" w:sz="4" w:space="0"/>
      </w:pBdr>
      <w:shd w:val="clear" w:color="000000" w:fill="ffcc99"/>
      <w:spacing w:before="100" w:beforeAutospacing="1" w:after="100" w:afterAutospacing="1"/>
      <w:jc w:val="center"/>
    </w:pPr>
    <w:rPr>
      <w:b/>
      <w:bCs/>
      <w:sz w:val="18"/>
      <w:szCs w:val="18"/>
    </w:rPr>
  </w:style>
  <w:style w:type="paragraph" w:styleId="UserStyle_195">
    <w:name w:val="xl163"/>
    <w:basedOn w:val="Normal"/>
    <w:next w:val="UserStyle_195"/>
    <w:link w:val="Normal"/>
    <w:pPr>
      <w:pBdr>
        <w:top w:val="single" w:color="000000" w:sz="4" w:space="0"/>
        <w:left w:val="single" w:color="000000" w:sz="4" w:space="0"/>
        <w:bottom w:val="single" w:color="000000" w:sz="4" w:space="0"/>
      </w:pBdr>
      <w:shd w:val="clear" w:color="000000" w:fill="ffff99"/>
      <w:spacing w:before="100" w:beforeAutospacing="1" w:after="100" w:afterAutospacing="1"/>
      <w:jc w:val="center"/>
    </w:pPr>
    <w:rPr>
      <w:b/>
      <w:bCs/>
      <w:sz w:val="18"/>
      <w:szCs w:val="18"/>
    </w:rPr>
  </w:style>
  <w:style w:type="paragraph" w:styleId="UserStyle_196">
    <w:name w:val="xl164"/>
    <w:basedOn w:val="Normal"/>
    <w:next w:val="UserStyle_196"/>
    <w:link w:val="Normal"/>
    <w:pPr>
      <w:pBdr>
        <w:top w:val="single" w:color="000000" w:sz="4" w:space="0"/>
        <w:bottom w:val="single" w:color="000000" w:sz="4" w:space="0"/>
      </w:pBdr>
      <w:shd w:val="clear" w:color="000000" w:fill="ffff99"/>
      <w:spacing w:before="100" w:beforeAutospacing="1" w:after="100" w:afterAutospacing="1"/>
      <w:jc w:val="center"/>
    </w:pPr>
    <w:rPr>
      <w:b/>
      <w:bCs/>
      <w:sz w:val="18"/>
      <w:szCs w:val="18"/>
    </w:rPr>
  </w:style>
  <w:style w:type="paragraph" w:styleId="UserStyle_197">
    <w:name w:val="xl165"/>
    <w:basedOn w:val="Normal"/>
    <w:next w:val="UserStyle_197"/>
    <w:link w:val="Normal"/>
    <w:pPr>
      <w:pBdr>
        <w:top w:val="single" w:color="000000" w:sz="4" w:space="0"/>
        <w:bottom w:val="single" w:color="000000" w:sz="4" w:space="0"/>
        <w:right w:val="single" w:color="000000" w:sz="4" w:space="0"/>
      </w:pBdr>
      <w:shd w:val="clear" w:color="000000" w:fill="ffff99"/>
      <w:spacing w:before="100" w:beforeAutospacing="1" w:after="100" w:afterAutospacing="1"/>
      <w:jc w:val="center"/>
    </w:pPr>
    <w:rPr>
      <w:b/>
      <w:bCs/>
      <w:sz w:val="18"/>
      <w:szCs w:val="18"/>
    </w:rPr>
  </w:style>
  <w:style w:type="paragraph" w:styleId="UserStyle_198">
    <w:name w:val="xl166"/>
    <w:basedOn w:val="Normal"/>
    <w:next w:val="UserStyle_198"/>
    <w:link w:val="Normal"/>
    <w:pPr>
      <w:pBdr>
        <w:top w:val="single" w:color="000000" w:sz="4" w:space="0"/>
        <w:left w:val="single" w:color="000000" w:sz="4" w:space="0"/>
        <w:right w:val="single" w:color="000000" w:sz="4" w:space="0"/>
      </w:pBdr>
      <w:shd w:val="clear" w:color="000000" w:fill="f4f4f4"/>
      <w:spacing w:before="100" w:beforeAutospacing="1" w:after="100" w:afterAutospacing="1"/>
      <w:jc w:val="center"/>
    </w:pPr>
    <w:rPr>
      <w:sz w:val="18"/>
      <w:szCs w:val="18"/>
    </w:rPr>
  </w:style>
  <w:style w:type="character" w:styleId="UserStyle_199">
    <w:name w:val="Стиль Times New Roman 12 пт зачеркнутый"/>
    <w:next w:val="UserStyle_199"/>
    <w:link w:val="Normal"/>
    <w:rPr>
      <w:rFonts w:ascii="Times New Roman" w:hAnsi="Times New Roman" w:cs="Times New Roman"/>
      <w:sz w:val="24"/>
      <w:szCs w:val="24"/>
    </w:rPr>
  </w:style>
  <w:style w:type="paragraph" w:styleId="UserStyle_200">
    <w:name w:val="font10"/>
    <w:basedOn w:val="Normal"/>
    <w:next w:val="UserStyle_200"/>
    <w:link w:val="Normal"/>
    <w:pPr>
      <w:spacing w:before="100" w:beforeAutospacing="1" w:after="100" w:afterAutospacing="1"/>
    </w:pPr>
    <w:rPr>
      <w:rFonts w:ascii="Tahoma" w:hAnsi="Tahoma" w:cs="Tahoma"/>
      <w:b/>
      <w:bCs/>
      <w:color w:val="000000"/>
      <w:sz w:val="16"/>
      <w:szCs w:val="16"/>
    </w:rPr>
  </w:style>
  <w:style w:type="paragraph" w:styleId="UserStyle_201">
    <w:name w:val="font11"/>
    <w:basedOn w:val="Normal"/>
    <w:next w:val="UserStyle_201"/>
    <w:link w:val="Normal"/>
    <w:pPr>
      <w:spacing w:before="100" w:beforeAutospacing="1" w:after="100" w:afterAutospacing="1"/>
    </w:pPr>
    <w:rPr>
      <w:rFonts w:ascii="Tahoma" w:hAnsi="Tahoma" w:cs="Tahoma"/>
      <w:color w:val="000000"/>
      <w:sz w:val="16"/>
      <w:szCs w:val="16"/>
    </w:rPr>
  </w:style>
  <w:style w:type="paragraph" w:styleId="UserStyle_202">
    <w:name w:val="font12"/>
    <w:basedOn w:val="Normal"/>
    <w:next w:val="UserStyle_202"/>
    <w:link w:val="Normal"/>
    <w:pPr>
      <w:spacing w:before="100" w:beforeAutospacing="1" w:after="100" w:afterAutospacing="1"/>
    </w:pPr>
    <w:rPr>
      <w:rFonts w:ascii="Tahoma" w:hAnsi="Tahoma" w:cs="Tahoma"/>
      <w:color w:val="000000"/>
      <w:sz w:val="16"/>
      <w:szCs w:val="16"/>
    </w:rPr>
  </w:style>
  <w:style w:type="paragraph" w:styleId="UserStyle_203">
    <w:name w:val="font13"/>
    <w:basedOn w:val="Normal"/>
    <w:next w:val="UserStyle_203"/>
    <w:link w:val="Normal"/>
    <w:pPr>
      <w:spacing w:before="100" w:beforeAutospacing="1" w:after="100" w:afterAutospacing="1"/>
    </w:pPr>
    <w:rPr>
      <w:rFonts w:ascii="Tahoma" w:hAnsi="Tahoma" w:cs="Tahoma"/>
      <w:b/>
      <w:bCs/>
      <w:color w:val="000000"/>
      <w:sz w:val="16"/>
      <w:szCs w:val="16"/>
    </w:rPr>
  </w:style>
  <w:style w:type="paragraph" w:styleId="UserStyle_204">
    <w:name w:val="xl167"/>
    <w:basedOn w:val="Normal"/>
    <w:next w:val="UserStyle_204"/>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b/>
      <w:bCs/>
      <w:sz w:val="18"/>
      <w:szCs w:val="18"/>
    </w:rPr>
  </w:style>
  <w:style w:type="paragraph" w:styleId="UserStyle_205">
    <w:name w:val="xl168"/>
    <w:basedOn w:val="Normal"/>
    <w:next w:val="UserStyle_205"/>
    <w:link w:val="Normal"/>
    <w:pPr>
      <w:pBdr>
        <w:top w:val="single" w:color="000000" w:sz="4" w:space="0"/>
        <w:left w:val="single" w:color="000000" w:sz="4" w:space="0"/>
        <w:bottom w:val="single" w:color="000000" w:sz="4" w:space="0"/>
      </w:pBdr>
      <w:shd w:val="clear" w:color="000000" w:fill="ffffff"/>
      <w:spacing w:before="100" w:beforeAutospacing="1" w:after="100" w:afterAutospacing="1"/>
      <w:jc w:val="center"/>
    </w:pPr>
    <w:rPr>
      <w:b/>
      <w:bCs/>
    </w:rPr>
  </w:style>
  <w:style w:type="paragraph" w:styleId="UserStyle_206">
    <w:name w:val="xl169"/>
    <w:basedOn w:val="Normal"/>
    <w:next w:val="UserStyle_206"/>
    <w:link w:val="Normal"/>
    <w:pPr>
      <w:pBdr>
        <w:top w:val="single" w:color="000000" w:sz="4" w:space="0"/>
        <w:bottom w:val="single" w:color="000000" w:sz="4" w:space="0"/>
      </w:pBdr>
      <w:shd w:val="clear" w:color="000000" w:fill="ffffff"/>
      <w:spacing w:before="100" w:beforeAutospacing="1" w:after="100" w:afterAutospacing="1"/>
      <w:jc w:val="center"/>
    </w:pPr>
    <w:rPr>
      <w:b/>
      <w:bCs/>
    </w:rPr>
  </w:style>
  <w:style w:type="paragraph" w:styleId="UserStyle_207">
    <w:name w:val="xl170"/>
    <w:basedOn w:val="Normal"/>
    <w:next w:val="UserStyle_207"/>
    <w:link w:val="Normal"/>
    <w:pPr>
      <w:pBdr>
        <w:top w:val="single" w:color="000000" w:sz="4" w:space="0"/>
        <w:bottom w:val="single" w:color="000000" w:sz="4" w:space="0"/>
        <w:right w:val="single" w:color="000000" w:sz="4" w:space="0"/>
      </w:pBdr>
      <w:shd w:val="clear" w:color="000000" w:fill="ffffff"/>
      <w:spacing w:before="100" w:beforeAutospacing="1" w:after="100" w:afterAutospacing="1"/>
      <w:jc w:val="center"/>
    </w:pPr>
    <w:rPr>
      <w:b/>
      <w:bCs/>
    </w:rPr>
  </w:style>
  <w:style w:type="paragraph" w:styleId="UserStyle_208">
    <w:name w:val="xl171"/>
    <w:basedOn w:val="Normal"/>
    <w:next w:val="UserStyle_208"/>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09">
    <w:name w:val="xl172"/>
    <w:basedOn w:val="Normal"/>
    <w:next w:val="UserStyle_209"/>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color w:val="000000"/>
      <w:sz w:val="18"/>
      <w:szCs w:val="18"/>
    </w:rPr>
  </w:style>
  <w:style w:type="paragraph" w:styleId="UserStyle_210">
    <w:name w:val="xl173"/>
    <w:basedOn w:val="Normal"/>
    <w:next w:val="UserStyle_210"/>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11">
    <w:name w:val="xl174"/>
    <w:basedOn w:val="Normal"/>
    <w:next w:val="UserStyle_211"/>
    <w:link w:val="Normal"/>
    <w:pPr>
      <w:pBdr>
        <w:top w:val="single" w:color="000000" w:sz="4" w:space="0"/>
        <w:left w:val="single" w:color="000000" w:sz="4" w:space="0"/>
        <w:right w:val="single" w:color="000000" w:sz="4" w:space="0"/>
      </w:pBdr>
      <w:shd w:val="clear" w:color="000000" w:fill="ffff00"/>
      <w:spacing w:before="100" w:beforeAutospacing="1" w:after="100" w:afterAutospacing="1"/>
      <w:jc w:val="center"/>
    </w:pPr>
    <w:rPr>
      <w:sz w:val="18"/>
      <w:szCs w:val="18"/>
    </w:rPr>
  </w:style>
  <w:style w:type="paragraph" w:styleId="UserStyle_212">
    <w:name w:val="xl175"/>
    <w:basedOn w:val="Normal"/>
    <w:next w:val="UserStyle_212"/>
    <w:link w:val="Normal"/>
    <w:pPr>
      <w:pBdr>
        <w:left w:val="single" w:color="000000" w:sz="4" w:space="0"/>
        <w:right w:val="single" w:color="000000" w:sz="4" w:space="0"/>
      </w:pBdr>
      <w:shd w:val="clear" w:color="000000" w:fill="ffff00"/>
      <w:spacing w:before="100" w:beforeAutospacing="1" w:after="100" w:afterAutospacing="1"/>
      <w:jc w:val="center"/>
    </w:pPr>
    <w:rPr>
      <w:sz w:val="18"/>
      <w:szCs w:val="18"/>
    </w:rPr>
  </w:style>
  <w:style w:type="paragraph" w:styleId="UserStyle_213">
    <w:name w:val="xl176"/>
    <w:basedOn w:val="Normal"/>
    <w:next w:val="UserStyle_213"/>
    <w:link w:val="Normal"/>
    <w:pPr>
      <w:pBdr>
        <w:left w:val="single" w:color="000000" w:sz="4" w:space="0"/>
        <w:bottom w:val="single" w:color="000000" w:sz="4" w:space="0"/>
        <w:right w:val="single" w:color="000000" w:sz="4" w:space="0"/>
      </w:pBdr>
      <w:shd w:val="clear" w:color="000000" w:fill="ffff00"/>
      <w:spacing w:before="100" w:beforeAutospacing="1" w:after="100" w:afterAutospacing="1"/>
      <w:jc w:val="center"/>
    </w:pPr>
    <w:rPr>
      <w:sz w:val="18"/>
      <w:szCs w:val="18"/>
    </w:rPr>
  </w:style>
  <w:style w:type="paragraph" w:styleId="UserStyle_214">
    <w:name w:val="xl177"/>
    <w:basedOn w:val="Normal"/>
    <w:next w:val="UserStyle_214"/>
    <w:link w:val="Normal"/>
    <w:pPr>
      <w:pBdr>
        <w:top w:val="single" w:color="000000" w:sz="4" w:space="0"/>
        <w:left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15">
    <w:name w:val="xl178"/>
    <w:basedOn w:val="Normal"/>
    <w:next w:val="UserStyle_215"/>
    <w:link w:val="Normal"/>
    <w:pPr>
      <w:pBdr>
        <w:left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16">
    <w:name w:val="xl179"/>
    <w:basedOn w:val="Normal"/>
    <w:next w:val="UserStyle_216"/>
    <w:link w:val="Normal"/>
    <w:pPr>
      <w:pBdr>
        <w:left w:val="single" w:color="000000" w:sz="4" w:space="0"/>
        <w:bottom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17">
    <w:name w:val="xl180"/>
    <w:basedOn w:val="Normal"/>
    <w:next w:val="UserStyle_217"/>
    <w:link w:val="Normal"/>
    <w:pPr>
      <w:pBdr>
        <w:top w:val="single" w:color="000000" w:sz="4" w:space="0"/>
        <w:left w:val="single" w:color="000000" w:sz="4" w:space="0"/>
      </w:pBdr>
      <w:shd w:val="clear" w:color="000000" w:fill="ffffff"/>
      <w:spacing w:before="100" w:beforeAutospacing="1" w:after="100" w:afterAutospacing="1"/>
      <w:jc w:val="center"/>
    </w:pPr>
    <w:rPr>
      <w:b/>
      <w:bCs/>
      <w:sz w:val="18"/>
      <w:szCs w:val="18"/>
    </w:rPr>
  </w:style>
  <w:style w:type="paragraph" w:styleId="UserStyle_218">
    <w:name w:val="xl181"/>
    <w:basedOn w:val="Normal"/>
    <w:next w:val="UserStyle_218"/>
    <w:link w:val="Normal"/>
    <w:pPr>
      <w:pBdr>
        <w:top w:val="single" w:color="000000" w:sz="4" w:space="0"/>
      </w:pBdr>
      <w:shd w:val="clear" w:color="000000" w:fill="ffffff"/>
      <w:spacing w:before="100" w:beforeAutospacing="1" w:after="100" w:afterAutospacing="1"/>
      <w:jc w:val="center"/>
    </w:pPr>
    <w:rPr>
      <w:b/>
      <w:bCs/>
      <w:sz w:val="18"/>
      <w:szCs w:val="18"/>
    </w:rPr>
  </w:style>
  <w:style w:type="paragraph" w:styleId="UserStyle_219">
    <w:name w:val="xl182"/>
    <w:basedOn w:val="Normal"/>
    <w:next w:val="UserStyle_219"/>
    <w:link w:val="Normal"/>
    <w:pPr>
      <w:pBdr>
        <w:top w:val="single" w:color="000000" w:sz="4" w:space="0"/>
        <w:right w:val="single" w:color="000000" w:sz="4" w:space="0"/>
      </w:pBdr>
      <w:shd w:val="clear" w:color="000000" w:fill="ffffff"/>
      <w:spacing w:before="100" w:beforeAutospacing="1" w:after="100" w:afterAutospacing="1"/>
      <w:jc w:val="center"/>
    </w:pPr>
    <w:rPr>
      <w:b/>
      <w:bCs/>
      <w:sz w:val="18"/>
      <w:szCs w:val="18"/>
    </w:rPr>
  </w:style>
  <w:style w:type="paragraph" w:styleId="UserStyle_220">
    <w:name w:val="xl183"/>
    <w:basedOn w:val="Normal"/>
    <w:next w:val="UserStyle_220"/>
    <w:link w:val="Normal"/>
    <w:pPr>
      <w:pBdr>
        <w:left w:val="single" w:color="000000" w:sz="4" w:space="0"/>
      </w:pBdr>
      <w:shd w:val="clear" w:color="000000" w:fill="ffffff"/>
      <w:spacing w:before="100" w:beforeAutospacing="1" w:after="100" w:afterAutospacing="1"/>
      <w:jc w:val="center"/>
    </w:pPr>
    <w:rPr>
      <w:b/>
      <w:bCs/>
      <w:sz w:val="18"/>
      <w:szCs w:val="18"/>
    </w:rPr>
  </w:style>
  <w:style w:type="paragraph" w:styleId="UserStyle_221">
    <w:name w:val="xl184"/>
    <w:basedOn w:val="Normal"/>
    <w:next w:val="UserStyle_221"/>
    <w:link w:val="Normal"/>
    <w:pPr>
      <w:shd w:val="clear" w:color="000000" w:fill="ffffff"/>
      <w:spacing w:before="100" w:beforeAutospacing="1" w:after="100" w:afterAutospacing="1"/>
      <w:jc w:val="center"/>
    </w:pPr>
    <w:rPr>
      <w:b/>
      <w:bCs/>
      <w:sz w:val="18"/>
      <w:szCs w:val="18"/>
    </w:rPr>
  </w:style>
  <w:style w:type="paragraph" w:styleId="UserStyle_222">
    <w:name w:val="xl185"/>
    <w:basedOn w:val="Normal"/>
    <w:next w:val="UserStyle_222"/>
    <w:link w:val="Normal"/>
    <w:pPr>
      <w:pBdr>
        <w:right w:val="single" w:color="000000" w:sz="4" w:space="0"/>
      </w:pBdr>
      <w:shd w:val="clear" w:color="000000" w:fill="ffffff"/>
      <w:spacing w:before="100" w:beforeAutospacing="1" w:after="100" w:afterAutospacing="1"/>
      <w:jc w:val="center"/>
    </w:pPr>
    <w:rPr>
      <w:b/>
      <w:bCs/>
      <w:sz w:val="18"/>
      <w:szCs w:val="18"/>
    </w:rPr>
  </w:style>
  <w:style w:type="paragraph" w:styleId="UserStyle_223">
    <w:name w:val="xl186"/>
    <w:basedOn w:val="Normal"/>
    <w:next w:val="UserStyle_223"/>
    <w:link w:val="Normal"/>
    <w:pPr>
      <w:pBdr>
        <w:left w:val="single" w:color="000000" w:sz="4" w:space="0"/>
        <w:bottom w:val="single" w:color="000000" w:sz="4" w:space="0"/>
      </w:pBdr>
      <w:shd w:val="clear" w:color="000000" w:fill="ffffff"/>
      <w:spacing w:before="100" w:beforeAutospacing="1" w:after="100" w:afterAutospacing="1"/>
      <w:jc w:val="center"/>
    </w:pPr>
    <w:rPr>
      <w:b/>
      <w:bCs/>
      <w:sz w:val="18"/>
      <w:szCs w:val="18"/>
    </w:rPr>
  </w:style>
  <w:style w:type="paragraph" w:styleId="UserStyle_224">
    <w:name w:val="xl187"/>
    <w:basedOn w:val="Normal"/>
    <w:next w:val="UserStyle_224"/>
    <w:link w:val="Normal"/>
    <w:pPr>
      <w:pBdr>
        <w:bottom w:val="single" w:color="000000" w:sz="4" w:space="0"/>
      </w:pBdr>
      <w:shd w:val="clear" w:color="000000" w:fill="ffffff"/>
      <w:spacing w:before="100" w:beforeAutospacing="1" w:after="100" w:afterAutospacing="1"/>
      <w:jc w:val="center"/>
    </w:pPr>
    <w:rPr>
      <w:b/>
      <w:bCs/>
      <w:sz w:val="18"/>
      <w:szCs w:val="18"/>
    </w:rPr>
  </w:style>
  <w:style w:type="paragraph" w:styleId="UserStyle_225">
    <w:name w:val="xl188"/>
    <w:basedOn w:val="Normal"/>
    <w:next w:val="UserStyle_225"/>
    <w:link w:val="Normal"/>
    <w:pPr>
      <w:pBdr>
        <w:bottom w:val="single" w:color="000000" w:sz="4" w:space="0"/>
        <w:right w:val="single" w:color="000000" w:sz="4" w:space="0"/>
      </w:pBdr>
      <w:shd w:val="clear" w:color="000000" w:fill="ffffff"/>
      <w:spacing w:before="100" w:beforeAutospacing="1" w:after="100" w:afterAutospacing="1"/>
      <w:jc w:val="center"/>
    </w:pPr>
    <w:rPr>
      <w:b/>
      <w:bCs/>
      <w:sz w:val="18"/>
      <w:szCs w:val="18"/>
    </w:rPr>
  </w:style>
  <w:style w:type="paragraph" w:styleId="UserStyle_226">
    <w:name w:val="xl189"/>
    <w:basedOn w:val="Normal"/>
    <w:next w:val="UserStyle_226"/>
    <w:link w:val="Normal"/>
    <w:pPr>
      <w:pBdr>
        <w:top w:val="single" w:color="000000" w:sz="4" w:space="0"/>
        <w:left w:val="single" w:color="000000" w:sz="4" w:space="0"/>
        <w:bottom w:val="single" w:color="000000" w:sz="4" w:space="0"/>
      </w:pBdr>
      <w:shd w:val="clear" w:color="000000" w:fill="ffffff"/>
      <w:spacing w:before="100" w:beforeAutospacing="1" w:after="100" w:afterAutospacing="1"/>
    </w:pPr>
    <w:rPr>
      <w:sz w:val="18"/>
      <w:szCs w:val="18"/>
    </w:rPr>
  </w:style>
  <w:style w:type="paragraph" w:styleId="UserStyle_227">
    <w:name w:val="xl190"/>
    <w:basedOn w:val="Normal"/>
    <w:next w:val="UserStyle_227"/>
    <w:link w:val="Normal"/>
    <w:pPr>
      <w:pBdr>
        <w:top w:val="single" w:color="000000" w:sz="4" w:space="0"/>
        <w:bottom w:val="single" w:color="000000" w:sz="4" w:space="0"/>
      </w:pBdr>
      <w:shd w:val="clear" w:color="000000" w:fill="ffffff"/>
      <w:spacing w:before="100" w:beforeAutospacing="1" w:after="100" w:afterAutospacing="1"/>
    </w:pPr>
    <w:rPr>
      <w:sz w:val="18"/>
      <w:szCs w:val="18"/>
    </w:rPr>
  </w:style>
  <w:style w:type="paragraph" w:styleId="UserStyle_228">
    <w:name w:val="xl191"/>
    <w:basedOn w:val="Normal"/>
    <w:next w:val="UserStyle_228"/>
    <w:link w:val="Normal"/>
    <w:pPr>
      <w:pBdr>
        <w:top w:val="single" w:color="000000" w:sz="4" w:space="0"/>
        <w:bottom w:val="single" w:color="000000" w:sz="4" w:space="0"/>
        <w:right w:val="single" w:color="000000" w:sz="4" w:space="0"/>
      </w:pBdr>
      <w:shd w:val="clear" w:color="000000" w:fill="ffffff"/>
      <w:spacing w:before="100" w:beforeAutospacing="1" w:after="100" w:afterAutospacing="1"/>
    </w:pPr>
    <w:rPr>
      <w:sz w:val="18"/>
      <w:szCs w:val="18"/>
    </w:rPr>
  </w:style>
  <w:style w:type="paragraph" w:styleId="UserStyle_229">
    <w:name w:val="xl192"/>
    <w:basedOn w:val="Normal"/>
    <w:next w:val="UserStyle_229"/>
    <w:link w:val="Normal"/>
    <w:pPr>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230">
    <w:name w:val="xl193"/>
    <w:basedOn w:val="Normal"/>
    <w:next w:val="UserStyle_230"/>
    <w:link w:val="Normal"/>
    <w:pPr>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color w:val="000000"/>
      <w:sz w:val="18"/>
      <w:szCs w:val="18"/>
    </w:rPr>
  </w:style>
  <w:style w:type="paragraph" w:styleId="UserStyle_231">
    <w:name w:val="xl194"/>
    <w:basedOn w:val="Normal"/>
    <w:next w:val="UserStyle_231"/>
    <w:link w:val="Normal"/>
    <w:pPr>
      <w:pBdr>
        <w:top w:val="single" w:color="000000" w:sz="4" w:space="0"/>
        <w:left w:val="single" w:color="000000" w:sz="4" w:space="0"/>
      </w:pBdr>
      <w:shd w:val="clear" w:color="000000" w:fill="ffffff"/>
      <w:spacing w:before="100" w:beforeAutospacing="1" w:after="100" w:afterAutospacing="1"/>
      <w:jc w:val="center"/>
    </w:pPr>
    <w:rPr>
      <w:sz w:val="18"/>
      <w:szCs w:val="18"/>
    </w:rPr>
  </w:style>
  <w:style w:type="paragraph" w:styleId="UserStyle_232">
    <w:name w:val="xl195"/>
    <w:basedOn w:val="Normal"/>
    <w:next w:val="UserStyle_232"/>
    <w:link w:val="Normal"/>
    <w:pPr>
      <w:pBdr>
        <w:top w:val="single" w:color="000000" w:sz="4" w:space="0"/>
      </w:pBdr>
      <w:shd w:val="clear" w:color="000000" w:fill="ffffff"/>
      <w:spacing w:before="100" w:beforeAutospacing="1" w:after="100" w:afterAutospacing="1"/>
      <w:jc w:val="center"/>
    </w:pPr>
    <w:rPr>
      <w:sz w:val="18"/>
      <w:szCs w:val="18"/>
    </w:rPr>
  </w:style>
  <w:style w:type="paragraph" w:styleId="UserStyle_233">
    <w:name w:val="xl196"/>
    <w:basedOn w:val="Normal"/>
    <w:next w:val="UserStyle_233"/>
    <w:link w:val="Normal"/>
    <w:pPr>
      <w:pBdr>
        <w:top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34">
    <w:name w:val="xl197"/>
    <w:basedOn w:val="Normal"/>
    <w:next w:val="UserStyle_234"/>
    <w:link w:val="Normal"/>
    <w:pPr>
      <w:pBdr>
        <w:left w:val="single" w:color="000000" w:sz="4" w:space="0"/>
      </w:pBdr>
      <w:shd w:val="clear" w:color="000000" w:fill="ffffff"/>
      <w:spacing w:before="100" w:beforeAutospacing="1" w:after="100" w:afterAutospacing="1"/>
      <w:jc w:val="center"/>
    </w:pPr>
    <w:rPr>
      <w:sz w:val="18"/>
      <w:szCs w:val="18"/>
    </w:rPr>
  </w:style>
  <w:style w:type="paragraph" w:styleId="UserStyle_235">
    <w:name w:val="xl198"/>
    <w:basedOn w:val="Normal"/>
    <w:next w:val="UserStyle_235"/>
    <w:link w:val="Normal"/>
    <w:pPr>
      <w:shd w:val="clear" w:color="000000" w:fill="ffffff"/>
      <w:spacing w:before="100" w:beforeAutospacing="1" w:after="100" w:afterAutospacing="1"/>
      <w:jc w:val="center"/>
    </w:pPr>
    <w:rPr>
      <w:sz w:val="18"/>
      <w:szCs w:val="18"/>
    </w:rPr>
  </w:style>
  <w:style w:type="paragraph" w:styleId="UserStyle_236">
    <w:name w:val="xl199"/>
    <w:basedOn w:val="Normal"/>
    <w:next w:val="UserStyle_236"/>
    <w:link w:val="Normal"/>
    <w:pPr>
      <w:pBdr>
        <w:right w:val="single" w:color="000000" w:sz="4" w:space="0"/>
      </w:pBdr>
      <w:shd w:val="clear" w:color="000000" w:fill="ffffff"/>
      <w:spacing w:before="100" w:beforeAutospacing="1" w:after="100" w:afterAutospacing="1"/>
      <w:jc w:val="center"/>
    </w:pPr>
    <w:rPr>
      <w:sz w:val="18"/>
      <w:szCs w:val="18"/>
    </w:rPr>
  </w:style>
  <w:style w:type="paragraph" w:styleId="UserStyle_237">
    <w:name w:val="xl200"/>
    <w:basedOn w:val="Normal"/>
    <w:next w:val="UserStyle_237"/>
    <w:link w:val="Normal"/>
    <w:pPr>
      <w:pBdr>
        <w:left w:val="single" w:color="000000" w:sz="4" w:space="0"/>
        <w:bottom w:val="single" w:color="000000" w:sz="4" w:space="0"/>
      </w:pBdr>
      <w:shd w:val="clear" w:color="000000" w:fill="ffffff"/>
      <w:spacing w:before="100" w:beforeAutospacing="1" w:after="100" w:afterAutospacing="1"/>
      <w:jc w:val="center"/>
    </w:pPr>
    <w:rPr>
      <w:sz w:val="18"/>
      <w:szCs w:val="18"/>
    </w:rPr>
  </w:style>
  <w:style w:type="paragraph" w:styleId="UserStyle_238">
    <w:name w:val="xl201"/>
    <w:basedOn w:val="Normal"/>
    <w:next w:val="UserStyle_238"/>
    <w:link w:val="Normal"/>
    <w:pPr>
      <w:pBdr>
        <w:bottom w:val="single" w:color="000000" w:sz="4" w:space="0"/>
      </w:pBdr>
      <w:shd w:val="clear" w:color="000000" w:fill="ffffff"/>
      <w:spacing w:before="100" w:beforeAutospacing="1" w:after="100" w:afterAutospacing="1"/>
      <w:jc w:val="center"/>
    </w:pPr>
    <w:rPr>
      <w:sz w:val="18"/>
      <w:szCs w:val="18"/>
    </w:rPr>
  </w:style>
  <w:style w:type="paragraph" w:styleId="UserStyle_239">
    <w:name w:val="xl202"/>
    <w:basedOn w:val="Normal"/>
    <w:next w:val="UserStyle_239"/>
    <w:link w:val="Normal"/>
    <w:pPr>
      <w:pBdr>
        <w:bottom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40">
    <w:name w:val="xl203"/>
    <w:basedOn w:val="Normal"/>
    <w:next w:val="UserStyle_240"/>
    <w:link w:val="Normal"/>
    <w:pPr>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241">
    <w:name w:val="xl204"/>
    <w:basedOn w:val="Normal"/>
    <w:next w:val="UserStyle_241"/>
    <w:link w:val="Normal"/>
    <w:pPr>
      <w:pBdr>
        <w:top w:val="single" w:color="000000" w:sz="4" w:space="0"/>
        <w:left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242">
    <w:name w:val="xl205"/>
    <w:basedOn w:val="Normal"/>
    <w:next w:val="UserStyle_242"/>
    <w:link w:val="Normal"/>
    <w:pPr>
      <w:pBdr>
        <w:left w:val="single" w:color="000000" w:sz="8" w:space="0"/>
        <w:right w:val="single" w:color="000000" w:sz="4" w:space="0"/>
      </w:pBdr>
      <w:shd w:val="clear" w:color="000000" w:fill="ffff00"/>
      <w:spacing w:before="100" w:beforeAutospacing="1" w:after="100" w:afterAutospacing="1"/>
      <w:jc w:val="center"/>
    </w:pPr>
    <w:rPr>
      <w:color w:val="000000"/>
      <w:sz w:val="18"/>
      <w:szCs w:val="18"/>
    </w:rPr>
  </w:style>
  <w:style w:type="paragraph" w:styleId="UserStyle_243">
    <w:name w:val="xl206"/>
    <w:basedOn w:val="Normal"/>
    <w:next w:val="UserStyle_243"/>
    <w:link w:val="Normal"/>
    <w:pPr>
      <w:pBdr>
        <w:left w:val="single" w:color="000000" w:sz="8" w:space="0"/>
        <w:right w:val="single" w:color="000000" w:sz="4" w:space="0"/>
      </w:pBdr>
      <w:shd w:val="clear" w:color="000000" w:fill="ffff00"/>
      <w:spacing w:before="100" w:beforeAutospacing="1" w:after="100" w:afterAutospacing="1"/>
      <w:jc w:val="center"/>
    </w:pPr>
    <w:rPr>
      <w:sz w:val="18"/>
      <w:szCs w:val="18"/>
    </w:rPr>
  </w:style>
  <w:style w:type="paragraph" w:styleId="UserStyle_244">
    <w:name w:val="xl207"/>
    <w:basedOn w:val="Normal"/>
    <w:next w:val="UserStyle_244"/>
    <w:link w:val="Normal"/>
    <w:pPr>
      <w:pBdr>
        <w:left w:val="single" w:color="000000" w:sz="8" w:space="0"/>
        <w:bottom w:val="single" w:color="000000" w:sz="4" w:space="0"/>
        <w:right w:val="single" w:color="000000" w:sz="4" w:space="0"/>
      </w:pBdr>
      <w:shd w:val="clear" w:color="000000" w:fill="ffff00"/>
      <w:spacing w:before="100" w:beforeAutospacing="1" w:after="100" w:afterAutospacing="1"/>
      <w:jc w:val="center"/>
    </w:pPr>
    <w:rPr>
      <w:sz w:val="18"/>
      <w:szCs w:val="18"/>
    </w:rPr>
  </w:style>
  <w:style w:type="paragraph" w:styleId="UserStyle_245">
    <w:name w:val="xl208"/>
    <w:basedOn w:val="Normal"/>
    <w:next w:val="UserStyle_245"/>
    <w:link w:val="Normal"/>
    <w:pPr>
      <w:pBdr>
        <w:top w:val="single" w:color="000000" w:sz="4" w:space="0"/>
        <w:left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246">
    <w:name w:val="xl209"/>
    <w:basedOn w:val="Normal"/>
    <w:next w:val="UserStyle_246"/>
    <w:link w:val="Normal"/>
    <w:pPr>
      <w:pBdr>
        <w:left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247">
    <w:name w:val="xl210"/>
    <w:basedOn w:val="Normal"/>
    <w:next w:val="UserStyle_247"/>
    <w:link w:val="Normal"/>
    <w:pPr>
      <w:pBdr>
        <w:left w:val="single" w:color="000000" w:sz="4" w:space="0"/>
        <w:bottom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248">
    <w:name w:val="xl211"/>
    <w:basedOn w:val="Normal"/>
    <w:next w:val="UserStyle_248"/>
    <w:link w:val="Normal"/>
    <w:pPr>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numbering" w:styleId="UserStyle_249">
    <w:name w:val="Нет списка1"/>
    <w:next w:val="NormalList"/>
    <w:link w:val="Normal"/>
    <w:uiPriority w:val="99"/>
    <w:semiHidden/>
    <w:unhideWhenUsed/>
  </w:style>
  <w:style w:type="paragraph" w:styleId="UserStyle_250">
    <w:name w:val="xl212"/>
    <w:basedOn w:val="Normal"/>
    <w:next w:val="UserStyle_250"/>
    <w:link w:val="Normal"/>
    <w:pPr>
      <w:pBdr>
        <w:left w:val="single" w:color="000000" w:sz="4" w:space="0"/>
      </w:pBdr>
      <w:shd w:val="clear" w:color="000000" w:fill="ffffff"/>
      <w:spacing w:before="100" w:beforeAutospacing="1" w:after="100" w:afterAutospacing="1"/>
      <w:jc w:val="center"/>
    </w:pPr>
    <w:rPr>
      <w:sz w:val="18"/>
      <w:szCs w:val="18"/>
    </w:rPr>
  </w:style>
  <w:style w:type="paragraph" w:styleId="UserStyle_251">
    <w:name w:val="xl213"/>
    <w:basedOn w:val="Normal"/>
    <w:next w:val="UserStyle_251"/>
    <w:link w:val="Normal"/>
    <w:pPr>
      <w:shd w:val="clear" w:color="000000" w:fill="ffffff"/>
      <w:spacing w:before="100" w:beforeAutospacing="1" w:after="100" w:afterAutospacing="1"/>
      <w:jc w:val="center"/>
    </w:pPr>
    <w:rPr>
      <w:sz w:val="18"/>
      <w:szCs w:val="18"/>
    </w:rPr>
  </w:style>
  <w:style w:type="paragraph" w:styleId="UserStyle_252">
    <w:name w:val="xl214"/>
    <w:basedOn w:val="Normal"/>
    <w:next w:val="UserStyle_252"/>
    <w:link w:val="Normal"/>
    <w:pPr>
      <w:pBdr>
        <w:right w:val="single" w:color="000000" w:sz="4" w:space="0"/>
      </w:pBdr>
      <w:shd w:val="clear" w:color="000000" w:fill="ffffff"/>
      <w:spacing w:before="100" w:beforeAutospacing="1" w:after="100" w:afterAutospacing="1"/>
      <w:jc w:val="center"/>
    </w:pPr>
    <w:rPr>
      <w:sz w:val="18"/>
      <w:szCs w:val="18"/>
    </w:rPr>
  </w:style>
  <w:style w:type="paragraph" w:styleId="UserStyle_253">
    <w:name w:val="xl215"/>
    <w:basedOn w:val="Normal"/>
    <w:next w:val="UserStyle_253"/>
    <w:link w:val="Normal"/>
    <w:pPr>
      <w:pBdr>
        <w:left w:val="single" w:color="000000" w:sz="4" w:space="0"/>
        <w:bottom w:val="single" w:color="000000" w:sz="4" w:space="0"/>
      </w:pBdr>
      <w:shd w:val="clear" w:color="000000" w:fill="ffffff"/>
      <w:spacing w:before="100" w:beforeAutospacing="1" w:after="100" w:afterAutospacing="1"/>
      <w:jc w:val="center"/>
    </w:pPr>
    <w:rPr>
      <w:sz w:val="18"/>
      <w:szCs w:val="18"/>
    </w:rPr>
  </w:style>
  <w:style w:type="paragraph" w:styleId="UserStyle_254">
    <w:name w:val="xl216"/>
    <w:basedOn w:val="Normal"/>
    <w:next w:val="UserStyle_254"/>
    <w:link w:val="Normal"/>
    <w:pPr>
      <w:pBdr>
        <w:bottom w:val="single" w:color="000000" w:sz="4" w:space="0"/>
      </w:pBdr>
      <w:shd w:val="clear" w:color="000000" w:fill="ffffff"/>
      <w:spacing w:before="100" w:beforeAutospacing="1" w:after="100" w:afterAutospacing="1"/>
      <w:jc w:val="center"/>
    </w:pPr>
    <w:rPr>
      <w:sz w:val="18"/>
      <w:szCs w:val="18"/>
    </w:rPr>
  </w:style>
  <w:style w:type="paragraph" w:styleId="UserStyle_255">
    <w:name w:val="xl217"/>
    <w:basedOn w:val="Normal"/>
    <w:next w:val="UserStyle_255"/>
    <w:link w:val="Normal"/>
    <w:pPr>
      <w:pBdr>
        <w:bottom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56">
    <w:name w:val="xl218"/>
    <w:basedOn w:val="Normal"/>
    <w:next w:val="UserStyle_256"/>
    <w:link w:val="Normal"/>
    <w:pPr>
      <w:pBdr>
        <w:top w:val="single" w:color="000000" w:sz="4" w:space="0"/>
        <w:left w:val="single" w:color="000000" w:sz="4" w:space="0"/>
        <w:bottom w:val="single" w:color="000000" w:sz="4" w:space="0"/>
      </w:pBdr>
      <w:shd w:val="clear" w:color="000000" w:fill="ffffff"/>
      <w:spacing w:before="100" w:beforeAutospacing="1" w:after="100" w:afterAutospacing="1"/>
    </w:pPr>
    <w:rPr>
      <w:sz w:val="18"/>
      <w:szCs w:val="18"/>
    </w:rPr>
  </w:style>
  <w:style w:type="paragraph" w:styleId="UserStyle_257">
    <w:name w:val="xl219"/>
    <w:basedOn w:val="Normal"/>
    <w:next w:val="UserStyle_257"/>
    <w:link w:val="Normal"/>
    <w:pPr>
      <w:pBdr>
        <w:top w:val="single" w:color="000000" w:sz="4" w:space="0"/>
        <w:bottom w:val="single" w:color="000000" w:sz="4" w:space="0"/>
      </w:pBdr>
      <w:shd w:val="clear" w:color="000000" w:fill="ffffff"/>
      <w:spacing w:before="100" w:beforeAutospacing="1" w:after="100" w:afterAutospacing="1"/>
    </w:pPr>
    <w:rPr>
      <w:sz w:val="18"/>
      <w:szCs w:val="18"/>
    </w:rPr>
  </w:style>
  <w:style w:type="paragraph" w:styleId="UserStyle_258">
    <w:name w:val="xl220"/>
    <w:basedOn w:val="Normal"/>
    <w:next w:val="UserStyle_258"/>
    <w:link w:val="Normal"/>
    <w:pPr>
      <w:pBdr>
        <w:top w:val="single" w:color="000000" w:sz="4" w:space="0"/>
        <w:bottom w:val="single" w:color="000000" w:sz="4" w:space="0"/>
        <w:right w:val="single" w:color="000000" w:sz="4" w:space="0"/>
      </w:pBdr>
      <w:shd w:val="clear" w:color="000000" w:fill="ffffff"/>
      <w:spacing w:before="100" w:beforeAutospacing="1" w:after="100" w:afterAutospacing="1"/>
    </w:pPr>
    <w:rPr>
      <w:sz w:val="18"/>
      <w:szCs w:val="18"/>
    </w:rPr>
  </w:style>
  <w:style w:type="paragraph" w:styleId="UserStyle_259">
    <w:name w:val="xl221"/>
    <w:basedOn w:val="Normal"/>
    <w:next w:val="UserStyle_259"/>
    <w:link w:val="Normal"/>
    <w:pPr>
      <w:pBdr>
        <w:top w:val="single" w:color="000000" w:sz="4" w:space="0"/>
        <w:left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60">
    <w:name w:val="xl222"/>
    <w:basedOn w:val="Normal"/>
    <w:next w:val="UserStyle_260"/>
    <w:link w:val="Normal"/>
    <w:pPr>
      <w:pBdr>
        <w:left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61">
    <w:name w:val="xl223"/>
    <w:basedOn w:val="Normal"/>
    <w:next w:val="UserStyle_261"/>
    <w:link w:val="Normal"/>
    <w:pPr>
      <w:pBdr>
        <w:left w:val="single" w:color="000000" w:sz="4" w:space="0"/>
        <w:bottom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62">
    <w:name w:val="xl224"/>
    <w:basedOn w:val="Normal"/>
    <w:next w:val="UserStyle_262"/>
    <w:link w:val="Normal"/>
    <w:pPr>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263">
    <w:name w:val="xl225"/>
    <w:basedOn w:val="Normal"/>
    <w:next w:val="UserStyle_263"/>
    <w:link w:val="Normal"/>
    <w:pPr>
      <w:pBdr>
        <w:top w:val="single" w:color="000000" w:sz="4" w:space="0"/>
        <w:left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264">
    <w:name w:val="xl226"/>
    <w:basedOn w:val="Normal"/>
    <w:next w:val="UserStyle_264"/>
    <w:link w:val="Normal"/>
    <w:pPr>
      <w:pBdr>
        <w:top w:val="single" w:color="000000" w:sz="4" w:space="0"/>
        <w:left w:val="single" w:color="000000" w:sz="4" w:space="0"/>
        <w:bottom w:val="single" w:color="000000" w:sz="4" w:space="0"/>
        <w:right w:val="single" w:color="000000" w:sz="4" w:space="0"/>
      </w:pBdr>
      <w:shd w:val="clear" w:color="000000" w:fill="fde9d9"/>
      <w:spacing w:before="100" w:beforeAutospacing="1" w:after="100" w:afterAutospacing="1"/>
      <w:jc w:val="center"/>
    </w:pPr>
    <w:rPr>
      <w:color w:val="000000"/>
      <w:sz w:val="18"/>
      <w:szCs w:val="18"/>
    </w:rPr>
  </w:style>
  <w:style w:type="paragraph" w:styleId="UserStyle_265">
    <w:name w:val="xl227"/>
    <w:basedOn w:val="Normal"/>
    <w:next w:val="UserStyle_265"/>
    <w:link w:val="Normal"/>
    <w:pPr>
      <w:pBdr>
        <w:top w:val="single" w:color="000000" w:sz="4" w:space="0"/>
        <w:left w:val="single" w:color="000000" w:sz="4" w:space="0"/>
      </w:pBdr>
      <w:shd w:val="clear" w:color="000000" w:fill="ffffff"/>
      <w:spacing w:before="100" w:beforeAutospacing="1" w:after="100" w:afterAutospacing="1"/>
      <w:jc w:val="center"/>
    </w:pPr>
    <w:rPr>
      <w:b/>
      <w:bCs/>
      <w:sz w:val="18"/>
      <w:szCs w:val="18"/>
    </w:rPr>
  </w:style>
  <w:style w:type="paragraph" w:styleId="UserStyle_266">
    <w:name w:val="xl228"/>
    <w:basedOn w:val="Normal"/>
    <w:next w:val="UserStyle_266"/>
    <w:link w:val="Normal"/>
    <w:pPr>
      <w:pBdr>
        <w:top w:val="single" w:color="000000" w:sz="4" w:space="0"/>
      </w:pBdr>
      <w:shd w:val="clear" w:color="000000" w:fill="ffffff"/>
      <w:spacing w:before="100" w:beforeAutospacing="1" w:after="100" w:afterAutospacing="1"/>
      <w:jc w:val="center"/>
    </w:pPr>
    <w:rPr>
      <w:b/>
      <w:bCs/>
      <w:sz w:val="18"/>
      <w:szCs w:val="18"/>
    </w:rPr>
  </w:style>
  <w:style w:type="paragraph" w:styleId="UserStyle_267">
    <w:name w:val="xl229"/>
    <w:basedOn w:val="Normal"/>
    <w:next w:val="UserStyle_267"/>
    <w:link w:val="Normal"/>
    <w:pPr>
      <w:pBdr>
        <w:top w:val="single" w:color="000000" w:sz="4" w:space="0"/>
        <w:right w:val="single" w:color="000000" w:sz="4" w:space="0"/>
      </w:pBdr>
      <w:shd w:val="clear" w:color="000000" w:fill="ffffff"/>
      <w:spacing w:before="100" w:beforeAutospacing="1" w:after="100" w:afterAutospacing="1"/>
      <w:jc w:val="center"/>
    </w:pPr>
    <w:rPr>
      <w:b/>
      <w:bCs/>
      <w:sz w:val="18"/>
      <w:szCs w:val="18"/>
    </w:rPr>
  </w:style>
  <w:style w:type="paragraph" w:styleId="UserStyle_268">
    <w:name w:val="xl230"/>
    <w:basedOn w:val="Normal"/>
    <w:next w:val="UserStyle_268"/>
    <w:link w:val="Normal"/>
    <w:pPr>
      <w:pBdr>
        <w:left w:val="single" w:color="000000" w:sz="4" w:space="0"/>
      </w:pBdr>
      <w:shd w:val="clear" w:color="000000" w:fill="ffffff"/>
      <w:spacing w:before="100" w:beforeAutospacing="1" w:after="100" w:afterAutospacing="1"/>
      <w:jc w:val="center"/>
    </w:pPr>
    <w:rPr>
      <w:b/>
      <w:bCs/>
      <w:sz w:val="18"/>
      <w:szCs w:val="18"/>
    </w:rPr>
  </w:style>
  <w:style w:type="paragraph" w:styleId="UserStyle_269">
    <w:name w:val="xl231"/>
    <w:basedOn w:val="Normal"/>
    <w:next w:val="UserStyle_269"/>
    <w:link w:val="Normal"/>
    <w:pPr>
      <w:shd w:val="clear" w:color="000000" w:fill="ffffff"/>
      <w:spacing w:before="100" w:beforeAutospacing="1" w:after="100" w:afterAutospacing="1"/>
      <w:jc w:val="center"/>
    </w:pPr>
    <w:rPr>
      <w:b/>
      <w:bCs/>
      <w:sz w:val="18"/>
      <w:szCs w:val="18"/>
    </w:rPr>
  </w:style>
  <w:style w:type="paragraph" w:styleId="UserStyle_270">
    <w:name w:val="xl232"/>
    <w:basedOn w:val="Normal"/>
    <w:next w:val="UserStyle_270"/>
    <w:link w:val="Normal"/>
    <w:pPr>
      <w:pBdr>
        <w:right w:val="single" w:color="000000" w:sz="4" w:space="0"/>
      </w:pBdr>
      <w:shd w:val="clear" w:color="000000" w:fill="ffffff"/>
      <w:spacing w:before="100" w:beforeAutospacing="1" w:after="100" w:afterAutospacing="1"/>
      <w:jc w:val="center"/>
    </w:pPr>
    <w:rPr>
      <w:b/>
      <w:bCs/>
      <w:sz w:val="18"/>
      <w:szCs w:val="18"/>
    </w:rPr>
  </w:style>
  <w:style w:type="paragraph" w:styleId="UserStyle_271">
    <w:name w:val="xl233"/>
    <w:basedOn w:val="Normal"/>
    <w:next w:val="UserStyle_271"/>
    <w:link w:val="Normal"/>
    <w:pPr>
      <w:pBdr>
        <w:left w:val="single" w:color="000000" w:sz="4" w:space="0"/>
        <w:bottom w:val="single" w:color="000000" w:sz="4" w:space="0"/>
      </w:pBdr>
      <w:shd w:val="clear" w:color="000000" w:fill="ffffff"/>
      <w:spacing w:before="100" w:beforeAutospacing="1" w:after="100" w:afterAutospacing="1"/>
      <w:jc w:val="center"/>
    </w:pPr>
    <w:rPr>
      <w:b/>
      <w:bCs/>
      <w:sz w:val="18"/>
      <w:szCs w:val="18"/>
    </w:rPr>
  </w:style>
  <w:style w:type="paragraph" w:styleId="UserStyle_272">
    <w:name w:val="xl234"/>
    <w:basedOn w:val="Normal"/>
    <w:next w:val="UserStyle_272"/>
    <w:link w:val="Normal"/>
    <w:pPr>
      <w:pBdr>
        <w:bottom w:val="single" w:color="000000" w:sz="4" w:space="0"/>
      </w:pBdr>
      <w:shd w:val="clear" w:color="000000" w:fill="ffffff"/>
      <w:spacing w:before="100" w:beforeAutospacing="1" w:after="100" w:afterAutospacing="1"/>
      <w:jc w:val="center"/>
    </w:pPr>
    <w:rPr>
      <w:b/>
      <w:bCs/>
      <w:sz w:val="18"/>
      <w:szCs w:val="18"/>
    </w:rPr>
  </w:style>
  <w:style w:type="paragraph" w:styleId="UserStyle_273">
    <w:name w:val="xl235"/>
    <w:basedOn w:val="Normal"/>
    <w:next w:val="UserStyle_273"/>
    <w:link w:val="Normal"/>
    <w:pPr>
      <w:pBdr>
        <w:bottom w:val="single" w:color="000000" w:sz="4" w:space="0"/>
        <w:right w:val="single" w:color="000000" w:sz="4" w:space="0"/>
      </w:pBdr>
      <w:shd w:val="clear" w:color="000000" w:fill="ffffff"/>
      <w:spacing w:before="100" w:beforeAutospacing="1" w:after="100" w:afterAutospacing="1"/>
      <w:jc w:val="center"/>
    </w:pPr>
    <w:rPr>
      <w:b/>
      <w:bCs/>
      <w:sz w:val="18"/>
      <w:szCs w:val="18"/>
    </w:rPr>
  </w:style>
  <w:style w:type="paragraph" w:styleId="UserStyle_274">
    <w:name w:val="xl236"/>
    <w:basedOn w:val="Normal"/>
    <w:next w:val="UserStyle_274"/>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b/>
      <w:bCs/>
      <w:sz w:val="18"/>
      <w:szCs w:val="18"/>
    </w:rPr>
  </w:style>
  <w:style w:type="paragraph" w:styleId="UserStyle_275">
    <w:name w:val="xl237"/>
    <w:basedOn w:val="Normal"/>
    <w:next w:val="UserStyle_275"/>
    <w:link w:val="Normal"/>
    <w:pPr>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276">
    <w:name w:val="xl238"/>
    <w:basedOn w:val="Normal"/>
    <w:next w:val="UserStyle_276"/>
    <w:link w:val="Normal"/>
    <w:pPr>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color w:val="000000"/>
      <w:sz w:val="18"/>
      <w:szCs w:val="18"/>
    </w:rPr>
  </w:style>
  <w:style w:type="paragraph" w:styleId="UserStyle_277">
    <w:name w:val="xl239"/>
    <w:basedOn w:val="Normal"/>
    <w:next w:val="UserStyle_277"/>
    <w:link w:val="Normal"/>
    <w:pPr>
      <w:pBdr>
        <w:top w:val="single" w:color="000000" w:sz="4" w:space="0"/>
        <w:left w:val="single" w:color="000000" w:sz="4" w:space="0"/>
        <w:bottom w:val="single" w:color="000000" w:sz="4" w:space="0"/>
      </w:pBdr>
      <w:shd w:val="clear" w:color="000000" w:fill="ffffff"/>
      <w:spacing w:before="100" w:beforeAutospacing="1" w:after="100" w:afterAutospacing="1"/>
      <w:jc w:val="center"/>
    </w:pPr>
    <w:rPr>
      <w:b/>
      <w:bCs/>
      <w:sz w:val="18"/>
      <w:szCs w:val="18"/>
    </w:rPr>
  </w:style>
  <w:style w:type="paragraph" w:styleId="UserStyle_278">
    <w:name w:val="xl240"/>
    <w:basedOn w:val="Normal"/>
    <w:next w:val="UserStyle_278"/>
    <w:link w:val="Normal"/>
    <w:pPr>
      <w:pBdr>
        <w:top w:val="single" w:color="000000" w:sz="4" w:space="0"/>
        <w:bottom w:val="single" w:color="000000" w:sz="4" w:space="0"/>
      </w:pBdr>
      <w:shd w:val="clear" w:color="000000" w:fill="ffffff"/>
      <w:spacing w:before="100" w:beforeAutospacing="1" w:after="100" w:afterAutospacing="1"/>
      <w:jc w:val="center"/>
    </w:pPr>
    <w:rPr>
      <w:b/>
      <w:bCs/>
      <w:sz w:val="18"/>
      <w:szCs w:val="18"/>
    </w:rPr>
  </w:style>
  <w:style w:type="paragraph" w:styleId="UserStyle_279">
    <w:name w:val="xl241"/>
    <w:basedOn w:val="Normal"/>
    <w:next w:val="UserStyle_279"/>
    <w:link w:val="Normal"/>
    <w:pPr>
      <w:pBdr>
        <w:top w:val="single" w:color="000000" w:sz="4" w:space="0"/>
        <w:bottom w:val="single" w:color="000000" w:sz="4" w:space="0"/>
        <w:right w:val="single" w:color="000000" w:sz="4" w:space="0"/>
      </w:pBdr>
      <w:shd w:val="clear" w:color="000000" w:fill="ffffff"/>
      <w:spacing w:before="100" w:beforeAutospacing="1" w:after="100" w:afterAutospacing="1"/>
      <w:jc w:val="center"/>
    </w:pPr>
    <w:rPr>
      <w:b/>
      <w:bCs/>
      <w:sz w:val="18"/>
      <w:szCs w:val="18"/>
    </w:rPr>
  </w:style>
  <w:style w:type="paragraph" w:styleId="UserStyle_280">
    <w:name w:val="xl242"/>
    <w:basedOn w:val="Normal"/>
    <w:next w:val="UserStyle_280"/>
    <w:link w:val="Normal"/>
    <w:pPr>
      <w:pBdr>
        <w:top w:val="single" w:color="000000" w:sz="4" w:space="0"/>
        <w:left w:val="single" w:color="000000" w:sz="4" w:space="0"/>
        <w:bottom w:val="single" w:color="000000" w:sz="4" w:space="0"/>
      </w:pBdr>
      <w:shd w:val="clear" w:color="000000" w:fill="ffffff"/>
      <w:spacing w:before="100" w:beforeAutospacing="1" w:after="100" w:afterAutospacing="1"/>
      <w:jc w:val="center"/>
    </w:pPr>
    <w:rPr>
      <w:b/>
      <w:bCs/>
    </w:rPr>
  </w:style>
  <w:style w:type="paragraph" w:styleId="UserStyle_281">
    <w:name w:val="xl243"/>
    <w:basedOn w:val="Normal"/>
    <w:next w:val="UserStyle_281"/>
    <w:link w:val="Normal"/>
    <w:pPr>
      <w:pBdr>
        <w:top w:val="single" w:color="000000" w:sz="4" w:space="0"/>
        <w:bottom w:val="single" w:color="000000" w:sz="4" w:space="0"/>
      </w:pBdr>
      <w:shd w:val="clear" w:color="000000" w:fill="ffffff"/>
      <w:spacing w:before="100" w:beforeAutospacing="1" w:after="100" w:afterAutospacing="1"/>
      <w:jc w:val="center"/>
    </w:pPr>
    <w:rPr>
      <w:b/>
      <w:bCs/>
    </w:rPr>
  </w:style>
  <w:style w:type="paragraph" w:styleId="UserStyle_282">
    <w:name w:val="xl244"/>
    <w:basedOn w:val="Normal"/>
    <w:next w:val="UserStyle_282"/>
    <w:link w:val="Normal"/>
    <w:pPr>
      <w:pBdr>
        <w:top w:val="single" w:color="000000" w:sz="4" w:space="0"/>
        <w:bottom w:val="single" w:color="000000" w:sz="4" w:space="0"/>
        <w:right w:val="single" w:color="000000" w:sz="4" w:space="0"/>
      </w:pBdr>
      <w:shd w:val="clear" w:color="000000" w:fill="ffffff"/>
      <w:spacing w:before="100" w:beforeAutospacing="1" w:after="100" w:afterAutospacing="1"/>
      <w:jc w:val="center"/>
    </w:pPr>
    <w:rPr>
      <w:b/>
      <w:bCs/>
    </w:rPr>
  </w:style>
  <w:style w:type="paragraph" w:styleId="UserStyle_283">
    <w:name w:val="xl245"/>
    <w:basedOn w:val="Normal"/>
    <w:next w:val="UserStyle_283"/>
    <w:link w:val="Normal"/>
    <w:pPr>
      <w:pBdr>
        <w:top w:val="single" w:color="000000" w:sz="4" w:space="0"/>
        <w:left w:val="single" w:color="000000" w:sz="4" w:space="0"/>
        <w:right w:val="single" w:color="000000" w:sz="4" w:space="0"/>
      </w:pBdr>
      <w:shd w:val="clear" w:color="000000" w:fill="ffff00"/>
      <w:spacing w:before="100" w:beforeAutospacing="1" w:after="100" w:afterAutospacing="1"/>
      <w:jc w:val="center"/>
    </w:pPr>
    <w:rPr>
      <w:sz w:val="18"/>
      <w:szCs w:val="18"/>
    </w:rPr>
  </w:style>
  <w:style w:type="paragraph" w:styleId="UserStyle_284">
    <w:name w:val="xl246"/>
    <w:basedOn w:val="Normal"/>
    <w:next w:val="UserStyle_284"/>
    <w:link w:val="Normal"/>
    <w:pPr>
      <w:pBdr>
        <w:left w:val="single" w:color="000000" w:sz="4" w:space="0"/>
        <w:right w:val="single" w:color="000000" w:sz="4" w:space="0"/>
      </w:pBdr>
      <w:shd w:val="clear" w:color="000000" w:fill="ffff00"/>
      <w:spacing w:before="100" w:beforeAutospacing="1" w:after="100" w:afterAutospacing="1"/>
      <w:jc w:val="center"/>
    </w:pPr>
    <w:rPr>
      <w:sz w:val="18"/>
      <w:szCs w:val="18"/>
    </w:rPr>
  </w:style>
  <w:style w:type="paragraph" w:styleId="UserStyle_285">
    <w:name w:val="xl247"/>
    <w:basedOn w:val="Normal"/>
    <w:next w:val="UserStyle_285"/>
    <w:link w:val="Normal"/>
    <w:pPr>
      <w:pBdr>
        <w:left w:val="single" w:color="000000" w:sz="4" w:space="0"/>
        <w:bottom w:val="single" w:color="000000" w:sz="4" w:space="0"/>
        <w:right w:val="single" w:color="000000" w:sz="4" w:space="0"/>
      </w:pBdr>
      <w:shd w:val="clear" w:color="000000" w:fill="ffff00"/>
      <w:spacing w:before="100" w:beforeAutospacing="1" w:after="100" w:afterAutospacing="1"/>
      <w:jc w:val="center"/>
    </w:pPr>
    <w:rPr>
      <w:sz w:val="18"/>
      <w:szCs w:val="18"/>
    </w:rPr>
  </w:style>
  <w:style w:type="paragraph" w:styleId="UserStyle_286">
    <w:name w:val="xl248"/>
    <w:basedOn w:val="Normal"/>
    <w:next w:val="UserStyle_286"/>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87">
    <w:name w:val="xl249"/>
    <w:basedOn w:val="Normal"/>
    <w:next w:val="UserStyle_287"/>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88">
    <w:name w:val="xl250"/>
    <w:basedOn w:val="Normal"/>
    <w:next w:val="UserStyle_288"/>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color w:val="000000"/>
      <w:sz w:val="18"/>
      <w:szCs w:val="18"/>
    </w:rPr>
  </w:style>
  <w:style w:type="paragraph" w:styleId="UserStyle_289">
    <w:name w:val="xl251"/>
    <w:basedOn w:val="Normal"/>
    <w:next w:val="UserStyle_289"/>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90">
    <w:name w:val="xl252"/>
    <w:basedOn w:val="Normal"/>
    <w:next w:val="UserStyle_290"/>
    <w:link w:val="Normal"/>
    <w:pPr>
      <w:pBdr>
        <w:top w:val="single" w:color="000000" w:sz="4" w:space="0"/>
        <w:left w:val="single" w:color="000000" w:sz="4" w:space="0"/>
        <w:bottom w:val="single" w:color="000000" w:sz="4" w:space="0"/>
        <w:right w:val="single" w:color="000000" w:sz="4" w:space="0"/>
      </w:pBdr>
      <w:shd w:val="clear" w:color="000000" w:fill="b7dee8"/>
      <w:spacing w:before="100" w:beforeAutospacing="1" w:after="100" w:afterAutospacing="1"/>
      <w:jc w:val="center"/>
    </w:pPr>
    <w:rPr>
      <w:b/>
      <w:bCs/>
      <w:sz w:val="18"/>
      <w:szCs w:val="18"/>
    </w:rPr>
  </w:style>
  <w:style w:type="paragraph" w:styleId="UserStyle_291">
    <w:name w:val="xl253"/>
    <w:basedOn w:val="Normal"/>
    <w:next w:val="UserStyle_291"/>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b/>
      <w:bCs/>
      <w:sz w:val="18"/>
      <w:szCs w:val="18"/>
    </w:rPr>
  </w:style>
  <w:style w:type="paragraph" w:styleId="UserStyle_292">
    <w:name w:val="xl254"/>
    <w:basedOn w:val="Normal"/>
    <w:next w:val="UserStyle_292"/>
    <w:link w:val="Normal"/>
    <w:pPr>
      <w:pBdr>
        <w:top w:val="single" w:color="000000" w:sz="4" w:space="0"/>
        <w:left w:val="single" w:color="000000" w:sz="4" w:space="0"/>
      </w:pBdr>
      <w:shd w:val="clear" w:color="000000" w:fill="ffffff"/>
      <w:spacing w:before="100" w:beforeAutospacing="1" w:after="100" w:afterAutospacing="1"/>
      <w:jc w:val="center"/>
    </w:pPr>
    <w:rPr>
      <w:b/>
      <w:bCs/>
      <w:sz w:val="18"/>
      <w:szCs w:val="18"/>
    </w:rPr>
  </w:style>
  <w:style w:type="paragraph" w:styleId="UserStyle_293">
    <w:name w:val="xl255"/>
    <w:basedOn w:val="Normal"/>
    <w:next w:val="UserStyle_293"/>
    <w:link w:val="Normal"/>
    <w:pPr>
      <w:pBdr>
        <w:left w:val="single" w:color="000000" w:sz="4" w:space="0"/>
        <w:bottom w:val="single" w:color="000000" w:sz="4" w:space="0"/>
      </w:pBdr>
      <w:shd w:val="clear" w:color="000000" w:fill="ffffff"/>
      <w:spacing w:before="100" w:beforeAutospacing="1" w:after="100" w:afterAutospacing="1"/>
      <w:jc w:val="center"/>
    </w:pPr>
    <w:rPr>
      <w:b/>
      <w:bCs/>
      <w:sz w:val="18"/>
      <w:szCs w:val="18"/>
    </w:rPr>
  </w:style>
  <w:style w:type="paragraph" w:styleId="UserStyle_294">
    <w:name w:val="xl256"/>
    <w:basedOn w:val="Normal"/>
    <w:next w:val="UserStyle_294"/>
    <w:link w:val="Normal"/>
    <w:pPr>
      <w:pBdr>
        <w:top w:val="single" w:color="000000" w:sz="4" w:space="0"/>
        <w:left w:val="single" w:color="000000" w:sz="4" w:space="0"/>
      </w:pBdr>
      <w:shd w:val="clear" w:color="000000" w:fill="ffff00"/>
      <w:spacing w:before="100" w:beforeAutospacing="1" w:after="100" w:afterAutospacing="1"/>
      <w:jc w:val="center"/>
    </w:pPr>
    <w:rPr>
      <w:color w:val="000000"/>
      <w:sz w:val="18"/>
      <w:szCs w:val="18"/>
    </w:rPr>
  </w:style>
  <w:style w:type="paragraph" w:styleId="UserStyle_295">
    <w:name w:val="xl257"/>
    <w:basedOn w:val="Normal"/>
    <w:next w:val="UserStyle_295"/>
    <w:link w:val="Normal"/>
    <w:pPr>
      <w:pBdr>
        <w:top w:val="single" w:color="000000" w:sz="4" w:space="0"/>
        <w:right w:val="single" w:color="000000" w:sz="4" w:space="0"/>
      </w:pBdr>
      <w:shd w:val="clear" w:color="000000" w:fill="ffff00"/>
      <w:spacing w:before="100" w:beforeAutospacing="1" w:after="100" w:afterAutospacing="1"/>
      <w:jc w:val="center"/>
    </w:pPr>
    <w:rPr>
      <w:color w:val="000000"/>
      <w:sz w:val="18"/>
      <w:szCs w:val="18"/>
    </w:rPr>
  </w:style>
  <w:style w:type="paragraph" w:styleId="UserStyle_296">
    <w:name w:val="xl258"/>
    <w:basedOn w:val="Normal"/>
    <w:next w:val="UserStyle_296"/>
    <w:link w:val="Normal"/>
    <w:pPr>
      <w:pBdr>
        <w:left w:val="single" w:color="000000" w:sz="4" w:space="0"/>
      </w:pBdr>
      <w:shd w:val="clear" w:color="000000" w:fill="ffff00"/>
      <w:spacing w:before="100" w:beforeAutospacing="1" w:after="100" w:afterAutospacing="1"/>
      <w:jc w:val="center"/>
    </w:pPr>
    <w:rPr>
      <w:color w:val="000000"/>
      <w:sz w:val="18"/>
      <w:szCs w:val="18"/>
    </w:rPr>
  </w:style>
  <w:style w:type="paragraph" w:styleId="UserStyle_297">
    <w:name w:val="xl259"/>
    <w:basedOn w:val="Normal"/>
    <w:next w:val="UserStyle_297"/>
    <w:link w:val="Normal"/>
    <w:pPr>
      <w:pBdr>
        <w:right w:val="single" w:color="000000" w:sz="4" w:space="0"/>
      </w:pBdr>
      <w:shd w:val="clear" w:color="000000" w:fill="ffff00"/>
      <w:spacing w:before="100" w:beforeAutospacing="1" w:after="100" w:afterAutospacing="1"/>
      <w:jc w:val="center"/>
    </w:pPr>
    <w:rPr>
      <w:color w:val="000000"/>
      <w:sz w:val="18"/>
      <w:szCs w:val="18"/>
    </w:rPr>
  </w:style>
  <w:style w:type="paragraph" w:styleId="UserStyle_298">
    <w:name w:val="xl260"/>
    <w:basedOn w:val="Normal"/>
    <w:next w:val="UserStyle_298"/>
    <w:link w:val="Normal"/>
    <w:pPr>
      <w:pBdr>
        <w:left w:val="single" w:color="000000" w:sz="4" w:space="0"/>
        <w:bottom w:val="single" w:color="000000" w:sz="4" w:space="0"/>
      </w:pBdr>
      <w:shd w:val="clear" w:color="000000" w:fill="ffff00"/>
      <w:spacing w:before="100" w:beforeAutospacing="1" w:after="100" w:afterAutospacing="1"/>
      <w:jc w:val="center"/>
    </w:pPr>
    <w:rPr>
      <w:color w:val="000000"/>
      <w:sz w:val="18"/>
      <w:szCs w:val="18"/>
    </w:rPr>
  </w:style>
  <w:style w:type="paragraph" w:styleId="UserStyle_299">
    <w:name w:val="xl261"/>
    <w:basedOn w:val="Normal"/>
    <w:next w:val="UserStyle_299"/>
    <w:link w:val="Normal"/>
    <w:pPr>
      <w:pBdr>
        <w:bottom w:val="single" w:color="000000" w:sz="4" w:space="0"/>
        <w:right w:val="single" w:color="000000" w:sz="4" w:space="0"/>
      </w:pBdr>
      <w:shd w:val="clear" w:color="000000" w:fill="ffff00"/>
      <w:spacing w:before="100" w:beforeAutospacing="1" w:after="100" w:afterAutospacing="1"/>
      <w:jc w:val="center"/>
    </w:pPr>
    <w:rPr>
      <w:color w:val="000000"/>
      <w:sz w:val="18"/>
      <w:szCs w:val="18"/>
    </w:rPr>
  </w:style>
  <w:style w:type="paragraph" w:styleId="UserStyle_300">
    <w:name w:val="xl262"/>
    <w:basedOn w:val="Normal"/>
    <w:next w:val="UserStyle_300"/>
    <w:link w:val="Normal"/>
    <w:pPr>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301">
    <w:name w:val="xl263"/>
    <w:basedOn w:val="Normal"/>
    <w:next w:val="UserStyle_301"/>
    <w:link w:val="Normal"/>
    <w:pPr>
      <w:pBdr>
        <w:top w:val="single" w:color="000000" w:sz="4" w:space="0"/>
        <w:left w:val="single" w:color="000000" w:sz="4" w:space="0"/>
        <w:bottom w:val="single" w:color="000000" w:sz="4" w:space="0"/>
        <w:right w:val="single" w:color="000000" w:sz="4" w:space="0"/>
      </w:pBdr>
      <w:shd w:val="clear" w:color="000000" w:fill="b8cce4"/>
      <w:spacing w:before="100" w:beforeAutospacing="1" w:after="100" w:afterAutospacing="1"/>
      <w:jc w:val="center"/>
    </w:pPr>
    <w:rPr>
      <w:color w:val="000000"/>
      <w:sz w:val="18"/>
      <w:szCs w:val="18"/>
    </w:rPr>
  </w:style>
  <w:style w:type="paragraph" w:styleId="UserStyle_302">
    <w:name w:val="xl264"/>
    <w:basedOn w:val="Normal"/>
    <w:next w:val="UserStyle_302"/>
    <w:link w:val="Normal"/>
    <w:pPr>
      <w:pBdr>
        <w:left w:val="single" w:color="000000" w:sz="4" w:space="0"/>
        <w:bottom w:val="single" w:color="000000" w:sz="4" w:space="0"/>
        <w:right w:val="single" w:color="000000" w:sz="4" w:space="0"/>
      </w:pBdr>
      <w:shd w:val="clear" w:color="000000" w:fill="b8cce4"/>
      <w:spacing w:before="100" w:beforeAutospacing="1" w:after="100" w:afterAutospacing="1"/>
      <w:jc w:val="center"/>
    </w:pPr>
    <w:rPr>
      <w:sz w:val="18"/>
      <w:szCs w:val="18"/>
    </w:rPr>
  </w:style>
  <w:style w:type="paragraph" w:styleId="UserStyle_303">
    <w:name w:val="xl265"/>
    <w:basedOn w:val="Normal"/>
    <w:next w:val="UserStyle_303"/>
    <w:link w:val="Normal"/>
    <w:pPr>
      <w:pBdr>
        <w:top w:val="single" w:color="000000" w:sz="4" w:space="0"/>
        <w:left w:val="single" w:color="000000" w:sz="4" w:space="0"/>
        <w:bottom w:val="single" w:color="000000" w:sz="4" w:space="0"/>
        <w:right w:val="single" w:color="000000" w:sz="4" w:space="0"/>
      </w:pBdr>
      <w:shd w:val="clear" w:color="000000" w:fill="b8cce4"/>
      <w:spacing w:before="100" w:beforeAutospacing="1" w:after="100" w:afterAutospacing="1"/>
      <w:jc w:val="center"/>
    </w:pPr>
    <w:rPr>
      <w:sz w:val="18"/>
      <w:szCs w:val="18"/>
    </w:rPr>
  </w:style>
  <w:style w:type="paragraph" w:styleId="UserStyle_304">
    <w:name w:val="xl266"/>
    <w:basedOn w:val="Normal"/>
    <w:next w:val="UserStyle_304"/>
    <w:link w:val="Normal"/>
    <w:pPr>
      <w:pBdr>
        <w:top w:val="single" w:color="000000" w:sz="4" w:space="0"/>
        <w:left w:val="single" w:color="000000" w:sz="4" w:space="0"/>
        <w:bottom w:val="single" w:color="000000" w:sz="4" w:space="0"/>
        <w:right w:val="single" w:color="000000" w:sz="4" w:space="0"/>
      </w:pBdr>
      <w:shd w:val="clear" w:color="000000" w:fill="b8cce4"/>
      <w:spacing w:before="100" w:beforeAutospacing="1" w:after="100" w:afterAutospacing="1"/>
      <w:jc w:val="center"/>
    </w:pPr>
    <w:rPr>
      <w:color w:val="000000"/>
      <w:sz w:val="18"/>
      <w:szCs w:val="18"/>
    </w:rPr>
  </w:style>
  <w:style w:type="paragraph" w:styleId="UserStyle_305">
    <w:name w:val="xl267"/>
    <w:basedOn w:val="Normal"/>
    <w:next w:val="UserStyle_305"/>
    <w:link w:val="Normal"/>
    <w:pPr>
      <w:pBdr>
        <w:top w:val="single" w:color="000000" w:sz="4" w:space="0"/>
        <w:left w:val="single" w:color="000000" w:sz="4" w:space="0"/>
        <w:bottom w:val="single" w:color="000000" w:sz="4" w:space="0"/>
        <w:right w:val="single" w:color="000000" w:sz="4" w:space="0"/>
      </w:pBdr>
      <w:shd w:val="clear" w:color="000000" w:fill="b8cce4"/>
      <w:spacing w:before="100" w:beforeAutospacing="1" w:after="100" w:afterAutospacing="1"/>
      <w:jc w:val="center"/>
    </w:pPr>
    <w:rPr>
      <w:sz w:val="18"/>
      <w:szCs w:val="18"/>
    </w:rPr>
  </w:style>
  <w:style w:type="paragraph" w:styleId="UserStyle_306">
    <w:name w:val="xl268"/>
    <w:basedOn w:val="Normal"/>
    <w:next w:val="UserStyle_306"/>
    <w:link w:val="Normal"/>
    <w:pPr>
      <w:pBdr>
        <w:top w:val="single" w:color="000000" w:sz="4" w:space="0"/>
        <w:left w:val="single" w:color="000000" w:sz="4" w:space="0"/>
        <w:bottom w:val="single" w:color="000000" w:sz="4" w:space="0"/>
        <w:right w:val="single" w:color="000000" w:sz="4" w:space="0"/>
      </w:pBdr>
      <w:shd w:val="clear" w:color="000000" w:fill="b8cce4"/>
      <w:spacing w:before="100" w:beforeAutospacing="1" w:after="100" w:afterAutospacing="1"/>
      <w:jc w:val="center"/>
    </w:pPr>
    <w:rPr>
      <w:b/>
      <w:bCs/>
      <w:color w:val="000000"/>
      <w:sz w:val="18"/>
      <w:szCs w:val="18"/>
    </w:rPr>
  </w:style>
  <w:style w:type="paragraph" w:styleId="UserStyle_307">
    <w:name w:val="xl269"/>
    <w:basedOn w:val="Normal"/>
    <w:next w:val="UserStyle_307"/>
    <w:link w:val="Normal"/>
    <w:pPr>
      <w:pBdr>
        <w:top w:val="single" w:color="000000" w:sz="4" w:space="0"/>
        <w:left w:val="single" w:color="000000" w:sz="4" w:space="0"/>
        <w:bottom w:val="single" w:color="000000" w:sz="4" w:space="0"/>
        <w:right w:val="single" w:color="000000" w:sz="4" w:space="0"/>
      </w:pBdr>
      <w:shd w:val="clear" w:color="000000" w:fill="fcd5b4"/>
      <w:spacing w:before="100" w:beforeAutospacing="1" w:after="100" w:afterAutospacing="1"/>
      <w:jc w:val="center"/>
    </w:pPr>
    <w:rPr>
      <w:sz w:val="18"/>
      <w:szCs w:val="18"/>
    </w:rPr>
  </w:style>
  <w:style w:type="paragraph" w:styleId="UserStyle_308">
    <w:name w:val="xl270"/>
    <w:basedOn w:val="Normal"/>
    <w:next w:val="UserStyle_308"/>
    <w:link w:val="Normal"/>
    <w:pPr>
      <w:pBdr>
        <w:top w:val="single" w:color="000000" w:sz="4" w:space="0"/>
        <w:left w:val="single" w:color="000000" w:sz="4" w:space="0"/>
        <w:bottom w:val="single" w:color="000000" w:sz="4" w:space="0"/>
        <w:right w:val="single" w:color="000000" w:sz="4" w:space="0"/>
      </w:pBdr>
      <w:shd w:val="clear" w:color="000000" w:fill="fcd5b4"/>
      <w:spacing w:before="100" w:beforeAutospacing="1" w:after="100" w:afterAutospacing="1"/>
      <w:jc w:val="center"/>
    </w:pPr>
    <w:rPr>
      <w:color w:val="000000"/>
      <w:sz w:val="18"/>
      <w:szCs w:val="18"/>
    </w:rPr>
  </w:style>
  <w:style w:type="paragraph" w:styleId="UserStyle_309">
    <w:name w:val="xl271"/>
    <w:basedOn w:val="Normal"/>
    <w:next w:val="UserStyle_309"/>
    <w:link w:val="Normal"/>
    <w:pPr>
      <w:pBdr>
        <w:top w:val="single" w:color="000000" w:sz="4" w:space="0"/>
        <w:left w:val="single" w:color="000000" w:sz="4" w:space="0"/>
      </w:pBdr>
      <w:shd w:val="clear" w:color="000000" w:fill="fcd5b4"/>
      <w:spacing w:before="100" w:beforeAutospacing="1" w:after="100" w:afterAutospacing="1"/>
    </w:pPr>
    <w:rPr>
      <w:color w:val="000000"/>
      <w:sz w:val="18"/>
      <w:szCs w:val="18"/>
    </w:rPr>
  </w:style>
  <w:style w:type="paragraph" w:styleId="UserStyle_310">
    <w:name w:val="xl272"/>
    <w:basedOn w:val="Normal"/>
    <w:next w:val="UserStyle_310"/>
    <w:link w:val="Normal"/>
    <w:pPr>
      <w:pBdr>
        <w:top w:val="single" w:color="000000" w:sz="4" w:space="0"/>
        <w:left w:val="single" w:color="000000" w:sz="4" w:space="0"/>
        <w:bottom w:val="single" w:color="000000" w:sz="4" w:space="0"/>
        <w:right w:val="single" w:color="000000" w:sz="4" w:space="0"/>
      </w:pBdr>
      <w:shd w:val="clear" w:color="000000" w:fill="fcd5b4"/>
      <w:spacing w:before="100" w:beforeAutospacing="1" w:after="100" w:afterAutospacing="1"/>
    </w:pPr>
    <w:rPr>
      <w:color w:val="000000"/>
      <w:sz w:val="18"/>
      <w:szCs w:val="18"/>
    </w:rPr>
  </w:style>
  <w:style w:type="paragraph" w:styleId="UserStyle_311">
    <w:name w:val="xl273"/>
    <w:basedOn w:val="Normal"/>
    <w:next w:val="UserStyle_311"/>
    <w:link w:val="Normal"/>
    <w:pPr>
      <w:pBdr>
        <w:top w:val="single" w:color="000000" w:sz="4" w:space="0"/>
        <w:left w:val="single" w:color="000000" w:sz="4" w:space="0"/>
        <w:bottom w:val="single" w:color="000000" w:sz="4" w:space="0"/>
        <w:right w:val="single" w:color="000000" w:sz="4" w:space="0"/>
      </w:pBdr>
      <w:shd w:val="clear" w:color="000000" w:fill="fcd5b4"/>
      <w:spacing w:before="100" w:beforeAutospacing="1" w:after="100" w:afterAutospacing="1"/>
      <w:jc w:val="center"/>
    </w:pPr>
    <w:rPr>
      <w:color w:val="000000"/>
      <w:sz w:val="18"/>
      <w:szCs w:val="18"/>
    </w:rPr>
  </w:style>
  <w:style w:type="paragraph" w:styleId="UserStyle_312">
    <w:name w:val="xl274"/>
    <w:basedOn w:val="Normal"/>
    <w:next w:val="UserStyle_312"/>
    <w:link w:val="Normal"/>
    <w:pPr>
      <w:shd w:val="clear" w:color="000000" w:fill="fcd5b4"/>
      <w:spacing w:before="100" w:beforeAutospacing="1" w:after="100" w:afterAutospacing="1"/>
    </w:pPr>
    <w:rPr>
      <w:rFonts w:ascii="Arial" w:hAnsi="Arial" w:cs="Arial"/>
    </w:rPr>
  </w:style>
  <w:style w:type="paragraph" w:styleId="UserStyle_313">
    <w:name w:val="xl275"/>
    <w:basedOn w:val="Normal"/>
    <w:next w:val="UserStyle_313"/>
    <w:link w:val="Normal"/>
    <w:pPr>
      <w:pBdr>
        <w:top w:val="single" w:color="000000" w:sz="4" w:space="0"/>
        <w:left w:val="single" w:color="000000" w:sz="4" w:space="0"/>
        <w:bottom w:val="single" w:color="000000" w:sz="4" w:space="0"/>
      </w:pBdr>
      <w:shd w:val="clear" w:color="000000" w:fill="fcd5b4"/>
      <w:spacing w:before="100" w:beforeAutospacing="1" w:after="100" w:afterAutospacing="1"/>
    </w:pPr>
    <w:rPr>
      <w:b/>
      <w:bCs/>
      <w:sz w:val="18"/>
      <w:szCs w:val="18"/>
    </w:rPr>
  </w:style>
  <w:style w:type="paragraph" w:styleId="UserStyle_314">
    <w:name w:val="xl276"/>
    <w:basedOn w:val="Normal"/>
    <w:next w:val="UserStyle_314"/>
    <w:link w:val="Normal"/>
    <w:pPr>
      <w:pBdr>
        <w:top w:val="single" w:color="000000" w:sz="4" w:space="0"/>
        <w:left w:val="single" w:color="000000" w:sz="4" w:space="0"/>
        <w:bottom w:val="single" w:color="000000" w:sz="4" w:space="0"/>
        <w:right w:val="single" w:color="000000" w:sz="4" w:space="0"/>
      </w:pBdr>
      <w:shd w:val="clear" w:color="000000" w:fill="fcd5b4"/>
      <w:spacing w:before="100" w:beforeAutospacing="1" w:after="100" w:afterAutospacing="1"/>
    </w:pPr>
    <w:rPr>
      <w:color w:val="000000"/>
      <w:sz w:val="18"/>
      <w:szCs w:val="18"/>
    </w:rPr>
  </w:style>
  <w:style w:type="paragraph" w:styleId="UserStyle_315">
    <w:name w:val="xl277"/>
    <w:basedOn w:val="Normal"/>
    <w:next w:val="UserStyle_315"/>
    <w:link w:val="Normal"/>
    <w:pPr>
      <w:pBdr>
        <w:top w:val="single" w:color="000000" w:sz="4" w:space="0"/>
        <w:bottom w:val="single" w:color="000000" w:sz="4" w:space="0"/>
        <w:right w:val="single" w:color="000000" w:sz="4" w:space="0"/>
      </w:pBdr>
      <w:shd w:val="clear" w:color="000000" w:fill="fcd5b4"/>
      <w:spacing w:before="100" w:beforeAutospacing="1" w:after="100" w:afterAutospacing="1"/>
    </w:pPr>
    <w:rPr>
      <w:rFonts w:ascii="Arial" w:hAnsi="Arial" w:cs="Arial"/>
      <w:b/>
      <w:bCs/>
    </w:rPr>
  </w:style>
  <w:style w:type="paragraph" w:styleId="UserStyle_316">
    <w:name w:val="xl278"/>
    <w:basedOn w:val="Normal"/>
    <w:next w:val="UserStyle_316"/>
    <w:link w:val="Normal"/>
    <w:pPr>
      <w:shd w:val="clear" w:color="000000" w:fill="fcd5b4"/>
      <w:spacing w:before="100" w:beforeAutospacing="1" w:after="100" w:afterAutospacing="1"/>
    </w:pPr>
    <w:rPr>
      <w:rFonts w:ascii="Arial" w:hAnsi="Arial" w:cs="Arial"/>
      <w:b/>
      <w:bCs/>
    </w:rPr>
  </w:style>
  <w:style w:type="character" w:styleId="UserStyle_317">
    <w:name w:val="Основной текст с отступом 2 Знак1 Знак1, Знак1 Знак1 Знак1,Знак1 Знак1 Знак1,Основной текст с отступом 2 Знак Знак Знак1,Знак1 Знак Знак Знак1, Знак1 Знак Знак Знак1,Знак1 Знак Знак2, Знак1 Знак Знак2, Знак1 Знак2"/>
    <w:next w:val="UserStyle_317"/>
    <w:link w:val="Normal"/>
    <w:rPr>
      <w:sz w:val="24"/>
      <w:szCs w:val="24"/>
    </w:rPr>
  </w:style>
  <w:style w:type="paragraph" w:styleId="UserStyle_318">
    <w:name w:val="Знак Знак Знак Знак Знак"/>
    <w:basedOn w:val="Normal"/>
    <w:next w:val="UserStyle_318"/>
    <w:link w:val="Normal"/>
    <w:uiPriority w:val="99"/>
    <w:pPr>
      <w:spacing w:after="160" w:line="240" w:lineRule="exact"/>
      <w:ind w:firstLine="567"/>
      <w:jc w:val="both"/>
    </w:pPr>
    <w:rPr>
      <w:rFonts w:ascii="Verdana" w:hAnsi="Verdana" w:cs="Verdana"/>
      <w:sz w:val="20"/>
      <w:szCs w:val="20"/>
      <w:lang w:val="en-US" w:eastAsia="en-US"/>
    </w:rPr>
  </w:style>
  <w:style w:type="paragraph" w:styleId="BodyTextIndent3">
    <w:name w:val="Основной текст с отступом 3"/>
    <w:basedOn w:val="Normal"/>
    <w:next w:val="BodyTextIndent3"/>
    <w:link w:val="UserStyle_319"/>
    <w:pPr>
      <w:framePr w:w="8800" w:h="1060" w:vSpace="40" w:hSpace="80" w:wrap="auto" w:vAnchor="text" w:hAnchor="margin" w:x="1" w:y="21" w:hRule="exact"/>
      <w:widowControl w:val="off"/>
      <w:ind w:left="1720" w:hanging="1720"/>
      <w:jc w:val="both"/>
    </w:pPr>
    <w:rPr>
      <w:rFonts w:ascii="Courier New" w:hAnsi="Courier New"/>
      <w:snapToGrid/>
      <w:szCs w:val="20"/>
      <w:lang w:val="en-US" w:eastAsia="en-US"/>
    </w:rPr>
  </w:style>
  <w:style w:type="character" w:styleId="UserStyle_319">
    <w:name w:val="Основной текст с отступом 3 Знак"/>
    <w:next w:val="UserStyle_319"/>
    <w:link w:val="BodyTextIndent3"/>
    <w:rPr>
      <w:rFonts w:ascii="Courier New" w:hAnsi="Courier New"/>
      <w:snapToGrid/>
      <w:sz w:val="24"/>
      <w:lang w:val="en-US" w:eastAsia="en-US"/>
    </w:rPr>
  </w:style>
  <w:style w:type="character" w:styleId="HtmlVar">
    <w:name w:val="Переменный HTML,!Ссылки в документе"/>
    <w:next w:val="HtmlVar"/>
    <w:link w:val="Normal"/>
    <w:rPr>
      <w:rFonts w:ascii="Arial" w:hAnsi="Arial"/>
      <w:iCs/>
      <w:color w:val="0000ff"/>
      <w:sz w:val="24"/>
      <w:u w:val="none"/>
    </w:rPr>
  </w:style>
  <w:style w:type="paragraph" w:styleId="UserStyle_320">
    <w:name w:val="Application!Приложение"/>
    <w:next w:val="UserStyle_320"/>
    <w:link w:val="Normal"/>
    <w:pPr>
      <w:spacing w:before="120" w:after="120"/>
      <w:jc w:val="right"/>
    </w:pPr>
    <w:rPr>
      <w:rFonts w:ascii="Arial" w:hAnsi="Arial" w:cs="Arial"/>
      <w:b/>
      <w:bCs/>
      <w:sz w:val="32"/>
      <w:szCs w:val="32"/>
      <w:lang w:val="ru-RU" w:eastAsia="ru-RU" w:bidi="ar-SA"/>
    </w:rPr>
  </w:style>
  <w:style w:type="paragraph" w:styleId="UserStyle_321">
    <w:name w:val="Table!Таблица"/>
    <w:next w:val="UserStyle_321"/>
    <w:link w:val="Normal"/>
    <w:rPr>
      <w:rFonts w:ascii="Arial" w:hAnsi="Arial" w:cs="Arial"/>
      <w:bCs/>
      <w:sz w:val="24"/>
      <w:szCs w:val="32"/>
      <w:lang w:val="ru-RU" w:eastAsia="ru-RU" w:bidi="ar-SA"/>
    </w:rPr>
  </w:style>
  <w:style w:type="paragraph" w:styleId="UserStyle_322">
    <w:name w:val="Table!"/>
    <w:next w:val="UserStyle_321"/>
    <w:link w:val="Normal"/>
    <w:pPr>
      <w:jc w:val="center"/>
    </w:pPr>
    <w:rPr>
      <w:rFonts w:ascii="Arial" w:hAnsi="Arial" w:cs="Arial"/>
      <w:b/>
      <w:bCs/>
      <w:sz w:val="24"/>
      <w:szCs w:val="32"/>
      <w:lang w:val="ru-RU" w:eastAsia="ru-RU" w:bidi="ar-SA"/>
    </w:rPr>
  </w:style>
  <w:style w:type="character" w:styleId="UserStyle_323">
    <w:name w:val="Верхний колонтитул Знак1,I.L.T. Знак1"/>
    <w:next w:val="UserStyle_323"/>
    <w:link w:val="Normal"/>
    <w:semiHidden/>
    <w:rPr>
      <w:sz w:val="24"/>
      <w:szCs w:val="24"/>
    </w:rPr>
  </w:style>
  <w:style w:type="character" w:styleId="UserStyle_324">
    <w:name w:val="Заголовок 1 Знак1,!Части документа Знак"/>
    <w:next w:val="UserStyle_324"/>
    <w:link w:val="Normal"/>
    <w:rPr>
      <w:rFonts w:ascii="Cambria" w:hAnsi="Cambria" w:eastAsia="Times New Roman" w:cs="Times New Roman"/>
      <w:b/>
      <w:bCs/>
      <w:color w:val="365f91"/>
      <w:sz w:val="28"/>
      <w:szCs w:val="28"/>
    </w:rPr>
  </w:style>
  <w:style w:type="paragraph" w:styleId="UserStyle_325">
    <w:name w:val="Знак Знак Знак Знак"/>
    <w:basedOn w:val="Normal"/>
    <w:next w:val="UserStyle_325"/>
    <w:link w:val="Normal"/>
    <w:uiPriority w:val="99"/>
    <w:pPr>
      <w:widowControl w:val="off"/>
      <w:spacing w:after="160" w:line="240" w:lineRule="exact"/>
      <w:ind w:firstLine="567"/>
      <w:jc w:val="right"/>
    </w:pPr>
    <w:rPr>
      <w:rFonts w:ascii="Arial" w:hAnsi="Arial"/>
      <w:sz w:val="20"/>
      <w:szCs w:val="20"/>
      <w:lang w:val="en-GB" w:eastAsia="en-US"/>
    </w:rPr>
  </w:style>
  <w:style w:type="paragraph" w:styleId="UserStyle_326">
    <w:name w:val="Char Char Знак Знак1 Char Char1 Знак Знак Char Char"/>
    <w:basedOn w:val="Normal"/>
    <w:next w:val="UserStyle_326"/>
    <w:link w:val="Normal"/>
    <w:uiPriority w:val="99"/>
    <w:pPr>
      <w:spacing w:before="100" w:beforeAutospacing="1" w:after="100" w:afterAutospacing="1"/>
      <w:ind w:firstLine="567"/>
      <w:jc w:val="both"/>
    </w:pPr>
    <w:rPr>
      <w:rFonts w:ascii="Tahoma" w:hAnsi="Tahoma" w:cs="Tahoma"/>
      <w:sz w:val="20"/>
      <w:szCs w:val="20"/>
      <w:lang w:val="en-US" w:eastAsia="en-US"/>
    </w:rPr>
  </w:style>
  <w:style w:type="paragraph" w:styleId="UserStyle_327">
    <w:name w:val="Без интервала1"/>
    <w:next w:val="UserStyle_327"/>
    <w:link w:val="Normal"/>
    <w:uiPriority w:val="99"/>
    <w:rPr>
      <w:rFonts w:ascii="Calibri" w:hAnsi="Calibri" w:cs="Calibri"/>
      <w:sz w:val="22"/>
      <w:szCs w:val="22"/>
      <w:lang w:val="ru-RU" w:eastAsia="en-US" w:bidi="ar-SA"/>
    </w:rPr>
  </w:style>
  <w:style w:type="paragraph" w:styleId="UserStyle_328">
    <w:name w:val="Абзац списка1"/>
    <w:basedOn w:val="Normal"/>
    <w:next w:val="UserStyle_328"/>
    <w:link w:val="Normal"/>
    <w:uiPriority w:val="99"/>
    <w:pPr>
      <w:spacing w:after="200" w:line="276" w:lineRule="auto"/>
      <w:ind w:left="720" w:firstLine="567"/>
      <w:jc w:val="both"/>
    </w:pPr>
    <w:rPr>
      <w:rFonts w:ascii="Calibri" w:hAnsi="Calibri" w:cs="Calibri"/>
      <w:sz w:val="22"/>
      <w:szCs w:val="22"/>
      <w:lang w:eastAsia="en-US"/>
    </w:rPr>
  </w:style>
  <w:style w:type="character" w:styleId="UserStyle_329">
    <w:name w:val="apple-style-span"/>
    <w:next w:val="UserStyle_329"/>
    <w:link w:val="Normal"/>
    <w:uiPriority w:val="99"/>
  </w:style>
  <w:style w:type="character" w:styleId="UserStyle_330">
    <w:name w:val="Font Style43"/>
    <w:next w:val="UserStyle_330"/>
    <w:link w:val="Normal"/>
    <w:uiPriority w:val="99"/>
    <w:rPr>
      <w:rFonts w:ascii="Times New Roman" w:hAnsi="Times New Roman" w:cs="Times New Roman"/>
      <w:sz w:val="26"/>
      <w:szCs w:val="26"/>
    </w:rPr>
  </w:style>
  <w:style w:type="character" w:styleId="UserStyle_331">
    <w:name w:val="Схема документа Знак1"/>
    <w:next w:val="UserStyle_331"/>
    <w:link w:val="Normal"/>
    <w:uiPriority w:val="99"/>
    <w:rPr>
      <w:rFonts w:ascii="Tahoma" w:hAnsi="Tahoma" w:cs="Tahoma"/>
      <w:sz w:val="16"/>
      <w:szCs w:val="16"/>
    </w:rPr>
  </w:style>
  <w:style w:type="character" w:styleId="UserStyle_332">
    <w:name w:val="!Разделы документа Знак"/>
    <w:next w:val="UserStyle_332"/>
    <w:link w:val="Normal"/>
    <w:semiHidden/>
    <w:rPr>
      <w:rFonts w:ascii="Cambria" w:hAnsi="Cambria" w:eastAsia="Times New Roman" w:cs="Times New Roman"/>
      <w:b/>
      <w:bCs/>
      <w:color w:val="4f81bd"/>
      <w:sz w:val="26"/>
      <w:szCs w:val="26"/>
    </w:rPr>
  </w:style>
  <w:style w:type="character" w:styleId="UserStyle_333">
    <w:name w:val="Заголовок 3 Знак1,!Главы документа Знак"/>
    <w:next w:val="UserStyle_333"/>
    <w:link w:val="Normal"/>
    <w:semiHidden/>
    <w:rPr>
      <w:rFonts w:ascii="Cambria" w:hAnsi="Cambria" w:eastAsia="Times New Roman" w:cs="Times New Roman"/>
      <w:b/>
      <w:bCs/>
      <w:color w:val="4f81bd"/>
      <w:sz w:val="24"/>
      <w:szCs w:val="24"/>
    </w:rPr>
  </w:style>
  <w:style w:type="character" w:styleId="UserStyle_334">
    <w:name w:val="Заголовок 4 Знак1,!Параграфы/Статьи документа Знак"/>
    <w:next w:val="UserStyle_334"/>
    <w:link w:val="Normal"/>
    <w:semiHidden/>
    <w:rPr>
      <w:rFonts w:ascii="Cambria" w:hAnsi="Cambria" w:eastAsia="Times New Roman" w:cs="Times New Roman"/>
      <w:b/>
      <w:bCs/>
      <w:i/>
      <w:iCs/>
      <w:color w:val="4f81bd"/>
      <w:sz w:val="24"/>
      <w:szCs w:val="24"/>
    </w:rPr>
  </w:style>
  <w:style w:type="character" w:styleId="UserStyle_335">
    <w:name w:val="Текст примечания Знак1,!Равноширинный текст документа Знак"/>
    <w:next w:val="UserStyle_335"/>
    <w:link w:val="Normal"/>
    <w:semiHidden/>
    <w:rPr>
      <w:rFonts w:ascii="Arial" w:hAnsi="Arial"/>
    </w:rPr>
  </w:style>
  <w:style w:type="paragraph" w:styleId="UserStyle_336">
    <w:name w:val="FR5"/>
    <w:next w:val="UserStyle_336"/>
    <w:link w:val="Normal"/>
    <w:pPr>
      <w:widowControl w:val="off"/>
      <w:spacing w:line="300" w:lineRule="auto"/>
      <w:ind w:firstLine="860"/>
      <w:jc w:val="both"/>
    </w:pPr>
    <w:rPr>
      <w:rFonts w:ascii="Courier New" w:hAnsi="Courier New"/>
      <w:sz w:val="24"/>
      <w:lang w:val="ru-RU" w:eastAsia="ru-RU" w:bidi="ar-SA"/>
    </w:rPr>
  </w:style>
  <w:style w:type="paragraph" w:styleId="UserStyle_337">
    <w:name w:val="FR1"/>
    <w:next w:val="UserStyle_337"/>
    <w:link w:val="Normal"/>
    <w:pPr>
      <w:widowControl w:val="off"/>
      <w:spacing w:before="640"/>
      <w:jc w:val="center"/>
    </w:pPr>
    <w:rPr>
      <w:rFonts w:ascii="Arial" w:hAnsi="Arial"/>
      <w:b/>
      <w:sz w:val="44"/>
      <w:lang w:val="ru-RU" w:eastAsia="ru-RU" w:bidi="ar-SA"/>
    </w:rPr>
  </w:style>
  <w:style w:type="paragraph" w:styleId="UserStyle_338">
    <w:name w:val="FR4"/>
    <w:next w:val="UserStyle_338"/>
    <w:link w:val="Normal"/>
    <w:pPr>
      <w:widowControl w:val="off"/>
      <w:spacing w:line="360" w:lineRule="auto"/>
      <w:ind w:left="80" w:hanging="80"/>
      <w:jc w:val="both"/>
    </w:pPr>
    <w:rPr>
      <w:sz w:val="24"/>
      <w:lang w:val="ru-RU" w:eastAsia="ru-RU" w:bidi="ar-SA"/>
    </w:rPr>
  </w:style>
  <w:style w:type="character" w:styleId="UserStyle_339">
    <w:name w:val="Текст выноски Знак1"/>
    <w:next w:val="UserStyle_339"/>
    <w:link w:val="Normal"/>
    <w:uiPriority w:val="99"/>
    <w:semiHidden/>
    <w:rPr>
      <w:rFonts w:ascii="Tahoma" w:hAnsi="Tahoma" w:cs="Tahoma"/>
      <w:sz w:val="16"/>
      <w:szCs w:val="16"/>
    </w:rPr>
  </w:style>
  <w:style w:type="character" w:styleId="UserStyle_340">
    <w:name w:val="Основной текст Знак1"/>
    <w:next w:val="UserStyle_340"/>
    <w:link w:val="Normal"/>
    <w:uiPriority w:val="99"/>
    <w:semiHidden/>
    <w:rPr>
      <w:sz w:val="24"/>
      <w:szCs w:val="24"/>
    </w:rPr>
  </w:style>
  <w:style w:type="character" w:styleId="UserStyle_341">
    <w:name w:val="Основной текст 2 Знак1"/>
    <w:next w:val="UserStyle_341"/>
    <w:link w:val="Normal"/>
    <w:uiPriority w:val="99"/>
    <w:semiHidden/>
    <w:rPr>
      <w:sz w:val="24"/>
      <w:szCs w:val="24"/>
    </w:rPr>
  </w:style>
  <w:style w:type="character" w:styleId="UserStyle_342">
    <w:name w:val="Основной текст 3 Знак1"/>
    <w:next w:val="UserStyle_342"/>
    <w:link w:val="Normal"/>
    <w:uiPriority w:val="99"/>
    <w:semiHidden/>
    <w:rPr>
      <w:sz w:val="16"/>
      <w:szCs w:val="16"/>
    </w:rPr>
  </w:style>
  <w:style w:type="character" w:styleId="UserStyle_343">
    <w:name w:val="Основной текст с отступом 3 Знак1"/>
    <w:next w:val="UserStyle_343"/>
    <w:link w:val="Normal"/>
    <w:uiPriority w:val="99"/>
    <w:semiHidden/>
    <w:rPr>
      <w:sz w:val="16"/>
      <w:szCs w:val="16"/>
    </w:rPr>
  </w:style>
  <w:style w:type="paragraph" w:styleId="UserStyle_344">
    <w:name w:val="snews"/>
    <w:basedOn w:val="Normal"/>
    <w:next w:val="UserStyle_344"/>
    <w:link w:val="Normal"/>
    <w:pPr>
      <w:spacing w:before="100" w:beforeAutospacing="1" w:after="100" w:afterAutospacing="1" w:line="240" w:lineRule="atLeast"/>
    </w:pPr>
    <w:rPr>
      <w:rFonts w:ascii="Verdana" w:hAnsi="Verdana" w:eastAsia="Arial Unicode MS" w:cs="Verdana"/>
      <w:color w:val="202020"/>
      <w:sz w:val="18"/>
      <w:szCs w:val="18"/>
    </w:rPr>
  </w:style>
  <w:style w:type="paragraph" w:styleId="Subtitle">
    <w:name w:val="Подзаголовок"/>
    <w:basedOn w:val="Normal"/>
    <w:next w:val="Normal"/>
    <w:link w:val="UserStyle_345"/>
    <w:qFormat/>
    <w:pPr>
      <w:spacing w:after="60"/>
      <w:jc w:val="center"/>
      <w:outlineLvl w:val="1"/>
    </w:pPr>
    <w:rPr>
      <w:rFonts w:ascii="Cambria" w:hAnsi="Cambria"/>
      <w:lang w:val="en-US" w:eastAsia="en-US"/>
    </w:rPr>
  </w:style>
  <w:style w:type="character" w:styleId="UserStyle_345">
    <w:name w:val="Подзаголовок Знак"/>
    <w:next w:val="UserStyle_345"/>
    <w:link w:val="Subtitle"/>
    <w:rPr>
      <w:rFonts w:ascii="Cambria" w:hAnsi="Cambria"/>
      <w:sz w:val="24"/>
      <w:szCs w:val="24"/>
      <w:lang w:val="en-US" w:eastAsia="en-US"/>
    </w:rPr>
  </w:style>
  <w:style w:type="character" w:styleId="262">
    <w:name w:val="Слабая ссылка"/>
    <w:next w:val="262"/>
    <w:link w:val="Normal"/>
    <w:uiPriority w:val="31"/>
    <w:qFormat/>
    <w:rPr>
      <w:smallCaps/>
      <w:color w:val="c0504d"/>
      <w:u w:val="single"/>
    </w:rPr>
  </w:style>
  <w:style w:type="numbering" w:styleId="UserStyle_346">
    <w:name w:val="Нет списка11"/>
    <w:next w:val="NormalList"/>
    <w:link w:val="Normal"/>
    <w:uiPriority w:val="99"/>
    <w:semiHidden/>
    <w:unhideWhenUsed/>
  </w:style>
  <w:style w:type="paragraph" w:styleId="UserStyle_347">
    <w:name w:val="Знак Знак3 Знак"/>
    <w:basedOn w:val="Normal"/>
    <w:next w:val="UserStyle_347"/>
    <w:link w:val="Normal"/>
    <w:rPr>
      <w:lang w:val="pl-PL" w:eastAsia="pl-PL"/>
    </w:rPr>
  </w:style>
  <w:style w:type="numbering" w:styleId="UserStyle_348">
    <w:name w:val="Нет списка2"/>
    <w:next w:val="NormalList"/>
    <w:link w:val="Normal"/>
    <w:uiPriority w:val="99"/>
    <w:semiHidden/>
    <w:unhideWhenUsed/>
  </w:style>
  <w:style w:type="paragraph" w:styleId="UserStyle_349">
    <w:name w:val="ConsPlusDocList"/>
    <w:next w:val="UserStyle_349"/>
    <w:link w:val="Normal"/>
    <w:pPr>
      <w:widowControl w:val="off"/>
    </w:pPr>
    <w:rPr>
      <w:rFonts w:ascii="Courier New" w:hAnsi="Courier New" w:cs="Courier New"/>
      <w:lang w:val="ru-RU" w:eastAsia="ru-RU" w:bidi="ar-SA"/>
    </w:rPr>
  </w:style>
  <w:style w:type="paragraph" w:styleId="UserStyle_350">
    <w:name w:val="ConsPlusTitlePage"/>
    <w:next w:val="UserStyle_350"/>
    <w:link w:val="Normal"/>
    <w:pPr>
      <w:widowControl w:val="off"/>
    </w:pPr>
    <w:rPr>
      <w:rFonts w:ascii="Tahoma" w:hAnsi="Tahoma" w:cs="Tahoma"/>
      <w:lang w:val="ru-RU" w:eastAsia="ru-RU" w:bidi="ar-SA"/>
    </w:rPr>
  </w:style>
  <w:style w:type="paragraph" w:styleId="UserStyle_351">
    <w:name w:val="ConsPlusJurTerm"/>
    <w:next w:val="UserStyle_351"/>
    <w:link w:val="Normal"/>
    <w:pPr>
      <w:widowControl w:val="off"/>
    </w:pPr>
    <w:rPr>
      <w:rFonts w:ascii="Tahoma" w:hAnsi="Tahoma" w:cs="Tahoma"/>
      <w:sz w:val="26"/>
      <w:lang w:val="ru-RU" w:eastAsia="ru-RU" w:bidi="ar-SA"/>
    </w:rPr>
  </w:style>
  <w:style w:type="paragraph" w:styleId="UserStyle_352">
    <w:name w:val="ConsPlusTextList"/>
    <w:next w:val="UserStyle_352"/>
    <w:link w:val="Normal"/>
    <w:pPr>
      <w:widowControl w:val="off"/>
    </w:pPr>
    <w:rPr>
      <w:rFonts w:ascii="Arial" w:hAnsi="Arial" w:cs="Arial"/>
      <w:lang w:val="ru-RU" w:eastAsia="ru-RU" w:bidi="ar-SA"/>
    </w:rPr>
  </w:style>
  <w:style w:type="character" w:styleId="UserStyle_33">
    <w:name w:val="Обычный (веб) Знак"/>
    <w:next w:val="UserStyle_33"/>
    <w:link w:val="HtmlNormal"/>
    <w:uiPriority w:val="99"/>
    <w:locked/>
    <w:rPr>
      <w:rFonts w:ascii="Arial" w:hAnsi="Arial" w:cs="Arial"/>
      <w:color w:val="332e2d"/>
      <w:spacing w:val="2"/>
      <w:sz w:val="24"/>
      <w:szCs w:val="24"/>
    </w:rPr>
  </w:style>
  <w:style w:type="paragraph" w:styleId="UserStyle_353">
    <w:name w:val="Абзац списка2"/>
    <w:basedOn w:val="Normal"/>
    <w:next w:val="UserStyle_353"/>
    <w:link w:val="Normal"/>
    <w:uiPriority w:val="99"/>
    <w:pPr>
      <w:ind w:left="708"/>
    </w:pPr>
  </w:style>
  <w:style w:type="paragraph" w:styleId="UserStyle_354">
    <w:name w:val="ConsNonformat"/>
    <w:next w:val="UserStyle_354"/>
    <w:link w:val="Normal"/>
    <w:pPr>
      <w:widowControl w:val="off"/>
    </w:pPr>
    <w:rPr>
      <w:rFonts w:ascii="Courier New" w:hAnsi="Courier New" w:cs="Courier New"/>
      <w:lang w:val="ru-RU" w:eastAsia="ru-RU" w:bidi="ar-SA"/>
    </w:rPr>
  </w:style>
  <w:style w:type="paragraph" w:styleId="UserStyle_355">
    <w:name w:val="NEW_ПФ табл"/>
    <w:basedOn w:val="Normal"/>
    <w:next w:val="UserStyle_355"/>
    <w:link w:val="UserStyle_356"/>
    <w:qFormat/>
    <w:pPr>
      <w:jc w:val="center"/>
    </w:pPr>
    <w:rPr>
      <w:rFonts w:ascii="Arial" w:hAnsi="Arial" w:eastAsia="Calibri"/>
      <w:sz w:val="22"/>
      <w:lang w:eastAsia="en-US"/>
    </w:rPr>
  </w:style>
  <w:style w:type="character" w:styleId="UserStyle_356">
    <w:name w:val="NEW_ПФ табл Знак"/>
    <w:next w:val="UserStyle_356"/>
    <w:link w:val="UserStyle_355"/>
    <w:rPr>
      <w:rFonts w:ascii="Arial" w:hAnsi="Arial" w:eastAsia="Calibri"/>
      <w:sz w:val="22"/>
      <w:szCs w:val="24"/>
      <w:lang w:eastAsia="en-US"/>
    </w:rPr>
  </w:style>
  <w:style w:type="paragraph" w:styleId="UserStyle_357">
    <w:name w:val="текст"/>
    <w:next w:val="UserStyle_357"/>
    <w:link w:val="UserStyle_358"/>
    <w:qFormat/>
    <w:pPr>
      <w:spacing w:line="276" w:lineRule="auto"/>
      <w:ind w:firstLine="851"/>
      <w:jc w:val="both"/>
    </w:pPr>
    <w:rPr>
      <w:rFonts w:ascii="Arial" w:hAnsi="Arial"/>
      <w:sz w:val="24"/>
      <w:lang w:val="ru-RU" w:eastAsia="ru-RU" w:bidi="ar-SA"/>
    </w:rPr>
  </w:style>
  <w:style w:type="character" w:styleId="UserStyle_358">
    <w:name w:val="текст Знак"/>
    <w:next w:val="UserStyle_358"/>
    <w:link w:val="UserStyle_357"/>
    <w:rPr>
      <w:rFonts w:ascii="Arial" w:hAnsi="Arial"/>
      <w:sz w:val="24"/>
    </w:rPr>
  </w:style>
  <w:style w:type="paragraph" w:styleId="UserStyle_359">
    <w:name w:val="NEW_ПФ_табл"/>
    <w:next w:val="UserStyle_359"/>
    <w:link w:val="Normal"/>
    <w:uiPriority w:val="99"/>
    <w:qFormat/>
    <w:pPr>
      <w:spacing w:before="120" w:line="360" w:lineRule="auto"/>
      <w:jc w:val="both"/>
    </w:pPr>
    <w:rPr>
      <w:rFonts w:ascii="Arial" w:hAnsi="Arial"/>
      <w:sz w:val="22"/>
      <w:lang w:val="ru-RU" w:eastAsia="ru-RU" w:bidi="ar-SA"/>
    </w:rPr>
  </w:style>
  <w:style w:type="paragraph" w:styleId="UserStyle_360">
    <w:name w:val="HГИ_Заг1"/>
    <w:basedOn w:val="Heading1"/>
    <w:next w:val="UserStyle_360"/>
    <w:link w:val="UserStyle_361"/>
    <w:qFormat/>
    <w:pPr>
      <w:keepNext w:val="0"/>
      <w:keepLines/>
      <w:pageBreakBefore/>
      <w:spacing w:before="360" w:after="240" w:line="276" w:lineRule="auto"/>
      <w:jc w:val="both"/>
    </w:pPr>
    <w:rPr>
      <w:rFonts w:ascii="Times New Roman" w:hAnsi="Times New Roman"/>
      <w:b/>
      <w:bCs/>
      <w:iCs/>
      <w:lang w:val="ru-RU" w:eastAsia="ru-RU"/>
    </w:rPr>
  </w:style>
  <w:style w:type="character" w:styleId="UserStyle_361">
    <w:name w:val="HГИ_Заг1 Знак"/>
    <w:next w:val="UserStyle_361"/>
    <w:link w:val="UserStyle_360"/>
    <w:rPr>
      <w:b/>
      <w:bCs/>
      <w:iCs/>
      <w:sz w:val="28"/>
      <w:szCs w:val="24"/>
    </w:rPr>
  </w:style>
  <w:style w:type="paragraph" w:styleId="UserStyle_362">
    <w:name w:val="HГИ_Заг2"/>
    <w:basedOn w:val="Heading2"/>
    <w:next w:val="UserStyle_362"/>
    <w:link w:val="UserStyle_363"/>
    <w:qFormat/>
    <w:pPr>
      <w:keepLines/>
      <w:spacing w:before="240" w:after="120" w:line="276" w:lineRule="auto"/>
      <w:jc w:val="both"/>
    </w:pPr>
    <w:rPr>
      <w:rFonts w:cs="Arial"/>
      <w:b/>
      <w:sz w:val="24"/>
      <w:szCs w:val="22"/>
    </w:rPr>
  </w:style>
  <w:style w:type="character" w:styleId="UserStyle_363">
    <w:name w:val="HГИ_Заг2 Знак"/>
    <w:next w:val="UserStyle_363"/>
    <w:link w:val="UserStyle_362"/>
    <w:rPr>
      <w:rFonts w:cs="Arial"/>
      <w:b/>
      <w:sz w:val="24"/>
      <w:szCs w:val="22"/>
    </w:rPr>
  </w:style>
  <w:style w:type="paragraph" w:styleId="UserStyle_364">
    <w:name w:val="HГИ_ТЕКСТ"/>
    <w:basedOn w:val="Normal"/>
    <w:next w:val="UserStyle_364"/>
    <w:link w:val="UserStyle_365"/>
    <w:qFormat/>
    <w:pPr>
      <w:spacing w:line="276" w:lineRule="auto"/>
      <w:ind w:firstLine="709"/>
      <w:jc w:val="both"/>
    </w:pPr>
    <w:rPr>
      <w:rFonts w:eastAsia="Calibri"/>
      <w:szCs w:val="22"/>
      <w:lang w:eastAsia="en-US"/>
    </w:rPr>
  </w:style>
  <w:style w:type="character" w:styleId="UserStyle_365">
    <w:name w:val="HГИ_ТЕКСТ Знак"/>
    <w:next w:val="UserStyle_365"/>
    <w:link w:val="UserStyle_364"/>
    <w:locked/>
    <w:rPr>
      <w:rFonts w:eastAsia="Calibri"/>
      <w:sz w:val="24"/>
      <w:szCs w:val="22"/>
      <w:lang w:eastAsia="en-US"/>
    </w:rPr>
  </w:style>
  <w:style w:type="paragraph" w:styleId="UserStyle_366">
    <w:name w:val="в_Табл"/>
    <w:basedOn w:val="Normal"/>
    <w:next w:val="UserStyle_366"/>
    <w:link w:val="UserStyle_367"/>
    <w:qFormat/>
    <w:pPr>
      <w:jc w:val="center"/>
    </w:pPr>
    <w:rPr>
      <w:rFonts w:eastAsia="Calibri"/>
      <w:szCs w:val="22"/>
      <w:lang w:eastAsia="en-US"/>
    </w:rPr>
  </w:style>
  <w:style w:type="character" w:styleId="UserStyle_367">
    <w:name w:val="в_Табл Знак"/>
    <w:next w:val="UserStyle_367"/>
    <w:link w:val="UserStyle_366"/>
    <w:rPr>
      <w:rFonts w:eastAsia="Calibri"/>
      <w:sz w:val="24"/>
      <w:szCs w:val="22"/>
      <w:lang w:eastAsia="en-US"/>
    </w:rPr>
  </w:style>
  <w:style w:type="paragraph" w:styleId="UserStyle_368">
    <w:name w:val="ТаблТекст"/>
    <w:basedOn w:val="Normal"/>
    <w:next w:val="UserStyle_368"/>
    <w:link w:val="UserStyle_369"/>
    <w:pPr>
      <w:spacing w:line="360" w:lineRule="auto"/>
    </w:pPr>
    <w:rPr>
      <w:rFonts w:ascii="Arial" w:hAnsi="Arial"/>
      <w:sz w:val="26"/>
      <w:szCs w:val="20"/>
    </w:rPr>
  </w:style>
  <w:style w:type="character" w:styleId="UserStyle_369">
    <w:name w:val="ТаблТекст Знак"/>
    <w:next w:val="UserStyle_369"/>
    <w:link w:val="UserStyle_368"/>
    <w:locked/>
    <w:rPr>
      <w:rFonts w:ascii="Arial" w:hAnsi="Arial"/>
      <w:sz w:val="26"/>
    </w:rPr>
  </w:style>
  <w:style w:type="paragraph" w:styleId="UserStyle_370">
    <w:name w:val="ТС_Текст_2"/>
    <w:basedOn w:val="Normal"/>
    <w:next w:val="UserStyle_370"/>
    <w:link w:val="UserStyle_371"/>
    <w:qFormat/>
    <w:pPr>
      <w:contextualSpacing/>
      <w:jc w:val="both"/>
    </w:pPr>
    <w:rPr>
      <w:rFonts w:eastAsia="Calibri"/>
      <w:szCs w:val="22"/>
      <w:lang w:eastAsia="en-US"/>
    </w:rPr>
  </w:style>
  <w:style w:type="character" w:styleId="UserStyle_371">
    <w:name w:val="ТС_Текст_2 Знак"/>
    <w:next w:val="UserStyle_371"/>
    <w:link w:val="UserStyle_370"/>
    <w:rPr>
      <w:rFonts w:eastAsia="Calibri"/>
      <w:sz w:val="24"/>
      <w:szCs w:val="22"/>
      <w:lang w:eastAsia="en-US"/>
    </w:rPr>
  </w:style>
  <w:style w:type="table" w:styleId="272">
    <w:name w:val="Сетка таблицы светлая"/>
    <w:basedOn w:val="TableNormal"/>
    <w:next w:val="272"/>
    <w:link w:val="Normal"/>
    <w:uiPriority w:val="40"/>
    <w:rPr>
      <w:rFonts w:ascii="Calibri" w:hAnsi="Calibri" w:eastAsia="Calibri" w:cs="Times New Roman"/>
      <w:sz w:val="22"/>
      <w:szCs w:val="22"/>
      <w:lang w:eastAsia="en-US"/>
    </w:rPr>
  </w:style>
</w:styles>
</file>

<file path=word/webSettings.xml><?xml version="1.0" encoding="utf-8"?>
<w:webSetting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header" Target="header3.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image" Target="media/image1.jpg"/><Relationship Id="rId13" Type="http://schemas.openxmlformats.org/officeDocument/2006/relationships/image" Target="media/image2.jpg"/><Relationship Id="rId14" Type="http://schemas.openxmlformats.org/officeDocument/2006/relationships/image" Target="media/image3.jpg"/><Relationship Id="rId15" Type="http://schemas.openxmlformats.org/officeDocument/2006/relationships/image" Target="media/image4.jpg"/><Relationship Id="rId16" Type="http://schemas.openxmlformats.org/officeDocument/2006/relationships/image" Target="media/image5.jpg"/><Relationship Id="rId17" Type="http://schemas.openxmlformats.org/officeDocument/2006/relationships/image" Target="media/image6.jpg"/><Relationship Id="rId18" Type="http://schemas.openxmlformats.org/officeDocument/2006/relationships/image" Target="media/image7.jpg"/><Relationship Id="rId19" Type="http://schemas.openxmlformats.org/officeDocument/2006/relationships/image" Target="media/image8.jpg"/><Relationship Id="rId20" Type="http://schemas.openxmlformats.org/officeDocument/2006/relationships/image" Target="media/image9.jpg"/><Relationship Id="rId21" Type="http://schemas.openxmlformats.org/officeDocument/2006/relationships/image" Target="media/image10.png"/></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_rels/header3.xml.rels><?xml version="1.0" encoding="UTF-8" standalone="yes"?><Relationships xmlns="http://schemas.openxmlformats.org/package/2006/relationship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пј­пјі г‚ґг‚·гѓѓг‚Ї"/>
        <a:font script="Hang" typeface="л§‘мќЂ кі л”•"/>
        <a:font script="Hans" typeface="е®‹дЅ“"/>
        <a:font script="Hant" typeface="ж–°зґ°жЋй«”"/>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пј­пјі жЋжњќ"/>
        <a:font script="Hang" typeface="л§‘мќЂ кі л”•"/>
        <a:font script="Hans" typeface="е®‹дЅ“"/>
        <a:font script="Hant" typeface="ж–°зґ°жЋй«”"/>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Р7-Офис/2024.3.2.551</Application>
  <Characters>47001</Characters>
  <CharactersWithSpaces>55136</CharactersWithSpaces>
  <DocSecurity>0</DocSecurity>
  <HyperlinksChanged>false</HyperlinksChanged>
  <Lines>391</Lines>
  <Pages>28</Pages>
  <Paragraphs>110</Paragraphs>
  <ScaleCrop>false</ScaleCrop>
  <SharedDoc>false</SharedDoc>
  <Template>Normal.dotm</Template>
  <Words>8245</Word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Лешукова Галина</dc:creator>
  <cp:lastModifiedBy>Мазалова Светлана Александровна</cp:lastModifiedBy>
  <cp:revision>8</cp:revision>
  <dcterms:created xsi:type="dcterms:W3CDTF">2024-11-25T05:25:00Z</dcterms:created>
  <dcterms:modified xsi:type="dcterms:W3CDTF">2024-11-25T09:06:00Z</dcterms:modified>
  <cp:version>983040</cp:version>
</cp:coreProperties>
</file>