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D1F2E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D449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D4498" w:rsidRDefault="007E4858" w:rsidP="005D4498">
            <w:pPr>
              <w:rPr>
                <w:color w:val="000000"/>
                <w:sz w:val="26"/>
                <w:szCs w:val="26"/>
              </w:rPr>
            </w:pPr>
            <w:r w:rsidRPr="005D4498">
              <w:rPr>
                <w:color w:val="000000"/>
                <w:sz w:val="26"/>
                <w:szCs w:val="26"/>
              </w:rPr>
              <w:t xml:space="preserve">от </w:t>
            </w:r>
            <w:r w:rsidR="002235AB" w:rsidRPr="005D4498">
              <w:rPr>
                <w:color w:val="000000"/>
                <w:sz w:val="26"/>
                <w:szCs w:val="26"/>
              </w:rPr>
              <w:t>2</w:t>
            </w:r>
            <w:r w:rsidR="005D4498" w:rsidRPr="005D4498">
              <w:rPr>
                <w:color w:val="000000"/>
                <w:sz w:val="26"/>
                <w:szCs w:val="26"/>
              </w:rPr>
              <w:t>4</w:t>
            </w:r>
            <w:r w:rsidR="0013571B" w:rsidRPr="005D4498">
              <w:rPr>
                <w:color w:val="000000"/>
                <w:sz w:val="26"/>
                <w:szCs w:val="26"/>
              </w:rPr>
              <w:t xml:space="preserve"> декабря</w:t>
            </w:r>
            <w:r w:rsidR="005673CD" w:rsidRPr="005D4498">
              <w:rPr>
                <w:color w:val="000000"/>
                <w:sz w:val="26"/>
                <w:szCs w:val="26"/>
              </w:rPr>
              <w:t xml:space="preserve"> </w:t>
            </w:r>
            <w:r w:rsidR="00EC3CA2" w:rsidRPr="005D4498">
              <w:rPr>
                <w:color w:val="000000"/>
                <w:sz w:val="26"/>
                <w:szCs w:val="26"/>
              </w:rPr>
              <w:t>202</w:t>
            </w:r>
            <w:r w:rsidR="00435223" w:rsidRPr="005D4498">
              <w:rPr>
                <w:color w:val="000000"/>
                <w:sz w:val="26"/>
                <w:szCs w:val="26"/>
              </w:rPr>
              <w:t>4</w:t>
            </w:r>
            <w:r w:rsidRPr="005D4498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D4498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D4498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D4498" w:rsidRDefault="007E4858" w:rsidP="002A47F6">
            <w:pPr>
              <w:jc w:val="right"/>
              <w:rPr>
                <w:color w:val="000000"/>
                <w:sz w:val="26"/>
                <w:szCs w:val="26"/>
              </w:rPr>
            </w:pPr>
            <w:r w:rsidRPr="005D4498">
              <w:rPr>
                <w:color w:val="000000"/>
                <w:sz w:val="26"/>
                <w:szCs w:val="26"/>
              </w:rPr>
              <w:t>№</w:t>
            </w:r>
            <w:r w:rsidR="00894E25" w:rsidRPr="005D4498">
              <w:rPr>
                <w:color w:val="000000"/>
                <w:sz w:val="26"/>
                <w:szCs w:val="26"/>
              </w:rPr>
              <w:t xml:space="preserve"> </w:t>
            </w:r>
            <w:r w:rsidR="005D4498" w:rsidRPr="005D4498">
              <w:rPr>
                <w:color w:val="000000"/>
                <w:sz w:val="26"/>
                <w:szCs w:val="26"/>
              </w:rPr>
              <w:t>1375</w:t>
            </w:r>
          </w:p>
        </w:tc>
      </w:tr>
      <w:tr w:rsidR="001A685C" w:rsidRPr="005D449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D4498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D449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5D449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D4498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5D4498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5D4498" w:rsidTr="00B557FC">
        <w:tc>
          <w:tcPr>
            <w:tcW w:w="6062" w:type="dxa"/>
          </w:tcPr>
          <w:p w:rsidR="007E4858" w:rsidRPr="005D4498" w:rsidRDefault="005D4498" w:rsidP="005D44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D4498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  <w:r w:rsidRPr="005D4498">
              <w:rPr>
                <w:color w:val="000000"/>
                <w:sz w:val="26"/>
                <w:szCs w:val="26"/>
              </w:rPr>
              <w:t xml:space="preserve">                        </w:t>
            </w:r>
            <w:r w:rsidRPr="005D4498">
              <w:rPr>
                <w:color w:val="000000"/>
                <w:sz w:val="26"/>
                <w:szCs w:val="26"/>
              </w:rPr>
              <w:t>от 14 октября 2024 года № 1068 «О введении временного ограничения движения транспортных средств на участке автомобильной дороги общего пользования местного значения городского поселения Междуреченский по ул.60 лет ВЛКСМ»</w:t>
            </w:r>
          </w:p>
        </w:tc>
      </w:tr>
    </w:tbl>
    <w:p w:rsidR="00894E25" w:rsidRPr="005D4498" w:rsidRDefault="00894E25" w:rsidP="0044478C">
      <w:pPr>
        <w:ind w:firstLine="709"/>
        <w:jc w:val="both"/>
        <w:rPr>
          <w:sz w:val="26"/>
          <w:szCs w:val="26"/>
        </w:rPr>
      </w:pPr>
    </w:p>
    <w:p w:rsidR="005D4498" w:rsidRPr="005D4498" w:rsidRDefault="005D4498" w:rsidP="005D44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498">
        <w:rPr>
          <w:color w:val="000000"/>
          <w:sz w:val="26"/>
          <w:szCs w:val="26"/>
        </w:rPr>
        <w:t xml:space="preserve">В соответствии с Федеральным законом от 08 ноября 2007 года № 257-ФЗ </w:t>
      </w:r>
      <w:r w:rsidRPr="005D4498">
        <w:rPr>
          <w:color w:val="000000"/>
          <w:sz w:val="26"/>
          <w:szCs w:val="26"/>
        </w:rPr>
        <w:t xml:space="preserve">            </w:t>
      </w:r>
      <w:r w:rsidRPr="005D4498">
        <w:rPr>
          <w:color w:val="000000"/>
          <w:sz w:val="26"/>
          <w:szCs w:val="26"/>
        </w:rPr>
        <w:t xml:space="preserve">«Об автомобильных дорогах и о дорожной деятельности в Российской Федерации </w:t>
      </w:r>
      <w:r>
        <w:rPr>
          <w:color w:val="000000"/>
          <w:sz w:val="26"/>
          <w:szCs w:val="26"/>
        </w:rPr>
        <w:t xml:space="preserve">              </w:t>
      </w:r>
      <w:r w:rsidRPr="005D4498">
        <w:rPr>
          <w:color w:val="000000"/>
          <w:sz w:val="26"/>
          <w:szCs w:val="26"/>
        </w:rPr>
        <w:t xml:space="preserve">и о внесении изменений в отдельные законодательные акты Российской Федерации», в целях обеспечения безопасности участников дорожного движения, </w:t>
      </w:r>
      <w:r w:rsidRPr="005D4498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</w:p>
    <w:p w:rsidR="005D4498" w:rsidRPr="005D4498" w:rsidRDefault="005D4498" w:rsidP="005D44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498">
        <w:rPr>
          <w:color w:val="000000"/>
          <w:sz w:val="26"/>
          <w:szCs w:val="26"/>
        </w:rPr>
        <w:t>1. Внести в постановление администрации Кондинского района от 14 октября 2024 года № 1068 «О введении временного ограничения движения транспортных средств на участке автомобильной дороги общего пользования местного значения городского поселения Междуреченский по ул. 60 лет ВЛКСМ» следующие изменения:</w:t>
      </w:r>
    </w:p>
    <w:p w:rsidR="005D4498" w:rsidRPr="005D4498" w:rsidRDefault="005D4498" w:rsidP="005D44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498">
        <w:rPr>
          <w:color w:val="000000"/>
          <w:sz w:val="26"/>
          <w:szCs w:val="26"/>
        </w:rPr>
        <w:t>1.1. Слова «15 октября 2024 года по 31 декабря 2024 года» заменить словами «01 января 2025 года по 01 сентября 2025 года»;</w:t>
      </w:r>
    </w:p>
    <w:p w:rsidR="005D4498" w:rsidRPr="005D4498" w:rsidRDefault="005D4498" w:rsidP="005D44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498">
        <w:rPr>
          <w:color w:val="000000"/>
          <w:sz w:val="26"/>
          <w:szCs w:val="26"/>
        </w:rPr>
        <w:t>1.2. Приложение к постановлению изложить в новой редакции.</w:t>
      </w:r>
    </w:p>
    <w:p w:rsidR="005D4498" w:rsidRPr="005D4498" w:rsidRDefault="005D4498" w:rsidP="005D44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4498">
        <w:rPr>
          <w:color w:val="000000"/>
          <w:sz w:val="26"/>
          <w:szCs w:val="26"/>
        </w:rPr>
        <w:t>2. Постановление разместить на официальном сайте органов местного самоуправления Кондинского района.</w:t>
      </w:r>
    </w:p>
    <w:p w:rsidR="0044478C" w:rsidRPr="005D4498" w:rsidRDefault="005D4498" w:rsidP="005D44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D4498">
        <w:rPr>
          <w:color w:val="000000"/>
          <w:sz w:val="26"/>
          <w:szCs w:val="26"/>
        </w:rPr>
        <w:t>3. Постановление вступает в силу после его подписания.</w:t>
      </w:r>
    </w:p>
    <w:p w:rsidR="001B5B4E" w:rsidRPr="005D4498" w:rsidRDefault="001B5B4E" w:rsidP="00A37AA3">
      <w:pPr>
        <w:jc w:val="both"/>
        <w:rPr>
          <w:color w:val="000000"/>
          <w:sz w:val="26"/>
          <w:szCs w:val="26"/>
        </w:rPr>
      </w:pPr>
    </w:p>
    <w:p w:rsidR="005D4498" w:rsidRPr="005D4498" w:rsidRDefault="005D4498" w:rsidP="00A37AA3">
      <w:pPr>
        <w:jc w:val="both"/>
        <w:rPr>
          <w:color w:val="000000"/>
          <w:sz w:val="26"/>
          <w:szCs w:val="26"/>
        </w:rPr>
      </w:pPr>
    </w:p>
    <w:p w:rsidR="001B5B4E" w:rsidRPr="005D4498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D4498" w:rsidTr="005E60E3">
        <w:tc>
          <w:tcPr>
            <w:tcW w:w="2368" w:type="pct"/>
          </w:tcPr>
          <w:p w:rsidR="001C7B60" w:rsidRPr="005D4498" w:rsidRDefault="001C7B60" w:rsidP="00A67FF2">
            <w:pPr>
              <w:jc w:val="both"/>
              <w:rPr>
                <w:sz w:val="26"/>
                <w:szCs w:val="26"/>
              </w:rPr>
            </w:pPr>
            <w:r w:rsidRPr="005D4498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5D4498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5D4498">
              <w:rPr>
                <w:sz w:val="26"/>
                <w:szCs w:val="26"/>
              </w:rPr>
              <w:t>г</w:t>
            </w:r>
            <w:r w:rsidR="001A685C" w:rsidRPr="005D4498">
              <w:rPr>
                <w:sz w:val="26"/>
                <w:szCs w:val="26"/>
              </w:rPr>
              <w:t>лав</w:t>
            </w:r>
            <w:r w:rsidRPr="005D4498">
              <w:rPr>
                <w:sz w:val="26"/>
                <w:szCs w:val="26"/>
              </w:rPr>
              <w:t>ы</w:t>
            </w:r>
            <w:r w:rsidR="001A685C" w:rsidRPr="005D4498">
              <w:rPr>
                <w:sz w:val="26"/>
                <w:szCs w:val="26"/>
              </w:rPr>
              <w:t xml:space="preserve"> </w:t>
            </w:r>
            <w:r w:rsidR="001B5B4E" w:rsidRPr="005D4498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5D449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5D4498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5D4498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5D4498">
              <w:rPr>
                <w:sz w:val="26"/>
                <w:szCs w:val="26"/>
              </w:rPr>
              <w:t>А</w:t>
            </w:r>
            <w:r w:rsidR="006924A0" w:rsidRPr="005D4498">
              <w:rPr>
                <w:sz w:val="26"/>
                <w:szCs w:val="26"/>
              </w:rPr>
              <w:t>.В.</w:t>
            </w:r>
            <w:r w:rsidRPr="005D4498">
              <w:rPr>
                <w:sz w:val="26"/>
                <w:szCs w:val="26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5D4498" w:rsidRDefault="005D4498">
      <w:pPr>
        <w:rPr>
          <w:color w:val="000000"/>
          <w:sz w:val="16"/>
        </w:rPr>
      </w:pPr>
    </w:p>
    <w:p w:rsidR="005D4498" w:rsidRDefault="005D4498">
      <w:pPr>
        <w:rPr>
          <w:color w:val="000000"/>
          <w:sz w:val="16"/>
        </w:rPr>
      </w:pPr>
    </w:p>
    <w:p w:rsidR="005D4498" w:rsidRDefault="005D4498">
      <w:pPr>
        <w:rPr>
          <w:color w:val="000000"/>
          <w:sz w:val="16"/>
        </w:rPr>
      </w:pPr>
    </w:p>
    <w:p w:rsidR="005D4498" w:rsidRDefault="005D4498">
      <w:pPr>
        <w:rPr>
          <w:color w:val="000000"/>
          <w:sz w:val="16"/>
        </w:rPr>
      </w:pPr>
    </w:p>
    <w:p w:rsidR="005D4498" w:rsidRDefault="005D4498">
      <w:pPr>
        <w:rPr>
          <w:color w:val="000000"/>
          <w:sz w:val="16"/>
        </w:rPr>
      </w:pPr>
    </w:p>
    <w:p w:rsidR="001D1F2E" w:rsidRDefault="0034346F" w:rsidP="001D1F2E"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  <w:r w:rsidR="001D1F2E">
        <w:rPr>
          <w:color w:val="000000"/>
          <w:sz w:val="16"/>
          <w:szCs w:val="16"/>
        </w:rPr>
        <w:t xml:space="preserve"> </w:t>
      </w:r>
    </w:p>
    <w:p w:rsidR="001D1F2E" w:rsidRDefault="001D1F2E" w:rsidP="001D1F2E">
      <w:pPr>
        <w:ind w:left="10205"/>
        <w:jc w:val="both"/>
      </w:pPr>
    </w:p>
    <w:p w:rsidR="001D1F2E" w:rsidRDefault="001D1F2E" w:rsidP="001D1F2E">
      <w:pPr>
        <w:ind w:left="10205"/>
        <w:jc w:val="both"/>
        <w:sectPr w:rsidR="001D1F2E" w:rsidSect="001D1F2E">
          <w:headerReference w:type="even" r:id="rId10"/>
          <w:headerReference w:type="defaul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D1F2E" w:rsidP="001D1F2E">
      <w:pPr>
        <w:ind w:left="10205"/>
        <w:jc w:val="both"/>
      </w:pPr>
      <w:r>
        <w:t>П</w:t>
      </w:r>
      <w:r w:rsidR="00116FCD" w:rsidRPr="00953EC8">
        <w:t>риложение</w:t>
      </w:r>
    </w:p>
    <w:p w:rsidR="00116FCD" w:rsidRPr="00953EC8" w:rsidRDefault="00116FCD" w:rsidP="005D449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116FCD" w:rsidRDefault="002B79E6" w:rsidP="005D4498">
      <w:pPr>
        <w:tabs>
          <w:tab w:val="left" w:pos="4962"/>
        </w:tabs>
        <w:ind w:left="10205"/>
      </w:pPr>
      <w:r>
        <w:t xml:space="preserve">от </w:t>
      </w:r>
      <w:r w:rsidR="002235AB">
        <w:t>2</w:t>
      </w:r>
      <w:r w:rsidR="005D4498">
        <w:t>4</w:t>
      </w:r>
      <w:r w:rsidR="00DD2E95">
        <w:t>.</w:t>
      </w:r>
      <w:r w:rsidR="007D4362">
        <w:t>1</w:t>
      </w:r>
      <w:r w:rsidR="0013571B">
        <w:t>2</w:t>
      </w:r>
      <w:r w:rsidR="00DD2E95">
        <w:t>.2024</w:t>
      </w:r>
      <w:r w:rsidR="00116FCD">
        <w:t xml:space="preserve"> № </w:t>
      </w:r>
      <w:bookmarkStart w:id="0" w:name="_GoBack"/>
      <w:bookmarkEnd w:id="0"/>
      <w:r w:rsidR="005D4498">
        <w:t>1375</w:t>
      </w:r>
    </w:p>
    <w:p w:rsidR="005D4498" w:rsidRDefault="005D4498" w:rsidP="005D4498">
      <w:pPr>
        <w:pStyle w:val="a6"/>
        <w:tabs>
          <w:tab w:val="clear" w:pos="4677"/>
          <w:tab w:val="clear" w:pos="9355"/>
          <w:tab w:val="left" w:pos="12518"/>
        </w:tabs>
        <w:jc w:val="center"/>
      </w:pPr>
      <w:r w:rsidRPr="001D02BA">
        <w:t xml:space="preserve">Схема </w:t>
      </w:r>
    </w:p>
    <w:p w:rsidR="005D4498" w:rsidRDefault="005D4498" w:rsidP="005D4498">
      <w:pPr>
        <w:pStyle w:val="a6"/>
        <w:tabs>
          <w:tab w:val="clear" w:pos="4677"/>
          <w:tab w:val="clear" w:pos="9355"/>
          <w:tab w:val="left" w:pos="12518"/>
        </w:tabs>
        <w:jc w:val="center"/>
      </w:pPr>
      <w:r w:rsidRPr="001D02BA">
        <w:t xml:space="preserve">временного </w:t>
      </w:r>
      <w:r>
        <w:t xml:space="preserve">ограничения </w:t>
      </w:r>
      <w:r w:rsidRPr="000D43A0">
        <w:t>движения транспортных средств на участке автомобильной дороги общего пользования местного значения городского поселения Междуреченский по ул. 60 ле</w:t>
      </w:r>
      <w:r>
        <w:t>т ВЛКСМ (участок дороги заезд с</w:t>
      </w:r>
      <w:r w:rsidRPr="000D43A0">
        <w:t xml:space="preserve"> ул. Ленина </w:t>
      </w:r>
      <w:r>
        <w:t xml:space="preserve">- </w:t>
      </w:r>
      <w:r w:rsidRPr="000D43A0">
        <w:t xml:space="preserve">торец дома 7А) </w:t>
      </w:r>
    </w:p>
    <w:p w:rsidR="005D4498" w:rsidRDefault="005D4498" w:rsidP="005D4498">
      <w:pPr>
        <w:pStyle w:val="a6"/>
        <w:tabs>
          <w:tab w:val="clear" w:pos="4677"/>
          <w:tab w:val="clear" w:pos="9355"/>
          <w:tab w:val="left" w:pos="12518"/>
        </w:tabs>
        <w:jc w:val="center"/>
      </w:pPr>
      <w:r>
        <w:t>у</w:t>
      </w:r>
      <w:r w:rsidRPr="001D02BA">
        <w:t xml:space="preserve">лицы для объезда: </w:t>
      </w:r>
      <w:r w:rsidRPr="00DB7E80">
        <w:t>с ул. Толстого, с ул. Сибирская, дворовы</w:t>
      </w:r>
      <w:r>
        <w:t>й</w:t>
      </w:r>
      <w:r w:rsidRPr="00DB7E80">
        <w:t xml:space="preserve"> проезд дом № 9 по ул. Ленина</w:t>
      </w:r>
    </w:p>
    <w:p w:rsidR="005D4498" w:rsidRDefault="001D1F2E" w:rsidP="005D4498">
      <w:pPr>
        <w:pStyle w:val="a6"/>
        <w:tabs>
          <w:tab w:val="clear" w:pos="4677"/>
          <w:tab w:val="clear" w:pos="9355"/>
          <w:tab w:val="left" w:pos="1251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109220</wp:posOffset>
            </wp:positionV>
            <wp:extent cx="8302625" cy="3986530"/>
            <wp:effectExtent l="0" t="0" r="3175" b="0"/>
            <wp:wrapNone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25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4498" w:rsidSect="001D1F2E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E7" w:rsidRDefault="000E57E7">
      <w:r>
        <w:separator/>
      </w:r>
    </w:p>
  </w:endnote>
  <w:endnote w:type="continuationSeparator" w:id="0">
    <w:p w:rsidR="000E57E7" w:rsidRDefault="000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E7" w:rsidRDefault="000E57E7">
      <w:r>
        <w:separator/>
      </w:r>
    </w:p>
  </w:footnote>
  <w:footnote w:type="continuationSeparator" w:id="0">
    <w:p w:rsidR="000E57E7" w:rsidRDefault="000E5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D1F2E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1F2E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498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852D-1867-4F1F-A671-20297D36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2024-12-25T03:55:00Z</cp:lastPrinted>
  <dcterms:created xsi:type="dcterms:W3CDTF">2024-12-25T04:01:00Z</dcterms:created>
  <dcterms:modified xsi:type="dcterms:W3CDTF">2024-12-25T04:01:00Z</dcterms:modified>
</cp:coreProperties>
</file>