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4218A5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6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4F3983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4F3983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4F3983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4F3983">
        <w:rPr>
          <w:b/>
        </w:rPr>
        <w:t xml:space="preserve"> </w:t>
      </w:r>
      <w:r w:rsidRPr="00C22549">
        <w:rPr>
          <w:b/>
        </w:rPr>
        <w:t>автономного</w:t>
      </w:r>
      <w:r w:rsidR="004F3983">
        <w:rPr>
          <w:b/>
        </w:rPr>
        <w:t xml:space="preserve"> </w:t>
      </w:r>
      <w:r w:rsidRPr="00C22549">
        <w:rPr>
          <w:b/>
        </w:rPr>
        <w:t>округа</w:t>
      </w:r>
      <w:r w:rsidR="004F3983">
        <w:rPr>
          <w:b/>
        </w:rPr>
        <w:t xml:space="preserve"> </w:t>
      </w:r>
      <w:r w:rsidR="007C3DCA">
        <w:rPr>
          <w:b/>
        </w:rPr>
        <w:t>–</w:t>
      </w:r>
      <w:r w:rsidR="004F3983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4F3983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4F3983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5147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5147B" w:rsidRDefault="00D63E9B" w:rsidP="00DD004A">
            <w:pPr>
              <w:rPr>
                <w:sz w:val="28"/>
                <w:szCs w:val="28"/>
              </w:rPr>
            </w:pPr>
            <w:r w:rsidRPr="00C5147B">
              <w:rPr>
                <w:sz w:val="28"/>
                <w:szCs w:val="28"/>
              </w:rPr>
              <w:t>от</w:t>
            </w:r>
            <w:r w:rsidR="004F3983">
              <w:rPr>
                <w:sz w:val="28"/>
                <w:szCs w:val="28"/>
              </w:rPr>
              <w:t xml:space="preserve"> </w:t>
            </w:r>
            <w:r w:rsidR="00DD004A" w:rsidRPr="00C5147B">
              <w:rPr>
                <w:sz w:val="28"/>
                <w:szCs w:val="28"/>
              </w:rPr>
              <w:t>10</w:t>
            </w:r>
            <w:r w:rsidR="004F3983">
              <w:rPr>
                <w:sz w:val="28"/>
                <w:szCs w:val="28"/>
              </w:rPr>
              <w:t xml:space="preserve"> </w:t>
            </w:r>
            <w:r w:rsidR="000407AE" w:rsidRPr="00C5147B">
              <w:rPr>
                <w:sz w:val="28"/>
                <w:szCs w:val="28"/>
              </w:rPr>
              <w:t>февраля</w:t>
            </w:r>
            <w:r w:rsidR="004F3983">
              <w:rPr>
                <w:sz w:val="28"/>
                <w:szCs w:val="28"/>
              </w:rPr>
              <w:t xml:space="preserve"> </w:t>
            </w:r>
            <w:r w:rsidR="0026636E" w:rsidRPr="00C5147B">
              <w:rPr>
                <w:sz w:val="28"/>
                <w:szCs w:val="28"/>
              </w:rPr>
              <w:t>202</w:t>
            </w:r>
            <w:r w:rsidR="00DB2C7B" w:rsidRPr="00C5147B">
              <w:rPr>
                <w:sz w:val="28"/>
                <w:szCs w:val="28"/>
              </w:rPr>
              <w:t>5</w:t>
            </w:r>
            <w:r w:rsidR="004F3983">
              <w:rPr>
                <w:sz w:val="28"/>
                <w:szCs w:val="28"/>
              </w:rPr>
              <w:t xml:space="preserve"> </w:t>
            </w:r>
            <w:r w:rsidRPr="00C5147B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5147B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5147B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5147B" w:rsidRDefault="00D63E9B" w:rsidP="00F14FFF">
            <w:pPr>
              <w:jc w:val="right"/>
              <w:rPr>
                <w:sz w:val="28"/>
                <w:szCs w:val="28"/>
              </w:rPr>
            </w:pPr>
            <w:r w:rsidRPr="00345223">
              <w:rPr>
                <w:sz w:val="28"/>
                <w:szCs w:val="28"/>
              </w:rPr>
              <w:t>№</w:t>
            </w:r>
            <w:r w:rsidR="004F3983">
              <w:rPr>
                <w:sz w:val="28"/>
                <w:szCs w:val="28"/>
              </w:rPr>
              <w:t xml:space="preserve"> </w:t>
            </w:r>
            <w:r w:rsidR="00345223">
              <w:rPr>
                <w:sz w:val="28"/>
                <w:szCs w:val="28"/>
              </w:rPr>
              <w:t>138</w:t>
            </w:r>
          </w:p>
        </w:tc>
      </w:tr>
      <w:tr w:rsidR="001A685C" w:rsidRPr="00C5147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5147B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5147B" w:rsidRDefault="001A685C" w:rsidP="00F40CE7">
            <w:pPr>
              <w:jc w:val="center"/>
              <w:rPr>
                <w:sz w:val="28"/>
                <w:szCs w:val="28"/>
              </w:rPr>
            </w:pPr>
            <w:r w:rsidRPr="00C5147B">
              <w:rPr>
                <w:sz w:val="28"/>
                <w:szCs w:val="28"/>
              </w:rPr>
              <w:t>пгт.</w:t>
            </w:r>
            <w:r w:rsidR="004F3983">
              <w:rPr>
                <w:sz w:val="28"/>
                <w:szCs w:val="28"/>
              </w:rPr>
              <w:t xml:space="preserve"> </w:t>
            </w:r>
            <w:r w:rsidRPr="00C5147B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5147B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C5147B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C5147B" w:rsidTr="007F3E73">
        <w:tc>
          <w:tcPr>
            <w:tcW w:w="5920" w:type="dxa"/>
          </w:tcPr>
          <w:p w:rsidR="00C5147B" w:rsidRPr="00C5147B" w:rsidRDefault="00C5147B" w:rsidP="00C5147B">
            <w:pPr>
              <w:rPr>
                <w:sz w:val="28"/>
                <w:szCs w:val="28"/>
              </w:rPr>
            </w:pPr>
            <w:r w:rsidRPr="00C5147B">
              <w:rPr>
                <w:sz w:val="28"/>
                <w:szCs w:val="28"/>
              </w:rPr>
              <w:t>О</w:t>
            </w:r>
            <w:r w:rsidR="004F3983">
              <w:rPr>
                <w:sz w:val="28"/>
                <w:szCs w:val="28"/>
              </w:rPr>
              <w:t xml:space="preserve"> </w:t>
            </w:r>
            <w:r w:rsidRPr="00C5147B">
              <w:rPr>
                <w:sz w:val="28"/>
                <w:szCs w:val="28"/>
              </w:rPr>
              <w:t>внесении</w:t>
            </w:r>
            <w:r w:rsidR="004F3983">
              <w:rPr>
                <w:sz w:val="28"/>
                <w:szCs w:val="28"/>
              </w:rPr>
              <w:t xml:space="preserve"> </w:t>
            </w:r>
            <w:r w:rsidRPr="00C5147B">
              <w:rPr>
                <w:sz w:val="28"/>
                <w:szCs w:val="28"/>
              </w:rPr>
              <w:t>изменений</w:t>
            </w:r>
            <w:r w:rsidR="004F3983">
              <w:rPr>
                <w:sz w:val="28"/>
                <w:szCs w:val="28"/>
              </w:rPr>
              <w:t xml:space="preserve"> </w:t>
            </w:r>
            <w:r w:rsidRPr="00C5147B">
              <w:rPr>
                <w:sz w:val="28"/>
                <w:szCs w:val="28"/>
              </w:rPr>
              <w:t>в</w:t>
            </w:r>
            <w:r w:rsidR="004F3983">
              <w:rPr>
                <w:sz w:val="28"/>
                <w:szCs w:val="28"/>
              </w:rPr>
              <w:t xml:space="preserve"> </w:t>
            </w:r>
            <w:r w:rsidRPr="00C5147B">
              <w:rPr>
                <w:sz w:val="28"/>
                <w:szCs w:val="28"/>
              </w:rPr>
              <w:t>постановление</w:t>
            </w:r>
            <w:r w:rsidR="004F3983">
              <w:rPr>
                <w:sz w:val="28"/>
                <w:szCs w:val="28"/>
              </w:rPr>
              <w:t xml:space="preserve"> </w:t>
            </w:r>
            <w:r w:rsidRPr="00C5147B">
              <w:rPr>
                <w:sz w:val="28"/>
                <w:szCs w:val="28"/>
              </w:rPr>
              <w:t>администрации</w:t>
            </w:r>
            <w:r w:rsidR="004F3983">
              <w:rPr>
                <w:sz w:val="28"/>
                <w:szCs w:val="28"/>
              </w:rPr>
              <w:t xml:space="preserve"> </w:t>
            </w:r>
            <w:r w:rsidRPr="00C5147B">
              <w:rPr>
                <w:sz w:val="28"/>
                <w:szCs w:val="28"/>
              </w:rPr>
              <w:t>Кондинского</w:t>
            </w:r>
            <w:r w:rsidR="004F3983">
              <w:rPr>
                <w:sz w:val="28"/>
                <w:szCs w:val="28"/>
              </w:rPr>
              <w:t xml:space="preserve"> </w:t>
            </w:r>
            <w:r w:rsidRPr="00C5147B">
              <w:rPr>
                <w:sz w:val="28"/>
                <w:szCs w:val="28"/>
              </w:rPr>
              <w:t>района</w:t>
            </w:r>
            <w:r w:rsidR="004F3983">
              <w:rPr>
                <w:sz w:val="28"/>
                <w:szCs w:val="28"/>
              </w:rPr>
              <w:t xml:space="preserve"> </w:t>
            </w:r>
          </w:p>
          <w:p w:rsidR="00C5147B" w:rsidRPr="00C5147B" w:rsidRDefault="00C5147B" w:rsidP="00C5147B">
            <w:pPr>
              <w:rPr>
                <w:sz w:val="28"/>
                <w:szCs w:val="28"/>
              </w:rPr>
            </w:pPr>
            <w:r w:rsidRPr="00C5147B">
              <w:rPr>
                <w:sz w:val="28"/>
                <w:szCs w:val="28"/>
              </w:rPr>
              <w:t>от</w:t>
            </w:r>
            <w:r w:rsidR="004F3983">
              <w:rPr>
                <w:sz w:val="28"/>
                <w:szCs w:val="28"/>
              </w:rPr>
              <w:t xml:space="preserve"> </w:t>
            </w:r>
            <w:r w:rsidRPr="00C5147B">
              <w:rPr>
                <w:sz w:val="28"/>
                <w:szCs w:val="28"/>
              </w:rPr>
              <w:t>09</w:t>
            </w:r>
            <w:r w:rsidR="004F3983">
              <w:rPr>
                <w:sz w:val="28"/>
                <w:szCs w:val="28"/>
              </w:rPr>
              <w:t xml:space="preserve"> </w:t>
            </w:r>
            <w:r w:rsidRPr="00C5147B">
              <w:rPr>
                <w:sz w:val="28"/>
                <w:szCs w:val="28"/>
              </w:rPr>
              <w:t>ноября</w:t>
            </w:r>
            <w:r w:rsidR="004F3983">
              <w:rPr>
                <w:sz w:val="28"/>
                <w:szCs w:val="28"/>
              </w:rPr>
              <w:t xml:space="preserve"> </w:t>
            </w:r>
            <w:r w:rsidRPr="00C5147B">
              <w:rPr>
                <w:sz w:val="28"/>
                <w:szCs w:val="28"/>
              </w:rPr>
              <w:t>2022</w:t>
            </w:r>
            <w:r w:rsidR="004F3983">
              <w:rPr>
                <w:sz w:val="28"/>
                <w:szCs w:val="28"/>
              </w:rPr>
              <w:t xml:space="preserve"> </w:t>
            </w:r>
            <w:r w:rsidRPr="00C5147B">
              <w:rPr>
                <w:sz w:val="28"/>
                <w:szCs w:val="28"/>
              </w:rPr>
              <w:t>года</w:t>
            </w:r>
            <w:r w:rsidR="004F3983">
              <w:rPr>
                <w:sz w:val="28"/>
                <w:szCs w:val="28"/>
              </w:rPr>
              <w:t xml:space="preserve"> </w:t>
            </w:r>
            <w:r w:rsidRPr="00C5147B">
              <w:rPr>
                <w:sz w:val="28"/>
                <w:szCs w:val="28"/>
              </w:rPr>
              <w:t>№</w:t>
            </w:r>
            <w:r w:rsidR="004F3983">
              <w:rPr>
                <w:sz w:val="28"/>
                <w:szCs w:val="28"/>
              </w:rPr>
              <w:t xml:space="preserve"> </w:t>
            </w:r>
            <w:r w:rsidRPr="00C5147B">
              <w:rPr>
                <w:sz w:val="28"/>
                <w:szCs w:val="28"/>
              </w:rPr>
              <w:t>2437</w:t>
            </w:r>
            <w:r w:rsidR="004F3983">
              <w:rPr>
                <w:sz w:val="28"/>
                <w:szCs w:val="28"/>
              </w:rPr>
              <w:t xml:space="preserve"> </w:t>
            </w:r>
          </w:p>
          <w:p w:rsidR="000F2778" w:rsidRPr="00C5147B" w:rsidRDefault="00EC2BAE" w:rsidP="00C5147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5147B" w:rsidRPr="00C5147B">
              <w:rPr>
                <w:sz w:val="28"/>
                <w:szCs w:val="28"/>
              </w:rPr>
              <w:t>О</w:t>
            </w:r>
            <w:r w:rsidR="004F3983">
              <w:rPr>
                <w:sz w:val="28"/>
                <w:szCs w:val="28"/>
              </w:rPr>
              <w:t xml:space="preserve"> </w:t>
            </w:r>
            <w:r w:rsidR="00C5147B" w:rsidRPr="00C5147B">
              <w:rPr>
                <w:sz w:val="28"/>
                <w:szCs w:val="28"/>
              </w:rPr>
              <w:t>муниципальной</w:t>
            </w:r>
            <w:r w:rsidR="004F3983">
              <w:rPr>
                <w:sz w:val="28"/>
                <w:szCs w:val="28"/>
              </w:rPr>
              <w:t xml:space="preserve"> </w:t>
            </w:r>
            <w:r w:rsidR="00C5147B" w:rsidRPr="00C5147B">
              <w:rPr>
                <w:sz w:val="28"/>
                <w:szCs w:val="28"/>
              </w:rPr>
              <w:t>программе</w:t>
            </w:r>
            <w:r w:rsidR="004F3983">
              <w:rPr>
                <w:sz w:val="28"/>
                <w:szCs w:val="28"/>
              </w:rPr>
              <w:t xml:space="preserve"> </w:t>
            </w:r>
            <w:r w:rsidR="00C5147B" w:rsidRPr="00C5147B">
              <w:rPr>
                <w:sz w:val="28"/>
                <w:szCs w:val="28"/>
              </w:rPr>
              <w:t>Кондинского</w:t>
            </w:r>
            <w:r w:rsidR="004F3983">
              <w:rPr>
                <w:sz w:val="28"/>
                <w:szCs w:val="28"/>
              </w:rPr>
              <w:t xml:space="preserve"> </w:t>
            </w:r>
            <w:r w:rsidR="00C5147B" w:rsidRPr="00C5147B">
              <w:rPr>
                <w:sz w:val="28"/>
                <w:szCs w:val="28"/>
              </w:rPr>
              <w:t>района</w:t>
            </w:r>
            <w:r w:rsidR="004F39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C5147B" w:rsidRPr="00C5147B">
              <w:rPr>
                <w:sz w:val="28"/>
                <w:szCs w:val="28"/>
              </w:rPr>
              <w:t>Развитие</w:t>
            </w:r>
            <w:r w:rsidR="004F3983">
              <w:rPr>
                <w:sz w:val="28"/>
                <w:szCs w:val="28"/>
              </w:rPr>
              <w:t xml:space="preserve"> </w:t>
            </w:r>
            <w:r w:rsidR="00C5147B" w:rsidRPr="00C5147B">
              <w:rPr>
                <w:sz w:val="28"/>
                <w:szCs w:val="28"/>
              </w:rPr>
              <w:t>муниципальной</w:t>
            </w:r>
            <w:r w:rsidR="004F3983">
              <w:rPr>
                <w:sz w:val="28"/>
                <w:szCs w:val="28"/>
              </w:rPr>
              <w:t xml:space="preserve"> </w:t>
            </w:r>
            <w:r w:rsidR="00C5147B" w:rsidRPr="00C5147B">
              <w:rPr>
                <w:sz w:val="28"/>
                <w:szCs w:val="28"/>
              </w:rPr>
              <w:t>службы</w:t>
            </w:r>
            <w:r>
              <w:rPr>
                <w:sz w:val="28"/>
                <w:szCs w:val="28"/>
              </w:rPr>
              <w:t>»</w:t>
            </w:r>
          </w:p>
          <w:p w:rsidR="00C5147B" w:rsidRPr="00C5147B" w:rsidRDefault="00C5147B" w:rsidP="00C5147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5147B" w:rsidRPr="00C5147B" w:rsidRDefault="00C5147B" w:rsidP="00C5147B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5147B">
        <w:rPr>
          <w:sz w:val="28"/>
          <w:szCs w:val="28"/>
        </w:rPr>
        <w:t>На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основании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решения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Думы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Кондинского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района</w:t>
      </w:r>
      <w:r w:rsidR="004F3983">
        <w:rPr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от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25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декабря</w:t>
      </w:r>
      <w:r w:rsidR="004F3983">
        <w:rPr>
          <w:rStyle w:val="afffc"/>
          <w:i w:val="0"/>
          <w:sz w:val="28"/>
          <w:szCs w:val="28"/>
        </w:rPr>
        <w:t xml:space="preserve">                             </w:t>
      </w:r>
      <w:r w:rsidRPr="00C5147B">
        <w:rPr>
          <w:rStyle w:val="afffc"/>
          <w:i w:val="0"/>
          <w:sz w:val="28"/>
          <w:szCs w:val="28"/>
        </w:rPr>
        <w:t>2024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года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№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1215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="00EC2BAE">
        <w:rPr>
          <w:rStyle w:val="afffc"/>
          <w:i w:val="0"/>
          <w:sz w:val="28"/>
          <w:szCs w:val="28"/>
        </w:rPr>
        <w:t>«</w:t>
      </w:r>
      <w:r w:rsidRPr="00C5147B">
        <w:rPr>
          <w:rStyle w:val="afffc"/>
          <w:i w:val="0"/>
          <w:sz w:val="28"/>
          <w:szCs w:val="28"/>
        </w:rPr>
        <w:t>О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внесении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изменений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в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решение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Думы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Кондинского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района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от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26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декабря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2023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года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№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1100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="00EC2BAE">
        <w:rPr>
          <w:rStyle w:val="afffc"/>
          <w:i w:val="0"/>
          <w:sz w:val="28"/>
          <w:szCs w:val="28"/>
        </w:rPr>
        <w:t>«</w:t>
      </w:r>
      <w:r w:rsidRPr="00C5147B">
        <w:rPr>
          <w:rStyle w:val="afffc"/>
          <w:i w:val="0"/>
          <w:sz w:val="28"/>
          <w:szCs w:val="28"/>
        </w:rPr>
        <w:t>О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бюджете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муниципального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образования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Кондинский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район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на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2024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год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и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на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плановый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период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2025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и</w:t>
      </w:r>
      <w:r w:rsidR="004F3983">
        <w:rPr>
          <w:rStyle w:val="afffc"/>
          <w:i w:val="0"/>
          <w:sz w:val="28"/>
          <w:szCs w:val="28"/>
        </w:rPr>
        <w:t xml:space="preserve">                     </w:t>
      </w:r>
      <w:r w:rsidRPr="00C5147B">
        <w:rPr>
          <w:rStyle w:val="afffc"/>
          <w:i w:val="0"/>
          <w:sz w:val="28"/>
          <w:szCs w:val="28"/>
        </w:rPr>
        <w:t>2026</w:t>
      </w:r>
      <w:r w:rsidR="004F3983">
        <w:rPr>
          <w:rStyle w:val="afffc"/>
          <w:i w:val="0"/>
          <w:sz w:val="28"/>
          <w:szCs w:val="28"/>
        </w:rPr>
        <w:t xml:space="preserve"> </w:t>
      </w:r>
      <w:r w:rsidRPr="00C5147B">
        <w:rPr>
          <w:rStyle w:val="afffc"/>
          <w:i w:val="0"/>
          <w:sz w:val="28"/>
          <w:szCs w:val="28"/>
        </w:rPr>
        <w:t>годов</w:t>
      </w:r>
      <w:r w:rsidR="00EC2BAE">
        <w:rPr>
          <w:rStyle w:val="afffc"/>
          <w:i w:val="0"/>
          <w:sz w:val="28"/>
          <w:szCs w:val="28"/>
        </w:rPr>
        <w:t>»</w:t>
      </w:r>
      <w:r w:rsidRPr="00C5147B">
        <w:rPr>
          <w:rFonts w:cs="Arial"/>
          <w:sz w:val="28"/>
          <w:szCs w:val="28"/>
        </w:rPr>
        <w:t>,</w:t>
      </w:r>
      <w:r w:rsidR="004F3983">
        <w:rPr>
          <w:rFonts w:cs="Arial"/>
          <w:sz w:val="28"/>
          <w:szCs w:val="28"/>
        </w:rPr>
        <w:t xml:space="preserve"> </w:t>
      </w:r>
      <w:r w:rsidR="004218A5" w:rsidRPr="00C5147B">
        <w:rPr>
          <w:rFonts w:cs="Arial"/>
          <w:sz w:val="28"/>
          <w:szCs w:val="28"/>
        </w:rPr>
        <w:t>постановления</w:t>
      </w:r>
      <w:r w:rsidR="004218A5">
        <w:rPr>
          <w:rFonts w:cs="Arial"/>
          <w:sz w:val="28"/>
          <w:szCs w:val="28"/>
        </w:rPr>
        <w:t xml:space="preserve"> </w:t>
      </w:r>
      <w:r w:rsidR="004218A5" w:rsidRPr="00C5147B">
        <w:rPr>
          <w:rFonts w:cs="Arial"/>
          <w:sz w:val="28"/>
          <w:szCs w:val="28"/>
        </w:rPr>
        <w:t>администрации</w:t>
      </w:r>
      <w:r w:rsidR="004218A5">
        <w:rPr>
          <w:rFonts w:cs="Arial"/>
          <w:sz w:val="28"/>
          <w:szCs w:val="28"/>
        </w:rPr>
        <w:t xml:space="preserve"> </w:t>
      </w:r>
      <w:r w:rsidR="004218A5" w:rsidRPr="00C5147B">
        <w:rPr>
          <w:rFonts w:cs="Arial"/>
          <w:sz w:val="28"/>
          <w:szCs w:val="28"/>
        </w:rPr>
        <w:t>Кондинского</w:t>
      </w:r>
      <w:r w:rsidR="004218A5">
        <w:rPr>
          <w:rFonts w:cs="Arial"/>
          <w:sz w:val="28"/>
          <w:szCs w:val="28"/>
        </w:rPr>
        <w:t xml:space="preserve"> </w:t>
      </w:r>
      <w:r w:rsidR="004218A5" w:rsidRPr="00C5147B">
        <w:rPr>
          <w:rFonts w:cs="Arial"/>
          <w:sz w:val="28"/>
          <w:szCs w:val="28"/>
        </w:rPr>
        <w:t>района</w:t>
      </w:r>
      <w:r w:rsidR="004218A5">
        <w:rPr>
          <w:rFonts w:cs="Arial"/>
          <w:sz w:val="28"/>
          <w:szCs w:val="28"/>
        </w:rPr>
        <w:t xml:space="preserve"> </w:t>
      </w:r>
      <w:hyperlink r:id="rId8" w:tooltip="постановление от 22.08.2018 0:00:00 №1690 Администрация Кондинского района&#10;&#10;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&#10;" w:history="1">
        <w:r w:rsidR="004218A5" w:rsidRPr="00C5147B">
          <w:rPr>
            <w:rStyle w:val="af3"/>
            <w:rFonts w:cs="Arial"/>
            <w:color w:val="auto"/>
            <w:sz w:val="28"/>
            <w:szCs w:val="28"/>
            <w:u w:val="none"/>
          </w:rPr>
          <w:t>от</w:t>
        </w:r>
        <w:r w:rsidR="004218A5">
          <w:rPr>
            <w:rStyle w:val="af3"/>
            <w:rFonts w:cs="Arial"/>
            <w:color w:val="auto"/>
            <w:sz w:val="28"/>
            <w:szCs w:val="28"/>
            <w:u w:val="none"/>
          </w:rPr>
          <w:t xml:space="preserve"> </w:t>
        </w:r>
        <w:r w:rsidR="004218A5" w:rsidRPr="00C5147B">
          <w:rPr>
            <w:rStyle w:val="af3"/>
            <w:rFonts w:cs="Arial"/>
            <w:color w:val="auto"/>
            <w:sz w:val="28"/>
            <w:szCs w:val="28"/>
            <w:u w:val="none"/>
          </w:rPr>
          <w:t>29</w:t>
        </w:r>
        <w:r w:rsidR="004218A5">
          <w:rPr>
            <w:rStyle w:val="af3"/>
            <w:rFonts w:cs="Arial"/>
            <w:color w:val="auto"/>
            <w:sz w:val="28"/>
            <w:szCs w:val="28"/>
            <w:u w:val="none"/>
          </w:rPr>
          <w:t xml:space="preserve"> </w:t>
        </w:r>
        <w:r w:rsidR="004218A5" w:rsidRPr="00C5147B">
          <w:rPr>
            <w:rStyle w:val="af3"/>
            <w:rFonts w:cs="Arial"/>
            <w:color w:val="auto"/>
            <w:sz w:val="28"/>
            <w:szCs w:val="28"/>
            <w:u w:val="none"/>
          </w:rPr>
          <w:t>августа</w:t>
        </w:r>
        <w:r w:rsidR="004218A5">
          <w:rPr>
            <w:rStyle w:val="af3"/>
            <w:rFonts w:cs="Arial"/>
            <w:color w:val="auto"/>
            <w:sz w:val="28"/>
            <w:szCs w:val="28"/>
            <w:u w:val="none"/>
          </w:rPr>
          <w:t xml:space="preserve"> </w:t>
        </w:r>
        <w:r w:rsidR="004218A5" w:rsidRPr="00C5147B">
          <w:rPr>
            <w:rStyle w:val="af3"/>
            <w:rFonts w:cs="Arial"/>
            <w:color w:val="auto"/>
            <w:sz w:val="28"/>
            <w:szCs w:val="28"/>
            <w:u w:val="none"/>
          </w:rPr>
          <w:t>2022</w:t>
        </w:r>
        <w:r w:rsidR="004218A5">
          <w:rPr>
            <w:rStyle w:val="af3"/>
            <w:rFonts w:cs="Arial"/>
            <w:color w:val="auto"/>
            <w:sz w:val="28"/>
            <w:szCs w:val="28"/>
            <w:u w:val="none"/>
          </w:rPr>
          <w:t xml:space="preserve"> </w:t>
        </w:r>
        <w:r w:rsidR="004218A5" w:rsidRPr="00C5147B">
          <w:rPr>
            <w:rStyle w:val="af3"/>
            <w:rFonts w:cs="Arial"/>
            <w:color w:val="auto"/>
            <w:sz w:val="28"/>
            <w:szCs w:val="28"/>
            <w:u w:val="none"/>
          </w:rPr>
          <w:t>года</w:t>
        </w:r>
        <w:r w:rsidR="004218A5">
          <w:rPr>
            <w:rStyle w:val="af3"/>
            <w:rFonts w:cs="Arial"/>
            <w:color w:val="auto"/>
            <w:sz w:val="28"/>
            <w:szCs w:val="28"/>
            <w:u w:val="none"/>
          </w:rPr>
          <w:t xml:space="preserve"> </w:t>
        </w:r>
        <w:bookmarkStart w:id="0" w:name="_GoBack"/>
        <w:bookmarkEnd w:id="0"/>
        <w:r w:rsidR="004218A5" w:rsidRPr="00C5147B">
          <w:rPr>
            <w:rStyle w:val="af3"/>
            <w:rFonts w:cs="Arial"/>
            <w:color w:val="auto"/>
            <w:sz w:val="28"/>
            <w:szCs w:val="28"/>
            <w:u w:val="none"/>
          </w:rPr>
          <w:t>№</w:t>
        </w:r>
        <w:r w:rsidR="004218A5">
          <w:rPr>
            <w:rStyle w:val="af3"/>
            <w:rFonts w:cs="Arial"/>
            <w:color w:val="auto"/>
            <w:sz w:val="28"/>
            <w:szCs w:val="28"/>
            <w:u w:val="none"/>
          </w:rPr>
          <w:t xml:space="preserve"> </w:t>
        </w:r>
        <w:r w:rsidR="004218A5" w:rsidRPr="00C5147B">
          <w:rPr>
            <w:rStyle w:val="af3"/>
            <w:rFonts w:cs="Arial"/>
            <w:color w:val="auto"/>
            <w:sz w:val="28"/>
            <w:szCs w:val="28"/>
            <w:u w:val="none"/>
          </w:rPr>
          <w:t>2010</w:t>
        </w:r>
      </w:hyperlink>
      <w:r w:rsidR="004218A5">
        <w:rPr>
          <w:sz w:val="28"/>
          <w:szCs w:val="28"/>
        </w:rPr>
        <w:t xml:space="preserve"> </w:t>
      </w:r>
      <w:r w:rsidR="004218A5">
        <w:rPr>
          <w:rFonts w:cs="Arial"/>
          <w:sz w:val="28"/>
          <w:szCs w:val="28"/>
        </w:rPr>
        <w:t>«</w:t>
      </w:r>
      <w:r w:rsidR="004218A5" w:rsidRPr="00C5147B">
        <w:rPr>
          <w:sz w:val="28"/>
          <w:szCs w:val="28"/>
        </w:rPr>
        <w:t>О</w:t>
      </w:r>
      <w:r w:rsidR="004218A5">
        <w:rPr>
          <w:sz w:val="28"/>
          <w:szCs w:val="28"/>
        </w:rPr>
        <w:t xml:space="preserve"> </w:t>
      </w:r>
      <w:r w:rsidR="004218A5" w:rsidRPr="00C5147B">
        <w:rPr>
          <w:sz w:val="28"/>
          <w:szCs w:val="28"/>
        </w:rPr>
        <w:t>порядке</w:t>
      </w:r>
      <w:r w:rsidR="004218A5">
        <w:rPr>
          <w:sz w:val="28"/>
          <w:szCs w:val="28"/>
        </w:rPr>
        <w:t xml:space="preserve"> </w:t>
      </w:r>
      <w:r w:rsidR="004218A5" w:rsidRPr="00C5147B">
        <w:rPr>
          <w:sz w:val="28"/>
          <w:szCs w:val="28"/>
        </w:rPr>
        <w:t>разработки</w:t>
      </w:r>
      <w:r w:rsidR="004218A5">
        <w:rPr>
          <w:sz w:val="28"/>
          <w:szCs w:val="28"/>
        </w:rPr>
        <w:t xml:space="preserve"> </w:t>
      </w:r>
      <w:r w:rsidR="004218A5" w:rsidRPr="00C5147B">
        <w:rPr>
          <w:sz w:val="28"/>
          <w:szCs w:val="28"/>
        </w:rPr>
        <w:t>и</w:t>
      </w:r>
      <w:r w:rsidR="004218A5">
        <w:rPr>
          <w:sz w:val="28"/>
          <w:szCs w:val="28"/>
        </w:rPr>
        <w:t xml:space="preserve"> </w:t>
      </w:r>
      <w:r w:rsidR="004218A5" w:rsidRPr="00C5147B">
        <w:rPr>
          <w:sz w:val="28"/>
          <w:szCs w:val="28"/>
        </w:rPr>
        <w:t>реализации</w:t>
      </w:r>
      <w:r w:rsidR="004218A5">
        <w:rPr>
          <w:sz w:val="28"/>
          <w:szCs w:val="28"/>
        </w:rPr>
        <w:t xml:space="preserve"> </w:t>
      </w:r>
      <w:r w:rsidR="004218A5" w:rsidRPr="00C5147B">
        <w:rPr>
          <w:sz w:val="28"/>
          <w:szCs w:val="28"/>
        </w:rPr>
        <w:t>муниципальных</w:t>
      </w:r>
      <w:r w:rsidR="004218A5">
        <w:rPr>
          <w:sz w:val="28"/>
          <w:szCs w:val="28"/>
        </w:rPr>
        <w:t xml:space="preserve"> </w:t>
      </w:r>
      <w:r w:rsidR="004218A5" w:rsidRPr="00C5147B">
        <w:rPr>
          <w:sz w:val="28"/>
          <w:szCs w:val="28"/>
        </w:rPr>
        <w:t>программ</w:t>
      </w:r>
      <w:r w:rsidR="004218A5">
        <w:rPr>
          <w:sz w:val="28"/>
          <w:szCs w:val="28"/>
        </w:rPr>
        <w:t xml:space="preserve"> </w:t>
      </w:r>
      <w:r w:rsidR="004218A5" w:rsidRPr="00C5147B">
        <w:rPr>
          <w:sz w:val="28"/>
          <w:szCs w:val="28"/>
        </w:rPr>
        <w:t>Кондинского</w:t>
      </w:r>
      <w:r w:rsidR="004218A5">
        <w:rPr>
          <w:sz w:val="28"/>
          <w:szCs w:val="28"/>
        </w:rPr>
        <w:t xml:space="preserve"> </w:t>
      </w:r>
      <w:r w:rsidR="004218A5" w:rsidRPr="00C5147B">
        <w:rPr>
          <w:sz w:val="28"/>
          <w:szCs w:val="28"/>
        </w:rPr>
        <w:t>района</w:t>
      </w:r>
      <w:r w:rsidR="004218A5">
        <w:rPr>
          <w:rFonts w:cs="Arial"/>
          <w:sz w:val="28"/>
          <w:szCs w:val="28"/>
        </w:rPr>
        <w:t>»</w:t>
      </w:r>
      <w:r w:rsidR="004218A5" w:rsidRPr="00C5147B">
        <w:rPr>
          <w:rFonts w:cs="Arial"/>
          <w:sz w:val="28"/>
          <w:szCs w:val="28"/>
        </w:rPr>
        <w:t>,</w:t>
      </w:r>
      <w:r w:rsidR="004218A5">
        <w:rPr>
          <w:rFonts w:cs="Arial"/>
          <w:sz w:val="28"/>
          <w:szCs w:val="28"/>
        </w:rPr>
        <w:t xml:space="preserve"> </w:t>
      </w:r>
      <w:r w:rsidRPr="00C5147B">
        <w:rPr>
          <w:sz w:val="28"/>
          <w:szCs w:val="28"/>
        </w:rPr>
        <w:t>постановления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администрации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Кондинского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района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от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31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августа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2022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года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№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2041</w:t>
      </w:r>
      <w:r w:rsidR="004F3983">
        <w:rPr>
          <w:sz w:val="28"/>
          <w:szCs w:val="28"/>
        </w:rPr>
        <w:t xml:space="preserve"> </w:t>
      </w:r>
      <w:r w:rsidR="00EC2BAE">
        <w:rPr>
          <w:sz w:val="28"/>
          <w:szCs w:val="28"/>
        </w:rPr>
        <w:t>«</w:t>
      </w:r>
      <w:r w:rsidRPr="00C5147B">
        <w:rPr>
          <w:sz w:val="28"/>
          <w:szCs w:val="28"/>
        </w:rPr>
        <w:t>О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Перечне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муниципальных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программ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Кондинского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района</w:t>
      </w:r>
      <w:r w:rsidR="00EC2BAE">
        <w:rPr>
          <w:sz w:val="28"/>
          <w:szCs w:val="28"/>
        </w:rPr>
        <w:t>»</w:t>
      </w:r>
      <w:r w:rsidRPr="00C5147B">
        <w:rPr>
          <w:sz w:val="28"/>
          <w:szCs w:val="28"/>
        </w:rPr>
        <w:t>,</w:t>
      </w:r>
      <w:r w:rsidR="004F3983">
        <w:rPr>
          <w:sz w:val="28"/>
          <w:szCs w:val="28"/>
        </w:rPr>
        <w:t xml:space="preserve"> </w:t>
      </w:r>
      <w:r w:rsidRPr="00C5147B">
        <w:rPr>
          <w:b/>
          <w:sz w:val="28"/>
          <w:szCs w:val="28"/>
        </w:rPr>
        <w:t>администрация</w:t>
      </w:r>
      <w:r w:rsidR="004F3983">
        <w:rPr>
          <w:b/>
          <w:sz w:val="28"/>
          <w:szCs w:val="28"/>
        </w:rPr>
        <w:t xml:space="preserve"> </w:t>
      </w:r>
      <w:r w:rsidRPr="00C5147B">
        <w:rPr>
          <w:b/>
          <w:sz w:val="28"/>
          <w:szCs w:val="28"/>
        </w:rPr>
        <w:t>Кондинского</w:t>
      </w:r>
      <w:r w:rsidR="004F3983">
        <w:rPr>
          <w:b/>
          <w:sz w:val="28"/>
          <w:szCs w:val="28"/>
        </w:rPr>
        <w:t xml:space="preserve"> </w:t>
      </w:r>
      <w:r w:rsidRPr="00C5147B">
        <w:rPr>
          <w:b/>
          <w:sz w:val="28"/>
          <w:szCs w:val="28"/>
        </w:rPr>
        <w:t>района</w:t>
      </w:r>
      <w:r w:rsidR="004F3983">
        <w:rPr>
          <w:b/>
          <w:sz w:val="28"/>
          <w:szCs w:val="28"/>
        </w:rPr>
        <w:t xml:space="preserve"> </w:t>
      </w:r>
      <w:r w:rsidRPr="00C5147B">
        <w:rPr>
          <w:b/>
          <w:sz w:val="28"/>
          <w:szCs w:val="28"/>
        </w:rPr>
        <w:t>постановляет:</w:t>
      </w:r>
    </w:p>
    <w:p w:rsidR="00C5147B" w:rsidRPr="00C5147B" w:rsidRDefault="00C5147B" w:rsidP="00C5147B">
      <w:pPr>
        <w:ind w:firstLine="709"/>
        <w:jc w:val="both"/>
        <w:rPr>
          <w:sz w:val="28"/>
          <w:szCs w:val="28"/>
        </w:rPr>
      </w:pPr>
      <w:r w:rsidRPr="00C5147B">
        <w:rPr>
          <w:sz w:val="28"/>
          <w:szCs w:val="28"/>
        </w:rPr>
        <w:t>1.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Внести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в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постановление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администрации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Кондинского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района</w:t>
      </w:r>
      <w:r w:rsidR="004F3983">
        <w:rPr>
          <w:sz w:val="28"/>
          <w:szCs w:val="28"/>
        </w:rPr>
        <w:t xml:space="preserve">                                    </w:t>
      </w:r>
      <w:r w:rsidRPr="00C5147B">
        <w:rPr>
          <w:sz w:val="28"/>
          <w:szCs w:val="28"/>
        </w:rPr>
        <w:t>от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09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ноября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2022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года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№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2437</w:t>
      </w:r>
      <w:r w:rsidR="004F3983">
        <w:rPr>
          <w:sz w:val="28"/>
          <w:szCs w:val="28"/>
        </w:rPr>
        <w:t xml:space="preserve"> </w:t>
      </w:r>
      <w:r w:rsidR="00EC2BAE">
        <w:rPr>
          <w:sz w:val="28"/>
          <w:szCs w:val="28"/>
        </w:rPr>
        <w:t>«</w:t>
      </w:r>
      <w:r w:rsidRPr="00C5147B">
        <w:rPr>
          <w:sz w:val="28"/>
          <w:szCs w:val="28"/>
        </w:rPr>
        <w:t>О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муниципальной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программе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Кондинского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района</w:t>
      </w:r>
      <w:r w:rsidR="004F3983">
        <w:rPr>
          <w:sz w:val="28"/>
          <w:szCs w:val="28"/>
        </w:rPr>
        <w:t xml:space="preserve"> </w:t>
      </w:r>
      <w:r w:rsidR="00EC2BAE">
        <w:rPr>
          <w:sz w:val="28"/>
          <w:szCs w:val="28"/>
        </w:rPr>
        <w:t>«</w:t>
      </w:r>
      <w:r w:rsidRPr="00C5147B">
        <w:rPr>
          <w:sz w:val="28"/>
          <w:szCs w:val="28"/>
        </w:rPr>
        <w:t>Развитие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муниципальной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службы</w:t>
      </w:r>
      <w:r w:rsidR="00EC2BAE">
        <w:rPr>
          <w:sz w:val="28"/>
          <w:szCs w:val="28"/>
        </w:rPr>
        <w:t>»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следующие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изменения:</w:t>
      </w:r>
    </w:p>
    <w:p w:rsidR="00C5147B" w:rsidRPr="00C5147B" w:rsidRDefault="00C5147B" w:rsidP="00C51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47B">
        <w:rPr>
          <w:sz w:val="28"/>
          <w:szCs w:val="28"/>
        </w:rPr>
        <w:t>1.1.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Пункт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2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постановления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изложить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в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следующей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редакции:</w:t>
      </w:r>
    </w:p>
    <w:p w:rsidR="00C5147B" w:rsidRPr="00C5147B" w:rsidRDefault="00EC2BAE" w:rsidP="00C51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</w:t>
      </w:r>
      <w:r w:rsidR="00C5147B" w:rsidRPr="00C5147B">
        <w:rPr>
          <w:rFonts w:cs="Arial"/>
          <w:sz w:val="28"/>
          <w:szCs w:val="28"/>
        </w:rPr>
        <w:t>2.</w:t>
      </w:r>
      <w:r w:rsidR="004F3983">
        <w:rPr>
          <w:rFonts w:cs="Arial"/>
          <w:sz w:val="28"/>
          <w:szCs w:val="28"/>
        </w:rPr>
        <w:t xml:space="preserve"> </w:t>
      </w:r>
      <w:r w:rsidR="00C5147B" w:rsidRPr="00C5147B">
        <w:rPr>
          <w:rFonts w:cs="Arial"/>
          <w:sz w:val="28"/>
          <w:szCs w:val="28"/>
        </w:rPr>
        <w:t>Определить</w:t>
      </w:r>
      <w:r w:rsidR="004F3983">
        <w:rPr>
          <w:rFonts w:cs="Arial"/>
          <w:sz w:val="28"/>
          <w:szCs w:val="28"/>
        </w:rPr>
        <w:t xml:space="preserve"> </w:t>
      </w:r>
      <w:r w:rsidR="00C5147B" w:rsidRPr="00C5147B">
        <w:rPr>
          <w:rFonts w:cs="Arial"/>
          <w:sz w:val="28"/>
          <w:szCs w:val="28"/>
        </w:rPr>
        <w:t>ответственным</w:t>
      </w:r>
      <w:r w:rsidR="004F3983">
        <w:rPr>
          <w:rFonts w:cs="Arial"/>
          <w:sz w:val="28"/>
          <w:szCs w:val="28"/>
        </w:rPr>
        <w:t xml:space="preserve"> </w:t>
      </w:r>
      <w:r w:rsidR="00C5147B" w:rsidRPr="00C5147B">
        <w:rPr>
          <w:rFonts w:cs="Arial"/>
          <w:sz w:val="28"/>
          <w:szCs w:val="28"/>
        </w:rPr>
        <w:t>исполнителем</w:t>
      </w:r>
      <w:r w:rsidR="004F3983">
        <w:rPr>
          <w:rFonts w:cs="Arial"/>
          <w:sz w:val="28"/>
          <w:szCs w:val="28"/>
        </w:rPr>
        <w:t xml:space="preserve"> </w:t>
      </w:r>
      <w:r w:rsidR="00C5147B" w:rsidRPr="00C5147B">
        <w:rPr>
          <w:rFonts w:cs="Arial"/>
          <w:sz w:val="28"/>
          <w:szCs w:val="28"/>
        </w:rPr>
        <w:t>муниципальной</w:t>
      </w:r>
      <w:r w:rsidR="004F3983">
        <w:rPr>
          <w:rFonts w:cs="Arial"/>
          <w:sz w:val="28"/>
          <w:szCs w:val="28"/>
        </w:rPr>
        <w:t xml:space="preserve"> </w:t>
      </w:r>
      <w:r w:rsidR="00C5147B" w:rsidRPr="00C5147B">
        <w:rPr>
          <w:rFonts w:cs="Arial"/>
          <w:sz w:val="28"/>
          <w:szCs w:val="28"/>
        </w:rPr>
        <w:t>программы</w:t>
      </w:r>
      <w:r w:rsidR="004F3983">
        <w:rPr>
          <w:rFonts w:cs="Arial"/>
          <w:sz w:val="28"/>
          <w:szCs w:val="28"/>
        </w:rPr>
        <w:t xml:space="preserve"> </w:t>
      </w:r>
      <w:r w:rsidR="00C5147B" w:rsidRPr="00C5147B">
        <w:rPr>
          <w:rFonts w:cs="Arial"/>
          <w:sz w:val="28"/>
          <w:szCs w:val="28"/>
        </w:rPr>
        <w:t>Кондинского</w:t>
      </w:r>
      <w:r w:rsidR="004F3983">
        <w:rPr>
          <w:rFonts w:cs="Arial"/>
          <w:sz w:val="28"/>
          <w:szCs w:val="28"/>
        </w:rPr>
        <w:t xml:space="preserve"> </w:t>
      </w:r>
      <w:r w:rsidR="00C5147B" w:rsidRPr="00C5147B">
        <w:rPr>
          <w:rFonts w:cs="Arial"/>
          <w:sz w:val="28"/>
          <w:szCs w:val="28"/>
        </w:rPr>
        <w:t>района</w:t>
      </w:r>
      <w:r w:rsidR="004F3983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«</w:t>
      </w:r>
      <w:r w:rsidR="00C5147B" w:rsidRPr="00C5147B">
        <w:rPr>
          <w:rFonts w:cs="Arial"/>
          <w:sz w:val="28"/>
          <w:szCs w:val="28"/>
        </w:rPr>
        <w:t>Развитие</w:t>
      </w:r>
      <w:r w:rsidR="004F3983">
        <w:rPr>
          <w:rFonts w:cs="Arial"/>
          <w:sz w:val="28"/>
          <w:szCs w:val="28"/>
        </w:rPr>
        <w:t xml:space="preserve"> </w:t>
      </w:r>
      <w:r w:rsidR="00C5147B" w:rsidRPr="00C5147B">
        <w:rPr>
          <w:rFonts w:cs="Arial"/>
          <w:sz w:val="28"/>
          <w:szCs w:val="28"/>
        </w:rPr>
        <w:t>муниципальной</w:t>
      </w:r>
      <w:r w:rsidR="004F3983">
        <w:rPr>
          <w:rFonts w:cs="Arial"/>
          <w:sz w:val="28"/>
          <w:szCs w:val="28"/>
        </w:rPr>
        <w:t xml:space="preserve"> </w:t>
      </w:r>
      <w:r w:rsidR="00C5147B" w:rsidRPr="00C5147B">
        <w:rPr>
          <w:rFonts w:cs="Arial"/>
          <w:sz w:val="28"/>
          <w:szCs w:val="28"/>
        </w:rPr>
        <w:t>службы</w:t>
      </w:r>
      <w:r>
        <w:rPr>
          <w:rFonts w:cs="Arial"/>
          <w:sz w:val="28"/>
          <w:szCs w:val="28"/>
        </w:rPr>
        <w:t>»</w:t>
      </w:r>
      <w:r w:rsidR="004F3983">
        <w:rPr>
          <w:rFonts w:cs="Arial"/>
          <w:sz w:val="28"/>
          <w:szCs w:val="28"/>
        </w:rPr>
        <w:t xml:space="preserve"> </w:t>
      </w:r>
      <w:r w:rsidR="00C5147B" w:rsidRPr="00C5147B">
        <w:rPr>
          <w:rFonts w:cs="Arial"/>
          <w:sz w:val="28"/>
          <w:szCs w:val="28"/>
        </w:rPr>
        <w:t>управление</w:t>
      </w:r>
      <w:r w:rsidR="004F3983">
        <w:rPr>
          <w:rFonts w:cs="Arial"/>
          <w:sz w:val="28"/>
          <w:szCs w:val="28"/>
        </w:rPr>
        <w:t xml:space="preserve"> </w:t>
      </w:r>
      <w:r w:rsidR="00C5147B" w:rsidRPr="00C5147B">
        <w:rPr>
          <w:rFonts w:cs="Arial"/>
          <w:sz w:val="28"/>
          <w:szCs w:val="28"/>
        </w:rPr>
        <w:t>кадровой</w:t>
      </w:r>
      <w:r w:rsidR="004F3983">
        <w:rPr>
          <w:rFonts w:cs="Arial"/>
          <w:sz w:val="28"/>
          <w:szCs w:val="28"/>
        </w:rPr>
        <w:t xml:space="preserve"> </w:t>
      </w:r>
      <w:r w:rsidR="00C5147B" w:rsidRPr="00C5147B">
        <w:rPr>
          <w:rFonts w:cs="Arial"/>
          <w:sz w:val="28"/>
          <w:szCs w:val="28"/>
        </w:rPr>
        <w:t>политики</w:t>
      </w:r>
      <w:r w:rsidR="004F3983">
        <w:rPr>
          <w:rFonts w:cs="Arial"/>
          <w:sz w:val="28"/>
          <w:szCs w:val="28"/>
        </w:rPr>
        <w:t xml:space="preserve"> </w:t>
      </w:r>
      <w:r w:rsidR="00C5147B" w:rsidRPr="00C5147B">
        <w:rPr>
          <w:rFonts w:cs="Arial"/>
          <w:sz w:val="28"/>
          <w:szCs w:val="28"/>
        </w:rPr>
        <w:t>и</w:t>
      </w:r>
      <w:r w:rsidR="004F3983">
        <w:rPr>
          <w:rFonts w:cs="Arial"/>
          <w:sz w:val="28"/>
          <w:szCs w:val="28"/>
        </w:rPr>
        <w:t xml:space="preserve"> </w:t>
      </w:r>
      <w:r w:rsidR="00C5147B" w:rsidRPr="00C5147B">
        <w:rPr>
          <w:rFonts w:cs="Arial"/>
          <w:sz w:val="28"/>
          <w:szCs w:val="28"/>
        </w:rPr>
        <w:t>делопроизводства</w:t>
      </w:r>
      <w:r w:rsidR="004F3983">
        <w:rPr>
          <w:rFonts w:cs="Arial"/>
          <w:sz w:val="28"/>
          <w:szCs w:val="28"/>
        </w:rPr>
        <w:t xml:space="preserve"> </w:t>
      </w:r>
      <w:r w:rsidR="00C5147B" w:rsidRPr="00C5147B">
        <w:rPr>
          <w:rFonts w:cs="Arial"/>
          <w:sz w:val="28"/>
          <w:szCs w:val="28"/>
        </w:rPr>
        <w:t>администрации</w:t>
      </w:r>
      <w:r w:rsidR="004F3983">
        <w:rPr>
          <w:rFonts w:cs="Arial"/>
          <w:sz w:val="28"/>
          <w:szCs w:val="28"/>
        </w:rPr>
        <w:t xml:space="preserve"> </w:t>
      </w:r>
      <w:r w:rsidR="00C5147B" w:rsidRPr="00C5147B">
        <w:rPr>
          <w:rFonts w:cs="Arial"/>
          <w:sz w:val="28"/>
          <w:szCs w:val="28"/>
        </w:rPr>
        <w:t>Кондинского</w:t>
      </w:r>
      <w:r w:rsidR="004F3983">
        <w:rPr>
          <w:rFonts w:cs="Arial"/>
          <w:sz w:val="28"/>
          <w:szCs w:val="28"/>
        </w:rPr>
        <w:t xml:space="preserve"> </w:t>
      </w:r>
      <w:r w:rsidR="00C5147B" w:rsidRPr="00C5147B">
        <w:rPr>
          <w:rFonts w:cs="Arial"/>
          <w:sz w:val="28"/>
          <w:szCs w:val="28"/>
        </w:rPr>
        <w:t>района.</w:t>
      </w:r>
      <w:r>
        <w:rPr>
          <w:rFonts w:cs="Arial"/>
          <w:sz w:val="28"/>
          <w:szCs w:val="28"/>
        </w:rPr>
        <w:t>»</w:t>
      </w:r>
      <w:r w:rsidR="00C5147B" w:rsidRPr="00C5147B">
        <w:rPr>
          <w:rFonts w:cs="Arial"/>
          <w:sz w:val="28"/>
          <w:szCs w:val="28"/>
        </w:rPr>
        <w:t>.</w:t>
      </w:r>
      <w:r w:rsidR="004F3983">
        <w:rPr>
          <w:rFonts w:cs="Arial"/>
          <w:sz w:val="28"/>
          <w:szCs w:val="28"/>
        </w:rPr>
        <w:t xml:space="preserve"> </w:t>
      </w:r>
    </w:p>
    <w:p w:rsidR="00C5147B" w:rsidRPr="00C5147B" w:rsidRDefault="00C5147B" w:rsidP="00C5147B">
      <w:pPr>
        <w:ind w:firstLine="709"/>
        <w:jc w:val="both"/>
        <w:rPr>
          <w:sz w:val="28"/>
          <w:szCs w:val="28"/>
        </w:rPr>
      </w:pPr>
      <w:r w:rsidRPr="00C5147B">
        <w:rPr>
          <w:sz w:val="28"/>
          <w:szCs w:val="28"/>
        </w:rPr>
        <w:t>В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приложении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к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постановлению:</w:t>
      </w:r>
    </w:p>
    <w:p w:rsidR="00C5147B" w:rsidRPr="00C5147B" w:rsidRDefault="00C5147B" w:rsidP="00C5147B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4F3983">
        <w:rPr>
          <w:rFonts w:ascii="Times New Roman" w:hAnsi="Times New Roman"/>
          <w:sz w:val="28"/>
          <w:szCs w:val="28"/>
        </w:rPr>
        <w:t xml:space="preserve"> </w:t>
      </w:r>
      <w:r w:rsidRPr="00C5147B">
        <w:rPr>
          <w:rFonts w:ascii="Times New Roman" w:hAnsi="Times New Roman"/>
          <w:sz w:val="28"/>
          <w:szCs w:val="28"/>
        </w:rPr>
        <w:t>Паспорт</w:t>
      </w:r>
      <w:r w:rsidR="004F3983">
        <w:rPr>
          <w:rFonts w:ascii="Times New Roman" w:hAnsi="Times New Roman"/>
          <w:sz w:val="28"/>
          <w:szCs w:val="28"/>
        </w:rPr>
        <w:t xml:space="preserve"> </w:t>
      </w:r>
      <w:r w:rsidRPr="00C5147B">
        <w:rPr>
          <w:rFonts w:ascii="Times New Roman" w:hAnsi="Times New Roman"/>
          <w:sz w:val="28"/>
          <w:szCs w:val="28"/>
        </w:rPr>
        <w:t>муниципальной</w:t>
      </w:r>
      <w:r w:rsidR="004F3983">
        <w:rPr>
          <w:rFonts w:ascii="Times New Roman" w:hAnsi="Times New Roman"/>
          <w:sz w:val="28"/>
          <w:szCs w:val="28"/>
        </w:rPr>
        <w:t xml:space="preserve"> </w:t>
      </w:r>
      <w:r w:rsidRPr="00C5147B">
        <w:rPr>
          <w:rFonts w:ascii="Times New Roman" w:hAnsi="Times New Roman"/>
          <w:sz w:val="28"/>
          <w:szCs w:val="28"/>
        </w:rPr>
        <w:t>программы</w:t>
      </w:r>
      <w:r w:rsidR="004F3983">
        <w:rPr>
          <w:rFonts w:ascii="Times New Roman" w:hAnsi="Times New Roman"/>
          <w:sz w:val="28"/>
          <w:szCs w:val="28"/>
        </w:rPr>
        <w:t xml:space="preserve"> </w:t>
      </w:r>
      <w:r w:rsidRPr="00C5147B">
        <w:rPr>
          <w:rFonts w:ascii="Times New Roman" w:hAnsi="Times New Roman"/>
          <w:sz w:val="28"/>
          <w:szCs w:val="28"/>
        </w:rPr>
        <w:t>изложить</w:t>
      </w:r>
      <w:r w:rsidR="004F3983">
        <w:rPr>
          <w:rFonts w:ascii="Times New Roman" w:hAnsi="Times New Roman"/>
          <w:sz w:val="28"/>
          <w:szCs w:val="28"/>
        </w:rPr>
        <w:t xml:space="preserve"> </w:t>
      </w:r>
      <w:r w:rsidRPr="00C5147B">
        <w:rPr>
          <w:rFonts w:ascii="Times New Roman" w:hAnsi="Times New Roman"/>
          <w:sz w:val="28"/>
          <w:szCs w:val="28"/>
        </w:rPr>
        <w:t>в</w:t>
      </w:r>
      <w:r w:rsidR="004F3983">
        <w:rPr>
          <w:rFonts w:ascii="Times New Roman" w:hAnsi="Times New Roman"/>
          <w:sz w:val="28"/>
          <w:szCs w:val="28"/>
        </w:rPr>
        <w:t xml:space="preserve"> </w:t>
      </w:r>
      <w:r w:rsidRPr="00C5147B">
        <w:rPr>
          <w:rFonts w:ascii="Times New Roman" w:hAnsi="Times New Roman"/>
          <w:sz w:val="28"/>
          <w:szCs w:val="28"/>
        </w:rPr>
        <w:t>новой</w:t>
      </w:r>
      <w:r w:rsidR="004F3983">
        <w:rPr>
          <w:rFonts w:ascii="Times New Roman" w:hAnsi="Times New Roman"/>
          <w:sz w:val="28"/>
          <w:szCs w:val="28"/>
        </w:rPr>
        <w:t xml:space="preserve"> </w:t>
      </w:r>
      <w:r w:rsidRPr="00C5147B">
        <w:rPr>
          <w:rFonts w:ascii="Times New Roman" w:hAnsi="Times New Roman"/>
          <w:sz w:val="28"/>
          <w:szCs w:val="28"/>
        </w:rPr>
        <w:t>редакции</w:t>
      </w:r>
      <w:r w:rsidR="004F3983">
        <w:rPr>
          <w:rFonts w:ascii="Times New Roman" w:hAnsi="Times New Roman"/>
          <w:sz w:val="28"/>
          <w:szCs w:val="28"/>
        </w:rPr>
        <w:t xml:space="preserve"> </w:t>
      </w:r>
      <w:r w:rsidRPr="00C5147B">
        <w:rPr>
          <w:rFonts w:ascii="Times New Roman" w:hAnsi="Times New Roman"/>
          <w:sz w:val="28"/>
          <w:szCs w:val="28"/>
        </w:rPr>
        <w:t>(приложение</w:t>
      </w:r>
      <w:r w:rsidR="004F3983">
        <w:rPr>
          <w:rFonts w:ascii="Times New Roman" w:hAnsi="Times New Roman"/>
          <w:sz w:val="28"/>
          <w:szCs w:val="28"/>
        </w:rPr>
        <w:t xml:space="preserve"> </w:t>
      </w:r>
      <w:r w:rsidRPr="00C5147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.</w:t>
      </w:r>
    </w:p>
    <w:p w:rsidR="00C5147B" w:rsidRPr="00C5147B" w:rsidRDefault="00C5147B" w:rsidP="00C514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Таблицу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1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изложить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в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новой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редакции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(приложение</w:t>
      </w:r>
      <w:r w:rsidR="004F3983">
        <w:rPr>
          <w:sz w:val="28"/>
          <w:szCs w:val="28"/>
        </w:rPr>
        <w:t xml:space="preserve"> </w:t>
      </w:r>
      <w:r w:rsidRPr="00C5147B">
        <w:rPr>
          <w:sz w:val="28"/>
          <w:szCs w:val="28"/>
        </w:rPr>
        <w:t>2).</w:t>
      </w:r>
    </w:p>
    <w:p w:rsidR="00C5147B" w:rsidRPr="00721629" w:rsidRDefault="00C5147B" w:rsidP="00C5147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5147B">
        <w:rPr>
          <w:sz w:val="28"/>
          <w:szCs w:val="28"/>
        </w:rPr>
        <w:t>2.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Обнародовать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постановление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в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соответствии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с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решением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Думы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Кондинского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района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от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27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февраля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2017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года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№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215</w:t>
      </w:r>
      <w:r w:rsidR="004F3983">
        <w:rPr>
          <w:sz w:val="28"/>
          <w:szCs w:val="28"/>
        </w:rPr>
        <w:t xml:space="preserve"> </w:t>
      </w:r>
      <w:r w:rsidR="00EC2BAE">
        <w:rPr>
          <w:sz w:val="28"/>
          <w:szCs w:val="28"/>
        </w:rPr>
        <w:t>«</w:t>
      </w:r>
      <w:r w:rsidRPr="00721629">
        <w:rPr>
          <w:sz w:val="28"/>
          <w:szCs w:val="28"/>
        </w:rPr>
        <w:t>Об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утверждении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Порядка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опубликования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(обнародования)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муниципальных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правовых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актов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и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другой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официальной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информации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органов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местного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самоуправления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муниципального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lastRenderedPageBreak/>
        <w:t>образования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Кондинский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район</w:t>
      </w:r>
      <w:r w:rsidR="00EC2BAE">
        <w:rPr>
          <w:sz w:val="28"/>
          <w:szCs w:val="28"/>
        </w:rPr>
        <w:t>»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и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разместить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на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официальном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сайте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органов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местного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самоуправления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Кондинского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района.</w:t>
      </w:r>
      <w:r w:rsidR="004F3983">
        <w:rPr>
          <w:sz w:val="28"/>
          <w:szCs w:val="28"/>
        </w:rPr>
        <w:t xml:space="preserve"> </w:t>
      </w:r>
    </w:p>
    <w:p w:rsidR="00C5147B" w:rsidRPr="00721629" w:rsidRDefault="00C5147B" w:rsidP="00C5147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Постановление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вступает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в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силу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после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его</w:t>
      </w:r>
      <w:r w:rsidR="004F3983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обнародования.</w:t>
      </w:r>
    </w:p>
    <w:p w:rsidR="00E335AC" w:rsidRPr="00C5147B" w:rsidRDefault="00E335AC" w:rsidP="00C5147B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E335AC" w:rsidRDefault="00E335AC" w:rsidP="00F40CE7">
      <w:pPr>
        <w:jc w:val="both"/>
        <w:rPr>
          <w:color w:val="000000"/>
          <w:sz w:val="28"/>
          <w:szCs w:val="28"/>
        </w:rPr>
      </w:pPr>
    </w:p>
    <w:p w:rsidR="00C5147B" w:rsidRPr="00C5147B" w:rsidRDefault="00C5147B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C5147B" w:rsidTr="004221F7">
        <w:tc>
          <w:tcPr>
            <w:tcW w:w="4785" w:type="dxa"/>
          </w:tcPr>
          <w:p w:rsidR="00424B28" w:rsidRPr="00C5147B" w:rsidRDefault="009362FE" w:rsidP="004221F7">
            <w:pPr>
              <w:jc w:val="both"/>
              <w:rPr>
                <w:sz w:val="28"/>
                <w:szCs w:val="28"/>
              </w:rPr>
            </w:pPr>
            <w:r w:rsidRPr="00C5147B">
              <w:rPr>
                <w:sz w:val="28"/>
                <w:szCs w:val="28"/>
              </w:rPr>
              <w:t>Глава</w:t>
            </w:r>
            <w:r w:rsidR="004F3983">
              <w:rPr>
                <w:sz w:val="28"/>
                <w:szCs w:val="28"/>
              </w:rPr>
              <w:t xml:space="preserve"> </w:t>
            </w:r>
            <w:r w:rsidR="00424B28" w:rsidRPr="00C5147B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424B28" w:rsidRPr="00C5147B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C5147B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C5147B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C5147B" w:rsidRDefault="00C5147B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</w:t>
      </w:r>
      <w:r w:rsidR="004F3983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документов/Постановления</w:t>
      </w:r>
      <w:r w:rsidR="004F3983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2025</w:t>
      </w:r>
    </w:p>
    <w:p w:rsidR="00C5147B" w:rsidRDefault="00C5147B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C5147B" w:rsidSect="00B7570F">
          <w:headerReference w:type="default" r:id="rId9"/>
          <w:headerReference w:type="first" r:id="rId10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345223" w:rsidRDefault="00591FAC" w:rsidP="00C5147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345223">
        <w:lastRenderedPageBreak/>
        <w:t>Приложение</w:t>
      </w:r>
      <w:r w:rsidR="00C07F8C" w:rsidRPr="00345223">
        <w:t xml:space="preserve"> 1</w:t>
      </w:r>
    </w:p>
    <w:p w:rsidR="00591FAC" w:rsidRPr="00345223" w:rsidRDefault="00591FAC" w:rsidP="00C5147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345223">
        <w:t>к</w:t>
      </w:r>
      <w:r w:rsidR="004F3983" w:rsidRPr="00345223">
        <w:t xml:space="preserve"> </w:t>
      </w:r>
      <w:r w:rsidRPr="00345223">
        <w:t>постановлению</w:t>
      </w:r>
      <w:r w:rsidR="004F3983" w:rsidRPr="00345223">
        <w:t xml:space="preserve"> </w:t>
      </w:r>
      <w:r w:rsidRPr="00345223">
        <w:t>администрации</w:t>
      </w:r>
      <w:r w:rsidR="004F3983" w:rsidRPr="00345223">
        <w:t xml:space="preserve"> </w:t>
      </w:r>
      <w:r w:rsidRPr="00345223">
        <w:t>района</w:t>
      </w:r>
    </w:p>
    <w:p w:rsidR="00C5147B" w:rsidRPr="00345223" w:rsidRDefault="00BB1F1E" w:rsidP="00C5147B">
      <w:pPr>
        <w:tabs>
          <w:tab w:val="left" w:pos="10206"/>
        </w:tabs>
        <w:ind w:left="10206"/>
      </w:pPr>
      <w:r w:rsidRPr="00345223">
        <w:t>от</w:t>
      </w:r>
      <w:r w:rsidR="004F3983" w:rsidRPr="00345223">
        <w:t xml:space="preserve"> </w:t>
      </w:r>
      <w:r w:rsidR="00DD004A" w:rsidRPr="00345223">
        <w:t>10.</w:t>
      </w:r>
      <w:r w:rsidR="00591FAC" w:rsidRPr="00345223">
        <w:t>0</w:t>
      </w:r>
      <w:r w:rsidR="000407AE" w:rsidRPr="00345223">
        <w:t>2</w:t>
      </w:r>
      <w:r w:rsidR="00591FAC" w:rsidRPr="00345223">
        <w:t>.2025</w:t>
      </w:r>
      <w:r w:rsidR="004F3983" w:rsidRPr="00345223">
        <w:t xml:space="preserve"> </w:t>
      </w:r>
      <w:r w:rsidR="00591FAC" w:rsidRPr="00345223">
        <w:t>№</w:t>
      </w:r>
      <w:r w:rsidR="00345223">
        <w:t xml:space="preserve"> 138</w:t>
      </w:r>
    </w:p>
    <w:p w:rsidR="00591FAC" w:rsidRPr="00C07F8C" w:rsidRDefault="004F3983" w:rsidP="00C5147B">
      <w:pPr>
        <w:tabs>
          <w:tab w:val="left" w:pos="10206"/>
        </w:tabs>
        <w:ind w:left="10206"/>
        <w:rPr>
          <w:color w:val="000000"/>
          <w:highlight w:val="green"/>
        </w:rPr>
      </w:pPr>
      <w:r w:rsidRPr="00C07F8C">
        <w:rPr>
          <w:highlight w:val="green"/>
        </w:rPr>
        <w:t xml:space="preserve"> </w:t>
      </w:r>
    </w:p>
    <w:p w:rsidR="00C5147B" w:rsidRPr="00C5147B" w:rsidRDefault="00C5147B" w:rsidP="00C5147B">
      <w:pPr>
        <w:suppressAutoHyphens/>
        <w:jc w:val="center"/>
        <w:rPr>
          <w:lang w:eastAsia="ar-SA"/>
        </w:rPr>
      </w:pPr>
      <w:r w:rsidRPr="00C5147B">
        <w:rPr>
          <w:lang w:eastAsia="ar-SA"/>
        </w:rPr>
        <w:t>Паспорт</w:t>
      </w:r>
      <w:r w:rsidR="004F3983">
        <w:rPr>
          <w:lang w:eastAsia="ar-SA"/>
        </w:rPr>
        <w:t xml:space="preserve"> </w:t>
      </w:r>
      <w:r w:rsidRPr="00C5147B">
        <w:rPr>
          <w:lang w:eastAsia="ar-SA"/>
        </w:rPr>
        <w:t>муниципальной</w:t>
      </w:r>
      <w:r w:rsidR="004F3983">
        <w:rPr>
          <w:lang w:eastAsia="ar-SA"/>
        </w:rPr>
        <w:t xml:space="preserve"> </w:t>
      </w:r>
      <w:r w:rsidRPr="00C5147B">
        <w:rPr>
          <w:lang w:eastAsia="ar-SA"/>
        </w:rPr>
        <w:t>программы</w:t>
      </w:r>
    </w:p>
    <w:p w:rsidR="00C5147B" w:rsidRPr="00C5147B" w:rsidRDefault="00C5147B" w:rsidP="00C5147B">
      <w:pPr>
        <w:suppressAutoHyphens/>
        <w:rPr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417"/>
        <w:gridCol w:w="2412"/>
        <w:gridCol w:w="1251"/>
        <w:gridCol w:w="663"/>
        <w:gridCol w:w="1277"/>
        <w:gridCol w:w="660"/>
        <w:gridCol w:w="675"/>
        <w:gridCol w:w="660"/>
        <w:gridCol w:w="418"/>
        <w:gridCol w:w="242"/>
        <w:gridCol w:w="1877"/>
        <w:gridCol w:w="2063"/>
      </w:tblGrid>
      <w:tr w:rsidR="00C5147B" w:rsidRPr="004F3983" w:rsidTr="004F3983">
        <w:trPr>
          <w:trHeight w:val="68"/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t>Наименование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муниципальной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программы</w:t>
            </w:r>
            <w:r w:rsidR="004F3983">
              <w:rPr>
                <w:rFonts w:eastAsia="Calibri"/>
              </w:rPr>
              <w:t xml:space="preserve"> 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Развитие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муниципальной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службы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t>Сроки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реализации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муниципальной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программы</w:t>
            </w:r>
            <w:r w:rsidR="004F3983">
              <w:rPr>
                <w:rFonts w:eastAsia="Calibri"/>
              </w:rPr>
              <w:t xml:space="preserve"> 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2023-2030</w:t>
            </w:r>
          </w:p>
        </w:tc>
      </w:tr>
      <w:tr w:rsidR="00C5147B" w:rsidRPr="004F3983" w:rsidTr="004F3983">
        <w:trPr>
          <w:trHeight w:val="68"/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t>Куратор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муниципальной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программы</w:t>
            </w:r>
            <w:r w:rsidR="004F3983">
              <w:rPr>
                <w:rFonts w:eastAsia="Calibri"/>
              </w:rPr>
              <w:t xml:space="preserve"> </w:t>
            </w:r>
          </w:p>
        </w:tc>
        <w:tc>
          <w:tcPr>
            <w:tcW w:w="42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both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Первый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заместитель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главы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Кондинского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района,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в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ведении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которого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находится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управление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кадровой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политики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делопроизводства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администрации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Кондинского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района</w:t>
            </w:r>
          </w:p>
        </w:tc>
      </w:tr>
      <w:tr w:rsidR="00C5147B" w:rsidRPr="004F3983" w:rsidTr="004F3983">
        <w:trPr>
          <w:trHeight w:val="68"/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t>Ответственный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исполнитель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муниципальной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программы</w:t>
            </w:r>
            <w:r w:rsidR="004F3983">
              <w:rPr>
                <w:rFonts w:eastAsia="Calibri"/>
              </w:rPr>
              <w:t xml:space="preserve"> </w:t>
            </w:r>
          </w:p>
        </w:tc>
        <w:tc>
          <w:tcPr>
            <w:tcW w:w="42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4F3983">
              <w:rPr>
                <w:b w:val="0"/>
                <w:sz w:val="24"/>
                <w:szCs w:val="24"/>
              </w:rPr>
              <w:t>Управление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кадровой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политики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делопроизводства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администрации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Кондинского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района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(далее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-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управление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кадровой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политики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делопроизводства)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C5147B" w:rsidRPr="004F3983" w:rsidTr="004F3983">
        <w:trPr>
          <w:trHeight w:val="68"/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t>Соисполнители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муниципальной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программы</w:t>
            </w:r>
            <w:r w:rsidR="004F3983">
              <w:rPr>
                <w:rFonts w:eastAsia="Calibri"/>
              </w:rPr>
              <w:t xml:space="preserve"> </w:t>
            </w:r>
          </w:p>
        </w:tc>
        <w:tc>
          <w:tcPr>
            <w:tcW w:w="42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both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Муниципальное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казенное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учреждение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EC2BAE">
              <w:rPr>
                <w:b w:val="0"/>
                <w:sz w:val="24"/>
                <w:szCs w:val="24"/>
              </w:rPr>
              <w:t>«</w:t>
            </w:r>
            <w:r w:rsidRPr="004F3983">
              <w:rPr>
                <w:b w:val="0"/>
                <w:sz w:val="24"/>
                <w:szCs w:val="24"/>
              </w:rPr>
              <w:t>Центр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бухгалтерского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учета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Кондинского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района</w:t>
            </w:r>
            <w:r w:rsidR="00EC2BAE">
              <w:rPr>
                <w:b w:val="0"/>
                <w:sz w:val="24"/>
                <w:szCs w:val="24"/>
              </w:rPr>
              <w:t>»</w:t>
            </w:r>
          </w:p>
        </w:tc>
      </w:tr>
      <w:tr w:rsidR="00C5147B" w:rsidRPr="004F3983" w:rsidTr="004F3983">
        <w:trPr>
          <w:trHeight w:val="68"/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t>Национальная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цель</w:t>
            </w:r>
            <w:r w:rsidR="004F3983">
              <w:rPr>
                <w:rFonts w:eastAsia="Calibri"/>
              </w:rPr>
              <w:t xml:space="preserve"> </w:t>
            </w:r>
          </w:p>
        </w:tc>
        <w:tc>
          <w:tcPr>
            <w:tcW w:w="42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both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-</w:t>
            </w:r>
          </w:p>
        </w:tc>
      </w:tr>
      <w:tr w:rsidR="00C5147B" w:rsidRPr="004F3983" w:rsidTr="004F3983">
        <w:trPr>
          <w:trHeight w:val="68"/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t>Цели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муниципальной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программы</w:t>
            </w:r>
            <w:r w:rsidR="004F3983">
              <w:rPr>
                <w:rFonts w:eastAsia="Calibri"/>
              </w:rPr>
              <w:t xml:space="preserve"> </w:t>
            </w:r>
          </w:p>
        </w:tc>
        <w:tc>
          <w:tcPr>
            <w:tcW w:w="42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7B" w:rsidRPr="004F3983" w:rsidRDefault="00C5147B" w:rsidP="004F3983">
            <w:pPr>
              <w:pStyle w:val="aff2"/>
              <w:jc w:val="both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Повышение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эффективности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муниципального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управления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в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Кондинском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районе</w:t>
            </w:r>
          </w:p>
          <w:p w:rsidR="00C5147B" w:rsidRPr="004F3983" w:rsidRDefault="00C5147B" w:rsidP="004F3983">
            <w:pPr>
              <w:pStyle w:val="aff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5147B" w:rsidRPr="004F3983" w:rsidTr="004F3983">
        <w:trPr>
          <w:trHeight w:val="68"/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t>Задачи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муниципальной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программы</w:t>
            </w:r>
            <w:r w:rsidR="004F3983">
              <w:rPr>
                <w:rFonts w:eastAsia="Calibri"/>
              </w:rPr>
              <w:t xml:space="preserve"> </w:t>
            </w:r>
          </w:p>
        </w:tc>
        <w:tc>
          <w:tcPr>
            <w:tcW w:w="42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both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1.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Развитие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профессиональных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управленческих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компетенций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муниципальных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служащих,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управленческих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кадров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антикоррупционных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технологий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в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муниципальном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управлении.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</w:p>
          <w:p w:rsidR="00C5147B" w:rsidRPr="004F3983" w:rsidRDefault="00C5147B" w:rsidP="004F3983">
            <w:pPr>
              <w:pStyle w:val="aff2"/>
              <w:jc w:val="both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2.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Материально-техническое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обеспечение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деятельности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органов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местного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самоуправления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муниципального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образования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Кондинский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район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муниципальных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учреждений,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а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также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исполнение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переданных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отдельных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государственных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полномочий</w:t>
            </w:r>
          </w:p>
        </w:tc>
      </w:tr>
      <w:tr w:rsidR="00C5147B" w:rsidRPr="004F3983" w:rsidTr="004F3983">
        <w:trPr>
          <w:trHeight w:val="68"/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t>Подпрограммы</w:t>
            </w:r>
            <w:r w:rsidR="004F3983">
              <w:rPr>
                <w:rFonts w:eastAsia="Calibri"/>
              </w:rPr>
              <w:t xml:space="preserve"> </w:t>
            </w:r>
          </w:p>
        </w:tc>
        <w:tc>
          <w:tcPr>
            <w:tcW w:w="42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both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-</w:t>
            </w:r>
          </w:p>
        </w:tc>
      </w:tr>
      <w:tr w:rsidR="00C5147B" w:rsidRPr="004F3983" w:rsidTr="001A1DD3">
        <w:trPr>
          <w:trHeight w:val="68"/>
          <w:jc w:val="center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t>Целевые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показатели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муниципальной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программы</w:t>
            </w:r>
            <w:r w:rsidR="004F3983">
              <w:rPr>
                <w:rFonts w:eastAsia="Calibri"/>
              </w:rPr>
              <w:t xml:space="preserve"> 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№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п/п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Наименование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целевого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показателя</w:t>
            </w:r>
            <w:r w:rsidR="004F3983">
              <w:rPr>
                <w:rFonts w:eastAsia="Calibri"/>
              </w:rPr>
              <w:t xml:space="preserve"> 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Документ</w:t>
            </w:r>
            <w:r w:rsidR="001A1DD3">
              <w:rPr>
                <w:rFonts w:eastAsia="Calibri"/>
              </w:rPr>
              <w:t>-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основание</w:t>
            </w:r>
            <w:r w:rsidR="004F3983">
              <w:rPr>
                <w:rFonts w:eastAsia="Calibri"/>
              </w:rPr>
              <w:t xml:space="preserve"> </w:t>
            </w:r>
          </w:p>
        </w:tc>
        <w:tc>
          <w:tcPr>
            <w:tcW w:w="26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Значение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показателя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по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годам</w:t>
            </w:r>
          </w:p>
        </w:tc>
      </w:tr>
      <w:tr w:rsidR="00C5147B" w:rsidRPr="004F3983" w:rsidTr="001A1DD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B" w:rsidRPr="004F3983" w:rsidRDefault="00C5147B" w:rsidP="004F3983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B" w:rsidRPr="004F3983" w:rsidRDefault="00C5147B" w:rsidP="004F3983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B" w:rsidRPr="004F3983" w:rsidRDefault="00C5147B" w:rsidP="004F3983">
            <w:pPr>
              <w:rPr>
                <w:rFonts w:eastAsia="Calibri"/>
              </w:rPr>
            </w:pPr>
          </w:p>
        </w:tc>
        <w:tc>
          <w:tcPr>
            <w:tcW w:w="6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B" w:rsidRPr="004F3983" w:rsidRDefault="00C5147B" w:rsidP="004F3983">
            <w:pPr>
              <w:rPr>
                <w:rFonts w:eastAsia="Calibri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109" w:right="-9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базовое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значение</w:t>
            </w:r>
            <w:r w:rsidR="004F3983">
              <w:rPr>
                <w:rFonts w:eastAsia="Calibri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2023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2024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2025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2026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на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момент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окончания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реализации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муниципальной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lastRenderedPageBreak/>
              <w:t>программы</w:t>
            </w:r>
            <w:r w:rsidR="004F3983">
              <w:rPr>
                <w:rFonts w:eastAsia="Calibri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lastRenderedPageBreak/>
              <w:t>ответственный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исполнитель/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соисполнитель</w:t>
            </w:r>
            <w:r w:rsidR="004F3983">
              <w:rPr>
                <w:rFonts w:eastAsia="Calibri"/>
              </w:rPr>
              <w:t xml:space="preserve"> </w:t>
            </w:r>
          </w:p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за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достижение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lastRenderedPageBreak/>
              <w:t>показателя</w:t>
            </w:r>
            <w:r w:rsidR="004F3983">
              <w:rPr>
                <w:rFonts w:eastAsia="Calibri"/>
              </w:rPr>
              <w:t xml:space="preserve"> </w:t>
            </w:r>
          </w:p>
        </w:tc>
      </w:tr>
      <w:tr w:rsidR="00C5147B" w:rsidRPr="004F3983" w:rsidTr="001A1DD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B" w:rsidRPr="004F3983" w:rsidRDefault="00C5147B" w:rsidP="004F3983">
            <w:pPr>
              <w:rPr>
                <w:rFonts w:eastAsia="Calibri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1A1DD3">
            <w:pPr>
              <w:pStyle w:val="aff2"/>
              <w:ind w:right="-108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Доля</w:t>
            </w:r>
          </w:p>
          <w:p w:rsidR="00C5147B" w:rsidRPr="004F3983" w:rsidRDefault="00C5147B" w:rsidP="001A1DD3">
            <w:pPr>
              <w:pStyle w:val="aff2"/>
              <w:ind w:right="-108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муниципальных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служащих,</w:t>
            </w:r>
          </w:p>
          <w:p w:rsidR="00C5147B" w:rsidRPr="004F3983" w:rsidRDefault="00C5147B" w:rsidP="001A1DD3">
            <w:pPr>
              <w:pStyle w:val="aff2"/>
              <w:ind w:right="-108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в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должностные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обязанности</w:t>
            </w:r>
          </w:p>
          <w:p w:rsidR="00C5147B" w:rsidRPr="004F3983" w:rsidRDefault="00C5147B" w:rsidP="001A1DD3">
            <w:pPr>
              <w:pStyle w:val="aff2"/>
              <w:ind w:right="-108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которых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входит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участие</w:t>
            </w:r>
          </w:p>
          <w:p w:rsidR="00C5147B" w:rsidRPr="004F3983" w:rsidRDefault="00C5147B" w:rsidP="001A1DD3">
            <w:pPr>
              <w:pStyle w:val="aff2"/>
              <w:ind w:right="-108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в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противодействии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коррупции,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принявших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участие</w:t>
            </w:r>
          </w:p>
          <w:p w:rsidR="00C5147B" w:rsidRPr="004F3983" w:rsidRDefault="00C5147B" w:rsidP="001A1DD3">
            <w:pPr>
              <w:pStyle w:val="aff2"/>
              <w:ind w:right="-108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в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мероприятиях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по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профессиональному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развитию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в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области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противодействия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коррупции,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в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том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числе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их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обучение</w:t>
            </w:r>
          </w:p>
          <w:p w:rsidR="00C5147B" w:rsidRPr="004F3983" w:rsidRDefault="00C5147B" w:rsidP="001A1DD3">
            <w:pPr>
              <w:pStyle w:val="aff2"/>
              <w:ind w:right="-108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по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дополнительным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профессиональным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программам</w:t>
            </w:r>
          </w:p>
          <w:p w:rsidR="00C5147B" w:rsidRPr="004F3983" w:rsidRDefault="00C5147B" w:rsidP="001A1DD3">
            <w:pPr>
              <w:pStyle w:val="aff2"/>
              <w:ind w:right="-108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в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области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противодействия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коррупции,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4218A5" w:rsidP="001A1DD3">
            <w:pPr>
              <w:pStyle w:val="aff2"/>
              <w:ind w:left="-35" w:right="-71"/>
              <w:jc w:val="center"/>
              <w:rPr>
                <w:b w:val="0"/>
                <w:sz w:val="24"/>
                <w:szCs w:val="24"/>
              </w:rPr>
            </w:pPr>
            <w:hyperlink r:id="rId11" w:history="1"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Подпункт</w:t>
              </w:r>
              <w:r w:rsid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EC2BAE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«</w:t>
              </w:r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а</w:t>
              </w:r>
            </w:hyperlink>
            <w:r w:rsidR="001A1DD3">
              <w:rPr>
                <w:b w:val="0"/>
                <w:sz w:val="24"/>
                <w:szCs w:val="24"/>
              </w:rPr>
              <w:t xml:space="preserve">» </w:t>
            </w:r>
            <w:r w:rsidR="00C5147B" w:rsidRPr="004F3983">
              <w:rPr>
                <w:b w:val="0"/>
                <w:sz w:val="24"/>
                <w:szCs w:val="24"/>
              </w:rPr>
              <w:t>пункта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39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Национального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плана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противодействия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коррупции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</w:p>
          <w:p w:rsidR="00C5147B" w:rsidRPr="004F3983" w:rsidRDefault="00C5147B" w:rsidP="001A1DD3">
            <w:pPr>
              <w:pStyle w:val="aff2"/>
              <w:ind w:left="-35" w:right="-71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на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2021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-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</w:p>
          <w:p w:rsidR="00C5147B" w:rsidRPr="004F3983" w:rsidRDefault="00C5147B" w:rsidP="001A1DD3">
            <w:pPr>
              <w:pStyle w:val="aff2"/>
              <w:ind w:left="-35" w:right="-71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2024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годы,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утвержденного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Указом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Президента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Российской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Федерации</w:t>
            </w:r>
          </w:p>
          <w:p w:rsidR="00C5147B" w:rsidRPr="004F3983" w:rsidRDefault="004218A5" w:rsidP="001A1DD3">
            <w:pPr>
              <w:pStyle w:val="aff2"/>
              <w:ind w:left="-35" w:right="-71"/>
              <w:jc w:val="center"/>
              <w:rPr>
                <w:rStyle w:val="af3"/>
                <w:b w:val="0"/>
                <w:color w:val="auto"/>
                <w:sz w:val="24"/>
                <w:szCs w:val="24"/>
                <w:u w:val="none"/>
              </w:rPr>
            </w:pPr>
            <w:hyperlink r:id="rId12" w:tooltip="УКАЗ от 16.08.2021 № 478 ПРЕЗИДЕНТ РОССИЙСКОЙ ФЕДЕРАЦИИ&#10;&#10;О НАЦИОНАЛЬНОМ ПЛАНЕ ПРОТИВОДЕЙСТВИЯ КОРРУПЦИИ НА 2021 - 2024 ГОДЫ " w:history="1"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от</w:t>
              </w:r>
              <w:r w:rsid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16</w:t>
              </w:r>
              <w:r w:rsid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августа</w:t>
              </w:r>
              <w:r w:rsid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2021</w:t>
              </w:r>
              <w:r w:rsid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года</w:t>
              </w:r>
              <w:r w:rsid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  <w:p w:rsidR="00D95D92" w:rsidRDefault="004218A5" w:rsidP="001A1DD3">
            <w:pPr>
              <w:pStyle w:val="aff2"/>
              <w:ind w:left="-35" w:right="-71"/>
              <w:jc w:val="center"/>
              <w:rPr>
                <w:b w:val="0"/>
                <w:sz w:val="24"/>
                <w:szCs w:val="24"/>
              </w:rPr>
            </w:pPr>
            <w:hyperlink r:id="rId13" w:tooltip="УКАЗ от 16.08.2021 № 478 ПРЕЗИДЕНТ РОССИЙСКОЙ ФЕДЕРАЦИИ&#10;&#10;О НАЦИОНАЛЬНОМ ПЛАНЕ ПРОТИВОДЕЙСТВИЯ КОРРУПЦИИ НА 2021 - 2024 ГОДЫ " w:history="1"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№</w:t>
              </w:r>
              <w:r w:rsid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478</w:t>
              </w:r>
            </w:hyperlink>
            <w:r w:rsidR="004F3983">
              <w:rPr>
                <w:b w:val="0"/>
                <w:sz w:val="24"/>
                <w:szCs w:val="24"/>
              </w:rPr>
              <w:t xml:space="preserve"> </w:t>
            </w:r>
          </w:p>
          <w:p w:rsidR="00C5147B" w:rsidRPr="004F3983" w:rsidRDefault="00EC2BAE" w:rsidP="001A1DD3">
            <w:pPr>
              <w:pStyle w:val="aff2"/>
              <w:ind w:left="-35" w:right="-7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="00C5147B" w:rsidRPr="004F3983">
              <w:rPr>
                <w:b w:val="0"/>
                <w:sz w:val="24"/>
                <w:szCs w:val="24"/>
              </w:rPr>
              <w:t>О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Национальном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плане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противодействия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коррупции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</w:p>
          <w:p w:rsidR="00C5147B" w:rsidRPr="004F3983" w:rsidRDefault="00C5147B" w:rsidP="001A1DD3">
            <w:pPr>
              <w:pStyle w:val="aff2"/>
              <w:ind w:left="-35" w:right="-71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на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2021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-</w:t>
            </w:r>
          </w:p>
          <w:p w:rsidR="00C5147B" w:rsidRPr="004F3983" w:rsidRDefault="00C5147B" w:rsidP="001A1DD3">
            <w:pPr>
              <w:pStyle w:val="aff2"/>
              <w:ind w:left="-35" w:right="-71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2024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годы</w:t>
            </w:r>
            <w:r w:rsidR="00EC2BAE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Управление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кадровой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политики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делопроизводства</w:t>
            </w:r>
          </w:p>
        </w:tc>
      </w:tr>
      <w:tr w:rsidR="00C5147B" w:rsidRPr="004F3983" w:rsidTr="001A1DD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B" w:rsidRPr="004F3983" w:rsidRDefault="00C5147B" w:rsidP="004F3983">
            <w:pPr>
              <w:rPr>
                <w:rFonts w:eastAsia="Calibri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1A1DD3">
            <w:pPr>
              <w:pStyle w:val="aff2"/>
              <w:ind w:right="-108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Доля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лиц,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впервые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поступивших</w:t>
            </w:r>
          </w:p>
          <w:p w:rsidR="00C5147B" w:rsidRPr="004F3983" w:rsidRDefault="00C5147B" w:rsidP="001A1DD3">
            <w:pPr>
              <w:pStyle w:val="aff2"/>
              <w:ind w:right="-108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на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муниципальную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службу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замещающих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должности,</w:t>
            </w:r>
          </w:p>
          <w:p w:rsidR="00C5147B" w:rsidRPr="004F3983" w:rsidRDefault="00C5147B" w:rsidP="001A1DD3">
            <w:pPr>
              <w:pStyle w:val="aff2"/>
              <w:ind w:right="-108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связанные</w:t>
            </w:r>
          </w:p>
          <w:p w:rsidR="00C5147B" w:rsidRPr="004F3983" w:rsidRDefault="00C5147B" w:rsidP="001A1DD3">
            <w:pPr>
              <w:pStyle w:val="aff2"/>
              <w:ind w:right="-108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с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соблюдением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антикоррупционных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стандартов,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lastRenderedPageBreak/>
              <w:t>принявших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участие</w:t>
            </w:r>
          </w:p>
          <w:p w:rsidR="00C5147B" w:rsidRPr="004F3983" w:rsidRDefault="00C5147B" w:rsidP="001A1DD3">
            <w:pPr>
              <w:pStyle w:val="aff2"/>
              <w:ind w:right="-108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в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мероприятиях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по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профессиональному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развитию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в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области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противодействия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коррупции,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4218A5" w:rsidP="001A1DD3">
            <w:pPr>
              <w:pStyle w:val="aff2"/>
              <w:ind w:left="-35" w:right="-71"/>
              <w:jc w:val="center"/>
              <w:rPr>
                <w:b w:val="0"/>
                <w:sz w:val="24"/>
                <w:szCs w:val="24"/>
              </w:rPr>
            </w:pPr>
            <w:hyperlink r:id="rId14" w:history="1"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Подпункт</w:t>
              </w:r>
              <w:r w:rsid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hyperlink r:id="rId15" w:history="1">
              <w:r w:rsidR="00EC2BAE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«</w:t>
              </w:r>
            </w:hyperlink>
            <w:r w:rsidR="00C5147B" w:rsidRPr="004F3983">
              <w:rPr>
                <w:b w:val="0"/>
                <w:sz w:val="24"/>
                <w:szCs w:val="24"/>
              </w:rPr>
              <w:t>б</w:t>
            </w:r>
            <w:r w:rsidR="00EC2BAE">
              <w:rPr>
                <w:b w:val="0"/>
                <w:sz w:val="24"/>
                <w:szCs w:val="24"/>
              </w:rPr>
              <w:t>»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пункта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39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Национального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плана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противодействия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коррупции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</w:p>
          <w:p w:rsidR="00C5147B" w:rsidRPr="004F3983" w:rsidRDefault="00C5147B" w:rsidP="001A1DD3">
            <w:pPr>
              <w:pStyle w:val="aff2"/>
              <w:ind w:left="-35" w:right="-71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на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2021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-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</w:p>
          <w:p w:rsidR="00C5147B" w:rsidRPr="004F3983" w:rsidRDefault="00C5147B" w:rsidP="001A1DD3">
            <w:pPr>
              <w:pStyle w:val="aff2"/>
              <w:ind w:left="-35" w:right="-71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2024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годы,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утвержденного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Указом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lastRenderedPageBreak/>
              <w:t>Президента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Российской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Федерации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</w:p>
          <w:p w:rsidR="00C5147B" w:rsidRPr="004F3983" w:rsidRDefault="004218A5" w:rsidP="001A1DD3">
            <w:pPr>
              <w:pStyle w:val="aff2"/>
              <w:ind w:left="-35" w:right="-71"/>
              <w:jc w:val="center"/>
              <w:rPr>
                <w:b w:val="0"/>
                <w:sz w:val="24"/>
                <w:szCs w:val="24"/>
              </w:rPr>
            </w:pPr>
            <w:hyperlink r:id="rId16" w:tooltip="УКАЗ от 16.08.2021 № 478 ПРЕЗИДЕНТ РОССИЙСКОЙ ФЕДЕРАЦИИ&#10;&#10;О НАЦИОНАЛЬНОМ ПЛАНЕ ПРОТИВОДЕЙСТВИЯ КОРРУПЦИИ НА 2021 - 2024 ГОДЫ " w:history="1"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от</w:t>
              </w:r>
              <w:r w:rsid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16</w:t>
              </w:r>
              <w:r w:rsid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августа</w:t>
              </w:r>
              <w:r w:rsid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2021</w:t>
              </w:r>
              <w:r w:rsid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года</w:t>
              </w:r>
              <w:r w:rsid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№</w:t>
              </w:r>
              <w:r w:rsid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478</w:t>
              </w:r>
            </w:hyperlink>
            <w:r w:rsidR="004F3983">
              <w:rPr>
                <w:b w:val="0"/>
                <w:sz w:val="24"/>
                <w:szCs w:val="24"/>
              </w:rPr>
              <w:t xml:space="preserve"> </w:t>
            </w:r>
          </w:p>
          <w:p w:rsidR="00C5147B" w:rsidRPr="004F3983" w:rsidRDefault="00EC2BAE" w:rsidP="001A1DD3">
            <w:pPr>
              <w:pStyle w:val="aff2"/>
              <w:ind w:left="-35" w:right="-7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="00C5147B" w:rsidRPr="004F3983">
              <w:rPr>
                <w:b w:val="0"/>
                <w:sz w:val="24"/>
                <w:szCs w:val="24"/>
              </w:rPr>
              <w:t>О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Национальном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плане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противодействия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коррупции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</w:p>
          <w:p w:rsidR="00C5147B" w:rsidRPr="004F3983" w:rsidRDefault="00C5147B" w:rsidP="001A1DD3">
            <w:pPr>
              <w:pStyle w:val="aff2"/>
              <w:ind w:left="-35" w:right="-71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на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2021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-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</w:p>
          <w:p w:rsidR="00C5147B" w:rsidRPr="004F3983" w:rsidRDefault="00C5147B" w:rsidP="001A1DD3">
            <w:pPr>
              <w:pStyle w:val="aff2"/>
              <w:ind w:left="-35" w:right="-71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2024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годы</w:t>
            </w:r>
            <w:r w:rsidR="00EC2BAE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Управление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кадровой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политики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делопроизводства</w:t>
            </w:r>
          </w:p>
        </w:tc>
      </w:tr>
      <w:tr w:rsidR="00C5147B" w:rsidRPr="004F3983" w:rsidTr="001A1DD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B" w:rsidRPr="004F3983" w:rsidRDefault="00C5147B" w:rsidP="004F3983">
            <w:pPr>
              <w:rPr>
                <w:rFonts w:eastAsia="Calibri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3.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1A1DD3">
            <w:pPr>
              <w:pStyle w:val="aff2"/>
              <w:ind w:right="-108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Доля</w:t>
            </w:r>
          </w:p>
          <w:p w:rsidR="00C5147B" w:rsidRPr="004F3983" w:rsidRDefault="00C5147B" w:rsidP="001A1DD3">
            <w:pPr>
              <w:pStyle w:val="aff2"/>
              <w:ind w:right="-108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муниципальных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служащих,</w:t>
            </w:r>
          </w:p>
          <w:p w:rsidR="00C5147B" w:rsidRPr="004F3983" w:rsidRDefault="00C5147B" w:rsidP="001A1DD3">
            <w:pPr>
              <w:pStyle w:val="aff2"/>
              <w:ind w:right="-108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в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должностные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обязанности</w:t>
            </w:r>
          </w:p>
          <w:p w:rsidR="00C5147B" w:rsidRPr="004F3983" w:rsidRDefault="00C5147B" w:rsidP="001A1DD3">
            <w:pPr>
              <w:pStyle w:val="aff2"/>
              <w:ind w:right="-108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которых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входит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участие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в</w:t>
            </w:r>
          </w:p>
          <w:p w:rsidR="00C5147B" w:rsidRPr="004F3983" w:rsidRDefault="00C5147B" w:rsidP="001A1DD3">
            <w:pPr>
              <w:pStyle w:val="aff2"/>
              <w:ind w:right="-108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проведении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закупок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товаров,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работ,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услуг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для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обеспечения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государственных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(муниципальных)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нужд,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принявших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участие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в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мероприятиях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по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профессиональному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развитию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в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области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противодействия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коррупции,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в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том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числе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их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обучение</w:t>
            </w:r>
          </w:p>
          <w:p w:rsidR="00C5147B" w:rsidRPr="004F3983" w:rsidRDefault="00C5147B" w:rsidP="001A1DD3">
            <w:pPr>
              <w:pStyle w:val="aff2"/>
              <w:ind w:right="-108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по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дополнительным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профессиональным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lastRenderedPageBreak/>
              <w:t>программам</w:t>
            </w:r>
          </w:p>
          <w:p w:rsidR="00C5147B" w:rsidRPr="004F3983" w:rsidRDefault="00C5147B" w:rsidP="001A1DD3">
            <w:pPr>
              <w:pStyle w:val="aff2"/>
              <w:ind w:right="-108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в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области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противодействия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коррупции,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4218A5" w:rsidP="001A1DD3">
            <w:pPr>
              <w:pStyle w:val="aff2"/>
              <w:ind w:left="-35" w:right="-71"/>
              <w:jc w:val="center"/>
              <w:rPr>
                <w:b w:val="0"/>
                <w:sz w:val="24"/>
                <w:szCs w:val="24"/>
              </w:rPr>
            </w:pPr>
            <w:hyperlink r:id="rId17" w:history="1"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Подпункт</w:t>
              </w:r>
              <w:r w:rsid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hyperlink r:id="rId18" w:history="1">
              <w:r w:rsidR="00EC2BAE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«</w:t>
              </w:r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в</w:t>
              </w:r>
              <w:r w:rsidR="00EC2BAE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»</w:t>
              </w:r>
            </w:hyperlink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пункта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39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Национального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плана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противодействия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коррупции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</w:p>
          <w:p w:rsidR="00C5147B" w:rsidRPr="004F3983" w:rsidRDefault="00C5147B" w:rsidP="001A1DD3">
            <w:pPr>
              <w:pStyle w:val="aff2"/>
              <w:ind w:left="-35" w:right="-71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на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2021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-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</w:p>
          <w:p w:rsidR="00C5147B" w:rsidRPr="004F3983" w:rsidRDefault="00C5147B" w:rsidP="001A1DD3">
            <w:pPr>
              <w:pStyle w:val="aff2"/>
              <w:ind w:left="-35" w:right="-71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2024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годы,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утвержденного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Указом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Президента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Российской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Федерации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</w:p>
          <w:p w:rsidR="00C5147B" w:rsidRPr="004F3983" w:rsidRDefault="004218A5" w:rsidP="001A1DD3">
            <w:pPr>
              <w:pStyle w:val="aff2"/>
              <w:ind w:left="-35" w:right="-71"/>
              <w:jc w:val="center"/>
              <w:rPr>
                <w:b w:val="0"/>
                <w:sz w:val="24"/>
                <w:szCs w:val="24"/>
              </w:rPr>
            </w:pPr>
            <w:hyperlink r:id="rId19" w:history="1"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от</w:t>
              </w:r>
              <w:r w:rsid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16</w:t>
              </w:r>
              <w:r w:rsid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августа</w:t>
              </w:r>
              <w:r w:rsid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2021</w:t>
              </w:r>
              <w:r w:rsid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года</w:t>
              </w:r>
              <w:r w:rsid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№</w:t>
              </w:r>
              <w:r w:rsid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5147B" w:rsidRPr="004F3983">
                <w:rPr>
                  <w:rStyle w:val="af3"/>
                  <w:b w:val="0"/>
                  <w:color w:val="auto"/>
                  <w:sz w:val="24"/>
                  <w:szCs w:val="24"/>
                  <w:u w:val="none"/>
                </w:rPr>
                <w:t>478</w:t>
              </w:r>
            </w:hyperlink>
          </w:p>
          <w:p w:rsidR="00C5147B" w:rsidRPr="004F3983" w:rsidRDefault="00EC2BAE" w:rsidP="001A1DD3">
            <w:pPr>
              <w:pStyle w:val="aff2"/>
              <w:ind w:left="-35" w:right="-7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="00C5147B" w:rsidRPr="004F3983">
              <w:rPr>
                <w:b w:val="0"/>
                <w:sz w:val="24"/>
                <w:szCs w:val="24"/>
              </w:rPr>
              <w:t>О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Национальном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плане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противодействия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="00C5147B" w:rsidRPr="004F3983">
              <w:rPr>
                <w:b w:val="0"/>
                <w:sz w:val="24"/>
                <w:szCs w:val="24"/>
              </w:rPr>
              <w:t>коррупции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</w:p>
          <w:p w:rsidR="00C5147B" w:rsidRPr="004F3983" w:rsidRDefault="00C5147B" w:rsidP="001A1DD3">
            <w:pPr>
              <w:pStyle w:val="aff2"/>
              <w:ind w:left="-35" w:right="-71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на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2021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-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</w:p>
          <w:p w:rsidR="00C5147B" w:rsidRPr="004F3983" w:rsidRDefault="00C5147B" w:rsidP="001A1DD3">
            <w:pPr>
              <w:pStyle w:val="aff2"/>
              <w:ind w:left="-35" w:right="-71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2024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годы</w:t>
            </w:r>
            <w:r w:rsidR="00EC2BAE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Управление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кадровой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политики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и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делопроизводства</w:t>
            </w:r>
          </w:p>
        </w:tc>
      </w:tr>
      <w:tr w:rsidR="00C5147B" w:rsidRPr="004F3983" w:rsidTr="001A1DD3">
        <w:trPr>
          <w:trHeight w:val="68"/>
          <w:jc w:val="center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lastRenderedPageBreak/>
              <w:t>Параметры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финансового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обеспечения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муниципальной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программы</w:t>
            </w:r>
          </w:p>
        </w:tc>
        <w:tc>
          <w:tcPr>
            <w:tcW w:w="9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Источники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финансирования</w:t>
            </w:r>
          </w:p>
        </w:tc>
        <w:tc>
          <w:tcPr>
            <w:tcW w:w="32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Расходы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по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годам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(тыс.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рублей)</w:t>
            </w:r>
          </w:p>
        </w:tc>
      </w:tr>
      <w:tr w:rsidR="00C5147B" w:rsidRPr="004F3983" w:rsidTr="001A1DD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B" w:rsidRPr="004F3983" w:rsidRDefault="00C5147B" w:rsidP="004F3983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B" w:rsidRPr="004F3983" w:rsidRDefault="00C5147B" w:rsidP="004F3983">
            <w:pPr>
              <w:rPr>
                <w:rFonts w:eastAsia="Calibri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2023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2024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2025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2026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2027-2030</w:t>
            </w:r>
          </w:p>
        </w:tc>
      </w:tr>
      <w:tr w:rsidR="00C5147B" w:rsidRPr="004F3983" w:rsidTr="001A1DD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B" w:rsidRPr="004F3983" w:rsidRDefault="00C5147B" w:rsidP="004F3983">
            <w:pPr>
              <w:rPr>
                <w:rFonts w:eastAsia="Calibri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t>всего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3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583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970,3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442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198,3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474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479,1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466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156,6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465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736,6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1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735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399,7</w:t>
            </w:r>
          </w:p>
        </w:tc>
      </w:tr>
      <w:tr w:rsidR="00C5147B" w:rsidRPr="004F3983" w:rsidTr="001A1DD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B" w:rsidRPr="004F3983" w:rsidRDefault="00C5147B" w:rsidP="004F3983">
            <w:pPr>
              <w:rPr>
                <w:rFonts w:eastAsia="Calibri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t>федеральный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бюджет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44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842,0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4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933,0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7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170,6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5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456,4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5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456,4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21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825,6</w:t>
            </w:r>
          </w:p>
        </w:tc>
      </w:tr>
      <w:tr w:rsidR="00C5147B" w:rsidRPr="004F3983" w:rsidTr="001A1DD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B" w:rsidRPr="004F3983" w:rsidRDefault="00C5147B" w:rsidP="004F3983">
            <w:pPr>
              <w:rPr>
                <w:rFonts w:eastAsia="Calibri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t>бюджет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автономного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округа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148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011,7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17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799,2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20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795,3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18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236,2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18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236,2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72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944,8</w:t>
            </w:r>
          </w:p>
        </w:tc>
      </w:tr>
      <w:tr w:rsidR="00C5147B" w:rsidRPr="004F3983" w:rsidTr="001A1DD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B" w:rsidRPr="004F3983" w:rsidRDefault="00C5147B" w:rsidP="004F3983">
            <w:pPr>
              <w:rPr>
                <w:rFonts w:eastAsia="Calibri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t>местный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бюджет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3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391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116,6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419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466,1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446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513,2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442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464,0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442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044,0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1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640</w:t>
            </w:r>
            <w:r w:rsidR="004F3983">
              <w:rPr>
                <w:b w:val="0"/>
                <w:sz w:val="24"/>
                <w:szCs w:val="24"/>
              </w:rPr>
              <w:t xml:space="preserve"> </w:t>
            </w:r>
            <w:r w:rsidRPr="004F3983">
              <w:rPr>
                <w:b w:val="0"/>
                <w:sz w:val="24"/>
                <w:szCs w:val="24"/>
              </w:rPr>
              <w:t>629,3</w:t>
            </w:r>
          </w:p>
        </w:tc>
      </w:tr>
      <w:tr w:rsidR="00C5147B" w:rsidRPr="004F3983" w:rsidTr="001A1DD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B" w:rsidRPr="004F3983" w:rsidRDefault="00C5147B" w:rsidP="004F3983">
            <w:pPr>
              <w:rPr>
                <w:rFonts w:eastAsia="Calibri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t>иные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источники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финансирования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0,0</w:t>
            </w:r>
          </w:p>
        </w:tc>
      </w:tr>
      <w:tr w:rsidR="00C5147B" w:rsidRPr="004F3983" w:rsidTr="001A1DD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B" w:rsidRPr="004F3983" w:rsidRDefault="00C5147B" w:rsidP="004F3983">
            <w:pPr>
              <w:rPr>
                <w:rFonts w:eastAsia="Calibri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t>Справочно: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Межбюджетные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трансферты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городским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и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сельским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поселениям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района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pStyle w:val="aff2"/>
              <w:jc w:val="center"/>
              <w:rPr>
                <w:b w:val="0"/>
                <w:sz w:val="24"/>
                <w:szCs w:val="24"/>
              </w:rPr>
            </w:pPr>
            <w:r w:rsidRPr="004F3983">
              <w:rPr>
                <w:b w:val="0"/>
                <w:sz w:val="24"/>
                <w:szCs w:val="24"/>
              </w:rPr>
              <w:t>0,0</w:t>
            </w:r>
          </w:p>
        </w:tc>
      </w:tr>
      <w:tr w:rsidR="00C5147B" w:rsidRPr="004F3983" w:rsidTr="001A1DD3">
        <w:trPr>
          <w:trHeight w:val="68"/>
          <w:jc w:val="center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t>Параметры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финансового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обеспечения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региональных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проектов,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проектов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автономного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округа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и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проектов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Кондинского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района,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реализуемых</w:t>
            </w:r>
            <w:r w:rsidR="004F3983">
              <w:rPr>
                <w:rFonts w:eastAsia="Calibri"/>
              </w:rPr>
              <w:t xml:space="preserve"> </w:t>
            </w:r>
          </w:p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t>в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Кондинском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районе</w:t>
            </w:r>
            <w:r w:rsidR="004F3983">
              <w:rPr>
                <w:rFonts w:eastAsia="Calibri"/>
              </w:rPr>
              <w:t xml:space="preserve"> </w:t>
            </w:r>
          </w:p>
        </w:tc>
        <w:tc>
          <w:tcPr>
            <w:tcW w:w="9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Источники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финансирования</w:t>
            </w:r>
          </w:p>
        </w:tc>
        <w:tc>
          <w:tcPr>
            <w:tcW w:w="32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Расходы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по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годам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(тыс.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рублей)</w:t>
            </w:r>
          </w:p>
        </w:tc>
      </w:tr>
      <w:tr w:rsidR="00C5147B" w:rsidRPr="004F3983" w:rsidTr="001A1DD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B" w:rsidRPr="004F3983" w:rsidRDefault="00C5147B" w:rsidP="004F3983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B" w:rsidRPr="004F3983" w:rsidRDefault="00C5147B" w:rsidP="004F3983">
            <w:pPr>
              <w:rPr>
                <w:rFonts w:eastAsia="Calibri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2023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2024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2025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2026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2027-2030</w:t>
            </w:r>
          </w:p>
        </w:tc>
      </w:tr>
      <w:tr w:rsidR="00C5147B" w:rsidRPr="004F3983" w:rsidTr="001A1DD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B" w:rsidRPr="004F3983" w:rsidRDefault="00C5147B" w:rsidP="004F3983">
            <w:pPr>
              <w:rPr>
                <w:rFonts w:eastAsia="Calibri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t>всего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</w:tr>
      <w:tr w:rsidR="00C5147B" w:rsidRPr="004F3983" w:rsidTr="001A1DD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B" w:rsidRPr="004F3983" w:rsidRDefault="00C5147B" w:rsidP="004F3983">
            <w:pPr>
              <w:rPr>
                <w:rFonts w:eastAsia="Calibri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t>федеральный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бюджет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</w:tr>
      <w:tr w:rsidR="00C5147B" w:rsidRPr="004F3983" w:rsidTr="001A1DD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B" w:rsidRPr="004F3983" w:rsidRDefault="00C5147B" w:rsidP="004F3983">
            <w:pPr>
              <w:rPr>
                <w:rFonts w:eastAsia="Calibri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t>бюджет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автономного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округа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</w:tr>
      <w:tr w:rsidR="00C5147B" w:rsidRPr="004F3983" w:rsidTr="001A1DD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B" w:rsidRPr="004F3983" w:rsidRDefault="00C5147B" w:rsidP="004F3983">
            <w:pPr>
              <w:rPr>
                <w:rFonts w:eastAsia="Calibri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t>местный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бюджет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</w:tr>
      <w:tr w:rsidR="00C5147B" w:rsidRPr="004F3983" w:rsidTr="001A1DD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B" w:rsidRPr="004F3983" w:rsidRDefault="00C5147B" w:rsidP="004F3983">
            <w:pPr>
              <w:rPr>
                <w:rFonts w:eastAsia="Calibri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t>иные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источники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финансирования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</w:tr>
      <w:tr w:rsidR="00C5147B" w:rsidRPr="004F3983" w:rsidTr="001A1DD3">
        <w:trPr>
          <w:trHeight w:val="68"/>
          <w:jc w:val="center"/>
        </w:trPr>
        <w:tc>
          <w:tcPr>
            <w:tcW w:w="17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1A1DD3">
            <w:pPr>
              <w:ind w:left="-52" w:right="-61"/>
              <w:rPr>
                <w:rFonts w:eastAsia="Calibri"/>
              </w:rPr>
            </w:pPr>
            <w:r w:rsidRPr="004F3983">
              <w:rPr>
                <w:rFonts w:eastAsia="Calibri"/>
              </w:rPr>
              <w:t>Объем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налоговых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расходов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Кондинского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района</w:t>
            </w:r>
            <w:r w:rsidR="004F3983">
              <w:rPr>
                <w:rFonts w:eastAsia="Calibri"/>
              </w:rPr>
              <w:t xml:space="preserve"> </w:t>
            </w:r>
          </w:p>
        </w:tc>
        <w:tc>
          <w:tcPr>
            <w:tcW w:w="32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Расходы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по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годам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(тыс.</w:t>
            </w:r>
            <w:r w:rsidR="004F3983">
              <w:rPr>
                <w:rFonts w:eastAsia="Calibri"/>
              </w:rPr>
              <w:t xml:space="preserve"> </w:t>
            </w:r>
            <w:r w:rsidRPr="004F3983">
              <w:rPr>
                <w:rFonts w:eastAsia="Calibri"/>
              </w:rPr>
              <w:t>рублей)</w:t>
            </w:r>
          </w:p>
        </w:tc>
      </w:tr>
      <w:tr w:rsidR="00C5147B" w:rsidRPr="004F3983" w:rsidTr="001A1DD3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B" w:rsidRPr="004F3983" w:rsidRDefault="00C5147B" w:rsidP="004F3983">
            <w:pPr>
              <w:rPr>
                <w:rFonts w:eastAsia="Calibri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2023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2024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2025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2026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4F3983">
              <w:rPr>
                <w:rFonts w:eastAsia="Calibri"/>
              </w:rPr>
              <w:t>2027-2030</w:t>
            </w:r>
          </w:p>
        </w:tc>
      </w:tr>
      <w:tr w:rsidR="00C5147B" w:rsidRPr="004F3983" w:rsidTr="001A1DD3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7B" w:rsidRPr="004F3983" w:rsidRDefault="00C5147B" w:rsidP="004F3983">
            <w:pPr>
              <w:rPr>
                <w:rFonts w:eastAsia="Calibri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7B" w:rsidRPr="004F3983" w:rsidRDefault="00C5147B" w:rsidP="004F3983">
            <w:pPr>
              <w:jc w:val="center"/>
            </w:pPr>
            <w:r w:rsidRPr="004F3983">
              <w:rPr>
                <w:rFonts w:eastAsia="Calibri"/>
              </w:rPr>
              <w:t>0,0</w:t>
            </w:r>
          </w:p>
        </w:tc>
      </w:tr>
    </w:tbl>
    <w:p w:rsidR="00C5147B" w:rsidRPr="00C95569" w:rsidRDefault="00C5147B" w:rsidP="00C5147B">
      <w:pPr>
        <w:widowControl w:val="0"/>
        <w:autoSpaceDE w:val="0"/>
        <w:autoSpaceDN w:val="0"/>
        <w:adjustRightInd w:val="0"/>
        <w:ind w:firstLine="709"/>
        <w:rPr>
          <w:szCs w:val="20"/>
        </w:rPr>
      </w:pPr>
    </w:p>
    <w:p w:rsidR="00C5147B" w:rsidRDefault="00C5147B" w:rsidP="00C5147B">
      <w:pPr>
        <w:widowControl w:val="0"/>
        <w:autoSpaceDE w:val="0"/>
        <w:autoSpaceDN w:val="0"/>
        <w:ind w:firstLine="540"/>
        <w:jc w:val="right"/>
        <w:outlineLvl w:val="1"/>
      </w:pPr>
    </w:p>
    <w:p w:rsidR="00345223" w:rsidRPr="00345223" w:rsidRDefault="00345223" w:rsidP="0034522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345223">
        <w:lastRenderedPageBreak/>
        <w:t>Приложение</w:t>
      </w:r>
      <w:r>
        <w:t xml:space="preserve"> 2</w:t>
      </w:r>
    </w:p>
    <w:p w:rsidR="00345223" w:rsidRPr="00345223" w:rsidRDefault="00345223" w:rsidP="0034522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345223">
        <w:t>к постановлению администрации района</w:t>
      </w:r>
    </w:p>
    <w:p w:rsidR="00345223" w:rsidRPr="00345223" w:rsidRDefault="00345223" w:rsidP="00345223">
      <w:pPr>
        <w:tabs>
          <w:tab w:val="left" w:pos="10206"/>
        </w:tabs>
        <w:ind w:left="10206"/>
      </w:pPr>
      <w:r w:rsidRPr="00345223">
        <w:t>от 10.02.2025 №</w:t>
      </w:r>
      <w:r>
        <w:t xml:space="preserve"> 138</w:t>
      </w:r>
    </w:p>
    <w:p w:rsidR="00345223" w:rsidRDefault="00345223" w:rsidP="00C07F8C">
      <w:pPr>
        <w:widowControl w:val="0"/>
        <w:autoSpaceDE w:val="0"/>
        <w:autoSpaceDN w:val="0"/>
        <w:ind w:left="10206"/>
        <w:outlineLvl w:val="1"/>
      </w:pPr>
    </w:p>
    <w:p w:rsidR="00C5147B" w:rsidRDefault="005C2FE0" w:rsidP="00C07F8C">
      <w:pPr>
        <w:widowControl w:val="0"/>
        <w:autoSpaceDE w:val="0"/>
        <w:autoSpaceDN w:val="0"/>
        <w:ind w:left="10206"/>
        <w:outlineLvl w:val="1"/>
      </w:pPr>
      <w:r>
        <w:t>Таблица 1</w:t>
      </w:r>
    </w:p>
    <w:p w:rsidR="00C07F8C" w:rsidRDefault="00C07F8C" w:rsidP="00C07F8C">
      <w:pPr>
        <w:widowControl w:val="0"/>
        <w:autoSpaceDE w:val="0"/>
        <w:autoSpaceDN w:val="0"/>
        <w:ind w:left="10206"/>
        <w:outlineLvl w:val="1"/>
      </w:pPr>
    </w:p>
    <w:p w:rsidR="005C2FE0" w:rsidRDefault="005C2FE0" w:rsidP="005C2FE0">
      <w:pPr>
        <w:widowControl w:val="0"/>
        <w:autoSpaceDE w:val="0"/>
        <w:autoSpaceDN w:val="0"/>
        <w:jc w:val="center"/>
        <w:outlineLvl w:val="1"/>
      </w:pPr>
      <w:r>
        <w:t>Распределение финансовых ресурсов муниципальной программы (по годам)</w:t>
      </w:r>
    </w:p>
    <w:p w:rsidR="005C2FE0" w:rsidRDefault="005C2FE0" w:rsidP="00C5147B">
      <w:pPr>
        <w:widowControl w:val="0"/>
        <w:autoSpaceDE w:val="0"/>
        <w:autoSpaceDN w:val="0"/>
        <w:ind w:firstLine="540"/>
        <w:jc w:val="right"/>
        <w:outlineLvl w:val="1"/>
      </w:pPr>
    </w:p>
    <w:tbl>
      <w:tblPr>
        <w:tblW w:w="15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1985"/>
        <w:gridCol w:w="1380"/>
        <w:gridCol w:w="1174"/>
        <w:gridCol w:w="1174"/>
        <w:gridCol w:w="1198"/>
        <w:gridCol w:w="1198"/>
        <w:gridCol w:w="1390"/>
      </w:tblGrid>
      <w:tr w:rsidR="00D95D92" w:rsidRPr="00D95D92" w:rsidTr="00EC2BAE">
        <w:trPr>
          <w:trHeight w:val="68"/>
        </w:trPr>
        <w:tc>
          <w:tcPr>
            <w:tcW w:w="1418" w:type="dxa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№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структурного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элемента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(основного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мероприятия)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C5147B" w:rsidRPr="00D95D92" w:rsidRDefault="00C5147B" w:rsidP="00C07F8C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Структурный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элемент</w:t>
            </w:r>
            <w:r w:rsidR="00C07F8C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(основное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мероприятие)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муниципальной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программы</w:t>
            </w:r>
            <w:r w:rsidR="004F3983"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07F8C" w:rsidRPr="00D95D92" w:rsidRDefault="00C5147B" w:rsidP="00C07F8C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Ответственный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исполнитель/</w:t>
            </w:r>
          </w:p>
          <w:p w:rsidR="00C5147B" w:rsidRPr="00D95D92" w:rsidRDefault="00C5147B" w:rsidP="00C07F8C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соисполнитель</w:t>
            </w:r>
            <w:r w:rsidR="004F3983"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Источники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финансирования</w:t>
            </w:r>
            <w:r w:rsidR="004F3983"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14" w:type="dxa"/>
            <w:gridSpan w:val="6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Финансовые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затраты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на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реализацию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(тыс.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рублей)</w:t>
            </w:r>
            <w:r w:rsidR="004F3983" w:rsidRPr="00D95D92">
              <w:rPr>
                <w:sz w:val="20"/>
                <w:szCs w:val="20"/>
              </w:rPr>
              <w:t xml:space="preserve"> 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всего</w:t>
            </w:r>
          </w:p>
        </w:tc>
        <w:tc>
          <w:tcPr>
            <w:tcW w:w="6134" w:type="dxa"/>
            <w:gridSpan w:val="5"/>
            <w:shd w:val="clear" w:color="auto" w:fill="auto"/>
            <w:hideMark/>
          </w:tcPr>
          <w:p w:rsidR="00C5147B" w:rsidRPr="00D95D92" w:rsidRDefault="000425FD" w:rsidP="004F3983">
            <w:pPr>
              <w:jc w:val="center"/>
              <w:rPr>
                <w:sz w:val="20"/>
                <w:szCs w:val="20"/>
              </w:rPr>
            </w:pPr>
            <w:r w:rsidRPr="000425FD">
              <w:rPr>
                <w:sz w:val="20"/>
                <w:szCs w:val="20"/>
              </w:rPr>
              <w:t>в том числе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</w:p>
        </w:tc>
      </w:tr>
      <w:tr w:rsidR="00D95D92" w:rsidRPr="00D95D92" w:rsidTr="00EC2BAE">
        <w:trPr>
          <w:trHeight w:val="230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hideMark/>
          </w:tcPr>
          <w:p w:rsidR="00D95D92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2023</w:t>
            </w:r>
          </w:p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  <w:r w:rsidR="00D95D92" w:rsidRPr="00D95D92">
              <w:rPr>
                <w:sz w:val="20"/>
                <w:szCs w:val="20"/>
              </w:rPr>
              <w:t>года</w:t>
            </w:r>
          </w:p>
        </w:tc>
        <w:tc>
          <w:tcPr>
            <w:tcW w:w="1174" w:type="dxa"/>
            <w:vMerge w:val="restart"/>
            <w:shd w:val="clear" w:color="auto" w:fill="auto"/>
            <w:hideMark/>
          </w:tcPr>
          <w:p w:rsidR="00D95D92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2024</w:t>
            </w:r>
          </w:p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  <w:r w:rsidR="00D95D92" w:rsidRPr="00D95D92">
              <w:rPr>
                <w:sz w:val="20"/>
                <w:szCs w:val="20"/>
              </w:rPr>
              <w:t>года</w:t>
            </w:r>
          </w:p>
        </w:tc>
        <w:tc>
          <w:tcPr>
            <w:tcW w:w="1198" w:type="dxa"/>
            <w:vMerge w:val="restart"/>
            <w:shd w:val="clear" w:color="auto" w:fill="auto"/>
            <w:hideMark/>
          </w:tcPr>
          <w:p w:rsidR="00D95D92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2025</w:t>
            </w:r>
          </w:p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  <w:r w:rsidR="00D95D92" w:rsidRPr="00D95D92">
              <w:rPr>
                <w:sz w:val="20"/>
                <w:szCs w:val="20"/>
              </w:rPr>
              <w:t>года</w:t>
            </w:r>
          </w:p>
        </w:tc>
        <w:tc>
          <w:tcPr>
            <w:tcW w:w="1198" w:type="dxa"/>
            <w:vMerge w:val="restart"/>
            <w:shd w:val="clear" w:color="auto" w:fill="auto"/>
            <w:hideMark/>
          </w:tcPr>
          <w:p w:rsidR="00D95D92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2026</w:t>
            </w:r>
            <w:r w:rsidR="004F3983" w:rsidRPr="00D95D92">
              <w:rPr>
                <w:sz w:val="20"/>
                <w:szCs w:val="20"/>
              </w:rPr>
              <w:t xml:space="preserve"> </w:t>
            </w:r>
          </w:p>
          <w:p w:rsidR="00C5147B" w:rsidRPr="00D95D92" w:rsidRDefault="00D95D92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года</w:t>
            </w:r>
          </w:p>
        </w:tc>
        <w:tc>
          <w:tcPr>
            <w:tcW w:w="1390" w:type="dxa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2027-2030</w:t>
            </w:r>
            <w:r w:rsidR="00D95D92" w:rsidRPr="00D95D92">
              <w:rPr>
                <w:sz w:val="20"/>
                <w:szCs w:val="20"/>
              </w:rPr>
              <w:t xml:space="preserve"> годы</w:t>
            </w:r>
          </w:p>
        </w:tc>
      </w:tr>
      <w:tr w:rsidR="00D95D92" w:rsidRPr="00D95D92" w:rsidTr="00EC2BAE">
        <w:trPr>
          <w:trHeight w:val="230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5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7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8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  <w:r w:rsidR="00D95D92" w:rsidRPr="00D95D92">
              <w:rPr>
                <w:sz w:val="20"/>
                <w:szCs w:val="20"/>
              </w:rPr>
              <w:t>9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D95D92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</w:t>
            </w:r>
            <w:r w:rsidR="00D95D92" w:rsidRPr="00D95D92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C5147B" w:rsidRPr="00D95D92" w:rsidRDefault="00C5147B" w:rsidP="00D95D9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Содействие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повышению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профессионального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уровня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муниципальных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служащих,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управленческих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кадров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(целевой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показатель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1,</w:t>
            </w:r>
            <w:r w:rsidR="00D95D92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2,</w:t>
            </w:r>
            <w:r w:rsidR="00D95D92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3;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таблица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показатель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1)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Управление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кадровой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политики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делопроизводства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администрации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Кондинского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района</w:t>
            </w:r>
            <w:r w:rsidR="004F3983"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всего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390,5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149,4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177,3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177,3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177,3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709,2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федеральный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бюджет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автономного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округа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местный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390,5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149,4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177,3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177,3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177,3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709,2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иные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источники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2</w:t>
            </w:r>
            <w:r w:rsidR="00D95D92" w:rsidRPr="00D95D92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D95D92" w:rsidRPr="00D95D92" w:rsidRDefault="00C5147B" w:rsidP="00D95D9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Дополнительное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пенсионное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</w:p>
          <w:p w:rsidR="00C5147B" w:rsidRPr="00D95D92" w:rsidRDefault="00C5147B" w:rsidP="00D95D9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обеспечение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отдельных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категорий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граждан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(таблица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показатель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2)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Управление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кадровой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политики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делопроизводства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администрации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Кондинского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района/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муниципальное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казенное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учреждение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="00EC2BAE" w:rsidRPr="00D95D92">
              <w:rPr>
                <w:sz w:val="20"/>
                <w:szCs w:val="20"/>
              </w:rPr>
              <w:t>«</w:t>
            </w:r>
            <w:r w:rsidRPr="00D95D92">
              <w:rPr>
                <w:sz w:val="20"/>
                <w:szCs w:val="20"/>
              </w:rPr>
              <w:t>Центр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бухгалтерского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учета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Кондинского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района</w:t>
            </w:r>
            <w:r w:rsidR="00EC2BAE" w:rsidRPr="00D95D92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всего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64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318,8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342,5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234,9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292,9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292,9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31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155,6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федеральный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бюджет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автономного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округа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местный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64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318,8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342,5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234,9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292,9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292,9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31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155,6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иные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источники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Управление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кадровой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политики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делопроизводства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администрации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Кондинского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района</w:t>
            </w:r>
            <w:r w:rsidR="004F3983"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всего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федеральный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бюджет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автономного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округа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местный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иные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источники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Муниципальное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казенное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учреждение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="00EC2BAE" w:rsidRPr="00D95D92">
              <w:rPr>
                <w:sz w:val="20"/>
                <w:szCs w:val="20"/>
              </w:rPr>
              <w:t>«</w:t>
            </w:r>
            <w:r w:rsidRPr="00D95D92">
              <w:rPr>
                <w:sz w:val="20"/>
                <w:szCs w:val="20"/>
              </w:rPr>
              <w:t>Центр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бухгалтерского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учета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Кондинского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района</w:t>
            </w:r>
            <w:r w:rsidR="00EC2BAE" w:rsidRPr="00D95D92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всего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64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318,8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342,5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234,9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292,9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292,9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31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155,6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федеральный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бюджет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автономного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округа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местный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64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318,8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342,5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234,9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292,9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292,9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31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155,6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иные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источники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3</w:t>
            </w:r>
            <w:r w:rsidR="00D95D92" w:rsidRPr="00D95D92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C5147B" w:rsidRPr="00D95D92" w:rsidRDefault="00C5147B" w:rsidP="00D95D9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Прохождение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диспансеризации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муниципальными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служащими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(таблица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показатель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3)</w:t>
            </w:r>
            <w:r w:rsidR="004F3983"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Управление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кадровой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политики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делопроизводства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администрации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Кондинского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района</w:t>
            </w:r>
            <w:r w:rsidR="004F3983"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всего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федеральный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бюджет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автономного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округа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местный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иные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источники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</w:t>
            </w:r>
            <w:r w:rsidR="00D95D92" w:rsidRPr="00D95D92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C5147B" w:rsidRPr="00D95D92" w:rsidRDefault="00C5147B" w:rsidP="00D95D9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Организация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деятельности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органов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местного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самоуправления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муниципального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образования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Кондинский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район,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муниципального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казенного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учреждения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="00EC2BAE" w:rsidRPr="00D95D92">
              <w:rPr>
                <w:sz w:val="20"/>
                <w:szCs w:val="20"/>
              </w:rPr>
              <w:t>«</w:t>
            </w:r>
            <w:r w:rsidRPr="00D95D92">
              <w:rPr>
                <w:sz w:val="20"/>
                <w:szCs w:val="20"/>
              </w:rPr>
              <w:t>Единая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дежурно-диспетчерская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служба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Кондинского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района</w:t>
            </w:r>
            <w:r w:rsidR="00EC2BAE" w:rsidRPr="00D95D92">
              <w:rPr>
                <w:sz w:val="20"/>
                <w:szCs w:val="20"/>
              </w:rPr>
              <w:t>»</w:t>
            </w:r>
            <w:r w:rsidRPr="00D95D92">
              <w:rPr>
                <w:sz w:val="20"/>
                <w:szCs w:val="20"/>
              </w:rPr>
              <w:t>,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муниципального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казенного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учреждения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="00EC2BAE" w:rsidRPr="00D95D92">
              <w:rPr>
                <w:sz w:val="20"/>
                <w:szCs w:val="20"/>
              </w:rPr>
              <w:t>«</w:t>
            </w:r>
            <w:r w:rsidRPr="00D95D92">
              <w:rPr>
                <w:sz w:val="20"/>
                <w:szCs w:val="20"/>
              </w:rPr>
              <w:t>Управление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материально-технического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обеспечения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деятельности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органов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местного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самоуправления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Кондинского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района</w:t>
            </w:r>
            <w:r w:rsidR="00EC2BAE" w:rsidRPr="00D95D92">
              <w:rPr>
                <w:sz w:val="20"/>
                <w:szCs w:val="20"/>
              </w:rPr>
              <w:t>»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муниципального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казенного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учреждения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="00EC2BAE" w:rsidRPr="00D95D92">
              <w:rPr>
                <w:sz w:val="20"/>
                <w:szCs w:val="20"/>
              </w:rPr>
              <w:lastRenderedPageBreak/>
              <w:t>«</w:t>
            </w:r>
            <w:r w:rsidRPr="00D95D92">
              <w:rPr>
                <w:sz w:val="20"/>
                <w:szCs w:val="20"/>
              </w:rPr>
              <w:t>Центр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бухгалтерского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учета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Кондинского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района</w:t>
            </w:r>
            <w:r w:rsidR="00EC2BAE" w:rsidRPr="00D95D92">
              <w:rPr>
                <w:sz w:val="20"/>
                <w:szCs w:val="20"/>
              </w:rPr>
              <w:t>»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(таблица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показатель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4)</w:t>
            </w:r>
            <w:r w:rsidR="004F3983"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lastRenderedPageBreak/>
              <w:t>Муниципальное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казенное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учреждение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="00EC2BAE" w:rsidRPr="00D95D92">
              <w:rPr>
                <w:sz w:val="20"/>
                <w:szCs w:val="20"/>
              </w:rPr>
              <w:t>«</w:t>
            </w:r>
            <w:r w:rsidRPr="00D95D92">
              <w:rPr>
                <w:sz w:val="20"/>
                <w:szCs w:val="20"/>
              </w:rPr>
              <w:t>Центр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бухгалтерского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учета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Кондинского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района</w:t>
            </w:r>
            <w:r w:rsidR="00EC2BAE" w:rsidRPr="00D95D92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всего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3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518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261,0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433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706,4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466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066,9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457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686,4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457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266,4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703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534,9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федеральный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44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842,0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933,0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7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170,6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5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456,4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5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456,4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21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825,6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бюджет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автономного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округа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148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011,7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17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799,2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20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795,3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236,2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236,2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72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944,8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местный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3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325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407,3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410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974,2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438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101,0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433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993,8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433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573,8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608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764,5</w:t>
            </w:r>
          </w:p>
        </w:tc>
      </w:tr>
      <w:tr w:rsidR="00D95D92" w:rsidRPr="00D95D92" w:rsidTr="00D95D92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D95D9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D95D92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иные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источники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lastRenderedPageBreak/>
              <w:t>5</w:t>
            </w:r>
            <w:r w:rsidR="00D95D92" w:rsidRPr="00D95D92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C5147B" w:rsidRPr="00D95D92" w:rsidRDefault="00C5147B" w:rsidP="00D95D9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Совершенствование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стандартов,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механизмов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кадровой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антикоррупционной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работы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(таблица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показатель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5)</w:t>
            </w:r>
            <w:r w:rsidR="004F3983"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Управление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кадровой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политики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делопроизводства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администрации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Кондинского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района</w:t>
            </w:r>
            <w:r w:rsidR="004F3983"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всего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федеральный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бюджет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автономного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округа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местный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141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иные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источники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Всего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по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муниципальной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программе:</w:t>
            </w:r>
            <w:r w:rsidR="004F3983"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5147B" w:rsidRPr="00D95D92" w:rsidRDefault="004F3983" w:rsidP="004F39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5D9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всего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3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583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970,3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442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198,3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474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479,1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466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156,6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465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736,6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735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399,7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федеральный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44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842,0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933,0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7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170,6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5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456,4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5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456,4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21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825,6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бюджет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автономного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округа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148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011,7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17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799,2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20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795,3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236,2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236,2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72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944,8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местный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3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391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116,6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419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466,1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446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513,2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442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464,0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442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044,0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640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629,3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иные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источники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Справочно: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Межбюджетные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трансферты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городским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сельским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поселениям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района</w:t>
            </w:r>
          </w:p>
        </w:tc>
        <w:tc>
          <w:tcPr>
            <w:tcW w:w="138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В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том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числе:</w:t>
            </w:r>
          </w:p>
        </w:tc>
        <w:tc>
          <w:tcPr>
            <w:tcW w:w="2268" w:type="dxa"/>
            <w:shd w:val="clear" w:color="auto" w:fill="auto"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4F3983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Проектная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часть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всего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федеральный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бюджет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автономного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округа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местный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иные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источники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Процессная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часть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всего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3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583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970,3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442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198,3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474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479,1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466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156,6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465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736,6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735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399,7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федеральный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44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842,0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933,0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7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170,6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5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456,4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5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456,4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21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825,6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бюджет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автономного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округа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148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011,7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17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799,2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20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795,3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236,2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236,2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72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944,8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местный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3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391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116,6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419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466,1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446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513,2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442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464,0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442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044,0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640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629,3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иные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источники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В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том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числе:</w:t>
            </w:r>
          </w:p>
        </w:tc>
        <w:tc>
          <w:tcPr>
            <w:tcW w:w="2268" w:type="dxa"/>
            <w:shd w:val="clear" w:color="auto" w:fill="auto"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4F3983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Инвестиции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в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объекты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муниципальной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собственности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всего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федеральный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бюджет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автономного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округа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местный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иные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источники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Прочие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расходы</w:t>
            </w:r>
            <w:r w:rsidR="004F3983"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всего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3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583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970,3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442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198,3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474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479,1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466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156,6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465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736,6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735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399,7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федеральный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39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482,0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933,0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934,0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935,0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936,0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19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744,0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бюджет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автономного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округа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148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011,7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17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799,2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20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795,3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236,2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18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236,2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72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944,8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местный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3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391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116,6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419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466,1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446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513,2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442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464,0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442</w:t>
            </w:r>
            <w:r w:rsidR="00061DDA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044,0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640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629,3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иные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источники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В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том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числе:</w:t>
            </w:r>
          </w:p>
        </w:tc>
        <w:tc>
          <w:tcPr>
            <w:tcW w:w="2268" w:type="dxa"/>
            <w:shd w:val="clear" w:color="auto" w:fill="auto"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4F3983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4F3983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 xml:space="preserve"> 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Ответственный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исполнитель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Управление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кадровой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политики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делопроизводства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администрации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Кондинского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района</w:t>
            </w:r>
            <w:r w:rsidR="004F3983" w:rsidRPr="00D95D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всего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390,5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149,4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177,3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177,3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177,3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709,2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федеральный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бюджет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автономного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округа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местный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390,5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149,4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177,3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177,3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177,3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709,2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иные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источники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Муниципальное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казенное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учреждение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="00EC2BAE" w:rsidRPr="00D95D92">
              <w:rPr>
                <w:sz w:val="20"/>
                <w:szCs w:val="20"/>
              </w:rPr>
              <w:t>«</w:t>
            </w:r>
            <w:r w:rsidRPr="00D95D92">
              <w:rPr>
                <w:sz w:val="20"/>
                <w:szCs w:val="20"/>
              </w:rPr>
              <w:t>Центр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бухгалтерского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учета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Кондинского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района</w:t>
            </w:r>
            <w:r w:rsidR="00EC2BAE" w:rsidRPr="00D95D92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всего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3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582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579,8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442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048,9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474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301,8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465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979,3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465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559,3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734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690,5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федеральный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44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842,0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933,0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7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170,6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5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456,4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5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456,4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21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825,6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бюджет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автономного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округа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148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011,7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17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799,2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20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795,3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18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236,2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18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236,2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72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944,8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местный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бюджет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3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389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726,1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419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316,7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446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335,9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442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286,7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441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866,7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1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639</w:t>
            </w:r>
            <w:r w:rsidR="000425FD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920,1</w:t>
            </w:r>
          </w:p>
        </w:tc>
      </w:tr>
      <w:tr w:rsidR="00D95D92" w:rsidRPr="00D95D92" w:rsidTr="00EC2BAE">
        <w:trPr>
          <w:trHeight w:val="68"/>
        </w:trPr>
        <w:tc>
          <w:tcPr>
            <w:tcW w:w="3544" w:type="dxa"/>
            <w:gridSpan w:val="2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147B" w:rsidRPr="00D95D92" w:rsidRDefault="00C5147B" w:rsidP="004F3983">
            <w:pPr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иные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источники</w:t>
            </w:r>
            <w:r w:rsidR="004F3983" w:rsidRPr="00D95D92">
              <w:rPr>
                <w:sz w:val="20"/>
                <w:szCs w:val="20"/>
              </w:rPr>
              <w:t xml:space="preserve"> </w:t>
            </w:r>
            <w:r w:rsidRPr="00D95D92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C5147B" w:rsidRPr="00D95D92" w:rsidRDefault="00C5147B" w:rsidP="004F3983">
            <w:pPr>
              <w:jc w:val="center"/>
              <w:rPr>
                <w:sz w:val="20"/>
                <w:szCs w:val="20"/>
              </w:rPr>
            </w:pPr>
            <w:r w:rsidRPr="00D95D92">
              <w:rPr>
                <w:sz w:val="20"/>
                <w:szCs w:val="20"/>
              </w:rPr>
              <w:t>0,0</w:t>
            </w:r>
          </w:p>
        </w:tc>
      </w:tr>
    </w:tbl>
    <w:p w:rsidR="00C5147B" w:rsidRDefault="00C5147B" w:rsidP="0023731C">
      <w:pPr>
        <w:rPr>
          <w:color w:val="000000"/>
          <w:sz w:val="16"/>
          <w:szCs w:val="16"/>
        </w:rPr>
      </w:pPr>
    </w:p>
    <w:sectPr w:rsidR="00C5147B" w:rsidSect="00C5147B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983" w:rsidRDefault="004F3983">
      <w:r>
        <w:separator/>
      </w:r>
    </w:p>
  </w:endnote>
  <w:endnote w:type="continuationSeparator" w:id="0">
    <w:p w:rsidR="004F3983" w:rsidRDefault="004F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983" w:rsidRDefault="004F3983">
      <w:r>
        <w:separator/>
      </w:r>
    </w:p>
  </w:footnote>
  <w:footnote w:type="continuationSeparator" w:id="0">
    <w:p w:rsidR="004F3983" w:rsidRDefault="004F3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983" w:rsidRDefault="004F398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218A5">
      <w:rPr>
        <w:noProof/>
      </w:rPr>
      <w:t>2</w:t>
    </w:r>
    <w:r>
      <w:fldChar w:fldCharType="end"/>
    </w:r>
  </w:p>
  <w:p w:rsidR="004F3983" w:rsidRDefault="004F39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983" w:rsidRDefault="004F398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25FD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1DDA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DD3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223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8A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983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2FE0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07F8C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147B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92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2BA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ontent\act\457fb794-a111-4fe7-bb27-1de052020272.doc" TargetMode="External"/><Relationship Id="rId13" Type="http://schemas.openxmlformats.org/officeDocument/2006/relationships/hyperlink" Target="../../../../../../../../content/act/a903617b-ee83-426a-bc11-5f56f29d0f4c.html" TargetMode="External"/><Relationship Id="rId18" Type="http://schemas.openxmlformats.org/officeDocument/2006/relationships/hyperlink" Target="https://login.consultant.ru/link/?req=doc&amp;base=LAW&amp;n=392999&amp;dst=100191&amp;field=134&amp;date=17.10.202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../../../../../../../../content/act/a903617b-ee83-426a-bc11-5f56f29d0f4c.html" TargetMode="External"/><Relationship Id="rId17" Type="http://schemas.openxmlformats.org/officeDocument/2006/relationships/hyperlink" Target="https://login.consultant.ru/link/?req=doc&amp;base=LAW&amp;n=392999&amp;dst=100189&amp;field=134&amp;date=17.10.2022" TargetMode="External"/><Relationship Id="rId2" Type="http://schemas.openxmlformats.org/officeDocument/2006/relationships/styles" Target="styles.xml"/><Relationship Id="rId16" Type="http://schemas.openxmlformats.org/officeDocument/2006/relationships/hyperlink" Target="../../../../../../../../content/act/a903617b-ee83-426a-bc11-5f56f29d0f4c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92999&amp;dst=100189&amp;field=134&amp;date=17.10.2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92999&amp;dst=100190&amp;field=134&amp;date=17.10.2022" TargetMode="External"/><Relationship Id="rId10" Type="http://schemas.openxmlformats.org/officeDocument/2006/relationships/header" Target="header2.xml"/><Relationship Id="rId19" Type="http://schemas.openxmlformats.org/officeDocument/2006/relationships/hyperlink" Target="../../../../../../../../content/act/a903617b-ee83-426a-bc11-5f56f29d0f4c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392999&amp;dst=100189&amp;field=134&amp;date=17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2025-02-11T12:04:00Z</cp:lastPrinted>
  <dcterms:created xsi:type="dcterms:W3CDTF">2025-02-07T09:42:00Z</dcterms:created>
  <dcterms:modified xsi:type="dcterms:W3CDTF">2025-02-11T12:04:00Z</dcterms:modified>
</cp:coreProperties>
</file>