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E4494E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601C9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1C9C" w:rsidRDefault="007E4858" w:rsidP="00E4494E">
            <w:pPr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 xml:space="preserve">от </w:t>
            </w:r>
            <w:r w:rsidR="00E4494E" w:rsidRPr="00601C9C">
              <w:rPr>
                <w:color w:val="000000"/>
                <w:sz w:val="26"/>
                <w:szCs w:val="26"/>
              </w:rPr>
              <w:t>17</w:t>
            </w:r>
            <w:r w:rsidR="00116FCD" w:rsidRPr="00601C9C">
              <w:rPr>
                <w:color w:val="000000"/>
                <w:sz w:val="26"/>
                <w:szCs w:val="26"/>
              </w:rPr>
              <w:t xml:space="preserve"> </w:t>
            </w:r>
            <w:r w:rsidR="00E4494E" w:rsidRPr="00601C9C">
              <w:rPr>
                <w:color w:val="000000"/>
                <w:sz w:val="26"/>
                <w:szCs w:val="26"/>
              </w:rPr>
              <w:t>марта</w:t>
            </w:r>
            <w:r w:rsidR="00E02E55" w:rsidRPr="00601C9C">
              <w:rPr>
                <w:color w:val="000000"/>
                <w:sz w:val="26"/>
                <w:szCs w:val="26"/>
              </w:rPr>
              <w:t xml:space="preserve"> 2</w:t>
            </w:r>
            <w:r w:rsidR="00EC3CA2" w:rsidRPr="00601C9C">
              <w:rPr>
                <w:color w:val="000000"/>
                <w:sz w:val="26"/>
                <w:szCs w:val="26"/>
              </w:rPr>
              <w:t>02</w:t>
            </w:r>
            <w:r w:rsidR="00E02E55" w:rsidRPr="00601C9C">
              <w:rPr>
                <w:color w:val="000000"/>
                <w:sz w:val="26"/>
                <w:szCs w:val="26"/>
              </w:rPr>
              <w:t>5</w:t>
            </w:r>
            <w:r w:rsidRPr="00601C9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1C9C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1C9C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601C9C" w:rsidRDefault="007E4858" w:rsidP="002126F4">
            <w:pPr>
              <w:jc w:val="right"/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>№</w:t>
            </w:r>
            <w:r w:rsidR="00894E25" w:rsidRPr="00601C9C">
              <w:rPr>
                <w:color w:val="000000"/>
                <w:sz w:val="26"/>
                <w:szCs w:val="26"/>
              </w:rPr>
              <w:t xml:space="preserve"> </w:t>
            </w:r>
            <w:r w:rsidR="001C44C2">
              <w:rPr>
                <w:color w:val="000000"/>
                <w:sz w:val="26"/>
                <w:szCs w:val="26"/>
              </w:rPr>
              <w:t>300</w:t>
            </w:r>
            <w:r w:rsidRPr="00601C9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601C9C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01C9C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601C9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01C9C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601C9C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601C9C" w:rsidTr="00B557FC">
        <w:tc>
          <w:tcPr>
            <w:tcW w:w="6062" w:type="dxa"/>
          </w:tcPr>
          <w:p w:rsidR="00601C9C" w:rsidRPr="00601C9C" w:rsidRDefault="00601C9C" w:rsidP="00601C9C">
            <w:pPr>
              <w:jc w:val="both"/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>О признании многоквартирных домов</w:t>
            </w:r>
          </w:p>
          <w:p w:rsidR="00601C9C" w:rsidRPr="00601C9C" w:rsidRDefault="00601C9C" w:rsidP="00601C9C">
            <w:pPr>
              <w:jc w:val="both"/>
              <w:rPr>
                <w:color w:val="000000"/>
                <w:sz w:val="26"/>
                <w:szCs w:val="26"/>
              </w:rPr>
            </w:pPr>
            <w:r w:rsidRPr="00601C9C">
              <w:rPr>
                <w:color w:val="000000"/>
                <w:sz w:val="26"/>
                <w:szCs w:val="26"/>
              </w:rPr>
              <w:t>аварийными и подлежащими сносу</w:t>
            </w:r>
          </w:p>
          <w:p w:rsidR="007E4858" w:rsidRPr="00601C9C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 w:rsidRPr="00601C9C">
        <w:rPr>
          <w:color w:val="000000"/>
          <w:sz w:val="26"/>
          <w:szCs w:val="26"/>
        </w:rPr>
        <w:t xml:space="preserve">В соответствии со статьями 2, 14, 15 Жилищного кодекса Российской Федерации, </w:t>
      </w:r>
      <w:r w:rsidR="001C44C2" w:rsidRPr="001C44C2">
        <w:rPr>
          <w:color w:val="000000"/>
          <w:sz w:val="26"/>
          <w:szCs w:val="26"/>
        </w:rPr>
        <w:t xml:space="preserve">постановлением Правительства Российской Федерации от 28 января </w:t>
      </w:r>
      <w:r w:rsidR="001C44C2">
        <w:rPr>
          <w:color w:val="000000"/>
          <w:sz w:val="26"/>
          <w:szCs w:val="26"/>
        </w:rPr>
        <w:t xml:space="preserve">                 </w:t>
      </w:r>
      <w:r w:rsidR="001C44C2" w:rsidRPr="001C44C2">
        <w:rPr>
          <w:color w:val="000000"/>
          <w:sz w:val="26"/>
          <w:szCs w:val="26"/>
        </w:rPr>
        <w:t>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1C44C2">
        <w:rPr>
          <w:color w:val="000000"/>
          <w:sz w:val="26"/>
          <w:szCs w:val="26"/>
        </w:rPr>
        <w:t xml:space="preserve"> </w:t>
      </w:r>
      <w:r w:rsidRPr="00601C9C">
        <w:rPr>
          <w:color w:val="000000"/>
          <w:sz w:val="26"/>
          <w:szCs w:val="26"/>
        </w:rPr>
        <w:t>постановлением админис</w:t>
      </w:r>
      <w:r w:rsidR="001C44C2">
        <w:rPr>
          <w:color w:val="000000"/>
          <w:sz w:val="26"/>
          <w:szCs w:val="26"/>
        </w:rPr>
        <w:t xml:space="preserve">трации Кондинского района от 17 марта </w:t>
      </w:r>
      <w:r w:rsidRPr="00601C9C">
        <w:rPr>
          <w:color w:val="000000"/>
          <w:sz w:val="26"/>
          <w:szCs w:val="26"/>
        </w:rPr>
        <w:t xml:space="preserve">2021 </w:t>
      </w:r>
      <w:r w:rsidR="001C44C2">
        <w:rPr>
          <w:color w:val="000000"/>
          <w:sz w:val="26"/>
          <w:szCs w:val="26"/>
        </w:rPr>
        <w:t xml:space="preserve">года </w:t>
      </w:r>
      <w:r w:rsidRPr="00601C9C">
        <w:rPr>
          <w:color w:val="000000"/>
          <w:sz w:val="26"/>
          <w:szCs w:val="26"/>
        </w:rPr>
        <w:t>№ 489 «Об утверждении административного   регламента предоставления  муниципальной  услуги 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 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28 февраля 2025 года №</w:t>
      </w:r>
      <w:r w:rsidR="001C44C2">
        <w:rPr>
          <w:color w:val="000000"/>
          <w:sz w:val="26"/>
          <w:szCs w:val="26"/>
        </w:rPr>
        <w:t xml:space="preserve"> </w:t>
      </w:r>
      <w:r w:rsidRPr="00601C9C">
        <w:rPr>
          <w:color w:val="000000"/>
          <w:sz w:val="26"/>
          <w:szCs w:val="26"/>
        </w:rPr>
        <w:t>7, №</w:t>
      </w:r>
      <w:r w:rsidR="001C44C2">
        <w:rPr>
          <w:color w:val="000000"/>
          <w:sz w:val="26"/>
          <w:szCs w:val="26"/>
        </w:rPr>
        <w:t xml:space="preserve"> </w:t>
      </w:r>
      <w:r w:rsidRPr="00601C9C">
        <w:rPr>
          <w:color w:val="000000"/>
          <w:sz w:val="26"/>
          <w:szCs w:val="26"/>
        </w:rPr>
        <w:t xml:space="preserve">10, </w:t>
      </w:r>
      <w:r w:rsidRPr="001C44C2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601C9C">
        <w:rPr>
          <w:color w:val="000000"/>
          <w:sz w:val="26"/>
          <w:szCs w:val="26"/>
        </w:rPr>
        <w:t>Признать аварийными и подлежащими сносу многоквартирные дома, расположенные по адрес</w:t>
      </w:r>
      <w:r w:rsidR="001C44C2">
        <w:rPr>
          <w:color w:val="000000"/>
          <w:sz w:val="26"/>
          <w:szCs w:val="26"/>
        </w:rPr>
        <w:t>ам</w:t>
      </w:r>
      <w:r w:rsidRPr="00601C9C">
        <w:rPr>
          <w:color w:val="000000"/>
          <w:sz w:val="26"/>
          <w:szCs w:val="26"/>
        </w:rPr>
        <w:t>: ул. Декабристов</w:t>
      </w:r>
      <w:r w:rsidR="001C44C2">
        <w:rPr>
          <w:color w:val="000000"/>
          <w:sz w:val="26"/>
          <w:szCs w:val="26"/>
        </w:rPr>
        <w:t>,</w:t>
      </w:r>
      <w:r w:rsidRPr="00601C9C">
        <w:rPr>
          <w:color w:val="000000"/>
          <w:sz w:val="26"/>
          <w:szCs w:val="26"/>
        </w:rPr>
        <w:t xml:space="preserve"> д.</w:t>
      </w:r>
      <w:r w:rsidR="001C44C2">
        <w:rPr>
          <w:color w:val="000000"/>
          <w:sz w:val="26"/>
          <w:szCs w:val="26"/>
        </w:rPr>
        <w:t xml:space="preserve"> </w:t>
      </w:r>
      <w:r w:rsidRPr="00601C9C">
        <w:rPr>
          <w:color w:val="000000"/>
          <w:sz w:val="26"/>
          <w:szCs w:val="26"/>
        </w:rPr>
        <w:t>12</w:t>
      </w:r>
      <w:r w:rsidR="001C44C2">
        <w:rPr>
          <w:color w:val="000000"/>
          <w:sz w:val="26"/>
          <w:szCs w:val="26"/>
        </w:rPr>
        <w:t>,</w:t>
      </w:r>
      <w:r w:rsidR="001C44C2" w:rsidRPr="001C44C2">
        <w:rPr>
          <w:color w:val="000000"/>
          <w:sz w:val="26"/>
          <w:szCs w:val="26"/>
        </w:rPr>
        <w:t xml:space="preserve"> </w:t>
      </w:r>
      <w:r w:rsidR="001C44C2" w:rsidRPr="00601C9C">
        <w:rPr>
          <w:color w:val="000000"/>
          <w:sz w:val="26"/>
          <w:szCs w:val="26"/>
        </w:rPr>
        <w:t>пгт. Кондинское</w:t>
      </w:r>
      <w:r w:rsidRPr="00601C9C">
        <w:rPr>
          <w:color w:val="000000"/>
          <w:sz w:val="26"/>
          <w:szCs w:val="26"/>
        </w:rPr>
        <w:t>; ул. Центральная, д. 37А</w:t>
      </w:r>
      <w:r w:rsidR="001C44C2">
        <w:rPr>
          <w:color w:val="000000"/>
          <w:sz w:val="26"/>
          <w:szCs w:val="26"/>
        </w:rPr>
        <w:t>,</w:t>
      </w:r>
      <w:r w:rsidR="001C44C2" w:rsidRPr="001C44C2">
        <w:rPr>
          <w:color w:val="000000"/>
          <w:sz w:val="26"/>
          <w:szCs w:val="26"/>
        </w:rPr>
        <w:t xml:space="preserve"> </w:t>
      </w:r>
      <w:r w:rsidR="001C44C2" w:rsidRPr="00601C9C">
        <w:rPr>
          <w:color w:val="000000"/>
          <w:sz w:val="26"/>
          <w:szCs w:val="26"/>
        </w:rPr>
        <w:t>п. Ягодный</w:t>
      </w:r>
      <w:r w:rsidRPr="00601C9C">
        <w:rPr>
          <w:color w:val="000000"/>
          <w:sz w:val="26"/>
          <w:szCs w:val="26"/>
        </w:rPr>
        <w:t>.</w:t>
      </w:r>
    </w:p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601C9C">
        <w:rPr>
          <w:color w:val="000000"/>
          <w:sz w:val="26"/>
          <w:szCs w:val="26"/>
        </w:rPr>
        <w:t xml:space="preserve"> Внести указанные в пункте 1 </w:t>
      </w:r>
      <w:r w:rsidR="001C44C2">
        <w:rPr>
          <w:color w:val="000000"/>
          <w:sz w:val="26"/>
          <w:szCs w:val="26"/>
        </w:rPr>
        <w:t xml:space="preserve">постановления </w:t>
      </w:r>
      <w:r w:rsidRPr="00601C9C">
        <w:rPr>
          <w:color w:val="000000"/>
          <w:sz w:val="26"/>
          <w:szCs w:val="26"/>
        </w:rPr>
        <w:t xml:space="preserve">многоквартирные дома в реестр многоквартирных домов, признанных </w:t>
      </w:r>
      <w:r w:rsidR="001C44C2">
        <w:rPr>
          <w:color w:val="000000"/>
          <w:sz w:val="26"/>
          <w:szCs w:val="26"/>
        </w:rPr>
        <w:t xml:space="preserve">аварийными и подлежащими сносу </w:t>
      </w:r>
      <w:r w:rsidR="001C44C2" w:rsidRPr="00601C9C">
        <w:rPr>
          <w:color w:val="000000"/>
          <w:sz w:val="26"/>
          <w:szCs w:val="26"/>
        </w:rPr>
        <w:t xml:space="preserve">в 2025 году </w:t>
      </w:r>
      <w:r w:rsidR="001C44C2">
        <w:rPr>
          <w:color w:val="000000"/>
          <w:sz w:val="26"/>
          <w:szCs w:val="26"/>
        </w:rPr>
        <w:t>(приложение).</w:t>
      </w:r>
    </w:p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601C9C">
        <w:rPr>
          <w:color w:val="000000"/>
          <w:sz w:val="26"/>
          <w:szCs w:val="26"/>
        </w:rPr>
        <w:t xml:space="preserve">Разместить постановление на официальном </w:t>
      </w:r>
      <w:r w:rsidR="001C44C2">
        <w:rPr>
          <w:color w:val="000000"/>
          <w:sz w:val="26"/>
          <w:szCs w:val="26"/>
        </w:rPr>
        <w:t>сайте органов местного самоуправления Кондинского района.</w:t>
      </w:r>
    </w:p>
    <w:p w:rsidR="00601C9C" w:rsidRPr="00601C9C" w:rsidRDefault="00601C9C" w:rsidP="00601C9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Контроль за выполнением постановления возложить на заместителя главы района М.А. Минину. </w:t>
      </w:r>
    </w:p>
    <w:p w:rsidR="001B5B4E" w:rsidRPr="00601C9C" w:rsidRDefault="001B5B4E" w:rsidP="00A37AA3">
      <w:pPr>
        <w:jc w:val="both"/>
        <w:rPr>
          <w:color w:val="000000"/>
          <w:sz w:val="26"/>
          <w:szCs w:val="26"/>
        </w:rPr>
      </w:pPr>
    </w:p>
    <w:p w:rsidR="001B5B4E" w:rsidRDefault="001B5B4E" w:rsidP="00A37AA3">
      <w:pPr>
        <w:jc w:val="both"/>
        <w:rPr>
          <w:color w:val="000000"/>
          <w:sz w:val="26"/>
          <w:szCs w:val="26"/>
        </w:rPr>
      </w:pPr>
    </w:p>
    <w:p w:rsidR="00601C9C" w:rsidRPr="00601C9C" w:rsidRDefault="00601C9C" w:rsidP="00A37AA3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601C9C" w:rsidTr="005E60E3">
        <w:tc>
          <w:tcPr>
            <w:tcW w:w="2368" w:type="pct"/>
          </w:tcPr>
          <w:p w:rsidR="001C7B60" w:rsidRPr="00601C9C" w:rsidRDefault="001C7B60" w:rsidP="00A67FF2">
            <w:pPr>
              <w:jc w:val="both"/>
              <w:rPr>
                <w:sz w:val="26"/>
                <w:szCs w:val="26"/>
              </w:rPr>
            </w:pPr>
            <w:r w:rsidRPr="00601C9C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601C9C" w:rsidRDefault="001C7B60" w:rsidP="001B5B4E">
            <w:pPr>
              <w:jc w:val="both"/>
              <w:rPr>
                <w:color w:val="000000"/>
                <w:sz w:val="26"/>
                <w:szCs w:val="26"/>
              </w:rPr>
            </w:pPr>
            <w:r w:rsidRPr="00601C9C">
              <w:rPr>
                <w:sz w:val="26"/>
                <w:szCs w:val="26"/>
              </w:rPr>
              <w:t>г</w:t>
            </w:r>
            <w:r w:rsidR="001A685C" w:rsidRPr="00601C9C">
              <w:rPr>
                <w:sz w:val="26"/>
                <w:szCs w:val="26"/>
              </w:rPr>
              <w:t>лав</w:t>
            </w:r>
            <w:r w:rsidRPr="00601C9C">
              <w:rPr>
                <w:sz w:val="26"/>
                <w:szCs w:val="26"/>
              </w:rPr>
              <w:t>ы</w:t>
            </w:r>
            <w:r w:rsidR="001A685C" w:rsidRPr="00601C9C">
              <w:rPr>
                <w:sz w:val="26"/>
                <w:szCs w:val="26"/>
              </w:rPr>
              <w:t xml:space="preserve"> </w:t>
            </w:r>
            <w:r w:rsidR="001B5B4E" w:rsidRPr="00601C9C">
              <w:rPr>
                <w:sz w:val="26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601C9C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601C9C" w:rsidRDefault="001A685C" w:rsidP="00A67FF2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601C9C" w:rsidRDefault="00CE2107" w:rsidP="00CE2107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601C9C">
              <w:rPr>
                <w:sz w:val="26"/>
                <w:szCs w:val="26"/>
              </w:rPr>
              <w:t>А</w:t>
            </w:r>
            <w:r w:rsidR="006924A0" w:rsidRPr="00601C9C">
              <w:rPr>
                <w:sz w:val="26"/>
                <w:szCs w:val="26"/>
              </w:rPr>
              <w:t>.В.</w:t>
            </w:r>
            <w:r w:rsidRPr="00601C9C">
              <w:rPr>
                <w:sz w:val="26"/>
                <w:szCs w:val="26"/>
              </w:rPr>
              <w:t>Кривоногов</w:t>
            </w:r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601C9C" w:rsidRDefault="00601C9C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01C9C" w:rsidSect="009A28AE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53EC8" w:rsidRDefault="00116FCD" w:rsidP="001C44C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116FCD" w:rsidRPr="00953EC8" w:rsidRDefault="00116FCD" w:rsidP="001C44C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116FCD" w:rsidRDefault="002B79E6" w:rsidP="001C44C2">
      <w:pPr>
        <w:tabs>
          <w:tab w:val="left" w:pos="10206"/>
        </w:tabs>
        <w:ind w:left="10206"/>
      </w:pPr>
      <w:r>
        <w:t xml:space="preserve">от </w:t>
      </w:r>
      <w:r w:rsidR="00E4494E">
        <w:t>17</w:t>
      </w:r>
      <w:r w:rsidR="00766794">
        <w:t>.</w:t>
      </w:r>
      <w:r w:rsidR="00E02E55">
        <w:t>0</w:t>
      </w:r>
      <w:r w:rsidR="00E4494E">
        <w:t>3</w:t>
      </w:r>
      <w:r w:rsidR="00116FCD">
        <w:t>.202</w:t>
      </w:r>
      <w:r w:rsidR="00E02E55">
        <w:t>5</w:t>
      </w:r>
      <w:r w:rsidR="00116FCD">
        <w:t xml:space="preserve"> № </w:t>
      </w:r>
      <w:r w:rsidR="001C44C2">
        <w:t>300</w:t>
      </w:r>
    </w:p>
    <w:p w:rsidR="001C44C2" w:rsidRDefault="001C44C2" w:rsidP="001C44C2">
      <w:pPr>
        <w:tabs>
          <w:tab w:val="left" w:pos="10206"/>
        </w:tabs>
        <w:ind w:left="10206"/>
      </w:pPr>
    </w:p>
    <w:p w:rsidR="001C44C2" w:rsidRDefault="001C44C2" w:rsidP="001C44C2">
      <w:pPr>
        <w:tabs>
          <w:tab w:val="left" w:pos="10348"/>
        </w:tabs>
        <w:jc w:val="center"/>
      </w:pPr>
      <w:r w:rsidRPr="005200A3">
        <w:t>Реестр многоквартирных домов, признанных аварийными и подлежащи</w:t>
      </w:r>
      <w:r>
        <w:t>ми сносу</w:t>
      </w:r>
      <w:r>
        <w:t xml:space="preserve"> в 2025 году</w:t>
      </w:r>
    </w:p>
    <w:p w:rsidR="001C44C2" w:rsidRPr="00721629" w:rsidRDefault="001C44C2" w:rsidP="001C44C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73"/>
        <w:gridCol w:w="2258"/>
        <w:gridCol w:w="671"/>
        <w:gridCol w:w="1040"/>
        <w:gridCol w:w="1040"/>
        <w:gridCol w:w="748"/>
        <w:gridCol w:w="1040"/>
        <w:gridCol w:w="1040"/>
        <w:gridCol w:w="789"/>
        <w:gridCol w:w="1056"/>
        <w:gridCol w:w="1040"/>
        <w:gridCol w:w="1647"/>
      </w:tblGrid>
      <w:tr w:rsidR="001C44C2" w:rsidRPr="004C4CB9" w:rsidTr="001C44C2">
        <w:trPr>
          <w:trHeight w:val="470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№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п/п</w:t>
            </w:r>
          </w:p>
        </w:tc>
        <w:tc>
          <w:tcPr>
            <w:tcW w:w="1438" w:type="pct"/>
            <w:gridSpan w:val="2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2" w:type="pct"/>
            <w:gridSpan w:val="3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Количество жилых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помещений</w:t>
            </w:r>
          </w:p>
        </w:tc>
        <w:tc>
          <w:tcPr>
            <w:tcW w:w="954" w:type="pct"/>
            <w:gridSpan w:val="3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Площадь жилых помещений,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кв. м</w:t>
            </w:r>
          </w:p>
        </w:tc>
        <w:tc>
          <w:tcPr>
            <w:tcW w:w="972" w:type="pct"/>
            <w:gridSpan w:val="3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 xml:space="preserve">Количество проживающих, 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1C44C2" w:rsidRPr="004C4CB9" w:rsidRDefault="001C44C2" w:rsidP="001C44C2">
            <w:pPr>
              <w:jc w:val="center"/>
              <w:rPr>
                <w:sz w:val="20"/>
                <w:szCs w:val="20"/>
              </w:rPr>
            </w:pPr>
            <w:r w:rsidRPr="009B2604">
              <w:rPr>
                <w:sz w:val="20"/>
                <w:szCs w:val="20"/>
              </w:rPr>
              <w:t>Срок расселения</w:t>
            </w:r>
          </w:p>
        </w:tc>
      </w:tr>
      <w:tr w:rsidR="001C44C2" w:rsidRPr="004C4CB9" w:rsidTr="001C44C2">
        <w:trPr>
          <w:trHeight w:val="549"/>
        </w:trPr>
        <w:tc>
          <w:tcPr>
            <w:tcW w:w="163" w:type="pct"/>
            <w:vMerge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Город,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поселок,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740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Улица,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переулок,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shd w:val="clear" w:color="auto" w:fill="auto"/>
            <w:noWrap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муници</w:t>
            </w:r>
            <w:proofErr w:type="spellEnd"/>
            <w:r w:rsidRPr="004C4CB9">
              <w:rPr>
                <w:sz w:val="20"/>
                <w:szCs w:val="20"/>
              </w:rPr>
              <w:t>-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пальная</w:t>
            </w:r>
            <w:proofErr w:type="spellEnd"/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собствен</w:t>
            </w:r>
            <w:proofErr w:type="spellEnd"/>
            <w:r w:rsidRPr="004C4CB9">
              <w:rPr>
                <w:sz w:val="20"/>
                <w:szCs w:val="20"/>
              </w:rPr>
              <w:t>-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частная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собствен</w:t>
            </w:r>
            <w:proofErr w:type="spellEnd"/>
            <w:r w:rsidRPr="004C4CB9">
              <w:rPr>
                <w:sz w:val="20"/>
                <w:szCs w:val="20"/>
              </w:rPr>
              <w:t>-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57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муници</w:t>
            </w:r>
            <w:proofErr w:type="spellEnd"/>
            <w:r w:rsidRPr="004C4CB9">
              <w:rPr>
                <w:sz w:val="20"/>
                <w:szCs w:val="20"/>
              </w:rPr>
              <w:t>-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пальная</w:t>
            </w:r>
            <w:proofErr w:type="spellEnd"/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собствен</w:t>
            </w:r>
            <w:proofErr w:type="spellEnd"/>
            <w:r w:rsidRPr="004C4CB9">
              <w:rPr>
                <w:sz w:val="20"/>
                <w:szCs w:val="20"/>
              </w:rPr>
              <w:t>-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частная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собствен</w:t>
            </w:r>
            <w:proofErr w:type="spellEnd"/>
            <w:r w:rsidRPr="004C4CB9">
              <w:rPr>
                <w:sz w:val="20"/>
                <w:szCs w:val="20"/>
              </w:rPr>
              <w:t>-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68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всего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муници</w:t>
            </w:r>
            <w:proofErr w:type="spellEnd"/>
            <w:r w:rsidRPr="004C4CB9">
              <w:rPr>
                <w:sz w:val="20"/>
                <w:szCs w:val="20"/>
              </w:rPr>
              <w:t>-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пальная</w:t>
            </w:r>
            <w:proofErr w:type="spellEnd"/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собствен</w:t>
            </w:r>
            <w:proofErr w:type="spellEnd"/>
            <w:r w:rsidRPr="004C4CB9">
              <w:rPr>
                <w:sz w:val="20"/>
                <w:szCs w:val="20"/>
              </w:rPr>
              <w:t>-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частная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собствен</w:t>
            </w:r>
            <w:proofErr w:type="spellEnd"/>
            <w:r w:rsidRPr="004C4CB9">
              <w:rPr>
                <w:sz w:val="20"/>
                <w:szCs w:val="20"/>
              </w:rPr>
              <w:t>-</w:t>
            </w:r>
          </w:p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proofErr w:type="spellStart"/>
            <w:r w:rsidRPr="004C4CB9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52" w:type="pct"/>
            <w:vMerge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</w:p>
        </w:tc>
      </w:tr>
      <w:tr w:rsidR="001C44C2" w:rsidRPr="004C4CB9" w:rsidTr="001C44C2">
        <w:trPr>
          <w:trHeight w:val="68"/>
        </w:trPr>
        <w:tc>
          <w:tcPr>
            <w:tcW w:w="163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1C44C2" w:rsidRPr="004C4CB9" w:rsidRDefault="001C44C2" w:rsidP="00F40C5D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13</w:t>
            </w:r>
          </w:p>
        </w:tc>
      </w:tr>
      <w:tr w:rsidR="001C44C2" w:rsidRPr="00190EED" w:rsidTr="001C44C2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пгт. Кондинское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ул. Декабристов, д.</w:t>
            </w:r>
            <w:r>
              <w:rPr>
                <w:sz w:val="20"/>
                <w:szCs w:val="20"/>
              </w:rPr>
              <w:t xml:space="preserve"> </w:t>
            </w:r>
            <w:r w:rsidRPr="001C44C2">
              <w:rPr>
                <w:sz w:val="20"/>
                <w:szCs w:val="20"/>
              </w:rPr>
              <w:t>12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137,2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137,2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-</w:t>
            </w:r>
          </w:p>
        </w:tc>
      </w:tr>
      <w:tr w:rsidR="001C44C2" w:rsidRPr="00190EED" w:rsidTr="001C44C2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Default="001C44C2" w:rsidP="001C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п. Ягодный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ул. Центральная, д.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1C44C2">
              <w:rPr>
                <w:sz w:val="20"/>
                <w:szCs w:val="20"/>
              </w:rPr>
              <w:t>37А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91.2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91.2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-</w:t>
            </w:r>
          </w:p>
        </w:tc>
      </w:tr>
      <w:tr w:rsidR="001C44C2" w:rsidRPr="00190EED" w:rsidTr="001C44C2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Default="001C44C2" w:rsidP="001C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Итого по району: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332,1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91,2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137,2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  <w:r w:rsidRPr="001C44C2">
              <w:rPr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C2" w:rsidRPr="001C44C2" w:rsidRDefault="001C44C2" w:rsidP="001C44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1C9C" w:rsidRDefault="00601C9C" w:rsidP="00601C9C">
      <w:pPr>
        <w:tabs>
          <w:tab w:val="left" w:pos="4962"/>
        </w:tabs>
      </w:pPr>
    </w:p>
    <w:sectPr w:rsidR="00601C9C" w:rsidSect="00601C9C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AF" w:rsidRDefault="006435AF">
      <w:r>
        <w:separator/>
      </w:r>
    </w:p>
  </w:endnote>
  <w:endnote w:type="continuationSeparator" w:id="0">
    <w:p w:rsidR="006435AF" w:rsidRDefault="0064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AF" w:rsidRDefault="006435AF">
      <w:r>
        <w:separator/>
      </w:r>
    </w:p>
  </w:footnote>
  <w:footnote w:type="continuationSeparator" w:id="0">
    <w:p w:rsidR="006435AF" w:rsidRDefault="00643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C44C2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4C2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1C9C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2025-03-17T04:50:00Z</dcterms:created>
  <dcterms:modified xsi:type="dcterms:W3CDTF">2025-03-17T04:57:00Z</dcterms:modified>
</cp:coreProperties>
</file>