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C256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0262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02629" w:rsidRDefault="00D63E9B" w:rsidP="005A679E">
            <w:pPr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 xml:space="preserve">от </w:t>
            </w:r>
            <w:r w:rsidR="00907152" w:rsidRPr="00C02629">
              <w:rPr>
                <w:sz w:val="28"/>
                <w:szCs w:val="28"/>
              </w:rPr>
              <w:t>2</w:t>
            </w:r>
            <w:r w:rsidR="005A679E" w:rsidRPr="00C02629">
              <w:rPr>
                <w:sz w:val="28"/>
                <w:szCs w:val="28"/>
              </w:rPr>
              <w:t>3</w:t>
            </w:r>
            <w:r w:rsidR="0026636E" w:rsidRPr="00C02629">
              <w:rPr>
                <w:sz w:val="28"/>
                <w:szCs w:val="28"/>
              </w:rPr>
              <w:t xml:space="preserve"> </w:t>
            </w:r>
            <w:r w:rsidR="00A87B77" w:rsidRPr="00C02629">
              <w:rPr>
                <w:sz w:val="28"/>
                <w:szCs w:val="28"/>
              </w:rPr>
              <w:t>апреля</w:t>
            </w:r>
            <w:r w:rsidR="003509C0" w:rsidRPr="00C02629">
              <w:rPr>
                <w:sz w:val="28"/>
                <w:szCs w:val="28"/>
              </w:rPr>
              <w:t xml:space="preserve"> </w:t>
            </w:r>
            <w:r w:rsidR="0026636E" w:rsidRPr="00C02629">
              <w:rPr>
                <w:sz w:val="28"/>
                <w:szCs w:val="28"/>
              </w:rPr>
              <w:t>202</w:t>
            </w:r>
            <w:r w:rsidR="008A265F" w:rsidRPr="00C02629">
              <w:rPr>
                <w:sz w:val="28"/>
                <w:szCs w:val="28"/>
              </w:rPr>
              <w:t>5</w:t>
            </w:r>
            <w:r w:rsidRPr="00C026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0262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0262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02629" w:rsidRDefault="00EA643F" w:rsidP="00331C77">
            <w:pPr>
              <w:jc w:val="right"/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 xml:space="preserve">№ </w:t>
            </w:r>
            <w:r w:rsidR="00C02629" w:rsidRPr="00C02629">
              <w:rPr>
                <w:sz w:val="28"/>
                <w:szCs w:val="28"/>
              </w:rPr>
              <w:t>458</w:t>
            </w:r>
          </w:p>
        </w:tc>
      </w:tr>
      <w:tr w:rsidR="001A685C" w:rsidRPr="00C0262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0262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02629" w:rsidRDefault="00F93A39" w:rsidP="00F40CE7">
            <w:pPr>
              <w:jc w:val="center"/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 xml:space="preserve">пгт. </w:t>
            </w:r>
            <w:r w:rsidR="001A685C" w:rsidRPr="00C0262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0262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0262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02629" w:rsidTr="007F3E73">
        <w:tc>
          <w:tcPr>
            <w:tcW w:w="5920" w:type="dxa"/>
          </w:tcPr>
          <w:p w:rsidR="00C02629" w:rsidRDefault="00C02629" w:rsidP="00C026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C02629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C02629" w:rsidRDefault="00C02629" w:rsidP="00C02629">
            <w:pPr>
              <w:rPr>
                <w:color w:val="000000"/>
                <w:sz w:val="28"/>
                <w:szCs w:val="28"/>
              </w:rPr>
            </w:pPr>
            <w:r w:rsidRPr="00C02629">
              <w:rPr>
                <w:color w:val="000000"/>
                <w:sz w:val="28"/>
                <w:szCs w:val="28"/>
              </w:rPr>
              <w:t>от 29 августа 2022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629">
              <w:rPr>
                <w:color w:val="000000"/>
                <w:sz w:val="28"/>
                <w:szCs w:val="28"/>
              </w:rPr>
              <w:t>2016</w:t>
            </w:r>
          </w:p>
          <w:p w:rsidR="00C02629" w:rsidRDefault="00C02629" w:rsidP="00C02629">
            <w:pPr>
              <w:rPr>
                <w:color w:val="000000"/>
                <w:sz w:val="28"/>
                <w:szCs w:val="28"/>
              </w:rPr>
            </w:pPr>
            <w:r w:rsidRPr="00C02629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«Направление уведомления </w:t>
            </w:r>
          </w:p>
          <w:p w:rsidR="00C02629" w:rsidRPr="00C02629" w:rsidRDefault="00C02629" w:rsidP="00C02629">
            <w:pPr>
              <w:rPr>
                <w:color w:val="000000"/>
                <w:sz w:val="28"/>
                <w:szCs w:val="28"/>
              </w:rPr>
            </w:pPr>
            <w:r w:rsidRPr="00C02629">
              <w:rPr>
                <w:color w:val="000000"/>
                <w:sz w:val="28"/>
                <w:szCs w:val="28"/>
              </w:rPr>
              <w:t>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  <w:p w:rsidR="00331C77" w:rsidRPr="00C0262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0262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Внести 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  </w:t>
      </w:r>
      <w:r w:rsidRPr="00C02629">
        <w:rPr>
          <w:color w:val="000000"/>
          <w:sz w:val="28"/>
          <w:szCs w:val="28"/>
        </w:rPr>
        <w:t>от 29 августа 2022 года № 2016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color w:val="000000"/>
          <w:sz w:val="28"/>
          <w:szCs w:val="28"/>
        </w:rPr>
        <w:t xml:space="preserve"> следующие изменения</w:t>
      </w:r>
      <w:r w:rsidRPr="00C02629">
        <w:rPr>
          <w:color w:val="000000"/>
          <w:sz w:val="28"/>
          <w:szCs w:val="28"/>
        </w:rPr>
        <w:t>: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В приложении к постановлению: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В пункте 1 раздела I слова «</w:t>
      </w:r>
      <w:r w:rsidR="00CC256D">
        <w:rPr>
          <w:color w:val="000000"/>
          <w:sz w:val="28"/>
          <w:szCs w:val="28"/>
        </w:rPr>
        <w:t>, в</w:t>
      </w:r>
      <w:r w:rsidRPr="00C02629">
        <w:rPr>
          <w:color w:val="000000"/>
          <w:sz w:val="28"/>
          <w:szCs w:val="28"/>
        </w:rPr>
        <w:t xml:space="preserve"> том числе в электронной форме,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Управления либо его работника, ответственного за предоставление муниципальной услуги</w:t>
      </w:r>
      <w:bookmarkStart w:id="0" w:name="_GoBack"/>
      <w:bookmarkEnd w:id="0"/>
      <w:r w:rsidRPr="00C02629">
        <w:rPr>
          <w:color w:val="000000"/>
          <w:sz w:val="28"/>
          <w:szCs w:val="28"/>
        </w:rPr>
        <w:t>» исключить.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Абзац четвертый пункта 10 раздела I признать утратившим силу.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Абзац седьмой пункта 39 раздела II признать утратившим силу.</w:t>
      </w:r>
    </w:p>
    <w:p w:rsidR="00C02629" w:rsidRPr="00C02629" w:rsidRDefault="00C02629" w:rsidP="00C02629">
      <w:pPr>
        <w:ind w:firstLine="709"/>
        <w:jc w:val="both"/>
        <w:rPr>
          <w:color w:val="000000"/>
          <w:sz w:val="28"/>
          <w:szCs w:val="28"/>
        </w:rPr>
      </w:pPr>
      <w:r w:rsidRPr="00C02629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C02629">
        <w:rPr>
          <w:color w:val="000000"/>
          <w:sz w:val="28"/>
          <w:szCs w:val="28"/>
        </w:rPr>
        <w:t>Разделы IV и V признать утратившими силу.</w:t>
      </w:r>
    </w:p>
    <w:p w:rsidR="00C02629" w:rsidRPr="00C02629" w:rsidRDefault="00C02629" w:rsidP="00C026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2629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C02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02629" w:rsidRPr="00C02629" w:rsidRDefault="00C02629" w:rsidP="00C026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2629">
        <w:rPr>
          <w:sz w:val="28"/>
          <w:szCs w:val="28"/>
        </w:rPr>
        <w:t>3. Постановление вступает в силу после его обнародования.</w:t>
      </w:r>
    </w:p>
    <w:p w:rsidR="00331C77" w:rsidRPr="00C02629" w:rsidRDefault="00331C77" w:rsidP="00C02629">
      <w:pPr>
        <w:jc w:val="both"/>
        <w:rPr>
          <w:color w:val="000000"/>
          <w:sz w:val="28"/>
          <w:szCs w:val="28"/>
        </w:rPr>
      </w:pPr>
    </w:p>
    <w:p w:rsidR="00424B28" w:rsidRPr="00C0262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C0262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C02629" w:rsidTr="004221F7">
        <w:tc>
          <w:tcPr>
            <w:tcW w:w="4785" w:type="dxa"/>
          </w:tcPr>
          <w:p w:rsidR="00424B28" w:rsidRPr="00C02629" w:rsidRDefault="00424B28" w:rsidP="004221F7">
            <w:pPr>
              <w:jc w:val="both"/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C02629" w:rsidRDefault="00424B28" w:rsidP="004221F7">
            <w:pPr>
              <w:jc w:val="both"/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0262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0262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0262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02629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C02629" w:rsidRDefault="00C02629" w:rsidP="0023731C">
      <w:pPr>
        <w:rPr>
          <w:color w:val="000000"/>
          <w:sz w:val="20"/>
          <w:szCs w:val="20"/>
        </w:rPr>
      </w:pPr>
    </w:p>
    <w:p w:rsidR="005979B5" w:rsidRPr="00C02629" w:rsidRDefault="0069260B" w:rsidP="00C0262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C02629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AA" w:rsidRDefault="00C211AA">
      <w:r>
        <w:separator/>
      </w:r>
    </w:p>
  </w:endnote>
  <w:endnote w:type="continuationSeparator" w:id="0">
    <w:p w:rsidR="00C211AA" w:rsidRDefault="00C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AA" w:rsidRDefault="00C211AA">
      <w:r>
        <w:separator/>
      </w:r>
    </w:p>
  </w:footnote>
  <w:footnote w:type="continuationSeparator" w:id="0">
    <w:p w:rsidR="00C211AA" w:rsidRDefault="00C2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C256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629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6D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2025-04-23T11:21:00Z</dcterms:created>
  <dcterms:modified xsi:type="dcterms:W3CDTF">2025-04-25T10:16:00Z</dcterms:modified>
</cp:coreProperties>
</file>