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AA7D10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6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B04A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04A6" w:rsidRDefault="00D63E9B" w:rsidP="00AD3BF2">
            <w:pPr>
              <w:rPr>
                <w:sz w:val="28"/>
                <w:szCs w:val="28"/>
              </w:rPr>
            </w:pPr>
            <w:r w:rsidRPr="005B04A6">
              <w:rPr>
                <w:sz w:val="28"/>
                <w:szCs w:val="28"/>
              </w:rPr>
              <w:t xml:space="preserve">от </w:t>
            </w:r>
            <w:r w:rsidR="00AD3BF2">
              <w:rPr>
                <w:sz w:val="28"/>
                <w:szCs w:val="28"/>
              </w:rPr>
              <w:t>19</w:t>
            </w:r>
            <w:bookmarkStart w:id="0" w:name="_GoBack"/>
            <w:bookmarkEnd w:id="0"/>
            <w:r w:rsidR="0026636E" w:rsidRPr="005B04A6">
              <w:rPr>
                <w:sz w:val="28"/>
                <w:szCs w:val="28"/>
              </w:rPr>
              <w:t xml:space="preserve"> </w:t>
            </w:r>
            <w:r w:rsidR="00E9434E" w:rsidRPr="005B04A6">
              <w:rPr>
                <w:sz w:val="28"/>
                <w:szCs w:val="28"/>
              </w:rPr>
              <w:t>мая</w:t>
            </w:r>
            <w:r w:rsidR="003509C0" w:rsidRPr="005B04A6">
              <w:rPr>
                <w:sz w:val="28"/>
                <w:szCs w:val="28"/>
              </w:rPr>
              <w:t xml:space="preserve"> </w:t>
            </w:r>
            <w:r w:rsidR="0026636E" w:rsidRPr="005B04A6">
              <w:rPr>
                <w:sz w:val="28"/>
                <w:szCs w:val="28"/>
              </w:rPr>
              <w:t>202</w:t>
            </w:r>
            <w:r w:rsidR="00DB2C7B" w:rsidRPr="005B04A6">
              <w:rPr>
                <w:sz w:val="28"/>
                <w:szCs w:val="28"/>
              </w:rPr>
              <w:t>5</w:t>
            </w:r>
            <w:r w:rsidRPr="005B04A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04A6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04A6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04A6" w:rsidRDefault="00D63E9B" w:rsidP="00F14FFF">
            <w:pPr>
              <w:jc w:val="right"/>
              <w:rPr>
                <w:sz w:val="28"/>
                <w:szCs w:val="28"/>
              </w:rPr>
            </w:pPr>
            <w:r w:rsidRPr="005B04A6">
              <w:rPr>
                <w:sz w:val="28"/>
                <w:szCs w:val="28"/>
              </w:rPr>
              <w:t>№</w:t>
            </w:r>
            <w:r w:rsidR="00CF3CE0" w:rsidRPr="005B04A6">
              <w:rPr>
                <w:sz w:val="28"/>
                <w:szCs w:val="28"/>
              </w:rPr>
              <w:t xml:space="preserve"> </w:t>
            </w:r>
            <w:r w:rsidR="005B04A6" w:rsidRPr="005B04A6">
              <w:rPr>
                <w:sz w:val="28"/>
                <w:szCs w:val="28"/>
              </w:rPr>
              <w:t>543</w:t>
            </w:r>
          </w:p>
        </w:tc>
      </w:tr>
      <w:tr w:rsidR="001A685C" w:rsidRPr="005B04A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B04A6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B04A6" w:rsidRDefault="001A685C" w:rsidP="00F40CE7">
            <w:pPr>
              <w:jc w:val="center"/>
              <w:rPr>
                <w:sz w:val="28"/>
                <w:szCs w:val="28"/>
              </w:rPr>
            </w:pPr>
            <w:r w:rsidRPr="005B04A6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B04A6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5B04A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5B04A6" w:rsidTr="00C60BC2">
        <w:tc>
          <w:tcPr>
            <w:tcW w:w="5778" w:type="dxa"/>
          </w:tcPr>
          <w:p w:rsidR="005B04A6" w:rsidRPr="005B04A6" w:rsidRDefault="005B04A6" w:rsidP="005B04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04A6">
              <w:rPr>
                <w:sz w:val="28"/>
                <w:szCs w:val="28"/>
              </w:rPr>
              <w:t>О признании утратившими силу</w:t>
            </w:r>
          </w:p>
          <w:p w:rsidR="005B04A6" w:rsidRPr="005B04A6" w:rsidRDefault="005B04A6" w:rsidP="005B04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04A6">
              <w:rPr>
                <w:sz w:val="28"/>
                <w:szCs w:val="28"/>
              </w:rPr>
              <w:t>некоторых постановлений</w:t>
            </w:r>
          </w:p>
          <w:p w:rsidR="005B04A6" w:rsidRPr="005B04A6" w:rsidRDefault="005B04A6" w:rsidP="005B04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04A6">
              <w:rPr>
                <w:sz w:val="28"/>
                <w:szCs w:val="28"/>
              </w:rPr>
              <w:t>администрации Кондинского района</w:t>
            </w:r>
          </w:p>
          <w:p w:rsidR="000F2778" w:rsidRPr="005B04A6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B04A6" w:rsidRPr="005B04A6" w:rsidRDefault="005B04A6" w:rsidP="005B04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4A6">
        <w:rPr>
          <w:sz w:val="28"/>
          <w:szCs w:val="28"/>
        </w:rPr>
        <w:t xml:space="preserve">В связи с вступлением в силу с 01 января 2025 года постановления администрации Кондинского района от 26 декабря 2024 года № 1387 </w:t>
      </w:r>
      <w:r>
        <w:rPr>
          <w:sz w:val="28"/>
          <w:szCs w:val="28"/>
        </w:rPr>
        <w:t xml:space="preserve">                             «</w:t>
      </w:r>
      <w:r w:rsidRPr="005B04A6">
        <w:rPr>
          <w:sz w:val="28"/>
          <w:szCs w:val="28"/>
        </w:rPr>
        <w:t xml:space="preserve">О муниципальной программе Кондинского района </w:t>
      </w:r>
      <w:r>
        <w:rPr>
          <w:sz w:val="28"/>
          <w:szCs w:val="28"/>
        </w:rPr>
        <w:t>«</w:t>
      </w:r>
      <w:r w:rsidRPr="005B04A6">
        <w:rPr>
          <w:sz w:val="28"/>
          <w:szCs w:val="28"/>
        </w:rPr>
        <w:t>Формирование градостроительной документации</w:t>
      </w:r>
      <w:r>
        <w:rPr>
          <w:sz w:val="28"/>
          <w:szCs w:val="28"/>
        </w:rPr>
        <w:t>»</w:t>
      </w:r>
      <w:r w:rsidRPr="005B04A6">
        <w:rPr>
          <w:sz w:val="28"/>
          <w:szCs w:val="28"/>
        </w:rPr>
        <w:t xml:space="preserve"> </w:t>
      </w:r>
      <w:r w:rsidRPr="005B04A6">
        <w:rPr>
          <w:b/>
          <w:sz w:val="28"/>
          <w:szCs w:val="28"/>
        </w:rPr>
        <w:t>администрация Кондинского района постановляет:</w:t>
      </w:r>
    </w:p>
    <w:p w:rsidR="005B04A6" w:rsidRPr="005B04A6" w:rsidRDefault="005B04A6" w:rsidP="005B04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4A6">
        <w:rPr>
          <w:sz w:val="28"/>
          <w:szCs w:val="28"/>
        </w:rPr>
        <w:t>1. Признать утратившим</w:t>
      </w:r>
      <w:r>
        <w:rPr>
          <w:sz w:val="28"/>
          <w:szCs w:val="28"/>
        </w:rPr>
        <w:t>и</w:t>
      </w:r>
      <w:r w:rsidRPr="005B04A6">
        <w:rPr>
          <w:sz w:val="28"/>
          <w:szCs w:val="28"/>
        </w:rPr>
        <w:t xml:space="preserve"> силу постановления администрации Кондинского района:</w:t>
      </w:r>
    </w:p>
    <w:p w:rsidR="005B04A6" w:rsidRPr="005B04A6" w:rsidRDefault="005B04A6" w:rsidP="005B04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4A6">
        <w:rPr>
          <w:sz w:val="28"/>
          <w:szCs w:val="28"/>
        </w:rPr>
        <w:t xml:space="preserve">от 25 октября 2022 года № 2337 </w:t>
      </w:r>
      <w:r>
        <w:rPr>
          <w:sz w:val="28"/>
          <w:szCs w:val="28"/>
        </w:rPr>
        <w:t>«</w:t>
      </w:r>
      <w:r w:rsidR="00AA7D10" w:rsidRPr="00AA7D10">
        <w:rPr>
          <w:sz w:val="28"/>
          <w:szCs w:val="28"/>
        </w:rPr>
        <w:t xml:space="preserve">О муниципальной программе Кондинского района </w:t>
      </w:r>
      <w:r w:rsidR="00AA7D10">
        <w:rPr>
          <w:sz w:val="28"/>
          <w:szCs w:val="28"/>
        </w:rPr>
        <w:t>«</w:t>
      </w:r>
      <w:r w:rsidR="00AA7D10" w:rsidRPr="00AA7D10">
        <w:rPr>
          <w:sz w:val="28"/>
          <w:szCs w:val="28"/>
        </w:rPr>
        <w:t>Формирование</w:t>
      </w:r>
      <w:r w:rsidR="00AA7D10">
        <w:rPr>
          <w:sz w:val="28"/>
          <w:szCs w:val="28"/>
        </w:rPr>
        <w:t xml:space="preserve"> градостроительной документации</w:t>
      </w:r>
      <w:r>
        <w:rPr>
          <w:sz w:val="28"/>
          <w:szCs w:val="28"/>
        </w:rPr>
        <w:t>»</w:t>
      </w:r>
      <w:r w:rsidRPr="005B04A6">
        <w:rPr>
          <w:sz w:val="28"/>
          <w:szCs w:val="28"/>
        </w:rPr>
        <w:t>;</w:t>
      </w:r>
    </w:p>
    <w:p w:rsidR="00AA7D10" w:rsidRPr="005B04A6" w:rsidRDefault="005B04A6" w:rsidP="00AA7D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4A6">
        <w:rPr>
          <w:sz w:val="28"/>
          <w:szCs w:val="28"/>
        </w:rPr>
        <w:t xml:space="preserve">от 06 февраля 2023 года № 125 </w:t>
      </w:r>
      <w:r>
        <w:rPr>
          <w:sz w:val="28"/>
          <w:szCs w:val="28"/>
        </w:rPr>
        <w:t>«</w:t>
      </w:r>
      <w:r w:rsidRPr="005B04A6">
        <w:rPr>
          <w:sz w:val="28"/>
          <w:szCs w:val="28"/>
        </w:rPr>
        <w:t xml:space="preserve">О внесении изменений в постановление администрации Кондинского района от 25 октября 2022 года № 2337 </w:t>
      </w: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 xml:space="preserve">   </w:t>
      </w:r>
      <w:r w:rsidR="00AA7D10">
        <w:rPr>
          <w:sz w:val="28"/>
          <w:szCs w:val="28"/>
        </w:rPr>
        <w:t>«</w:t>
      </w:r>
      <w:proofErr w:type="gramEnd"/>
      <w:r w:rsidR="00AA7D10" w:rsidRPr="00AA7D10">
        <w:rPr>
          <w:sz w:val="28"/>
          <w:szCs w:val="28"/>
        </w:rPr>
        <w:t xml:space="preserve">О муниципальной программе Кондинского района </w:t>
      </w:r>
      <w:r w:rsidR="00AA7D10">
        <w:rPr>
          <w:sz w:val="28"/>
          <w:szCs w:val="28"/>
        </w:rPr>
        <w:t>«</w:t>
      </w:r>
      <w:r w:rsidR="00AA7D10" w:rsidRPr="00AA7D10">
        <w:rPr>
          <w:sz w:val="28"/>
          <w:szCs w:val="28"/>
        </w:rPr>
        <w:t>Формирование</w:t>
      </w:r>
      <w:r w:rsidR="00AA7D10">
        <w:rPr>
          <w:sz w:val="28"/>
          <w:szCs w:val="28"/>
        </w:rPr>
        <w:t xml:space="preserve"> градостроительной документации»</w:t>
      </w:r>
      <w:r w:rsidR="00AA7D10" w:rsidRPr="005B04A6">
        <w:rPr>
          <w:sz w:val="28"/>
          <w:szCs w:val="28"/>
        </w:rPr>
        <w:t>;</w:t>
      </w:r>
    </w:p>
    <w:p w:rsidR="00AA7D10" w:rsidRPr="005B04A6" w:rsidRDefault="005B04A6" w:rsidP="00AA7D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4A6">
        <w:rPr>
          <w:sz w:val="28"/>
          <w:szCs w:val="28"/>
        </w:rPr>
        <w:t xml:space="preserve">от 09 </w:t>
      </w:r>
      <w:r w:rsidR="00AA7D10">
        <w:rPr>
          <w:sz w:val="28"/>
          <w:szCs w:val="28"/>
        </w:rPr>
        <w:t>октября</w:t>
      </w:r>
      <w:r w:rsidRPr="005B04A6">
        <w:rPr>
          <w:sz w:val="28"/>
          <w:szCs w:val="28"/>
        </w:rPr>
        <w:t xml:space="preserve"> 2023 года № 1069 </w:t>
      </w:r>
      <w:r>
        <w:rPr>
          <w:sz w:val="28"/>
          <w:szCs w:val="28"/>
        </w:rPr>
        <w:t>«</w:t>
      </w:r>
      <w:r w:rsidRPr="005B04A6">
        <w:rPr>
          <w:sz w:val="28"/>
          <w:szCs w:val="28"/>
        </w:rPr>
        <w:t xml:space="preserve">О внесении изменений в постановление администрации Кондинского района от 25 октября 2022 года № 2337 </w:t>
      </w: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 xml:space="preserve">   </w:t>
      </w:r>
      <w:r w:rsidR="00AA7D10">
        <w:rPr>
          <w:sz w:val="28"/>
          <w:szCs w:val="28"/>
        </w:rPr>
        <w:t>«</w:t>
      </w:r>
      <w:proofErr w:type="gramEnd"/>
      <w:r w:rsidR="00AA7D10" w:rsidRPr="00AA7D10">
        <w:rPr>
          <w:sz w:val="28"/>
          <w:szCs w:val="28"/>
        </w:rPr>
        <w:t xml:space="preserve">О муниципальной программе Кондинского района </w:t>
      </w:r>
      <w:r w:rsidR="00AA7D10">
        <w:rPr>
          <w:sz w:val="28"/>
          <w:szCs w:val="28"/>
        </w:rPr>
        <w:t>«</w:t>
      </w:r>
      <w:r w:rsidR="00AA7D10" w:rsidRPr="00AA7D10">
        <w:rPr>
          <w:sz w:val="28"/>
          <w:szCs w:val="28"/>
        </w:rPr>
        <w:t>Формирование</w:t>
      </w:r>
      <w:r w:rsidR="00AA7D10">
        <w:rPr>
          <w:sz w:val="28"/>
          <w:szCs w:val="28"/>
        </w:rPr>
        <w:t xml:space="preserve"> градостроительной документации»</w:t>
      </w:r>
      <w:r w:rsidR="00AA7D10" w:rsidRPr="005B04A6">
        <w:rPr>
          <w:sz w:val="28"/>
          <w:szCs w:val="28"/>
        </w:rPr>
        <w:t>;</w:t>
      </w:r>
    </w:p>
    <w:p w:rsidR="00AA7D10" w:rsidRPr="005B04A6" w:rsidRDefault="005B04A6" w:rsidP="00AA7D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4A6">
        <w:rPr>
          <w:sz w:val="28"/>
          <w:szCs w:val="28"/>
        </w:rPr>
        <w:t xml:space="preserve">от 27 ноября 2023 года № 1259 </w:t>
      </w:r>
      <w:r>
        <w:rPr>
          <w:sz w:val="28"/>
          <w:szCs w:val="28"/>
        </w:rPr>
        <w:t>«</w:t>
      </w:r>
      <w:r w:rsidRPr="005B04A6">
        <w:rPr>
          <w:sz w:val="28"/>
          <w:szCs w:val="28"/>
        </w:rPr>
        <w:t xml:space="preserve">О внесении изменений в постановление администрации Кондинского района от 25 октября 2022 года № 2337 </w:t>
      </w: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 xml:space="preserve">   </w:t>
      </w:r>
      <w:r w:rsidR="00AA7D10">
        <w:rPr>
          <w:sz w:val="28"/>
          <w:szCs w:val="28"/>
        </w:rPr>
        <w:t>«</w:t>
      </w:r>
      <w:proofErr w:type="gramEnd"/>
      <w:r w:rsidR="00AA7D10" w:rsidRPr="00AA7D10">
        <w:rPr>
          <w:sz w:val="28"/>
          <w:szCs w:val="28"/>
        </w:rPr>
        <w:t xml:space="preserve">О муниципальной программе Кондинского района </w:t>
      </w:r>
      <w:r w:rsidR="00AA7D10">
        <w:rPr>
          <w:sz w:val="28"/>
          <w:szCs w:val="28"/>
        </w:rPr>
        <w:t>«</w:t>
      </w:r>
      <w:r w:rsidR="00AA7D10" w:rsidRPr="00AA7D10">
        <w:rPr>
          <w:sz w:val="28"/>
          <w:szCs w:val="28"/>
        </w:rPr>
        <w:t>Формирование</w:t>
      </w:r>
      <w:r w:rsidR="00AA7D10">
        <w:rPr>
          <w:sz w:val="28"/>
          <w:szCs w:val="28"/>
        </w:rPr>
        <w:t xml:space="preserve"> градостроительной документации»</w:t>
      </w:r>
      <w:r w:rsidR="00AA7D10" w:rsidRPr="005B04A6">
        <w:rPr>
          <w:sz w:val="28"/>
          <w:szCs w:val="28"/>
        </w:rPr>
        <w:t>;</w:t>
      </w:r>
    </w:p>
    <w:p w:rsidR="00AA7D10" w:rsidRPr="005B04A6" w:rsidRDefault="005B04A6" w:rsidP="00AA7D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4A6">
        <w:rPr>
          <w:sz w:val="28"/>
          <w:szCs w:val="28"/>
        </w:rPr>
        <w:t xml:space="preserve">от 11 декабря 2023 года № 1318 </w:t>
      </w:r>
      <w:r>
        <w:rPr>
          <w:sz w:val="28"/>
          <w:szCs w:val="28"/>
        </w:rPr>
        <w:t>«</w:t>
      </w:r>
      <w:r w:rsidRPr="005B04A6">
        <w:rPr>
          <w:sz w:val="28"/>
          <w:szCs w:val="28"/>
        </w:rPr>
        <w:t xml:space="preserve">О внесении изменений в постановление администрации Кондинского района от 25 октября 2022 года № 2337 </w:t>
      </w: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 xml:space="preserve">   </w:t>
      </w:r>
      <w:r w:rsidR="00AA7D10">
        <w:rPr>
          <w:sz w:val="28"/>
          <w:szCs w:val="28"/>
        </w:rPr>
        <w:t>«</w:t>
      </w:r>
      <w:proofErr w:type="gramEnd"/>
      <w:r w:rsidR="00AA7D10" w:rsidRPr="00AA7D10">
        <w:rPr>
          <w:sz w:val="28"/>
          <w:szCs w:val="28"/>
        </w:rPr>
        <w:t xml:space="preserve">О муниципальной программе Кондинского района </w:t>
      </w:r>
      <w:r w:rsidR="00AA7D10">
        <w:rPr>
          <w:sz w:val="28"/>
          <w:szCs w:val="28"/>
        </w:rPr>
        <w:t>«</w:t>
      </w:r>
      <w:r w:rsidR="00AA7D10" w:rsidRPr="00AA7D10">
        <w:rPr>
          <w:sz w:val="28"/>
          <w:szCs w:val="28"/>
        </w:rPr>
        <w:t>Формирование</w:t>
      </w:r>
      <w:r w:rsidR="00AA7D10">
        <w:rPr>
          <w:sz w:val="28"/>
          <w:szCs w:val="28"/>
        </w:rPr>
        <w:t xml:space="preserve"> градостроительной документации»</w:t>
      </w:r>
      <w:r w:rsidR="00AA7D10" w:rsidRPr="005B04A6">
        <w:rPr>
          <w:sz w:val="28"/>
          <w:szCs w:val="28"/>
        </w:rPr>
        <w:t>;</w:t>
      </w:r>
    </w:p>
    <w:p w:rsidR="00AA7D10" w:rsidRPr="005B04A6" w:rsidRDefault="005B04A6" w:rsidP="00AA7D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4A6">
        <w:rPr>
          <w:sz w:val="28"/>
          <w:szCs w:val="28"/>
        </w:rPr>
        <w:t xml:space="preserve">от 12 февраля 2024 года № 149 </w:t>
      </w:r>
      <w:r>
        <w:rPr>
          <w:sz w:val="28"/>
          <w:szCs w:val="28"/>
        </w:rPr>
        <w:t>«</w:t>
      </w:r>
      <w:r w:rsidR="00AA7D10">
        <w:rPr>
          <w:sz w:val="28"/>
          <w:szCs w:val="28"/>
        </w:rPr>
        <w:t>О внесении изменения</w:t>
      </w:r>
      <w:r w:rsidRPr="005B04A6">
        <w:rPr>
          <w:sz w:val="28"/>
          <w:szCs w:val="28"/>
        </w:rPr>
        <w:t xml:space="preserve"> в постановление администрации Кондинского района от 25 октября 2022 года № 2337 </w:t>
      </w: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 xml:space="preserve">   </w:t>
      </w:r>
      <w:r w:rsidR="00AA7D10">
        <w:rPr>
          <w:sz w:val="28"/>
          <w:szCs w:val="28"/>
        </w:rPr>
        <w:lastRenderedPageBreak/>
        <w:t>«</w:t>
      </w:r>
      <w:proofErr w:type="gramEnd"/>
      <w:r w:rsidR="00AA7D10" w:rsidRPr="00AA7D10">
        <w:rPr>
          <w:sz w:val="28"/>
          <w:szCs w:val="28"/>
        </w:rPr>
        <w:t xml:space="preserve">О муниципальной программе Кондинского района </w:t>
      </w:r>
      <w:r w:rsidR="00AA7D10">
        <w:rPr>
          <w:sz w:val="28"/>
          <w:szCs w:val="28"/>
        </w:rPr>
        <w:t>«</w:t>
      </w:r>
      <w:r w:rsidR="00AA7D10" w:rsidRPr="00AA7D10">
        <w:rPr>
          <w:sz w:val="28"/>
          <w:szCs w:val="28"/>
        </w:rPr>
        <w:t>Формирование</w:t>
      </w:r>
      <w:r w:rsidR="00AA7D10">
        <w:rPr>
          <w:sz w:val="28"/>
          <w:szCs w:val="28"/>
        </w:rPr>
        <w:t xml:space="preserve"> градостроительной документации»</w:t>
      </w:r>
      <w:r w:rsidR="00AA7D10" w:rsidRPr="005B04A6">
        <w:rPr>
          <w:sz w:val="28"/>
          <w:szCs w:val="28"/>
        </w:rPr>
        <w:t>;</w:t>
      </w:r>
    </w:p>
    <w:p w:rsidR="00AA7D10" w:rsidRPr="005B04A6" w:rsidRDefault="005B04A6" w:rsidP="00AA7D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4A6">
        <w:rPr>
          <w:sz w:val="28"/>
          <w:szCs w:val="28"/>
        </w:rPr>
        <w:t xml:space="preserve">от 13 мая 2024 года № 490 </w:t>
      </w:r>
      <w:r>
        <w:rPr>
          <w:sz w:val="28"/>
          <w:szCs w:val="28"/>
        </w:rPr>
        <w:t>«</w:t>
      </w:r>
      <w:r w:rsidRPr="005B04A6">
        <w:rPr>
          <w:sz w:val="28"/>
          <w:szCs w:val="28"/>
        </w:rPr>
        <w:t>О внесении изменений в постановление администрации Кондинского района от 25 октября 2022 года № 2337</w:t>
      </w: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 xml:space="preserve">  </w:t>
      </w:r>
      <w:r w:rsidRPr="005B04A6">
        <w:rPr>
          <w:sz w:val="28"/>
          <w:szCs w:val="28"/>
        </w:rPr>
        <w:t xml:space="preserve"> </w:t>
      </w:r>
      <w:r w:rsidR="00AA7D10">
        <w:rPr>
          <w:sz w:val="28"/>
          <w:szCs w:val="28"/>
        </w:rPr>
        <w:t>«</w:t>
      </w:r>
      <w:proofErr w:type="gramEnd"/>
      <w:r w:rsidR="00AA7D10" w:rsidRPr="00AA7D10">
        <w:rPr>
          <w:sz w:val="28"/>
          <w:szCs w:val="28"/>
        </w:rPr>
        <w:t xml:space="preserve">О муниципальной программе Кондинского района </w:t>
      </w:r>
      <w:r w:rsidR="00AA7D10">
        <w:rPr>
          <w:sz w:val="28"/>
          <w:szCs w:val="28"/>
        </w:rPr>
        <w:t>«</w:t>
      </w:r>
      <w:r w:rsidR="00AA7D10" w:rsidRPr="00AA7D10">
        <w:rPr>
          <w:sz w:val="28"/>
          <w:szCs w:val="28"/>
        </w:rPr>
        <w:t>Формирование</w:t>
      </w:r>
      <w:r w:rsidR="00AA7D10">
        <w:rPr>
          <w:sz w:val="28"/>
          <w:szCs w:val="28"/>
        </w:rPr>
        <w:t xml:space="preserve"> градостроительной документации»</w:t>
      </w:r>
      <w:r w:rsidR="00AA7D10" w:rsidRPr="005B04A6">
        <w:rPr>
          <w:sz w:val="28"/>
          <w:szCs w:val="28"/>
        </w:rPr>
        <w:t>;</w:t>
      </w:r>
    </w:p>
    <w:p w:rsidR="00AA7D10" w:rsidRPr="005B04A6" w:rsidRDefault="005B04A6" w:rsidP="00AA7D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4A6">
        <w:rPr>
          <w:sz w:val="28"/>
          <w:szCs w:val="28"/>
        </w:rPr>
        <w:t xml:space="preserve">от 19 февраля 2025 года № 196 </w:t>
      </w:r>
      <w:r>
        <w:rPr>
          <w:sz w:val="28"/>
          <w:szCs w:val="28"/>
        </w:rPr>
        <w:t>«</w:t>
      </w:r>
      <w:r w:rsidRPr="005B04A6">
        <w:rPr>
          <w:sz w:val="28"/>
          <w:szCs w:val="28"/>
        </w:rPr>
        <w:t xml:space="preserve">О внесении изменений в постановление администрации Кондинского района от 25 октября 2022 года № 2337 </w:t>
      </w: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 xml:space="preserve">   </w:t>
      </w:r>
      <w:r w:rsidR="00AA7D10">
        <w:rPr>
          <w:sz w:val="28"/>
          <w:szCs w:val="28"/>
        </w:rPr>
        <w:t>«</w:t>
      </w:r>
      <w:proofErr w:type="gramEnd"/>
      <w:r w:rsidR="00AA7D10" w:rsidRPr="00AA7D10">
        <w:rPr>
          <w:sz w:val="28"/>
          <w:szCs w:val="28"/>
        </w:rPr>
        <w:t xml:space="preserve">О муниципальной программе Кондинского района </w:t>
      </w:r>
      <w:r w:rsidR="00AA7D10">
        <w:rPr>
          <w:sz w:val="28"/>
          <w:szCs w:val="28"/>
        </w:rPr>
        <w:t>«</w:t>
      </w:r>
      <w:r w:rsidR="00AA7D10" w:rsidRPr="00AA7D10">
        <w:rPr>
          <w:sz w:val="28"/>
          <w:szCs w:val="28"/>
        </w:rPr>
        <w:t>Формирование</w:t>
      </w:r>
      <w:r w:rsidR="00AA7D10">
        <w:rPr>
          <w:sz w:val="28"/>
          <w:szCs w:val="28"/>
        </w:rPr>
        <w:t xml:space="preserve"> градостроительной документации»</w:t>
      </w:r>
      <w:r w:rsidR="00AA7D10">
        <w:rPr>
          <w:sz w:val="28"/>
          <w:szCs w:val="28"/>
        </w:rPr>
        <w:t>.</w:t>
      </w:r>
    </w:p>
    <w:p w:rsidR="005B04A6" w:rsidRPr="005B04A6" w:rsidRDefault="005B04A6" w:rsidP="00AA7D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4A6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5B04A6" w:rsidRPr="005B04A6" w:rsidRDefault="005B04A6" w:rsidP="005B04A6">
      <w:pPr>
        <w:ind w:firstLine="709"/>
        <w:jc w:val="both"/>
        <w:rPr>
          <w:color w:val="000000"/>
          <w:sz w:val="28"/>
          <w:szCs w:val="28"/>
        </w:rPr>
      </w:pPr>
      <w:r w:rsidRPr="005B04A6">
        <w:rPr>
          <w:sz w:val="28"/>
          <w:szCs w:val="28"/>
        </w:rPr>
        <w:t>3. Постановление вступает в силу после его обнародования.</w:t>
      </w:r>
    </w:p>
    <w:p w:rsidR="00E335AC" w:rsidRPr="005B04A6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5B04A6" w:rsidRDefault="00E335AC" w:rsidP="00F40CE7">
      <w:pPr>
        <w:jc w:val="both"/>
        <w:rPr>
          <w:color w:val="000000"/>
          <w:sz w:val="28"/>
          <w:szCs w:val="28"/>
        </w:rPr>
      </w:pPr>
    </w:p>
    <w:p w:rsidR="005B04A6" w:rsidRPr="005B04A6" w:rsidRDefault="005B04A6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5B04A6" w:rsidTr="004221F7">
        <w:tc>
          <w:tcPr>
            <w:tcW w:w="4785" w:type="dxa"/>
          </w:tcPr>
          <w:p w:rsidR="00424B28" w:rsidRPr="005B04A6" w:rsidRDefault="009362FE" w:rsidP="004221F7">
            <w:pPr>
              <w:jc w:val="both"/>
              <w:rPr>
                <w:sz w:val="28"/>
                <w:szCs w:val="28"/>
              </w:rPr>
            </w:pPr>
            <w:r w:rsidRPr="005B04A6">
              <w:rPr>
                <w:sz w:val="28"/>
                <w:szCs w:val="28"/>
              </w:rPr>
              <w:t>Глава</w:t>
            </w:r>
            <w:r w:rsidR="00424B28" w:rsidRPr="005B04A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5B04A6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B04A6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5B04A6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5B04A6" w:rsidRDefault="005B04A6" w:rsidP="00F40CE7">
      <w:pPr>
        <w:jc w:val="both"/>
        <w:rPr>
          <w:color w:val="000000"/>
          <w:sz w:val="26"/>
          <w:szCs w:val="26"/>
        </w:rPr>
      </w:pPr>
    </w:p>
    <w:p w:rsidR="005B04A6" w:rsidRDefault="005B04A6" w:rsidP="00F40CE7">
      <w:pPr>
        <w:jc w:val="both"/>
        <w:rPr>
          <w:color w:val="000000"/>
          <w:sz w:val="26"/>
          <w:szCs w:val="26"/>
        </w:rPr>
      </w:pPr>
    </w:p>
    <w:p w:rsidR="005B04A6" w:rsidRDefault="005B04A6" w:rsidP="00F40CE7">
      <w:pPr>
        <w:jc w:val="both"/>
        <w:rPr>
          <w:color w:val="000000"/>
          <w:sz w:val="26"/>
          <w:szCs w:val="26"/>
        </w:rPr>
      </w:pPr>
    </w:p>
    <w:p w:rsidR="005B04A6" w:rsidRDefault="005B04A6" w:rsidP="00F40CE7">
      <w:pPr>
        <w:jc w:val="both"/>
        <w:rPr>
          <w:color w:val="000000"/>
          <w:sz w:val="26"/>
          <w:szCs w:val="26"/>
        </w:rPr>
      </w:pPr>
    </w:p>
    <w:p w:rsidR="005B04A6" w:rsidRDefault="005B04A6" w:rsidP="00F40CE7">
      <w:pPr>
        <w:jc w:val="both"/>
        <w:rPr>
          <w:color w:val="000000"/>
          <w:sz w:val="26"/>
          <w:szCs w:val="26"/>
        </w:rPr>
      </w:pPr>
    </w:p>
    <w:p w:rsidR="005B04A6" w:rsidRDefault="005B04A6" w:rsidP="00F40CE7">
      <w:pPr>
        <w:jc w:val="both"/>
        <w:rPr>
          <w:color w:val="000000"/>
          <w:sz w:val="26"/>
          <w:szCs w:val="26"/>
        </w:rPr>
      </w:pPr>
    </w:p>
    <w:p w:rsidR="005B04A6" w:rsidRDefault="005B04A6" w:rsidP="00F40CE7">
      <w:pPr>
        <w:jc w:val="both"/>
        <w:rPr>
          <w:color w:val="000000"/>
          <w:sz w:val="26"/>
          <w:szCs w:val="26"/>
        </w:rPr>
      </w:pPr>
    </w:p>
    <w:p w:rsidR="005B04A6" w:rsidRDefault="005B04A6" w:rsidP="00F40CE7">
      <w:pPr>
        <w:jc w:val="both"/>
        <w:rPr>
          <w:color w:val="000000"/>
          <w:sz w:val="26"/>
          <w:szCs w:val="26"/>
        </w:rPr>
      </w:pPr>
    </w:p>
    <w:p w:rsidR="005B04A6" w:rsidRDefault="005B04A6" w:rsidP="00F40CE7">
      <w:pPr>
        <w:jc w:val="both"/>
        <w:rPr>
          <w:color w:val="000000"/>
          <w:sz w:val="26"/>
          <w:szCs w:val="26"/>
        </w:rPr>
      </w:pPr>
    </w:p>
    <w:p w:rsidR="005B04A6" w:rsidRDefault="005B04A6" w:rsidP="00F40CE7">
      <w:pPr>
        <w:jc w:val="both"/>
        <w:rPr>
          <w:color w:val="000000"/>
          <w:sz w:val="26"/>
          <w:szCs w:val="26"/>
        </w:rPr>
      </w:pPr>
    </w:p>
    <w:p w:rsidR="005B04A6" w:rsidRDefault="005B04A6" w:rsidP="00F40CE7">
      <w:pPr>
        <w:jc w:val="both"/>
        <w:rPr>
          <w:color w:val="000000"/>
          <w:sz w:val="26"/>
          <w:szCs w:val="26"/>
        </w:rPr>
      </w:pPr>
    </w:p>
    <w:p w:rsidR="005B04A6" w:rsidRDefault="005B04A6" w:rsidP="00F40CE7">
      <w:pPr>
        <w:jc w:val="both"/>
        <w:rPr>
          <w:color w:val="000000"/>
          <w:sz w:val="26"/>
          <w:szCs w:val="26"/>
        </w:rPr>
      </w:pPr>
    </w:p>
    <w:p w:rsidR="005B04A6" w:rsidRDefault="005B04A6" w:rsidP="00F40CE7">
      <w:pPr>
        <w:jc w:val="both"/>
        <w:rPr>
          <w:color w:val="000000"/>
          <w:sz w:val="26"/>
          <w:szCs w:val="26"/>
        </w:rPr>
      </w:pPr>
    </w:p>
    <w:p w:rsidR="005B04A6" w:rsidRDefault="005B04A6" w:rsidP="00F40CE7">
      <w:pPr>
        <w:jc w:val="both"/>
        <w:rPr>
          <w:color w:val="000000"/>
          <w:sz w:val="26"/>
          <w:szCs w:val="26"/>
        </w:rPr>
      </w:pPr>
    </w:p>
    <w:p w:rsidR="005B04A6" w:rsidRDefault="005B04A6" w:rsidP="00F40CE7">
      <w:pPr>
        <w:jc w:val="both"/>
        <w:rPr>
          <w:color w:val="000000"/>
          <w:sz w:val="26"/>
          <w:szCs w:val="26"/>
        </w:rPr>
      </w:pPr>
    </w:p>
    <w:p w:rsidR="005B04A6" w:rsidRDefault="005B04A6" w:rsidP="00F40CE7">
      <w:pPr>
        <w:jc w:val="both"/>
        <w:rPr>
          <w:color w:val="000000"/>
          <w:sz w:val="26"/>
          <w:szCs w:val="26"/>
        </w:rPr>
      </w:pPr>
    </w:p>
    <w:p w:rsidR="005B04A6" w:rsidRDefault="005B04A6" w:rsidP="00F40CE7">
      <w:pPr>
        <w:jc w:val="both"/>
        <w:rPr>
          <w:color w:val="000000"/>
          <w:sz w:val="26"/>
          <w:szCs w:val="26"/>
        </w:rPr>
      </w:pPr>
    </w:p>
    <w:p w:rsidR="00AA7D10" w:rsidRDefault="00AA7D10" w:rsidP="00F40CE7">
      <w:pPr>
        <w:jc w:val="both"/>
        <w:rPr>
          <w:color w:val="000000"/>
          <w:sz w:val="26"/>
          <w:szCs w:val="26"/>
        </w:rPr>
      </w:pPr>
    </w:p>
    <w:p w:rsidR="00AA7D10" w:rsidRDefault="00AA7D10" w:rsidP="00F40CE7">
      <w:pPr>
        <w:jc w:val="both"/>
        <w:rPr>
          <w:color w:val="000000"/>
          <w:sz w:val="26"/>
          <w:szCs w:val="26"/>
        </w:rPr>
      </w:pPr>
    </w:p>
    <w:p w:rsidR="005B04A6" w:rsidRDefault="005B04A6" w:rsidP="00F40CE7">
      <w:pPr>
        <w:jc w:val="both"/>
        <w:rPr>
          <w:color w:val="000000"/>
          <w:sz w:val="26"/>
          <w:szCs w:val="26"/>
        </w:rPr>
      </w:pPr>
    </w:p>
    <w:p w:rsidR="005B04A6" w:rsidRDefault="005B04A6" w:rsidP="00F40CE7">
      <w:pPr>
        <w:jc w:val="both"/>
        <w:rPr>
          <w:color w:val="000000"/>
          <w:sz w:val="26"/>
          <w:szCs w:val="26"/>
        </w:rPr>
      </w:pPr>
    </w:p>
    <w:p w:rsidR="005B04A6" w:rsidRDefault="005B04A6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CFB" w:rsidRDefault="004A3CFB">
      <w:r>
        <w:separator/>
      </w:r>
    </w:p>
  </w:endnote>
  <w:endnote w:type="continuationSeparator" w:id="0">
    <w:p w:rsidR="004A3CFB" w:rsidRDefault="004A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CFB" w:rsidRDefault="004A3CFB">
      <w:r>
        <w:separator/>
      </w:r>
    </w:p>
  </w:footnote>
  <w:footnote w:type="continuationSeparator" w:id="0">
    <w:p w:rsidR="004A3CFB" w:rsidRDefault="004A3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D3BF2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04A6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A7D10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3BF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0E38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2025-05-23T03:58:00Z</cp:lastPrinted>
  <dcterms:created xsi:type="dcterms:W3CDTF">2025-05-21T06:06:00Z</dcterms:created>
  <dcterms:modified xsi:type="dcterms:W3CDTF">2025-05-23T03:59:00Z</dcterms:modified>
</cp:coreProperties>
</file>